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4C4C5" w14:textId="77777777" w:rsidR="00F3065B" w:rsidRPr="002F6CB4" w:rsidRDefault="00F3065B" w:rsidP="003B136E">
      <w:pPr>
        <w:pStyle w:val="abzacixml"/>
      </w:pPr>
    </w:p>
    <w:p w14:paraId="12AD9FB2" w14:textId="77777777" w:rsidR="00F3065B" w:rsidRPr="002F6CB4" w:rsidRDefault="00F3065B" w:rsidP="002F6CB4">
      <w:pPr>
        <w:spacing w:line="240" w:lineRule="auto"/>
        <w:ind w:left="180"/>
        <w:jc w:val="center"/>
      </w:pPr>
      <w:r w:rsidRPr="002F6CB4">
        <w:rPr>
          <w:noProof/>
        </w:rPr>
        <w:drawing>
          <wp:inline distT="0" distB="0" distL="0" distR="0" wp14:anchorId="46DE44B7" wp14:editId="57FEEF14">
            <wp:extent cx="3189428" cy="293194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95987" cy="2937977"/>
                    </a:xfrm>
                    <a:prstGeom prst="rect">
                      <a:avLst/>
                    </a:prstGeom>
                    <a:noFill/>
                    <a:ln w="9525">
                      <a:noFill/>
                      <a:miter lim="800000"/>
                      <a:headEnd/>
                      <a:tailEnd/>
                    </a:ln>
                  </pic:spPr>
                </pic:pic>
              </a:graphicData>
            </a:graphic>
          </wp:inline>
        </w:drawing>
      </w:r>
    </w:p>
    <w:p w14:paraId="29D4393F" w14:textId="77777777" w:rsidR="00F3065B" w:rsidRPr="002F6CB4" w:rsidRDefault="00F3065B" w:rsidP="002F6CB4">
      <w:pPr>
        <w:pStyle w:val="Default"/>
        <w:ind w:left="180"/>
      </w:pPr>
    </w:p>
    <w:p w14:paraId="4DA4E799" w14:textId="77777777" w:rsidR="00F3065B" w:rsidRPr="002F6CB4" w:rsidRDefault="00F3065B" w:rsidP="002F6CB4">
      <w:pPr>
        <w:tabs>
          <w:tab w:val="left" w:pos="4980"/>
        </w:tabs>
        <w:spacing w:line="240" w:lineRule="auto"/>
        <w:ind w:left="180"/>
        <w:jc w:val="center"/>
        <w:rPr>
          <w:rFonts w:ascii="Sylfaen" w:hAnsi="Sylfaen"/>
          <w:sz w:val="28"/>
          <w:szCs w:val="28"/>
          <w:lang w:val="ka-GE"/>
        </w:rPr>
      </w:pPr>
      <w:r w:rsidRPr="002F6CB4">
        <w:t xml:space="preserve"> </w:t>
      </w:r>
      <w:r w:rsidRPr="002F6CB4">
        <w:rPr>
          <w:rFonts w:ascii="Sylfaen" w:hAnsi="Sylfaen" w:cs="Sylfaen"/>
          <w:sz w:val="28"/>
          <w:szCs w:val="28"/>
        </w:rPr>
        <w:t>ინფორმაცია</w:t>
      </w:r>
      <w:r w:rsidRPr="002F6CB4">
        <w:rPr>
          <w:sz w:val="28"/>
          <w:szCs w:val="28"/>
        </w:rPr>
        <w:t xml:space="preserve"> </w:t>
      </w:r>
      <w:r w:rsidRPr="002F6CB4">
        <w:rPr>
          <w:rFonts w:ascii="Sylfaen" w:hAnsi="Sylfaen"/>
          <w:sz w:val="28"/>
          <w:szCs w:val="28"/>
          <w:lang w:val="ka-GE"/>
        </w:rPr>
        <w:t>201</w:t>
      </w:r>
      <w:r w:rsidR="00B523FD" w:rsidRPr="002F6CB4">
        <w:rPr>
          <w:rFonts w:ascii="Sylfaen" w:hAnsi="Sylfaen"/>
          <w:sz w:val="28"/>
          <w:szCs w:val="28"/>
        </w:rPr>
        <w:t>9</w:t>
      </w:r>
      <w:r w:rsidRPr="002F6CB4">
        <w:rPr>
          <w:sz w:val="28"/>
          <w:szCs w:val="28"/>
        </w:rPr>
        <w:t xml:space="preserve"> </w:t>
      </w:r>
      <w:r w:rsidRPr="002F6CB4">
        <w:rPr>
          <w:rFonts w:ascii="Sylfaen" w:hAnsi="Sylfaen" w:cs="Sylfaen"/>
          <w:sz w:val="28"/>
          <w:szCs w:val="28"/>
        </w:rPr>
        <w:t>წლის</w:t>
      </w:r>
      <w:r w:rsidRPr="002F6CB4">
        <w:rPr>
          <w:sz w:val="28"/>
          <w:szCs w:val="28"/>
        </w:rPr>
        <w:t xml:space="preserve"> </w:t>
      </w:r>
      <w:r w:rsidRPr="002F6CB4">
        <w:rPr>
          <w:rFonts w:ascii="Sylfaen" w:hAnsi="Sylfaen" w:cs="Sylfaen"/>
          <w:sz w:val="28"/>
          <w:szCs w:val="28"/>
        </w:rPr>
        <w:t>სახელმწიფო</w:t>
      </w:r>
      <w:r w:rsidRPr="002F6CB4">
        <w:rPr>
          <w:sz w:val="28"/>
          <w:szCs w:val="28"/>
        </w:rPr>
        <w:t xml:space="preserve"> </w:t>
      </w:r>
      <w:r w:rsidRPr="002F6CB4">
        <w:rPr>
          <w:rFonts w:ascii="Sylfaen" w:hAnsi="Sylfaen" w:cs="Sylfaen"/>
          <w:sz w:val="28"/>
          <w:szCs w:val="28"/>
        </w:rPr>
        <w:t>ბიუჯეტით</w:t>
      </w:r>
      <w:r w:rsidRPr="002F6CB4">
        <w:rPr>
          <w:sz w:val="28"/>
          <w:szCs w:val="28"/>
        </w:rPr>
        <w:t xml:space="preserve"> </w:t>
      </w:r>
      <w:r w:rsidRPr="002F6CB4">
        <w:rPr>
          <w:rFonts w:ascii="Sylfaen" w:hAnsi="Sylfaen" w:cs="Sylfaen"/>
          <w:sz w:val="28"/>
          <w:szCs w:val="28"/>
        </w:rPr>
        <w:t>გათვალისწინებული</w:t>
      </w:r>
      <w:r w:rsidRPr="002F6CB4">
        <w:rPr>
          <w:sz w:val="28"/>
          <w:szCs w:val="28"/>
        </w:rPr>
        <w:t xml:space="preserve"> </w:t>
      </w:r>
    </w:p>
    <w:p w14:paraId="4A55BDE3" w14:textId="77777777" w:rsidR="00F3065B" w:rsidRPr="002F6CB4" w:rsidRDefault="00F3065B" w:rsidP="002F6CB4">
      <w:pPr>
        <w:tabs>
          <w:tab w:val="left" w:pos="4980"/>
        </w:tabs>
        <w:spacing w:line="240" w:lineRule="auto"/>
        <w:ind w:left="180"/>
        <w:jc w:val="center"/>
        <w:rPr>
          <w:rFonts w:ascii="AcadMtavr" w:hAnsi="AcadMtavr"/>
          <w:sz w:val="36"/>
          <w:szCs w:val="36"/>
          <w:lang w:val="pt-BR"/>
        </w:rPr>
      </w:pPr>
      <w:r w:rsidRPr="002F6CB4">
        <w:rPr>
          <w:rFonts w:ascii="Sylfaen" w:hAnsi="Sylfaen" w:cs="Sylfaen"/>
          <w:sz w:val="28"/>
          <w:szCs w:val="28"/>
          <w:lang w:val="ka-GE"/>
        </w:rPr>
        <w:t>პროგრამების</w:t>
      </w:r>
      <w:r w:rsidRPr="002F6CB4">
        <w:rPr>
          <w:sz w:val="28"/>
          <w:szCs w:val="28"/>
        </w:rPr>
        <w:t xml:space="preserve"> </w:t>
      </w:r>
      <w:r w:rsidRPr="002F6CB4">
        <w:rPr>
          <w:rFonts w:ascii="Sylfaen" w:hAnsi="Sylfaen"/>
          <w:sz w:val="28"/>
          <w:szCs w:val="28"/>
          <w:lang w:val="ka-GE"/>
        </w:rPr>
        <w:t xml:space="preserve">შესრულების </w:t>
      </w:r>
      <w:r w:rsidRPr="002F6CB4">
        <w:rPr>
          <w:rFonts w:ascii="Sylfaen" w:hAnsi="Sylfaen" w:cs="Sylfaen"/>
          <w:sz w:val="28"/>
          <w:szCs w:val="28"/>
        </w:rPr>
        <w:t>შესახებ</w:t>
      </w:r>
    </w:p>
    <w:p w14:paraId="5662771E" w14:textId="77777777" w:rsidR="00F3065B" w:rsidRPr="002F6CB4" w:rsidRDefault="00F3065B" w:rsidP="002F6CB4">
      <w:pPr>
        <w:tabs>
          <w:tab w:val="left" w:pos="4980"/>
        </w:tabs>
        <w:spacing w:line="240" w:lineRule="auto"/>
        <w:ind w:left="180"/>
        <w:jc w:val="center"/>
        <w:rPr>
          <w:rFonts w:ascii="AcadMtavr" w:hAnsi="AcadMtavr"/>
          <w:sz w:val="36"/>
          <w:szCs w:val="36"/>
          <w:lang w:val="pt-BR"/>
        </w:rPr>
      </w:pPr>
    </w:p>
    <w:p w14:paraId="1A80A8F2" w14:textId="77777777" w:rsidR="00F3065B" w:rsidRPr="002F6CB4" w:rsidRDefault="00F3065B" w:rsidP="002F6CB4">
      <w:pPr>
        <w:tabs>
          <w:tab w:val="left" w:pos="4980"/>
        </w:tabs>
        <w:spacing w:line="240" w:lineRule="auto"/>
        <w:ind w:left="180"/>
        <w:jc w:val="center"/>
        <w:rPr>
          <w:rFonts w:ascii="AcadMtavr" w:hAnsi="AcadMtavr"/>
          <w:sz w:val="36"/>
          <w:szCs w:val="36"/>
          <w:lang w:val="pt-BR"/>
        </w:rPr>
      </w:pPr>
    </w:p>
    <w:p w14:paraId="54DE06BB" w14:textId="77777777" w:rsidR="00F3065B" w:rsidRPr="002F6CB4" w:rsidRDefault="00F3065B" w:rsidP="002F6CB4">
      <w:pPr>
        <w:tabs>
          <w:tab w:val="left" w:pos="4980"/>
        </w:tabs>
        <w:spacing w:line="240" w:lineRule="auto"/>
        <w:ind w:left="180"/>
        <w:jc w:val="center"/>
        <w:rPr>
          <w:rFonts w:ascii="AcadMtavr" w:hAnsi="AcadMtavr"/>
          <w:sz w:val="36"/>
          <w:szCs w:val="36"/>
          <w:lang w:val="pt-BR"/>
        </w:rPr>
      </w:pPr>
    </w:p>
    <w:p w14:paraId="64B52453" w14:textId="4BF2FD69" w:rsidR="00F3065B" w:rsidRPr="002F6CB4" w:rsidRDefault="00B523FD" w:rsidP="002F6CB4">
      <w:pPr>
        <w:tabs>
          <w:tab w:val="left" w:pos="4980"/>
        </w:tabs>
        <w:spacing w:line="240" w:lineRule="auto"/>
        <w:ind w:left="180"/>
        <w:jc w:val="center"/>
        <w:rPr>
          <w:rFonts w:ascii="Sylfaen" w:hAnsi="Sylfaen" w:cs="Sylfaen"/>
          <w:sz w:val="28"/>
          <w:szCs w:val="28"/>
        </w:rPr>
      </w:pPr>
      <w:r w:rsidRPr="002F6CB4">
        <w:rPr>
          <w:rFonts w:ascii="Sylfaen" w:hAnsi="Sylfaen" w:cs="Sylfaen"/>
          <w:sz w:val="28"/>
          <w:szCs w:val="28"/>
        </w:rPr>
        <w:t>თბილისი</w:t>
      </w:r>
    </w:p>
    <w:p w14:paraId="143F6FAD" w14:textId="4792804B" w:rsidR="00F3065B" w:rsidRPr="002F6CB4" w:rsidRDefault="00F3065B" w:rsidP="002F6CB4">
      <w:pPr>
        <w:tabs>
          <w:tab w:val="left" w:pos="4980"/>
        </w:tabs>
        <w:spacing w:line="240" w:lineRule="auto"/>
        <w:ind w:left="180"/>
        <w:jc w:val="center"/>
        <w:rPr>
          <w:sz w:val="28"/>
          <w:szCs w:val="28"/>
          <w:lang w:val="ka-GE"/>
        </w:rPr>
      </w:pPr>
      <w:r w:rsidRPr="002F6CB4">
        <w:rPr>
          <w:rFonts w:ascii="AcadMtavr" w:hAnsi="AcadMtavr"/>
          <w:sz w:val="28"/>
          <w:szCs w:val="28"/>
          <w:lang w:val="pt-BR"/>
        </w:rPr>
        <w:t>20</w:t>
      </w:r>
      <w:r w:rsidR="00B523FD" w:rsidRPr="002F6CB4">
        <w:rPr>
          <w:sz w:val="28"/>
          <w:szCs w:val="28"/>
          <w:lang w:val="ka-GE"/>
        </w:rPr>
        <w:t>20</w:t>
      </w:r>
    </w:p>
    <w:p w14:paraId="60AC0C6C" w14:textId="77777777" w:rsidR="00F3065B" w:rsidRPr="002F6CB4" w:rsidRDefault="00F3065B" w:rsidP="002F6CB4">
      <w:pPr>
        <w:tabs>
          <w:tab w:val="left" w:pos="4980"/>
        </w:tabs>
        <w:spacing w:line="240" w:lineRule="auto"/>
        <w:ind w:left="180"/>
        <w:jc w:val="center"/>
        <w:rPr>
          <w:rFonts w:ascii="Sylfaen" w:hAnsi="Sylfaen"/>
          <w:sz w:val="28"/>
          <w:szCs w:val="28"/>
          <w:highlight w:val="yellow"/>
        </w:rPr>
      </w:pPr>
    </w:p>
    <w:p w14:paraId="43657D80" w14:textId="2DF423F3" w:rsidR="00F3065B" w:rsidRPr="002F6CB4" w:rsidRDefault="00F3065B" w:rsidP="002F6CB4">
      <w:pPr>
        <w:spacing w:after="0" w:line="240" w:lineRule="auto"/>
        <w:ind w:left="180"/>
        <w:jc w:val="center"/>
        <w:rPr>
          <w:rFonts w:ascii="Sylfaen" w:eastAsia="Times New Roman" w:hAnsi="Sylfaen" w:cs="Arial"/>
          <w:color w:val="000000"/>
          <w:sz w:val="28"/>
          <w:szCs w:val="28"/>
          <w:lang w:val="ka-GE"/>
        </w:rPr>
      </w:pPr>
      <w:r w:rsidRPr="002F6CB4">
        <w:rPr>
          <w:rFonts w:ascii="Sylfaen" w:eastAsia="Times New Roman" w:hAnsi="Sylfaen" w:cs="Arial"/>
          <w:color w:val="000000"/>
          <w:sz w:val="28"/>
          <w:szCs w:val="28"/>
        </w:rPr>
        <w:lastRenderedPageBreak/>
        <w:t>ინფორმაცია 201</w:t>
      </w:r>
      <w:r w:rsidR="00B523FD" w:rsidRPr="002F6CB4">
        <w:rPr>
          <w:rFonts w:ascii="Sylfaen" w:eastAsia="Times New Roman" w:hAnsi="Sylfaen" w:cs="Arial"/>
          <w:color w:val="000000"/>
          <w:sz w:val="28"/>
          <w:szCs w:val="28"/>
          <w:lang w:val="ka-GE"/>
        </w:rPr>
        <w:t>9</w:t>
      </w:r>
      <w:r w:rsidRPr="002F6CB4">
        <w:rPr>
          <w:rFonts w:ascii="Sylfaen" w:eastAsia="Times New Roman" w:hAnsi="Sylfaen" w:cs="Arial"/>
          <w:color w:val="000000"/>
          <w:sz w:val="28"/>
          <w:szCs w:val="28"/>
        </w:rPr>
        <w:t xml:space="preserve"> წლის სახელმწიფო ბიუჯეტით </w:t>
      </w:r>
      <w:r w:rsidRPr="002F6CB4">
        <w:rPr>
          <w:rFonts w:ascii="Sylfaen" w:eastAsia="Times New Roman" w:hAnsi="Sylfaen" w:cs="Arial"/>
          <w:color w:val="000000"/>
          <w:sz w:val="28"/>
          <w:szCs w:val="28"/>
        </w:rPr>
        <w:br/>
        <w:t xml:space="preserve">გათვალისწინებული </w:t>
      </w:r>
      <w:r w:rsidRPr="002F6CB4">
        <w:rPr>
          <w:rFonts w:ascii="Sylfaen" w:eastAsia="Times New Roman" w:hAnsi="Sylfaen" w:cs="Arial"/>
          <w:color w:val="000000"/>
          <w:sz w:val="28"/>
          <w:szCs w:val="28"/>
          <w:lang w:val="ka-GE"/>
        </w:rPr>
        <w:t>პროგრამების</w:t>
      </w:r>
      <w:r w:rsidRPr="002F6CB4">
        <w:rPr>
          <w:rFonts w:ascii="Sylfaen" w:eastAsia="Times New Roman" w:hAnsi="Sylfaen" w:cs="Arial"/>
          <w:color w:val="000000"/>
          <w:sz w:val="28"/>
          <w:szCs w:val="28"/>
        </w:rPr>
        <w:t xml:space="preserve"> </w:t>
      </w:r>
      <w:r w:rsidRPr="002F6CB4">
        <w:rPr>
          <w:rFonts w:ascii="Sylfaen" w:eastAsia="Times New Roman" w:hAnsi="Sylfaen" w:cs="Arial"/>
          <w:color w:val="000000"/>
          <w:sz w:val="28"/>
          <w:szCs w:val="28"/>
          <w:lang w:val="ka-GE"/>
        </w:rPr>
        <w:t xml:space="preserve">შესრულების </w:t>
      </w:r>
      <w:r w:rsidRPr="002F6CB4">
        <w:rPr>
          <w:rFonts w:ascii="Sylfaen" w:eastAsia="Times New Roman" w:hAnsi="Sylfaen" w:cs="Arial"/>
          <w:color w:val="000000"/>
          <w:sz w:val="28"/>
          <w:szCs w:val="28"/>
        </w:rPr>
        <w:t>შესახებ</w:t>
      </w:r>
    </w:p>
    <w:p w14:paraId="278C716A" w14:textId="77777777" w:rsidR="00F3065B" w:rsidRPr="002F6CB4" w:rsidRDefault="00F3065B" w:rsidP="002F6CB4">
      <w:pPr>
        <w:spacing w:after="0" w:line="240" w:lineRule="auto"/>
        <w:ind w:left="180"/>
        <w:jc w:val="center"/>
        <w:rPr>
          <w:rFonts w:ascii="Sylfaen" w:eastAsia="Times New Roman" w:hAnsi="Sylfaen" w:cs="Arial"/>
          <w:color w:val="000000"/>
          <w:lang w:val="ka-GE"/>
        </w:rPr>
      </w:pPr>
    </w:p>
    <w:p w14:paraId="51E7C826" w14:textId="77777777" w:rsidR="00F3065B" w:rsidRPr="002F6CB4" w:rsidRDefault="00F3065B" w:rsidP="002F6CB4">
      <w:pPr>
        <w:pStyle w:val="Heading1"/>
        <w:spacing w:line="240" w:lineRule="auto"/>
        <w:jc w:val="center"/>
        <w:rPr>
          <w:sz w:val="26"/>
          <w:szCs w:val="26"/>
        </w:rPr>
      </w:pPr>
      <w:r w:rsidRPr="002F6CB4">
        <w:rPr>
          <w:sz w:val="26"/>
          <w:szCs w:val="26"/>
          <w:lang w:val="ka-GE"/>
        </w:rPr>
        <w:t>1</w:t>
      </w:r>
      <w:r w:rsidRPr="002F6CB4">
        <w:rPr>
          <w:sz w:val="26"/>
          <w:szCs w:val="26"/>
        </w:rPr>
        <w:t xml:space="preserve"> </w:t>
      </w:r>
      <w:r w:rsidRPr="002F6CB4">
        <w:rPr>
          <w:rFonts w:ascii="Sylfaen" w:hAnsi="Sylfaen" w:cs="Sylfaen"/>
          <w:sz w:val="26"/>
          <w:szCs w:val="26"/>
        </w:rPr>
        <w:t>პრიორიტეტი</w:t>
      </w:r>
      <w:r w:rsidRPr="002F6CB4">
        <w:rPr>
          <w:sz w:val="26"/>
          <w:szCs w:val="26"/>
        </w:rPr>
        <w:t xml:space="preserve"> − </w:t>
      </w:r>
      <w:r w:rsidRPr="002F6CB4">
        <w:rPr>
          <w:rFonts w:ascii="Sylfaen" w:hAnsi="Sylfaen" w:cs="Sylfaen"/>
          <w:sz w:val="26"/>
          <w:szCs w:val="26"/>
        </w:rPr>
        <w:t>ხელმისაწვდომი</w:t>
      </w:r>
      <w:r w:rsidRPr="002F6CB4">
        <w:rPr>
          <w:sz w:val="26"/>
          <w:szCs w:val="26"/>
        </w:rPr>
        <w:t xml:space="preserve"> </w:t>
      </w:r>
      <w:r w:rsidRPr="002F6CB4">
        <w:rPr>
          <w:rFonts w:ascii="Sylfaen" w:hAnsi="Sylfaen" w:cs="Sylfaen"/>
          <w:sz w:val="26"/>
          <w:szCs w:val="26"/>
        </w:rPr>
        <w:t>ხარისხიანი</w:t>
      </w:r>
      <w:r w:rsidRPr="002F6CB4">
        <w:rPr>
          <w:sz w:val="26"/>
          <w:szCs w:val="26"/>
        </w:rPr>
        <w:t xml:space="preserve"> </w:t>
      </w:r>
      <w:r w:rsidRPr="002F6CB4">
        <w:rPr>
          <w:rFonts w:ascii="Sylfaen" w:hAnsi="Sylfaen" w:cs="Sylfaen"/>
          <w:sz w:val="26"/>
          <w:szCs w:val="26"/>
        </w:rPr>
        <w:t>ჯანდაცვა</w:t>
      </w:r>
      <w:r w:rsidRPr="002F6CB4">
        <w:rPr>
          <w:sz w:val="26"/>
          <w:szCs w:val="26"/>
        </w:rPr>
        <w:t xml:space="preserve"> </w:t>
      </w:r>
      <w:r w:rsidRPr="002F6CB4">
        <w:rPr>
          <w:rFonts w:ascii="Sylfaen" w:hAnsi="Sylfaen" w:cs="Sylfaen"/>
          <w:sz w:val="26"/>
          <w:szCs w:val="26"/>
        </w:rPr>
        <w:t>და</w:t>
      </w:r>
      <w:r w:rsidRPr="002F6CB4">
        <w:rPr>
          <w:sz w:val="26"/>
          <w:szCs w:val="26"/>
        </w:rPr>
        <w:t xml:space="preserve"> </w:t>
      </w:r>
      <w:r w:rsidRPr="002F6CB4">
        <w:rPr>
          <w:rFonts w:ascii="Sylfaen" w:hAnsi="Sylfaen" w:cs="Sylfaen"/>
          <w:sz w:val="26"/>
          <w:szCs w:val="26"/>
        </w:rPr>
        <w:t>სოციალური</w:t>
      </w:r>
      <w:r w:rsidRPr="002F6CB4">
        <w:rPr>
          <w:sz w:val="26"/>
          <w:szCs w:val="26"/>
        </w:rPr>
        <w:t xml:space="preserve"> </w:t>
      </w:r>
      <w:r w:rsidRPr="002F6CB4">
        <w:rPr>
          <w:rFonts w:ascii="Sylfaen" w:hAnsi="Sylfaen" w:cs="Sylfaen"/>
          <w:sz w:val="26"/>
          <w:szCs w:val="26"/>
        </w:rPr>
        <w:t>უზრუნველყოფა</w:t>
      </w:r>
    </w:p>
    <w:p w14:paraId="79E078A7" w14:textId="77777777" w:rsidR="00B523FD" w:rsidRPr="002F6CB4" w:rsidRDefault="00B523FD" w:rsidP="002F6CB4">
      <w:pPr>
        <w:spacing w:after="0" w:line="240" w:lineRule="auto"/>
        <w:ind w:left="180"/>
        <w:jc w:val="right"/>
        <w:rPr>
          <w:rFonts w:ascii="Sylfaen" w:hAnsi="Sylfaen"/>
          <w:i/>
          <w:sz w:val="18"/>
          <w:szCs w:val="18"/>
          <w:lang w:val="ka-GE"/>
        </w:rPr>
      </w:pPr>
    </w:p>
    <w:p w14:paraId="0B8B2749" w14:textId="77777777" w:rsidR="00B523FD" w:rsidRPr="002F6CB4" w:rsidRDefault="00B523FD" w:rsidP="002F6CB4">
      <w:pPr>
        <w:spacing w:after="0" w:line="240" w:lineRule="auto"/>
        <w:ind w:left="180"/>
        <w:jc w:val="right"/>
        <w:rPr>
          <w:rFonts w:ascii="Sylfaen" w:hAnsi="Sylfaen"/>
          <w:i/>
          <w:sz w:val="18"/>
          <w:szCs w:val="18"/>
          <w:lang w:val="ka-GE"/>
        </w:rPr>
      </w:pPr>
    </w:p>
    <w:p w14:paraId="0EF2682C" w14:textId="338189AB" w:rsidR="00B523FD" w:rsidRPr="002F6CB4" w:rsidRDefault="00F3065B" w:rsidP="002F6CB4">
      <w:pPr>
        <w:spacing w:after="0" w:line="240" w:lineRule="auto"/>
        <w:ind w:left="180"/>
        <w:jc w:val="right"/>
        <w:rPr>
          <w:rFonts w:ascii="Sylfaen" w:hAnsi="Sylfaen"/>
          <w:i/>
          <w:sz w:val="18"/>
          <w:szCs w:val="18"/>
          <w:lang w:val="ka-GE"/>
        </w:rPr>
      </w:pPr>
      <w:r w:rsidRPr="002F6CB4">
        <w:rPr>
          <w:rFonts w:ascii="Sylfaen" w:hAnsi="Sylfaen"/>
          <w:i/>
          <w:sz w:val="18"/>
          <w:szCs w:val="18"/>
          <w:lang w:val="ka-GE"/>
        </w:rPr>
        <w:t>(ათას ლარებში)</w:t>
      </w:r>
    </w:p>
    <w:tbl>
      <w:tblPr>
        <w:tblW w:w="5000" w:type="pct"/>
        <w:tblLook w:val="04A0" w:firstRow="1" w:lastRow="0" w:firstColumn="1" w:lastColumn="0" w:noHBand="0" w:noVBand="1"/>
      </w:tblPr>
      <w:tblGrid>
        <w:gridCol w:w="840"/>
        <w:gridCol w:w="5781"/>
        <w:gridCol w:w="1520"/>
        <w:gridCol w:w="1189"/>
        <w:gridCol w:w="1142"/>
        <w:gridCol w:w="1306"/>
        <w:gridCol w:w="1189"/>
        <w:gridCol w:w="1143"/>
      </w:tblGrid>
      <w:tr w:rsidR="00B523FD" w:rsidRPr="002F6CB4" w14:paraId="2149D8D9" w14:textId="77777777" w:rsidTr="00B523FD">
        <w:trPr>
          <w:trHeight w:val="288"/>
        </w:trPr>
        <w:tc>
          <w:tcPr>
            <w:tcW w:w="305"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14:paraId="6FB22F46" w14:textId="77777777" w:rsidR="00B523FD" w:rsidRPr="002F6CB4" w:rsidRDefault="00B523FD" w:rsidP="002F6CB4">
            <w:pPr>
              <w:spacing w:after="0" w:line="240" w:lineRule="auto"/>
              <w:jc w:val="center"/>
              <w:rPr>
                <w:rFonts w:ascii="Sylfaen" w:eastAsia="Times New Roman" w:hAnsi="Sylfaen" w:cs="Calibri"/>
                <w:color w:val="000000"/>
                <w:sz w:val="18"/>
                <w:szCs w:val="18"/>
              </w:rPr>
            </w:pPr>
            <w:r w:rsidRPr="002F6CB4">
              <w:rPr>
                <w:rFonts w:ascii="Sylfaen" w:eastAsia="Times New Roman" w:hAnsi="Sylfaen" w:cs="Calibri"/>
                <w:color w:val="000000"/>
                <w:sz w:val="18"/>
                <w:szCs w:val="18"/>
              </w:rPr>
              <w:t>კოდი</w:t>
            </w:r>
          </w:p>
        </w:tc>
        <w:tc>
          <w:tcPr>
            <w:tcW w:w="2056" w:type="pct"/>
            <w:tcBorders>
              <w:top w:val="single" w:sz="8" w:space="0" w:color="D3D3D3"/>
              <w:left w:val="nil"/>
              <w:bottom w:val="single" w:sz="8" w:space="0" w:color="D3D3D3"/>
              <w:right w:val="single" w:sz="8" w:space="0" w:color="D3D3D3"/>
            </w:tcBorders>
            <w:shd w:val="clear" w:color="auto" w:fill="auto"/>
            <w:vAlign w:val="center"/>
            <w:hideMark/>
          </w:tcPr>
          <w:p w14:paraId="21CC82FF" w14:textId="77777777" w:rsidR="00B523FD" w:rsidRPr="002F6CB4" w:rsidRDefault="00B523FD" w:rsidP="002F6CB4">
            <w:pPr>
              <w:spacing w:after="0" w:line="240" w:lineRule="auto"/>
              <w:jc w:val="center"/>
              <w:rPr>
                <w:rFonts w:ascii="Sylfaen" w:eastAsia="Times New Roman" w:hAnsi="Sylfaen" w:cs="Calibri"/>
                <w:color w:val="000000"/>
                <w:sz w:val="18"/>
                <w:szCs w:val="18"/>
              </w:rPr>
            </w:pPr>
            <w:r w:rsidRPr="002F6CB4">
              <w:rPr>
                <w:rFonts w:ascii="Sylfaen" w:eastAsia="Times New Roman" w:hAnsi="Sylfaen" w:cs="Calibri"/>
                <w:color w:val="000000"/>
                <w:sz w:val="18"/>
                <w:szCs w:val="18"/>
              </w:rPr>
              <w:t>დასახელება</w:t>
            </w:r>
          </w:p>
        </w:tc>
        <w:tc>
          <w:tcPr>
            <w:tcW w:w="520" w:type="pct"/>
            <w:tcBorders>
              <w:top w:val="single" w:sz="8" w:space="0" w:color="D3D3D3"/>
              <w:left w:val="nil"/>
              <w:bottom w:val="single" w:sz="8" w:space="0" w:color="D3D3D3"/>
              <w:right w:val="single" w:sz="8" w:space="0" w:color="D3D3D3"/>
            </w:tcBorders>
            <w:shd w:val="clear" w:color="auto" w:fill="auto"/>
            <w:vAlign w:val="center"/>
            <w:hideMark/>
          </w:tcPr>
          <w:p w14:paraId="3DCA4023" w14:textId="77777777" w:rsidR="00B523FD" w:rsidRPr="002F6CB4" w:rsidRDefault="00B523FD" w:rsidP="002F6CB4">
            <w:pPr>
              <w:spacing w:after="0" w:line="240" w:lineRule="auto"/>
              <w:jc w:val="center"/>
              <w:rPr>
                <w:rFonts w:ascii="Sylfaen" w:eastAsia="Times New Roman" w:hAnsi="Sylfaen" w:cs="Calibri"/>
                <w:color w:val="000000"/>
                <w:sz w:val="18"/>
                <w:szCs w:val="18"/>
              </w:rPr>
            </w:pPr>
            <w:r w:rsidRPr="002F6CB4">
              <w:rPr>
                <w:rFonts w:ascii="Sylfaen" w:eastAsia="Times New Roman" w:hAnsi="Sylfaen" w:cs="Calibri"/>
                <w:color w:val="000000"/>
                <w:sz w:val="18"/>
                <w:szCs w:val="18"/>
              </w:rPr>
              <w:t>2019 წლის</w:t>
            </w:r>
            <w:r w:rsidRPr="002F6CB4">
              <w:rPr>
                <w:rFonts w:ascii="Sylfaen" w:eastAsia="Times New Roman" w:hAnsi="Sylfaen" w:cs="Calibri"/>
                <w:color w:val="000000"/>
                <w:sz w:val="18"/>
                <w:szCs w:val="18"/>
              </w:rPr>
              <w:br/>
              <w:t>დაზუსტებული</w:t>
            </w:r>
            <w:r w:rsidRPr="002F6CB4">
              <w:rPr>
                <w:rFonts w:ascii="Sylfaen" w:eastAsia="Times New Roman" w:hAnsi="Sylfaen" w:cs="Calibri"/>
                <w:color w:val="000000"/>
                <w:sz w:val="18"/>
                <w:szCs w:val="18"/>
              </w:rPr>
              <w:br/>
              <w:t>გეგმა</w:t>
            </w:r>
          </w:p>
        </w:tc>
        <w:tc>
          <w:tcPr>
            <w:tcW w:w="412" w:type="pct"/>
            <w:tcBorders>
              <w:top w:val="single" w:sz="8" w:space="0" w:color="D3D3D3"/>
              <w:left w:val="nil"/>
              <w:bottom w:val="single" w:sz="8" w:space="0" w:color="D3D3D3"/>
              <w:right w:val="single" w:sz="8" w:space="0" w:color="D3D3D3"/>
            </w:tcBorders>
            <w:shd w:val="clear" w:color="auto" w:fill="auto"/>
            <w:vAlign w:val="center"/>
            <w:hideMark/>
          </w:tcPr>
          <w:p w14:paraId="130B4DD8" w14:textId="77777777" w:rsidR="00B523FD" w:rsidRPr="002F6CB4" w:rsidRDefault="00B523FD" w:rsidP="002F6CB4">
            <w:pPr>
              <w:spacing w:after="0" w:line="240" w:lineRule="auto"/>
              <w:jc w:val="center"/>
              <w:rPr>
                <w:rFonts w:ascii="Sylfaen" w:eastAsia="Times New Roman" w:hAnsi="Sylfaen" w:cs="Calibri"/>
                <w:color w:val="000000"/>
                <w:sz w:val="18"/>
                <w:szCs w:val="18"/>
              </w:rPr>
            </w:pPr>
            <w:r w:rsidRPr="002F6CB4">
              <w:rPr>
                <w:rFonts w:ascii="Sylfaen" w:eastAsia="Times New Roman" w:hAnsi="Sylfaen" w:cs="Calibri"/>
                <w:color w:val="000000"/>
                <w:sz w:val="18"/>
                <w:szCs w:val="18"/>
              </w:rPr>
              <w:t>მ.შ. საბიუჯეტო სახსრები</w:t>
            </w:r>
          </w:p>
        </w:tc>
        <w:tc>
          <w:tcPr>
            <w:tcW w:w="412" w:type="pct"/>
            <w:tcBorders>
              <w:top w:val="single" w:sz="8" w:space="0" w:color="D3D3D3"/>
              <w:left w:val="nil"/>
              <w:bottom w:val="single" w:sz="8" w:space="0" w:color="D3D3D3"/>
              <w:right w:val="single" w:sz="8" w:space="0" w:color="D3D3D3"/>
            </w:tcBorders>
            <w:shd w:val="clear" w:color="auto" w:fill="auto"/>
            <w:vAlign w:val="center"/>
            <w:hideMark/>
          </w:tcPr>
          <w:p w14:paraId="33B603C1" w14:textId="77777777" w:rsidR="00B523FD" w:rsidRPr="002F6CB4" w:rsidRDefault="00B523FD" w:rsidP="002F6CB4">
            <w:pPr>
              <w:spacing w:after="0" w:line="240" w:lineRule="auto"/>
              <w:jc w:val="center"/>
              <w:rPr>
                <w:rFonts w:ascii="Sylfaen" w:eastAsia="Times New Roman" w:hAnsi="Sylfaen" w:cs="Calibri"/>
                <w:color w:val="000000"/>
                <w:sz w:val="18"/>
                <w:szCs w:val="18"/>
              </w:rPr>
            </w:pPr>
            <w:r w:rsidRPr="002F6CB4">
              <w:rPr>
                <w:rFonts w:ascii="Sylfaen" w:eastAsia="Times New Roman" w:hAnsi="Sylfaen" w:cs="Calibri"/>
                <w:color w:val="000000"/>
                <w:sz w:val="18"/>
                <w:szCs w:val="18"/>
              </w:rPr>
              <w:t>მ.შ. საკუთარი სახსრები</w:t>
            </w:r>
          </w:p>
        </w:tc>
        <w:tc>
          <w:tcPr>
            <w:tcW w:w="470" w:type="pct"/>
            <w:tcBorders>
              <w:top w:val="single" w:sz="8" w:space="0" w:color="D3D3D3"/>
              <w:left w:val="nil"/>
              <w:bottom w:val="single" w:sz="8" w:space="0" w:color="D3D3D3"/>
              <w:right w:val="single" w:sz="8" w:space="0" w:color="D3D3D3"/>
            </w:tcBorders>
            <w:shd w:val="clear" w:color="auto" w:fill="auto"/>
            <w:vAlign w:val="center"/>
            <w:hideMark/>
          </w:tcPr>
          <w:p w14:paraId="68BAC400" w14:textId="77777777" w:rsidR="00B523FD" w:rsidRPr="002F6CB4" w:rsidRDefault="00B523FD" w:rsidP="002F6CB4">
            <w:pPr>
              <w:spacing w:after="0" w:line="240" w:lineRule="auto"/>
              <w:jc w:val="center"/>
              <w:rPr>
                <w:rFonts w:ascii="Sylfaen" w:eastAsia="Times New Roman" w:hAnsi="Sylfaen" w:cs="Calibri"/>
                <w:color w:val="000000"/>
                <w:sz w:val="18"/>
                <w:szCs w:val="18"/>
              </w:rPr>
            </w:pPr>
            <w:r w:rsidRPr="002F6CB4">
              <w:rPr>
                <w:rFonts w:ascii="Sylfaen" w:eastAsia="Times New Roman" w:hAnsi="Sylfaen" w:cs="Calibri"/>
                <w:color w:val="000000"/>
                <w:sz w:val="18"/>
                <w:szCs w:val="18"/>
              </w:rPr>
              <w:t>2019 წლის</w:t>
            </w:r>
            <w:r w:rsidRPr="002F6CB4">
              <w:rPr>
                <w:rFonts w:ascii="Sylfaen" w:eastAsia="Times New Roman" w:hAnsi="Sylfaen" w:cs="Calibri"/>
                <w:color w:val="000000"/>
                <w:sz w:val="18"/>
                <w:szCs w:val="18"/>
              </w:rPr>
              <w:br/>
              <w:t>ფაქტიური</w:t>
            </w:r>
            <w:r w:rsidRPr="002F6CB4">
              <w:rPr>
                <w:rFonts w:ascii="Sylfaen" w:eastAsia="Times New Roman" w:hAnsi="Sylfaen" w:cs="Calibri"/>
                <w:color w:val="000000"/>
                <w:sz w:val="18"/>
                <w:szCs w:val="18"/>
              </w:rPr>
              <w:br/>
              <w:t>დაფინანსება</w:t>
            </w:r>
          </w:p>
        </w:tc>
        <w:tc>
          <w:tcPr>
            <w:tcW w:w="412" w:type="pct"/>
            <w:tcBorders>
              <w:top w:val="single" w:sz="8" w:space="0" w:color="D3D3D3"/>
              <w:left w:val="nil"/>
              <w:bottom w:val="single" w:sz="8" w:space="0" w:color="D3D3D3"/>
              <w:right w:val="single" w:sz="8" w:space="0" w:color="D3D3D3"/>
            </w:tcBorders>
            <w:shd w:val="clear" w:color="auto" w:fill="auto"/>
            <w:vAlign w:val="center"/>
            <w:hideMark/>
          </w:tcPr>
          <w:p w14:paraId="5FFE1960" w14:textId="77777777" w:rsidR="00B523FD" w:rsidRPr="002F6CB4" w:rsidRDefault="00B523FD" w:rsidP="002F6CB4">
            <w:pPr>
              <w:spacing w:after="0" w:line="240" w:lineRule="auto"/>
              <w:jc w:val="center"/>
              <w:rPr>
                <w:rFonts w:ascii="Sylfaen" w:eastAsia="Times New Roman" w:hAnsi="Sylfaen" w:cs="Calibri"/>
                <w:color w:val="000000"/>
                <w:sz w:val="18"/>
                <w:szCs w:val="18"/>
              </w:rPr>
            </w:pPr>
            <w:r w:rsidRPr="002F6CB4">
              <w:rPr>
                <w:rFonts w:ascii="Sylfaen" w:eastAsia="Times New Roman" w:hAnsi="Sylfaen" w:cs="Calibri"/>
                <w:color w:val="000000"/>
                <w:sz w:val="18"/>
                <w:szCs w:val="18"/>
              </w:rPr>
              <w:t>მ.შ. საბიუჯეტო სახსრები</w:t>
            </w:r>
          </w:p>
        </w:tc>
        <w:tc>
          <w:tcPr>
            <w:tcW w:w="412" w:type="pct"/>
            <w:tcBorders>
              <w:top w:val="single" w:sz="8" w:space="0" w:color="D3D3D3"/>
              <w:left w:val="nil"/>
              <w:bottom w:val="single" w:sz="8" w:space="0" w:color="D3D3D3"/>
              <w:right w:val="single" w:sz="8" w:space="0" w:color="D3D3D3"/>
            </w:tcBorders>
            <w:shd w:val="clear" w:color="auto" w:fill="auto"/>
            <w:vAlign w:val="center"/>
            <w:hideMark/>
          </w:tcPr>
          <w:p w14:paraId="32206EDD" w14:textId="77777777" w:rsidR="00B523FD" w:rsidRPr="002F6CB4" w:rsidRDefault="00B523FD" w:rsidP="002F6CB4">
            <w:pPr>
              <w:spacing w:after="0" w:line="240" w:lineRule="auto"/>
              <w:jc w:val="center"/>
              <w:rPr>
                <w:rFonts w:ascii="Sylfaen" w:eastAsia="Times New Roman" w:hAnsi="Sylfaen" w:cs="Calibri"/>
                <w:color w:val="000000"/>
                <w:sz w:val="18"/>
                <w:szCs w:val="18"/>
              </w:rPr>
            </w:pPr>
            <w:r w:rsidRPr="002F6CB4">
              <w:rPr>
                <w:rFonts w:ascii="Sylfaen" w:eastAsia="Times New Roman" w:hAnsi="Sylfaen" w:cs="Calibri"/>
                <w:color w:val="000000"/>
                <w:sz w:val="18"/>
                <w:szCs w:val="18"/>
              </w:rPr>
              <w:t>მ.შ. საკუთარი სახსრები</w:t>
            </w:r>
          </w:p>
        </w:tc>
      </w:tr>
      <w:tr w:rsidR="00B523FD" w:rsidRPr="002F6CB4" w14:paraId="76447ABD"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2910B807" w14:textId="77777777" w:rsidR="00B523FD" w:rsidRPr="002F6CB4" w:rsidRDefault="00B523FD" w:rsidP="002F6CB4">
            <w:pPr>
              <w:spacing w:after="0" w:line="240" w:lineRule="auto"/>
              <w:jc w:val="center"/>
              <w:rPr>
                <w:rFonts w:ascii="Sylfaen" w:eastAsia="Times New Roman" w:hAnsi="Sylfaen" w:cs="Calibri"/>
                <w:color w:val="000000"/>
                <w:sz w:val="18"/>
                <w:szCs w:val="18"/>
              </w:rPr>
            </w:pPr>
            <w:r w:rsidRPr="002F6CB4">
              <w:rPr>
                <w:rFonts w:ascii="Sylfaen" w:eastAsia="Times New Roman" w:hAnsi="Sylfaen" w:cs="Calibri"/>
                <w:color w:val="000000"/>
                <w:sz w:val="18"/>
                <w:szCs w:val="18"/>
              </w:rPr>
              <w:t>27 02</w:t>
            </w:r>
          </w:p>
        </w:tc>
        <w:tc>
          <w:tcPr>
            <w:tcW w:w="2056" w:type="pct"/>
            <w:tcBorders>
              <w:top w:val="nil"/>
              <w:left w:val="nil"/>
              <w:bottom w:val="single" w:sz="8" w:space="0" w:color="D3D3D3"/>
              <w:right w:val="single" w:sz="8" w:space="0" w:color="D3D3D3"/>
            </w:tcBorders>
            <w:shd w:val="clear" w:color="auto" w:fill="auto"/>
            <w:vAlign w:val="center"/>
            <w:hideMark/>
          </w:tcPr>
          <w:p w14:paraId="0170AB0E" w14:textId="77777777" w:rsidR="00B523FD" w:rsidRPr="002F6CB4" w:rsidRDefault="00B523FD" w:rsidP="002F6CB4">
            <w:pPr>
              <w:spacing w:after="0" w:line="240" w:lineRule="auto"/>
              <w:rPr>
                <w:rFonts w:ascii="Sylfaen" w:eastAsia="Times New Roman" w:hAnsi="Sylfaen" w:cs="Calibri"/>
                <w:color w:val="000000"/>
                <w:sz w:val="18"/>
                <w:szCs w:val="18"/>
              </w:rPr>
            </w:pPr>
            <w:r w:rsidRPr="002F6CB4">
              <w:rPr>
                <w:rFonts w:ascii="Sylfaen" w:eastAsia="Times New Roman" w:hAnsi="Sylfaen" w:cs="Calibri"/>
                <w:color w:val="000000"/>
                <w:sz w:val="18"/>
                <w:szCs w:val="18"/>
              </w:rPr>
              <w:t>მოსახლეობის სოციალური დაცვა</w:t>
            </w:r>
          </w:p>
        </w:tc>
        <w:tc>
          <w:tcPr>
            <w:tcW w:w="520" w:type="pct"/>
            <w:tcBorders>
              <w:top w:val="nil"/>
              <w:left w:val="nil"/>
              <w:bottom w:val="single" w:sz="8" w:space="0" w:color="D3D3D3"/>
              <w:right w:val="single" w:sz="8" w:space="0" w:color="D3D3D3"/>
            </w:tcBorders>
            <w:shd w:val="clear" w:color="auto" w:fill="auto"/>
            <w:vAlign w:val="center"/>
            <w:hideMark/>
          </w:tcPr>
          <w:p w14:paraId="5A5EE8A3"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2,770,633.5</w:t>
            </w:r>
          </w:p>
        </w:tc>
        <w:tc>
          <w:tcPr>
            <w:tcW w:w="412" w:type="pct"/>
            <w:tcBorders>
              <w:top w:val="nil"/>
              <w:left w:val="nil"/>
              <w:bottom w:val="single" w:sz="8" w:space="0" w:color="D3D3D3"/>
              <w:right w:val="single" w:sz="8" w:space="0" w:color="D3D3D3"/>
            </w:tcBorders>
            <w:shd w:val="clear" w:color="auto" w:fill="auto"/>
            <w:vAlign w:val="center"/>
            <w:hideMark/>
          </w:tcPr>
          <w:p w14:paraId="060FAA08"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2,770,633.5</w:t>
            </w:r>
          </w:p>
        </w:tc>
        <w:tc>
          <w:tcPr>
            <w:tcW w:w="412" w:type="pct"/>
            <w:tcBorders>
              <w:top w:val="nil"/>
              <w:left w:val="nil"/>
              <w:bottom w:val="single" w:sz="8" w:space="0" w:color="D3D3D3"/>
              <w:right w:val="single" w:sz="8" w:space="0" w:color="D3D3D3"/>
            </w:tcBorders>
            <w:shd w:val="clear" w:color="auto" w:fill="auto"/>
            <w:vAlign w:val="center"/>
            <w:hideMark/>
          </w:tcPr>
          <w:p w14:paraId="21FABAAB"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0.0</w:t>
            </w:r>
          </w:p>
        </w:tc>
        <w:tc>
          <w:tcPr>
            <w:tcW w:w="470" w:type="pct"/>
            <w:tcBorders>
              <w:top w:val="nil"/>
              <w:left w:val="nil"/>
              <w:bottom w:val="single" w:sz="8" w:space="0" w:color="D3D3D3"/>
              <w:right w:val="single" w:sz="8" w:space="0" w:color="D3D3D3"/>
            </w:tcBorders>
            <w:shd w:val="clear" w:color="auto" w:fill="auto"/>
            <w:vAlign w:val="center"/>
            <w:hideMark/>
          </w:tcPr>
          <w:p w14:paraId="2AD7E9B8"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2,770,422.0</w:t>
            </w:r>
          </w:p>
        </w:tc>
        <w:tc>
          <w:tcPr>
            <w:tcW w:w="412" w:type="pct"/>
            <w:tcBorders>
              <w:top w:val="nil"/>
              <w:left w:val="nil"/>
              <w:bottom w:val="single" w:sz="8" w:space="0" w:color="D3D3D3"/>
              <w:right w:val="single" w:sz="8" w:space="0" w:color="D3D3D3"/>
            </w:tcBorders>
            <w:shd w:val="clear" w:color="auto" w:fill="auto"/>
            <w:vAlign w:val="center"/>
            <w:hideMark/>
          </w:tcPr>
          <w:p w14:paraId="382E0924"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2,770,422.0</w:t>
            </w:r>
          </w:p>
        </w:tc>
        <w:tc>
          <w:tcPr>
            <w:tcW w:w="412" w:type="pct"/>
            <w:tcBorders>
              <w:top w:val="nil"/>
              <w:left w:val="nil"/>
              <w:bottom w:val="single" w:sz="8" w:space="0" w:color="D3D3D3"/>
              <w:right w:val="single" w:sz="8" w:space="0" w:color="D3D3D3"/>
            </w:tcBorders>
            <w:shd w:val="clear" w:color="auto" w:fill="auto"/>
            <w:vAlign w:val="center"/>
            <w:hideMark/>
          </w:tcPr>
          <w:p w14:paraId="592186FD"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0.0</w:t>
            </w:r>
          </w:p>
        </w:tc>
      </w:tr>
      <w:tr w:rsidR="00B523FD" w:rsidRPr="002F6CB4" w14:paraId="701BE9D6"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3C2594E7" w14:textId="77777777" w:rsidR="00B523FD" w:rsidRPr="002F6CB4" w:rsidRDefault="00B523FD" w:rsidP="002F6CB4">
            <w:pPr>
              <w:spacing w:after="0" w:line="240" w:lineRule="auto"/>
              <w:jc w:val="center"/>
              <w:rPr>
                <w:rFonts w:ascii="Sylfaen" w:eastAsia="Times New Roman" w:hAnsi="Sylfaen" w:cs="Calibri"/>
                <w:color w:val="000000"/>
                <w:sz w:val="18"/>
                <w:szCs w:val="18"/>
              </w:rPr>
            </w:pPr>
            <w:r w:rsidRPr="002F6CB4">
              <w:rPr>
                <w:rFonts w:ascii="Sylfaen" w:eastAsia="Times New Roman" w:hAnsi="Sylfaen" w:cs="Calibri"/>
                <w:color w:val="000000"/>
                <w:sz w:val="18"/>
                <w:szCs w:val="18"/>
              </w:rPr>
              <w:t>27 03</w:t>
            </w:r>
          </w:p>
        </w:tc>
        <w:tc>
          <w:tcPr>
            <w:tcW w:w="2056" w:type="pct"/>
            <w:tcBorders>
              <w:top w:val="nil"/>
              <w:left w:val="nil"/>
              <w:bottom w:val="single" w:sz="8" w:space="0" w:color="D3D3D3"/>
              <w:right w:val="single" w:sz="8" w:space="0" w:color="D3D3D3"/>
            </w:tcBorders>
            <w:shd w:val="clear" w:color="auto" w:fill="auto"/>
            <w:vAlign w:val="center"/>
            <w:hideMark/>
          </w:tcPr>
          <w:p w14:paraId="08CE3FA8" w14:textId="77777777" w:rsidR="00B523FD" w:rsidRPr="002F6CB4" w:rsidRDefault="00B523FD" w:rsidP="002F6CB4">
            <w:pPr>
              <w:spacing w:after="0" w:line="240" w:lineRule="auto"/>
              <w:rPr>
                <w:rFonts w:ascii="Sylfaen" w:eastAsia="Times New Roman" w:hAnsi="Sylfaen" w:cs="Calibri"/>
                <w:color w:val="000000"/>
                <w:sz w:val="18"/>
                <w:szCs w:val="18"/>
              </w:rPr>
            </w:pPr>
            <w:r w:rsidRPr="002F6CB4">
              <w:rPr>
                <w:rFonts w:ascii="Sylfaen" w:eastAsia="Times New Roman" w:hAnsi="Sylfaen" w:cs="Calibri"/>
                <w:color w:val="000000"/>
                <w:sz w:val="18"/>
                <w:szCs w:val="18"/>
              </w:rPr>
              <w:t>მოსახლეობის ჯანმრთელობის დაცვა</w:t>
            </w:r>
          </w:p>
        </w:tc>
        <w:tc>
          <w:tcPr>
            <w:tcW w:w="520" w:type="pct"/>
            <w:tcBorders>
              <w:top w:val="nil"/>
              <w:left w:val="nil"/>
              <w:bottom w:val="single" w:sz="8" w:space="0" w:color="D3D3D3"/>
              <w:right w:val="single" w:sz="8" w:space="0" w:color="D3D3D3"/>
            </w:tcBorders>
            <w:shd w:val="clear" w:color="auto" w:fill="auto"/>
            <w:vAlign w:val="center"/>
            <w:hideMark/>
          </w:tcPr>
          <w:p w14:paraId="6B6CCC6C"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1,107,893.3</w:t>
            </w:r>
          </w:p>
        </w:tc>
        <w:tc>
          <w:tcPr>
            <w:tcW w:w="412" w:type="pct"/>
            <w:tcBorders>
              <w:top w:val="nil"/>
              <w:left w:val="nil"/>
              <w:bottom w:val="single" w:sz="8" w:space="0" w:color="D3D3D3"/>
              <w:right w:val="single" w:sz="8" w:space="0" w:color="D3D3D3"/>
            </w:tcBorders>
            <w:shd w:val="clear" w:color="auto" w:fill="auto"/>
            <w:vAlign w:val="center"/>
            <w:hideMark/>
          </w:tcPr>
          <w:p w14:paraId="47EB3482"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1,107,793.3</w:t>
            </w:r>
          </w:p>
        </w:tc>
        <w:tc>
          <w:tcPr>
            <w:tcW w:w="412" w:type="pct"/>
            <w:tcBorders>
              <w:top w:val="nil"/>
              <w:left w:val="nil"/>
              <w:bottom w:val="single" w:sz="8" w:space="0" w:color="D3D3D3"/>
              <w:right w:val="single" w:sz="8" w:space="0" w:color="D3D3D3"/>
            </w:tcBorders>
            <w:shd w:val="clear" w:color="auto" w:fill="auto"/>
            <w:vAlign w:val="center"/>
            <w:hideMark/>
          </w:tcPr>
          <w:p w14:paraId="254A4103"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100.0</w:t>
            </w:r>
          </w:p>
        </w:tc>
        <w:tc>
          <w:tcPr>
            <w:tcW w:w="470" w:type="pct"/>
            <w:tcBorders>
              <w:top w:val="nil"/>
              <w:left w:val="nil"/>
              <w:bottom w:val="single" w:sz="8" w:space="0" w:color="D3D3D3"/>
              <w:right w:val="single" w:sz="8" w:space="0" w:color="D3D3D3"/>
            </w:tcBorders>
            <w:shd w:val="clear" w:color="auto" w:fill="auto"/>
            <w:vAlign w:val="center"/>
            <w:hideMark/>
          </w:tcPr>
          <w:p w14:paraId="2CACC524"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1,136,907.9</w:t>
            </w:r>
          </w:p>
        </w:tc>
        <w:tc>
          <w:tcPr>
            <w:tcW w:w="412" w:type="pct"/>
            <w:tcBorders>
              <w:top w:val="nil"/>
              <w:left w:val="nil"/>
              <w:bottom w:val="single" w:sz="8" w:space="0" w:color="D3D3D3"/>
              <w:right w:val="single" w:sz="8" w:space="0" w:color="D3D3D3"/>
            </w:tcBorders>
            <w:shd w:val="clear" w:color="auto" w:fill="auto"/>
            <w:vAlign w:val="center"/>
            <w:hideMark/>
          </w:tcPr>
          <w:p w14:paraId="7B13C0A1"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1,136,849.5</w:t>
            </w:r>
          </w:p>
        </w:tc>
        <w:tc>
          <w:tcPr>
            <w:tcW w:w="412" w:type="pct"/>
            <w:tcBorders>
              <w:top w:val="nil"/>
              <w:left w:val="nil"/>
              <w:bottom w:val="single" w:sz="8" w:space="0" w:color="D3D3D3"/>
              <w:right w:val="single" w:sz="8" w:space="0" w:color="D3D3D3"/>
            </w:tcBorders>
            <w:shd w:val="clear" w:color="auto" w:fill="auto"/>
            <w:vAlign w:val="center"/>
            <w:hideMark/>
          </w:tcPr>
          <w:p w14:paraId="3FD1D66D"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58.4</w:t>
            </w:r>
          </w:p>
        </w:tc>
      </w:tr>
      <w:tr w:rsidR="00B523FD" w:rsidRPr="002F6CB4" w14:paraId="1089878C"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79E6B990" w14:textId="77777777" w:rsidR="00B523FD" w:rsidRPr="002F6CB4" w:rsidRDefault="00B523FD" w:rsidP="002F6CB4">
            <w:pPr>
              <w:spacing w:after="0" w:line="240" w:lineRule="auto"/>
              <w:jc w:val="center"/>
              <w:rPr>
                <w:rFonts w:ascii="Sylfaen" w:eastAsia="Times New Roman" w:hAnsi="Sylfaen" w:cs="Calibri"/>
                <w:color w:val="000000"/>
                <w:sz w:val="18"/>
                <w:szCs w:val="18"/>
              </w:rPr>
            </w:pPr>
            <w:r w:rsidRPr="002F6CB4">
              <w:rPr>
                <w:rFonts w:ascii="Sylfaen" w:eastAsia="Times New Roman" w:hAnsi="Sylfaen" w:cs="Calibri"/>
                <w:color w:val="000000"/>
                <w:sz w:val="18"/>
                <w:szCs w:val="18"/>
              </w:rPr>
              <w:t>27 01</w:t>
            </w:r>
          </w:p>
        </w:tc>
        <w:tc>
          <w:tcPr>
            <w:tcW w:w="2056" w:type="pct"/>
            <w:tcBorders>
              <w:top w:val="nil"/>
              <w:left w:val="nil"/>
              <w:bottom w:val="single" w:sz="8" w:space="0" w:color="D3D3D3"/>
              <w:right w:val="single" w:sz="8" w:space="0" w:color="D3D3D3"/>
            </w:tcBorders>
            <w:shd w:val="clear" w:color="auto" w:fill="auto"/>
            <w:vAlign w:val="center"/>
            <w:hideMark/>
          </w:tcPr>
          <w:p w14:paraId="2369CF36" w14:textId="77777777" w:rsidR="00B523FD" w:rsidRPr="002F6CB4" w:rsidRDefault="00B523FD" w:rsidP="002F6CB4">
            <w:pPr>
              <w:spacing w:after="0" w:line="240" w:lineRule="auto"/>
              <w:rPr>
                <w:rFonts w:ascii="Sylfaen" w:eastAsia="Times New Roman" w:hAnsi="Sylfaen" w:cs="Calibri"/>
                <w:color w:val="000000"/>
                <w:sz w:val="18"/>
                <w:szCs w:val="18"/>
              </w:rPr>
            </w:pPr>
            <w:r w:rsidRPr="002F6CB4">
              <w:rPr>
                <w:rFonts w:ascii="Sylfaen" w:eastAsia="Times New Roman" w:hAnsi="Sylfaen" w:cs="Calibri"/>
                <w:color w:val="000000"/>
                <w:sz w:val="18"/>
                <w:szCs w:val="18"/>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520" w:type="pct"/>
            <w:tcBorders>
              <w:top w:val="nil"/>
              <w:left w:val="nil"/>
              <w:bottom w:val="single" w:sz="8" w:space="0" w:color="D3D3D3"/>
              <w:right w:val="single" w:sz="8" w:space="0" w:color="D3D3D3"/>
            </w:tcBorders>
            <w:shd w:val="clear" w:color="auto" w:fill="auto"/>
            <w:vAlign w:val="center"/>
            <w:hideMark/>
          </w:tcPr>
          <w:p w14:paraId="2D3F14DF"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57,330.1</w:t>
            </w:r>
          </w:p>
        </w:tc>
        <w:tc>
          <w:tcPr>
            <w:tcW w:w="412" w:type="pct"/>
            <w:tcBorders>
              <w:top w:val="nil"/>
              <w:left w:val="nil"/>
              <w:bottom w:val="single" w:sz="8" w:space="0" w:color="D3D3D3"/>
              <w:right w:val="single" w:sz="8" w:space="0" w:color="D3D3D3"/>
            </w:tcBorders>
            <w:shd w:val="clear" w:color="auto" w:fill="auto"/>
            <w:vAlign w:val="center"/>
            <w:hideMark/>
          </w:tcPr>
          <w:p w14:paraId="68108913"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56,005.9</w:t>
            </w:r>
          </w:p>
        </w:tc>
        <w:tc>
          <w:tcPr>
            <w:tcW w:w="412" w:type="pct"/>
            <w:tcBorders>
              <w:top w:val="nil"/>
              <w:left w:val="nil"/>
              <w:bottom w:val="single" w:sz="8" w:space="0" w:color="D3D3D3"/>
              <w:right w:val="single" w:sz="8" w:space="0" w:color="D3D3D3"/>
            </w:tcBorders>
            <w:shd w:val="clear" w:color="auto" w:fill="auto"/>
            <w:vAlign w:val="center"/>
            <w:hideMark/>
          </w:tcPr>
          <w:p w14:paraId="5D67847A"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1,324.3</w:t>
            </w:r>
          </w:p>
        </w:tc>
        <w:tc>
          <w:tcPr>
            <w:tcW w:w="470" w:type="pct"/>
            <w:tcBorders>
              <w:top w:val="nil"/>
              <w:left w:val="nil"/>
              <w:bottom w:val="single" w:sz="8" w:space="0" w:color="D3D3D3"/>
              <w:right w:val="single" w:sz="8" w:space="0" w:color="D3D3D3"/>
            </w:tcBorders>
            <w:shd w:val="clear" w:color="auto" w:fill="auto"/>
            <w:vAlign w:val="center"/>
            <w:hideMark/>
          </w:tcPr>
          <w:p w14:paraId="67522FB5"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64,844.7</w:t>
            </w:r>
          </w:p>
        </w:tc>
        <w:tc>
          <w:tcPr>
            <w:tcW w:w="412" w:type="pct"/>
            <w:tcBorders>
              <w:top w:val="nil"/>
              <w:left w:val="nil"/>
              <w:bottom w:val="single" w:sz="8" w:space="0" w:color="D3D3D3"/>
              <w:right w:val="single" w:sz="8" w:space="0" w:color="D3D3D3"/>
            </w:tcBorders>
            <w:shd w:val="clear" w:color="auto" w:fill="auto"/>
            <w:vAlign w:val="center"/>
            <w:hideMark/>
          </w:tcPr>
          <w:p w14:paraId="56FD2877"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63,943.7</w:t>
            </w:r>
          </w:p>
        </w:tc>
        <w:tc>
          <w:tcPr>
            <w:tcW w:w="412" w:type="pct"/>
            <w:tcBorders>
              <w:top w:val="nil"/>
              <w:left w:val="nil"/>
              <w:bottom w:val="single" w:sz="8" w:space="0" w:color="D3D3D3"/>
              <w:right w:val="single" w:sz="8" w:space="0" w:color="D3D3D3"/>
            </w:tcBorders>
            <w:shd w:val="clear" w:color="auto" w:fill="auto"/>
            <w:vAlign w:val="center"/>
            <w:hideMark/>
          </w:tcPr>
          <w:p w14:paraId="490644C8"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900.9</w:t>
            </w:r>
          </w:p>
        </w:tc>
      </w:tr>
      <w:tr w:rsidR="00B523FD" w:rsidRPr="002F6CB4" w14:paraId="4CDA9758"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0721C600" w14:textId="77777777" w:rsidR="00B523FD" w:rsidRPr="002F6CB4" w:rsidRDefault="00B523FD" w:rsidP="002F6CB4">
            <w:pPr>
              <w:spacing w:after="0" w:line="240" w:lineRule="auto"/>
              <w:jc w:val="center"/>
              <w:rPr>
                <w:rFonts w:ascii="Sylfaen" w:eastAsia="Times New Roman" w:hAnsi="Sylfaen" w:cs="Calibri"/>
                <w:color w:val="000000"/>
                <w:sz w:val="18"/>
                <w:szCs w:val="18"/>
              </w:rPr>
            </w:pPr>
            <w:r w:rsidRPr="002F6CB4">
              <w:rPr>
                <w:rFonts w:ascii="Sylfaen" w:eastAsia="Times New Roman" w:hAnsi="Sylfaen" w:cs="Calibri"/>
                <w:color w:val="000000"/>
                <w:sz w:val="18"/>
                <w:szCs w:val="18"/>
              </w:rPr>
              <w:t>27 04</w:t>
            </w:r>
          </w:p>
        </w:tc>
        <w:tc>
          <w:tcPr>
            <w:tcW w:w="2056" w:type="pct"/>
            <w:tcBorders>
              <w:top w:val="nil"/>
              <w:left w:val="nil"/>
              <w:bottom w:val="single" w:sz="8" w:space="0" w:color="D3D3D3"/>
              <w:right w:val="single" w:sz="8" w:space="0" w:color="D3D3D3"/>
            </w:tcBorders>
            <w:shd w:val="clear" w:color="auto" w:fill="auto"/>
            <w:vAlign w:val="center"/>
            <w:hideMark/>
          </w:tcPr>
          <w:p w14:paraId="35B5B40F" w14:textId="77777777" w:rsidR="00B523FD" w:rsidRPr="002F6CB4" w:rsidRDefault="00B523FD" w:rsidP="002F6CB4">
            <w:pPr>
              <w:spacing w:after="0" w:line="240" w:lineRule="auto"/>
              <w:rPr>
                <w:rFonts w:ascii="Sylfaen" w:eastAsia="Times New Roman" w:hAnsi="Sylfaen" w:cs="Calibri"/>
                <w:color w:val="000000"/>
                <w:sz w:val="18"/>
                <w:szCs w:val="18"/>
              </w:rPr>
            </w:pPr>
            <w:r w:rsidRPr="002F6CB4">
              <w:rPr>
                <w:rFonts w:ascii="Sylfaen" w:eastAsia="Times New Roman" w:hAnsi="Sylfaen" w:cs="Calibri"/>
                <w:color w:val="000000"/>
                <w:sz w:val="18"/>
                <w:szCs w:val="18"/>
              </w:rPr>
              <w:t xml:space="preserve">სამედიცინო დაწესებულებათა რეაბილიტაცია და აღჭურვა </w:t>
            </w:r>
          </w:p>
        </w:tc>
        <w:tc>
          <w:tcPr>
            <w:tcW w:w="520" w:type="pct"/>
            <w:tcBorders>
              <w:top w:val="nil"/>
              <w:left w:val="nil"/>
              <w:bottom w:val="single" w:sz="8" w:space="0" w:color="D3D3D3"/>
              <w:right w:val="single" w:sz="8" w:space="0" w:color="D3D3D3"/>
            </w:tcBorders>
            <w:shd w:val="clear" w:color="auto" w:fill="auto"/>
            <w:vAlign w:val="center"/>
            <w:hideMark/>
          </w:tcPr>
          <w:p w14:paraId="16C976EC"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6,798.6</w:t>
            </w:r>
          </w:p>
        </w:tc>
        <w:tc>
          <w:tcPr>
            <w:tcW w:w="412" w:type="pct"/>
            <w:tcBorders>
              <w:top w:val="nil"/>
              <w:left w:val="nil"/>
              <w:bottom w:val="single" w:sz="8" w:space="0" w:color="D3D3D3"/>
              <w:right w:val="single" w:sz="8" w:space="0" w:color="D3D3D3"/>
            </w:tcBorders>
            <w:shd w:val="clear" w:color="auto" w:fill="auto"/>
            <w:vAlign w:val="center"/>
            <w:hideMark/>
          </w:tcPr>
          <w:p w14:paraId="49E3FC8C"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6,798.6</w:t>
            </w:r>
          </w:p>
        </w:tc>
        <w:tc>
          <w:tcPr>
            <w:tcW w:w="412" w:type="pct"/>
            <w:tcBorders>
              <w:top w:val="nil"/>
              <w:left w:val="nil"/>
              <w:bottom w:val="single" w:sz="8" w:space="0" w:color="D3D3D3"/>
              <w:right w:val="single" w:sz="8" w:space="0" w:color="D3D3D3"/>
            </w:tcBorders>
            <w:shd w:val="clear" w:color="auto" w:fill="auto"/>
            <w:vAlign w:val="center"/>
            <w:hideMark/>
          </w:tcPr>
          <w:p w14:paraId="4A5C6545"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0.0</w:t>
            </w:r>
          </w:p>
        </w:tc>
        <w:tc>
          <w:tcPr>
            <w:tcW w:w="470" w:type="pct"/>
            <w:tcBorders>
              <w:top w:val="nil"/>
              <w:left w:val="nil"/>
              <w:bottom w:val="single" w:sz="8" w:space="0" w:color="D3D3D3"/>
              <w:right w:val="single" w:sz="8" w:space="0" w:color="D3D3D3"/>
            </w:tcBorders>
            <w:shd w:val="clear" w:color="auto" w:fill="auto"/>
            <w:vAlign w:val="center"/>
            <w:hideMark/>
          </w:tcPr>
          <w:p w14:paraId="55A5DCCF"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6,247.6</w:t>
            </w:r>
          </w:p>
        </w:tc>
        <w:tc>
          <w:tcPr>
            <w:tcW w:w="412" w:type="pct"/>
            <w:tcBorders>
              <w:top w:val="nil"/>
              <w:left w:val="nil"/>
              <w:bottom w:val="single" w:sz="8" w:space="0" w:color="D3D3D3"/>
              <w:right w:val="single" w:sz="8" w:space="0" w:color="D3D3D3"/>
            </w:tcBorders>
            <w:shd w:val="clear" w:color="auto" w:fill="auto"/>
            <w:vAlign w:val="center"/>
            <w:hideMark/>
          </w:tcPr>
          <w:p w14:paraId="5714DBBF"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6,247.6</w:t>
            </w:r>
          </w:p>
        </w:tc>
        <w:tc>
          <w:tcPr>
            <w:tcW w:w="412" w:type="pct"/>
            <w:tcBorders>
              <w:top w:val="nil"/>
              <w:left w:val="nil"/>
              <w:bottom w:val="single" w:sz="8" w:space="0" w:color="D3D3D3"/>
              <w:right w:val="single" w:sz="8" w:space="0" w:color="D3D3D3"/>
            </w:tcBorders>
            <w:shd w:val="clear" w:color="auto" w:fill="auto"/>
            <w:vAlign w:val="center"/>
            <w:hideMark/>
          </w:tcPr>
          <w:p w14:paraId="563F1377"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0.0</w:t>
            </w:r>
          </w:p>
        </w:tc>
      </w:tr>
      <w:tr w:rsidR="00B523FD" w:rsidRPr="002F6CB4" w14:paraId="57FC5FDB"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78ECE002" w14:textId="77777777" w:rsidR="00B523FD" w:rsidRPr="002F6CB4" w:rsidRDefault="00B523FD" w:rsidP="002F6CB4">
            <w:pPr>
              <w:spacing w:after="0" w:line="240" w:lineRule="auto"/>
              <w:jc w:val="center"/>
              <w:rPr>
                <w:rFonts w:ascii="Sylfaen" w:eastAsia="Times New Roman" w:hAnsi="Sylfaen" w:cs="Calibri"/>
                <w:color w:val="000000"/>
                <w:sz w:val="18"/>
                <w:szCs w:val="18"/>
              </w:rPr>
            </w:pPr>
            <w:r w:rsidRPr="002F6CB4">
              <w:rPr>
                <w:rFonts w:ascii="Sylfaen" w:eastAsia="Times New Roman" w:hAnsi="Sylfaen" w:cs="Calibri"/>
                <w:color w:val="000000"/>
                <w:sz w:val="18"/>
                <w:szCs w:val="18"/>
              </w:rPr>
              <w:t>37 00</w:t>
            </w:r>
          </w:p>
        </w:tc>
        <w:tc>
          <w:tcPr>
            <w:tcW w:w="2056" w:type="pct"/>
            <w:tcBorders>
              <w:top w:val="nil"/>
              <w:left w:val="nil"/>
              <w:bottom w:val="single" w:sz="8" w:space="0" w:color="D3D3D3"/>
              <w:right w:val="single" w:sz="8" w:space="0" w:color="D3D3D3"/>
            </w:tcBorders>
            <w:shd w:val="clear" w:color="auto" w:fill="auto"/>
            <w:vAlign w:val="center"/>
            <w:hideMark/>
          </w:tcPr>
          <w:p w14:paraId="325AB326" w14:textId="77777777" w:rsidR="00B523FD" w:rsidRPr="002F6CB4" w:rsidRDefault="00B523FD" w:rsidP="002F6CB4">
            <w:pPr>
              <w:spacing w:after="0" w:line="240" w:lineRule="auto"/>
              <w:rPr>
                <w:rFonts w:ascii="Sylfaen" w:eastAsia="Times New Roman" w:hAnsi="Sylfaen" w:cs="Calibri"/>
                <w:color w:val="000000"/>
                <w:sz w:val="18"/>
                <w:szCs w:val="18"/>
              </w:rPr>
            </w:pPr>
            <w:r w:rsidRPr="002F6CB4">
              <w:rPr>
                <w:rFonts w:ascii="Sylfaen" w:eastAsia="Times New Roman" w:hAnsi="Sylfaen" w:cs="Calibri"/>
                <w:color w:val="000000"/>
                <w:sz w:val="18"/>
                <w:szCs w:val="18"/>
              </w:rPr>
              <w:t>სსიპ - ვეტერანების საქმეთა სახელმწიფო სამსახური</w:t>
            </w:r>
          </w:p>
        </w:tc>
        <w:tc>
          <w:tcPr>
            <w:tcW w:w="520" w:type="pct"/>
            <w:tcBorders>
              <w:top w:val="nil"/>
              <w:left w:val="nil"/>
              <w:bottom w:val="single" w:sz="8" w:space="0" w:color="D3D3D3"/>
              <w:right w:val="single" w:sz="8" w:space="0" w:color="D3D3D3"/>
            </w:tcBorders>
            <w:shd w:val="clear" w:color="auto" w:fill="auto"/>
            <w:vAlign w:val="center"/>
            <w:hideMark/>
          </w:tcPr>
          <w:p w14:paraId="5C978D8C"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8,419.4</w:t>
            </w:r>
          </w:p>
        </w:tc>
        <w:tc>
          <w:tcPr>
            <w:tcW w:w="412" w:type="pct"/>
            <w:tcBorders>
              <w:top w:val="nil"/>
              <w:left w:val="nil"/>
              <w:bottom w:val="single" w:sz="8" w:space="0" w:color="D3D3D3"/>
              <w:right w:val="single" w:sz="8" w:space="0" w:color="D3D3D3"/>
            </w:tcBorders>
            <w:shd w:val="clear" w:color="auto" w:fill="auto"/>
            <w:vAlign w:val="center"/>
            <w:hideMark/>
          </w:tcPr>
          <w:p w14:paraId="3D1E1E68"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8,000.0</w:t>
            </w:r>
          </w:p>
        </w:tc>
        <w:tc>
          <w:tcPr>
            <w:tcW w:w="412" w:type="pct"/>
            <w:tcBorders>
              <w:top w:val="nil"/>
              <w:left w:val="nil"/>
              <w:bottom w:val="single" w:sz="8" w:space="0" w:color="D3D3D3"/>
              <w:right w:val="single" w:sz="8" w:space="0" w:color="D3D3D3"/>
            </w:tcBorders>
            <w:shd w:val="clear" w:color="auto" w:fill="auto"/>
            <w:vAlign w:val="center"/>
            <w:hideMark/>
          </w:tcPr>
          <w:p w14:paraId="478160DC"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419.4</w:t>
            </w:r>
          </w:p>
        </w:tc>
        <w:tc>
          <w:tcPr>
            <w:tcW w:w="470" w:type="pct"/>
            <w:tcBorders>
              <w:top w:val="nil"/>
              <w:left w:val="nil"/>
              <w:bottom w:val="single" w:sz="8" w:space="0" w:color="D3D3D3"/>
              <w:right w:val="single" w:sz="8" w:space="0" w:color="D3D3D3"/>
            </w:tcBorders>
            <w:shd w:val="clear" w:color="auto" w:fill="auto"/>
            <w:vAlign w:val="center"/>
            <w:hideMark/>
          </w:tcPr>
          <w:p w14:paraId="496DB309"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8,009.0</w:t>
            </w:r>
          </w:p>
        </w:tc>
        <w:tc>
          <w:tcPr>
            <w:tcW w:w="412" w:type="pct"/>
            <w:tcBorders>
              <w:top w:val="nil"/>
              <w:left w:val="nil"/>
              <w:bottom w:val="single" w:sz="8" w:space="0" w:color="D3D3D3"/>
              <w:right w:val="single" w:sz="8" w:space="0" w:color="D3D3D3"/>
            </w:tcBorders>
            <w:shd w:val="clear" w:color="auto" w:fill="auto"/>
            <w:vAlign w:val="center"/>
            <w:hideMark/>
          </w:tcPr>
          <w:p w14:paraId="107A3551"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7,948.3</w:t>
            </w:r>
          </w:p>
        </w:tc>
        <w:tc>
          <w:tcPr>
            <w:tcW w:w="412" w:type="pct"/>
            <w:tcBorders>
              <w:top w:val="nil"/>
              <w:left w:val="nil"/>
              <w:bottom w:val="single" w:sz="8" w:space="0" w:color="D3D3D3"/>
              <w:right w:val="single" w:sz="8" w:space="0" w:color="D3D3D3"/>
            </w:tcBorders>
            <w:shd w:val="clear" w:color="auto" w:fill="auto"/>
            <w:vAlign w:val="center"/>
            <w:hideMark/>
          </w:tcPr>
          <w:p w14:paraId="3B5C1E1F"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60.8</w:t>
            </w:r>
          </w:p>
        </w:tc>
      </w:tr>
      <w:tr w:rsidR="00B523FD" w:rsidRPr="002F6CB4" w14:paraId="27ECF8D6"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07F6312C" w14:textId="77777777" w:rsidR="00B523FD" w:rsidRPr="002F6CB4" w:rsidRDefault="00B523FD" w:rsidP="002F6CB4">
            <w:pPr>
              <w:spacing w:after="0" w:line="240" w:lineRule="auto"/>
              <w:jc w:val="center"/>
              <w:rPr>
                <w:rFonts w:ascii="Sylfaen" w:eastAsia="Times New Roman" w:hAnsi="Sylfaen" w:cs="Calibri"/>
                <w:color w:val="000000"/>
                <w:sz w:val="18"/>
                <w:szCs w:val="18"/>
              </w:rPr>
            </w:pPr>
            <w:r w:rsidRPr="002F6CB4">
              <w:rPr>
                <w:rFonts w:ascii="Sylfaen" w:eastAsia="Times New Roman" w:hAnsi="Sylfaen" w:cs="Calibri"/>
                <w:color w:val="000000"/>
                <w:sz w:val="18"/>
                <w:szCs w:val="18"/>
              </w:rPr>
              <w:t>27 05</w:t>
            </w:r>
          </w:p>
        </w:tc>
        <w:tc>
          <w:tcPr>
            <w:tcW w:w="2056" w:type="pct"/>
            <w:tcBorders>
              <w:top w:val="nil"/>
              <w:left w:val="nil"/>
              <w:bottom w:val="single" w:sz="8" w:space="0" w:color="D3D3D3"/>
              <w:right w:val="single" w:sz="8" w:space="0" w:color="D3D3D3"/>
            </w:tcBorders>
            <w:shd w:val="clear" w:color="auto" w:fill="auto"/>
            <w:vAlign w:val="center"/>
            <w:hideMark/>
          </w:tcPr>
          <w:p w14:paraId="0AC92BF2" w14:textId="77777777" w:rsidR="00B523FD" w:rsidRPr="002F6CB4" w:rsidRDefault="00B523FD" w:rsidP="002F6CB4">
            <w:pPr>
              <w:spacing w:after="0" w:line="240" w:lineRule="auto"/>
              <w:rPr>
                <w:rFonts w:ascii="Sylfaen" w:eastAsia="Times New Roman" w:hAnsi="Sylfaen" w:cs="Calibri"/>
                <w:color w:val="000000"/>
                <w:sz w:val="18"/>
                <w:szCs w:val="18"/>
              </w:rPr>
            </w:pPr>
            <w:r w:rsidRPr="002F6CB4">
              <w:rPr>
                <w:rFonts w:ascii="Sylfaen" w:eastAsia="Times New Roman" w:hAnsi="Sylfaen" w:cs="Calibri"/>
                <w:color w:val="000000"/>
                <w:sz w:val="18"/>
                <w:szCs w:val="18"/>
              </w:rPr>
              <w:t>შრომისა და დასაქმების სისტემის რეფორმების პროგრამა</w:t>
            </w:r>
          </w:p>
        </w:tc>
        <w:tc>
          <w:tcPr>
            <w:tcW w:w="520" w:type="pct"/>
            <w:tcBorders>
              <w:top w:val="nil"/>
              <w:left w:val="nil"/>
              <w:bottom w:val="single" w:sz="8" w:space="0" w:color="D3D3D3"/>
              <w:right w:val="single" w:sz="8" w:space="0" w:color="D3D3D3"/>
            </w:tcBorders>
            <w:shd w:val="clear" w:color="auto" w:fill="auto"/>
            <w:vAlign w:val="center"/>
            <w:hideMark/>
          </w:tcPr>
          <w:p w14:paraId="62A796EA"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3,037.1</w:t>
            </w:r>
          </w:p>
        </w:tc>
        <w:tc>
          <w:tcPr>
            <w:tcW w:w="412" w:type="pct"/>
            <w:tcBorders>
              <w:top w:val="nil"/>
              <w:left w:val="nil"/>
              <w:bottom w:val="single" w:sz="8" w:space="0" w:color="D3D3D3"/>
              <w:right w:val="single" w:sz="8" w:space="0" w:color="D3D3D3"/>
            </w:tcBorders>
            <w:shd w:val="clear" w:color="auto" w:fill="auto"/>
            <w:vAlign w:val="center"/>
            <w:hideMark/>
          </w:tcPr>
          <w:p w14:paraId="52556B18"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3,037.1</w:t>
            </w:r>
          </w:p>
        </w:tc>
        <w:tc>
          <w:tcPr>
            <w:tcW w:w="412" w:type="pct"/>
            <w:tcBorders>
              <w:top w:val="nil"/>
              <w:left w:val="nil"/>
              <w:bottom w:val="single" w:sz="8" w:space="0" w:color="D3D3D3"/>
              <w:right w:val="single" w:sz="8" w:space="0" w:color="D3D3D3"/>
            </w:tcBorders>
            <w:shd w:val="clear" w:color="auto" w:fill="auto"/>
            <w:vAlign w:val="center"/>
            <w:hideMark/>
          </w:tcPr>
          <w:p w14:paraId="31FA5AA0"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0.0</w:t>
            </w:r>
          </w:p>
        </w:tc>
        <w:tc>
          <w:tcPr>
            <w:tcW w:w="470" w:type="pct"/>
            <w:tcBorders>
              <w:top w:val="nil"/>
              <w:left w:val="nil"/>
              <w:bottom w:val="single" w:sz="8" w:space="0" w:color="D3D3D3"/>
              <w:right w:val="single" w:sz="8" w:space="0" w:color="D3D3D3"/>
            </w:tcBorders>
            <w:shd w:val="clear" w:color="auto" w:fill="auto"/>
            <w:vAlign w:val="center"/>
            <w:hideMark/>
          </w:tcPr>
          <w:p w14:paraId="6C737CF8"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3,023.0</w:t>
            </w:r>
          </w:p>
        </w:tc>
        <w:tc>
          <w:tcPr>
            <w:tcW w:w="412" w:type="pct"/>
            <w:tcBorders>
              <w:top w:val="nil"/>
              <w:left w:val="nil"/>
              <w:bottom w:val="single" w:sz="8" w:space="0" w:color="D3D3D3"/>
              <w:right w:val="single" w:sz="8" w:space="0" w:color="D3D3D3"/>
            </w:tcBorders>
            <w:shd w:val="clear" w:color="auto" w:fill="auto"/>
            <w:vAlign w:val="center"/>
            <w:hideMark/>
          </w:tcPr>
          <w:p w14:paraId="258E35EC"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3,023.0</w:t>
            </w:r>
          </w:p>
        </w:tc>
        <w:tc>
          <w:tcPr>
            <w:tcW w:w="412" w:type="pct"/>
            <w:tcBorders>
              <w:top w:val="nil"/>
              <w:left w:val="nil"/>
              <w:bottom w:val="single" w:sz="8" w:space="0" w:color="D3D3D3"/>
              <w:right w:val="single" w:sz="8" w:space="0" w:color="D3D3D3"/>
            </w:tcBorders>
            <w:shd w:val="clear" w:color="auto" w:fill="auto"/>
            <w:vAlign w:val="center"/>
            <w:hideMark/>
          </w:tcPr>
          <w:p w14:paraId="5BB77414"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0.0</w:t>
            </w:r>
          </w:p>
        </w:tc>
      </w:tr>
      <w:tr w:rsidR="00B523FD" w:rsidRPr="002F6CB4" w14:paraId="66FCAEBE"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4912EDDA" w14:textId="77777777" w:rsidR="00B523FD" w:rsidRPr="002F6CB4" w:rsidRDefault="00B523FD" w:rsidP="002F6CB4">
            <w:pPr>
              <w:spacing w:after="0" w:line="240" w:lineRule="auto"/>
              <w:jc w:val="center"/>
              <w:rPr>
                <w:rFonts w:ascii="Sylfaen" w:eastAsia="Times New Roman" w:hAnsi="Sylfaen" w:cs="Calibri"/>
                <w:color w:val="000000"/>
                <w:sz w:val="18"/>
                <w:szCs w:val="18"/>
              </w:rPr>
            </w:pPr>
            <w:r w:rsidRPr="002F6CB4">
              <w:rPr>
                <w:rFonts w:ascii="Sylfaen" w:eastAsia="Times New Roman" w:hAnsi="Sylfaen" w:cs="Calibri"/>
                <w:color w:val="000000"/>
                <w:sz w:val="18"/>
                <w:szCs w:val="18"/>
              </w:rPr>
              <w:t>30 05</w:t>
            </w:r>
          </w:p>
        </w:tc>
        <w:tc>
          <w:tcPr>
            <w:tcW w:w="2056" w:type="pct"/>
            <w:tcBorders>
              <w:top w:val="nil"/>
              <w:left w:val="nil"/>
              <w:bottom w:val="single" w:sz="8" w:space="0" w:color="D3D3D3"/>
              <w:right w:val="single" w:sz="8" w:space="0" w:color="D3D3D3"/>
            </w:tcBorders>
            <w:shd w:val="clear" w:color="auto" w:fill="auto"/>
            <w:vAlign w:val="center"/>
            <w:hideMark/>
          </w:tcPr>
          <w:p w14:paraId="763BA24D" w14:textId="77777777" w:rsidR="00B523FD" w:rsidRPr="002F6CB4" w:rsidRDefault="00B523FD" w:rsidP="002F6CB4">
            <w:pPr>
              <w:spacing w:after="0" w:line="240" w:lineRule="auto"/>
              <w:rPr>
                <w:rFonts w:ascii="Sylfaen" w:eastAsia="Times New Roman" w:hAnsi="Sylfaen" w:cs="Calibri"/>
                <w:color w:val="000000"/>
                <w:sz w:val="18"/>
                <w:szCs w:val="18"/>
              </w:rPr>
            </w:pPr>
            <w:r w:rsidRPr="002F6CB4">
              <w:rPr>
                <w:rFonts w:ascii="Sylfaen" w:eastAsia="Times New Roman" w:hAnsi="Sylfaen" w:cs="Calibri"/>
                <w:color w:val="000000"/>
                <w:sz w:val="18"/>
                <w:szCs w:val="18"/>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520" w:type="pct"/>
            <w:tcBorders>
              <w:top w:val="nil"/>
              <w:left w:val="nil"/>
              <w:bottom w:val="single" w:sz="8" w:space="0" w:color="D3D3D3"/>
              <w:right w:val="single" w:sz="8" w:space="0" w:color="D3D3D3"/>
            </w:tcBorders>
            <w:shd w:val="clear" w:color="auto" w:fill="auto"/>
            <w:vAlign w:val="center"/>
            <w:hideMark/>
          </w:tcPr>
          <w:p w14:paraId="68CE6991"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4,623.5</w:t>
            </w:r>
          </w:p>
        </w:tc>
        <w:tc>
          <w:tcPr>
            <w:tcW w:w="412" w:type="pct"/>
            <w:tcBorders>
              <w:top w:val="nil"/>
              <w:left w:val="nil"/>
              <w:bottom w:val="single" w:sz="8" w:space="0" w:color="D3D3D3"/>
              <w:right w:val="single" w:sz="8" w:space="0" w:color="D3D3D3"/>
            </w:tcBorders>
            <w:shd w:val="clear" w:color="auto" w:fill="auto"/>
            <w:vAlign w:val="center"/>
            <w:hideMark/>
          </w:tcPr>
          <w:p w14:paraId="51B4DAC8"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4,295.0</w:t>
            </w:r>
          </w:p>
        </w:tc>
        <w:tc>
          <w:tcPr>
            <w:tcW w:w="412" w:type="pct"/>
            <w:tcBorders>
              <w:top w:val="nil"/>
              <w:left w:val="nil"/>
              <w:bottom w:val="single" w:sz="8" w:space="0" w:color="D3D3D3"/>
              <w:right w:val="single" w:sz="8" w:space="0" w:color="D3D3D3"/>
            </w:tcBorders>
            <w:shd w:val="clear" w:color="auto" w:fill="auto"/>
            <w:vAlign w:val="center"/>
            <w:hideMark/>
          </w:tcPr>
          <w:p w14:paraId="223A1535"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328.6</w:t>
            </w:r>
          </w:p>
        </w:tc>
        <w:tc>
          <w:tcPr>
            <w:tcW w:w="470" w:type="pct"/>
            <w:tcBorders>
              <w:top w:val="nil"/>
              <w:left w:val="nil"/>
              <w:bottom w:val="single" w:sz="8" w:space="0" w:color="D3D3D3"/>
              <w:right w:val="single" w:sz="8" w:space="0" w:color="D3D3D3"/>
            </w:tcBorders>
            <w:shd w:val="clear" w:color="auto" w:fill="auto"/>
            <w:vAlign w:val="center"/>
            <w:hideMark/>
          </w:tcPr>
          <w:p w14:paraId="294C50F8"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4,543.2</w:t>
            </w:r>
          </w:p>
        </w:tc>
        <w:tc>
          <w:tcPr>
            <w:tcW w:w="412" w:type="pct"/>
            <w:tcBorders>
              <w:top w:val="nil"/>
              <w:left w:val="nil"/>
              <w:bottom w:val="single" w:sz="8" w:space="0" w:color="D3D3D3"/>
              <w:right w:val="single" w:sz="8" w:space="0" w:color="D3D3D3"/>
            </w:tcBorders>
            <w:shd w:val="clear" w:color="auto" w:fill="auto"/>
            <w:vAlign w:val="center"/>
            <w:hideMark/>
          </w:tcPr>
          <w:p w14:paraId="6FCB1534"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4,230.2</w:t>
            </w:r>
          </w:p>
        </w:tc>
        <w:tc>
          <w:tcPr>
            <w:tcW w:w="412" w:type="pct"/>
            <w:tcBorders>
              <w:top w:val="nil"/>
              <w:left w:val="nil"/>
              <w:bottom w:val="single" w:sz="8" w:space="0" w:color="D3D3D3"/>
              <w:right w:val="single" w:sz="8" w:space="0" w:color="D3D3D3"/>
            </w:tcBorders>
            <w:shd w:val="clear" w:color="auto" w:fill="auto"/>
            <w:vAlign w:val="center"/>
            <w:hideMark/>
          </w:tcPr>
          <w:p w14:paraId="5CF9674C"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312.9</w:t>
            </w:r>
          </w:p>
        </w:tc>
      </w:tr>
      <w:tr w:rsidR="00B523FD" w:rsidRPr="002F6CB4" w14:paraId="6DD0F4C3"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06C88A97" w14:textId="77777777" w:rsidR="00B523FD" w:rsidRPr="002F6CB4" w:rsidRDefault="00B523FD" w:rsidP="002F6CB4">
            <w:pPr>
              <w:spacing w:after="0" w:line="240" w:lineRule="auto"/>
              <w:jc w:val="center"/>
              <w:rPr>
                <w:rFonts w:ascii="Sylfaen" w:eastAsia="Times New Roman" w:hAnsi="Sylfaen" w:cs="Calibri"/>
                <w:color w:val="000000"/>
                <w:sz w:val="18"/>
                <w:szCs w:val="18"/>
              </w:rPr>
            </w:pPr>
            <w:r w:rsidRPr="002F6CB4">
              <w:rPr>
                <w:rFonts w:ascii="Sylfaen" w:eastAsia="Times New Roman" w:hAnsi="Sylfaen" w:cs="Calibri"/>
                <w:color w:val="000000"/>
                <w:sz w:val="18"/>
                <w:szCs w:val="18"/>
              </w:rPr>
              <w:t>21 00</w:t>
            </w:r>
          </w:p>
        </w:tc>
        <w:tc>
          <w:tcPr>
            <w:tcW w:w="2056" w:type="pct"/>
            <w:tcBorders>
              <w:top w:val="nil"/>
              <w:left w:val="nil"/>
              <w:bottom w:val="single" w:sz="8" w:space="0" w:color="D3D3D3"/>
              <w:right w:val="single" w:sz="8" w:space="0" w:color="D3D3D3"/>
            </w:tcBorders>
            <w:shd w:val="clear" w:color="auto" w:fill="auto"/>
            <w:vAlign w:val="center"/>
            <w:hideMark/>
          </w:tcPr>
          <w:p w14:paraId="567974FB" w14:textId="77777777" w:rsidR="00B523FD" w:rsidRPr="002F6CB4" w:rsidRDefault="00B523FD" w:rsidP="002F6CB4">
            <w:pPr>
              <w:spacing w:after="0" w:line="240" w:lineRule="auto"/>
              <w:rPr>
                <w:rFonts w:ascii="Sylfaen" w:eastAsia="Times New Roman" w:hAnsi="Sylfaen" w:cs="Calibri"/>
                <w:color w:val="000000"/>
                <w:sz w:val="18"/>
                <w:szCs w:val="18"/>
              </w:rPr>
            </w:pPr>
            <w:r w:rsidRPr="002F6CB4">
              <w:rPr>
                <w:rFonts w:ascii="Sylfaen" w:eastAsia="Times New Roman" w:hAnsi="Sylfaen" w:cs="Calibri"/>
                <w:color w:val="000000"/>
                <w:sz w:val="18"/>
                <w:szCs w:val="18"/>
              </w:rPr>
              <w:t xml:space="preserve"> სსიპ - საპენსიო სააგენტო</w:t>
            </w:r>
          </w:p>
        </w:tc>
        <w:tc>
          <w:tcPr>
            <w:tcW w:w="520" w:type="pct"/>
            <w:tcBorders>
              <w:top w:val="nil"/>
              <w:left w:val="nil"/>
              <w:bottom w:val="single" w:sz="8" w:space="0" w:color="D3D3D3"/>
              <w:right w:val="single" w:sz="8" w:space="0" w:color="D3D3D3"/>
            </w:tcBorders>
            <w:shd w:val="clear" w:color="auto" w:fill="auto"/>
            <w:vAlign w:val="center"/>
            <w:hideMark/>
          </w:tcPr>
          <w:p w14:paraId="0C89AEE2"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3,800.0</w:t>
            </w:r>
          </w:p>
        </w:tc>
        <w:tc>
          <w:tcPr>
            <w:tcW w:w="412" w:type="pct"/>
            <w:tcBorders>
              <w:top w:val="nil"/>
              <w:left w:val="nil"/>
              <w:bottom w:val="single" w:sz="8" w:space="0" w:color="D3D3D3"/>
              <w:right w:val="single" w:sz="8" w:space="0" w:color="D3D3D3"/>
            </w:tcBorders>
            <w:shd w:val="clear" w:color="auto" w:fill="auto"/>
            <w:vAlign w:val="center"/>
            <w:hideMark/>
          </w:tcPr>
          <w:p w14:paraId="1906C495"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3,800.0</w:t>
            </w:r>
          </w:p>
        </w:tc>
        <w:tc>
          <w:tcPr>
            <w:tcW w:w="412" w:type="pct"/>
            <w:tcBorders>
              <w:top w:val="nil"/>
              <w:left w:val="nil"/>
              <w:bottom w:val="single" w:sz="8" w:space="0" w:color="D3D3D3"/>
              <w:right w:val="single" w:sz="8" w:space="0" w:color="D3D3D3"/>
            </w:tcBorders>
            <w:shd w:val="clear" w:color="auto" w:fill="auto"/>
            <w:vAlign w:val="center"/>
            <w:hideMark/>
          </w:tcPr>
          <w:p w14:paraId="33B04F9D"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0.0</w:t>
            </w:r>
          </w:p>
        </w:tc>
        <w:tc>
          <w:tcPr>
            <w:tcW w:w="470" w:type="pct"/>
            <w:tcBorders>
              <w:top w:val="nil"/>
              <w:left w:val="nil"/>
              <w:bottom w:val="single" w:sz="8" w:space="0" w:color="D3D3D3"/>
              <w:right w:val="single" w:sz="8" w:space="0" w:color="D3D3D3"/>
            </w:tcBorders>
            <w:shd w:val="clear" w:color="auto" w:fill="auto"/>
            <w:vAlign w:val="center"/>
            <w:hideMark/>
          </w:tcPr>
          <w:p w14:paraId="0DEAF874"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3,792.9</w:t>
            </w:r>
          </w:p>
        </w:tc>
        <w:tc>
          <w:tcPr>
            <w:tcW w:w="412" w:type="pct"/>
            <w:tcBorders>
              <w:top w:val="nil"/>
              <w:left w:val="nil"/>
              <w:bottom w:val="single" w:sz="8" w:space="0" w:color="D3D3D3"/>
              <w:right w:val="single" w:sz="8" w:space="0" w:color="D3D3D3"/>
            </w:tcBorders>
            <w:shd w:val="clear" w:color="auto" w:fill="auto"/>
            <w:vAlign w:val="center"/>
            <w:hideMark/>
          </w:tcPr>
          <w:p w14:paraId="0A4A3962"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3,792.9</w:t>
            </w:r>
          </w:p>
        </w:tc>
        <w:tc>
          <w:tcPr>
            <w:tcW w:w="412" w:type="pct"/>
            <w:tcBorders>
              <w:top w:val="nil"/>
              <w:left w:val="nil"/>
              <w:bottom w:val="single" w:sz="8" w:space="0" w:color="D3D3D3"/>
              <w:right w:val="single" w:sz="8" w:space="0" w:color="D3D3D3"/>
            </w:tcBorders>
            <w:shd w:val="clear" w:color="auto" w:fill="auto"/>
            <w:vAlign w:val="center"/>
            <w:hideMark/>
          </w:tcPr>
          <w:p w14:paraId="5C8823C4"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0.0</w:t>
            </w:r>
          </w:p>
        </w:tc>
      </w:tr>
      <w:tr w:rsidR="00B523FD" w:rsidRPr="002F6CB4" w14:paraId="4C287111"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044ABF86" w14:textId="77777777" w:rsidR="00B523FD" w:rsidRPr="002F6CB4" w:rsidRDefault="00B523FD" w:rsidP="002F6CB4">
            <w:pPr>
              <w:spacing w:after="0" w:line="240" w:lineRule="auto"/>
              <w:jc w:val="center"/>
              <w:rPr>
                <w:rFonts w:ascii="Sylfaen" w:eastAsia="Times New Roman" w:hAnsi="Sylfaen" w:cs="Calibri"/>
                <w:color w:val="000000"/>
                <w:sz w:val="18"/>
                <w:szCs w:val="18"/>
              </w:rPr>
            </w:pPr>
            <w:r w:rsidRPr="002F6CB4">
              <w:rPr>
                <w:rFonts w:ascii="Sylfaen" w:eastAsia="Times New Roman" w:hAnsi="Sylfaen" w:cs="Calibri"/>
                <w:color w:val="000000"/>
                <w:sz w:val="18"/>
                <w:szCs w:val="18"/>
              </w:rPr>
              <w:t>39 00</w:t>
            </w:r>
          </w:p>
        </w:tc>
        <w:tc>
          <w:tcPr>
            <w:tcW w:w="2056" w:type="pct"/>
            <w:tcBorders>
              <w:top w:val="nil"/>
              <w:left w:val="nil"/>
              <w:bottom w:val="single" w:sz="8" w:space="0" w:color="D3D3D3"/>
              <w:right w:val="single" w:sz="8" w:space="0" w:color="D3D3D3"/>
            </w:tcBorders>
            <w:shd w:val="clear" w:color="auto" w:fill="auto"/>
            <w:vAlign w:val="center"/>
            <w:hideMark/>
          </w:tcPr>
          <w:p w14:paraId="42A233B3" w14:textId="77777777" w:rsidR="00B523FD" w:rsidRPr="002F6CB4" w:rsidRDefault="00B523FD" w:rsidP="002F6CB4">
            <w:pPr>
              <w:spacing w:after="0" w:line="240" w:lineRule="auto"/>
              <w:rPr>
                <w:rFonts w:ascii="Sylfaen" w:eastAsia="Times New Roman" w:hAnsi="Sylfaen" w:cs="Calibri"/>
                <w:color w:val="000000"/>
                <w:sz w:val="18"/>
                <w:szCs w:val="18"/>
              </w:rPr>
            </w:pPr>
            <w:r w:rsidRPr="002F6CB4">
              <w:rPr>
                <w:rFonts w:ascii="Sylfaen" w:eastAsia="Times New Roman" w:hAnsi="Sylfaen" w:cs="Calibri"/>
                <w:color w:val="000000"/>
                <w:sz w:val="18"/>
                <w:szCs w:val="18"/>
              </w:rPr>
              <w:t>ა(ა)იპ - საქართველოს სოლიდარობის ფონდი</w:t>
            </w:r>
          </w:p>
        </w:tc>
        <w:tc>
          <w:tcPr>
            <w:tcW w:w="520" w:type="pct"/>
            <w:tcBorders>
              <w:top w:val="nil"/>
              <w:left w:val="nil"/>
              <w:bottom w:val="single" w:sz="8" w:space="0" w:color="D3D3D3"/>
              <w:right w:val="single" w:sz="8" w:space="0" w:color="D3D3D3"/>
            </w:tcBorders>
            <w:shd w:val="clear" w:color="auto" w:fill="auto"/>
            <w:vAlign w:val="center"/>
            <w:hideMark/>
          </w:tcPr>
          <w:p w14:paraId="63A62075"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3,560.0</w:t>
            </w:r>
          </w:p>
        </w:tc>
        <w:tc>
          <w:tcPr>
            <w:tcW w:w="412" w:type="pct"/>
            <w:tcBorders>
              <w:top w:val="nil"/>
              <w:left w:val="nil"/>
              <w:bottom w:val="single" w:sz="8" w:space="0" w:color="D3D3D3"/>
              <w:right w:val="single" w:sz="8" w:space="0" w:color="D3D3D3"/>
            </w:tcBorders>
            <w:shd w:val="clear" w:color="auto" w:fill="auto"/>
            <w:vAlign w:val="center"/>
            <w:hideMark/>
          </w:tcPr>
          <w:p w14:paraId="77381ED0"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260.0</w:t>
            </w:r>
          </w:p>
        </w:tc>
        <w:tc>
          <w:tcPr>
            <w:tcW w:w="412" w:type="pct"/>
            <w:tcBorders>
              <w:top w:val="nil"/>
              <w:left w:val="nil"/>
              <w:bottom w:val="single" w:sz="8" w:space="0" w:color="D3D3D3"/>
              <w:right w:val="single" w:sz="8" w:space="0" w:color="D3D3D3"/>
            </w:tcBorders>
            <w:shd w:val="clear" w:color="auto" w:fill="auto"/>
            <w:vAlign w:val="center"/>
            <w:hideMark/>
          </w:tcPr>
          <w:p w14:paraId="3F030A7F"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3,300.0</w:t>
            </w:r>
          </w:p>
        </w:tc>
        <w:tc>
          <w:tcPr>
            <w:tcW w:w="470" w:type="pct"/>
            <w:tcBorders>
              <w:top w:val="nil"/>
              <w:left w:val="nil"/>
              <w:bottom w:val="single" w:sz="8" w:space="0" w:color="D3D3D3"/>
              <w:right w:val="single" w:sz="8" w:space="0" w:color="D3D3D3"/>
            </w:tcBorders>
            <w:shd w:val="clear" w:color="auto" w:fill="auto"/>
            <w:vAlign w:val="center"/>
            <w:hideMark/>
          </w:tcPr>
          <w:p w14:paraId="72B68A91"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2,592.8</w:t>
            </w:r>
          </w:p>
        </w:tc>
        <w:tc>
          <w:tcPr>
            <w:tcW w:w="412" w:type="pct"/>
            <w:tcBorders>
              <w:top w:val="nil"/>
              <w:left w:val="nil"/>
              <w:bottom w:val="single" w:sz="8" w:space="0" w:color="D3D3D3"/>
              <w:right w:val="single" w:sz="8" w:space="0" w:color="D3D3D3"/>
            </w:tcBorders>
            <w:shd w:val="clear" w:color="auto" w:fill="auto"/>
            <w:vAlign w:val="center"/>
            <w:hideMark/>
          </w:tcPr>
          <w:p w14:paraId="5FEED41C"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254.1</w:t>
            </w:r>
          </w:p>
        </w:tc>
        <w:tc>
          <w:tcPr>
            <w:tcW w:w="412" w:type="pct"/>
            <w:tcBorders>
              <w:top w:val="nil"/>
              <w:left w:val="nil"/>
              <w:bottom w:val="single" w:sz="8" w:space="0" w:color="D3D3D3"/>
              <w:right w:val="single" w:sz="8" w:space="0" w:color="D3D3D3"/>
            </w:tcBorders>
            <w:shd w:val="clear" w:color="auto" w:fill="auto"/>
            <w:vAlign w:val="center"/>
            <w:hideMark/>
          </w:tcPr>
          <w:p w14:paraId="684C24B0"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2,338.8</w:t>
            </w:r>
          </w:p>
        </w:tc>
      </w:tr>
      <w:tr w:rsidR="00B523FD" w:rsidRPr="002F6CB4" w14:paraId="3963CB3F" w14:textId="77777777" w:rsidTr="00B523FD">
        <w:trPr>
          <w:trHeight w:val="288"/>
        </w:trPr>
        <w:tc>
          <w:tcPr>
            <w:tcW w:w="2360" w:type="pct"/>
            <w:gridSpan w:val="2"/>
            <w:tcBorders>
              <w:top w:val="single" w:sz="8" w:space="0" w:color="D3D3D3"/>
              <w:left w:val="single" w:sz="8" w:space="0" w:color="D3D3D3"/>
              <w:bottom w:val="single" w:sz="8" w:space="0" w:color="D3D3D3"/>
              <w:right w:val="single" w:sz="8" w:space="0" w:color="D3D3D3"/>
            </w:tcBorders>
            <w:shd w:val="clear" w:color="000000" w:fill="EBF1DE"/>
            <w:vAlign w:val="center"/>
            <w:hideMark/>
          </w:tcPr>
          <w:p w14:paraId="4686800D" w14:textId="77777777" w:rsidR="00B523FD" w:rsidRPr="002F6CB4" w:rsidRDefault="00B523FD" w:rsidP="002F6CB4">
            <w:pPr>
              <w:spacing w:after="0" w:line="240" w:lineRule="auto"/>
              <w:jc w:val="center"/>
              <w:rPr>
                <w:rFonts w:ascii="Sylfaen" w:eastAsia="Times New Roman" w:hAnsi="Sylfaen" w:cs="Calibri"/>
                <w:color w:val="000000"/>
                <w:sz w:val="18"/>
                <w:szCs w:val="18"/>
              </w:rPr>
            </w:pPr>
            <w:r w:rsidRPr="002F6CB4">
              <w:rPr>
                <w:rFonts w:ascii="Sylfaen" w:eastAsia="Times New Roman" w:hAnsi="Sylfaen" w:cs="Calibri"/>
                <w:color w:val="000000"/>
                <w:sz w:val="18"/>
                <w:szCs w:val="18"/>
              </w:rPr>
              <w:t>სულ</w:t>
            </w:r>
          </w:p>
        </w:tc>
        <w:tc>
          <w:tcPr>
            <w:tcW w:w="520" w:type="pct"/>
            <w:tcBorders>
              <w:top w:val="nil"/>
              <w:left w:val="nil"/>
              <w:bottom w:val="single" w:sz="8" w:space="0" w:color="D3D3D3"/>
              <w:right w:val="single" w:sz="8" w:space="0" w:color="D3D3D3"/>
            </w:tcBorders>
            <w:shd w:val="clear" w:color="000000" w:fill="EBF1DE"/>
            <w:vAlign w:val="center"/>
            <w:hideMark/>
          </w:tcPr>
          <w:p w14:paraId="30EB5BA0"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3,966,095.6</w:t>
            </w:r>
          </w:p>
        </w:tc>
        <w:tc>
          <w:tcPr>
            <w:tcW w:w="412" w:type="pct"/>
            <w:tcBorders>
              <w:top w:val="nil"/>
              <w:left w:val="nil"/>
              <w:bottom w:val="single" w:sz="8" w:space="0" w:color="D3D3D3"/>
              <w:right w:val="single" w:sz="8" w:space="0" w:color="D3D3D3"/>
            </w:tcBorders>
            <w:shd w:val="clear" w:color="000000" w:fill="EBF1DE"/>
            <w:vAlign w:val="center"/>
            <w:hideMark/>
          </w:tcPr>
          <w:p w14:paraId="5026C7FD"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3,960,623.4</w:t>
            </w:r>
          </w:p>
        </w:tc>
        <w:tc>
          <w:tcPr>
            <w:tcW w:w="412" w:type="pct"/>
            <w:tcBorders>
              <w:top w:val="nil"/>
              <w:left w:val="nil"/>
              <w:bottom w:val="single" w:sz="8" w:space="0" w:color="D3D3D3"/>
              <w:right w:val="single" w:sz="8" w:space="0" w:color="D3D3D3"/>
            </w:tcBorders>
            <w:shd w:val="clear" w:color="000000" w:fill="EBF1DE"/>
            <w:vAlign w:val="center"/>
            <w:hideMark/>
          </w:tcPr>
          <w:p w14:paraId="7AD31DF5"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5,472.2</w:t>
            </w:r>
          </w:p>
        </w:tc>
        <w:tc>
          <w:tcPr>
            <w:tcW w:w="470" w:type="pct"/>
            <w:tcBorders>
              <w:top w:val="nil"/>
              <w:left w:val="nil"/>
              <w:bottom w:val="single" w:sz="8" w:space="0" w:color="D3D3D3"/>
              <w:right w:val="single" w:sz="8" w:space="0" w:color="D3D3D3"/>
            </w:tcBorders>
            <w:shd w:val="clear" w:color="000000" w:fill="EBF1DE"/>
            <w:vAlign w:val="center"/>
            <w:hideMark/>
          </w:tcPr>
          <w:p w14:paraId="1031332C"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4,000,383.1</w:t>
            </w:r>
          </w:p>
        </w:tc>
        <w:tc>
          <w:tcPr>
            <w:tcW w:w="412" w:type="pct"/>
            <w:tcBorders>
              <w:top w:val="nil"/>
              <w:left w:val="nil"/>
              <w:bottom w:val="single" w:sz="8" w:space="0" w:color="D3D3D3"/>
              <w:right w:val="single" w:sz="8" w:space="0" w:color="D3D3D3"/>
            </w:tcBorders>
            <w:shd w:val="clear" w:color="000000" w:fill="EBF1DE"/>
            <w:vAlign w:val="center"/>
            <w:hideMark/>
          </w:tcPr>
          <w:p w14:paraId="4A84D981"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3,996,711.3</w:t>
            </w:r>
          </w:p>
        </w:tc>
        <w:tc>
          <w:tcPr>
            <w:tcW w:w="412" w:type="pct"/>
            <w:tcBorders>
              <w:top w:val="nil"/>
              <w:left w:val="nil"/>
              <w:bottom w:val="single" w:sz="8" w:space="0" w:color="D3D3D3"/>
              <w:right w:val="single" w:sz="8" w:space="0" w:color="D3D3D3"/>
            </w:tcBorders>
            <w:shd w:val="clear" w:color="000000" w:fill="EBF1DE"/>
            <w:vAlign w:val="center"/>
            <w:hideMark/>
          </w:tcPr>
          <w:p w14:paraId="6598FE61"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3,671.8</w:t>
            </w:r>
          </w:p>
        </w:tc>
      </w:tr>
    </w:tbl>
    <w:p w14:paraId="1B24931C" w14:textId="652C4D3F" w:rsidR="00B523FD" w:rsidRPr="002F6CB4" w:rsidRDefault="00B523FD" w:rsidP="002F6CB4">
      <w:pPr>
        <w:spacing w:after="0" w:line="240" w:lineRule="auto"/>
        <w:ind w:left="180"/>
        <w:jc w:val="right"/>
        <w:rPr>
          <w:rFonts w:ascii="Sylfaen" w:hAnsi="Sylfaen"/>
          <w:i/>
          <w:sz w:val="18"/>
          <w:szCs w:val="18"/>
          <w:highlight w:val="yellow"/>
          <w:lang w:val="ka-GE"/>
        </w:rPr>
      </w:pPr>
    </w:p>
    <w:p w14:paraId="6F9C4CF0" w14:textId="5A409855" w:rsidR="00B523FD" w:rsidRPr="002F6CB4" w:rsidRDefault="00B523FD" w:rsidP="002F6CB4">
      <w:pPr>
        <w:spacing w:after="0" w:line="240" w:lineRule="auto"/>
        <w:ind w:left="180"/>
        <w:jc w:val="right"/>
        <w:rPr>
          <w:rFonts w:ascii="Sylfaen" w:hAnsi="Sylfaen"/>
          <w:i/>
          <w:sz w:val="18"/>
          <w:szCs w:val="18"/>
          <w:highlight w:val="yellow"/>
          <w:lang w:val="ka-GE"/>
        </w:rPr>
      </w:pPr>
    </w:p>
    <w:p w14:paraId="7B20EC89" w14:textId="02CF01DE" w:rsidR="00B523FD" w:rsidRPr="002F6CB4" w:rsidRDefault="00B523FD" w:rsidP="002F6CB4">
      <w:pPr>
        <w:spacing w:after="0" w:line="240" w:lineRule="auto"/>
        <w:ind w:left="180"/>
        <w:jc w:val="right"/>
        <w:rPr>
          <w:rFonts w:ascii="Sylfaen" w:hAnsi="Sylfaen"/>
          <w:i/>
          <w:sz w:val="18"/>
          <w:szCs w:val="18"/>
          <w:highlight w:val="yellow"/>
          <w:lang w:val="ka-GE"/>
        </w:rPr>
      </w:pPr>
    </w:p>
    <w:p w14:paraId="5A875965" w14:textId="157D56EE" w:rsidR="00F65A21" w:rsidRPr="002F6CB4" w:rsidRDefault="00F65A21" w:rsidP="002F6CB4">
      <w:pPr>
        <w:spacing w:after="0" w:line="240" w:lineRule="auto"/>
        <w:ind w:left="180"/>
        <w:jc w:val="right"/>
        <w:rPr>
          <w:rFonts w:ascii="Sylfaen" w:hAnsi="Sylfaen"/>
          <w:i/>
          <w:sz w:val="18"/>
          <w:szCs w:val="18"/>
          <w:highlight w:val="yellow"/>
          <w:lang w:val="ka-GE"/>
        </w:rPr>
      </w:pPr>
    </w:p>
    <w:p w14:paraId="047CADC6" w14:textId="77777777" w:rsidR="00F65A21" w:rsidRPr="002F6CB4" w:rsidRDefault="00F65A21" w:rsidP="002F6CB4">
      <w:pPr>
        <w:spacing w:after="0" w:line="240" w:lineRule="auto"/>
        <w:ind w:left="180"/>
        <w:jc w:val="right"/>
        <w:rPr>
          <w:rFonts w:ascii="Sylfaen" w:hAnsi="Sylfaen"/>
          <w:i/>
          <w:sz w:val="18"/>
          <w:szCs w:val="18"/>
          <w:highlight w:val="yellow"/>
          <w:lang w:val="ka-GE"/>
        </w:rPr>
      </w:pPr>
    </w:p>
    <w:p w14:paraId="0743A585" w14:textId="77777777" w:rsidR="00973902" w:rsidRPr="002F6CB4" w:rsidRDefault="00973902" w:rsidP="003B136E">
      <w:pPr>
        <w:pStyle w:val="abzacixml"/>
        <w:rPr>
          <w:highlight w:val="yellow"/>
        </w:rPr>
      </w:pPr>
    </w:p>
    <w:p w14:paraId="4931A1B4" w14:textId="1118248C" w:rsidR="005D0A44" w:rsidRPr="002F6CB4" w:rsidRDefault="005D0A44" w:rsidP="003B136E">
      <w:pPr>
        <w:pStyle w:val="abzacixml"/>
        <w:rPr>
          <w:highlight w:val="yellow"/>
        </w:rPr>
      </w:pPr>
    </w:p>
    <w:p w14:paraId="663EC362" w14:textId="1236D7AC" w:rsidR="002E7752" w:rsidRDefault="002E7752">
      <w:pPr>
        <w:spacing w:after="160" w:line="259" w:lineRule="auto"/>
        <w:rPr>
          <w:rFonts w:ascii="Sylfaen" w:eastAsia="Sylfaen" w:hAnsi="Sylfaen" w:cs="Times New Roman"/>
          <w:smallCaps/>
          <w:color w:val="000000"/>
          <w:highlight w:val="yellow"/>
          <w:lang w:val="ka-GE" w:eastAsia="x-none"/>
        </w:rPr>
      </w:pPr>
      <w:r>
        <w:rPr>
          <w:highlight w:val="yellow"/>
        </w:rPr>
        <w:br w:type="page"/>
      </w:r>
    </w:p>
    <w:p w14:paraId="5CFC8CCB" w14:textId="77777777" w:rsidR="005E6E59" w:rsidRPr="002F6CB4" w:rsidRDefault="005E6E59" w:rsidP="003B136E">
      <w:pPr>
        <w:pStyle w:val="abzacixml"/>
        <w:rPr>
          <w:highlight w:val="yellow"/>
        </w:rPr>
      </w:pPr>
    </w:p>
    <w:p w14:paraId="26986ADE" w14:textId="40489A1E" w:rsidR="005E6E59" w:rsidRPr="002F6CB4" w:rsidRDefault="005E6E59" w:rsidP="003B136E">
      <w:pPr>
        <w:pStyle w:val="abzacixml"/>
        <w:rPr>
          <w:highlight w:val="yellow"/>
        </w:rPr>
      </w:pPr>
    </w:p>
    <w:p w14:paraId="3C4D5813" w14:textId="77777777" w:rsidR="005E6E59" w:rsidRPr="002F6CB4" w:rsidRDefault="005E6E59" w:rsidP="003B136E">
      <w:pPr>
        <w:pStyle w:val="abzacixml"/>
        <w:rPr>
          <w:highlight w:val="yellow"/>
        </w:rPr>
      </w:pPr>
    </w:p>
    <w:p w14:paraId="6E6207BF" w14:textId="77777777" w:rsidR="00F65A21" w:rsidRPr="002F6CB4" w:rsidRDefault="00F65A21" w:rsidP="002F6CB4">
      <w:pPr>
        <w:pStyle w:val="Heading2"/>
        <w:spacing w:line="240" w:lineRule="auto"/>
        <w:ind w:left="660"/>
        <w:jc w:val="both"/>
        <w:rPr>
          <w:rFonts w:ascii="Sylfaen" w:hAnsi="Sylfaen" w:cs="Sylfaen"/>
          <w:sz w:val="22"/>
          <w:szCs w:val="22"/>
          <w:lang w:val="ka-GE"/>
        </w:rPr>
      </w:pPr>
      <w:r w:rsidRPr="002F6CB4">
        <w:rPr>
          <w:rFonts w:ascii="Sylfaen" w:hAnsi="Sylfaen" w:cs="Sylfaen"/>
          <w:sz w:val="22"/>
          <w:szCs w:val="22"/>
          <w:lang w:val="ka-GE"/>
        </w:rPr>
        <w:t>1.1.   მოსახლეობის სოციალური დაცვა (პროგრამული კოდი 27 02)</w:t>
      </w:r>
    </w:p>
    <w:p w14:paraId="41D00F64" w14:textId="77777777" w:rsidR="00F65A21" w:rsidRPr="002F6CB4" w:rsidRDefault="00F65A21" w:rsidP="003B136E">
      <w:pPr>
        <w:pStyle w:val="abzacixml"/>
      </w:pPr>
    </w:p>
    <w:p w14:paraId="65EB4378" w14:textId="77777777" w:rsidR="00F65A21" w:rsidRPr="002F6CB4" w:rsidRDefault="00F65A21" w:rsidP="002F6CB4">
      <w:pPr>
        <w:spacing w:line="240" w:lineRule="auto"/>
        <w:ind w:left="270"/>
        <w:jc w:val="both"/>
        <w:rPr>
          <w:rFonts w:ascii="Sylfaen" w:eastAsia="Sylfaen" w:hAnsi="Sylfaen"/>
        </w:rPr>
      </w:pPr>
      <w:r w:rsidRPr="002F6CB4">
        <w:rPr>
          <w:rFonts w:ascii="Sylfaen" w:hAnsi="Sylfaen" w:cs="Sylfaen"/>
          <w:lang w:val="ka-GE"/>
        </w:rPr>
        <w:t>პროგრამის</w:t>
      </w:r>
      <w:r w:rsidRPr="002F6CB4">
        <w:rPr>
          <w:rFonts w:ascii="Sylfaen" w:hAnsi="Sylfaen" w:cs="Sylfaen"/>
        </w:rPr>
        <w:t xml:space="preserve"> </w:t>
      </w:r>
      <w:r w:rsidRPr="002F6CB4">
        <w:rPr>
          <w:rFonts w:ascii="Sylfaen" w:hAnsi="Sylfaen" w:cs="Sylfaen"/>
          <w:lang w:val="ka-GE"/>
        </w:rPr>
        <w:t>განმახორციელებელი</w:t>
      </w:r>
      <w:r w:rsidRPr="002F6CB4">
        <w:rPr>
          <w:rFonts w:ascii="Sylfaen" w:eastAsia="Sylfaen" w:hAnsi="Sylfaen"/>
        </w:rPr>
        <w:t xml:space="preserve">: </w:t>
      </w:r>
    </w:p>
    <w:p w14:paraId="0D885220" w14:textId="77777777" w:rsidR="00F65A21" w:rsidRPr="002F6CB4" w:rsidRDefault="00F65A21" w:rsidP="003B136E">
      <w:pPr>
        <w:pStyle w:val="abzacixml"/>
        <w:numPr>
          <w:ilvl w:val="0"/>
          <w:numId w:val="185"/>
        </w:numPr>
      </w:pPr>
      <w:r w:rsidRPr="002F6CB4">
        <w:t>სსიპ - „სოციალური მომსახურების სააგენტო“</w:t>
      </w:r>
    </w:p>
    <w:p w14:paraId="41C34EF2" w14:textId="77777777" w:rsidR="00F65A21" w:rsidRPr="002F6CB4" w:rsidRDefault="00F65A21" w:rsidP="003B136E">
      <w:pPr>
        <w:pStyle w:val="abzacixml"/>
        <w:numPr>
          <w:ilvl w:val="0"/>
          <w:numId w:val="185"/>
        </w:numPr>
      </w:pPr>
      <w:r w:rsidRPr="002F6CB4">
        <w:t>სსიპ - ადამიანით ვაჭრობის (ტრეფიკინგის) მსხვერპლთა, დაზარალებულთა დაცვისა და დახმარების სახელმწიფო ფონდი</w:t>
      </w:r>
    </w:p>
    <w:p w14:paraId="7CB87207" w14:textId="77777777" w:rsidR="00F65A21" w:rsidRPr="002F6CB4" w:rsidRDefault="00F65A21" w:rsidP="003B136E">
      <w:pPr>
        <w:pStyle w:val="abzacixml"/>
      </w:pPr>
    </w:p>
    <w:p w14:paraId="4AFB67C2" w14:textId="77777777" w:rsidR="00F65A21" w:rsidRPr="002F6CB4" w:rsidRDefault="00F65A21" w:rsidP="002F6CB4">
      <w:pPr>
        <w:spacing w:after="0" w:line="240" w:lineRule="auto"/>
        <w:jc w:val="both"/>
        <w:rPr>
          <w:rFonts w:ascii="Sylfaen" w:eastAsia="Sylfaen" w:hAnsi="Sylfaen"/>
        </w:rPr>
      </w:pPr>
    </w:p>
    <w:p w14:paraId="29C86900" w14:textId="77777777" w:rsidR="00F65A21" w:rsidRPr="002F6CB4" w:rsidRDefault="00F65A21" w:rsidP="003B136E">
      <w:pPr>
        <w:pStyle w:val="abzacixml"/>
      </w:pPr>
      <w:r w:rsidRPr="002F6CB4">
        <w:t>დაგეგმილი საბოლოო შედეგები:</w:t>
      </w:r>
    </w:p>
    <w:p w14:paraId="0870F195"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Arial"/>
          <w:color w:val="000000"/>
        </w:rPr>
      </w:pPr>
      <w:r w:rsidRPr="002F6CB4">
        <w:rPr>
          <w:rFonts w:ascii="Sylfaen" w:hAnsi="Sylfaen" w:cs="Arial"/>
          <w:color w:val="000000"/>
        </w:rPr>
        <w:t>მოქალაქეთათვის კანონმდებლობით გარანტირებული და რეალიზებული სოციალურ-ეკონომიკური უფლებები;</w:t>
      </w:r>
    </w:p>
    <w:p w14:paraId="6FF086AA"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Arial"/>
          <w:color w:val="000000"/>
        </w:rPr>
      </w:pPr>
      <w:r w:rsidRPr="002F6CB4">
        <w:rPr>
          <w:rFonts w:ascii="Sylfaen" w:hAnsi="Sylfaen" w:cs="Arial"/>
          <w:color w:val="000000"/>
        </w:rPr>
        <w:t>მოწყვლადი ჯგუფების სოციალურ-ეკონომიკური მდგომარეობის გაუმჯობესება, დეინსტიტუციონალიზაცია, მიტოვების პრევენცია, რეინტეგრაცია;</w:t>
      </w:r>
    </w:p>
    <w:p w14:paraId="796B2808"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Arial"/>
          <w:color w:val="000000"/>
        </w:rPr>
      </w:pPr>
      <w:r w:rsidRPr="002F6CB4">
        <w:rPr>
          <w:rFonts w:ascii="Sylfaen" w:hAnsi="Sylfaen" w:cs="Arial"/>
          <w:color w:val="000000"/>
        </w:rPr>
        <w:t>შშმ პირთა უწყვეტი ფინანსური მხარდაჭერა;</w:t>
      </w:r>
    </w:p>
    <w:p w14:paraId="1EEBB9E9"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Arial"/>
          <w:color w:val="000000"/>
        </w:rPr>
      </w:pPr>
      <w:r w:rsidRPr="002F6CB4">
        <w:rPr>
          <w:rFonts w:ascii="Sylfaen" w:hAnsi="Sylfaen" w:cs="Arial"/>
          <w:color w:val="000000"/>
        </w:rPr>
        <w:t>ოჯახების გაძლიერება, ალტერნატიული სერვისების  განვითარება და მათი ხელმისაწვდომობის გაზრდა;</w:t>
      </w:r>
    </w:p>
    <w:p w14:paraId="5447F4FD"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Arial"/>
          <w:color w:val="000000"/>
        </w:rPr>
      </w:pPr>
      <w:r w:rsidRPr="002F6CB4">
        <w:rPr>
          <w:rFonts w:ascii="Sylfaen" w:hAnsi="Sylfaen" w:cs="Arial"/>
          <w:color w:val="000000"/>
        </w:rPr>
        <w:t>საზოგადოების ცნობიერების მაღალი დონე, ნდობა და ჩართულობა ძალადობის მსხვერპლთა დაცვასთან დაკავშირებით.</w:t>
      </w:r>
    </w:p>
    <w:p w14:paraId="678E637A" w14:textId="77777777" w:rsidR="00F65A21" w:rsidRPr="002F6CB4" w:rsidRDefault="00F65A21" w:rsidP="003B136E">
      <w:pPr>
        <w:pStyle w:val="abzacixml"/>
      </w:pPr>
      <w:r w:rsidRPr="002F6CB4">
        <w:t>მიღწეული საბოლოო შედეგები:</w:t>
      </w:r>
    </w:p>
    <w:p w14:paraId="5C8B29CB"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Arial"/>
          <w:color w:val="000000"/>
        </w:rPr>
      </w:pPr>
      <w:r w:rsidRPr="002F6CB4">
        <w:rPr>
          <w:rFonts w:ascii="Sylfaen" w:hAnsi="Sylfaen" w:cs="Arial"/>
          <w:color w:val="000000"/>
        </w:rPr>
        <w:t>დაფინანსდა სახელმწიფო პენსიები, სახელმწიფო კომპენსაციები, სამიზნე ჯგუფების ფულადი სოციალური დახმარებები  და სოციალური მომსახურებები;</w:t>
      </w:r>
    </w:p>
    <w:p w14:paraId="61CF2EDB"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Arial"/>
          <w:color w:val="000000"/>
        </w:rPr>
      </w:pPr>
      <w:r w:rsidRPr="002F6CB4">
        <w:rPr>
          <w:rFonts w:ascii="Sylfaen" w:hAnsi="Sylfaen" w:cs="Arial"/>
          <w:color w:val="000000"/>
        </w:rPr>
        <w:t>„მაღალმთიანი რეგიონების განვითარების შესახებ“ საქართველოს კანონიდან გამომდინარე, დაფინანსდა მაღალმთიან დასახლებაში 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 50 პროცენტი, მაგრამ არაუმეტეს მოხმარებული 100 კვტ.სთ ელექტროენერგიის საფასურისა;</w:t>
      </w:r>
    </w:p>
    <w:p w14:paraId="644566CA"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Arial"/>
          <w:color w:val="000000"/>
        </w:rPr>
      </w:pPr>
      <w:r w:rsidRPr="002F6CB4">
        <w:rPr>
          <w:rFonts w:ascii="Sylfaen" w:hAnsi="Sylfaen" w:cs="Arial"/>
          <w:color w:val="000000"/>
        </w:rPr>
        <w:t>დაფინანსდა მიზნობრივი ჯგუფების სოციალური დახმარებები;</w:t>
      </w:r>
    </w:p>
    <w:p w14:paraId="55854E6A"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Arial"/>
          <w:color w:val="000000"/>
        </w:rPr>
      </w:pPr>
      <w:r w:rsidRPr="002F6CB4">
        <w:rPr>
          <w:rFonts w:ascii="Sylfaen" w:hAnsi="Sylfaen" w:cs="Arial"/>
          <w:color w:val="000000"/>
        </w:rPr>
        <w:t>შეზღუდული შესაძლებლობების მქონე პირთა (მათ შორის, ბავშვთა), ხანდაზმულთა და ოჯახურ მზრუნველობას მოკლებულ, სოციალურად დაუცველ და მიუსაფარ ბავშვთა საზოგადოებაში ინტეგრაციის მიზნით გაიზარდა მომსახურებათა ქსელი და დაფინანსება. მზრუნველობაში მყოფი შშმპ დაწესებულების ბენეფიციარი არის ფიზიკურად და სოციალურად აქტიური და ჩართულია სათემო ცხოვრებაში.</w:t>
      </w:r>
    </w:p>
    <w:p w14:paraId="761E1C16"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Arial"/>
          <w:color w:val="000000"/>
        </w:rPr>
      </w:pPr>
      <w:r w:rsidRPr="002F6CB4">
        <w:rPr>
          <w:rFonts w:ascii="Sylfaen" w:hAnsi="Sylfaen" w:cs="Arial"/>
          <w:color w:val="000000"/>
        </w:rPr>
        <w:t>მაღალია საზოგადოების ცნობიერება, ნდობა და ჩართულობა  ძალადობის მსხვერპლთა დაცვასთან დაკავშირებულ საქმიანობაში.</w:t>
      </w:r>
    </w:p>
    <w:p w14:paraId="7C286130" w14:textId="77777777" w:rsidR="00F65A21" w:rsidRPr="002F6CB4" w:rsidRDefault="00F65A21" w:rsidP="002F6CB4">
      <w:pPr>
        <w:pStyle w:val="ListParagraph"/>
        <w:tabs>
          <w:tab w:val="left" w:pos="0"/>
        </w:tabs>
        <w:spacing w:after="0" w:line="240" w:lineRule="auto"/>
        <w:ind w:left="270"/>
        <w:jc w:val="both"/>
        <w:rPr>
          <w:rFonts w:ascii="Sylfaen" w:hAnsi="Sylfaen" w:cs="Arial"/>
          <w:color w:val="000000"/>
        </w:rPr>
      </w:pPr>
    </w:p>
    <w:p w14:paraId="34256F8A" w14:textId="77777777" w:rsidR="00F65A21" w:rsidRPr="002F6CB4" w:rsidRDefault="00F65A21" w:rsidP="003B136E">
      <w:pPr>
        <w:pStyle w:val="abzacixml"/>
      </w:pPr>
      <w:r w:rsidRPr="002F6CB4">
        <w:t>დაგეგმილი და მიღწეული საბოლოო შედეგის შეფასების ინდიკატორები:</w:t>
      </w:r>
    </w:p>
    <w:p w14:paraId="1B34D9C7" w14:textId="77777777" w:rsidR="00F65A21" w:rsidRPr="002F6CB4" w:rsidRDefault="00F65A21" w:rsidP="002F6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eastAsia="x-none"/>
        </w:rPr>
      </w:pPr>
      <w:r w:rsidRPr="002F6CB4">
        <w:rPr>
          <w:rFonts w:ascii="Sylfaen" w:hAnsi="Sylfaen"/>
          <w:lang w:val="ka-GE"/>
        </w:rPr>
        <w:t xml:space="preserve">1. დაგეგმილი </w:t>
      </w:r>
      <w:r w:rsidRPr="002F6CB4">
        <w:rPr>
          <w:rFonts w:ascii="Sylfaen" w:eastAsia="Calibri" w:hAnsi="Sylfaen" w:cs="Sylfaen"/>
        </w:rPr>
        <w:t>საბაზისო მაჩვენებელი -</w:t>
      </w:r>
      <w:r w:rsidRPr="002F6CB4">
        <w:rPr>
          <w:rFonts w:ascii="Sylfaen" w:hAnsi="Sylfaen"/>
        </w:rPr>
        <w:t xml:space="preserve"> </w:t>
      </w:r>
      <w:r w:rsidRPr="002F6CB4">
        <w:rPr>
          <w:rFonts w:ascii="Sylfaen" w:eastAsia="Sylfaen" w:hAnsi="Sylfaen" w:cs="Times New Roman"/>
        </w:rPr>
        <w:t xml:space="preserve">კანონით განსაზღვრული ბენეფიციარები და მიზნობრივი სოციალური  ჯგუფები დროულად იღებენ პენსიას/კომპენსაციას, საარსებო შემწეობას, სოციალურ პაკეტს და სხვა მიზნობრივ დახმარებას; განსაზღვრული საჭიროების მქონე მოსახლეობა დაფარულია: მიზნობრივი სოციალური დახმარებით, სქესის მიხედვით: 8.2% (გარდა სოციალური პაკეტის მიმღებების და </w:t>
      </w:r>
      <w:r w:rsidRPr="002F6CB4">
        <w:rPr>
          <w:rFonts w:ascii="Sylfaen" w:eastAsia="Sylfaen" w:hAnsi="Sylfaen" w:cs="Times New Roman"/>
        </w:rPr>
        <w:lastRenderedPageBreak/>
        <w:t>პენსიონრებისა), ბავშვები: 36.5%, ქალები: 54.3%;  სოციალური პაკეტი: 4.5%, საიდანაც 20.3% არიან ბავშვები, ხოლო 37.4% - ქალები, პენსიები 19.7% - ქალები 71%.  (გაეროს მდგრადი განვითარების მიზნები (1.3.1)) სულ 32.4%;</w:t>
      </w:r>
    </w:p>
    <w:p w14:paraId="55935632" w14:textId="77777777" w:rsidR="00F65A21" w:rsidRPr="002F6CB4" w:rsidRDefault="00F65A21" w:rsidP="002F6CB4">
      <w:pPr>
        <w:pStyle w:val="NoSpacing"/>
        <w:jc w:val="both"/>
        <w:rPr>
          <w:rFonts w:ascii="Sylfaen" w:hAnsi="Sylfaen" w:cs="Sylfaen"/>
          <w:lang w:val="ka-GE"/>
        </w:rPr>
      </w:pPr>
      <w:r w:rsidRPr="002F6CB4">
        <w:rPr>
          <w:rFonts w:ascii="Sylfaen" w:hAnsi="Sylfaen" w:cs="Sylfaen"/>
          <w:lang w:val="ka-GE"/>
        </w:rPr>
        <w:t>დაგეგმილი მიზნობრივი მაჩვენებელი - კანონით განსაზღვრული ბენეფიციარები და მიზნობრივი სოციალური  ჯგუფები დროულად იღებენ პენსიას/კომპენსაციას, საარსებო შემწეობას, სოციალურ პაკეტს და სხვა მიზნობრივ დახმარებას; შენარჩუნებულია საჭიროების მქონე მოსახლეობის დაფარვა მიზნობრივი ფულადი ტრანსფერებით   არანაკლებ - 32%;</w:t>
      </w:r>
    </w:p>
    <w:p w14:paraId="105EB121" w14:textId="77777777" w:rsidR="00F65A21" w:rsidRPr="002F6CB4" w:rsidRDefault="00F65A21" w:rsidP="002F6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Calibri" w:hAnsi="Sylfaen" w:cs="Sylfaen"/>
          <w:lang w:val="ka-GE"/>
        </w:rPr>
      </w:pPr>
      <w:r w:rsidRPr="002F6CB4">
        <w:rPr>
          <w:rFonts w:ascii="Sylfaen" w:hAnsi="Sylfaen" w:cs="Sylfaen"/>
          <w:lang w:val="ka-GE"/>
        </w:rPr>
        <w:t xml:space="preserve">მიღწეული საბოლოო შედეგის შეფასების ინდიკატორი - </w:t>
      </w:r>
      <w:r w:rsidRPr="002F6CB4">
        <w:rPr>
          <w:rFonts w:ascii="Sylfaen" w:eastAsia="Sylfaen" w:hAnsi="Sylfaen"/>
          <w:color w:val="000000"/>
        </w:rPr>
        <w:t>განხორციელდა ბენეფიციარების დაფინანსება სოციალური გასაცემლებით, სრულად და დროულად.</w:t>
      </w:r>
      <w:r w:rsidRPr="002F6CB4">
        <w:rPr>
          <w:rFonts w:ascii="Sylfaen" w:eastAsia="Calibri" w:hAnsi="Sylfaen" w:cs="Sylfaen"/>
          <w:lang w:val="ka-GE"/>
        </w:rPr>
        <w:t xml:space="preserve"> განსაზღვრული საჭიროების მქონე მოსახლეობა დაფარულია: მიზნობრივი სოციალური დახმარებით, სქესის მიხედვით: 7.6% (გარდა სოციალური პაკეტის მიმღებების და პენსიონრებისა), ბავშვები: 39.6%, ქალები: 54.2%;  სოციალური პაკეტი: 4.6%, საიდანაც 19.4% არიან ბავშვები, ხოლო 35.5% - ქალები, პენსიები 20.5% - ქალები 71.2%. (გაეროს მდგრადი განვითარების მიზნები (1.3.1)) სულ 32.7%;</w:t>
      </w:r>
    </w:p>
    <w:p w14:paraId="1BBE0739" w14:textId="77777777" w:rsidR="00F65A21" w:rsidRPr="002F6CB4" w:rsidRDefault="00F65A21" w:rsidP="002F6CB4">
      <w:pPr>
        <w:pStyle w:val="NoSpacing"/>
        <w:jc w:val="both"/>
        <w:rPr>
          <w:rFonts w:ascii="Sylfaen" w:eastAsia="Sylfaen" w:hAnsi="Sylfaen"/>
        </w:rPr>
      </w:pPr>
      <w:r w:rsidRPr="002F6CB4">
        <w:rPr>
          <w:rFonts w:ascii="Sylfaen" w:hAnsi="Sylfaen"/>
        </w:rPr>
        <w:t xml:space="preserve">2. </w:t>
      </w:r>
      <w:r w:rsidRPr="002F6CB4">
        <w:rPr>
          <w:rFonts w:ascii="Sylfaen" w:hAnsi="Sylfaen"/>
          <w:lang w:val="ka-GE"/>
        </w:rPr>
        <w:t xml:space="preserve">დაგეგმილი </w:t>
      </w:r>
      <w:r w:rsidRPr="002F6CB4">
        <w:rPr>
          <w:rFonts w:ascii="Sylfaen" w:hAnsi="Sylfaen" w:cs="Sylfaen"/>
        </w:rPr>
        <w:t>საბაზისო</w:t>
      </w:r>
      <w:r w:rsidRPr="002F6CB4">
        <w:rPr>
          <w:rFonts w:ascii="Sylfaen" w:hAnsi="Sylfaen"/>
        </w:rPr>
        <w:t xml:space="preserve"> </w:t>
      </w:r>
      <w:r w:rsidRPr="002F6CB4">
        <w:rPr>
          <w:rFonts w:ascii="Sylfaen" w:hAnsi="Sylfaen" w:cs="Sylfaen"/>
        </w:rPr>
        <w:t>მაჩვენებელი</w:t>
      </w:r>
      <w:r w:rsidRPr="002F6CB4">
        <w:rPr>
          <w:rFonts w:ascii="Sylfaen" w:hAnsi="Sylfaen"/>
        </w:rPr>
        <w:t xml:space="preserve"> - </w:t>
      </w:r>
      <w:r w:rsidRPr="002F6CB4">
        <w:rPr>
          <w:rFonts w:ascii="Sylfaen" w:eastAsia="Sylfaen" w:hAnsi="Sylfaen"/>
        </w:rPr>
        <w:t>„სოციალური რეაბილიტაციისა და ბავშვზე ზრუნვის“ პროგრამის ქვეპროგრამებში ჩართული ბენეფიციარების რაოდენობა - 10 000</w:t>
      </w:r>
    </w:p>
    <w:p w14:paraId="6427CD14" w14:textId="77777777" w:rsidR="00F65A21" w:rsidRPr="002F6CB4" w:rsidRDefault="00F65A21" w:rsidP="002F6CB4">
      <w:pPr>
        <w:pStyle w:val="NoSpacing"/>
        <w:jc w:val="both"/>
        <w:rPr>
          <w:rFonts w:ascii="Sylfaen" w:hAnsi="Sylfaen"/>
          <w:lang w:val="ka-GE"/>
        </w:rPr>
      </w:pPr>
      <w:r w:rsidRPr="002F6CB4">
        <w:rPr>
          <w:rFonts w:ascii="Sylfaen" w:hAnsi="Sylfaen" w:cs="Sylfaen"/>
          <w:lang w:val="ka-GE"/>
        </w:rPr>
        <w:t xml:space="preserve">დაგეგმილი </w:t>
      </w:r>
      <w:r w:rsidRPr="002F6CB4">
        <w:rPr>
          <w:rFonts w:ascii="Sylfaen" w:hAnsi="Sylfaen" w:cs="Sylfaen"/>
        </w:rPr>
        <w:t>მიზნობრივი</w:t>
      </w:r>
      <w:r w:rsidRPr="002F6CB4">
        <w:rPr>
          <w:rFonts w:ascii="Sylfaen" w:hAnsi="Sylfaen"/>
        </w:rPr>
        <w:t xml:space="preserve"> </w:t>
      </w:r>
      <w:r w:rsidRPr="002F6CB4">
        <w:rPr>
          <w:rFonts w:ascii="Sylfaen" w:hAnsi="Sylfaen" w:cs="Sylfaen"/>
        </w:rPr>
        <w:t>მაჩვენებელი</w:t>
      </w:r>
      <w:r w:rsidRPr="002F6CB4">
        <w:rPr>
          <w:rFonts w:ascii="Sylfaen" w:hAnsi="Sylfaen"/>
        </w:rPr>
        <w:t xml:space="preserve"> - </w:t>
      </w:r>
      <w:r w:rsidRPr="002F6CB4">
        <w:rPr>
          <w:rFonts w:ascii="Sylfaen" w:eastAsia="Sylfaen" w:hAnsi="Sylfaen"/>
        </w:rPr>
        <w:t>2022 წლისთვის ბენეფიციართა რაოდენობის დაახლოებით 20%-ით ზრდა;</w:t>
      </w:r>
    </w:p>
    <w:p w14:paraId="65F35B05" w14:textId="77777777" w:rsidR="00F65A21" w:rsidRPr="002F6CB4" w:rsidRDefault="00F65A21" w:rsidP="002F6CB4">
      <w:pPr>
        <w:pStyle w:val="NoSpacing"/>
        <w:jc w:val="both"/>
        <w:rPr>
          <w:rFonts w:ascii="Sylfaen" w:hAnsi="Sylfaen" w:cs="Sylfaen"/>
          <w:lang w:val="ka-GE"/>
        </w:rPr>
      </w:pPr>
      <w:r w:rsidRPr="002F6CB4">
        <w:rPr>
          <w:rFonts w:ascii="Sylfaen" w:hAnsi="Sylfaen" w:cs="Sylfaen"/>
          <w:lang w:val="ka-GE"/>
        </w:rPr>
        <w:t xml:space="preserve">მიღწეული საბოლოო შედეგის შეფასების ინდიკატორი - </w:t>
      </w:r>
      <w:r w:rsidRPr="002F6CB4">
        <w:rPr>
          <w:rFonts w:ascii="Sylfaen" w:hAnsi="Sylfaen"/>
          <w:lang w:val="ka-GE"/>
        </w:rPr>
        <w:t>შეზღუდული შესაძლებლობების მქონე პირები (მათ შორის, ბავშვები), ხანდაზმულები და ოჯახურ მზრუნველობას მოკლებული, სოციალურად დაუცველი და მიუსაფარი ბავშვები უზრუნველყოფილნი იყვნენ შესაბამისი სოციალური მომსახურებებით, პროგრამის ქვეპროგრამებში ჩართული იყო 11.0 ათასამდე ბენეფიციარი.</w:t>
      </w:r>
    </w:p>
    <w:p w14:paraId="43F7B817" w14:textId="77777777" w:rsidR="00F65A21" w:rsidRPr="002F6CB4" w:rsidRDefault="00F65A21" w:rsidP="002F6CB4">
      <w:pPr>
        <w:spacing w:after="0" w:line="240" w:lineRule="auto"/>
        <w:jc w:val="both"/>
        <w:rPr>
          <w:rFonts w:ascii="Sylfaen" w:eastAsia="Sylfaen" w:hAnsi="Sylfaen"/>
        </w:rPr>
      </w:pPr>
    </w:p>
    <w:p w14:paraId="115E2C11" w14:textId="77777777" w:rsidR="00F65A21" w:rsidRPr="002F6CB4" w:rsidRDefault="00F65A21" w:rsidP="002F6CB4">
      <w:pPr>
        <w:pStyle w:val="Heading3"/>
        <w:tabs>
          <w:tab w:val="left" w:pos="284"/>
          <w:tab w:val="left" w:pos="426"/>
        </w:tabs>
        <w:spacing w:line="240" w:lineRule="auto"/>
        <w:ind w:hanging="142"/>
        <w:rPr>
          <w:rFonts w:ascii="Sylfaen" w:hAnsi="Sylfaen" w:cs="Sylfaen"/>
          <w:color w:val="2E74B5" w:themeColor="accent1" w:themeShade="BF"/>
          <w:sz w:val="22"/>
          <w:szCs w:val="22"/>
          <w:lang w:val="ka-GE"/>
        </w:rPr>
      </w:pPr>
      <w:r w:rsidRPr="002F6CB4">
        <w:rPr>
          <w:rFonts w:cs="Sylfaen"/>
          <w:color w:val="2E74B5" w:themeColor="accent1" w:themeShade="BF"/>
          <w:sz w:val="22"/>
          <w:szCs w:val="22"/>
        </w:rPr>
        <w:t>1.1.1</w:t>
      </w:r>
      <w:r w:rsidRPr="002F6CB4">
        <w:rPr>
          <w:rStyle w:val="Heading3Char"/>
          <w:rFonts w:ascii="Sylfaen" w:hAnsi="Sylfaen"/>
          <w:sz w:val="22"/>
          <w:szCs w:val="22"/>
          <w:lang w:val="ka-GE"/>
        </w:rPr>
        <w:t xml:space="preserve"> </w:t>
      </w:r>
      <w:r w:rsidRPr="002F6CB4">
        <w:rPr>
          <w:rFonts w:ascii="Sylfaen" w:hAnsi="Sylfaen" w:cs="Sylfaen"/>
          <w:color w:val="2E74B5" w:themeColor="accent1" w:themeShade="BF"/>
          <w:sz w:val="22"/>
          <w:szCs w:val="22"/>
        </w:rPr>
        <w:t>მოსახლეობის საპენსიო უზრუნველყოფა (პროგრამული კოდი 27 02 01</w:t>
      </w:r>
      <w:r w:rsidRPr="002F6CB4">
        <w:rPr>
          <w:rFonts w:ascii="Sylfaen" w:hAnsi="Sylfaen" w:cs="Sylfaen"/>
          <w:color w:val="2E74B5" w:themeColor="accent1" w:themeShade="BF"/>
          <w:sz w:val="22"/>
          <w:szCs w:val="22"/>
          <w:lang w:val="ka-GE"/>
        </w:rPr>
        <w:t>)</w:t>
      </w:r>
    </w:p>
    <w:p w14:paraId="64CD3641" w14:textId="77777777" w:rsidR="00F65A21" w:rsidRPr="002F6CB4" w:rsidRDefault="00F65A21" w:rsidP="002F6CB4">
      <w:pPr>
        <w:spacing w:line="240" w:lineRule="auto"/>
        <w:rPr>
          <w:rFonts w:ascii="Sylfaen" w:hAnsi="Sylfaen"/>
          <w:lang w:val="ka-GE"/>
        </w:rPr>
      </w:pPr>
    </w:p>
    <w:p w14:paraId="2FA750A7"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40CDE5DE" w14:textId="77777777" w:rsidR="00F65A21" w:rsidRPr="002F6CB4" w:rsidRDefault="00F65A21" w:rsidP="002F6CB4">
      <w:pPr>
        <w:pStyle w:val="ListParagraph"/>
        <w:numPr>
          <w:ilvl w:val="0"/>
          <w:numId w:val="179"/>
        </w:numPr>
        <w:spacing w:line="240" w:lineRule="auto"/>
        <w:jc w:val="both"/>
        <w:rPr>
          <w:rFonts w:ascii="Sylfaen" w:hAnsi="Sylfaen" w:cs="Sylfaen"/>
          <w:lang w:val="ka-GE"/>
        </w:rPr>
      </w:pPr>
      <w:r w:rsidRPr="002F6CB4">
        <w:rPr>
          <w:rFonts w:ascii="Sylfaen" w:hAnsi="Sylfaen" w:cs="Sylfaen"/>
          <w:lang w:val="ka-GE"/>
        </w:rPr>
        <w:t>სსიპ - „სოციალური მომსახურების სააგენტო“</w:t>
      </w:r>
    </w:p>
    <w:p w14:paraId="35F84F43" w14:textId="77777777" w:rsidR="00F65A21" w:rsidRPr="002F6CB4" w:rsidRDefault="00F65A21" w:rsidP="002F6CB4">
      <w:pPr>
        <w:pStyle w:val="ListParagraph"/>
        <w:spacing w:line="240" w:lineRule="auto"/>
        <w:ind w:left="990"/>
        <w:jc w:val="both"/>
        <w:rPr>
          <w:rFonts w:ascii="Sylfaen" w:hAnsi="Sylfaen" w:cs="Sylfaen"/>
          <w:lang w:val="ka-GE"/>
        </w:rPr>
      </w:pPr>
    </w:p>
    <w:p w14:paraId="1205A079" w14:textId="77777777" w:rsidR="00F65A21" w:rsidRPr="002F6CB4" w:rsidRDefault="00F65A21" w:rsidP="003B136E">
      <w:pPr>
        <w:pStyle w:val="abzacixml"/>
      </w:pPr>
      <w:r w:rsidRPr="002F6CB4">
        <w:t>დაგეგმილი შუალედური შედეგები:</w:t>
      </w:r>
    </w:p>
    <w:p w14:paraId="7CEA0158"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Arial"/>
          <w:color w:val="000000"/>
        </w:rPr>
      </w:pPr>
      <w:r w:rsidRPr="002F6CB4">
        <w:rPr>
          <w:rFonts w:ascii="Sylfaen" w:hAnsi="Sylfaen" w:cs="Arial"/>
          <w:color w:val="000000"/>
        </w:rPr>
        <w:t>საპენსიო ასაკის მოსახლეობა და სპეციფიური კატეგორიები უზრუნველყოფილია პენსიით და სახელმწიფო კომპენსაციით.</w:t>
      </w:r>
    </w:p>
    <w:p w14:paraId="3842806F" w14:textId="77777777" w:rsidR="00F65A21" w:rsidRPr="002F6CB4" w:rsidRDefault="00F65A21" w:rsidP="003B136E">
      <w:pPr>
        <w:pStyle w:val="abzacixml"/>
      </w:pPr>
      <w:r w:rsidRPr="002F6CB4">
        <w:t>მიღწეული შუალედური შედეგები:</w:t>
      </w:r>
    </w:p>
    <w:p w14:paraId="6A45F8B7"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Arial"/>
          <w:color w:val="000000"/>
        </w:rPr>
      </w:pPr>
      <w:r w:rsidRPr="002F6CB4">
        <w:rPr>
          <w:rFonts w:ascii="Sylfaen" w:hAnsi="Sylfaen" w:cs="Arial"/>
          <w:color w:val="000000"/>
        </w:rPr>
        <w:t>სახელმწიფო გასაცემლები - სახელმწიფო პენსია და სახელმწიფო კომპენსაცია გაიცა სრულად და დროულად;</w:t>
      </w:r>
    </w:p>
    <w:p w14:paraId="19636EE2" w14:textId="77777777" w:rsidR="00F65A21" w:rsidRPr="002F6CB4" w:rsidRDefault="00F65A21" w:rsidP="003B136E">
      <w:pPr>
        <w:pStyle w:val="abzacixml"/>
      </w:pPr>
      <w:r w:rsidRPr="002F6CB4">
        <w:t>დაგეგმილი და მიღწეული შუალედური შედეგების შეფასების ინდიკატორები:</w:t>
      </w:r>
    </w:p>
    <w:p w14:paraId="16A184E2" w14:textId="77777777" w:rsidR="00F65A21" w:rsidRPr="002F6CB4" w:rsidRDefault="00F65A21" w:rsidP="002F6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eastAsia="x-none"/>
        </w:rPr>
      </w:pPr>
      <w:r w:rsidRPr="002F6CB4">
        <w:rPr>
          <w:rFonts w:ascii="Sylfaen" w:eastAsia="Sylfaen" w:hAnsi="Sylfaen"/>
          <w:lang w:val="ka-GE"/>
        </w:rPr>
        <w:t xml:space="preserve">1. დაგეგმილი საბაზისო მაჩვენებელი - </w:t>
      </w:r>
      <w:r w:rsidRPr="002F6CB4">
        <w:rPr>
          <w:rFonts w:ascii="Sylfaen" w:eastAsia="Sylfaen" w:hAnsi="Sylfaen"/>
          <w:lang w:val="ka-GE" w:eastAsia="x-none"/>
        </w:rPr>
        <w:t xml:space="preserve">კანონით განსაზღვრული ბენეფიციარები უზრუნველყოფილნი არიან პენსიით და გაცემა ხდება დროულად (მიმღებთა რაოდენობა დაახლოებით 740 ათასამდე პირი, მათ შორის 30% მამაკაცი, 70% ქალი); „მოსახლეობის კეთილდღეობის კვლევის“ მიხედვით პენსიის გავლენა უკიდურეს სიღარიბეზე - პენსიის გამოკლებით უკიდურესი სიღარიბე საშუალოდ 2.43%-დან გაიზრდებოდა 30.5%-მდე; </w:t>
      </w:r>
    </w:p>
    <w:p w14:paraId="4D738F18" w14:textId="2BD83170" w:rsidR="00F65A21" w:rsidRPr="002F6CB4" w:rsidRDefault="00F65A21" w:rsidP="002F6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eastAsia="x-none"/>
        </w:rPr>
      </w:pPr>
      <w:r w:rsidRPr="002F6CB4">
        <w:rPr>
          <w:rFonts w:ascii="Sylfaen" w:eastAsia="Sylfaen" w:hAnsi="Sylfaen"/>
          <w:lang w:val="ka-GE" w:eastAsia="x-none"/>
        </w:rPr>
        <w:t>(http://unicef.ge/uploads/WMS_2013_geo.pdf;</w:t>
      </w:r>
      <w:hyperlink r:id="rId9" w:history="1">
        <w:r w:rsidR="002F6CB4" w:rsidRPr="003602C1">
          <w:rPr>
            <w:rStyle w:val="Hyperlink"/>
            <w:rFonts w:ascii="Sylfaen" w:eastAsia="Sylfaen" w:hAnsi="Sylfaen"/>
            <w:lang w:val="ka-GE" w:eastAsia="x-none"/>
          </w:rPr>
          <w:t>http://unicef.ge/uploads/Welfare_Monitoring_Survey_GeorgiaGEO_WEB.pdf</w:t>
        </w:r>
      </w:hyperlink>
      <w:r w:rsidRPr="002F6CB4">
        <w:rPr>
          <w:rFonts w:ascii="Sylfaen" w:eastAsia="Sylfaen" w:hAnsi="Sylfaen"/>
          <w:lang w:val="ka-GE" w:eastAsia="x-none"/>
        </w:rPr>
        <w:t>; http://unicef.ge/uploads/WMS_brochure_unicef_geo_web.pdf )</w:t>
      </w:r>
      <w:r w:rsidRPr="002F6CB4">
        <w:rPr>
          <w:rFonts w:ascii="Sylfaen" w:eastAsia="Sylfaen" w:hAnsi="Sylfaen"/>
          <w:lang w:val="ka-GE"/>
        </w:rPr>
        <w:t xml:space="preserve">; </w:t>
      </w:r>
    </w:p>
    <w:p w14:paraId="65456003" w14:textId="77777777" w:rsidR="00F65A21" w:rsidRPr="002F6CB4" w:rsidRDefault="00F65A21" w:rsidP="002F6CB4">
      <w:pPr>
        <w:pStyle w:val="Normal00"/>
        <w:jc w:val="both"/>
        <w:rPr>
          <w:rFonts w:ascii="Sylfaen" w:eastAsia="Sylfaen" w:hAnsi="Sylfaen"/>
          <w:sz w:val="22"/>
          <w:szCs w:val="22"/>
          <w:lang w:val="ka-GE"/>
        </w:rPr>
      </w:pPr>
      <w:r w:rsidRPr="002F6CB4">
        <w:rPr>
          <w:rFonts w:ascii="Sylfaen" w:eastAsia="Sylfaen" w:hAnsi="Sylfaen"/>
          <w:sz w:val="22"/>
          <w:szCs w:val="22"/>
          <w:lang w:val="ka-GE"/>
        </w:rPr>
        <w:lastRenderedPageBreak/>
        <w:t xml:space="preserve">დაგეგმილი </w:t>
      </w:r>
      <w:r w:rsidRPr="002F6CB4">
        <w:rPr>
          <w:rFonts w:ascii="Sylfaen" w:eastAsia="Sylfaen" w:hAnsi="Sylfaen"/>
          <w:sz w:val="22"/>
          <w:szCs w:val="22"/>
        </w:rPr>
        <w:t xml:space="preserve">მიზნობრივი მაჩვენებელი </w:t>
      </w:r>
      <w:r w:rsidRPr="002F6CB4">
        <w:rPr>
          <w:rFonts w:ascii="Sylfaen" w:eastAsiaTheme="minorEastAsia" w:hAnsi="Sylfaen" w:cs="Sylfaen"/>
          <w:sz w:val="22"/>
          <w:szCs w:val="22"/>
          <w:lang w:val="ka-GE"/>
        </w:rPr>
        <w:t xml:space="preserve">- </w:t>
      </w:r>
      <w:r w:rsidRPr="002F6CB4">
        <w:rPr>
          <w:rFonts w:ascii="Sylfaen" w:eastAsia="Sylfaen" w:hAnsi="Sylfaen"/>
          <w:sz w:val="22"/>
          <w:szCs w:val="22"/>
        </w:rPr>
        <w:t>შენარჩუნდება პენსიის დროულად გაცემის მაჩვენებელი;</w:t>
      </w:r>
      <w:r w:rsidRPr="002F6CB4">
        <w:rPr>
          <w:rFonts w:ascii="Sylfaen" w:eastAsia="Sylfaen" w:hAnsi="Sylfaen"/>
          <w:sz w:val="22"/>
          <w:szCs w:val="22"/>
          <w:lang w:val="ka-GE"/>
        </w:rPr>
        <w:t xml:space="preserve"> </w:t>
      </w:r>
      <w:r w:rsidRPr="002F6CB4">
        <w:rPr>
          <w:rFonts w:ascii="Sylfaen" w:eastAsia="Sylfaen" w:hAnsi="Sylfaen"/>
          <w:sz w:val="22"/>
          <w:szCs w:val="22"/>
        </w:rPr>
        <w:t>შენარჩუნდება პენსიის გავლენის მაჩვენებელი უკიდურეს სიღარიბეზე;</w:t>
      </w:r>
    </w:p>
    <w:p w14:paraId="31813A31" w14:textId="77777777" w:rsidR="00F65A21" w:rsidRPr="002F6CB4" w:rsidRDefault="00F65A21" w:rsidP="002F6CB4">
      <w:pPr>
        <w:pStyle w:val="NoSpacing"/>
        <w:jc w:val="both"/>
        <w:rPr>
          <w:rFonts w:ascii="Sylfaen" w:eastAsia="Sylfaen" w:hAnsi="Sylfaen"/>
          <w:lang w:val="ka-GE"/>
        </w:rPr>
      </w:pPr>
      <w:r w:rsidRPr="002F6CB4">
        <w:rPr>
          <w:rFonts w:ascii="Sylfaen" w:hAnsi="Sylfaen" w:cs="Sylfaen"/>
          <w:lang w:val="ka-GE"/>
        </w:rPr>
        <w:t xml:space="preserve">მიღწეული საბოლოო შედეგის შეფასების ინდიკატორი - </w:t>
      </w:r>
      <w:r w:rsidRPr="002F6CB4">
        <w:rPr>
          <w:rFonts w:ascii="Sylfaen" w:eastAsia="Sylfaen" w:hAnsi="Sylfaen"/>
          <w:lang w:val="ka-GE"/>
        </w:rPr>
        <w:t>ასაკით პენსია გაიცემოდა თვეში საშუალოდ 7</w:t>
      </w:r>
      <w:r w:rsidRPr="002F6CB4">
        <w:rPr>
          <w:rFonts w:ascii="Sylfaen" w:eastAsia="Sylfaen" w:hAnsi="Sylfaen"/>
        </w:rPr>
        <w:t>53</w:t>
      </w:r>
      <w:r w:rsidRPr="002F6CB4">
        <w:rPr>
          <w:rFonts w:ascii="Sylfaen" w:eastAsia="Sylfaen" w:hAnsi="Sylfaen"/>
          <w:lang w:val="ka-GE"/>
        </w:rPr>
        <w:t xml:space="preserve"> ათას პირზე. პენსიის მიმღებთა გადანაწილება სქესობრივ ჭრილში შენარჩუნებულია, მიმღებთა დაახლოებით 71% ქალია.</w:t>
      </w:r>
    </w:p>
    <w:p w14:paraId="45A2413E" w14:textId="77777777" w:rsidR="00F65A21" w:rsidRPr="002F6CB4" w:rsidRDefault="00F65A21" w:rsidP="002F6CB4">
      <w:pPr>
        <w:pStyle w:val="Normal00"/>
        <w:jc w:val="both"/>
        <w:rPr>
          <w:rFonts w:ascii="Sylfaen" w:eastAsia="Sylfaen" w:hAnsi="Sylfaen"/>
          <w:sz w:val="22"/>
          <w:szCs w:val="22"/>
        </w:rPr>
      </w:pPr>
      <w:r w:rsidRPr="002F6CB4">
        <w:rPr>
          <w:rFonts w:ascii="Sylfaen" w:eastAsia="Sylfaen" w:hAnsi="Sylfaen"/>
          <w:sz w:val="22"/>
          <w:szCs w:val="22"/>
        </w:rPr>
        <w:t xml:space="preserve">2. </w:t>
      </w:r>
      <w:r w:rsidRPr="002F6CB4">
        <w:rPr>
          <w:rFonts w:ascii="Sylfaen" w:eastAsia="Sylfaen" w:hAnsi="Sylfaen"/>
          <w:sz w:val="22"/>
          <w:szCs w:val="22"/>
          <w:lang w:val="ka-GE"/>
        </w:rPr>
        <w:t xml:space="preserve">დაგეგმილი </w:t>
      </w:r>
      <w:r w:rsidRPr="002F6CB4">
        <w:rPr>
          <w:rFonts w:ascii="Sylfaen" w:eastAsia="Sylfaen" w:hAnsi="Sylfaen"/>
          <w:sz w:val="22"/>
          <w:szCs w:val="22"/>
        </w:rPr>
        <w:t xml:space="preserve">საბაზისო მაჩვენებელი- </w:t>
      </w:r>
      <w:r w:rsidRPr="002F6CB4">
        <w:rPr>
          <w:rFonts w:ascii="Sylfaen" w:eastAsia="Calibri" w:hAnsi="Sylfaen"/>
          <w:sz w:val="22"/>
          <w:szCs w:val="22"/>
          <w:lang w:val="ka-GE"/>
        </w:rPr>
        <w:t>კანონით განსაზღვრული ბენეფიციარები უზრუნველყოფილნი არიან კომპენსაციით და გაცემა ხდება დროულად (მიმღებთა რაოდენობა</w:t>
      </w:r>
      <w:r w:rsidRPr="002F6CB4">
        <w:rPr>
          <w:rFonts w:ascii="Sylfaen" w:eastAsia="Sylfaen" w:hAnsi="Sylfaen"/>
          <w:sz w:val="22"/>
          <w:szCs w:val="22"/>
          <w:lang w:val="ka-GE" w:eastAsia="x-none"/>
        </w:rPr>
        <w:t xml:space="preserve"> 22 ათასამდე პირი, მათ შორის 80% მამაკაცი, 20% ქალი);</w:t>
      </w:r>
    </w:p>
    <w:p w14:paraId="7CADC063" w14:textId="77777777" w:rsidR="00F65A21" w:rsidRPr="002F6CB4" w:rsidRDefault="00F65A21" w:rsidP="002F6CB4">
      <w:pPr>
        <w:spacing w:after="0" w:line="240" w:lineRule="auto"/>
        <w:jc w:val="both"/>
        <w:rPr>
          <w:rFonts w:ascii="Sylfaen" w:eastAsia="Calibri" w:hAnsi="Sylfaen" w:cs="Sylfaen"/>
          <w:lang w:val="ka-GE"/>
        </w:rPr>
      </w:pPr>
      <w:r w:rsidRPr="002F6CB4">
        <w:rPr>
          <w:rFonts w:ascii="Sylfaen" w:eastAsia="Sylfaen" w:hAnsi="Sylfaen" w:cs="Times New Roman"/>
          <w:lang w:val="ka-GE"/>
        </w:rPr>
        <w:t xml:space="preserve">დაგეგმილი </w:t>
      </w:r>
      <w:r w:rsidRPr="002F6CB4">
        <w:rPr>
          <w:rFonts w:ascii="Sylfaen" w:eastAsia="Sylfaen" w:hAnsi="Sylfaen" w:cs="Times New Roman"/>
        </w:rPr>
        <w:t xml:space="preserve">მიზნობრივი მაჩვენებელი - </w:t>
      </w:r>
      <w:r w:rsidRPr="002F6CB4">
        <w:rPr>
          <w:rFonts w:ascii="Sylfaen" w:eastAsia="Calibri" w:hAnsi="Sylfaen" w:cs="Times New Roman"/>
          <w:lang w:val="ka-GE"/>
        </w:rPr>
        <w:t xml:space="preserve">შენარჩუნდება </w:t>
      </w:r>
      <w:r w:rsidRPr="002F6CB4">
        <w:rPr>
          <w:rFonts w:ascii="Sylfaen" w:eastAsia="Calibri" w:hAnsi="Sylfaen" w:cs="Sylfaen"/>
          <w:lang w:val="ka-GE"/>
        </w:rPr>
        <w:t>კომპენსაციის</w:t>
      </w:r>
      <w:r w:rsidRPr="002F6CB4">
        <w:rPr>
          <w:rFonts w:ascii="Sylfaen" w:eastAsia="Calibri" w:hAnsi="Sylfaen" w:cs="Times New Roman"/>
          <w:lang w:val="ka-GE"/>
        </w:rPr>
        <w:t xml:space="preserve"> </w:t>
      </w:r>
      <w:r w:rsidRPr="002F6CB4">
        <w:rPr>
          <w:rFonts w:ascii="Sylfaen" w:eastAsia="Calibri" w:hAnsi="Sylfaen" w:cs="Sylfaen"/>
          <w:lang w:val="ka-GE"/>
        </w:rPr>
        <w:t>დროულად</w:t>
      </w:r>
      <w:r w:rsidRPr="002F6CB4">
        <w:rPr>
          <w:rFonts w:ascii="Sylfaen" w:eastAsia="Calibri" w:hAnsi="Sylfaen" w:cs="Times New Roman"/>
          <w:lang w:val="ka-GE"/>
        </w:rPr>
        <w:t xml:space="preserve"> </w:t>
      </w:r>
      <w:r w:rsidRPr="002F6CB4">
        <w:rPr>
          <w:rFonts w:ascii="Sylfaen" w:eastAsia="Calibri" w:hAnsi="Sylfaen" w:cs="Sylfaen"/>
          <w:lang w:val="ka-GE"/>
        </w:rPr>
        <w:t>გაცემის მაჩვენებელი;</w:t>
      </w:r>
    </w:p>
    <w:p w14:paraId="30BA8024" w14:textId="77777777" w:rsidR="00F65A21" w:rsidRPr="002F6CB4" w:rsidRDefault="00F65A21" w:rsidP="002F6CB4">
      <w:pPr>
        <w:pStyle w:val="NoSpacing"/>
        <w:jc w:val="both"/>
        <w:rPr>
          <w:rFonts w:ascii="Sylfaen" w:eastAsiaTheme="minorEastAsia" w:hAnsi="Sylfaen" w:cs="Arial"/>
          <w:color w:val="000000"/>
        </w:rPr>
      </w:pPr>
      <w:r w:rsidRPr="002F6CB4">
        <w:rPr>
          <w:rFonts w:ascii="Sylfaen" w:hAnsi="Sylfaen" w:cs="Sylfaen"/>
          <w:lang w:val="ka-GE"/>
        </w:rPr>
        <w:t xml:space="preserve">მიღწეული საბოლოო შედეგის შეფასების ინდიკატორი </w:t>
      </w:r>
      <w:r w:rsidRPr="002F6CB4">
        <w:rPr>
          <w:rFonts w:ascii="Sylfaen" w:eastAsiaTheme="minorEastAsia" w:hAnsi="Sylfaen" w:cs="Arial"/>
          <w:color w:val="000000"/>
        </w:rPr>
        <w:t>-კომპენსაცია გაიცემოდა თვეში საშუალოდ 22 ათასზე მეტ პირზე პირზე. კომპენსაციის მიმღებთა გადანაწილება სქესობრივ ჭრილში შენარჩუნებულია, მიმღებთა დაახლოებით 20% ქალია.</w:t>
      </w:r>
    </w:p>
    <w:p w14:paraId="7DD2A763" w14:textId="77777777" w:rsidR="00F65A21" w:rsidRPr="002F6CB4" w:rsidRDefault="00F65A21" w:rsidP="003B136E">
      <w:pPr>
        <w:pStyle w:val="abzacixml"/>
      </w:pPr>
    </w:p>
    <w:p w14:paraId="156C77A7" w14:textId="77777777" w:rsidR="00F65A21" w:rsidRPr="002F6CB4" w:rsidRDefault="00F65A21" w:rsidP="002F6CB4">
      <w:pPr>
        <w:pStyle w:val="Heading3"/>
        <w:tabs>
          <w:tab w:val="left" w:pos="284"/>
          <w:tab w:val="left" w:pos="426"/>
        </w:tabs>
        <w:spacing w:line="240" w:lineRule="auto"/>
        <w:ind w:hanging="142"/>
        <w:rPr>
          <w:rFonts w:asciiTheme="minorHAnsi" w:hAnsiTheme="minorHAnsi" w:cs="Sylfaen"/>
          <w:color w:val="2E74B5" w:themeColor="accent1" w:themeShade="BF"/>
          <w:sz w:val="22"/>
          <w:szCs w:val="22"/>
        </w:rPr>
      </w:pPr>
      <w:r w:rsidRPr="002F6CB4">
        <w:rPr>
          <w:rFonts w:cs="Sylfaen"/>
          <w:color w:val="2E74B5" w:themeColor="accent1" w:themeShade="BF"/>
          <w:sz w:val="22"/>
          <w:szCs w:val="22"/>
        </w:rPr>
        <w:t xml:space="preserve">1.1.2. </w:t>
      </w:r>
      <w:r w:rsidRPr="002F6CB4">
        <w:rPr>
          <w:rFonts w:ascii="Sylfaen" w:hAnsi="Sylfaen" w:cs="Sylfaen"/>
          <w:color w:val="2E74B5" w:themeColor="accent1" w:themeShade="BF"/>
          <w:sz w:val="22"/>
          <w:szCs w:val="22"/>
        </w:rPr>
        <w:t>მოსახლეობის</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მიზნობრივი</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ჯგუფების</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სოციალური</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დახმარება</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პროგრამული</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კოდი</w:t>
      </w:r>
      <w:r w:rsidRPr="002F6CB4">
        <w:rPr>
          <w:rFonts w:cs="Sylfaen"/>
          <w:color w:val="2E74B5" w:themeColor="accent1" w:themeShade="BF"/>
          <w:sz w:val="22"/>
          <w:szCs w:val="22"/>
        </w:rPr>
        <w:t xml:space="preserve"> 27 02 02)</w:t>
      </w:r>
    </w:p>
    <w:p w14:paraId="7D3710B7" w14:textId="77777777" w:rsidR="00F65A21" w:rsidRPr="002F6CB4" w:rsidRDefault="00F65A21" w:rsidP="002F6CB4">
      <w:pPr>
        <w:spacing w:line="240" w:lineRule="auto"/>
        <w:rPr>
          <w:lang w:val="ru-RU" w:eastAsia="ru-RU"/>
        </w:rPr>
      </w:pPr>
    </w:p>
    <w:p w14:paraId="44892E85"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5DCA8FD6" w14:textId="77777777" w:rsidR="00F65A21" w:rsidRPr="002F6CB4" w:rsidRDefault="00F65A21" w:rsidP="002F6CB4">
      <w:pPr>
        <w:pStyle w:val="ListParagraph"/>
        <w:numPr>
          <w:ilvl w:val="0"/>
          <w:numId w:val="179"/>
        </w:numPr>
        <w:spacing w:line="240" w:lineRule="auto"/>
        <w:jc w:val="both"/>
        <w:rPr>
          <w:rFonts w:ascii="Sylfaen" w:hAnsi="Sylfaen" w:cs="Sylfaen"/>
          <w:lang w:val="ka-GE"/>
        </w:rPr>
      </w:pPr>
      <w:r w:rsidRPr="002F6CB4">
        <w:rPr>
          <w:rFonts w:ascii="Sylfaen" w:hAnsi="Sylfaen" w:cs="Sylfaen"/>
          <w:lang w:val="ka-GE"/>
        </w:rPr>
        <w:t>სსიპ - „სოციალური მომსახურების სააგენტო“</w:t>
      </w:r>
    </w:p>
    <w:p w14:paraId="3EFCF7AF" w14:textId="77777777" w:rsidR="00F65A21" w:rsidRPr="002F6CB4" w:rsidRDefault="00F65A21" w:rsidP="002F6CB4">
      <w:pPr>
        <w:pStyle w:val="NoSpacing"/>
        <w:tabs>
          <w:tab w:val="left" w:pos="709"/>
          <w:tab w:val="left" w:pos="10440"/>
        </w:tabs>
        <w:jc w:val="both"/>
        <w:rPr>
          <w:rFonts w:ascii="Sylfaen" w:hAnsi="Sylfaen" w:cs="Arial"/>
          <w:color w:val="000000"/>
        </w:rPr>
      </w:pPr>
    </w:p>
    <w:p w14:paraId="09B6C07B" w14:textId="77777777" w:rsidR="00F65A21" w:rsidRPr="002F6CB4" w:rsidRDefault="00F65A21" w:rsidP="003B136E">
      <w:pPr>
        <w:pStyle w:val="abzacixml"/>
      </w:pPr>
      <w:r w:rsidRPr="002F6CB4">
        <w:t>დაგეგმილი შუალედური შედეგები:</w:t>
      </w:r>
    </w:p>
    <w:p w14:paraId="4302E23C" w14:textId="77777777" w:rsidR="00F65A21" w:rsidRPr="002F6CB4" w:rsidRDefault="00F65A21" w:rsidP="002F6CB4">
      <w:pPr>
        <w:pStyle w:val="NoSpacing"/>
        <w:numPr>
          <w:ilvl w:val="0"/>
          <w:numId w:val="47"/>
        </w:numPr>
        <w:tabs>
          <w:tab w:val="left" w:pos="709"/>
          <w:tab w:val="left" w:pos="10440"/>
        </w:tabs>
        <w:jc w:val="both"/>
        <w:rPr>
          <w:rFonts w:ascii="Sylfaen" w:hAnsi="Sylfaen" w:cs="Arial"/>
          <w:color w:val="000000"/>
        </w:rPr>
      </w:pPr>
      <w:r w:rsidRPr="002F6CB4">
        <w:rPr>
          <w:rFonts w:ascii="Sylfaen" w:hAnsi="Sylfaen" w:cs="Arial"/>
          <w:color w:val="000000"/>
        </w:rPr>
        <w:t>მიზნობრივი სოციალური ჯგუფებისათვის სოციალური ტრანსფერის გაცემა.</w:t>
      </w:r>
    </w:p>
    <w:p w14:paraId="60ADF06F" w14:textId="77777777" w:rsidR="00F65A21" w:rsidRPr="002F6CB4" w:rsidRDefault="00F65A21" w:rsidP="003B136E">
      <w:pPr>
        <w:pStyle w:val="abzacixml"/>
      </w:pPr>
      <w:r w:rsidRPr="002F6CB4">
        <w:t>მიღწეული შუალედური შედეგები:</w:t>
      </w:r>
    </w:p>
    <w:p w14:paraId="0BEDCDF6" w14:textId="77777777" w:rsidR="00F65A21" w:rsidRPr="002F6CB4" w:rsidRDefault="00F65A21" w:rsidP="002F6CB4">
      <w:pPr>
        <w:pStyle w:val="NoSpacing"/>
        <w:numPr>
          <w:ilvl w:val="0"/>
          <w:numId w:val="47"/>
        </w:numPr>
        <w:tabs>
          <w:tab w:val="left" w:pos="709"/>
          <w:tab w:val="left" w:pos="10440"/>
        </w:tabs>
        <w:jc w:val="both"/>
        <w:rPr>
          <w:rFonts w:ascii="Sylfaen" w:hAnsi="Sylfaen" w:cs="Arial"/>
          <w:color w:val="000000"/>
        </w:rPr>
      </w:pPr>
      <w:r w:rsidRPr="002F6CB4">
        <w:rPr>
          <w:rFonts w:ascii="Sylfaen" w:hAnsi="Sylfaen" w:cs="Arial"/>
          <w:color w:val="000000"/>
        </w:rPr>
        <w:t>ბენეფიციართა 100% უზრუნველყოფილია კანონმდებლობით გათვალისწინებული შესაბამისი გასაცემლით.</w:t>
      </w:r>
    </w:p>
    <w:p w14:paraId="3D02FE9B" w14:textId="77777777" w:rsidR="00F65A21" w:rsidRPr="002F6CB4" w:rsidRDefault="00F65A21" w:rsidP="003B136E">
      <w:pPr>
        <w:pStyle w:val="abzacixml"/>
      </w:pPr>
      <w:r w:rsidRPr="002F6CB4">
        <w:t>დაგეგმილი და მიღწეული შუალედური შედეგების შეფასების ინდიკატორები:</w:t>
      </w:r>
    </w:p>
    <w:p w14:paraId="36EE488A" w14:textId="77777777" w:rsidR="00F65A21" w:rsidRPr="002F6CB4" w:rsidRDefault="00F65A21" w:rsidP="002F6CB4">
      <w:pPr>
        <w:tabs>
          <w:tab w:val="left" w:pos="0"/>
        </w:tabs>
        <w:spacing w:after="0" w:line="240" w:lineRule="auto"/>
        <w:jc w:val="both"/>
        <w:rPr>
          <w:rFonts w:ascii="Sylfaen" w:eastAsia="Sylfaen" w:hAnsi="Sylfaen"/>
          <w:lang w:val="ka-GE" w:eastAsia="x-none"/>
        </w:rPr>
      </w:pPr>
      <w:r w:rsidRPr="002F6CB4">
        <w:rPr>
          <w:rFonts w:ascii="Sylfaen" w:eastAsia="Sylfaen" w:hAnsi="Sylfaen" w:cs="Sylfaen"/>
          <w:lang w:val="ka-GE"/>
        </w:rPr>
        <w:t>1. დაგეგმილი საბაზისო მაჩვენებელი</w:t>
      </w:r>
      <w:r w:rsidRPr="002F6CB4">
        <w:rPr>
          <w:rFonts w:ascii="Sylfaen" w:eastAsia="Sylfaen" w:hAnsi="Sylfaen" w:cs="Sylfaen"/>
        </w:rPr>
        <w:t xml:space="preserve"> - </w:t>
      </w:r>
      <w:r w:rsidRPr="002F6CB4">
        <w:rPr>
          <w:rFonts w:ascii="Sylfaen" w:eastAsia="Sylfaen" w:hAnsi="Sylfaen"/>
          <w:lang w:val="ka-GE" w:eastAsia="x-none"/>
        </w:rPr>
        <w:t xml:space="preserve">სიღატაკის ზღვარს მიღმა მყოფი ოჯახები უზრუნველყოფილნი არიან სოციალური დახმარებით და გაცემა ხდება დროულად (მიმღებთა რაოდენობა საშუალოდ დაახლოებით </w:t>
      </w:r>
      <w:r w:rsidRPr="002F6CB4">
        <w:rPr>
          <w:rFonts w:ascii="Sylfaen" w:eastAsia="Sylfaen" w:hAnsi="Sylfaen"/>
          <w:lang w:eastAsia="x-none"/>
        </w:rPr>
        <w:t>450</w:t>
      </w:r>
      <w:r w:rsidRPr="002F6CB4">
        <w:rPr>
          <w:rFonts w:ascii="Sylfaen" w:eastAsia="Sylfaen" w:hAnsi="Sylfaen"/>
          <w:lang w:val="ka-GE" w:eastAsia="x-none"/>
        </w:rPr>
        <w:t xml:space="preserve"> 000-მდე პირი, მათ შორის პენსიონერთა, შშმ პირთა და ბავშვთა რაოდენობა 50%); დახმარების მიმღები ბავშვების რაოდენობა - 144 000-მდე ბავშვი. </w:t>
      </w:r>
    </w:p>
    <w:p w14:paraId="6E61B3DE"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Sylfaen" w:hAnsi="Sylfaen" w:cs="Sylfaen"/>
          <w:lang w:val="ka-GE"/>
        </w:rPr>
        <w:t xml:space="preserve">დაგეგმილი მიზნობრივი მაჩვენებელი </w:t>
      </w:r>
      <w:r w:rsidRPr="002F6CB4">
        <w:rPr>
          <w:rFonts w:ascii="Sylfaen" w:eastAsia="Times New Roman" w:hAnsi="Sylfaen" w:cs="Times New Roman"/>
          <w:lang w:val="ka-GE"/>
        </w:rPr>
        <w:t xml:space="preserve">- </w:t>
      </w:r>
      <w:r w:rsidRPr="002F6CB4">
        <w:rPr>
          <w:rFonts w:ascii="Sylfaen" w:eastAsia="Times New Roman" w:hAnsi="Sylfaen" w:cs="Sylfaen"/>
          <w:lang w:val="ka-GE"/>
        </w:rPr>
        <w:t>შენარჩუნდება დახმარებების დროულად გაცემის მაჩვენებელი;</w:t>
      </w:r>
    </w:p>
    <w:p w14:paraId="353E2E68" w14:textId="77777777" w:rsidR="00F65A21" w:rsidRPr="002F6CB4" w:rsidRDefault="00F65A21" w:rsidP="002F6CB4">
      <w:pPr>
        <w:pStyle w:val="NoSpacing"/>
        <w:jc w:val="both"/>
        <w:rPr>
          <w:rFonts w:ascii="Sylfaen" w:eastAsia="Sylfaen" w:hAnsi="Sylfaen" w:cstheme="minorBidi"/>
          <w:lang w:val="ka-GE" w:eastAsia="x-none"/>
        </w:rPr>
      </w:pPr>
      <w:r w:rsidRPr="002F6CB4">
        <w:rPr>
          <w:rFonts w:ascii="Sylfaen" w:eastAsia="Sylfaen" w:hAnsi="Sylfaen" w:cs="Sylfaen"/>
          <w:lang w:val="ka-GE"/>
        </w:rPr>
        <w:t xml:space="preserve">მიღწეული შუალედური შედეგის შეფასების ინდიკატორი- </w:t>
      </w:r>
      <w:r w:rsidRPr="002F6CB4">
        <w:rPr>
          <w:rFonts w:ascii="Sylfaen" w:eastAsia="Sylfaen" w:hAnsi="Sylfaen" w:cstheme="minorBidi"/>
          <w:lang w:val="ka-GE" w:eastAsia="x-none"/>
        </w:rPr>
        <w:t xml:space="preserve">საარსებო შემწეობა სრულად და დროულად გაიცემოდა თვეში საშუალოდ 441 ათასზე მეტ პირზე. შენარჩუნებულია მიმღებთა შორის პენსიონერთა, შშმ პირთა და ბავშვთა რაოდენობა 50%. ბავშვის ბენეფიტის მიმღებთა რაოდენობამ შეადგინა 140 000 ბავშვი, მათ შორის 83 000 ბავშვმა ისარგებლა „ბავშვის კვების ბარათით“. </w:t>
      </w:r>
    </w:p>
    <w:p w14:paraId="2D870ED8" w14:textId="77777777" w:rsidR="00F65A21" w:rsidRPr="002F6CB4" w:rsidRDefault="00F65A21" w:rsidP="002F6CB4">
      <w:pPr>
        <w:pStyle w:val="NoSpacing"/>
        <w:jc w:val="both"/>
        <w:rPr>
          <w:rFonts w:ascii="Sylfaen" w:hAnsi="Sylfaen"/>
          <w:lang w:val="ka-GE"/>
        </w:rPr>
      </w:pPr>
      <w:r w:rsidRPr="002F6CB4">
        <w:rPr>
          <w:rFonts w:ascii="Sylfaen" w:hAnsi="Sylfaen" w:cs="Sylfaen"/>
          <w:lang w:val="ka-GE"/>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განსხვავებებზე</w:t>
      </w:r>
      <w:r w:rsidRPr="002F6CB4">
        <w:rPr>
          <w:rFonts w:ascii="Times New Roman" w:hAnsi="Times New Roman"/>
          <w:lang w:val="ka-GE"/>
        </w:rPr>
        <w:t>​</w:t>
      </w:r>
      <w:r w:rsidRPr="002F6CB4">
        <w:rPr>
          <w:rFonts w:ascii="Sylfaen" w:hAnsi="Sylfaen"/>
          <w:lang w:val="ka-GE"/>
        </w:rPr>
        <w:t xml:space="preserve"> - გამომდინარე იქიდან, რომ „სოციალურად დაუცველი ოჯახების სოცილაურ-ეკონომიკური მდგომარეობის შეფასების მეთოდოლოგია“ შეიცვალა 2015 წელს და იმის გათვალისწინებით, რომ ადმინისტრირების ორგანო უფლებამოსილია სულ მცირე ოთხ წელიწადში ერთხელ უზრუნველყოს  საარსებო შემწეობის მიმღებთა სოციალურ-ეკონომიკური მდგომარეობის სარეიტინგო ქულასთან შესაბამისობის დადგენა (საქართველოს მთავრობის 2010 წლის 20 მაისის N126 დადგენილება), 2019 წლის ივნისის თვიდან დაიწყო საარსებო შემწეობის მიმღები ოჯახების ხელახალი გადამოწმება, რამაც გამოიწვია მცირედი განსხვავება დაგეგმილ და მიღწეულ შედეგებს შორის. </w:t>
      </w:r>
    </w:p>
    <w:p w14:paraId="31513DC0" w14:textId="77777777" w:rsidR="00F65A21" w:rsidRPr="002F6CB4" w:rsidRDefault="00F65A21" w:rsidP="002F6CB4">
      <w:pPr>
        <w:spacing w:after="0" w:line="240" w:lineRule="auto"/>
        <w:jc w:val="both"/>
        <w:rPr>
          <w:rFonts w:ascii="Sylfaen" w:eastAsia="Sylfaen" w:hAnsi="Sylfaen"/>
          <w:lang w:val="ka-GE" w:eastAsia="x-none"/>
        </w:rPr>
      </w:pPr>
      <w:r w:rsidRPr="002F6CB4">
        <w:rPr>
          <w:rFonts w:ascii="Sylfaen" w:eastAsia="Sylfaen" w:hAnsi="Sylfaen" w:cs="Times New Roman"/>
        </w:rPr>
        <w:lastRenderedPageBreak/>
        <w:t xml:space="preserve">2. </w:t>
      </w:r>
      <w:r w:rsidRPr="002F6CB4">
        <w:rPr>
          <w:rFonts w:ascii="Sylfaen" w:eastAsia="Sylfaen" w:hAnsi="Sylfaen" w:cs="Times New Roman"/>
          <w:lang w:val="ka-GE"/>
        </w:rPr>
        <w:t xml:space="preserve">დაგეგმილი </w:t>
      </w:r>
      <w:r w:rsidRPr="002F6CB4">
        <w:rPr>
          <w:rFonts w:ascii="Sylfaen" w:eastAsia="Sylfaen" w:hAnsi="Sylfaen" w:cs="Times New Roman"/>
        </w:rPr>
        <w:t xml:space="preserve">საბაზისო მაჩვენებელი - </w:t>
      </w:r>
      <w:r w:rsidRPr="002F6CB4">
        <w:rPr>
          <w:rFonts w:ascii="Sylfaen" w:eastAsia="Sylfaen" w:hAnsi="Sylfaen"/>
          <w:lang w:val="ka-GE" w:eastAsia="x-none"/>
        </w:rPr>
        <w:t>მიზნობრივი ჯგუფები უზრუნველყოფილნი არიან სოციალური პაკეტით და გაცემა ხდება დროულად (მიმღებთა რაოდენობა დაახლოებით 167 000 პირი, მათ შორის 62.4% მამაკაცი, 37.6% ქალი);</w:t>
      </w:r>
    </w:p>
    <w:p w14:paraId="14BABAF4" w14:textId="77777777" w:rsidR="00F65A21" w:rsidRPr="002F6CB4" w:rsidRDefault="00F65A21" w:rsidP="002F6CB4">
      <w:pPr>
        <w:spacing w:after="0" w:line="240" w:lineRule="auto"/>
        <w:jc w:val="both"/>
        <w:rPr>
          <w:rFonts w:ascii="Sylfaen" w:eastAsia="Calibri" w:hAnsi="Sylfaen" w:cs="Times New Roman"/>
          <w:lang w:val="ka-GE"/>
        </w:rPr>
      </w:pPr>
      <w:r w:rsidRPr="002F6CB4">
        <w:rPr>
          <w:rFonts w:ascii="Sylfaen" w:eastAsia="Sylfaen" w:hAnsi="Sylfaen" w:cs="Sylfaen"/>
          <w:lang w:val="ka-GE"/>
        </w:rPr>
        <w:t xml:space="preserve">დაგეგმილი მიზნობრივი მაჩვენებელი </w:t>
      </w:r>
      <w:r w:rsidRPr="002F6CB4">
        <w:rPr>
          <w:rFonts w:ascii="Sylfaen" w:eastAsia="Calibri" w:hAnsi="Sylfaen" w:cs="Times New Roman"/>
          <w:lang w:val="ka-GE"/>
        </w:rPr>
        <w:t>- შენარჩუნდება სოციალური პაკეტის დროულად გაცემის მაჩვენებელი;</w:t>
      </w:r>
    </w:p>
    <w:p w14:paraId="5AA2F210" w14:textId="77777777" w:rsidR="00F65A21" w:rsidRPr="002F6CB4" w:rsidRDefault="00F65A21" w:rsidP="002F6CB4">
      <w:pPr>
        <w:spacing w:after="0" w:line="240" w:lineRule="auto"/>
        <w:jc w:val="both"/>
        <w:rPr>
          <w:rFonts w:ascii="Sylfaen" w:eastAsia="Sylfaen" w:hAnsi="Sylfaen" w:cs="Sylfaen"/>
          <w:lang w:val="ka-GE"/>
        </w:rPr>
      </w:pPr>
      <w:r w:rsidRPr="002F6CB4">
        <w:rPr>
          <w:rFonts w:ascii="Sylfaen" w:eastAsia="Sylfaen" w:hAnsi="Sylfaen" w:cs="Sylfaen"/>
          <w:lang w:val="ka-GE"/>
        </w:rPr>
        <w:t xml:space="preserve">მიღწეული შუალედური შედეგის შეფასების ინდიკატორი - </w:t>
      </w:r>
      <w:r w:rsidRPr="002F6CB4">
        <w:rPr>
          <w:rFonts w:ascii="Sylfaen" w:eastAsia="Calibri" w:hAnsi="Sylfaen" w:cs="Times New Roman"/>
          <w:lang w:val="ka-GE"/>
        </w:rPr>
        <w:t>სოციალური პაკეტი სრულად და დროულად გაიცემოდა თვეში საშუალოდ 167 ათასზე მეტ პირზე. სოციალური პაკეტის მიმღებთა გადანაწილება სქესობრივ ჭრილში შენარჩუნებულია, მიმღებთა დაახლოებით 35.5% ქალია.</w:t>
      </w:r>
    </w:p>
    <w:p w14:paraId="382D3E55" w14:textId="77777777" w:rsidR="00F65A21" w:rsidRPr="002F6CB4" w:rsidRDefault="00F65A21" w:rsidP="002F6CB4">
      <w:pPr>
        <w:spacing w:after="0" w:line="240" w:lineRule="auto"/>
        <w:jc w:val="both"/>
        <w:rPr>
          <w:rFonts w:ascii="Sylfaen" w:eastAsia="Calibri" w:hAnsi="Sylfaen" w:cs="Times New Roman"/>
          <w:lang w:val="ka-GE"/>
        </w:rPr>
      </w:pPr>
      <w:r w:rsidRPr="002F6CB4">
        <w:rPr>
          <w:rFonts w:ascii="Sylfaen" w:eastAsia="Sylfaen" w:hAnsi="Sylfaen" w:cs="Times New Roman"/>
        </w:rPr>
        <w:t xml:space="preserve">3. </w:t>
      </w:r>
      <w:r w:rsidRPr="002F6CB4">
        <w:rPr>
          <w:rFonts w:ascii="Sylfaen" w:eastAsia="Sylfaen" w:hAnsi="Sylfaen" w:cs="Times New Roman"/>
          <w:lang w:val="ka-GE"/>
        </w:rPr>
        <w:t xml:space="preserve">დაგეგმილი </w:t>
      </w:r>
      <w:r w:rsidRPr="002F6CB4">
        <w:rPr>
          <w:rFonts w:ascii="Sylfaen" w:eastAsia="Sylfaen" w:hAnsi="Sylfaen" w:cs="Times New Roman"/>
        </w:rPr>
        <w:t xml:space="preserve">საბაზისო მაჩვენებელი - </w:t>
      </w:r>
      <w:r w:rsidRPr="002F6CB4">
        <w:rPr>
          <w:rFonts w:ascii="Sylfaen" w:eastAsia="Sylfaen" w:hAnsi="Sylfaen"/>
          <w:lang w:val="ka-GE" w:eastAsia="x-none"/>
        </w:rPr>
        <w:t>დევნილი, ლტოლვილი და ჰუმანიტარული სტატუსი მქონე პირები უზრუნველყოფილნი არიან შემწეობით და გაცემა ხდება დროულად (მიმღები დაახლოებით 229 000 პირი, მათ  შორის 50.5% მამაკაცი, 49.5% ქალი);</w:t>
      </w:r>
    </w:p>
    <w:p w14:paraId="3ABD19A6" w14:textId="77777777" w:rsidR="00F65A21" w:rsidRPr="002F6CB4" w:rsidRDefault="00F65A21" w:rsidP="002F6CB4">
      <w:pPr>
        <w:spacing w:after="0" w:line="240" w:lineRule="auto"/>
        <w:jc w:val="both"/>
        <w:rPr>
          <w:rFonts w:ascii="Sylfaen" w:eastAsia="Calibri" w:hAnsi="Sylfaen" w:cs="Times New Roman"/>
          <w:lang w:val="ka-GE"/>
        </w:rPr>
      </w:pPr>
      <w:r w:rsidRPr="002F6CB4">
        <w:rPr>
          <w:rFonts w:ascii="Sylfaen" w:eastAsia="Sylfaen" w:hAnsi="Sylfaen" w:cs="Sylfaen"/>
          <w:lang w:val="ka-GE"/>
        </w:rPr>
        <w:t xml:space="preserve">დაგეგმილი მიზნობრივი მაჩვენებელი </w:t>
      </w:r>
      <w:r w:rsidRPr="002F6CB4">
        <w:rPr>
          <w:rFonts w:ascii="Sylfaen" w:eastAsia="Calibri" w:hAnsi="Sylfaen" w:cs="Times New Roman"/>
          <w:lang w:val="ka-GE"/>
        </w:rPr>
        <w:t>- შენარჩუნდება შემწეობის დროულად გაცემის მაჩვენებელი;</w:t>
      </w:r>
    </w:p>
    <w:p w14:paraId="038DB5D2" w14:textId="77777777" w:rsidR="00F65A21" w:rsidRPr="002F6CB4" w:rsidRDefault="00F65A21" w:rsidP="002F6CB4">
      <w:pPr>
        <w:pStyle w:val="NoSpacing"/>
        <w:jc w:val="both"/>
        <w:rPr>
          <w:rFonts w:ascii="Sylfaen" w:eastAsia="Sylfaen" w:hAnsi="Sylfaen" w:cstheme="minorBidi"/>
          <w:lang w:val="ka-GE" w:eastAsia="x-none"/>
        </w:rPr>
      </w:pPr>
      <w:r w:rsidRPr="002F6CB4">
        <w:rPr>
          <w:rFonts w:ascii="Sylfaen" w:eastAsia="Sylfaen" w:hAnsi="Sylfaen" w:cs="Sylfaen"/>
          <w:lang w:val="ka-GE"/>
        </w:rPr>
        <w:t xml:space="preserve">მიღწეული შუალედური შედეგის შეფასების ინდიკატორი - </w:t>
      </w:r>
      <w:r w:rsidRPr="002F6CB4">
        <w:rPr>
          <w:rFonts w:ascii="Sylfaen" w:eastAsia="Sylfaen" w:hAnsi="Sylfaen" w:cstheme="minorBidi"/>
          <w:lang w:val="ka-GE" w:eastAsia="x-none"/>
        </w:rPr>
        <w:t>დევნილი, ლტოლვილი და ჰუმანიტარული სტატუსის მქონე პირთა შემწეობა სრულად და დროულად გაიცემოდა თვეში საშუალოდ 227 ათასზე მეტ პირზე. შემწეობის მიმღებთა დაახლოებით 43.9% ქალია.</w:t>
      </w:r>
    </w:p>
    <w:p w14:paraId="6E84FBD3"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Sylfaen" w:hAnsi="Sylfaen" w:cs="Times New Roman"/>
        </w:rPr>
        <w:t>4.</w:t>
      </w:r>
      <w:r w:rsidRPr="002F6CB4">
        <w:rPr>
          <w:rFonts w:ascii="Sylfaen" w:eastAsia="Sylfaen" w:hAnsi="Sylfaen" w:cs="Times New Roman"/>
          <w:lang w:val="ka-GE"/>
        </w:rPr>
        <w:t xml:space="preserve"> დაგეგმილი</w:t>
      </w:r>
      <w:r w:rsidRPr="002F6CB4">
        <w:rPr>
          <w:rFonts w:ascii="Sylfaen" w:eastAsia="Sylfaen" w:hAnsi="Sylfaen" w:cs="Times New Roman"/>
        </w:rPr>
        <w:t xml:space="preserve"> საბაზისო მაჩვენებელი</w:t>
      </w:r>
      <w:r w:rsidRPr="002F6CB4">
        <w:rPr>
          <w:rFonts w:ascii="Sylfaen" w:eastAsia="Sylfaen" w:hAnsi="Sylfaen" w:cs="Times New Roman"/>
          <w:lang w:val="ka-GE"/>
        </w:rPr>
        <w:t xml:space="preserve"> -</w:t>
      </w:r>
      <w:r w:rsidRPr="002F6CB4">
        <w:rPr>
          <w:rFonts w:ascii="Sylfaen" w:eastAsia="Sylfaen" w:hAnsi="Sylfaen" w:cs="Times New Roman"/>
        </w:rPr>
        <w:t xml:space="preserve"> </w:t>
      </w:r>
      <w:r w:rsidRPr="002F6CB4">
        <w:rPr>
          <w:rFonts w:ascii="Sylfaen" w:eastAsia="Sylfaen" w:hAnsi="Sylfaen"/>
          <w:lang w:val="ka-GE" w:eastAsia="x-none"/>
        </w:rPr>
        <w:t>მოწყვლადი ჯგუფები უზრუნველყოფილნი არიან სხვა სოციალური დახმარებებით (რეინტეგრაციის შემწეობა, დემოგრაფიული მდგომარეობის გაუმჯობესების ხელშეწყობის პროგრამის ფარგლებში - სოციალური დახმარება, ფულადი დახმარება ორსულობის, მშობიარობის, ბავშვის მოვლის, ასევე ახალშობილის შვილად აყვანის გამო, დახმარება შრომითი მოვალეობის შესრულებისას მიღებული ზიანის ანაზღაურებისთვის, საყოფაცხოვრებო სუბსიდია) და გაცემა ხდება დროულად (დაახლოებით - 39000 პირი);</w:t>
      </w:r>
    </w:p>
    <w:p w14:paraId="7EBDB2E1" w14:textId="77777777" w:rsidR="00F65A21" w:rsidRPr="002F6CB4" w:rsidRDefault="00F65A21" w:rsidP="002F6CB4">
      <w:pPr>
        <w:spacing w:after="0" w:line="240" w:lineRule="auto"/>
        <w:jc w:val="both"/>
        <w:rPr>
          <w:rFonts w:ascii="Sylfaen" w:eastAsia="Sylfaen" w:hAnsi="Sylfaen"/>
          <w:lang w:val="ka-GE" w:eastAsia="x-none"/>
        </w:rPr>
      </w:pPr>
      <w:r w:rsidRPr="002F6CB4">
        <w:rPr>
          <w:rFonts w:ascii="Sylfaen" w:eastAsia="Sylfaen" w:hAnsi="Sylfaen" w:cs="Sylfaen"/>
          <w:lang w:val="ka-GE"/>
        </w:rPr>
        <w:t xml:space="preserve">დაგეგმილი მიზნობრივი მაჩვენებელი </w:t>
      </w:r>
      <w:r w:rsidRPr="002F6CB4">
        <w:rPr>
          <w:rFonts w:ascii="Sylfaen" w:eastAsia="Calibri" w:hAnsi="Sylfaen" w:cs="Times New Roman"/>
          <w:lang w:val="ka-GE"/>
        </w:rPr>
        <w:t xml:space="preserve">- </w:t>
      </w:r>
      <w:r w:rsidRPr="002F6CB4">
        <w:rPr>
          <w:rFonts w:ascii="Sylfaen" w:eastAsia="Sylfaen" w:hAnsi="Sylfaen"/>
          <w:lang w:val="ka-GE" w:eastAsia="x-none"/>
        </w:rPr>
        <w:t>შენარჩუნდება სოციალური დახმარებების  დროულად გაცემის მაჩვენებელი (დაახლოებით 40000 პირი);</w:t>
      </w:r>
    </w:p>
    <w:p w14:paraId="4E844ADD" w14:textId="77777777" w:rsidR="00F65A21" w:rsidRPr="002F6CB4" w:rsidRDefault="00F65A21" w:rsidP="002F6CB4">
      <w:pPr>
        <w:spacing w:after="0" w:line="240" w:lineRule="auto"/>
        <w:jc w:val="both"/>
        <w:rPr>
          <w:rFonts w:ascii="Sylfaen" w:eastAsia="Sylfaen" w:hAnsi="Sylfaen" w:cs="Sylfaen"/>
          <w:lang w:val="ka-GE"/>
        </w:rPr>
      </w:pPr>
      <w:r w:rsidRPr="002F6CB4">
        <w:rPr>
          <w:rFonts w:ascii="Sylfaen" w:eastAsia="Sylfaen" w:hAnsi="Sylfaen" w:cs="Sylfaen"/>
          <w:lang w:val="ka-GE"/>
        </w:rPr>
        <w:t xml:space="preserve">მიღწეული შუალედური შედეგის შეფასების ინდიკატორი - მოწყვლადი ჯგუფებისთვის გაიცა სხვადასხვა სახის სოციალური დახმარებები. სულ დაახლოებით 37 350 პირზე. </w:t>
      </w:r>
    </w:p>
    <w:p w14:paraId="4438D421" w14:textId="235F2D8B" w:rsidR="00F65A21" w:rsidRPr="002F6CB4" w:rsidRDefault="00F65A21" w:rsidP="002F6CB4">
      <w:pPr>
        <w:spacing w:after="0" w:line="240" w:lineRule="auto"/>
        <w:jc w:val="both"/>
        <w:rPr>
          <w:rFonts w:ascii="Sylfaen" w:eastAsia="Calibri" w:hAnsi="Sylfaen" w:cs="Times New Roman"/>
          <w:lang w:val="ka-GE"/>
        </w:rPr>
      </w:pPr>
      <w:r w:rsidRPr="002F6CB4">
        <w:rPr>
          <w:rFonts w:ascii="Sylfaen" w:eastAsia="Sylfaen" w:hAnsi="Sylfaen" w:cs="Times New Roman"/>
        </w:rPr>
        <w:t xml:space="preserve">4.1. </w:t>
      </w:r>
      <w:r w:rsidRPr="002F6CB4">
        <w:rPr>
          <w:rFonts w:ascii="Sylfaen" w:eastAsia="Sylfaen" w:hAnsi="Sylfaen" w:cs="Times New Roman"/>
          <w:lang w:val="ka-GE"/>
        </w:rPr>
        <w:t xml:space="preserve">დაგეგმილი </w:t>
      </w:r>
      <w:r w:rsidRPr="002F6CB4">
        <w:rPr>
          <w:rFonts w:ascii="Sylfaen" w:eastAsia="Sylfaen" w:hAnsi="Sylfaen" w:cs="Times New Roman"/>
        </w:rPr>
        <w:t>საბაზისო მაჩვენებელი -</w:t>
      </w:r>
      <w:r w:rsidRPr="002F6CB4">
        <w:rPr>
          <w:rFonts w:ascii="Sylfaen" w:eastAsia="Sylfaen" w:hAnsi="Sylfaen" w:cs="Times New Roman"/>
          <w:lang w:val="ka-GE"/>
        </w:rPr>
        <w:t xml:space="preserve"> </w:t>
      </w:r>
      <w:r w:rsidRPr="002F6CB4">
        <w:rPr>
          <w:rFonts w:ascii="Sylfaen" w:eastAsia="Sylfaen" w:hAnsi="Sylfaen" w:cs="Times New Roman"/>
        </w:rPr>
        <w:t>სოფლის განვითარების 2018-2020 წლების სამოქმედო გეგმით</w:t>
      </w:r>
      <w:r w:rsidRPr="002F6CB4">
        <w:rPr>
          <w:rFonts w:ascii="Sylfaen" w:eastAsia="Sylfaen" w:hAnsi="Sylfaen" w:cs="Times New Roman"/>
          <w:lang w:val="ka-GE"/>
        </w:rPr>
        <w:t xml:space="preserve"> </w:t>
      </w:r>
      <w:r w:rsidRPr="002F6CB4">
        <w:rPr>
          <w:rFonts w:ascii="Sylfaen" w:eastAsia="Sylfaen" w:hAnsi="Sylfaen" w:cs="Times New Roman"/>
        </w:rPr>
        <w:t>გათვალისწინებული აქტივობების ფარგლებში</w:t>
      </w:r>
      <w:r w:rsidRPr="002F6CB4">
        <w:rPr>
          <w:rFonts w:ascii="Sylfaen" w:eastAsia="Sylfaen" w:hAnsi="Sylfaen" w:cs="Times New Roman"/>
          <w:lang w:val="ka-GE"/>
        </w:rPr>
        <w:t xml:space="preserve"> </w:t>
      </w:r>
      <w:r w:rsidRPr="002F6CB4">
        <w:rPr>
          <w:rFonts w:ascii="Sylfaen" w:eastAsia="Sylfaen" w:hAnsi="Sylfaen"/>
          <w:lang w:val="ka-GE" w:eastAsia="x-none"/>
        </w:rPr>
        <w:t>დემოგრაფიული მდგომარეობის გაუმჯობესების ხელშეწყობის მიზნით ყოველწლიურად უარყოფითი ბუნებრივი მატების რეგიონებში და ასევე მაღალმთიან დასახლებაში მუდმივად მცხოვრები ბავშვები უზრუნველყოფილნი არიან სოციალური  დახმარებით და გაცემა ხდება დროულად (ბენეფიციართა რაოდენობა 11 ათასზე მეტი პირი);</w:t>
      </w:r>
    </w:p>
    <w:p w14:paraId="532ED9A4" w14:textId="77777777" w:rsidR="00F65A21" w:rsidRPr="002F6CB4" w:rsidRDefault="00F65A21" w:rsidP="002F6CB4">
      <w:pPr>
        <w:spacing w:after="0" w:line="240" w:lineRule="auto"/>
        <w:jc w:val="both"/>
        <w:rPr>
          <w:rFonts w:ascii="Sylfaen" w:eastAsia="Calibri" w:hAnsi="Sylfaen" w:cs="Times New Roman"/>
          <w:lang w:val="ka-GE"/>
        </w:rPr>
      </w:pPr>
      <w:r w:rsidRPr="002F6CB4">
        <w:rPr>
          <w:rFonts w:ascii="Sylfaen" w:eastAsia="Sylfaen" w:hAnsi="Sylfaen" w:cs="Sylfaen"/>
          <w:lang w:val="ka-GE"/>
        </w:rPr>
        <w:t xml:space="preserve">დაგეგმილი მიზნობრივი მაჩვენებელი </w:t>
      </w:r>
      <w:r w:rsidRPr="002F6CB4">
        <w:rPr>
          <w:rFonts w:ascii="Sylfaen" w:eastAsia="Calibri" w:hAnsi="Sylfaen" w:cs="Times New Roman"/>
          <w:lang w:val="ka-GE"/>
        </w:rPr>
        <w:t>- შენარჩუნდება დახმარების დროულად გაცემის მაჩვენებელი;</w:t>
      </w:r>
    </w:p>
    <w:p w14:paraId="496ECD20" w14:textId="77777777" w:rsidR="006F65DA" w:rsidRPr="006F65DA" w:rsidRDefault="00F65A21" w:rsidP="006F65DA">
      <w:pPr>
        <w:spacing w:after="0" w:line="240" w:lineRule="auto"/>
        <w:jc w:val="both"/>
        <w:rPr>
          <w:rFonts w:ascii="Sylfaen" w:eastAsia="Sylfaen" w:hAnsi="Sylfaen" w:cs="Times New Roman"/>
          <w:lang w:val="ka-GE"/>
        </w:rPr>
      </w:pPr>
      <w:r w:rsidRPr="002F6CB4">
        <w:rPr>
          <w:rFonts w:ascii="Sylfaen" w:eastAsia="Sylfaen" w:hAnsi="Sylfaen" w:cs="Sylfaen"/>
          <w:lang w:val="ka-GE"/>
        </w:rPr>
        <w:t>მიღწეული შუალედური შედეგის შეფასების ინდიკატორი</w:t>
      </w:r>
      <w:r w:rsidRPr="002F6CB4">
        <w:rPr>
          <w:rFonts w:ascii="Sylfaen" w:hAnsi="Sylfaen"/>
        </w:rPr>
        <w:t>-</w:t>
      </w:r>
      <w:r w:rsidRPr="002F6CB4">
        <w:rPr>
          <w:rFonts w:ascii="Sylfaen" w:hAnsi="Sylfaen"/>
          <w:lang w:val="ka-GE"/>
        </w:rPr>
        <w:t xml:space="preserve"> </w:t>
      </w:r>
      <w:r w:rsidRPr="002F6CB4">
        <w:rPr>
          <w:rFonts w:ascii="Sylfaen" w:eastAsia="Sylfaen" w:hAnsi="Sylfaen" w:cs="Times New Roman"/>
        </w:rPr>
        <w:t>მაღალმთიან დასახლებაში მუდმივად მცხოვრები ბავშვები</w:t>
      </w:r>
      <w:r w:rsidRPr="002F6CB4">
        <w:rPr>
          <w:rFonts w:ascii="Sylfaen" w:eastAsia="Sylfaen" w:hAnsi="Sylfaen" w:cs="Times New Roman"/>
          <w:lang w:val="ka-GE"/>
        </w:rPr>
        <w:t>სათვის</w:t>
      </w:r>
      <w:r w:rsidRPr="002F6CB4">
        <w:rPr>
          <w:rFonts w:ascii="Sylfaen" w:eastAsia="Sylfaen" w:hAnsi="Sylfaen" w:cs="Times New Roman"/>
        </w:rPr>
        <w:t xml:space="preserve"> სრულად და დროულად გაიცემოდა</w:t>
      </w:r>
      <w:r w:rsidRPr="002F6CB4">
        <w:rPr>
          <w:rFonts w:ascii="Sylfaen" w:eastAsia="Times New Roman" w:hAnsi="Sylfaen" w:cs="Times New Roman"/>
          <w:lang w:val="ka-GE"/>
        </w:rPr>
        <w:t xml:space="preserve"> </w:t>
      </w:r>
      <w:r w:rsidRPr="002F6CB4">
        <w:rPr>
          <w:rFonts w:ascii="Sylfaen" w:eastAsia="Sylfaen" w:hAnsi="Sylfaen" w:cs="Times New Roman"/>
        </w:rPr>
        <w:t>სოციალური დახმარებ</w:t>
      </w:r>
      <w:r w:rsidRPr="002F6CB4">
        <w:rPr>
          <w:rFonts w:ascii="Sylfaen" w:eastAsia="Sylfaen" w:hAnsi="Sylfaen" w:cs="Times New Roman"/>
          <w:lang w:val="ka-GE"/>
        </w:rPr>
        <w:t>ა (ბენეფიციართა რაოდენობა თვეში საშუალოდ 11</w:t>
      </w:r>
      <w:r w:rsidRPr="002F6CB4">
        <w:rPr>
          <w:rFonts w:ascii="Sylfaen" w:eastAsia="Sylfaen" w:hAnsi="Sylfaen" w:cs="Times New Roman"/>
        </w:rPr>
        <w:t xml:space="preserve"> 800</w:t>
      </w:r>
      <w:r w:rsidRPr="002F6CB4">
        <w:rPr>
          <w:rFonts w:ascii="Sylfaen" w:eastAsia="Sylfaen" w:hAnsi="Sylfaen" w:cs="Times New Roman"/>
          <w:lang w:val="ka-GE"/>
        </w:rPr>
        <w:t xml:space="preserve">). </w:t>
      </w:r>
      <w:r w:rsidR="006F65DA" w:rsidRPr="006F65DA">
        <w:rPr>
          <w:rFonts w:ascii="Sylfaen" w:eastAsia="Sylfaen" w:hAnsi="Sylfaen" w:cs="Times New Roman"/>
          <w:lang w:val="ka-GE"/>
        </w:rPr>
        <w:t>მათ შორის</w:t>
      </w:r>
      <w:r w:rsidR="006F65DA" w:rsidRPr="006F65DA">
        <w:rPr>
          <w:rFonts w:ascii="Sylfaen" w:eastAsia="Sylfaen" w:hAnsi="Sylfaen" w:cs="Times New Roman"/>
        </w:rPr>
        <w:t>,</w:t>
      </w:r>
      <w:r w:rsidR="006F65DA" w:rsidRPr="006F65DA">
        <w:rPr>
          <w:rFonts w:ascii="Sylfaen" w:eastAsia="Sylfaen" w:hAnsi="Sylfaen" w:cs="Times New Roman"/>
          <w:lang w:val="ka-GE"/>
        </w:rPr>
        <w:t xml:space="preserve"> სოფლის განვითარების 2018-2020 წლების სამოქმედო გეგმით 2019 წლისთვის გათვალისწინებული ღონისძიების ფარგლებში 11 000 ბავშვზე გაიცა სოციალური დახმარება, რისთვისაც მიიმართა 21.1 მლნ ლარზე მეტი.</w:t>
      </w:r>
    </w:p>
    <w:p w14:paraId="476058BF" w14:textId="3AC02C1A" w:rsidR="00F65A21" w:rsidRPr="002F6CB4" w:rsidRDefault="00F65A21" w:rsidP="002F6CB4">
      <w:pPr>
        <w:spacing w:after="0" w:line="240" w:lineRule="auto"/>
        <w:jc w:val="both"/>
        <w:rPr>
          <w:rFonts w:ascii="Sylfaen" w:eastAsia="Sylfaen" w:hAnsi="Sylfaen" w:cs="Times New Roman"/>
          <w:lang w:val="ka-GE"/>
        </w:rPr>
      </w:pPr>
    </w:p>
    <w:p w14:paraId="56396E01" w14:textId="77777777" w:rsidR="00F65A21" w:rsidRPr="002F6CB4" w:rsidRDefault="00F65A21" w:rsidP="002F6CB4">
      <w:pPr>
        <w:tabs>
          <w:tab w:val="left" w:pos="0"/>
        </w:tabs>
        <w:spacing w:after="0" w:line="240" w:lineRule="auto"/>
        <w:jc w:val="both"/>
        <w:rPr>
          <w:rFonts w:ascii="Sylfaen" w:hAnsi="Sylfaen" w:cs="Arial"/>
          <w:color w:val="000000"/>
          <w:highlight w:val="yellow"/>
        </w:rPr>
      </w:pPr>
    </w:p>
    <w:p w14:paraId="743DF54D" w14:textId="77777777" w:rsidR="00F65A21" w:rsidRPr="002F6CB4" w:rsidRDefault="00F65A21" w:rsidP="002F6CB4">
      <w:pPr>
        <w:pStyle w:val="Heading3"/>
        <w:tabs>
          <w:tab w:val="left" w:pos="284"/>
          <w:tab w:val="left" w:pos="426"/>
        </w:tabs>
        <w:spacing w:line="240" w:lineRule="auto"/>
        <w:ind w:hanging="142"/>
        <w:rPr>
          <w:rFonts w:asciiTheme="minorHAnsi" w:hAnsiTheme="minorHAnsi" w:cs="Sylfaen"/>
          <w:color w:val="2E74B5" w:themeColor="accent1" w:themeShade="BF"/>
          <w:sz w:val="22"/>
          <w:szCs w:val="22"/>
        </w:rPr>
      </w:pPr>
      <w:r w:rsidRPr="002F6CB4">
        <w:rPr>
          <w:rFonts w:cs="Sylfaen"/>
          <w:color w:val="2E74B5" w:themeColor="accent1" w:themeShade="BF"/>
          <w:sz w:val="22"/>
          <w:szCs w:val="22"/>
        </w:rPr>
        <w:t xml:space="preserve">1.1.3. </w:t>
      </w:r>
      <w:r w:rsidRPr="002F6CB4">
        <w:rPr>
          <w:rFonts w:ascii="Sylfaen" w:hAnsi="Sylfaen" w:cs="Sylfaen"/>
          <w:color w:val="2E74B5" w:themeColor="accent1" w:themeShade="BF"/>
          <w:sz w:val="22"/>
          <w:szCs w:val="22"/>
        </w:rPr>
        <w:t>სოციალური</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რეაბილიტაცია</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და</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ბავშვზე</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ზრუნვა</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პროგრამული</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კოდი</w:t>
      </w:r>
      <w:r w:rsidRPr="002F6CB4">
        <w:rPr>
          <w:rFonts w:cs="Sylfaen"/>
          <w:color w:val="2E74B5" w:themeColor="accent1" w:themeShade="BF"/>
          <w:sz w:val="22"/>
          <w:szCs w:val="22"/>
        </w:rPr>
        <w:t xml:space="preserve"> 27 02 03)</w:t>
      </w:r>
    </w:p>
    <w:p w14:paraId="07F87C1E" w14:textId="77777777" w:rsidR="00F65A21" w:rsidRPr="002F6CB4" w:rsidRDefault="00F65A21" w:rsidP="002F6CB4">
      <w:pPr>
        <w:spacing w:line="240" w:lineRule="auto"/>
        <w:rPr>
          <w:lang w:val="ru-RU" w:eastAsia="ru-RU"/>
        </w:rPr>
      </w:pPr>
    </w:p>
    <w:p w14:paraId="62BE4929"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3909A7ED" w14:textId="77777777" w:rsidR="00F65A21" w:rsidRPr="002F6CB4" w:rsidRDefault="00F65A21" w:rsidP="002F6CB4">
      <w:pPr>
        <w:pStyle w:val="ListParagraph"/>
        <w:numPr>
          <w:ilvl w:val="0"/>
          <w:numId w:val="179"/>
        </w:numPr>
        <w:spacing w:line="240" w:lineRule="auto"/>
        <w:jc w:val="both"/>
        <w:rPr>
          <w:rFonts w:ascii="Sylfaen" w:hAnsi="Sylfaen" w:cs="Sylfaen"/>
          <w:lang w:val="ka-GE"/>
        </w:rPr>
      </w:pPr>
      <w:r w:rsidRPr="002F6CB4">
        <w:rPr>
          <w:rFonts w:ascii="Sylfaen" w:hAnsi="Sylfaen" w:cs="Sylfaen"/>
          <w:lang w:val="ka-GE"/>
        </w:rPr>
        <w:lastRenderedPageBreak/>
        <w:t>სსიპ - „სოციალური მომსახურების სააგენტო“</w:t>
      </w:r>
    </w:p>
    <w:p w14:paraId="427BF681" w14:textId="77777777" w:rsidR="00F65A21" w:rsidRPr="002F6CB4" w:rsidRDefault="00F65A21" w:rsidP="003B136E">
      <w:pPr>
        <w:pStyle w:val="abzacixml"/>
      </w:pPr>
    </w:p>
    <w:p w14:paraId="28AC90AD" w14:textId="77777777" w:rsidR="00F65A21" w:rsidRPr="002F6CB4" w:rsidRDefault="00F65A21" w:rsidP="002F6CB4">
      <w:pPr>
        <w:pStyle w:val="ListParagraph"/>
        <w:tabs>
          <w:tab w:val="left" w:pos="10440"/>
        </w:tabs>
        <w:spacing w:after="0" w:line="240" w:lineRule="auto"/>
        <w:ind w:left="0"/>
        <w:jc w:val="both"/>
        <w:rPr>
          <w:rFonts w:ascii="Sylfaen" w:hAnsi="Sylfaen" w:cs="Sylfaen"/>
          <w:lang w:val="ka-GE"/>
        </w:rPr>
      </w:pPr>
      <w:r w:rsidRPr="002F6CB4">
        <w:rPr>
          <w:rFonts w:ascii="Sylfaen" w:hAnsi="Sylfaen" w:cs="Sylfaen"/>
          <w:lang w:val="ka-GE"/>
        </w:rPr>
        <w:t>დაგეგმილი შუალედური შედეგები:</w:t>
      </w:r>
    </w:p>
    <w:p w14:paraId="7F370034" w14:textId="77777777" w:rsidR="00F65A21" w:rsidRPr="002F6CB4" w:rsidRDefault="00F65A21" w:rsidP="002F6CB4">
      <w:pPr>
        <w:pStyle w:val="ListParagraph"/>
        <w:numPr>
          <w:ilvl w:val="0"/>
          <w:numId w:val="178"/>
        </w:numPr>
        <w:tabs>
          <w:tab w:val="left" w:pos="10440"/>
        </w:tabs>
        <w:spacing w:after="0" w:line="240" w:lineRule="auto"/>
        <w:ind w:left="0" w:hanging="180"/>
        <w:jc w:val="both"/>
        <w:rPr>
          <w:rFonts w:ascii="Sylfaen" w:hAnsi="Sylfaen" w:cs="Sylfaen"/>
          <w:color w:val="000000"/>
          <w:lang w:val="ka-GE"/>
        </w:rPr>
      </w:pPr>
      <w:r w:rsidRPr="002F6CB4">
        <w:rPr>
          <w:rFonts w:ascii="Sylfaen" w:hAnsi="Sylfaen" w:cs="Sylfaen"/>
          <w:color w:val="000000"/>
          <w:lang w:val="ka-GE"/>
        </w:rPr>
        <w:t>სოციალური სერვისებით და პროდუქტებით მიზნობრივი ჯგუფების უზრუნველყოფა;</w:t>
      </w:r>
    </w:p>
    <w:p w14:paraId="7C0FD667"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მიღწეული შუალედური შედეგები:</w:t>
      </w:r>
    </w:p>
    <w:p w14:paraId="06A13604" w14:textId="77777777" w:rsidR="00F65A21" w:rsidRPr="002F6CB4" w:rsidRDefault="00F65A21" w:rsidP="002F6CB4">
      <w:pPr>
        <w:pStyle w:val="ListParagraph"/>
        <w:numPr>
          <w:ilvl w:val="0"/>
          <w:numId w:val="178"/>
        </w:numPr>
        <w:tabs>
          <w:tab w:val="left" w:pos="10440"/>
        </w:tabs>
        <w:spacing w:after="0" w:line="240" w:lineRule="auto"/>
        <w:ind w:left="0" w:hanging="180"/>
        <w:jc w:val="both"/>
        <w:rPr>
          <w:rFonts w:ascii="Sylfaen" w:hAnsi="Sylfaen" w:cs="Sylfaen"/>
          <w:color w:val="000000"/>
          <w:lang w:val="ka-GE"/>
        </w:rPr>
      </w:pPr>
      <w:r w:rsidRPr="002F6CB4">
        <w:rPr>
          <w:rFonts w:ascii="Sylfaen" w:hAnsi="Sylfaen" w:cs="Sylfaen"/>
          <w:color w:val="000000"/>
          <w:lang w:val="ka-GE"/>
        </w:rPr>
        <w:t>გაუმჯობესდა შშმ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მდგომარეობა და მიმდინარეობდა მათი საზოგადოებაში ინტეგრაცია.</w:t>
      </w:r>
    </w:p>
    <w:p w14:paraId="71A1F005" w14:textId="77777777" w:rsidR="00F65A21" w:rsidRPr="002F6CB4" w:rsidRDefault="00F65A21" w:rsidP="003B136E">
      <w:pPr>
        <w:pStyle w:val="abzacixml"/>
      </w:pPr>
      <w:r w:rsidRPr="002F6CB4">
        <w:t>დაგეგმილი და მიღწეული შუალედური შედეგების შეფასების ინდიკატორები:</w:t>
      </w:r>
    </w:p>
    <w:p w14:paraId="6C81F556"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lang w:val="ka-GE"/>
        </w:rPr>
        <w:t>1. დაგეგმილი საბაზისო მაჩვენებელი - სოციალური სერვისებით და პროდუქტებით უზრუნველყოფილია 10 000 ბენეფიციარი;</w:t>
      </w:r>
    </w:p>
    <w:p w14:paraId="50ADD875"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lang w:val="ka-GE"/>
        </w:rPr>
        <w:t>დაგეგმილი მიზნობრივი მაჩვენებელი - სოციალური სერვისებით და პროდუქტებით უზრუნველყოფილია ბენეფიციარების 5%;</w:t>
      </w:r>
    </w:p>
    <w:p w14:paraId="3855CFDB"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lang w:val="ka-GE"/>
        </w:rPr>
        <w:t>მიღწეული შუალედური შედეგის შეფასების ინდიკატორი-შენარჩუნულია სერვისებისთვის გაცემული რეკომენდაციების და სტანდარტების შესრულების მაჩვენებელი; მომსახურება გაეწია 11 000-ზე მეტ ბენეფიციარს.</w:t>
      </w:r>
    </w:p>
    <w:p w14:paraId="4F13C5BF"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2. დაგეგმილი საბაზისო მაჩვენებელი - </w:t>
      </w:r>
      <w:r w:rsidRPr="002F6CB4">
        <w:rPr>
          <w:rFonts w:ascii="Sylfaen" w:eastAsia="Sylfaen" w:hAnsi="Sylfaen"/>
          <w:lang w:val="ka-GE"/>
        </w:rPr>
        <w:t>24 საათიანი სერვისით უზრუნველყოფილია თვეში დაახლოებით 2200 ბენეფიციარი;</w:t>
      </w:r>
    </w:p>
    <w:p w14:paraId="44960B46" w14:textId="77777777" w:rsidR="00F65A21" w:rsidRPr="002F6CB4" w:rsidRDefault="00F65A21" w:rsidP="002F6CB4">
      <w:pPr>
        <w:tabs>
          <w:tab w:val="left" w:pos="0"/>
        </w:tabs>
        <w:spacing w:after="0" w:line="240" w:lineRule="auto"/>
        <w:jc w:val="both"/>
        <w:rPr>
          <w:rFonts w:ascii="Sylfaen" w:eastAsia="Sylfaen" w:hAnsi="Sylfae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lang w:val="ka-GE"/>
        </w:rPr>
        <w:t>შენარჩუნებულია 24 საათიანი სერვისით მოსარგებლე ბენეფიციართა ყოველთვიური რაოდენობა;</w:t>
      </w:r>
    </w:p>
    <w:p w14:paraId="4B3B62EE"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lang w:val="ka-GE"/>
        </w:rPr>
        <w:t>მიღწეული შუალედური შედეგის შეფასების ინდიკატორი: 24 საათიანი სერვისით უზრუნველყოფილია თვეში დაახლოებით 2071 ბენეფიციარი. აღნიშნული განპირობებულია  დეინსტიტუციონალიზაციის პროცესით და  ბავშვების ბიოლოგიურ ოჯახებში დაბრუნებით.</w:t>
      </w:r>
    </w:p>
    <w:p w14:paraId="404F30E2"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3. დაგეგმილი საბაზისო მაჩვენებელი - </w:t>
      </w:r>
      <w:r w:rsidRPr="002F6CB4">
        <w:rPr>
          <w:rFonts w:ascii="Sylfaen" w:eastAsia="Sylfaen" w:hAnsi="Sylfaen"/>
          <w:lang w:val="ka-GE"/>
        </w:rPr>
        <w:t>მიტოვების პრევენციისა და ადრეული ინტერვენციის ქვეპროგრამებით დაფარულია თვეში დაახლოებით 3700 ბენეფიციარი;</w:t>
      </w:r>
    </w:p>
    <w:p w14:paraId="39132193" w14:textId="77777777" w:rsidR="00F65A21" w:rsidRPr="002F6CB4" w:rsidRDefault="00F65A21" w:rsidP="002F6CB4">
      <w:pPr>
        <w:tabs>
          <w:tab w:val="left" w:pos="0"/>
        </w:tabs>
        <w:spacing w:after="0" w:line="240" w:lineRule="auto"/>
        <w:jc w:val="both"/>
        <w:rPr>
          <w:rFonts w:ascii="Sylfaen" w:eastAsia="Sylfaen" w:hAnsi="Sylfae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lang w:val="ka-GE"/>
        </w:rPr>
        <w:t>შენარჩუნებულია მიტოვების პრევენციისა და ადრეული ინტერვენციის ქვეპროგრამებით ყოველთვიურად  დაფარული ბენეფიციარების რაოდენობა;</w:t>
      </w:r>
    </w:p>
    <w:p w14:paraId="2DFBC537"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მიღწეული შუალედური შედეგის შეფასების ინდიკატორი - </w:t>
      </w:r>
      <w:r w:rsidRPr="002F6CB4">
        <w:rPr>
          <w:rFonts w:ascii="Sylfaen" w:eastAsia="Sylfaen" w:hAnsi="Sylfaen"/>
          <w:lang w:val="ka-GE"/>
        </w:rPr>
        <w:t xml:space="preserve">მიტოვების პრევენციისა და ოჯახის მხარდამჭერი ქვეპროგრამებით დაფარულია თვეში დაახლოებით 5670 ბენეფიციარი. </w:t>
      </w:r>
    </w:p>
    <w:p w14:paraId="2EC9AD64" w14:textId="77777777" w:rsidR="00F65A21" w:rsidRPr="002F6CB4" w:rsidRDefault="00F65A21" w:rsidP="002F6CB4">
      <w:pPr>
        <w:tabs>
          <w:tab w:val="left" w:pos="0"/>
        </w:tabs>
        <w:spacing w:after="0" w:line="240" w:lineRule="auto"/>
        <w:jc w:val="both"/>
        <w:rPr>
          <w:rFonts w:ascii="Sylfaen" w:eastAsia="Sylfaen" w:hAnsi="Sylfaen"/>
          <w:lang w:val="ka-GE"/>
        </w:rPr>
      </w:pPr>
      <w:r w:rsidRPr="002F6CB4">
        <w:rPr>
          <w:rFonts w:ascii="Sylfaen" w:eastAsia="Times New Roman" w:hAnsi="Sylfaen" w:cs="Sylfaen"/>
          <w:lang w:val="ka-GE"/>
        </w:rPr>
        <w:t xml:space="preserve">4. დაგეგმილი საბაზისო მაჩვენებელი - </w:t>
      </w:r>
      <w:r w:rsidRPr="002F6CB4">
        <w:rPr>
          <w:rFonts w:ascii="Sylfaen" w:eastAsia="Sylfaen" w:hAnsi="Sylfaen"/>
          <w:lang w:val="ka-GE"/>
        </w:rPr>
        <w:t>2018 წელს სტანდარტების მონიტორინგი ჩაუტარდა მონიტორინგის გეგმით განსაზღვრულ 73 სერვისს;</w:t>
      </w:r>
    </w:p>
    <w:p w14:paraId="0A0DAA13" w14:textId="77777777" w:rsidR="00F65A21" w:rsidRPr="002F6CB4" w:rsidRDefault="00F65A21" w:rsidP="002F6CB4">
      <w:pPr>
        <w:tabs>
          <w:tab w:val="left" w:pos="0"/>
        </w:tabs>
        <w:spacing w:after="0" w:line="240" w:lineRule="auto"/>
        <w:jc w:val="both"/>
        <w:rPr>
          <w:rFonts w:ascii="Sylfaen" w:eastAsia="Sylfaen" w:hAnsi="Sylfae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lang w:val="ka-GE"/>
        </w:rPr>
        <w:t>დამონიტორინგებული სერვისების მინიმუმ 10%-ში ჩატარებულია განმეორებითი მონიტორინგი (რეკომენდაციების შესრულების მდგომარეობის მიზნით);</w:t>
      </w:r>
    </w:p>
    <w:p w14:paraId="49425F16" w14:textId="77777777" w:rsidR="00F65A21" w:rsidRPr="002F6CB4" w:rsidRDefault="00F65A21" w:rsidP="002F6CB4">
      <w:pPr>
        <w:tabs>
          <w:tab w:val="left" w:pos="0"/>
        </w:tabs>
        <w:spacing w:after="0" w:line="240" w:lineRule="auto"/>
        <w:jc w:val="both"/>
        <w:rPr>
          <w:rFonts w:ascii="Sylfaen" w:eastAsia="Sylfaen" w:hAnsi="Sylfaen" w:cs="Sylfaen"/>
          <w:noProof/>
          <w:lang w:val="ka-GE"/>
        </w:rPr>
      </w:pPr>
      <w:r w:rsidRPr="002F6CB4">
        <w:rPr>
          <w:rFonts w:ascii="Sylfaen" w:hAnsi="Sylfaen"/>
        </w:rPr>
        <w:t>მიღწეული შუალედური შედეგის შეფასების ინდიკატორი -</w:t>
      </w:r>
      <w:r w:rsidRPr="002F6CB4">
        <w:rPr>
          <w:rFonts w:ascii="Sylfaen" w:eastAsia="Sylfaen" w:hAnsi="Sylfaen" w:cs="Sylfaen"/>
          <w:noProof/>
          <w:lang w:val="ka-GE"/>
        </w:rPr>
        <w:t>2019 წელს სტანდარტებთან შესაბამისობის დადგენის მიზნით, მონიტორინგი ჩაუტარდა 71 სერვისს, მათ შორის 14 მომსახურებას რეგისტრაციის მიზნით, აქედან 25 სერვისს ჩაუტარდა განმეორებითი მონიტორინგი;</w:t>
      </w:r>
    </w:p>
    <w:p w14:paraId="1246B413" w14:textId="77777777" w:rsidR="00F65A21" w:rsidRPr="002F6CB4" w:rsidRDefault="00F65A21" w:rsidP="002F6CB4">
      <w:pPr>
        <w:tabs>
          <w:tab w:val="left" w:pos="-90"/>
        </w:tabs>
        <w:spacing w:after="0" w:line="240" w:lineRule="auto"/>
        <w:jc w:val="both"/>
        <w:rPr>
          <w:rFonts w:ascii="Sylfaen" w:hAnsi="Sylfaen" w:cs="Sylfaen"/>
          <w:lang w:val="ka-GE"/>
        </w:rPr>
      </w:pPr>
    </w:p>
    <w:p w14:paraId="3D76F1A7" w14:textId="77777777" w:rsidR="00F65A21" w:rsidRPr="002F6CB4" w:rsidRDefault="00F65A21" w:rsidP="002F6CB4">
      <w:pPr>
        <w:pStyle w:val="Heading3"/>
        <w:tabs>
          <w:tab w:val="left" w:pos="284"/>
          <w:tab w:val="left" w:pos="426"/>
        </w:tabs>
        <w:spacing w:line="240" w:lineRule="auto"/>
        <w:ind w:hanging="142"/>
        <w:rPr>
          <w:rFonts w:asciiTheme="minorHAnsi" w:hAnsiTheme="minorHAnsi" w:cs="Sylfaen"/>
          <w:color w:val="2E74B5" w:themeColor="accent1" w:themeShade="BF"/>
          <w:sz w:val="22"/>
          <w:szCs w:val="22"/>
        </w:rPr>
      </w:pPr>
      <w:r w:rsidRPr="002F6CB4">
        <w:rPr>
          <w:rFonts w:cs="Sylfaen"/>
          <w:color w:val="2E74B5" w:themeColor="accent1" w:themeShade="BF"/>
          <w:sz w:val="22"/>
          <w:szCs w:val="22"/>
        </w:rPr>
        <w:t xml:space="preserve">1.1.4. </w:t>
      </w:r>
      <w:r w:rsidRPr="002F6CB4">
        <w:rPr>
          <w:rFonts w:ascii="Sylfaen" w:hAnsi="Sylfaen" w:cs="Sylfaen"/>
          <w:color w:val="2E74B5" w:themeColor="accent1" w:themeShade="BF"/>
          <w:sz w:val="22"/>
          <w:szCs w:val="22"/>
        </w:rPr>
        <w:t>სოციალური</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შეღავათები</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მაღალმთიან</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დასახლებაში</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პროგრამული</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კოდი</w:t>
      </w:r>
      <w:r w:rsidRPr="002F6CB4">
        <w:rPr>
          <w:rFonts w:cs="Sylfaen"/>
          <w:color w:val="2E74B5" w:themeColor="accent1" w:themeShade="BF"/>
          <w:sz w:val="22"/>
          <w:szCs w:val="22"/>
        </w:rPr>
        <w:t xml:space="preserve"> 27 02 04)</w:t>
      </w:r>
    </w:p>
    <w:p w14:paraId="172168B7" w14:textId="77777777" w:rsidR="00F65A21" w:rsidRPr="002F6CB4" w:rsidRDefault="00F65A21" w:rsidP="002F6CB4">
      <w:pPr>
        <w:spacing w:line="240" w:lineRule="auto"/>
        <w:rPr>
          <w:lang w:val="ru-RU" w:eastAsia="ru-RU"/>
        </w:rPr>
      </w:pPr>
    </w:p>
    <w:p w14:paraId="77BAEE2C"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595008F1" w14:textId="77777777" w:rsidR="00F65A21" w:rsidRPr="002F6CB4" w:rsidRDefault="00F65A21" w:rsidP="002F6CB4">
      <w:pPr>
        <w:pStyle w:val="ListParagraph"/>
        <w:numPr>
          <w:ilvl w:val="0"/>
          <w:numId w:val="179"/>
        </w:numPr>
        <w:spacing w:line="240" w:lineRule="auto"/>
        <w:jc w:val="both"/>
        <w:rPr>
          <w:rFonts w:ascii="Sylfaen" w:hAnsi="Sylfaen" w:cs="Sylfaen"/>
          <w:lang w:val="ka-GE"/>
        </w:rPr>
      </w:pPr>
      <w:r w:rsidRPr="002F6CB4">
        <w:rPr>
          <w:rFonts w:ascii="Sylfaen" w:hAnsi="Sylfaen" w:cs="Sylfaen"/>
          <w:lang w:val="ka-GE"/>
        </w:rPr>
        <w:t>სსიპ - „სოციალური მომსახურების სააგენტო“</w:t>
      </w:r>
    </w:p>
    <w:p w14:paraId="6E73E23C" w14:textId="77777777" w:rsidR="00F65A21" w:rsidRPr="002F6CB4" w:rsidRDefault="00F65A21" w:rsidP="002F6CB4">
      <w:pPr>
        <w:pStyle w:val="ListParagraph"/>
        <w:spacing w:after="0" w:line="240" w:lineRule="auto"/>
        <w:ind w:left="360"/>
        <w:jc w:val="both"/>
        <w:rPr>
          <w:rFonts w:ascii="Sylfaen" w:hAnsi="Sylfaen" w:cs="Sylfaen"/>
          <w:lang w:val="ka-GE"/>
        </w:rPr>
      </w:pPr>
    </w:p>
    <w:p w14:paraId="6EBB0C15"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lastRenderedPageBreak/>
        <w:t>დაგეგმილი შუალედური შედეგი:</w:t>
      </w:r>
    </w:p>
    <w:p w14:paraId="18CB7E3D"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გაუმჯობესდება მაღალმთიან დასახლებებში მცხოვრები ოჯახების სოციალური მდგომარეობა, მაღალმთიან დასახლებაში მცხოვრები პენსიონერები/სოციალური პაკეტის მიმღები პირები მიიღებენ სახელმწიფო გასაცემელს გაზრდილი ოდენობით.</w:t>
      </w:r>
    </w:p>
    <w:p w14:paraId="51B6A055" w14:textId="77777777" w:rsidR="00F65A21" w:rsidRPr="002F6CB4" w:rsidRDefault="00F65A21" w:rsidP="003B136E">
      <w:pPr>
        <w:pStyle w:val="abzacixml"/>
      </w:pPr>
      <w:r w:rsidRPr="002F6CB4">
        <w:t>მიღწეული შუალედური შედეგი:</w:t>
      </w:r>
    </w:p>
    <w:p w14:paraId="6631C33B"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პენსიის/სოციალური პაკეტის დანამატით უზრუნველყოფილია მაღალმთიან დასახლებაში მუდმივად მცხოვრები სტატუსის მქონე პენსიონერი/სოციალური პაკეტის მიმღები პირები, მაღალმთიან დასახლებაში მდებარე სამედიცინო დაწესებულებებში დასაქმებული/დაკონტრაქტებული სამედიცინო პერსონალი. ასევე,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w:t>
      </w:r>
    </w:p>
    <w:p w14:paraId="1E1B8CEC"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დაგეგმილი და მიღწეული შუალედური შედეგის შეფასების ინდიკატორი:</w:t>
      </w:r>
    </w:p>
    <w:p w14:paraId="21F9EF16"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Sylfaen" w:hAnsi="Sylfaen" w:cs="Times New Roman"/>
        </w:rPr>
        <w:t>1.</w:t>
      </w:r>
      <w:r w:rsidRPr="002F6CB4">
        <w:rPr>
          <w:rFonts w:ascii="Sylfaen" w:eastAsia="Sylfaen" w:hAnsi="Sylfaen" w:cs="Times New Roman"/>
          <w:lang w:val="ka-GE"/>
        </w:rPr>
        <w:t>დაგეგმილი საბაზისო მაჩვენებელი - მაღალმთიან დასახლებაში მუდმივად მცხოვრები პენსიონერები/სოციალური პაკეტის მიმღები პირები უზრუნველყოფილნი არიან დანამატით და გაცემა ხდება დროულად;</w:t>
      </w:r>
    </w:p>
    <w:p w14:paraId="0C55DF0F"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Sylfaen" w:hAnsi="Sylfaen" w:cs="Times New Roman"/>
        </w:rPr>
        <w:t xml:space="preserve">დაგეგმილი მიზნობრივი მაჩვენებელი - </w:t>
      </w:r>
      <w:r w:rsidRPr="002F6CB4">
        <w:rPr>
          <w:rFonts w:ascii="Sylfaen" w:eastAsia="Sylfaen" w:hAnsi="Sylfaen" w:cs="Times New Roman"/>
          <w:lang w:val="ka-GE"/>
        </w:rPr>
        <w:t xml:space="preserve">შენარჩუნდება დანამატის დროულად გაცემის მაჩვენებელი; </w:t>
      </w:r>
    </w:p>
    <w:p w14:paraId="555B018A"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Sylfaen" w:hAnsi="Sylfaen" w:cs="Times New Roman"/>
        </w:rPr>
        <w:t>მიღწეული შუალედური შედეგის შეფასების ინდიკატორი</w:t>
      </w:r>
      <w:r w:rsidRPr="002F6CB4">
        <w:rPr>
          <w:rFonts w:ascii="Sylfaen" w:eastAsia="Sylfaen" w:hAnsi="Sylfaen" w:cs="Times New Roman"/>
          <w:lang w:val="ka-GE"/>
        </w:rPr>
        <w:t xml:space="preserve"> </w:t>
      </w:r>
      <w:r w:rsidRPr="002F6CB4">
        <w:rPr>
          <w:rFonts w:ascii="Sylfaen" w:eastAsia="Sylfaen" w:hAnsi="Sylfaen" w:cs="Times New Roman"/>
        </w:rPr>
        <w:t xml:space="preserve">- </w:t>
      </w:r>
      <w:r w:rsidRPr="002F6CB4">
        <w:rPr>
          <w:rFonts w:ascii="Sylfaen" w:eastAsia="Sylfaen" w:hAnsi="Sylfaen" w:cs="Times New Roman"/>
          <w:lang w:val="ka-GE"/>
        </w:rPr>
        <w:t>დანამატი დროულად მიიღო მაღალმთიან დასახლებაში მუდმივად მცხოვრებმა პენსიონერებმა/სოციალური პაკეტის მიმღებმა პირებმა (სულ 83 ათასზე მეტმა პირმა).</w:t>
      </w:r>
    </w:p>
    <w:p w14:paraId="1F56E2BA" w14:textId="77777777" w:rsidR="00F65A21" w:rsidRPr="002F6CB4" w:rsidRDefault="00F65A21" w:rsidP="002F6CB4">
      <w:pPr>
        <w:spacing w:line="240" w:lineRule="auto"/>
        <w:jc w:val="both"/>
        <w:rPr>
          <w:rFonts w:ascii="Sylfaen" w:eastAsia="Sylfaen" w:hAnsi="Sylfaen" w:cs="Times New Roman"/>
        </w:rPr>
      </w:pPr>
    </w:p>
    <w:p w14:paraId="6344BA02" w14:textId="77777777" w:rsidR="00F65A21" w:rsidRPr="002F6CB4" w:rsidRDefault="00F65A21" w:rsidP="002F6CB4">
      <w:pPr>
        <w:pStyle w:val="Heading3"/>
        <w:tabs>
          <w:tab w:val="left" w:pos="284"/>
          <w:tab w:val="left" w:pos="426"/>
        </w:tabs>
        <w:spacing w:line="240" w:lineRule="auto"/>
        <w:ind w:hanging="142"/>
        <w:rPr>
          <w:rFonts w:asciiTheme="minorHAnsi" w:hAnsiTheme="minorHAnsi" w:cs="Sylfaen"/>
          <w:color w:val="2E74B5" w:themeColor="accent1" w:themeShade="BF"/>
          <w:sz w:val="22"/>
          <w:szCs w:val="22"/>
        </w:rPr>
      </w:pPr>
      <w:r w:rsidRPr="002F6CB4">
        <w:rPr>
          <w:rFonts w:cs="Sylfaen"/>
          <w:color w:val="2E74B5" w:themeColor="accent1" w:themeShade="BF"/>
          <w:sz w:val="22"/>
          <w:szCs w:val="22"/>
        </w:rPr>
        <w:t xml:space="preserve">1.1.5. </w:t>
      </w:r>
      <w:r w:rsidRPr="002F6CB4">
        <w:rPr>
          <w:rFonts w:ascii="Sylfaen" w:hAnsi="Sylfaen" w:cs="Sylfaen"/>
          <w:color w:val="2E74B5" w:themeColor="accent1" w:themeShade="BF"/>
          <w:sz w:val="22"/>
          <w:szCs w:val="22"/>
        </w:rPr>
        <w:t>სახელმწიფო</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ზრუნვის</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ადამიანით</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ვაჭრობის</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ტრეფიკინგის</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მსხვერპლთა</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დაცვისა</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და</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დახმარების</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უზრუნველყოფა</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პროგრამული</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კოდი</w:t>
      </w:r>
      <w:r w:rsidRPr="002F6CB4">
        <w:rPr>
          <w:rFonts w:cs="Sylfaen"/>
          <w:color w:val="2E74B5" w:themeColor="accent1" w:themeShade="BF"/>
          <w:sz w:val="22"/>
          <w:szCs w:val="22"/>
        </w:rPr>
        <w:t xml:space="preserve"> 27 02 05)</w:t>
      </w:r>
    </w:p>
    <w:p w14:paraId="5EA0C0A8" w14:textId="77777777" w:rsidR="00F65A21" w:rsidRPr="002F6CB4" w:rsidRDefault="00F65A21" w:rsidP="002F6CB4">
      <w:pPr>
        <w:spacing w:line="240" w:lineRule="auto"/>
        <w:rPr>
          <w:lang w:val="ru-RU" w:eastAsia="ru-RU"/>
        </w:rPr>
      </w:pPr>
    </w:p>
    <w:p w14:paraId="580BD661"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592C2FE9" w14:textId="6CC4E894" w:rsidR="00F65A21" w:rsidRPr="002F6CB4" w:rsidRDefault="00F65A21" w:rsidP="007A3B7D">
      <w:pPr>
        <w:pStyle w:val="ListParagraph"/>
        <w:numPr>
          <w:ilvl w:val="0"/>
          <w:numId w:val="179"/>
        </w:numPr>
        <w:spacing w:line="240" w:lineRule="auto"/>
        <w:jc w:val="both"/>
        <w:rPr>
          <w:rFonts w:ascii="Sylfaen" w:hAnsi="Sylfaen" w:cs="Sylfaen"/>
          <w:lang w:val="ka-GE"/>
        </w:rPr>
      </w:pPr>
      <w:r w:rsidRPr="002F6CB4">
        <w:rPr>
          <w:rFonts w:ascii="Sylfaen" w:hAnsi="Sylfaen" w:cs="Sylfaen"/>
          <w:lang w:val="ka-GE"/>
        </w:rPr>
        <w:t xml:space="preserve">სსიპ - </w:t>
      </w:r>
      <w:r w:rsidR="007A3B7D">
        <w:rPr>
          <w:rFonts w:ascii="Sylfaen" w:hAnsi="Sylfaen" w:cs="Sylfaen"/>
          <w:lang w:val="ka-GE"/>
        </w:rPr>
        <w:t xml:space="preserve">ადამიანით </w:t>
      </w:r>
      <w:r w:rsidR="007A3B7D" w:rsidRPr="007A3B7D">
        <w:rPr>
          <w:rFonts w:ascii="Sylfaen" w:hAnsi="Sylfaen" w:cs="Sylfaen"/>
          <w:lang w:val="ka-GE"/>
        </w:rPr>
        <w:t>ვაჭრობის (ტრეფიკინგის) მსხვერპლთა, დაზარალებულთა დაცვისა და დახმარების სახელმწიფო ფონდი</w:t>
      </w:r>
      <w:r w:rsidR="007A3B7D">
        <w:rPr>
          <w:rFonts w:ascii="Sylfaen" w:hAnsi="Sylfaen" w:cs="Sylfaen"/>
          <w:lang w:val="ka-GE"/>
        </w:rPr>
        <w:t xml:space="preserve"> </w:t>
      </w:r>
    </w:p>
    <w:p w14:paraId="4A482FEE" w14:textId="77777777" w:rsidR="00F65A21" w:rsidRPr="002F6CB4" w:rsidRDefault="00F65A21" w:rsidP="003B136E">
      <w:pPr>
        <w:pStyle w:val="abzacixml"/>
      </w:pPr>
      <w:r w:rsidRPr="002F6CB4">
        <w:t>დაგეგმილი შუალედური შედეგები:</w:t>
      </w:r>
    </w:p>
    <w:p w14:paraId="4E638923"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საზოგადოების ცნობიერების მაღალი დონე, ნდობა და ჩართულობა ძალადობის მსხვერპლთა დაცვასთან დაკავშირებულ საქმიანობაში;</w:t>
      </w:r>
    </w:p>
    <w:p w14:paraId="5B90EF16"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ალტერნატიულ ფორმებში გადაყვანილი ფონდის ზრუნვის ქვეშ მყოფი ბავშვები (მინდობით აღზრდა, შვილად აყვანა, მცირე საოჯახო ტიპის სახლი, ნათესაური მინდობით აღზრდა);</w:t>
      </w:r>
    </w:p>
    <w:p w14:paraId="623103FE"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ფიზიკურად და სოციალურად აქტიური და სათემო ცხოვრებაში ჩართული ფონდის მზრუნველობაში მყოფი შშმპ დაწესებულების ბენეფიციარები.</w:t>
      </w:r>
    </w:p>
    <w:p w14:paraId="0D7321C9" w14:textId="77777777" w:rsidR="00F65A21" w:rsidRPr="002F6CB4" w:rsidRDefault="00F65A21" w:rsidP="003B136E">
      <w:pPr>
        <w:pStyle w:val="abzacixml"/>
      </w:pPr>
      <w:r w:rsidRPr="002F6CB4">
        <w:t>მიღწეული შუალედური შედეგები:</w:t>
      </w:r>
    </w:p>
    <w:p w14:paraId="14E3CED3"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მაღალია საზოგადოების ცნობიერება, ნდობა და ჩართულობა  ძალადობის მსხვერპლთა დაცვასთან დაკავშირებულ საქმიანობაში;</w:t>
      </w:r>
    </w:p>
    <w:p w14:paraId="02822DFA"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ფონდის ზრუნვის ქვეშ მყოფი ბავშვები გადაყვანილნი არიან ალტერნატიულ ფორმებში (მინდობით აღზრდა, შვილად აყვანა, მცირე საოჯახო ტიპის სახლი, ნათესაური მინდობით აღზრდა);</w:t>
      </w:r>
    </w:p>
    <w:p w14:paraId="572A8192"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ფონდის მზრუნველობაში მყოფი შშმპ დაწესებულების ბენეფიციარი არის ფიზიკურად და სოციალურად აქტიური და ჩართულია სათემო ცხოვრებაში.</w:t>
      </w:r>
    </w:p>
    <w:p w14:paraId="14B9AF43" w14:textId="77777777" w:rsidR="00F65A21" w:rsidRPr="002F6CB4" w:rsidRDefault="00F65A21" w:rsidP="003B136E">
      <w:pPr>
        <w:pStyle w:val="abzacixml"/>
      </w:pPr>
      <w:r w:rsidRPr="002F6CB4">
        <w:lastRenderedPageBreak/>
        <w:t>დაგეგმილი და მიღწეული შუალედური შედეგის შეფასების ინდიკატორი:</w:t>
      </w:r>
    </w:p>
    <w:p w14:paraId="32855311" w14:textId="77777777" w:rsidR="00F65A21" w:rsidRPr="002F6CB4" w:rsidRDefault="00F65A21" w:rsidP="002F6CB4">
      <w:pPr>
        <w:spacing w:after="0" w:line="240" w:lineRule="auto"/>
        <w:jc w:val="both"/>
        <w:rPr>
          <w:rFonts w:ascii="Sylfaen" w:eastAsia="Sylfaen" w:hAnsi="Sylfaen"/>
          <w:lang w:val="ka-GE"/>
        </w:rPr>
      </w:pPr>
      <w:r w:rsidRPr="002F6CB4">
        <w:rPr>
          <w:rFonts w:ascii="Sylfaen" w:eastAsia="Sylfaen" w:hAnsi="Sylfaen"/>
        </w:rPr>
        <w:t xml:space="preserve">1. </w:t>
      </w:r>
      <w:r w:rsidRPr="002F6CB4">
        <w:rPr>
          <w:rFonts w:ascii="Sylfaen" w:eastAsia="Sylfaen" w:hAnsi="Sylfaen"/>
          <w:lang w:val="ka-GE"/>
        </w:rPr>
        <w:t xml:space="preserve">დაგეგმილი </w:t>
      </w:r>
      <w:r w:rsidRPr="002F6CB4">
        <w:rPr>
          <w:rFonts w:ascii="Sylfaen" w:eastAsia="Sylfaen" w:hAnsi="Sylfaen" w:cs="Times New Roman"/>
          <w:lang w:val="ka-GE"/>
        </w:rPr>
        <w:t xml:space="preserve">საბაზისო მაჩვენებელი - </w:t>
      </w:r>
      <w:r w:rsidRPr="002F6CB4">
        <w:rPr>
          <w:rFonts w:ascii="Sylfaen" w:eastAsia="Sylfaen" w:hAnsi="Sylfaen"/>
          <w:lang w:val="fi-FI"/>
        </w:rPr>
        <w:t>ცნობიერების ამაღლების კუთხით  ჩატარებული პრევენციული ღონისძიებების შედეგად ადამიანით ვაჭრობის (ტრეფიკინგის) და ოჯახში ძალადობის შემთხვევ</w:t>
      </w:r>
      <w:r w:rsidRPr="002F6CB4">
        <w:rPr>
          <w:rFonts w:ascii="Sylfaen" w:eastAsia="Sylfaen" w:hAnsi="Sylfaen"/>
          <w:lang w:val="ka-GE"/>
        </w:rPr>
        <w:t>ებ</w:t>
      </w:r>
      <w:r w:rsidRPr="002F6CB4">
        <w:rPr>
          <w:rFonts w:ascii="Sylfaen" w:eastAsia="Sylfaen" w:hAnsi="Sylfaen"/>
          <w:lang w:val="fi-FI"/>
        </w:rPr>
        <w:t>თან დაკავშირებით მომართვიანობის (მ.შ. თავშესაფარი, იურიდიული, ფსიქოლოგიური და სამედიცინო მომსახურება, კომპენსაცია, ცხელი ხაზი)</w:t>
      </w:r>
      <w:r w:rsidRPr="002F6CB4">
        <w:rPr>
          <w:rFonts w:ascii="Sylfaen" w:eastAsia="Sylfaen" w:hAnsi="Sylfaen"/>
          <w:lang w:val="ka-GE"/>
        </w:rPr>
        <w:t xml:space="preserve"> </w:t>
      </w:r>
      <w:r w:rsidRPr="002F6CB4">
        <w:rPr>
          <w:rFonts w:ascii="Sylfaen" w:eastAsia="Sylfaen" w:hAnsi="Sylfaen"/>
          <w:lang w:val="fi-FI"/>
        </w:rPr>
        <w:t xml:space="preserve">მაჩვენებელი </w:t>
      </w:r>
      <w:r w:rsidRPr="002F6CB4">
        <w:rPr>
          <w:rFonts w:ascii="Sylfaen" w:eastAsia="Sylfaen" w:hAnsi="Sylfaen"/>
          <w:lang w:val="ka-GE"/>
        </w:rPr>
        <w:t xml:space="preserve"> </w:t>
      </w:r>
      <w:r w:rsidRPr="002F6CB4">
        <w:rPr>
          <w:rFonts w:ascii="Sylfaen" w:eastAsia="Sylfaen" w:hAnsi="Sylfaen"/>
        </w:rPr>
        <w:t>2643</w:t>
      </w:r>
      <w:r w:rsidRPr="002F6CB4">
        <w:rPr>
          <w:rFonts w:ascii="Sylfaen" w:eastAsia="Sylfaen" w:hAnsi="Sylfaen"/>
          <w:lang w:val="ka-GE"/>
        </w:rPr>
        <w:t xml:space="preserve">  ერთეული;</w:t>
      </w:r>
    </w:p>
    <w:p w14:paraId="3FD06FB8" w14:textId="77777777" w:rsidR="00F65A21" w:rsidRPr="002F6CB4" w:rsidRDefault="00F65A21" w:rsidP="002F6CB4">
      <w:pPr>
        <w:spacing w:after="0" w:line="240" w:lineRule="auto"/>
        <w:jc w:val="both"/>
        <w:rPr>
          <w:rFonts w:ascii="Sylfaen" w:eastAsia="Sylfaen" w:hAnsi="Sylfaen"/>
          <w:lang w:val="fi-FI"/>
        </w:rPr>
      </w:pPr>
      <w:r w:rsidRPr="002F6CB4">
        <w:rPr>
          <w:rFonts w:ascii="Sylfaen" w:eastAsia="Sylfaen" w:hAnsi="Sylfaen" w:cs="Times New Roman"/>
          <w:lang w:val="ka-GE"/>
        </w:rPr>
        <w:t xml:space="preserve">დაგეგმილი </w:t>
      </w:r>
      <w:r w:rsidRPr="002F6CB4">
        <w:rPr>
          <w:rFonts w:ascii="Sylfaen" w:eastAsia="Sylfaen" w:hAnsi="Sylfaen" w:cs="Times New Roman"/>
        </w:rPr>
        <w:t xml:space="preserve">მიზნობრივი მაჩვენებელი - </w:t>
      </w:r>
      <w:r w:rsidRPr="002F6CB4">
        <w:rPr>
          <w:rFonts w:ascii="Sylfaen" w:eastAsia="Sylfaen" w:hAnsi="Sylfaen"/>
          <w:lang w:val="fi-FI"/>
        </w:rPr>
        <w:t>საბაზისო მაჩვენებლის ზრდ</w:t>
      </w:r>
      <w:r w:rsidRPr="002F6CB4">
        <w:rPr>
          <w:rFonts w:ascii="Sylfaen" w:eastAsia="Sylfaen" w:hAnsi="Sylfaen"/>
          <w:lang w:val="ka-GE"/>
        </w:rPr>
        <w:t>ა</w:t>
      </w:r>
      <w:r w:rsidRPr="002F6CB4">
        <w:rPr>
          <w:rFonts w:ascii="Sylfaen" w:eastAsia="Sylfaen" w:hAnsi="Sylfaen"/>
          <w:lang w:val="fi-FI"/>
        </w:rPr>
        <w:t xml:space="preserve"> 15%</w:t>
      </w:r>
    </w:p>
    <w:p w14:paraId="3A5AB6B1" w14:textId="77777777" w:rsidR="00F65A21" w:rsidRPr="002F6CB4" w:rsidRDefault="00F65A21" w:rsidP="002F6CB4">
      <w:pPr>
        <w:spacing w:after="0" w:line="240" w:lineRule="auto"/>
        <w:jc w:val="both"/>
        <w:rPr>
          <w:rFonts w:ascii="Sylfaen" w:eastAsia="Sylfaen" w:hAnsi="Sylfaen"/>
          <w:lang w:val="ka-GE"/>
        </w:rPr>
      </w:pPr>
      <w:r w:rsidRPr="002F6CB4">
        <w:rPr>
          <w:rFonts w:ascii="Sylfaen" w:hAnsi="Sylfaen" w:cs="Sylfaen"/>
        </w:rPr>
        <w:t>მიღწეული შუალედური შედეგის შეფასების ინდიკატორი</w:t>
      </w:r>
      <w:r w:rsidRPr="002F6CB4">
        <w:rPr>
          <w:rFonts w:ascii="Sylfaen" w:hAnsi="Sylfaen" w:cs="Sylfaen"/>
          <w:lang w:val="ka-GE"/>
        </w:rPr>
        <w:t xml:space="preserve"> - </w:t>
      </w:r>
      <w:r w:rsidRPr="002F6CB4">
        <w:rPr>
          <w:rFonts w:ascii="Sylfaen" w:eastAsia="Sylfaen" w:hAnsi="Sylfaen"/>
          <w:lang w:val="ka-GE"/>
        </w:rPr>
        <w:t>ცნობიერების ამაღლების კუთხით  ჩატარებული პრევენციული ღონისძიებების შედეგად ადამიანით ვაჭრობის (ტრეფიკინგის) და ოჯახში ძალადობის შემთხვევებთან დაკავშირებით მომართვიანობის (მ.შ. თავშესაფარი, იურიდიული, ფსიქოლოგიური და სამედიცინო მომსახურება, კომპენსაცია, ცხელი ხაზი) მაჩვენებელმა შეადგინა  2137 ერთეული;</w:t>
      </w:r>
    </w:p>
    <w:p w14:paraId="451F7DC4" w14:textId="77777777" w:rsidR="00F65A21" w:rsidRPr="002F6CB4" w:rsidRDefault="00F65A21" w:rsidP="002F6CB4">
      <w:pPr>
        <w:pStyle w:val="Normal00"/>
        <w:jc w:val="both"/>
        <w:rPr>
          <w:rFonts w:ascii="Sylfaen" w:eastAsia="Sylfaen" w:hAnsi="Sylfaen"/>
          <w:sz w:val="22"/>
          <w:szCs w:val="22"/>
        </w:rPr>
      </w:pPr>
      <w:r w:rsidRPr="002F6CB4">
        <w:rPr>
          <w:rFonts w:ascii="Sylfaen" w:hAnsi="Sylfaen" w:cs="Sylfaen"/>
          <w:sz w:val="22"/>
          <w:szCs w:val="22"/>
          <w:lang w:val="ka-GE"/>
        </w:rPr>
        <w:t xml:space="preserve">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განსხვავებებზე - </w:t>
      </w:r>
      <w:r w:rsidRPr="002F6CB4">
        <w:rPr>
          <w:rFonts w:ascii="Sylfaen" w:eastAsia="Calibri" w:hAnsi="Sylfaen" w:cs="Sylfaen"/>
          <w:sz w:val="22"/>
          <w:szCs w:val="22"/>
          <w:lang w:val="ka-GE"/>
        </w:rPr>
        <w:t>სხვაობა დაგეგმილ და მიღწეულ შედეგებს შორის გამოწვეულია</w:t>
      </w:r>
      <w:r w:rsidRPr="002F6CB4">
        <w:rPr>
          <w:rFonts w:ascii="Sylfaen" w:hAnsi="Sylfaen" w:cs="Sylfaen"/>
          <w:sz w:val="22"/>
          <w:szCs w:val="22"/>
          <w:lang w:val="ka-GE"/>
        </w:rPr>
        <w:t xml:space="preserve"> </w:t>
      </w:r>
      <w:r w:rsidRPr="002F6CB4">
        <w:rPr>
          <w:rFonts w:ascii="Sylfaen" w:eastAsia="Calibri" w:hAnsi="Sylfaen" w:cs="Sylfaen"/>
          <w:sz w:val="22"/>
          <w:szCs w:val="22"/>
          <w:lang w:val="ka-GE"/>
        </w:rPr>
        <w:t>ქალთა მიმართ ძალადობის, ოჯახში ძალადობის და სექსუალური ძალადობის საკითხებზე ცხელი ხაზის 2019 წლის მომართვიანობის შემცირებით 2018 წლის ანალოგიურ მაჩვენებელთან მიმართებაში.</w:t>
      </w:r>
    </w:p>
    <w:p w14:paraId="64289D65" w14:textId="77777777" w:rsidR="00F65A21" w:rsidRPr="002F6CB4" w:rsidRDefault="00F65A21" w:rsidP="002F6CB4">
      <w:pPr>
        <w:tabs>
          <w:tab w:val="left" w:pos="0"/>
        </w:tabs>
        <w:spacing w:after="0" w:line="240" w:lineRule="auto"/>
        <w:jc w:val="both"/>
        <w:rPr>
          <w:rFonts w:ascii="Sylfaen" w:eastAsia="Sylfaen" w:hAnsi="Sylfaen"/>
          <w:lang w:val="ka-GE"/>
        </w:rPr>
      </w:pPr>
      <w:r w:rsidRPr="002F6CB4">
        <w:rPr>
          <w:rFonts w:ascii="Sylfaen" w:eastAsia="Times New Roman" w:hAnsi="Sylfaen" w:cs="Sylfaen"/>
          <w:lang w:val="ka-GE"/>
        </w:rPr>
        <w:t xml:space="preserve">2. დაგეგმილი საბაზისო მაჩვენებელი - </w:t>
      </w:r>
      <w:r w:rsidRPr="002F6CB4">
        <w:rPr>
          <w:rFonts w:ascii="Sylfaen" w:eastAsia="Sylfaen" w:hAnsi="Sylfaen"/>
          <w:lang w:val="fi-FI"/>
        </w:rPr>
        <w:t>სახელმწიფო ზრუნვის ინსტიტუციურ ფორმებში მყოფი ბავშვების ალტერნატიულ ფორმებში (მინდობით აღზრდა, შვილად აყვანა, მცირე საოჯახო ტიპის სახლი, ნათესაური მინდობით აღზრდა) გადაყვანის  მაჩვენებელი</w:t>
      </w:r>
      <w:r w:rsidRPr="002F6CB4">
        <w:rPr>
          <w:rFonts w:ascii="Sylfaen" w:eastAsia="Sylfaen" w:hAnsi="Sylfaen"/>
          <w:lang w:val="ka-GE"/>
        </w:rPr>
        <w:t xml:space="preserve"> </w:t>
      </w:r>
      <w:r w:rsidRPr="002F6CB4">
        <w:rPr>
          <w:rFonts w:ascii="Sylfaen" w:eastAsia="Sylfaen" w:hAnsi="Sylfaen"/>
        </w:rPr>
        <w:t>15</w:t>
      </w:r>
      <w:r w:rsidRPr="002F6CB4">
        <w:rPr>
          <w:rFonts w:ascii="Sylfaen" w:eastAsia="Sylfaen" w:hAnsi="Sylfaen"/>
          <w:lang w:val="ka-GE"/>
        </w:rPr>
        <w:t xml:space="preserve"> ერთეული;</w:t>
      </w:r>
    </w:p>
    <w:p w14:paraId="052B19B1"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lang w:val="fi-FI"/>
        </w:rPr>
        <w:t>საბაზისო მაჩვენებლის ზრდ</w:t>
      </w:r>
      <w:r w:rsidRPr="002F6CB4">
        <w:rPr>
          <w:rFonts w:ascii="Sylfaen" w:eastAsia="Sylfaen" w:hAnsi="Sylfaen"/>
          <w:lang w:val="ka-GE"/>
        </w:rPr>
        <w:t>ა</w:t>
      </w:r>
      <w:r w:rsidRPr="002F6CB4">
        <w:rPr>
          <w:rFonts w:ascii="Sylfaen" w:eastAsia="Sylfaen" w:hAnsi="Sylfaen"/>
          <w:lang w:val="fi-FI"/>
        </w:rPr>
        <w:t xml:space="preserve"> </w:t>
      </w:r>
      <w:r w:rsidRPr="002F6CB4">
        <w:rPr>
          <w:rFonts w:ascii="Sylfaen" w:eastAsia="Sylfaen" w:hAnsi="Sylfaen"/>
          <w:lang w:val="ka-GE"/>
        </w:rPr>
        <w:t>15</w:t>
      </w:r>
      <w:r w:rsidRPr="002F6CB4">
        <w:rPr>
          <w:rFonts w:ascii="Sylfaen" w:eastAsia="Sylfaen" w:hAnsi="Sylfaen"/>
          <w:lang w:val="fi-FI"/>
        </w:rPr>
        <w:t>%</w:t>
      </w:r>
      <w:r w:rsidRPr="002F6CB4">
        <w:rPr>
          <w:rFonts w:ascii="Sylfaen" w:eastAsia="Times New Roman" w:hAnsi="Sylfaen" w:cs="Sylfaen"/>
          <w:lang w:val="ka-GE"/>
        </w:rPr>
        <w:t>;</w:t>
      </w:r>
    </w:p>
    <w:p w14:paraId="6185414A" w14:textId="77777777" w:rsidR="00F65A21" w:rsidRPr="002F6CB4" w:rsidRDefault="00F65A21" w:rsidP="002F6CB4">
      <w:pPr>
        <w:spacing w:after="0" w:line="240" w:lineRule="auto"/>
        <w:jc w:val="both"/>
        <w:rPr>
          <w:rFonts w:ascii="Sylfaen" w:hAnsi="Sylfaen" w:cs="Sylfaen"/>
        </w:rPr>
      </w:pPr>
      <w:r w:rsidRPr="002F6CB4">
        <w:rPr>
          <w:rFonts w:ascii="Sylfaen" w:hAnsi="Sylfaen" w:cs="Sylfaen"/>
        </w:rPr>
        <w:t>მიღწეული შუალედური შედეგის შეფასების ინდიკატორი</w:t>
      </w:r>
      <w:r w:rsidRPr="002F6CB4">
        <w:rPr>
          <w:rFonts w:ascii="Sylfaen" w:hAnsi="Sylfaen" w:cs="Sylfaen"/>
          <w:lang w:val="ka-GE"/>
        </w:rPr>
        <w:t xml:space="preserve"> - </w:t>
      </w:r>
      <w:r w:rsidRPr="002F6CB4">
        <w:rPr>
          <w:rFonts w:ascii="Sylfaen" w:eastAsia="Sylfaen" w:hAnsi="Sylfaen"/>
          <w:lang w:val="fi-FI"/>
        </w:rPr>
        <w:t xml:space="preserve">ბავშვების ალტერნატიულ ფორმებში (მინდობით აღზრდა, შვილად აყვანა, მცირე საოჯახო ტიპის სახლი, ნათესაური მინდობით აღზრდა) გადაყვანილია  </w:t>
      </w:r>
      <w:r w:rsidRPr="002F6CB4">
        <w:rPr>
          <w:rFonts w:ascii="Sylfaen" w:eastAsia="Sylfaen" w:hAnsi="Sylfaen"/>
          <w:lang w:val="ka-GE"/>
        </w:rPr>
        <w:t>22 ბენეფიციარი;</w:t>
      </w:r>
    </w:p>
    <w:p w14:paraId="5026913E" w14:textId="77777777" w:rsidR="00F65A21" w:rsidRPr="002F6CB4" w:rsidRDefault="00F65A21" w:rsidP="002F6CB4">
      <w:pPr>
        <w:tabs>
          <w:tab w:val="left" w:pos="0"/>
        </w:tabs>
        <w:spacing w:after="0" w:line="240" w:lineRule="auto"/>
        <w:jc w:val="both"/>
        <w:rPr>
          <w:rFonts w:ascii="Sylfaen" w:eastAsia="Sylfaen" w:hAnsi="Sylfaen"/>
          <w:lang w:val="ka-GE"/>
        </w:rPr>
      </w:pPr>
      <w:r w:rsidRPr="002F6CB4">
        <w:rPr>
          <w:rFonts w:ascii="Sylfaen" w:eastAsia="Times New Roman" w:hAnsi="Sylfaen" w:cs="Sylfaen"/>
          <w:lang w:val="ka-GE"/>
        </w:rPr>
        <w:t xml:space="preserve">3. დაგეგმილი საბაზისო მაჩვენებელი - </w:t>
      </w:r>
      <w:r w:rsidRPr="002F6CB4">
        <w:rPr>
          <w:rFonts w:ascii="Sylfaen" w:eastAsia="Sylfaen" w:hAnsi="Sylfaen"/>
          <w:lang w:val="fi-FI"/>
        </w:rPr>
        <w:t>ფონდის მზრუნველობაში მყოფი შშმპ დაწესებულების ბენეფიციარ</w:t>
      </w:r>
      <w:r w:rsidRPr="002F6CB4">
        <w:rPr>
          <w:rFonts w:ascii="Sylfaen" w:eastAsia="Sylfaen" w:hAnsi="Sylfaen"/>
          <w:lang w:val="ka-GE"/>
        </w:rPr>
        <w:t>ებ</w:t>
      </w:r>
      <w:r w:rsidRPr="002F6CB4">
        <w:rPr>
          <w:rFonts w:ascii="Sylfaen" w:eastAsia="Sylfaen" w:hAnsi="Sylfaen"/>
          <w:lang w:val="fi-FI"/>
        </w:rPr>
        <w:t>ის 40 კულტურულ ღონისძიებაში ჩართვ</w:t>
      </w:r>
      <w:r w:rsidRPr="002F6CB4">
        <w:rPr>
          <w:rFonts w:ascii="Sylfaen" w:eastAsia="Sylfaen" w:hAnsi="Sylfaen"/>
          <w:lang w:val="ka-GE"/>
        </w:rPr>
        <w:t>ა;</w:t>
      </w:r>
    </w:p>
    <w:p w14:paraId="729EDDCC"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lang w:val="fi-FI"/>
        </w:rPr>
        <w:t>საბაზისო მაჩვენებლის  ზრდ</w:t>
      </w:r>
      <w:r w:rsidRPr="002F6CB4">
        <w:rPr>
          <w:rFonts w:ascii="Sylfaen" w:eastAsia="Sylfaen" w:hAnsi="Sylfaen"/>
          <w:lang w:val="ka-GE"/>
        </w:rPr>
        <w:t>ა</w:t>
      </w:r>
      <w:r w:rsidRPr="002F6CB4">
        <w:rPr>
          <w:rFonts w:ascii="Sylfaen" w:eastAsia="Sylfaen" w:hAnsi="Sylfaen"/>
          <w:lang w:val="fi-FI"/>
        </w:rPr>
        <w:t xml:space="preserve"> </w:t>
      </w:r>
      <w:r w:rsidRPr="002F6CB4">
        <w:rPr>
          <w:rFonts w:ascii="Sylfaen" w:eastAsia="Sylfaen" w:hAnsi="Sylfaen"/>
        </w:rPr>
        <w:t>10</w:t>
      </w:r>
      <w:r w:rsidRPr="002F6CB4">
        <w:rPr>
          <w:rFonts w:ascii="Sylfaen" w:eastAsia="Sylfaen" w:hAnsi="Sylfaen"/>
          <w:lang w:val="fi-FI"/>
        </w:rPr>
        <w:t>%</w:t>
      </w:r>
      <w:r w:rsidRPr="002F6CB4">
        <w:rPr>
          <w:rFonts w:ascii="Sylfaen" w:eastAsia="Times New Roman" w:hAnsi="Sylfaen" w:cs="Sylfaen"/>
          <w:lang w:val="ka-GE"/>
        </w:rPr>
        <w:t>;</w:t>
      </w:r>
    </w:p>
    <w:p w14:paraId="53AFD8FD" w14:textId="77777777" w:rsidR="00F65A21" w:rsidRPr="002F6CB4" w:rsidRDefault="00F65A21" w:rsidP="002F6CB4">
      <w:pPr>
        <w:spacing w:after="0" w:line="240" w:lineRule="auto"/>
        <w:jc w:val="both"/>
        <w:rPr>
          <w:rFonts w:ascii="Sylfaen" w:eastAsia="Sylfaen" w:hAnsi="Sylfaen"/>
          <w:highlight w:val="yellow"/>
          <w:lang w:val="ka-GE"/>
        </w:rPr>
      </w:pPr>
      <w:r w:rsidRPr="002F6CB4">
        <w:rPr>
          <w:rFonts w:ascii="Sylfaen" w:hAnsi="Sylfaen" w:cs="Sylfaen"/>
        </w:rPr>
        <w:t>მიღწეული შუალედური შედეგის შეფასების ინდიკატორი</w:t>
      </w:r>
      <w:r w:rsidRPr="002F6CB4">
        <w:rPr>
          <w:rFonts w:ascii="Sylfaen" w:hAnsi="Sylfaen" w:cs="Sylfaen"/>
          <w:lang w:val="ka-GE"/>
        </w:rPr>
        <w:t xml:space="preserve"> - </w:t>
      </w:r>
      <w:r w:rsidRPr="002F6CB4">
        <w:rPr>
          <w:rFonts w:ascii="Sylfaen" w:eastAsia="Sylfaen" w:hAnsi="Sylfaen"/>
          <w:lang w:val="ka-GE"/>
        </w:rPr>
        <w:t>2019 წელს (იანვარი-დეკემბერი) სახელმწიფო ფონდის შშმპ დაწესებულების ბენეფიციარებმა მონაწილეობა მიიღეს 94 კულტურულ ღონისძიებაში.</w:t>
      </w:r>
    </w:p>
    <w:p w14:paraId="1C2441BF" w14:textId="77777777" w:rsidR="00F65A21" w:rsidRPr="002F6CB4" w:rsidRDefault="00F65A21" w:rsidP="003B136E">
      <w:pPr>
        <w:pStyle w:val="abzacixml"/>
      </w:pPr>
    </w:p>
    <w:p w14:paraId="35FAFC14" w14:textId="77777777" w:rsidR="00F65A21" w:rsidRPr="002F6CB4" w:rsidRDefault="00F65A21" w:rsidP="002F6CB4">
      <w:pPr>
        <w:pStyle w:val="Heading2"/>
        <w:spacing w:line="240" w:lineRule="auto"/>
        <w:ind w:left="660"/>
        <w:jc w:val="both"/>
        <w:rPr>
          <w:rFonts w:ascii="Sylfaen" w:hAnsi="Sylfaen" w:cs="Sylfaen"/>
          <w:sz w:val="22"/>
          <w:szCs w:val="22"/>
          <w:lang w:val="ka-GE"/>
        </w:rPr>
      </w:pPr>
      <w:r w:rsidRPr="002F6CB4">
        <w:rPr>
          <w:rFonts w:ascii="Sylfaen" w:hAnsi="Sylfaen" w:cs="Sylfaen"/>
          <w:sz w:val="22"/>
          <w:szCs w:val="22"/>
          <w:lang w:val="ka-GE"/>
        </w:rPr>
        <w:t>1.2. მოსახლეობის ჯანმრთელობის დაცვა (პროგრამული კოდი 27 03)</w:t>
      </w:r>
    </w:p>
    <w:p w14:paraId="78A54DE0" w14:textId="77777777" w:rsidR="00F65A21" w:rsidRPr="002F6CB4" w:rsidRDefault="00F65A21" w:rsidP="002F6CB4">
      <w:pPr>
        <w:spacing w:line="240" w:lineRule="auto"/>
        <w:rPr>
          <w:rFonts w:ascii="Sylfaen" w:hAnsi="Sylfaen"/>
          <w:lang w:val="ka-GE"/>
        </w:rPr>
      </w:pPr>
    </w:p>
    <w:p w14:paraId="78A97691" w14:textId="77777777" w:rsidR="00F65A21" w:rsidRPr="002F6CB4" w:rsidRDefault="00F65A21" w:rsidP="002F6CB4">
      <w:pPr>
        <w:spacing w:line="240" w:lineRule="auto"/>
        <w:ind w:left="270"/>
        <w:jc w:val="both"/>
        <w:rPr>
          <w:rFonts w:ascii="Sylfaen" w:eastAsia="Sylfaen" w:hAnsi="Sylfaen"/>
        </w:rPr>
      </w:pPr>
      <w:r w:rsidRPr="002F6CB4">
        <w:rPr>
          <w:rFonts w:ascii="Sylfaen" w:hAnsi="Sylfaen" w:cs="Sylfaen"/>
          <w:lang w:val="ka-GE"/>
        </w:rPr>
        <w:t>პროგრამის</w:t>
      </w:r>
      <w:r w:rsidRPr="002F6CB4">
        <w:rPr>
          <w:rFonts w:ascii="Sylfaen" w:hAnsi="Sylfaen" w:cs="Sylfaen"/>
        </w:rPr>
        <w:t xml:space="preserve"> </w:t>
      </w:r>
      <w:r w:rsidRPr="002F6CB4">
        <w:rPr>
          <w:rFonts w:ascii="Sylfaen" w:hAnsi="Sylfaen" w:cs="Sylfaen"/>
          <w:lang w:val="ka-GE"/>
        </w:rPr>
        <w:t>განმახორციელებელი</w:t>
      </w:r>
      <w:r w:rsidRPr="002F6CB4">
        <w:rPr>
          <w:rFonts w:ascii="Sylfaen" w:eastAsia="Sylfaen" w:hAnsi="Sylfaen"/>
        </w:rPr>
        <w:t xml:space="preserve">: </w:t>
      </w:r>
    </w:p>
    <w:p w14:paraId="1836A3F8" w14:textId="77777777" w:rsidR="00F65A21" w:rsidRPr="002F6CB4" w:rsidRDefault="00F65A21" w:rsidP="003B136E">
      <w:pPr>
        <w:pStyle w:val="abzacixml"/>
        <w:numPr>
          <w:ilvl w:val="0"/>
          <w:numId w:val="185"/>
        </w:numPr>
      </w:pPr>
      <w:r w:rsidRPr="002F6CB4">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033D2E59" w14:textId="77777777" w:rsidR="00F65A21" w:rsidRPr="002F6CB4" w:rsidRDefault="00F65A21" w:rsidP="003B136E">
      <w:pPr>
        <w:pStyle w:val="abzacixml"/>
        <w:numPr>
          <w:ilvl w:val="0"/>
          <w:numId w:val="185"/>
        </w:numPr>
      </w:pPr>
      <w:r w:rsidRPr="002F6CB4">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D27CA39" w14:textId="77777777" w:rsidR="00F65A21" w:rsidRPr="002F6CB4" w:rsidRDefault="00F65A21" w:rsidP="003B136E">
      <w:pPr>
        <w:pStyle w:val="abzacixml"/>
        <w:numPr>
          <w:ilvl w:val="0"/>
          <w:numId w:val="185"/>
        </w:numPr>
      </w:pPr>
      <w:r w:rsidRPr="002F6CB4">
        <w:t>სსიპ - სოციალური მომსახურების სააგენტო;</w:t>
      </w:r>
    </w:p>
    <w:p w14:paraId="5A85C7E5" w14:textId="77777777" w:rsidR="00F65A21" w:rsidRPr="002F6CB4" w:rsidRDefault="00F65A21" w:rsidP="003B136E">
      <w:pPr>
        <w:pStyle w:val="abzacixml"/>
        <w:numPr>
          <w:ilvl w:val="0"/>
          <w:numId w:val="185"/>
        </w:numPr>
      </w:pPr>
      <w:r w:rsidRPr="002F6CB4">
        <w:t>სსიპ - საგანგებო სიტუაციების კოორდინაციისა და გადაუდებელი დახმარების ცენტრი.</w:t>
      </w:r>
    </w:p>
    <w:p w14:paraId="59528F35" w14:textId="77777777" w:rsidR="00F65A21" w:rsidRPr="002F6CB4" w:rsidRDefault="00F65A21" w:rsidP="003B136E">
      <w:pPr>
        <w:pStyle w:val="abzacixml"/>
      </w:pPr>
    </w:p>
    <w:p w14:paraId="4F4CB720" w14:textId="77777777" w:rsidR="00F65A21" w:rsidRPr="002F6CB4" w:rsidRDefault="00F65A21" w:rsidP="002F6CB4">
      <w:pPr>
        <w:tabs>
          <w:tab w:val="left" w:pos="0"/>
        </w:tabs>
        <w:spacing w:after="0" w:line="240" w:lineRule="auto"/>
        <w:jc w:val="both"/>
        <w:rPr>
          <w:rFonts w:ascii="Sylfaen" w:eastAsia="Calibri" w:hAnsi="Sylfaen" w:cs="Sylfaen"/>
          <w:color w:val="000000"/>
          <w:lang w:val="ka-GE"/>
        </w:rPr>
      </w:pPr>
    </w:p>
    <w:p w14:paraId="4D1A1C6B" w14:textId="77777777" w:rsidR="00F65A21" w:rsidRPr="002F6CB4" w:rsidRDefault="00F65A21" w:rsidP="003B136E">
      <w:pPr>
        <w:pStyle w:val="abzacixml"/>
      </w:pPr>
      <w:r w:rsidRPr="002F6CB4">
        <w:t>დაგეგმილი საბოლოო შედეგები:</w:t>
      </w:r>
    </w:p>
    <w:p w14:paraId="7DC10DE2"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მოსახლეობის სამედიცინო მომსახურებით უნივერსალური მოცვა.</w:t>
      </w:r>
    </w:p>
    <w:p w14:paraId="723E8F35" w14:textId="77777777" w:rsidR="00F65A21" w:rsidRPr="002F6CB4" w:rsidRDefault="00F65A21" w:rsidP="003B136E">
      <w:pPr>
        <w:pStyle w:val="abzacixml"/>
      </w:pPr>
      <w:r w:rsidRPr="002F6CB4">
        <w:lastRenderedPageBreak/>
        <w:t>მიღწეული საბოლოო შედეგები:</w:t>
      </w:r>
    </w:p>
    <w:p w14:paraId="6508EB0C"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 xml:space="preserve">მოსახლეობის სამედიცინო მომსახურებით უნივერსალური მოცვა; </w:t>
      </w:r>
    </w:p>
    <w:p w14:paraId="222E22DF"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დედათა და ბავშვთა სიკვდილიანობის მაჩვენებლების კლების ტენდენცია შენარჩუნებულია;</w:t>
      </w:r>
    </w:p>
    <w:p w14:paraId="5EFC93FC"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 xml:space="preserve">ინკურაბელური პაციენტები უზრუნველყოფილი არიან სპეციალიზირებული სამედიცინო მომსახურებითა და მედიკამენტებით; </w:t>
      </w:r>
    </w:p>
    <w:p w14:paraId="1AC6159F"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ნარკომანიით დაავადებული პირები უზრუნველყოფილი არიან ადექვატური მკურნალობითა და ჩამანაცვლებელი თერაპიით;</w:t>
      </w:r>
    </w:p>
    <w:p w14:paraId="3C383DE4"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ფსიქიკური ჯანმრთელობის მქონე პირები უზრუნველყოფილი არიან სათემო ამბულატორიული და სტაციონარული მომსახურებით;</w:t>
      </w:r>
    </w:p>
    <w:p w14:paraId="54AB3875"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დიაბეტის მქონე პროგრამით მოსარგებლე პაციენტები უზრუნველყოფილი არიან სპეციალიზირებული სამედიცინო მომსახურებითა და მედიკამენტებით;</w:t>
      </w:r>
    </w:p>
    <w:p w14:paraId="47A1B82B"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ტუბერკულოზის ინციდენტობა ქვეყანაში ხასიათდება კლების ტენდენციით;</w:t>
      </w:r>
    </w:p>
    <w:p w14:paraId="22233765"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ტუბერკულოზითა და აივ-ინფექცია/შიდსით დაავადებული პირები უზრუნველყოფილნი არიან უფასო ამბულატორიული და სტაციონარული მკურნალობით;</w:t>
      </w:r>
    </w:p>
    <w:p w14:paraId="3C10D524"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 xml:space="preserve">გაუმჯობესებულია  იმუნიზაციით მოცვის მაჩვენებელი; </w:t>
      </w:r>
    </w:p>
    <w:p w14:paraId="6CCD8970"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ქვეყანაში გაუმჯობესებულია ინფექციური დაავადებების ეპიდზედამხედველობის სისტემა;</w:t>
      </w:r>
    </w:p>
    <w:p w14:paraId="241E72D8"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C ჰეპატიტით დაავადებული საქართველოს მოქალაქეები უზრუნველყოფილნი არიან სადიაგნოსტიკო კვლევებითა და C ჰეპატიტის სამკურნალო უახლესი თაობის მედიკამენტებით;</w:t>
      </w:r>
    </w:p>
    <w:p w14:paraId="3F288456"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თირკმლის ტერმინალური უკმარისობით დაავადებული საქართველოს მოსახლეობა სრულად მოცულია ადექვატური სამედიცინო მომსახურებით;</w:t>
      </w:r>
    </w:p>
    <w:p w14:paraId="1069B61B"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 xml:space="preserve">იშვიათი დაავადებების მქონე და მუდმივ ჩანაცვლებით მკურნალობას დაქვემდებარებული პაციენტები, რომელებიც ჩართულები არიან პროგრამაში, უზრუნველყოფილნი არიან ადეკვატური სამედიცინო მომსახურებით და მედიკამენტებით; </w:t>
      </w:r>
    </w:p>
    <w:p w14:paraId="427BDBA3"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მოსახლეობა უზრუნველყოფილია სასწრაფო სამედიცინო დახმარებითა და ტრანსპორტირებით;</w:t>
      </w:r>
    </w:p>
    <w:p w14:paraId="24A5CE0A"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პირველად/ამბულატორიული მომსახურებაზე გაზრდილია უტილიზაციის მაჩვენებელი;</w:t>
      </w:r>
    </w:p>
    <w:p w14:paraId="07DE1699"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„სოციალურად დაუცველი ოჯახების მონაცემთა ერთიან ბაზაში“ რეგისტრირებული პირები, რომლებზეც მინიჭებული სარეიტინგო ქულა არ აღემატება 100 000-ს, ასევე, საპენსიო ასაკის მოსახლეობა (ქალი - 60 წლიდან, მამაკაცი - 65 წლიდან), შეზღუდული შესაძლებლობის სტატუსის მქონე ბავშვები და მკვეთრად ან მნიშვნელოვნად გამოხატული შეზღუდული შესაძლებლობის სტატუსის მქონე პირები უზრუნველყოფილი არიან გულ-სისხლძარღვთა, ფილტვის, ფარისებრი ჯირკვლის ქრონიკული დაავადებების, ასევე დიაბეტი ტიპი 2-ის სამკურნალო მედიკამენტებით. შესაბამისი მედიკამენტებით უზრუნველყოფილნი არიან ასევე, პარკინსონითა და ეპილეფსიით დაავადებული პირები.</w:t>
      </w:r>
    </w:p>
    <w:p w14:paraId="6E15B190" w14:textId="77777777" w:rsidR="00F65A21" w:rsidRPr="002F6CB4" w:rsidRDefault="00F65A21" w:rsidP="003B136E">
      <w:pPr>
        <w:pStyle w:val="abzacixml"/>
      </w:pPr>
      <w:r w:rsidRPr="002F6CB4">
        <w:t>დაგეგმილი და მიღწეული საბოლოო შედეგების შეფასების ინდიკატორები:</w:t>
      </w:r>
    </w:p>
    <w:p w14:paraId="5149D42D" w14:textId="77777777" w:rsidR="00F65A21" w:rsidRPr="002F6CB4" w:rsidRDefault="00F65A21" w:rsidP="002F6CB4">
      <w:pPr>
        <w:tabs>
          <w:tab w:val="left" w:pos="0"/>
        </w:tabs>
        <w:autoSpaceDE w:val="0"/>
        <w:autoSpaceDN w:val="0"/>
        <w:adjustRightInd w:val="0"/>
        <w:spacing w:after="0" w:line="240" w:lineRule="auto"/>
        <w:jc w:val="both"/>
        <w:rPr>
          <w:rFonts w:ascii="Sylfaen" w:eastAsia="Sylfaen" w:hAnsi="Sylfaen" w:cs="Sylfaen"/>
          <w:lang w:val="ka-GE"/>
        </w:rPr>
      </w:pPr>
      <w:r w:rsidRPr="002F6CB4">
        <w:rPr>
          <w:rFonts w:ascii="Sylfaen" w:eastAsia="Times New Roman" w:hAnsi="Sylfaen" w:cs="Sylfaen"/>
          <w:lang w:val="ka-GE"/>
        </w:rPr>
        <w:t xml:space="preserve">1.დაგეგმილი საბაზისო მაჩვენებელი - </w:t>
      </w:r>
      <w:r w:rsidRPr="002F6CB4">
        <w:rPr>
          <w:rFonts w:ascii="Sylfaen" w:eastAsia="Sylfaen" w:hAnsi="Sylfaen" w:cs="Sylfaen"/>
          <w:lang w:val="ka-GE"/>
        </w:rPr>
        <w:t xml:space="preserve">ჰოსპიტალიზაციის მაჩვენებელი 100 მოსახლეზე: 13.3; </w:t>
      </w:r>
    </w:p>
    <w:p w14:paraId="185DADB9" w14:textId="77777777" w:rsidR="00F65A21" w:rsidRPr="002F6CB4" w:rsidRDefault="00F65A21" w:rsidP="002F6CB4">
      <w:pPr>
        <w:autoSpaceDE w:val="0"/>
        <w:autoSpaceDN w:val="0"/>
        <w:adjustRightInd w:val="0"/>
        <w:spacing w:after="0" w:line="240" w:lineRule="auto"/>
        <w:jc w:val="both"/>
        <w:rPr>
          <w:rFonts w:ascii="Sylfaen" w:eastAsia="Sylfaen" w:hAnsi="Sylfaen" w:cs="Sylfae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cs="Sylfaen"/>
          <w:lang w:val="ka-GE"/>
        </w:rPr>
        <w:t>შენარჩუნებულია საბაზისო მაჩვენებელი;</w:t>
      </w:r>
    </w:p>
    <w:p w14:paraId="5CDE50D8" w14:textId="77777777" w:rsidR="00F65A21" w:rsidRPr="002F6CB4" w:rsidRDefault="00F65A21" w:rsidP="002F6CB4">
      <w:pPr>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მიღწეული საბოლოო შედეგების შეფასების ინდიკატორი - ჰოსპიტალიზაციის მაჩვენებელი 100 მოსახლეზე: 13.3 (2018 წელი);</w:t>
      </w:r>
    </w:p>
    <w:p w14:paraId="57D068FA"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Sylfaen" w:hAnsi="Sylfaen" w:cs="Times New Roman"/>
          <w:lang w:val="ka-GE"/>
        </w:rPr>
        <w:t>2.</w:t>
      </w:r>
      <w:r w:rsidRPr="002F6CB4">
        <w:rPr>
          <w:rFonts w:ascii="Sylfaen" w:eastAsia="Times New Roman" w:hAnsi="Sylfaen" w:cs="Sylfaen"/>
          <w:lang w:val="ka-GE"/>
        </w:rPr>
        <w:t xml:space="preserve">დაგეგმილი საბაზისო მაჩვენებელი - </w:t>
      </w:r>
      <w:r w:rsidRPr="002F6CB4">
        <w:rPr>
          <w:rFonts w:ascii="Sylfaen" w:eastAsia="Sylfaen" w:hAnsi="Sylfaen" w:cs="Sylfaen"/>
          <w:lang w:val="ka-GE"/>
        </w:rPr>
        <w:t xml:space="preserve">1 წლამდე ასაკის ბავშვთა სიკვდილიანობა 1000 ცოცხლადშობილზე - 9.0; </w:t>
      </w:r>
    </w:p>
    <w:p w14:paraId="715817FB" w14:textId="77777777" w:rsidR="00F65A21" w:rsidRPr="002F6CB4" w:rsidRDefault="00F65A21" w:rsidP="002F6CB4">
      <w:pPr>
        <w:autoSpaceDE w:val="0"/>
        <w:autoSpaceDN w:val="0"/>
        <w:adjustRightInd w:val="0"/>
        <w:spacing w:after="0" w:line="240" w:lineRule="auto"/>
        <w:jc w:val="both"/>
        <w:rPr>
          <w:rFonts w:ascii="Sylfaen" w:eastAsia="Sylfaen" w:hAnsi="Sylfaen" w:cs="Sylfae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cs="Sylfaen"/>
          <w:lang w:val="ka-GE"/>
        </w:rPr>
        <w:t>სიკვდილიანობის მაჩვენებლის შემცირება 0,5%-ით;</w:t>
      </w:r>
    </w:p>
    <w:p w14:paraId="5B9CFE3B"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Times New Roman" w:hAnsi="Sylfaen" w:cs="Times New Roman"/>
          <w:lang w:val="ka-GE"/>
        </w:rPr>
        <w:t>მიღწეული საბოლოო შედეგების შეფასების ინდიკატორი - 1 წლამდე ასაკის ბავშვთა სიკვდილიანობა 1000 ცოცხლადშობილზე - 8.1 (2018 წელი);</w:t>
      </w:r>
    </w:p>
    <w:p w14:paraId="30D1F5A0" w14:textId="77777777" w:rsidR="00F65A21" w:rsidRPr="002F6CB4" w:rsidRDefault="00F65A21" w:rsidP="002F6CB4">
      <w:pPr>
        <w:widowControl w:val="0"/>
        <w:spacing w:after="0" w:line="240" w:lineRule="auto"/>
        <w:jc w:val="both"/>
        <w:rPr>
          <w:rFonts w:ascii="Sylfaen" w:eastAsia="Sylfaen" w:hAnsi="Sylfaen"/>
          <w:lang w:val="ka-GE"/>
        </w:rPr>
      </w:pPr>
      <w:r w:rsidRPr="002F6CB4">
        <w:rPr>
          <w:rFonts w:ascii="Sylfaen" w:eastAsia="Times New Roman" w:hAnsi="Sylfaen" w:cs="Sylfaen"/>
          <w:lang w:val="ka-GE"/>
        </w:rPr>
        <w:lastRenderedPageBreak/>
        <w:t xml:space="preserve">3.დაგეგმილი საბაზისო მაჩვენებელი - </w:t>
      </w:r>
      <w:r w:rsidRPr="002F6CB4">
        <w:rPr>
          <w:rFonts w:ascii="Sylfaen" w:eastAsia="Sylfaen" w:hAnsi="Sylfaen"/>
          <w:lang w:val="ka-GE"/>
        </w:rPr>
        <w:t>კვალიფიციური სამედიცინო პერსონალის მიერ მიღებული მშობიარობების წილი - 99.9%;</w:t>
      </w:r>
      <w:r w:rsidRPr="002F6CB4">
        <w:rPr>
          <w:rFonts w:ascii="Sylfaen" w:eastAsia="Sylfaen" w:hAnsi="Sylfaen" w:cs="Sylfaen"/>
          <w:lang w:val="ka-GE"/>
        </w:rPr>
        <w:t xml:space="preserve"> </w:t>
      </w:r>
    </w:p>
    <w:p w14:paraId="01C8CCF3" w14:textId="77777777" w:rsidR="00F65A21" w:rsidRPr="002F6CB4" w:rsidRDefault="00F65A21" w:rsidP="002F6CB4">
      <w:pPr>
        <w:autoSpaceDE w:val="0"/>
        <w:autoSpaceDN w:val="0"/>
        <w:adjustRightInd w:val="0"/>
        <w:spacing w:after="0" w:line="240" w:lineRule="auto"/>
        <w:jc w:val="both"/>
        <w:rPr>
          <w:rFonts w:ascii="Sylfaen" w:eastAsia="Sylfaen" w:hAnsi="Sylfae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lang w:val="ka-GE"/>
        </w:rPr>
        <w:t>კვალიფიციური სამედიცინო პერსონალის მიერ მიღებული მშობიარობების არსებული წილის შენარჩუნება;</w:t>
      </w:r>
    </w:p>
    <w:p w14:paraId="0F6B473E" w14:textId="77777777" w:rsidR="00F65A21" w:rsidRPr="002F6CB4" w:rsidRDefault="00F65A21" w:rsidP="002F6CB4">
      <w:pPr>
        <w:autoSpaceDE w:val="0"/>
        <w:autoSpaceDN w:val="0"/>
        <w:adjustRightInd w:val="0"/>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მიღწეული საბოლოო შედეგების შეფასების ინდიკატორი - მიღწეული საბოლოო შედეგების შეფასების ინდიკატორი -სამედიცინო სერვისებით მოცვის მაჩვენებელი - 99%;</w:t>
      </w:r>
    </w:p>
    <w:p w14:paraId="2198DB83"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Times New Roman" w:hAnsi="Sylfaen" w:cs="Sylfaen"/>
          <w:lang w:val="ka-GE"/>
        </w:rPr>
        <w:t xml:space="preserve">4.დაგეგმილი საბაზისო მაჩვენებელი - </w:t>
      </w:r>
      <w:r w:rsidRPr="002F6CB4">
        <w:rPr>
          <w:rFonts w:ascii="Sylfaen" w:eastAsia="Sylfaen" w:hAnsi="Sylfaen" w:cs="Sylfaen"/>
          <w:lang w:val="ka-GE"/>
        </w:rPr>
        <w:t xml:space="preserve">ამბულატორიული მიმართვების რაოდენობა 1 სულ მოსახლეზე - 3,5; </w:t>
      </w:r>
    </w:p>
    <w:p w14:paraId="0029EDBC" w14:textId="77777777" w:rsidR="00F65A21" w:rsidRPr="002F6CB4" w:rsidRDefault="00F65A21" w:rsidP="002F6CB4">
      <w:pPr>
        <w:autoSpaceDE w:val="0"/>
        <w:autoSpaceDN w:val="0"/>
        <w:adjustRightInd w:val="0"/>
        <w:spacing w:after="0" w:line="240" w:lineRule="auto"/>
        <w:jc w:val="both"/>
        <w:rPr>
          <w:rFonts w:ascii="Sylfaen" w:eastAsia="Sylfaen" w:hAnsi="Sylfaen" w:cs="Sylfae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cs="Sylfaen"/>
          <w:lang w:val="ka-GE"/>
        </w:rPr>
        <w:t xml:space="preserve">მიმართვიანობის გაზრდა 0.5%-ით; </w:t>
      </w:r>
    </w:p>
    <w:p w14:paraId="6392012A" w14:textId="77777777" w:rsidR="00F65A21" w:rsidRPr="002F6CB4" w:rsidRDefault="00F65A21" w:rsidP="002F6CB4">
      <w:pPr>
        <w:autoSpaceDE w:val="0"/>
        <w:autoSpaceDN w:val="0"/>
        <w:adjustRightInd w:val="0"/>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მიღწეული საბოლოო შედეგების შეფასების ინდიკატორი - ამბულატორიული მიმართვების რაოდენობა: 1 სულ მოსახლეზე მიმართვების რაოდენობა - 3,1 (2018 წელი);</w:t>
      </w:r>
    </w:p>
    <w:p w14:paraId="7343871E" w14:textId="77777777" w:rsidR="00F65A21" w:rsidRPr="002F6CB4" w:rsidRDefault="00F65A21" w:rsidP="002F6CB4">
      <w:pPr>
        <w:tabs>
          <w:tab w:val="left" w:pos="0"/>
        </w:tabs>
        <w:spacing w:after="0" w:line="240" w:lineRule="auto"/>
        <w:jc w:val="both"/>
        <w:rPr>
          <w:rFonts w:ascii="Sylfaen" w:eastAsia="Calibri" w:hAnsi="Sylfaen" w:cs="Sylfaen"/>
          <w:color w:val="000000"/>
          <w:lang w:val="ka-GE"/>
        </w:rPr>
      </w:pPr>
    </w:p>
    <w:p w14:paraId="00A3707B" w14:textId="77777777" w:rsidR="00F65A21" w:rsidRPr="002F6CB4" w:rsidRDefault="00F65A21" w:rsidP="002F6CB4">
      <w:pPr>
        <w:pStyle w:val="Heading3"/>
        <w:tabs>
          <w:tab w:val="left" w:pos="284"/>
          <w:tab w:val="left" w:pos="426"/>
        </w:tabs>
        <w:spacing w:line="240" w:lineRule="auto"/>
        <w:ind w:hanging="142"/>
        <w:rPr>
          <w:rFonts w:asciiTheme="minorHAnsi" w:hAnsiTheme="minorHAnsi" w:cs="Sylfaen"/>
          <w:color w:val="2E74B5" w:themeColor="accent1" w:themeShade="BF"/>
          <w:sz w:val="22"/>
          <w:szCs w:val="22"/>
        </w:rPr>
      </w:pPr>
      <w:r w:rsidRPr="002F6CB4">
        <w:rPr>
          <w:rFonts w:cs="Sylfaen"/>
          <w:color w:val="2E74B5" w:themeColor="accent1" w:themeShade="BF"/>
          <w:sz w:val="22"/>
          <w:szCs w:val="22"/>
        </w:rPr>
        <w:t xml:space="preserve">1.2.1. </w:t>
      </w:r>
      <w:r w:rsidRPr="002F6CB4">
        <w:rPr>
          <w:rFonts w:ascii="Sylfaen" w:hAnsi="Sylfaen" w:cs="Sylfaen"/>
          <w:color w:val="2E74B5" w:themeColor="accent1" w:themeShade="BF"/>
          <w:sz w:val="22"/>
          <w:szCs w:val="22"/>
        </w:rPr>
        <w:t>მოსახლეობის</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საყოველთაო</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ჯანმრთელობის</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დაცვა</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პროგრამული</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კოდი</w:t>
      </w:r>
      <w:r w:rsidRPr="002F6CB4">
        <w:rPr>
          <w:rFonts w:cs="Sylfaen"/>
          <w:color w:val="2E74B5" w:themeColor="accent1" w:themeShade="BF"/>
          <w:sz w:val="22"/>
          <w:szCs w:val="22"/>
        </w:rPr>
        <w:t xml:space="preserve"> 27 03 01)</w:t>
      </w:r>
    </w:p>
    <w:p w14:paraId="191EC56D" w14:textId="77777777" w:rsidR="00F65A21" w:rsidRPr="002F6CB4" w:rsidRDefault="00F65A21" w:rsidP="002F6CB4">
      <w:pPr>
        <w:spacing w:line="240" w:lineRule="auto"/>
        <w:rPr>
          <w:lang w:val="ru-RU" w:eastAsia="ru-RU"/>
        </w:rPr>
      </w:pPr>
    </w:p>
    <w:p w14:paraId="4C88968D"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2F048E28" w14:textId="77777777" w:rsidR="00F65A21" w:rsidRPr="002F6CB4" w:rsidRDefault="00F65A21" w:rsidP="002F6CB4">
      <w:pPr>
        <w:pStyle w:val="ListParagraph"/>
        <w:numPr>
          <w:ilvl w:val="0"/>
          <w:numId w:val="179"/>
        </w:numPr>
        <w:spacing w:line="240" w:lineRule="auto"/>
        <w:jc w:val="both"/>
        <w:rPr>
          <w:rFonts w:ascii="Sylfaen" w:hAnsi="Sylfaen" w:cs="Sylfaen"/>
          <w:lang w:val="ka-GE"/>
        </w:rPr>
      </w:pPr>
      <w:r w:rsidRPr="002F6CB4">
        <w:rPr>
          <w:rFonts w:ascii="Sylfaen" w:hAnsi="Sylfaen" w:cs="Sylfaen"/>
          <w:lang w:val="ka-GE"/>
        </w:rPr>
        <w:t>სსიპ - „სოციალური მომსახურების სააგენტო“</w:t>
      </w:r>
    </w:p>
    <w:p w14:paraId="73174A97" w14:textId="77777777" w:rsidR="00F65A21" w:rsidRPr="002F6CB4" w:rsidRDefault="00F65A21" w:rsidP="003B136E">
      <w:pPr>
        <w:pStyle w:val="abzacixml"/>
      </w:pPr>
      <w:r w:rsidRPr="002F6CB4">
        <w:t>დაგეგმილი შუალედური შედეგი:</w:t>
      </w:r>
    </w:p>
    <w:p w14:paraId="5F957EEF"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სახელმწიფოს მიერ მიღწეულია საბაზისო სამედიცინო სერვისებით მოსახლეობის უნივერსალური მოცვა, მიზნობრივი ჯგუფები უზრუნველყოფილნი არიან შესაბამისი სამედიცინო მომსახურებით.</w:t>
      </w:r>
    </w:p>
    <w:p w14:paraId="05338F3D" w14:textId="77777777" w:rsidR="00F65A21" w:rsidRPr="002F6CB4" w:rsidRDefault="00F65A21" w:rsidP="003B136E">
      <w:pPr>
        <w:pStyle w:val="abzacixml"/>
      </w:pPr>
      <w:r w:rsidRPr="002F6CB4">
        <w:t xml:space="preserve">მიღწეული შუალედური შედეგი: </w:t>
      </w:r>
    </w:p>
    <w:p w14:paraId="260AC6AB"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 xml:space="preserve">პროგრამის ფარგლებში უწყვეტად ხორციელდებოდა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ონკოლოგიური დაავადებების მკურნალობა,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w:t>
      </w:r>
    </w:p>
    <w:p w14:paraId="067447BF" w14:textId="77777777" w:rsidR="00F65A21" w:rsidRPr="002F6CB4" w:rsidRDefault="00F65A21" w:rsidP="003B136E">
      <w:pPr>
        <w:pStyle w:val="abzacixml"/>
      </w:pPr>
      <w:r w:rsidRPr="002F6CB4">
        <w:t>დაგეგმილი და მიღწეული შუალედური შედეგის შეფასების ინდიკატორი:</w:t>
      </w:r>
    </w:p>
    <w:p w14:paraId="35F111A6"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Times New Roman" w:hAnsi="Sylfaen" w:cs="Sylfaen"/>
          <w:lang w:val="ka-GE"/>
        </w:rPr>
        <w:t>1.დაგეგმილი საბაზისო</w:t>
      </w:r>
      <w:r w:rsidRPr="002F6CB4">
        <w:rPr>
          <w:rFonts w:ascii="Sylfaen" w:eastAsia="Times New Roman" w:hAnsi="Sylfaen" w:cs="Times New Roman"/>
          <w:lang w:val="ka-GE"/>
        </w:rPr>
        <w:t xml:space="preserve"> </w:t>
      </w:r>
      <w:r w:rsidRPr="002F6CB4">
        <w:rPr>
          <w:rFonts w:ascii="Sylfaen" w:eastAsia="Times New Roman" w:hAnsi="Sylfaen" w:cs="Sylfaen"/>
          <w:lang w:val="ka-GE"/>
        </w:rPr>
        <w:t>მაჩვენებელი</w:t>
      </w:r>
      <w:r w:rsidRPr="002F6CB4">
        <w:rPr>
          <w:rFonts w:ascii="Sylfaen" w:eastAsia="Times New Roman" w:hAnsi="Sylfaen" w:cs="Times New Roman"/>
          <w:lang w:val="ka-GE"/>
        </w:rPr>
        <w:t xml:space="preserve"> - </w:t>
      </w:r>
      <w:r w:rsidRPr="002F6CB4">
        <w:rPr>
          <w:rFonts w:ascii="Sylfaen" w:eastAsia="Sylfaen" w:hAnsi="Sylfaen" w:cs="Times New Roman"/>
          <w:lang w:val="ka-GE"/>
        </w:rPr>
        <w:t xml:space="preserve">ჰოსპიტალიზაციის მაჩვენებელი 100 მოსახლეზე- 13,3; </w:t>
      </w:r>
    </w:p>
    <w:p w14:paraId="7C3EEE09" w14:textId="77777777" w:rsidR="00F65A21" w:rsidRPr="002F6CB4" w:rsidRDefault="00F65A21" w:rsidP="002F6CB4">
      <w:pPr>
        <w:spacing w:after="0" w:line="240" w:lineRule="auto"/>
        <w:jc w:val="both"/>
        <w:rPr>
          <w:rFonts w:ascii="Sylfaen" w:eastAsia="Times New Roman" w:hAnsi="Sylfaen" w:cs="Times New Roman"/>
          <w:lang w:val="ka-GE"/>
        </w:rPr>
      </w:pPr>
      <w:r w:rsidRPr="002F6CB4">
        <w:rPr>
          <w:rFonts w:ascii="Sylfaen" w:eastAsia="Times New Roman" w:hAnsi="Sylfaen" w:cs="Sylfaen"/>
          <w:lang w:val="ka-GE"/>
        </w:rPr>
        <w:t>დაგეგმილი მიზნობრივი</w:t>
      </w:r>
      <w:r w:rsidRPr="002F6CB4">
        <w:rPr>
          <w:rFonts w:ascii="Sylfaen" w:eastAsia="Times New Roman" w:hAnsi="Sylfaen" w:cs="Times New Roman"/>
          <w:lang w:val="ka-GE"/>
        </w:rPr>
        <w:t xml:space="preserve"> </w:t>
      </w:r>
      <w:r w:rsidRPr="002F6CB4">
        <w:rPr>
          <w:rFonts w:ascii="Sylfaen" w:eastAsia="Times New Roman" w:hAnsi="Sylfaen" w:cs="Sylfaen"/>
          <w:lang w:val="ka-GE"/>
        </w:rPr>
        <w:t xml:space="preserve">მაჩვენებელი </w:t>
      </w:r>
      <w:r w:rsidRPr="002F6CB4">
        <w:rPr>
          <w:rFonts w:ascii="Sylfaen" w:eastAsia="Times New Roman" w:hAnsi="Sylfaen" w:cs="Times New Roman"/>
          <w:lang w:val="ka-GE"/>
        </w:rPr>
        <w:t xml:space="preserve">- </w:t>
      </w:r>
      <w:r w:rsidRPr="002F6CB4">
        <w:rPr>
          <w:rFonts w:ascii="Sylfaen" w:eastAsia="Sylfaen" w:hAnsi="Sylfaen" w:cs="Times New Roman"/>
          <w:lang w:val="ka-GE"/>
        </w:rPr>
        <w:t xml:space="preserve">შენარჩუნებულია საბაზისო მაჩვენებელი; </w:t>
      </w:r>
    </w:p>
    <w:p w14:paraId="153EBC38" w14:textId="77777777" w:rsidR="00F65A21" w:rsidRPr="002F6CB4" w:rsidRDefault="00F65A21" w:rsidP="002F6CB4">
      <w:pPr>
        <w:spacing w:after="0" w:line="240" w:lineRule="auto"/>
        <w:rPr>
          <w:rFonts w:ascii="Sylfaen" w:eastAsia="Times New Roman" w:hAnsi="Sylfaen" w:cs="Times New Roman"/>
          <w:lang w:val="ka-GE"/>
        </w:rPr>
      </w:pPr>
      <w:r w:rsidRPr="002F6CB4">
        <w:rPr>
          <w:rFonts w:ascii="Sylfaen" w:eastAsia="Times New Roman" w:hAnsi="Sylfaen" w:cs="Times New Roman"/>
          <w:lang w:val="ka-GE"/>
        </w:rPr>
        <w:t>მიღწეული საბოლოო შედეგის შეფასების ინდიკატორი - ჰოსპიტალიზაციის მაჩვენებელი 100 მოსახლეზე: 13,3 (2018 წელი);</w:t>
      </w:r>
    </w:p>
    <w:p w14:paraId="22C76805" w14:textId="77777777" w:rsidR="00F65A21" w:rsidRPr="002F6CB4" w:rsidRDefault="00F65A21" w:rsidP="002F6CB4">
      <w:pPr>
        <w:spacing w:after="0" w:line="240" w:lineRule="auto"/>
        <w:rPr>
          <w:rFonts w:ascii="Sylfaen" w:eastAsia="Sylfaen" w:hAnsi="Sylfaen" w:cs="Times New Roman"/>
          <w:lang w:val="ka-GE"/>
        </w:rPr>
      </w:pPr>
      <w:r w:rsidRPr="002F6CB4">
        <w:rPr>
          <w:rFonts w:ascii="Sylfaen" w:eastAsia="Sylfaen" w:hAnsi="Sylfaen" w:cs="Times New Roman"/>
          <w:lang w:val="ka-GE"/>
        </w:rPr>
        <w:t xml:space="preserve">2. </w:t>
      </w:r>
      <w:r w:rsidRPr="002F6CB4">
        <w:rPr>
          <w:rFonts w:ascii="Sylfaen" w:eastAsia="Times New Roman" w:hAnsi="Sylfaen" w:cs="Sylfaen"/>
          <w:lang w:val="ka-GE"/>
        </w:rPr>
        <w:t>დაგეგმილი საბაზისო</w:t>
      </w:r>
      <w:r w:rsidRPr="002F6CB4">
        <w:rPr>
          <w:rFonts w:ascii="Sylfaen" w:eastAsia="Times New Roman" w:hAnsi="Sylfaen" w:cs="Times New Roman"/>
          <w:lang w:val="ka-GE"/>
        </w:rPr>
        <w:t xml:space="preserve"> </w:t>
      </w:r>
      <w:r w:rsidRPr="002F6CB4">
        <w:rPr>
          <w:rFonts w:ascii="Sylfaen" w:eastAsia="Times New Roman" w:hAnsi="Sylfaen" w:cs="Sylfaen"/>
          <w:lang w:val="ka-GE"/>
        </w:rPr>
        <w:t>მაჩვენებელი</w:t>
      </w:r>
      <w:r w:rsidRPr="002F6CB4">
        <w:rPr>
          <w:rFonts w:ascii="Sylfaen" w:eastAsia="Times New Roman" w:hAnsi="Sylfaen" w:cs="Times New Roman"/>
          <w:lang w:val="ka-GE"/>
        </w:rPr>
        <w:t xml:space="preserve"> - </w:t>
      </w:r>
      <w:r w:rsidRPr="002F6CB4">
        <w:rPr>
          <w:rFonts w:ascii="Sylfaen" w:eastAsia="Sylfaen" w:hAnsi="Sylfaen" w:cs="Times New Roman"/>
          <w:lang w:val="ka-GE"/>
        </w:rPr>
        <w:t xml:space="preserve">ამბულატორიული მიმართვების რაოდენობა 1 სულ მოსახლეზე - 3,5; </w:t>
      </w:r>
    </w:p>
    <w:p w14:paraId="56EE39B8"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Times New Roman" w:hAnsi="Sylfaen" w:cs="Sylfaen"/>
          <w:lang w:val="ka-GE"/>
        </w:rPr>
        <w:t>დაგეგმილი მიზნობრივი</w:t>
      </w:r>
      <w:r w:rsidRPr="002F6CB4">
        <w:rPr>
          <w:rFonts w:ascii="Sylfaen" w:eastAsia="Times New Roman" w:hAnsi="Sylfaen" w:cs="Times New Roman"/>
          <w:lang w:val="ka-GE"/>
        </w:rPr>
        <w:t xml:space="preserve"> </w:t>
      </w:r>
      <w:r w:rsidRPr="002F6CB4">
        <w:rPr>
          <w:rFonts w:ascii="Sylfaen" w:eastAsia="Times New Roman" w:hAnsi="Sylfaen" w:cs="Sylfaen"/>
          <w:lang w:val="ka-GE"/>
        </w:rPr>
        <w:t xml:space="preserve">მაჩვენებელი </w:t>
      </w:r>
      <w:r w:rsidRPr="002F6CB4">
        <w:rPr>
          <w:rFonts w:ascii="Sylfaen" w:eastAsia="Times New Roman" w:hAnsi="Sylfaen" w:cs="Times New Roman"/>
          <w:lang w:val="ka-GE"/>
        </w:rPr>
        <w:t xml:space="preserve">- </w:t>
      </w:r>
      <w:r w:rsidRPr="002F6CB4">
        <w:rPr>
          <w:rFonts w:ascii="Sylfaen" w:eastAsia="Sylfaen" w:hAnsi="Sylfaen" w:cs="Times New Roman"/>
          <w:lang w:val="ka-GE"/>
        </w:rPr>
        <w:t xml:space="preserve">მიმართვიანობის გაზრდა 0,5%-ით; </w:t>
      </w:r>
    </w:p>
    <w:p w14:paraId="0C2920A3" w14:textId="77777777" w:rsidR="00F65A21" w:rsidRPr="002F6CB4" w:rsidRDefault="00F65A21" w:rsidP="002F6CB4">
      <w:pPr>
        <w:spacing w:after="0" w:line="240" w:lineRule="auto"/>
        <w:rPr>
          <w:rFonts w:ascii="Sylfaen" w:eastAsia="Sylfaen" w:hAnsi="Sylfaen" w:cs="Times New Roman"/>
          <w:lang w:val="ka-GE"/>
        </w:rPr>
      </w:pPr>
      <w:r w:rsidRPr="002F6CB4">
        <w:rPr>
          <w:rFonts w:ascii="Sylfaen" w:eastAsia="Times New Roman" w:hAnsi="Sylfaen" w:cs="Times New Roman"/>
          <w:lang w:val="ka-GE"/>
        </w:rPr>
        <w:t>მიღწეული საბოლოო შედეგის შეფასების ინდიკატორი - 1 სულ მოსახლეზე მიმართვების რაოდენობა - 3,1 (2018 წელი);</w:t>
      </w:r>
    </w:p>
    <w:p w14:paraId="20D5CA0F" w14:textId="77777777" w:rsidR="00F65A21" w:rsidRPr="002F6CB4" w:rsidRDefault="00F65A21" w:rsidP="002F6CB4">
      <w:pPr>
        <w:spacing w:after="0" w:line="240" w:lineRule="auto"/>
        <w:rPr>
          <w:rFonts w:ascii="Sylfaen" w:eastAsia="Sylfaen" w:hAnsi="Sylfaen"/>
          <w:lang w:val="ka-GE"/>
        </w:rPr>
      </w:pPr>
      <w:r w:rsidRPr="002F6CB4">
        <w:rPr>
          <w:rFonts w:ascii="Sylfaen" w:eastAsia="Sylfaen" w:hAnsi="Sylfaen" w:cs="Times New Roman"/>
          <w:lang w:val="ka-GE"/>
        </w:rPr>
        <w:t xml:space="preserve">3. </w:t>
      </w:r>
      <w:r w:rsidRPr="002F6CB4">
        <w:rPr>
          <w:rFonts w:ascii="Sylfaen" w:eastAsia="Times New Roman" w:hAnsi="Sylfaen" w:cs="Sylfaen"/>
          <w:lang w:val="ka-GE"/>
        </w:rPr>
        <w:t>დაგეგმილი საბაზისო</w:t>
      </w:r>
      <w:r w:rsidRPr="002F6CB4">
        <w:rPr>
          <w:rFonts w:ascii="Sylfaen" w:eastAsia="Times New Roman" w:hAnsi="Sylfaen" w:cs="Times New Roman"/>
          <w:lang w:val="ka-GE"/>
        </w:rPr>
        <w:t xml:space="preserve"> </w:t>
      </w:r>
      <w:r w:rsidRPr="002F6CB4">
        <w:rPr>
          <w:rFonts w:ascii="Sylfaen" w:eastAsia="Times New Roman" w:hAnsi="Sylfaen" w:cs="Sylfaen"/>
          <w:lang w:val="ka-GE"/>
        </w:rPr>
        <w:t>მაჩვენებელი</w:t>
      </w:r>
      <w:r w:rsidRPr="002F6CB4">
        <w:rPr>
          <w:rFonts w:ascii="Sylfaen" w:eastAsia="Times New Roman" w:hAnsi="Sylfaen" w:cs="Times New Roman"/>
          <w:lang w:val="ka-GE"/>
        </w:rPr>
        <w:t xml:space="preserve"> - </w:t>
      </w:r>
      <w:r w:rsidRPr="002F6CB4">
        <w:rPr>
          <w:rFonts w:ascii="Sylfaen" w:eastAsia="Sylfaen" w:hAnsi="Sylfaen"/>
          <w:lang w:val="ka-GE"/>
        </w:rPr>
        <w:t>სამედიცინო სერვისებით მოცვის მაჩვენებელი- 99%;</w:t>
      </w:r>
    </w:p>
    <w:p w14:paraId="44B567CF" w14:textId="77777777" w:rsidR="00F65A21" w:rsidRPr="002F6CB4" w:rsidRDefault="00F65A21" w:rsidP="002F6CB4">
      <w:pPr>
        <w:spacing w:after="0" w:line="240" w:lineRule="auto"/>
        <w:rPr>
          <w:rFonts w:ascii="Sylfaen" w:eastAsia="Sylfaen" w:hAnsi="Sylfaen" w:cs="Times New Roman"/>
          <w:lang w:val="ka-GE"/>
        </w:rPr>
      </w:pPr>
      <w:r w:rsidRPr="002F6CB4">
        <w:rPr>
          <w:rFonts w:ascii="Sylfaen" w:eastAsia="Times New Roman" w:hAnsi="Sylfaen" w:cs="Sylfaen"/>
          <w:lang w:val="ka-GE"/>
        </w:rPr>
        <w:t>დაგეგმილი მიზნობრივი</w:t>
      </w:r>
      <w:r w:rsidRPr="002F6CB4">
        <w:rPr>
          <w:rFonts w:ascii="Sylfaen" w:eastAsia="Times New Roman" w:hAnsi="Sylfaen" w:cs="Times New Roman"/>
          <w:lang w:val="ka-GE"/>
        </w:rPr>
        <w:t xml:space="preserve"> </w:t>
      </w:r>
      <w:r w:rsidRPr="002F6CB4">
        <w:rPr>
          <w:rFonts w:ascii="Sylfaen" w:eastAsia="Times New Roman" w:hAnsi="Sylfaen" w:cs="Sylfaen"/>
          <w:lang w:val="ka-GE"/>
        </w:rPr>
        <w:t xml:space="preserve">მაჩვენებელი </w:t>
      </w:r>
      <w:r w:rsidRPr="002F6CB4">
        <w:rPr>
          <w:rFonts w:ascii="Sylfaen" w:eastAsia="Times New Roman" w:hAnsi="Sylfaen" w:cs="Times New Roman"/>
          <w:lang w:val="ka-GE"/>
        </w:rPr>
        <w:t xml:space="preserve">- </w:t>
      </w:r>
      <w:r w:rsidRPr="002F6CB4">
        <w:rPr>
          <w:rFonts w:ascii="Sylfaen" w:eastAsia="Sylfaen" w:hAnsi="Sylfaen"/>
          <w:lang w:val="ka-GE"/>
        </w:rPr>
        <w:t>სამედიცინო სერვისებით მოცვის მაჩვენებლის  შენარჩუნება</w:t>
      </w:r>
      <w:r w:rsidRPr="002F6CB4">
        <w:rPr>
          <w:rFonts w:ascii="Sylfaen" w:eastAsia="Sylfaen" w:hAnsi="Sylfaen" w:cs="Times New Roman"/>
          <w:lang w:val="ka-GE"/>
        </w:rPr>
        <w:t xml:space="preserve">; </w:t>
      </w:r>
    </w:p>
    <w:p w14:paraId="7E5C392D" w14:textId="77777777" w:rsidR="00F65A21" w:rsidRPr="002F6CB4" w:rsidRDefault="00F65A21" w:rsidP="002F6CB4">
      <w:pPr>
        <w:spacing w:after="0" w:line="240" w:lineRule="auto"/>
        <w:rPr>
          <w:rFonts w:ascii="Sylfaen" w:eastAsia="Sylfaen" w:hAnsi="Sylfaen" w:cs="Times New Roman"/>
          <w:lang w:val="ka-GE"/>
        </w:rPr>
      </w:pPr>
      <w:r w:rsidRPr="002F6CB4">
        <w:rPr>
          <w:rFonts w:ascii="Sylfaen" w:eastAsia="Times New Roman" w:hAnsi="Sylfaen" w:cs="Times New Roman"/>
          <w:lang w:val="ka-GE"/>
        </w:rPr>
        <w:t>მიღწეული საბოლოო შედეგის შეფასების ინდიკატორი - სამედიცინო სერვისებით მოცვის მაჩვენებელი- 99%;</w:t>
      </w:r>
    </w:p>
    <w:p w14:paraId="330A7067" w14:textId="77777777" w:rsidR="00F65A21" w:rsidRPr="002F6CB4" w:rsidRDefault="00F65A21" w:rsidP="003B136E">
      <w:pPr>
        <w:pStyle w:val="abzacixml"/>
      </w:pPr>
    </w:p>
    <w:p w14:paraId="3286FF67" w14:textId="77777777" w:rsidR="00F65A21" w:rsidRPr="002F6CB4" w:rsidRDefault="00F65A21" w:rsidP="002F6CB4">
      <w:pPr>
        <w:pStyle w:val="Heading3"/>
        <w:tabs>
          <w:tab w:val="left" w:pos="284"/>
          <w:tab w:val="left" w:pos="426"/>
        </w:tabs>
        <w:spacing w:line="240" w:lineRule="auto"/>
        <w:ind w:hanging="142"/>
        <w:rPr>
          <w:rFonts w:cs="Sylfaen"/>
          <w:color w:val="2E74B5" w:themeColor="accent1" w:themeShade="BF"/>
          <w:sz w:val="22"/>
          <w:szCs w:val="22"/>
        </w:rPr>
      </w:pPr>
      <w:r w:rsidRPr="002F6CB4">
        <w:rPr>
          <w:rFonts w:cs="Sylfaen"/>
          <w:color w:val="2E74B5" w:themeColor="accent1" w:themeShade="BF"/>
          <w:sz w:val="22"/>
          <w:szCs w:val="22"/>
        </w:rPr>
        <w:lastRenderedPageBreak/>
        <w:t xml:space="preserve">1.2.2 </w:t>
      </w:r>
      <w:r w:rsidRPr="002F6CB4">
        <w:rPr>
          <w:rFonts w:ascii="Sylfaen" w:hAnsi="Sylfaen" w:cs="Sylfaen"/>
          <w:color w:val="2E74B5" w:themeColor="accent1" w:themeShade="BF"/>
          <w:sz w:val="22"/>
          <w:szCs w:val="22"/>
        </w:rPr>
        <w:t>საზოგადოებრივი</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ჯანმრთელობის</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დაცვა</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პროგრამული</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კოდი</w:t>
      </w:r>
      <w:r w:rsidRPr="002F6CB4">
        <w:rPr>
          <w:rFonts w:cs="Sylfaen"/>
          <w:color w:val="2E74B5" w:themeColor="accent1" w:themeShade="BF"/>
          <w:sz w:val="22"/>
          <w:szCs w:val="22"/>
        </w:rPr>
        <w:t xml:space="preserve"> 27 03 02)</w:t>
      </w:r>
    </w:p>
    <w:p w14:paraId="0000E00C" w14:textId="77777777" w:rsidR="00F65A21" w:rsidRPr="002F6CB4" w:rsidRDefault="00F65A21" w:rsidP="003B136E">
      <w:pPr>
        <w:pStyle w:val="abzacixml"/>
      </w:pPr>
    </w:p>
    <w:p w14:paraId="3C9FE6BB"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5D635A84" w14:textId="77777777" w:rsidR="00F65A21" w:rsidRPr="002F6CB4" w:rsidRDefault="00F65A21" w:rsidP="002F6CB4">
      <w:pPr>
        <w:pStyle w:val="ListParagraph"/>
        <w:numPr>
          <w:ilvl w:val="0"/>
          <w:numId w:val="179"/>
        </w:numPr>
        <w:spacing w:line="240" w:lineRule="auto"/>
        <w:jc w:val="both"/>
        <w:rPr>
          <w:rFonts w:ascii="Sylfaen" w:hAnsi="Sylfaen" w:cs="Sylfaen"/>
          <w:lang w:val="ka-GE"/>
        </w:rPr>
      </w:pPr>
      <w:r w:rsidRPr="002F6CB4">
        <w:rPr>
          <w:rFonts w:ascii="Sylfaen" w:hAnsi="Sylfaen" w:cs="Sylfaen"/>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479465A0" w14:textId="77777777" w:rsidR="00F65A21" w:rsidRPr="002F6CB4" w:rsidRDefault="00F65A21" w:rsidP="002F6CB4">
      <w:pPr>
        <w:pStyle w:val="ListParagraph"/>
        <w:numPr>
          <w:ilvl w:val="0"/>
          <w:numId w:val="179"/>
        </w:numPr>
        <w:spacing w:line="240" w:lineRule="auto"/>
        <w:jc w:val="both"/>
        <w:rPr>
          <w:rFonts w:ascii="Sylfaen" w:hAnsi="Sylfaen" w:cs="Sylfaen"/>
          <w:lang w:val="ka-GE"/>
        </w:rPr>
      </w:pPr>
      <w:r w:rsidRPr="002F6CB4">
        <w:rPr>
          <w:rFonts w:ascii="Sylfaen" w:hAnsi="Sylfaen" w:cs="Sylfaen"/>
          <w:lang w:val="ka-GE"/>
        </w:rPr>
        <w:t>სსიპ - „სოციალური მომსახურების სააგენტო“.</w:t>
      </w:r>
    </w:p>
    <w:p w14:paraId="230B85A4" w14:textId="77777777" w:rsidR="00F65A21" w:rsidRPr="002F6CB4" w:rsidRDefault="00F65A21" w:rsidP="003B136E">
      <w:pPr>
        <w:pStyle w:val="abzacixml"/>
      </w:pPr>
    </w:p>
    <w:p w14:paraId="0C12A83E" w14:textId="77777777" w:rsidR="00F65A21" w:rsidRPr="002F6CB4" w:rsidRDefault="00F65A21" w:rsidP="003B136E">
      <w:pPr>
        <w:pStyle w:val="abzacixml"/>
      </w:pPr>
      <w:r w:rsidRPr="002F6CB4">
        <w:t>დაგეგმილი შუალედური შედეგი:</w:t>
      </w:r>
    </w:p>
    <w:p w14:paraId="42CD06D3"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დედათა და ბავშვთა სიკვდილიანობის შემცირება;</w:t>
      </w:r>
    </w:p>
    <w:p w14:paraId="4E8B9E40"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ტუბერკულოზით, აივ–ინფექცია/შიდსით და სხვა სოციალურად საშიში დაავადებებით ავადობის შემცირება და ეპიდზედამხედველობის სისტემის გაუმჯობესება;</w:t>
      </w:r>
    </w:p>
    <w:p w14:paraId="5D42CFAB"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 xml:space="preserve">ეროვნული კალენდრით გათვალისწინებული აცრებით მოსახლეობის მოცვა; </w:t>
      </w:r>
    </w:p>
    <w:p w14:paraId="6725CBD4"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C ჰეპატიტის გავრცელების შემცირება.</w:t>
      </w:r>
    </w:p>
    <w:p w14:paraId="300975C2" w14:textId="77777777" w:rsidR="00F65A21" w:rsidRPr="002F6CB4" w:rsidRDefault="00F65A21" w:rsidP="003B136E">
      <w:pPr>
        <w:pStyle w:val="abzacixml"/>
      </w:pPr>
      <w:r w:rsidRPr="002F6CB4">
        <w:t>მიღწეული შუალედური შედეგი:</w:t>
      </w:r>
    </w:p>
    <w:p w14:paraId="75F762F9"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გაუმჯობესებულია იმუნიზაციით მოცვის მაჩვენებელი;</w:t>
      </w:r>
    </w:p>
    <w:p w14:paraId="2E9CDFF2"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ქვეყანაში გაუმჯობესებულია ინფექციური და პარაზიტული დაავადებების ეპიდზედამხედველობის სისტემა;</w:t>
      </w:r>
    </w:p>
    <w:p w14:paraId="5348198F"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 xml:space="preserve">პროგრამის ფარგლებში უზრუნველყოფილია გამოკვლეული დონორული სისხლისაგან დამზადებული სისხლის პროდუქტების უსაფრთხოება; </w:t>
      </w:r>
    </w:p>
    <w:p w14:paraId="10096A34"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ტუბერკულოზის ინციდენტობა ქვეყანაში ხასიათდება კლების ტენდენციით;</w:t>
      </w:r>
    </w:p>
    <w:p w14:paraId="543C0BE8"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აივ-ინფექცია/შიდსით და ტუბერკულოზით დაავადებული პირები უზრუნველყოფილნი არიან უფასო ამბულატორიული და სტაციონარული მკურნალობით;</w:t>
      </w:r>
    </w:p>
    <w:p w14:paraId="1EA193E8"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შენარჩუნებულია დედათა სიკვდილიანობის მაჩვენებლის შემცირების ტენდენცია;</w:t>
      </w:r>
    </w:p>
    <w:p w14:paraId="37B3EFD7"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ნარკომანიით დაავადებული პირები უზრუნველყოფილი არიან საჭირო სამკურნალო და სარეაბილიტაციო ღონისძიებებით, მ.შ, ჩამანაცვლებელი თერაპიით.</w:t>
      </w:r>
    </w:p>
    <w:p w14:paraId="0D04ECAA" w14:textId="77777777" w:rsidR="00F65A21" w:rsidRPr="002F6CB4" w:rsidRDefault="00F65A21" w:rsidP="002F6CB4">
      <w:pPr>
        <w:pStyle w:val="ListParagraph"/>
        <w:numPr>
          <w:ilvl w:val="0"/>
          <w:numId w:val="47"/>
        </w:numPr>
        <w:tabs>
          <w:tab w:val="left" w:pos="0"/>
        </w:tabs>
        <w:spacing w:after="0" w:line="240" w:lineRule="auto"/>
        <w:jc w:val="both"/>
        <w:rPr>
          <w:rFonts w:ascii="Sylfaen" w:hAnsi="Sylfaen" w:cs="Sylfaen"/>
          <w:color w:val="000000"/>
          <w:lang w:val="ka-GE"/>
        </w:rPr>
      </w:pPr>
      <w:r w:rsidRPr="002F6CB4">
        <w:rPr>
          <w:rFonts w:ascii="Sylfaen" w:hAnsi="Sylfaen" w:cs="Sylfaen"/>
          <w:color w:val="000000"/>
          <w:lang w:val="ka-GE"/>
        </w:rPr>
        <w:t>პროგრამის დაწყებიდან 2019 წლის ჩათვლით C ჰეპატიტის მკურნალობაში ჩაერთო 64 500-ზე მეტი ადამიანი. მკურნალობა დაასრულა 59 400-ზე მეტმა პირმა, განკურნების მაჩვენებელი 98,7%-ია.</w:t>
      </w:r>
    </w:p>
    <w:p w14:paraId="10F7FC45" w14:textId="77777777" w:rsidR="00F65A21" w:rsidRPr="002F6CB4" w:rsidRDefault="00F65A21" w:rsidP="003B136E">
      <w:pPr>
        <w:pStyle w:val="abzacixml"/>
      </w:pPr>
      <w:r w:rsidRPr="002F6CB4">
        <w:t>დაგეგმილი და მიღწეული შუალედური შედეგის შეფასების ინდიკატორი:</w:t>
      </w:r>
    </w:p>
    <w:p w14:paraId="1495939F" w14:textId="77777777" w:rsidR="00F65A21" w:rsidRPr="002F6CB4" w:rsidRDefault="00F65A21" w:rsidP="002F6CB4">
      <w:pPr>
        <w:autoSpaceDE w:val="0"/>
        <w:autoSpaceDN w:val="0"/>
        <w:adjustRightInd w:val="0"/>
        <w:spacing w:after="0" w:line="240" w:lineRule="auto"/>
        <w:contextualSpacing/>
        <w:jc w:val="both"/>
        <w:rPr>
          <w:rFonts w:ascii="Sylfaen" w:eastAsia="Sylfaen" w:hAnsi="Sylfaen" w:cs="Calibri"/>
          <w:lang w:val="ka-GE"/>
        </w:rPr>
      </w:pPr>
      <w:r w:rsidRPr="002F6CB4">
        <w:rPr>
          <w:rFonts w:ascii="Sylfaen" w:eastAsia="Times New Roman" w:hAnsi="Sylfaen" w:cs="Sylfaen"/>
          <w:lang w:val="ka-GE"/>
        </w:rPr>
        <w:t xml:space="preserve">1.დაგეგმილი საბაზისო მაჩვენებელი - </w:t>
      </w:r>
      <w:r w:rsidRPr="002F6CB4">
        <w:rPr>
          <w:rFonts w:ascii="Sylfaen" w:eastAsia="Sylfaen" w:hAnsi="Sylfaen" w:cs="Times New Roman"/>
          <w:lang w:val="ka-GE"/>
        </w:rPr>
        <w:t>დედათა სიკვდილიანობა</w:t>
      </w:r>
      <w:r w:rsidRPr="002F6CB4">
        <w:rPr>
          <w:rFonts w:ascii="Sylfaen" w:eastAsia="Sylfaen" w:hAnsi="Sylfaen" w:cs="Calibri"/>
          <w:lang w:val="ka-GE"/>
        </w:rPr>
        <w:t xml:space="preserve"> 100 000 ცოცხლადშობილზე - 13,1; </w:t>
      </w:r>
    </w:p>
    <w:p w14:paraId="494D0936"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Times New Roman" w:hAnsi="Sylfaen" w:cs="Sylfaen"/>
          <w:lang w:val="ka-GE"/>
        </w:rPr>
        <w:t>დაგეგმილი მიზნობრივი</w:t>
      </w:r>
      <w:r w:rsidRPr="002F6CB4">
        <w:rPr>
          <w:rFonts w:ascii="Sylfaen" w:eastAsia="Times New Roman" w:hAnsi="Sylfaen" w:cs="Times New Roman"/>
          <w:lang w:val="ka-GE"/>
        </w:rPr>
        <w:t xml:space="preserve"> მაჩვენებელი - </w:t>
      </w:r>
      <w:r w:rsidRPr="002F6CB4">
        <w:rPr>
          <w:rFonts w:ascii="Sylfaen" w:eastAsia="Sylfaen" w:hAnsi="Sylfaen" w:cs="Times New Roman"/>
          <w:lang w:val="ka-GE"/>
        </w:rPr>
        <w:t xml:space="preserve">დედათა სიკვდილიანობის მაჩვენებლის შემცირება - 1%-ით; </w:t>
      </w:r>
    </w:p>
    <w:p w14:paraId="2B673D47" w14:textId="77777777" w:rsidR="00F65A21" w:rsidRPr="002F6CB4" w:rsidRDefault="00F65A21" w:rsidP="002F6CB4">
      <w:pPr>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მიღწეული საბოლოო შედეგის შეფასების ინდიკატორი - დედათა სიკვდილიანობა 100 000 ცოცხლადშობილზე - 27.4 (2018 წელი);</w:t>
      </w:r>
    </w:p>
    <w:p w14:paraId="32A68C69" w14:textId="77777777" w:rsidR="00F65A21" w:rsidRPr="002F6CB4" w:rsidRDefault="00F65A21" w:rsidP="002F6CB4">
      <w:pPr>
        <w:tabs>
          <w:tab w:val="left" w:pos="10440"/>
        </w:tabs>
        <w:spacing w:after="0" w:line="240" w:lineRule="auto"/>
        <w:contextualSpacing/>
        <w:jc w:val="both"/>
        <w:rPr>
          <w:rFonts w:ascii="Sylfaen" w:eastAsia="Sylfaen" w:hAnsi="Sylfaen" w:cs="Times New Roman"/>
          <w:lang w:val="ka-GE"/>
        </w:rPr>
      </w:pPr>
      <w:r w:rsidRPr="002F6CB4">
        <w:rPr>
          <w:rFonts w:ascii="Sylfaen" w:eastAsia="Times New Roman" w:hAnsi="Sylfaen" w:cs="Sylfaen"/>
          <w:lang w:val="ka-GE"/>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განსხვავებებზე: </w:t>
      </w:r>
      <w:r w:rsidRPr="002F6CB4">
        <w:rPr>
          <w:rFonts w:ascii="Sylfaen" w:eastAsia="Sylfaen" w:hAnsi="Sylfaen" w:cs="Times New Roman"/>
          <w:lang w:val="ka-GE"/>
        </w:rPr>
        <w:t>კლების ტენდენციით ხასიათდება დედათა სიკვდილიანობის მაჩვენებლები სამწლიან პერიოდში (28-დან 21-მდე შემცირდა 2013-2018 წლებში).</w:t>
      </w:r>
    </w:p>
    <w:p w14:paraId="3A6553CA"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Sylfaen" w:hAnsi="Sylfaen" w:cs="Times New Roman"/>
          <w:lang w:val="ka-GE"/>
        </w:rPr>
        <w:t>2.</w:t>
      </w:r>
      <w:r w:rsidRPr="002F6CB4">
        <w:rPr>
          <w:rFonts w:ascii="Sylfaen" w:eastAsia="Times New Roman" w:hAnsi="Sylfaen" w:cs="Sylfaen"/>
          <w:lang w:val="ka-GE"/>
        </w:rPr>
        <w:t>დაგეგმილი საბაზისო</w:t>
      </w:r>
      <w:r w:rsidRPr="002F6CB4">
        <w:rPr>
          <w:rFonts w:ascii="Sylfaen" w:eastAsia="Times New Roman" w:hAnsi="Sylfaen" w:cs="Calibri"/>
          <w:lang w:val="ka-GE"/>
        </w:rPr>
        <w:t xml:space="preserve"> მაჩვენებელი - </w:t>
      </w:r>
      <w:r w:rsidRPr="002F6CB4">
        <w:rPr>
          <w:rFonts w:ascii="Sylfaen" w:eastAsia="Sylfaen" w:hAnsi="Sylfaen" w:cs="Calibri"/>
          <w:lang w:val="ka-GE"/>
        </w:rPr>
        <w:t xml:space="preserve">ტუბერკულოზის პრევალენტობის საბაზისო მაჩვენებელი 100 000 მოსახლეზე-89,5; </w:t>
      </w:r>
    </w:p>
    <w:p w14:paraId="5C4C3656"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Times New Roman" w:hAnsi="Sylfaen" w:cs="Sylfaen"/>
          <w:lang w:val="ka-GE"/>
        </w:rPr>
        <w:t>დაგეგმილი მიზნობრივი</w:t>
      </w:r>
      <w:r w:rsidRPr="002F6CB4">
        <w:rPr>
          <w:rFonts w:ascii="Sylfaen" w:eastAsia="Times New Roman" w:hAnsi="Sylfaen" w:cs="Times New Roman"/>
          <w:lang w:val="ka-GE"/>
        </w:rPr>
        <w:t xml:space="preserve"> მაჩვენებელი - </w:t>
      </w:r>
      <w:r w:rsidRPr="002F6CB4">
        <w:rPr>
          <w:rFonts w:ascii="Sylfaen" w:eastAsia="Sylfaen" w:hAnsi="Sylfaen" w:cs="Times New Roman"/>
          <w:lang w:val="ka-GE"/>
        </w:rPr>
        <w:t xml:space="preserve">ტუბერკულოზის პრევალენტობის მაჩვენებლის შემცირება წინა წელთან შედარებით 5%; </w:t>
      </w:r>
    </w:p>
    <w:p w14:paraId="72CD65CB" w14:textId="77777777" w:rsidR="00F65A21" w:rsidRPr="002F6CB4" w:rsidRDefault="00F65A21" w:rsidP="002F6CB4">
      <w:pPr>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მიღწეული საბოლოო შედეგის შეფასების ინდიკატორი - ტუბერკულოზის პრევალენტობის მაჩვენებელი 100 000 მოსახლეზე -69,5 (2018 წელი).</w:t>
      </w:r>
    </w:p>
    <w:p w14:paraId="4CC713CF"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lastRenderedPageBreak/>
        <w:t xml:space="preserve">3.დაგეგმილი საბაზისო მაჩვენებელი - </w:t>
      </w:r>
      <w:r w:rsidRPr="002F6CB4">
        <w:rPr>
          <w:rFonts w:ascii="Sylfaen" w:eastAsia="Times New Roman" w:hAnsi="Sylfaen" w:cs="Times New Roman"/>
          <w:lang w:val="ka-GE"/>
        </w:rPr>
        <w:t>ეროვნული კალენდრით გათვალისწინებული ვაქცინები და ასაცრელი მასალების შესყიდვა დაგეგმილი მოცვის შესაბამისი რაოდენობით; იმუნიზაციით მიზნობრივი პოპულაციის მაქსიმალური მოცვის მაჩვენებელი - დყტ-ჰიბ-ჰეპბ -იპვ 3-90,1%, წწყ 1-94,6%, წწყ 2- 89,5%, დაწყებულია ადამიანის პაპილომავირუსის საწინააღმდეგო ვაქცინაცია;</w:t>
      </w:r>
    </w:p>
    <w:p w14:paraId="0C4FB7CE"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Times New Roman" w:hAnsi="Sylfaen" w:cs="Sylfaen"/>
          <w:lang w:val="ka-GE"/>
        </w:rPr>
        <w:t>დაგეგმილი მიზნობრივი</w:t>
      </w:r>
      <w:r w:rsidRPr="002F6CB4">
        <w:rPr>
          <w:rFonts w:ascii="Sylfaen" w:eastAsia="Times New Roman" w:hAnsi="Sylfaen" w:cs="Times New Roman"/>
          <w:lang w:val="ka-GE"/>
        </w:rPr>
        <w:t xml:space="preserve"> მაჩვენებელი - </w:t>
      </w:r>
      <w:r w:rsidRPr="002F6CB4">
        <w:rPr>
          <w:rFonts w:ascii="Sylfaen" w:eastAsia="Sylfaen" w:hAnsi="Sylfaen"/>
          <w:lang w:val="ka-GE"/>
        </w:rPr>
        <w:t xml:space="preserve">იმუნიზაციით მიზნობრივი პოპულაციის მაქსიმალური მოცვის მაჩვენებელი - დყტ-ჰიბ-ჰეპბ -იპვ 3-95%, წწყ 1-95%, წწყ 2- 95%;   ეროვნული კალენდრით გათვალისწინებული ვაქცინები და ასაცრელი მასალების შესყიდვა დაგეგმილი მოცვის შესაბამისი რაოდენობით; მიზნობრივი ჯგუფებისათვის </w:t>
      </w:r>
      <w:r w:rsidRPr="002F6CB4">
        <w:rPr>
          <w:rFonts w:ascii="Sylfaen" w:hAnsi="Sylfaen" w:cs="Sylfaen"/>
          <w:shd w:val="clear" w:color="auto" w:fill="FFFFFF"/>
          <w:lang w:val="ka-GE"/>
        </w:rPr>
        <w:t>ადამიანის</w:t>
      </w:r>
      <w:r w:rsidRPr="002F6CB4">
        <w:rPr>
          <w:rFonts w:ascii="Sylfaen" w:hAnsi="Sylfaen"/>
          <w:shd w:val="clear" w:color="auto" w:fill="FFFFFF"/>
          <w:lang w:val="ka-GE"/>
        </w:rPr>
        <w:t xml:space="preserve"> </w:t>
      </w:r>
      <w:r w:rsidRPr="002F6CB4">
        <w:rPr>
          <w:rFonts w:ascii="Sylfaen" w:hAnsi="Sylfaen" w:cs="Sylfaen"/>
          <w:shd w:val="clear" w:color="auto" w:fill="FFFFFF"/>
          <w:lang w:val="ka-GE"/>
        </w:rPr>
        <w:t>პაპილომავირუსის</w:t>
      </w:r>
      <w:r w:rsidRPr="002F6CB4">
        <w:rPr>
          <w:rFonts w:ascii="Sylfaen" w:hAnsi="Sylfaen"/>
          <w:shd w:val="clear" w:color="auto" w:fill="FFFFFF"/>
          <w:lang w:val="ka-GE"/>
        </w:rPr>
        <w:t xml:space="preserve"> </w:t>
      </w:r>
      <w:r w:rsidRPr="002F6CB4">
        <w:rPr>
          <w:rFonts w:ascii="Sylfaen" w:hAnsi="Sylfaen" w:cs="Sylfaen"/>
          <w:shd w:val="clear" w:color="auto" w:fill="FFFFFF"/>
          <w:lang w:val="ka-GE"/>
        </w:rPr>
        <w:t>საწინააღმდეგო</w:t>
      </w:r>
      <w:r w:rsidRPr="002F6CB4">
        <w:rPr>
          <w:rFonts w:ascii="Sylfaen" w:hAnsi="Sylfaen"/>
          <w:shd w:val="clear" w:color="auto" w:fill="FFFFFF"/>
          <w:lang w:val="ka-GE"/>
        </w:rPr>
        <w:t xml:space="preserve"> </w:t>
      </w:r>
      <w:r w:rsidRPr="002F6CB4">
        <w:rPr>
          <w:rFonts w:ascii="Sylfaen" w:hAnsi="Sylfaen" w:cs="Sylfaen"/>
          <w:shd w:val="clear" w:color="auto" w:fill="FFFFFF"/>
          <w:lang w:val="ka-GE"/>
        </w:rPr>
        <w:t>ვაქცინაციის ხელმისაწვდომობა;</w:t>
      </w:r>
    </w:p>
    <w:p w14:paraId="694B17E0" w14:textId="77777777" w:rsidR="00F65A21" w:rsidRPr="002F6CB4" w:rsidRDefault="00F65A21" w:rsidP="002F6CB4">
      <w:pPr>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მიღწეული საბოლოო შედეგის შეფასების ინდიკატორი -  დყტ-ჰიბ-ჰეპბ-იპვ 3– 93.3%; წწყ 1–  99.8%; წწყ 2– 97.3%; ადამიანის პაპილომავირუსის საწინააღმდეგოდ  ჩატარებულია 22 504 აცრა;</w:t>
      </w:r>
    </w:p>
    <w:p w14:paraId="00DFD581" w14:textId="77777777" w:rsidR="00F65A21" w:rsidRPr="002F6CB4" w:rsidRDefault="00F65A21" w:rsidP="002F6CB4">
      <w:pPr>
        <w:tabs>
          <w:tab w:val="left" w:pos="10440"/>
        </w:tabs>
        <w:spacing w:after="0" w:line="240" w:lineRule="auto"/>
        <w:contextualSpacing/>
        <w:jc w:val="both"/>
        <w:rPr>
          <w:rFonts w:ascii="Sylfaen" w:eastAsia="Times New Roman" w:hAnsi="Sylfaen" w:cs="Sylfaen"/>
          <w:lang w:val="ka-GE"/>
        </w:rPr>
      </w:pPr>
      <w:r w:rsidRPr="002F6CB4">
        <w:rPr>
          <w:rFonts w:ascii="Sylfaen" w:eastAsia="Times New Roman" w:hAnsi="Sylfaen" w:cs="Sylfaen"/>
          <w:lang w:val="ka-GE"/>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w:t>
      </w:r>
      <w:r w:rsidRPr="002F6CB4">
        <w:rPr>
          <w:rFonts w:ascii="Sylfaen" w:eastAsia="Sylfaen" w:hAnsi="Sylfaen"/>
          <w:lang w:val="ka-GE"/>
        </w:rPr>
        <w:t>იმუნიზაციის პროცესში მუდმივი, დროებითი უკუჩვენებების და უარის დასაშვები ნორმაა 2%.</w:t>
      </w:r>
    </w:p>
    <w:p w14:paraId="260E6346" w14:textId="77777777" w:rsidR="00F65A21" w:rsidRPr="002F6CB4" w:rsidRDefault="00F65A21" w:rsidP="002F6CB4">
      <w:pPr>
        <w:spacing w:after="0" w:line="240" w:lineRule="auto"/>
        <w:jc w:val="both"/>
        <w:rPr>
          <w:rFonts w:ascii="Sylfaen" w:eastAsia="Sylfaen" w:hAnsi="Sylfaen"/>
          <w:lang w:val="ka-GE"/>
        </w:rPr>
      </w:pPr>
      <w:r w:rsidRPr="002F6CB4">
        <w:rPr>
          <w:rFonts w:ascii="Sylfaen" w:eastAsia="Sylfaen" w:hAnsi="Sylfaen" w:cs="Times New Roman"/>
          <w:lang w:val="ka-GE"/>
        </w:rPr>
        <w:t>4.</w:t>
      </w:r>
      <w:r w:rsidRPr="002F6CB4">
        <w:rPr>
          <w:rFonts w:ascii="Sylfaen" w:eastAsia="Times New Roman" w:hAnsi="Sylfaen" w:cs="Sylfaen"/>
          <w:lang w:val="ka-GE"/>
        </w:rPr>
        <w:t>დაგეგმილი საბაზისო</w:t>
      </w:r>
      <w:r w:rsidRPr="002F6CB4">
        <w:rPr>
          <w:rFonts w:ascii="Sylfaen" w:eastAsia="Times New Roman" w:hAnsi="Sylfaen" w:cs="Calibri"/>
          <w:lang w:val="ka-GE"/>
        </w:rPr>
        <w:t xml:space="preserve"> მაჩვენებელი - </w:t>
      </w:r>
      <w:r w:rsidRPr="002F6CB4">
        <w:rPr>
          <w:rFonts w:ascii="Sylfaen" w:eastAsia="Sylfaen" w:hAnsi="Sylfaen"/>
          <w:lang w:val="ka-GE"/>
        </w:rPr>
        <w:t>C ჰეპატიტზე სკრინინგით გამოვლენილ, პროგრამაში მომართულ პაციენტთა 100%-ის უზრუნველყოფა დიაგნოსტიკური კვლევებითა და მკურნალობით;</w:t>
      </w:r>
    </w:p>
    <w:p w14:paraId="11032AC2"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Times New Roman" w:hAnsi="Sylfaen" w:cs="Sylfaen"/>
          <w:lang w:val="ka-GE"/>
        </w:rPr>
        <w:t>დაგეგმილი მიზნობრივი</w:t>
      </w:r>
      <w:r w:rsidRPr="002F6CB4">
        <w:rPr>
          <w:rFonts w:ascii="Sylfaen" w:eastAsia="Times New Roman" w:hAnsi="Sylfaen" w:cs="Times New Roman"/>
          <w:lang w:val="ka-GE"/>
        </w:rPr>
        <w:t xml:space="preserve"> მაჩვენებელი - </w:t>
      </w:r>
      <w:r w:rsidRPr="002F6CB4">
        <w:rPr>
          <w:rFonts w:ascii="Sylfaen" w:eastAsia="Sylfaen" w:hAnsi="Sylfaen"/>
          <w:lang w:val="ka-GE"/>
        </w:rPr>
        <w:t>შენარჩუნებულია საბაზისო მაჩვენებელი;</w:t>
      </w:r>
    </w:p>
    <w:p w14:paraId="418C078A"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Times New Roman" w:hAnsi="Sylfaen" w:cs="Times New Roman"/>
          <w:lang w:val="ka-GE"/>
        </w:rPr>
        <w:t>მიღწეული საბოლოო შედეგის შეფასების ინდიკატორი -  C ჰეპატიტზე სკრინინგით გამოვლენილ, პროგრამაში მომართულ პაციენტთა 100% უზრუნველყოფილია დიაგნოსტიკური კვლევებითა და მკურნალობით;</w:t>
      </w:r>
    </w:p>
    <w:p w14:paraId="340A1E06" w14:textId="77777777" w:rsidR="00F65A21" w:rsidRPr="002F6CB4" w:rsidRDefault="00F65A21" w:rsidP="003B136E">
      <w:pPr>
        <w:pStyle w:val="abzacixml"/>
      </w:pPr>
    </w:p>
    <w:p w14:paraId="032EA918" w14:textId="77777777" w:rsidR="00F65A21" w:rsidRPr="002F6CB4" w:rsidRDefault="00F65A21" w:rsidP="003B136E">
      <w:pPr>
        <w:pStyle w:val="abzacixml"/>
      </w:pPr>
    </w:p>
    <w:p w14:paraId="3019BA30" w14:textId="77777777" w:rsidR="00F65A21" w:rsidRPr="002F6CB4" w:rsidRDefault="00F65A21" w:rsidP="002F6CB4">
      <w:pPr>
        <w:pStyle w:val="Heading4"/>
        <w:spacing w:line="240" w:lineRule="auto"/>
        <w:rPr>
          <w:b w:val="0"/>
          <w:bCs w:val="0"/>
          <w:i/>
        </w:rPr>
      </w:pPr>
      <w:r w:rsidRPr="002F6CB4">
        <w:rPr>
          <w:b w:val="0"/>
          <w:bCs w:val="0"/>
          <w:lang w:val="ru-RU"/>
        </w:rPr>
        <w:t xml:space="preserve">1.2.2.1 </w:t>
      </w:r>
      <w:r w:rsidRPr="002F6CB4">
        <w:rPr>
          <w:rFonts w:cs="Sylfaen"/>
          <w:b w:val="0"/>
          <w:bCs w:val="0"/>
        </w:rPr>
        <w:t>დაავადებათა</w:t>
      </w:r>
      <w:r w:rsidRPr="002F6CB4">
        <w:rPr>
          <w:b w:val="0"/>
          <w:bCs w:val="0"/>
        </w:rPr>
        <w:t xml:space="preserve"> </w:t>
      </w:r>
      <w:r w:rsidRPr="002F6CB4">
        <w:rPr>
          <w:rFonts w:cs="Sylfaen"/>
          <w:b w:val="0"/>
          <w:bCs w:val="0"/>
        </w:rPr>
        <w:t>ადრეული</w:t>
      </w:r>
      <w:r w:rsidRPr="002F6CB4">
        <w:rPr>
          <w:b w:val="0"/>
          <w:bCs w:val="0"/>
        </w:rPr>
        <w:t xml:space="preserve"> </w:t>
      </w:r>
      <w:r w:rsidRPr="002F6CB4">
        <w:rPr>
          <w:rFonts w:cs="Sylfaen"/>
          <w:b w:val="0"/>
          <w:bCs w:val="0"/>
        </w:rPr>
        <w:t>გამოვლენა</w:t>
      </w:r>
      <w:r w:rsidRPr="002F6CB4">
        <w:rPr>
          <w:b w:val="0"/>
          <w:bCs w:val="0"/>
        </w:rPr>
        <w:t xml:space="preserve"> </w:t>
      </w:r>
      <w:r w:rsidRPr="002F6CB4">
        <w:rPr>
          <w:rFonts w:cs="Sylfaen"/>
          <w:b w:val="0"/>
          <w:bCs w:val="0"/>
        </w:rPr>
        <w:t>და</w:t>
      </w:r>
      <w:r w:rsidRPr="002F6CB4">
        <w:rPr>
          <w:b w:val="0"/>
          <w:bCs w:val="0"/>
        </w:rPr>
        <w:t xml:space="preserve"> </w:t>
      </w:r>
      <w:r w:rsidRPr="002F6CB4">
        <w:rPr>
          <w:rFonts w:cs="Sylfaen"/>
          <w:b w:val="0"/>
          <w:bCs w:val="0"/>
        </w:rPr>
        <w:t>სკრინინგი</w:t>
      </w:r>
      <w:r w:rsidRPr="002F6CB4">
        <w:rPr>
          <w:b w:val="0"/>
          <w:bCs w:val="0"/>
        </w:rPr>
        <w:t xml:space="preserve"> (</w:t>
      </w:r>
      <w:r w:rsidRPr="002F6CB4">
        <w:rPr>
          <w:rFonts w:cs="Sylfaen"/>
          <w:b w:val="0"/>
          <w:bCs w:val="0"/>
        </w:rPr>
        <w:t>პროგრამული</w:t>
      </w:r>
      <w:r w:rsidRPr="002F6CB4">
        <w:rPr>
          <w:b w:val="0"/>
          <w:bCs w:val="0"/>
        </w:rPr>
        <w:t xml:space="preserve"> </w:t>
      </w:r>
      <w:r w:rsidRPr="002F6CB4">
        <w:rPr>
          <w:rFonts w:cs="Sylfaen"/>
          <w:b w:val="0"/>
          <w:bCs w:val="0"/>
        </w:rPr>
        <w:t>კოდი</w:t>
      </w:r>
      <w:r w:rsidRPr="002F6CB4">
        <w:rPr>
          <w:b w:val="0"/>
          <w:bCs w:val="0"/>
        </w:rPr>
        <w:t xml:space="preserve"> 27 03 02 01) </w:t>
      </w:r>
    </w:p>
    <w:p w14:paraId="66088D51" w14:textId="77777777" w:rsidR="00F65A21" w:rsidRPr="002F6CB4" w:rsidRDefault="00F65A21" w:rsidP="003B136E">
      <w:pPr>
        <w:pStyle w:val="abzacixml"/>
      </w:pPr>
    </w:p>
    <w:p w14:paraId="71225103"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4C8AD235" w14:textId="77777777" w:rsidR="00F65A21" w:rsidRPr="002F6CB4" w:rsidRDefault="00F65A21" w:rsidP="002F6CB4">
      <w:pPr>
        <w:pStyle w:val="ListParagraph"/>
        <w:numPr>
          <w:ilvl w:val="0"/>
          <w:numId w:val="181"/>
        </w:numPr>
        <w:spacing w:line="240" w:lineRule="auto"/>
        <w:jc w:val="both"/>
        <w:rPr>
          <w:rFonts w:ascii="Sylfaen" w:hAnsi="Sylfaen" w:cs="Sylfaen"/>
          <w:lang w:val="ka-GE"/>
        </w:rPr>
      </w:pPr>
      <w:r w:rsidRPr="002F6CB4">
        <w:rPr>
          <w:rFonts w:ascii="Sylfaen" w:hAnsi="Sylfaen" w:cs="Sylfaen"/>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04AF074F" w14:textId="77777777" w:rsidR="00F65A21" w:rsidRPr="002F6CB4" w:rsidRDefault="00F65A21" w:rsidP="003B136E">
      <w:pPr>
        <w:pStyle w:val="abzacixml"/>
      </w:pPr>
    </w:p>
    <w:p w14:paraId="49B82330" w14:textId="77777777" w:rsidR="00F65A21" w:rsidRPr="002F6CB4" w:rsidRDefault="00F65A21" w:rsidP="003B136E">
      <w:pPr>
        <w:pStyle w:val="abzacixml"/>
      </w:pPr>
      <w:r w:rsidRPr="002F6CB4">
        <w:t>დაგეგმილი შუალედური შედეგი:</w:t>
      </w:r>
    </w:p>
    <w:p w14:paraId="382AB8D6" w14:textId="77777777" w:rsidR="00F65A21" w:rsidRPr="002F6CB4" w:rsidRDefault="00F65A21" w:rsidP="003B136E">
      <w:pPr>
        <w:pStyle w:val="abzacixml"/>
        <w:numPr>
          <w:ilvl w:val="0"/>
          <w:numId w:val="47"/>
        </w:numPr>
      </w:pPr>
      <w:r w:rsidRPr="002F6CB4">
        <w:t>სხვადასხვა ლოკალიზაციის კიბოს ადრეულ სტადიაზე გამოვლენის მაჩვენებლების გაუმჯობესება;</w:t>
      </w:r>
    </w:p>
    <w:p w14:paraId="5A01BFC2" w14:textId="77777777" w:rsidR="00F65A21" w:rsidRPr="002F6CB4" w:rsidRDefault="00F65A21" w:rsidP="003B136E">
      <w:pPr>
        <w:pStyle w:val="abzacixml"/>
        <w:numPr>
          <w:ilvl w:val="0"/>
          <w:numId w:val="47"/>
        </w:numPr>
      </w:pPr>
      <w:r w:rsidRPr="002F6CB4">
        <w:t>საშვილოსნოს ყელის კიბოს ადრეულ სტადიაზე გამოვლენის მაჩვენებლის გაზრდა, სოფლის ექიმების აქტიური ჩართულობის (Pap-ტესტის აღება) და მოსახლეობის ინფორმირებულობის დონის ამაღლების გზით სკრინინგული კვლევით მოცვის მაჩვენებლის გაუმჯობესება, მონიტორინგის სისტემის სრულყოფა;</w:t>
      </w:r>
    </w:p>
    <w:p w14:paraId="10266366" w14:textId="77777777" w:rsidR="00F65A21" w:rsidRPr="002F6CB4" w:rsidRDefault="00F65A21" w:rsidP="003B136E">
      <w:pPr>
        <w:pStyle w:val="abzacixml"/>
        <w:numPr>
          <w:ilvl w:val="0"/>
          <w:numId w:val="47"/>
        </w:numPr>
      </w:pPr>
      <w:r w:rsidRPr="002F6CB4">
        <w:t>ბავშვთა ასაკის მენტალური დარღვევების ადრეული გამოვლენა და სერვისზე ხელმისაწვდომობის უზრუნველყოფა;</w:t>
      </w:r>
    </w:p>
    <w:p w14:paraId="2BC00571" w14:textId="77777777" w:rsidR="00F65A21" w:rsidRPr="002F6CB4" w:rsidRDefault="00F65A21" w:rsidP="003B136E">
      <w:pPr>
        <w:pStyle w:val="abzacixml"/>
        <w:numPr>
          <w:ilvl w:val="0"/>
          <w:numId w:val="47"/>
        </w:numPr>
      </w:pPr>
      <w:r w:rsidRPr="002F6CB4">
        <w:t>ეპილეფსიის დიაგნოსტიკის და სერვისზე ხელმისაწვდომობის გაუმჯობესება;</w:t>
      </w:r>
    </w:p>
    <w:p w14:paraId="009D7B2C" w14:textId="77777777" w:rsidR="00F65A21" w:rsidRPr="002F6CB4" w:rsidRDefault="00F65A21" w:rsidP="003B136E">
      <w:pPr>
        <w:pStyle w:val="abzacixml"/>
        <w:numPr>
          <w:ilvl w:val="0"/>
          <w:numId w:val="47"/>
        </w:numPr>
      </w:pPr>
      <w:r w:rsidRPr="002F6CB4">
        <w:t>დღენაკლულთა რეტინოპათიის ადრეული გამოვლენა და მკურნალობის სქემებში დროული ჩართვა;</w:t>
      </w:r>
    </w:p>
    <w:p w14:paraId="348B0686" w14:textId="77777777" w:rsidR="00F65A21" w:rsidRPr="002F6CB4" w:rsidRDefault="00F65A21" w:rsidP="003B136E">
      <w:pPr>
        <w:pStyle w:val="abzacixml"/>
        <w:numPr>
          <w:ilvl w:val="0"/>
          <w:numId w:val="47"/>
        </w:numPr>
      </w:pPr>
      <w:r w:rsidRPr="002F6CB4">
        <w:t xml:space="preserve">სახელმწიფო პროგრამების გაუმჯობესებული ადმინისტრირება.   </w:t>
      </w:r>
    </w:p>
    <w:p w14:paraId="54861DB8"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lastRenderedPageBreak/>
        <w:t>მიღწეული შუალედური შედეგი:</w:t>
      </w:r>
    </w:p>
    <w:p w14:paraId="382EF56C" w14:textId="77777777" w:rsidR="00F65A21" w:rsidRPr="002F6CB4" w:rsidRDefault="00F65A21" w:rsidP="003B136E">
      <w:pPr>
        <w:pStyle w:val="abzacixml"/>
        <w:numPr>
          <w:ilvl w:val="0"/>
          <w:numId w:val="47"/>
        </w:numPr>
      </w:pPr>
      <w:r w:rsidRPr="002F6CB4">
        <w:t>ეპილეფსიის დიაგნოსტიკაზე საანგარიშო პერიოდში გამოკვლეული იქნა - 2738 ბენეფიციარი, რაც შეადგენს საპროგნოზო რაოდენობის 100,0%-ს.</w:t>
      </w:r>
    </w:p>
    <w:p w14:paraId="7C89FCA8" w14:textId="77777777" w:rsidR="00F65A21" w:rsidRPr="002F6CB4" w:rsidRDefault="00F65A21" w:rsidP="003B136E">
      <w:pPr>
        <w:pStyle w:val="abzacixml"/>
        <w:numPr>
          <w:ilvl w:val="0"/>
          <w:numId w:val="47"/>
        </w:numPr>
      </w:pPr>
      <w:r w:rsidRPr="002F6CB4">
        <w:t xml:space="preserve">დღენაკლულთა რეტინოპათიის ადრეული გამოვლენისა და მკურნალობის სქემებში დროულად ჩართულთა 30,5% (257) იყო თბილისში რეგისტრირებული ახალშობილი, დანარჩენი (69,5%)  - რეგიონში რეგისტრირებული ახალშობილი. </w:t>
      </w:r>
    </w:p>
    <w:p w14:paraId="54AEC3B9" w14:textId="77777777" w:rsidR="00F65A21" w:rsidRPr="002F6CB4" w:rsidRDefault="00F65A21" w:rsidP="003B136E">
      <w:pPr>
        <w:pStyle w:val="abzacixml"/>
        <w:numPr>
          <w:ilvl w:val="0"/>
          <w:numId w:val="47"/>
        </w:numPr>
      </w:pPr>
      <w:r w:rsidRPr="002F6CB4">
        <w:t>საანგარიშო პერიოდში დაგეგმილი ყველა კვლევის საერთო რაოდენობამ შეადგინა  საპროგნოზო რაოდენობის 100%.</w:t>
      </w:r>
    </w:p>
    <w:p w14:paraId="4F977270" w14:textId="77777777" w:rsidR="00F65A21" w:rsidRPr="002F6CB4" w:rsidRDefault="00F65A21" w:rsidP="002F6CB4">
      <w:pPr>
        <w:tabs>
          <w:tab w:val="left" w:pos="10440"/>
        </w:tabs>
        <w:spacing w:after="0" w:line="240" w:lineRule="auto"/>
        <w:jc w:val="both"/>
      </w:pPr>
      <w:r w:rsidRPr="002F6CB4">
        <w:rPr>
          <w:rFonts w:ascii="Sylfaen" w:hAnsi="Sylfaen" w:cs="Sylfaen"/>
          <w:lang w:val="ka-GE"/>
        </w:rPr>
        <w:t>დაგეგმილი და მიღწეული შუალედური შედეგის შეფასების ინდიკატორი:</w:t>
      </w:r>
    </w:p>
    <w:p w14:paraId="000E118D" w14:textId="77777777" w:rsidR="00F65A21" w:rsidRPr="002F6CB4" w:rsidRDefault="00F65A21" w:rsidP="002F6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2F6CB4">
        <w:rPr>
          <w:rFonts w:ascii="Sylfaen" w:eastAsia="Sylfaen" w:hAnsi="Sylfaen"/>
          <w:lang w:val="ka-GE"/>
        </w:rPr>
        <w:t>1.</w:t>
      </w:r>
      <w:r w:rsidRPr="002F6CB4">
        <w:rPr>
          <w:rFonts w:ascii="Sylfaen" w:hAnsi="Sylfaen" w:cs="Sylfaen"/>
          <w:lang w:val="ka-GE"/>
        </w:rPr>
        <w:t>დაგეგმილი საბაზისო</w:t>
      </w:r>
      <w:r w:rsidRPr="002F6CB4">
        <w:rPr>
          <w:rFonts w:ascii="Sylfaen" w:hAnsi="Sylfaen"/>
          <w:lang w:val="ka-GE"/>
        </w:rPr>
        <w:t xml:space="preserve"> მაჩვენებელი - </w:t>
      </w:r>
      <w:r w:rsidRPr="002F6CB4">
        <w:rPr>
          <w:rFonts w:ascii="Sylfaen" w:eastAsia="Sylfaen" w:hAnsi="Sylfaen"/>
          <w:lang w:val="ka-GE"/>
        </w:rPr>
        <w:t>კიბოს სკრინინგული კვლევების შესრულების მაჩვენებლები: ძუძუს კიბოს სკრინინგი 20133; საშვილოსნოს ყელის კიბოს სკრინინგი - 23467; პროსტატის კიბოს სკრინინგი - 7200; კოლორექტალური კიბოს სკრინინგი - 4800;</w:t>
      </w:r>
    </w:p>
    <w:p w14:paraId="36C4000D" w14:textId="77777777" w:rsidR="00F65A21" w:rsidRPr="002F6CB4" w:rsidRDefault="00F65A21" w:rsidP="002F6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lang w:val="ka-GE"/>
        </w:rPr>
        <w:t>მოცვის გაზრდა 5%-ით წინა წელთან შედარებით</w:t>
      </w:r>
    </w:p>
    <w:p w14:paraId="1842C48C" w14:textId="77777777" w:rsidR="00F65A21" w:rsidRPr="002F6CB4" w:rsidRDefault="00F65A21" w:rsidP="002F6CB4">
      <w:pPr>
        <w:spacing w:after="0" w:line="240" w:lineRule="auto"/>
        <w:rPr>
          <w:rFonts w:ascii="Sylfaen" w:eastAsia="Sylfaen" w:hAnsi="Sylfaen"/>
          <w:lang w:val="ka-GE"/>
        </w:rPr>
      </w:pPr>
      <w:r w:rsidRPr="002F6CB4">
        <w:rPr>
          <w:rFonts w:ascii="Sylfaen" w:eastAsia="Times New Roman" w:hAnsi="Sylfaen" w:cs="Times New Roman"/>
          <w:lang w:val="ka-GE"/>
        </w:rPr>
        <w:t xml:space="preserve">მიღწეული საბოლოო შედეგის შეფასების ინდიკატორი - </w:t>
      </w:r>
      <w:r w:rsidRPr="002F6CB4">
        <w:rPr>
          <w:rFonts w:ascii="Sylfaen" w:eastAsia="Sylfaen" w:hAnsi="Sylfaen"/>
          <w:lang w:val="ka-GE"/>
        </w:rPr>
        <w:t>ძუძუს კიბოს სკრინინგი - 24.0 ათასზე მეტ ბენეფიციარს, საშვილოსნოს ყელის კიბოს სკრინინგი (Pap–ტესტი) – 18.0 ათასზე მეტ ბენეფიციარს, პროსტატის კიბოს სკრინინგი - 8.0 ათასზე მეტ ბენეფიციარს, კოლორექტალური კიბოს სკრინინგი - 5.0 ათასზე მეტ ბენეფიციარს,</w:t>
      </w:r>
    </w:p>
    <w:p w14:paraId="547AFD75" w14:textId="77777777" w:rsidR="00F65A21" w:rsidRPr="002F6CB4" w:rsidRDefault="00F65A21" w:rsidP="002F6CB4">
      <w:pPr>
        <w:tabs>
          <w:tab w:val="left" w:pos="10440"/>
        </w:tabs>
        <w:spacing w:after="0" w:line="240" w:lineRule="auto"/>
        <w:contextualSpacing/>
        <w:jc w:val="both"/>
        <w:rPr>
          <w:rFonts w:ascii="Sylfaen" w:eastAsia="Times New Roman" w:hAnsi="Sylfaen" w:cs="Sylfaen"/>
          <w:lang w:val="ka-GE"/>
        </w:rPr>
      </w:pPr>
      <w:r w:rsidRPr="002F6CB4">
        <w:rPr>
          <w:rFonts w:ascii="Sylfaen" w:eastAsia="Times New Roman" w:hAnsi="Sylfaen" w:cs="Sylfaen"/>
          <w:lang w:val="ka-GE"/>
        </w:rPr>
        <w:t>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განსხვავებებზე:</w:t>
      </w:r>
    </w:p>
    <w:p w14:paraId="0D5A601A" w14:textId="77777777" w:rsidR="00F65A21" w:rsidRPr="002F6CB4" w:rsidRDefault="00F65A21" w:rsidP="002F6CB4">
      <w:pPr>
        <w:pStyle w:val="ListParagraph"/>
        <w:numPr>
          <w:ilvl w:val="0"/>
          <w:numId w:val="180"/>
        </w:numPr>
        <w:tabs>
          <w:tab w:val="left" w:pos="10440"/>
        </w:tabs>
        <w:spacing w:after="0" w:line="240" w:lineRule="auto"/>
        <w:ind w:left="0" w:hanging="180"/>
        <w:jc w:val="both"/>
        <w:rPr>
          <w:rFonts w:ascii="Sylfaen" w:hAnsi="Sylfaen" w:cs="Sylfaen"/>
          <w:lang w:val="ka-GE"/>
        </w:rPr>
      </w:pPr>
      <w:r w:rsidRPr="002F6CB4">
        <w:rPr>
          <w:rFonts w:ascii="Sylfaen" w:hAnsi="Sylfaen" w:cs="Sylfaen"/>
          <w:lang w:val="ka-GE"/>
        </w:rPr>
        <w:t>მოსახლეობის ცნობიერების დაბალი დონე (სერვისების მიმწოდებელი საქართველოს ყველა რეგიონში ახორციელებდა სხვადასხვა სახის საკომუნიკაციო ღონისძიებებს, თუმცა მოსახლეობაში ჯერ კიდევ არის ინფორმაციის ნაკლებობა საშვილოსნოს ყელის კიბოს სკრინინგული კვლევების მნიშვნელობის შესახებ);</w:t>
      </w:r>
    </w:p>
    <w:p w14:paraId="5F257CD1" w14:textId="77777777" w:rsidR="00F65A21" w:rsidRPr="002F6CB4" w:rsidRDefault="00F65A21" w:rsidP="002F6CB4">
      <w:pPr>
        <w:pStyle w:val="ListParagraph"/>
        <w:numPr>
          <w:ilvl w:val="0"/>
          <w:numId w:val="180"/>
        </w:numPr>
        <w:tabs>
          <w:tab w:val="left" w:pos="10440"/>
        </w:tabs>
        <w:spacing w:after="0" w:line="240" w:lineRule="auto"/>
        <w:ind w:left="0" w:hanging="180"/>
        <w:jc w:val="both"/>
        <w:rPr>
          <w:rFonts w:ascii="Sylfaen" w:hAnsi="Sylfaen" w:cs="Sylfaen"/>
          <w:lang w:val="ka-GE"/>
        </w:rPr>
      </w:pPr>
      <w:r w:rsidRPr="002F6CB4">
        <w:rPr>
          <w:rFonts w:ascii="Sylfaen" w:hAnsi="Sylfaen" w:cs="Sylfaen"/>
          <w:lang w:val="ka-GE"/>
        </w:rPr>
        <w:t xml:space="preserve"> სკრინინგულ/პრევენციულ პროგრამებში ვალდებულებებისა და მოტივაციური ელემენტების არარსებობა პირველადი ჯანდაცვის დონეზე;</w:t>
      </w:r>
    </w:p>
    <w:p w14:paraId="3C3240AF" w14:textId="77777777" w:rsidR="00F65A21" w:rsidRPr="002F6CB4" w:rsidRDefault="00F65A21" w:rsidP="002F6CB4">
      <w:pPr>
        <w:pStyle w:val="ListParagraph"/>
        <w:numPr>
          <w:ilvl w:val="0"/>
          <w:numId w:val="180"/>
        </w:numPr>
        <w:tabs>
          <w:tab w:val="left" w:pos="10440"/>
        </w:tabs>
        <w:spacing w:after="0" w:line="240" w:lineRule="auto"/>
        <w:ind w:left="0" w:hanging="180"/>
        <w:jc w:val="both"/>
        <w:rPr>
          <w:rFonts w:ascii="Sylfaen" w:hAnsi="Sylfaen" w:cs="Sylfaen"/>
          <w:lang w:val="ka-GE"/>
        </w:rPr>
      </w:pPr>
      <w:r w:rsidRPr="002F6CB4">
        <w:rPr>
          <w:rFonts w:ascii="Sylfaen" w:hAnsi="Sylfaen" w:cs="Sylfaen"/>
          <w:lang w:val="ka-GE"/>
        </w:rPr>
        <w:t>მომსახურების დაბალი ტარიფები, რაც განისაზღვრება ტენდერით და არ შეესატყვისება იდენტური მომსახურების საბაზრო ფასებს.</w:t>
      </w:r>
    </w:p>
    <w:p w14:paraId="6EE83C7C" w14:textId="77777777" w:rsidR="00F65A21" w:rsidRPr="002F6CB4" w:rsidRDefault="00F65A21" w:rsidP="002F6CB4">
      <w:pPr>
        <w:spacing w:after="0" w:line="240" w:lineRule="auto"/>
        <w:jc w:val="both"/>
        <w:rPr>
          <w:rFonts w:ascii="Sylfaen" w:eastAsia="Sylfaen" w:hAnsi="Sylfaen"/>
          <w:lang w:val="ka-GE"/>
        </w:rPr>
      </w:pPr>
      <w:r w:rsidRPr="002F6CB4">
        <w:rPr>
          <w:rFonts w:ascii="Sylfaen" w:eastAsia="Times New Roman" w:hAnsi="Sylfaen" w:cs="Calibri"/>
          <w:lang w:val="ka-GE"/>
        </w:rPr>
        <w:t>2.</w:t>
      </w:r>
      <w:r w:rsidRPr="002F6CB4">
        <w:rPr>
          <w:rFonts w:ascii="Sylfaen" w:eastAsia="Times New Roman" w:hAnsi="Sylfaen" w:cs="Sylfaen"/>
          <w:lang w:val="ka-GE"/>
        </w:rPr>
        <w:t xml:space="preserve">დაგეგმილი საბაზისო მაჩვენებელი - </w:t>
      </w:r>
      <w:r w:rsidRPr="002F6CB4">
        <w:rPr>
          <w:rFonts w:ascii="Sylfaen" w:eastAsia="Sylfaen" w:hAnsi="Sylfaen"/>
          <w:lang w:val="ka-GE"/>
        </w:rPr>
        <w:t>საშვილოსნოს ყელის ორგანიზებული სკრინინგი-გურჯაანის მუნიციპალიტეტში გამოკვლეულ ბენეფიციართა რაოდენობა - 885; კოლპოსკოპიული გამოკვლევების რაოდენობა - 70;</w:t>
      </w:r>
    </w:p>
    <w:p w14:paraId="5E6542C0"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დაგეგმილი მიზნობრივი მაჩვენებელი - მიზნობრივი პოპულაციის მოცვის მაჩვენებლის ზრდა - 15%; </w:t>
      </w:r>
    </w:p>
    <w:p w14:paraId="6DBEBA8E" w14:textId="77777777" w:rsidR="00F65A21" w:rsidRPr="002F6CB4" w:rsidRDefault="00F65A21" w:rsidP="002F6CB4">
      <w:pPr>
        <w:spacing w:before="120" w:after="0" w:line="240" w:lineRule="auto"/>
        <w:jc w:val="both"/>
        <w:rPr>
          <w:rFonts w:ascii="Sylfaen" w:eastAsia="Times New Roman" w:hAnsi="Sylfaen" w:cs="Sylfaen"/>
          <w:lang w:val="ka-GE"/>
        </w:rPr>
      </w:pPr>
      <w:r w:rsidRPr="002F6CB4">
        <w:rPr>
          <w:rFonts w:ascii="Sylfaen" w:eastAsia="Times New Roman" w:hAnsi="Sylfaen" w:cs="Times New Roman"/>
          <w:lang w:val="ka-GE"/>
        </w:rPr>
        <w:t xml:space="preserve">მიღწეული საბოლოო შედეგის შეფასების ინდიკატორი </w:t>
      </w:r>
      <w:r w:rsidRPr="002F6CB4">
        <w:rPr>
          <w:rFonts w:ascii="Sylfaen" w:eastAsia="Times New Roman" w:hAnsi="Sylfaen" w:cs="Sylfaen"/>
          <w:lang w:val="ka-GE"/>
        </w:rPr>
        <w:t>-  საშვილოსნოს ყელის კიბოს სკრინინგი (Pap–ტესტი) ჩაუტარდა 653 ბენეფიციარს (შესრულების მაჩვენებელი 84.8%), ხოლო საშვილოსნოს ყელის კოლპოსკოპიური სკრინინგი 52 ბენეფიციარს (შესრულების მაჩვენებელი  62.7%);</w:t>
      </w:r>
    </w:p>
    <w:p w14:paraId="4907CEA0" w14:textId="77777777" w:rsidR="00F65A21" w:rsidRPr="002F6CB4" w:rsidRDefault="00F65A21" w:rsidP="002F6CB4">
      <w:pPr>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განსხვავებებზე: </w:t>
      </w:r>
      <w:r w:rsidRPr="002F6CB4">
        <w:rPr>
          <w:rFonts w:ascii="Sylfaen" w:hAnsi="Sylfaen" w:cs="Sylfaen"/>
          <w:lang w:val="ka-GE"/>
        </w:rPr>
        <w:t>მიუხედავად იმისა, რომ გურჯაანის მუნიციპალიტეტის სოფლის ექიმებს გადაეცათ სამინისტროს მიერ  შესყიდული სამედიცინო აღჭურვილობა, ჩაუტარდათ ტრენინგები ნაცხის აღების ტექნიკის შესასწავლად, 2019 წელსაც არ განხორციელდა საშვილოსნოს ყელის კიბოს სკრინინგი მეორე სქემით (სოფლის ექიმების მიერ ნაცხის აღება). ამის მიზეზია: პჯდ-ექიმების  დაბალი მოტივაცია და აქტიურობა, მოსახლეობის ცნობიერებისა და ინფორმატიულობის დაბალი დონე სკრინინგის მნიშვნელობასთან დაკავშირებით.</w:t>
      </w:r>
    </w:p>
    <w:p w14:paraId="4B8E9F79"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Calibri"/>
          <w:lang w:val="ka-GE"/>
        </w:rPr>
        <w:t>3.</w:t>
      </w:r>
      <w:r w:rsidRPr="002F6CB4">
        <w:rPr>
          <w:rFonts w:ascii="Sylfaen" w:eastAsia="Times New Roman" w:hAnsi="Sylfaen" w:cs="Sylfaen"/>
          <w:lang w:val="ka-GE"/>
        </w:rPr>
        <w:t xml:space="preserve">დაგეგმილი საბაზისო მაჩვენებელი - </w:t>
      </w:r>
      <w:r w:rsidRPr="002F6CB4">
        <w:rPr>
          <w:rFonts w:ascii="Sylfaen" w:eastAsia="Sylfaen" w:hAnsi="Sylfaen"/>
          <w:lang w:val="ka-GE"/>
        </w:rPr>
        <w:t>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შესრულების მაჩვენებელი საპროგნოზო რაოდენობასთან მიმართებით შეადგენს - 99,8%, სერვისის ხელმისაწვდომობა უზრუნველყოფილია ქ.თბილისში</w:t>
      </w:r>
      <w:r w:rsidRPr="002F6CB4">
        <w:rPr>
          <w:rFonts w:ascii="Sylfaen" w:eastAsia="Times New Roman" w:hAnsi="Sylfaen" w:cs="Sylfaen"/>
          <w:lang w:val="ka-GE"/>
        </w:rPr>
        <w:t>;</w:t>
      </w:r>
    </w:p>
    <w:p w14:paraId="3988CC82" w14:textId="77777777" w:rsidR="00F65A21" w:rsidRPr="002F6CB4" w:rsidRDefault="00F65A21" w:rsidP="002F6CB4">
      <w:pPr>
        <w:autoSpaceDE w:val="0"/>
        <w:autoSpaceDN w:val="0"/>
        <w:adjustRightInd w:val="0"/>
        <w:spacing w:after="0" w:line="240" w:lineRule="auto"/>
        <w:contextualSpacing/>
        <w:jc w:val="both"/>
        <w:rPr>
          <w:rFonts w:ascii="Sylfaen" w:eastAsia="Sylfaen" w:hAnsi="Sylfaen" w:cs="Calibri"/>
          <w:lang w:val="ka-GE"/>
        </w:rPr>
      </w:pPr>
      <w:r w:rsidRPr="002F6CB4">
        <w:rPr>
          <w:rFonts w:ascii="Sylfaen" w:eastAsia="Times New Roman" w:hAnsi="Sylfaen" w:cs="Calibri"/>
          <w:lang w:val="ka-GE"/>
        </w:rPr>
        <w:lastRenderedPageBreak/>
        <w:t xml:space="preserve">დაგეგმილი მიზნობრივი მაჩვენებელი- </w:t>
      </w:r>
      <w:r w:rsidRPr="002F6CB4">
        <w:rPr>
          <w:rFonts w:ascii="Sylfaen" w:eastAsia="Sylfaen" w:hAnsi="Sylfaen"/>
          <w:lang w:val="ka-GE"/>
        </w:rPr>
        <w:t>საბაზისო მაჩვნებლის შენარჩუნება, სერვისის ხელმისაწვდომობის უზრუნველყოფა ქ.თბილისის და დამატებით 1 ქალაქის მასშტაბით;</w:t>
      </w:r>
    </w:p>
    <w:p w14:paraId="501A721D" w14:textId="77777777" w:rsidR="00F65A21" w:rsidRPr="002F6CB4" w:rsidRDefault="00F65A21" w:rsidP="002F6CB4">
      <w:pPr>
        <w:spacing w:after="0" w:line="240" w:lineRule="auto"/>
        <w:rPr>
          <w:rFonts w:ascii="Sylfaen" w:eastAsia="Times New Roman" w:hAnsi="Sylfaen" w:cs="Calibri"/>
          <w:lang w:val="ka-GE" w:eastAsia="ru-RU"/>
        </w:rPr>
      </w:pPr>
      <w:r w:rsidRPr="002F6CB4">
        <w:rPr>
          <w:rFonts w:ascii="Sylfaen" w:eastAsia="Times New Roman" w:hAnsi="Sylfaen" w:cs="Times New Roman"/>
          <w:lang w:val="ka-GE"/>
        </w:rPr>
        <w:t>მიღწეული საბოლოო შედეგის შეფასების ინდიკატორი - შესრულების მაჩვენებელია 100%.</w:t>
      </w:r>
    </w:p>
    <w:p w14:paraId="2198A90A" w14:textId="77777777" w:rsidR="00F65A21" w:rsidRPr="002F6CB4" w:rsidRDefault="00F65A21" w:rsidP="002F6CB4">
      <w:pPr>
        <w:spacing w:after="0" w:line="240" w:lineRule="auto"/>
        <w:jc w:val="both"/>
        <w:rPr>
          <w:rFonts w:ascii="Sylfaen" w:eastAsia="Sylfaen" w:hAnsi="Sylfaen"/>
          <w:lang w:val="ka-GE"/>
        </w:rPr>
      </w:pPr>
      <w:r w:rsidRPr="002F6CB4">
        <w:rPr>
          <w:rFonts w:ascii="Sylfaen" w:eastAsia="Times New Roman" w:hAnsi="Sylfaen" w:cs="Sylfaen"/>
          <w:lang w:val="ka-GE"/>
        </w:rPr>
        <w:t xml:space="preserve">4.დაგეგმილი საბაზისო მაჩვენებელი - </w:t>
      </w:r>
      <w:r w:rsidRPr="002F6CB4">
        <w:rPr>
          <w:rFonts w:ascii="Sylfaen" w:eastAsia="Sylfaen" w:hAnsi="Sylfaen"/>
          <w:lang w:val="ka-GE"/>
        </w:rPr>
        <w:t>ეპილეფსიის დიაგნოსტიკა და ზედამხედველობა; სერვისზე ხელმისაწვდომობის უზრუნველყოფა; გამოკვლეულ ბენეფიციართა რაოდენობა - 1278,  მათ შორის: 77.9% თბილისის მაცხოვრებელი, ხოლო  სხვადასხვა რეგიონებიდან - 22,1%;</w:t>
      </w:r>
    </w:p>
    <w:p w14:paraId="7899AAB0"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lang w:val="ka-GE"/>
        </w:rPr>
        <w:t xml:space="preserve"> საბაზისე მაჩვენებლის შენარჩუნება;</w:t>
      </w:r>
    </w:p>
    <w:p w14:paraId="3A361BC6" w14:textId="77777777" w:rsidR="00F65A21" w:rsidRPr="002F6CB4" w:rsidRDefault="00F65A21" w:rsidP="002F6CB4">
      <w:pPr>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მიღწეული საბოლოო შედეგის შეფასების ინდიკატორი - საანგარიშო პერიოდში გამოკვლეული იქნა - 2738 ბენეფიციარი. გამოკვლეულ პირთა 33,0% (903) - თბილისის მაცხოვრებელია;  სხვადასხვა რეგიონებიდან სულ იყო 1835 (67,0%) ბენეფიციარი.</w:t>
      </w:r>
    </w:p>
    <w:p w14:paraId="48D43BE4"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5.დაგეგმილი საბაზისო მაჩვენებელი - </w:t>
      </w:r>
      <w:r w:rsidRPr="002F6CB4">
        <w:rPr>
          <w:rFonts w:ascii="Sylfaen" w:eastAsia="Sylfaen" w:hAnsi="Sylfaen"/>
          <w:lang w:val="ka-GE"/>
        </w:rPr>
        <w:t>დღენაკლულთა რეტინოპათიის სკრინინგის პილოტი - თბილისის სამედიცინო დაწესებულებებში დღენაკლული ახალშობილების 100%-ის გამოკვლევა რეტინოპათიის დიაგნოსტირების მიზნით;</w:t>
      </w:r>
      <w:r w:rsidRPr="002F6CB4">
        <w:rPr>
          <w:rFonts w:ascii="Sylfaen" w:eastAsia="Times New Roman" w:hAnsi="Sylfaen" w:cs="Sylfaen"/>
          <w:lang w:val="ka-GE"/>
        </w:rPr>
        <w:t xml:space="preserve"> </w:t>
      </w:r>
    </w:p>
    <w:p w14:paraId="110A862D"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დაგეგმილი მიზნობრივი მაჩვენებელი - საბაზისო მაჩვენებლის შენარჩუნება; </w:t>
      </w:r>
    </w:p>
    <w:p w14:paraId="5BCA38D9" w14:textId="77777777" w:rsidR="00F65A21" w:rsidRPr="002F6CB4" w:rsidRDefault="00F65A21" w:rsidP="002F6CB4">
      <w:pPr>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მიღწეული საბოლოო შედეგის შეფასების ინდიკატორი - საანგარიშო პერიოდში პირველადი სკრინინგი ჩაუტარდა 842 დღენაკლულ ახალშობილს. რაც შეადგენს საბაზისო მაჩვენებლის 120%-ს.</w:t>
      </w:r>
    </w:p>
    <w:p w14:paraId="77F3C820" w14:textId="77777777" w:rsidR="00F65A21" w:rsidRPr="002F6CB4" w:rsidRDefault="00F65A21" w:rsidP="002F6CB4">
      <w:pPr>
        <w:tabs>
          <w:tab w:val="left" w:pos="0"/>
        </w:tabs>
        <w:spacing w:after="0" w:line="240" w:lineRule="auto"/>
        <w:jc w:val="both"/>
        <w:rPr>
          <w:rFonts w:ascii="Sylfaen" w:hAnsi="Sylfaen" w:cs="Sylfaen"/>
          <w:lang w:val="ka-GE"/>
        </w:rPr>
      </w:pPr>
    </w:p>
    <w:p w14:paraId="5E517806" w14:textId="77777777" w:rsidR="00F65A21" w:rsidRPr="002F6CB4" w:rsidRDefault="00F65A21" w:rsidP="002F6CB4">
      <w:pPr>
        <w:pStyle w:val="Heading4"/>
        <w:spacing w:line="240" w:lineRule="auto"/>
        <w:rPr>
          <w:b w:val="0"/>
          <w:bCs w:val="0"/>
          <w:lang w:val="ru-RU"/>
        </w:rPr>
      </w:pPr>
      <w:r w:rsidRPr="002F6CB4">
        <w:rPr>
          <w:b w:val="0"/>
          <w:bCs w:val="0"/>
          <w:lang w:val="ru-RU"/>
        </w:rPr>
        <w:t>1.2.2.2 იმუნიზაცია (პროგრამული კოდი 27 03 02 02)</w:t>
      </w:r>
    </w:p>
    <w:p w14:paraId="34E20C13"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5EF61422" w14:textId="77777777" w:rsidR="00F65A21" w:rsidRPr="002F6CB4" w:rsidRDefault="00F65A21" w:rsidP="002F6CB4">
      <w:pPr>
        <w:pStyle w:val="ListParagraph"/>
        <w:numPr>
          <w:ilvl w:val="0"/>
          <w:numId w:val="181"/>
        </w:numPr>
        <w:spacing w:line="240" w:lineRule="auto"/>
        <w:jc w:val="both"/>
        <w:rPr>
          <w:rFonts w:ascii="Sylfaen" w:hAnsi="Sylfaen" w:cs="Sylfaen"/>
          <w:lang w:val="ka-GE"/>
        </w:rPr>
      </w:pPr>
      <w:r w:rsidRPr="002F6CB4">
        <w:rPr>
          <w:rFonts w:ascii="Sylfaen" w:hAnsi="Sylfaen" w:cs="Sylfaen"/>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216F5763" w14:textId="77777777" w:rsidR="00F65A21" w:rsidRPr="002F6CB4" w:rsidRDefault="00F65A21" w:rsidP="002F6CB4">
      <w:pPr>
        <w:tabs>
          <w:tab w:val="left" w:pos="0"/>
        </w:tabs>
        <w:spacing w:after="0" w:line="240" w:lineRule="auto"/>
        <w:jc w:val="both"/>
        <w:rPr>
          <w:rFonts w:ascii="Sylfaen" w:hAnsi="Sylfaen" w:cs="Sylfaen"/>
          <w:lang w:val="ka-GE"/>
        </w:rPr>
      </w:pPr>
    </w:p>
    <w:p w14:paraId="47782E2E"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დაგეგმილი შუალედური შედეგი:</w:t>
      </w:r>
    </w:p>
    <w:p w14:paraId="689083E8" w14:textId="77777777" w:rsidR="00F65A21" w:rsidRPr="002F6CB4" w:rsidRDefault="00F65A21" w:rsidP="002F6CB4">
      <w:pPr>
        <w:numPr>
          <w:ilvl w:val="0"/>
          <w:numId w:val="1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lang w:val="ka-GE"/>
        </w:rPr>
      </w:pPr>
      <w:r w:rsidRPr="002F6CB4">
        <w:rPr>
          <w:rFonts w:ascii="Sylfaen" w:eastAsia="Times New Roman" w:hAnsi="Sylfaen" w:cs="Sylfaen"/>
          <w:lang w:val="ka-GE"/>
        </w:rPr>
        <w:t>მოსახლეობის მართვადი ინფექციებისაგან დაცვა, ვაქცინებითა და ვაქცინაციისათვის საჭირო სახარჯი მასალებით უწყვეტად უზრუნველყოფის გზით;</w:t>
      </w:r>
    </w:p>
    <w:p w14:paraId="0B215C63" w14:textId="77777777" w:rsidR="00F65A21" w:rsidRPr="002F6CB4" w:rsidRDefault="00F65A21" w:rsidP="002F6CB4">
      <w:pPr>
        <w:numPr>
          <w:ilvl w:val="0"/>
          <w:numId w:val="1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lang w:val="ka-GE"/>
        </w:rPr>
      </w:pPr>
      <w:r w:rsidRPr="002F6CB4">
        <w:rPr>
          <w:rFonts w:ascii="Sylfaen" w:eastAsia="Times New Roman" w:hAnsi="Sylfaen" w:cs="Sylfaen"/>
          <w:lang w:val="ka-GE"/>
        </w:rPr>
        <w:t>მონიტორინგისა და ლოჯისტიკის სისტემის გაუმჯობესება.</w:t>
      </w:r>
    </w:p>
    <w:p w14:paraId="19E1F42B" w14:textId="77777777" w:rsidR="00F65A21" w:rsidRPr="002F6CB4" w:rsidRDefault="00F65A21" w:rsidP="003B136E">
      <w:pPr>
        <w:pStyle w:val="abzacixml"/>
      </w:pPr>
      <w:r w:rsidRPr="002F6CB4">
        <w:t>მიღწეული შუალედური შედეგი:</w:t>
      </w:r>
    </w:p>
    <w:p w14:paraId="0C60E3ED" w14:textId="77777777" w:rsidR="00F65A21" w:rsidRPr="002F6CB4" w:rsidRDefault="00F65A21" w:rsidP="002F6CB4">
      <w:pPr>
        <w:numPr>
          <w:ilvl w:val="0"/>
          <w:numId w:val="1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lang w:val="ka-GE"/>
        </w:rPr>
      </w:pPr>
      <w:r w:rsidRPr="002F6CB4">
        <w:rPr>
          <w:rFonts w:ascii="Sylfaen" w:eastAsia="Times New Roman" w:hAnsi="Sylfaen" w:cs="Sylfaen"/>
          <w:lang w:val="ka-GE"/>
        </w:rPr>
        <w:t>პროგრამის ფარგლებში უზრუნველყოფილი იყო ვაქცინებისა და ვაქცინაციისათვის საჭირო სახარჯი მასალებით უწყვეტად მომარაგება.</w:t>
      </w:r>
    </w:p>
    <w:p w14:paraId="7C14A774" w14:textId="77777777" w:rsidR="00F65A21" w:rsidRPr="002F6CB4" w:rsidRDefault="00F65A21" w:rsidP="003B136E">
      <w:pPr>
        <w:pStyle w:val="abzacixml"/>
      </w:pPr>
      <w:r w:rsidRPr="002F6CB4">
        <w:t>დაგეგმილი და მიღწეული შუალედური შედეგის შეფასების ინდიკატორი:</w:t>
      </w:r>
    </w:p>
    <w:p w14:paraId="3F68FB5C" w14:textId="77777777" w:rsidR="00F65A21" w:rsidRPr="002F6CB4" w:rsidRDefault="00F65A21" w:rsidP="002F6CB4">
      <w:pPr>
        <w:pStyle w:val="Normal00"/>
        <w:jc w:val="both"/>
        <w:rPr>
          <w:rFonts w:ascii="Sylfaen" w:eastAsia="Sylfaen" w:hAnsi="Sylfaen"/>
          <w:sz w:val="22"/>
          <w:szCs w:val="22"/>
          <w:lang w:val="ka-GE"/>
        </w:rPr>
      </w:pPr>
      <w:r w:rsidRPr="002F6CB4">
        <w:rPr>
          <w:rFonts w:ascii="Sylfaen" w:eastAsia="Sylfaen" w:hAnsi="Sylfaen"/>
          <w:sz w:val="22"/>
          <w:szCs w:val="22"/>
          <w:lang w:val="ka-GE"/>
        </w:rPr>
        <w:t>1.</w:t>
      </w:r>
      <w:r w:rsidRPr="002F6CB4">
        <w:rPr>
          <w:rFonts w:ascii="Sylfaen" w:hAnsi="Sylfaen" w:cs="Sylfaen"/>
          <w:sz w:val="22"/>
          <w:szCs w:val="22"/>
          <w:lang w:val="ka-GE"/>
        </w:rPr>
        <w:t>დაგეგმილი საბაზისო</w:t>
      </w:r>
      <w:r w:rsidRPr="002F6CB4">
        <w:rPr>
          <w:rFonts w:ascii="Sylfaen" w:hAnsi="Sylfaen"/>
          <w:sz w:val="22"/>
          <w:szCs w:val="22"/>
          <w:lang w:val="ka-GE"/>
        </w:rPr>
        <w:t xml:space="preserve"> მაჩვენებელი </w:t>
      </w:r>
      <w:r w:rsidRPr="002F6CB4">
        <w:rPr>
          <w:rFonts w:ascii="Sylfaen" w:eastAsia="Sylfaen" w:hAnsi="Sylfaen"/>
          <w:sz w:val="22"/>
          <w:szCs w:val="22"/>
          <w:lang w:val="ka-GE"/>
        </w:rPr>
        <w:t xml:space="preserve">- ეროვნული კალენდრით გათვალისწინებული ვაქცინებისა და ასაცრელი მასალების შესყიდვა დაგეგმილი მოცვის შესაბამისი რაოდენობით; იმუნიზაციით მიზნობრივი პოპულაციის მაქსიმალური მოცვის მაჩვენებელი - დყტ-ჰიბ-ჰეპბ -იპვ 3-90,1%, წწყ 1-94,6%, წწყ 2- 89,5%, დაწყებულია </w:t>
      </w:r>
      <w:r w:rsidRPr="002F6CB4">
        <w:rPr>
          <w:rFonts w:ascii="Sylfaen" w:hAnsi="Sylfaen" w:cs="Sylfaen"/>
          <w:sz w:val="22"/>
          <w:szCs w:val="22"/>
          <w:shd w:val="clear" w:color="auto" w:fill="FFFFFF"/>
          <w:lang w:val="ka-GE"/>
        </w:rPr>
        <w:t>ადამიანის</w:t>
      </w:r>
      <w:r w:rsidRPr="002F6CB4">
        <w:rPr>
          <w:rFonts w:ascii="Sylfaen" w:hAnsi="Sylfaen"/>
          <w:sz w:val="22"/>
          <w:szCs w:val="22"/>
          <w:shd w:val="clear" w:color="auto" w:fill="FFFFFF"/>
          <w:lang w:val="ka-GE"/>
        </w:rPr>
        <w:t xml:space="preserve"> </w:t>
      </w:r>
      <w:r w:rsidRPr="002F6CB4">
        <w:rPr>
          <w:rFonts w:ascii="Sylfaen" w:hAnsi="Sylfaen" w:cs="Sylfaen"/>
          <w:sz w:val="22"/>
          <w:szCs w:val="22"/>
          <w:shd w:val="clear" w:color="auto" w:fill="FFFFFF"/>
          <w:lang w:val="ka-GE"/>
        </w:rPr>
        <w:t>პაპილომავირუსის</w:t>
      </w:r>
      <w:r w:rsidRPr="002F6CB4">
        <w:rPr>
          <w:rFonts w:ascii="Sylfaen" w:hAnsi="Sylfaen"/>
          <w:sz w:val="22"/>
          <w:szCs w:val="22"/>
          <w:shd w:val="clear" w:color="auto" w:fill="FFFFFF"/>
          <w:lang w:val="ka-GE"/>
        </w:rPr>
        <w:t xml:space="preserve"> </w:t>
      </w:r>
      <w:r w:rsidRPr="002F6CB4">
        <w:rPr>
          <w:rFonts w:ascii="Sylfaen" w:hAnsi="Sylfaen" w:cs="Sylfaen"/>
          <w:sz w:val="22"/>
          <w:szCs w:val="22"/>
          <w:shd w:val="clear" w:color="auto" w:fill="FFFFFF"/>
          <w:lang w:val="ka-GE"/>
        </w:rPr>
        <w:t>საწინააღმდეგო</w:t>
      </w:r>
      <w:r w:rsidRPr="002F6CB4">
        <w:rPr>
          <w:rFonts w:ascii="Sylfaen" w:hAnsi="Sylfaen"/>
          <w:sz w:val="22"/>
          <w:szCs w:val="22"/>
          <w:shd w:val="clear" w:color="auto" w:fill="FFFFFF"/>
          <w:lang w:val="ka-GE"/>
        </w:rPr>
        <w:t xml:space="preserve"> </w:t>
      </w:r>
      <w:r w:rsidRPr="002F6CB4">
        <w:rPr>
          <w:rFonts w:ascii="Sylfaen" w:hAnsi="Sylfaen" w:cs="Sylfaen"/>
          <w:sz w:val="22"/>
          <w:szCs w:val="22"/>
          <w:shd w:val="clear" w:color="auto" w:fill="FFFFFF"/>
          <w:lang w:val="ka-GE"/>
        </w:rPr>
        <w:t>ვაქცინაცია;</w:t>
      </w:r>
    </w:p>
    <w:p w14:paraId="397FD9C1"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Sylfaen" w:hAnsi="Sylfaen" w:cs="Sylfaen"/>
          <w:lang w:val="ka-GE"/>
        </w:rPr>
        <w:lastRenderedPageBreak/>
        <w:t>დაგეგმილი</w:t>
      </w:r>
      <w:r w:rsidRPr="002F6CB4">
        <w:rPr>
          <w:rFonts w:ascii="Sylfaen" w:eastAsia="Sylfaen" w:hAnsi="Sylfaen" w:cs="Times New Roman"/>
          <w:lang w:val="ka-GE"/>
        </w:rPr>
        <w:t xml:space="preserve"> მიზნობრივი მაჩვენებელი - </w:t>
      </w:r>
      <w:r w:rsidRPr="002F6CB4">
        <w:rPr>
          <w:rFonts w:ascii="Sylfaen" w:eastAsia="Sylfaen" w:hAnsi="Sylfaen"/>
          <w:lang w:val="ka-GE"/>
        </w:rPr>
        <w:t xml:space="preserve">იმუნიზაციით მიზნობრივი პოპულაციის მაქსიმალური მოცვის მაჩვენებელი - დყტ-ჰიბ-ჰეპბ -იპვ 3-95%, წწყ 1-95%, წწყ 2-95%;   ეროვნული კალენდრით გათვალისწინებული ვაქცინებისა და ასაცრელი მასალების შესყიდვა  დაგეგმილი მოცვის შესაბამისი რაოდენობით; მიზნობრივი ჯგუფებისათვის </w:t>
      </w:r>
      <w:r w:rsidRPr="002F6CB4">
        <w:rPr>
          <w:rFonts w:ascii="Sylfaen" w:hAnsi="Sylfaen" w:cs="Sylfaen"/>
          <w:shd w:val="clear" w:color="auto" w:fill="FFFFFF"/>
          <w:lang w:val="ka-GE"/>
        </w:rPr>
        <w:t>ადამიანის</w:t>
      </w:r>
      <w:r w:rsidRPr="002F6CB4">
        <w:rPr>
          <w:rFonts w:ascii="Sylfaen" w:hAnsi="Sylfaen"/>
          <w:shd w:val="clear" w:color="auto" w:fill="FFFFFF"/>
          <w:lang w:val="ka-GE"/>
        </w:rPr>
        <w:t xml:space="preserve"> </w:t>
      </w:r>
      <w:r w:rsidRPr="002F6CB4">
        <w:rPr>
          <w:rFonts w:ascii="Sylfaen" w:hAnsi="Sylfaen" w:cs="Sylfaen"/>
          <w:shd w:val="clear" w:color="auto" w:fill="FFFFFF"/>
          <w:lang w:val="ka-GE"/>
        </w:rPr>
        <w:t>პაპილომავირუსის</w:t>
      </w:r>
      <w:r w:rsidRPr="002F6CB4">
        <w:rPr>
          <w:rFonts w:ascii="Sylfaen" w:hAnsi="Sylfaen"/>
          <w:shd w:val="clear" w:color="auto" w:fill="FFFFFF"/>
          <w:lang w:val="ka-GE"/>
        </w:rPr>
        <w:t xml:space="preserve"> </w:t>
      </w:r>
      <w:r w:rsidRPr="002F6CB4">
        <w:rPr>
          <w:rFonts w:ascii="Sylfaen" w:hAnsi="Sylfaen" w:cs="Sylfaen"/>
          <w:shd w:val="clear" w:color="auto" w:fill="FFFFFF"/>
          <w:lang w:val="ka-GE"/>
        </w:rPr>
        <w:t>საწინააღმდეგო</w:t>
      </w:r>
      <w:r w:rsidRPr="002F6CB4">
        <w:rPr>
          <w:rFonts w:ascii="Sylfaen" w:hAnsi="Sylfaen"/>
          <w:shd w:val="clear" w:color="auto" w:fill="FFFFFF"/>
          <w:lang w:val="ka-GE"/>
        </w:rPr>
        <w:t xml:space="preserve"> </w:t>
      </w:r>
      <w:r w:rsidRPr="002F6CB4">
        <w:rPr>
          <w:rFonts w:ascii="Sylfaen" w:hAnsi="Sylfaen" w:cs="Sylfaen"/>
          <w:shd w:val="clear" w:color="auto" w:fill="FFFFFF"/>
          <w:lang w:val="ka-GE"/>
        </w:rPr>
        <w:t>ვაქცინაციის ხელმისაწვდომობა;</w:t>
      </w:r>
    </w:p>
    <w:p w14:paraId="78D19913" w14:textId="77777777" w:rsidR="00F65A21" w:rsidRPr="002F6CB4" w:rsidRDefault="00F65A21" w:rsidP="002F6CB4">
      <w:pPr>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მიღწეული საბოლოო შედეგის შეფასების ინდიკატორი - დყტ-ჰიბ-ჰეპბ-იპვ 3– 93.3%; წწყ 1–  99.8%; წწყ 2– 97.3%; ადამიანის პაპილომავირუსის საწინააღმდეგოდ  ჩატარებულია 22 504 აცრა;</w:t>
      </w:r>
    </w:p>
    <w:p w14:paraId="1BEA778C" w14:textId="77777777" w:rsidR="00F65A21" w:rsidRPr="002F6CB4" w:rsidRDefault="00F65A21" w:rsidP="002F6CB4">
      <w:pPr>
        <w:tabs>
          <w:tab w:val="left" w:pos="10440"/>
        </w:tabs>
        <w:spacing w:after="0" w:line="240" w:lineRule="auto"/>
        <w:contextualSpacing/>
        <w:jc w:val="both"/>
        <w:rPr>
          <w:rFonts w:ascii="Sylfaen" w:eastAsia="Times New Roman" w:hAnsi="Sylfaen" w:cs="Sylfaen"/>
          <w:lang w:val="ka-GE"/>
        </w:rPr>
      </w:pPr>
      <w:r w:rsidRPr="002F6CB4">
        <w:rPr>
          <w:rFonts w:ascii="Sylfaen" w:eastAsia="Times New Roman" w:hAnsi="Sylfaen" w:cs="Sylfaen"/>
          <w:lang w:val="ka-GE"/>
        </w:rPr>
        <w:t>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განსხვავებებზე: საზოგადოების გარკვეული ნაწილის „უარყოფითი“ დამოკიდებულება ზოგადად ვაქცინაციის მიმართ და სამედიცინო დაწესებულებების და პერსონალის დამატებითი მოტივაციის ნაკლებობა მოცვის სამიზნე მაჩვენებლების მიღწევის შემთხვევაში; იმუნიზაციის პროცესში მუდმივი, დროებითი უკუჩვენებების და უარის დასაშვები ნორმაა 2%.</w:t>
      </w:r>
    </w:p>
    <w:p w14:paraId="0CF90344" w14:textId="77777777" w:rsidR="00F65A21" w:rsidRPr="002F6CB4" w:rsidRDefault="00F65A21" w:rsidP="002F6CB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2F6CB4">
        <w:rPr>
          <w:rFonts w:ascii="Sylfaen" w:eastAsia="Sylfaen" w:hAnsi="Sylfaen" w:cs="Sylfaen"/>
          <w:lang w:val="ka-GE"/>
        </w:rPr>
        <w:t>2.</w:t>
      </w:r>
      <w:r w:rsidRPr="002F6CB4">
        <w:rPr>
          <w:rFonts w:ascii="Sylfaen" w:eastAsia="Times New Roman" w:hAnsi="Sylfaen" w:cs="Sylfaen"/>
          <w:lang w:val="ka-GE"/>
        </w:rPr>
        <w:t xml:space="preserve">დაგეგმილი საბაზისო მაჩვენებელი- </w:t>
      </w:r>
      <w:r w:rsidRPr="002F6CB4">
        <w:rPr>
          <w:rFonts w:ascii="Sylfaen" w:eastAsia="Sylfaen" w:hAnsi="Sylfaen"/>
          <w:lang w:val="ka-GE"/>
        </w:rPr>
        <w:t>სპეციფიკური შრატებისა  და ვაქცინების  დაგეგმილი რაოდენობის შესყიდვა უზრუნველყოფილია 100%-ით;</w:t>
      </w:r>
    </w:p>
    <w:p w14:paraId="47FEED2B" w14:textId="77777777" w:rsidR="00F65A21" w:rsidRPr="002F6CB4" w:rsidRDefault="00F65A21" w:rsidP="002F6CB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lang w:val="ka-GE"/>
        </w:rPr>
        <w:t>შენარჩუნებულია საბაზისო მაჩვენებელი;</w:t>
      </w:r>
    </w:p>
    <w:p w14:paraId="19DD5D92" w14:textId="77777777" w:rsidR="00F65A21" w:rsidRPr="002F6CB4" w:rsidRDefault="00F65A21" w:rsidP="002F6CB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მიღწეული საბოლოო შედეგის შეფასების ინდიკატორი -  სპეციფიკური შრატები და ვაქცინები შესყიდულია დაგეგმილი რაოდენობის შესაბამისად;</w:t>
      </w:r>
    </w:p>
    <w:p w14:paraId="5C5B6070" w14:textId="77777777" w:rsidR="00F65A21" w:rsidRPr="002F6CB4" w:rsidRDefault="00F65A21" w:rsidP="002F6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2F6CB4">
        <w:rPr>
          <w:rFonts w:ascii="Sylfaen" w:eastAsia="Times New Roman" w:hAnsi="Sylfaen" w:cs="Sylfaen"/>
          <w:lang w:val="ka-GE"/>
        </w:rPr>
        <w:t xml:space="preserve">3.დაგეგმილი საბაზისო მაჩვენებელი - </w:t>
      </w:r>
      <w:r w:rsidRPr="002F6CB4">
        <w:rPr>
          <w:rFonts w:ascii="Sylfaen" w:eastAsia="Sylfaen" w:hAnsi="Sylfaen"/>
          <w:lang w:val="ka-GE"/>
        </w:rPr>
        <w:t>ანტირაბიულ სამკურნალო საშუალებებზე ხელმისაწვდომობის უზრუნველყოფა ქვეყნის მასშტაბით;</w:t>
      </w:r>
    </w:p>
    <w:p w14:paraId="388F7D95"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t>დაგეგმილი მიზნობრივი მაჩვენებელი - უზრუნველყოფილია ხელმისაწვდომობა ანტირაბიულ სამკურნალო საშუალებებზე ქვეყნის მასშტაბით;</w:t>
      </w:r>
    </w:p>
    <w:p w14:paraId="73D18F3F" w14:textId="77777777" w:rsidR="00F65A21" w:rsidRPr="002F6CB4" w:rsidRDefault="00F65A21" w:rsidP="002F6CB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 xml:space="preserve">მიღწეული საბოლოო შედეგის შეფასების ინდიკატორი - </w:t>
      </w:r>
      <w:r w:rsidRPr="002F6CB4">
        <w:rPr>
          <w:rFonts w:ascii="Sylfaen" w:hAnsi="Sylfaen" w:cs="Sylfaen"/>
          <w:lang w:val="ka-GE"/>
        </w:rPr>
        <w:t>ქვეყნის მასშტაბით უზრუნველყოფილია ანტირაბიულ სამკურნალო საშუალებებზე ხელმისაწვდომობა</w:t>
      </w:r>
      <w:r w:rsidRPr="002F6CB4">
        <w:rPr>
          <w:rFonts w:ascii="Sylfaen" w:eastAsia="Times New Roman" w:hAnsi="Sylfaen" w:cs="Times New Roman"/>
          <w:lang w:val="ka-GE"/>
        </w:rPr>
        <w:t>;</w:t>
      </w:r>
    </w:p>
    <w:p w14:paraId="49716716" w14:textId="77777777" w:rsidR="00F65A21" w:rsidRPr="002F6CB4" w:rsidRDefault="00F65A21" w:rsidP="002F6CB4">
      <w:pPr>
        <w:tabs>
          <w:tab w:val="left" w:pos="709"/>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Calibri"/>
          <w:lang w:val="ka-GE" w:eastAsia="x-none"/>
        </w:rPr>
      </w:pPr>
      <w:r w:rsidRPr="002F6CB4">
        <w:rPr>
          <w:rFonts w:ascii="Sylfaen" w:eastAsia="Sylfaen" w:hAnsi="Sylfaen" w:cs="Calibri"/>
          <w:lang w:val="ka-GE" w:eastAsia="x-none"/>
        </w:rPr>
        <w:t>4.</w:t>
      </w:r>
      <w:r w:rsidRPr="002F6CB4">
        <w:rPr>
          <w:rFonts w:ascii="Sylfaen" w:eastAsia="Times New Roman" w:hAnsi="Sylfaen" w:cs="Sylfaen"/>
          <w:lang w:val="ka-GE"/>
        </w:rPr>
        <w:t xml:space="preserve">დაგეგმილი საბაზისო მაჩვენებელი - </w:t>
      </w:r>
      <w:r w:rsidRPr="002F6CB4">
        <w:rPr>
          <w:rFonts w:ascii="Sylfaen" w:eastAsia="Sylfaen" w:hAnsi="Sylfaen" w:cs="Sylfaen"/>
          <w:lang w:val="ka-GE"/>
        </w:rPr>
        <w:t>გრიპის</w:t>
      </w:r>
      <w:r w:rsidRPr="002F6CB4">
        <w:rPr>
          <w:rFonts w:ascii="Sylfaen" w:eastAsia="Sylfaen" w:hAnsi="Sylfaen"/>
          <w:lang w:val="ka-GE"/>
        </w:rPr>
        <w:t xml:space="preserve"> საწინააღმდეგო ვაქცინის შესყიდვა -მაღალი რისკის ჯგუფების მიზნობრივი პოპულაცია - 26 927 ბენეფიციარი;</w:t>
      </w:r>
    </w:p>
    <w:p w14:paraId="1E8C92EE" w14:textId="77777777" w:rsidR="00F65A21" w:rsidRPr="002F6CB4" w:rsidRDefault="00F65A21" w:rsidP="002F6CB4">
      <w:pPr>
        <w:spacing w:after="0" w:line="240" w:lineRule="auto"/>
        <w:jc w:val="both"/>
        <w:rPr>
          <w:rFonts w:ascii="Sylfaen" w:eastAsia="Sylfaen" w:hAnsi="Sylfae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lang w:val="ka-GE"/>
        </w:rPr>
        <w:t>მაღალი რისკის ჯგუფების და მათი მიზნობრივი პოპულაციის მოცვის მაჩვენებელი - არანაკლებ -99%;</w:t>
      </w:r>
    </w:p>
    <w:p w14:paraId="11ED896F" w14:textId="77777777" w:rsidR="00F65A21" w:rsidRPr="002F6CB4" w:rsidRDefault="00F65A21" w:rsidP="002F6CB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მიღწეული საბოლოო შედეგის შეფასების ინდიკატორი - 2019 წელს გრიპის საწინააღმდეგო ვაქცინაცია ჩაიტარა 95 321 ბენეფიციარმა.</w:t>
      </w:r>
    </w:p>
    <w:p w14:paraId="60BE1A0D"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5.დაგეგმილი საბაზისო მაჩვენებელი - </w:t>
      </w:r>
      <w:r w:rsidRPr="002F6CB4">
        <w:rPr>
          <w:rFonts w:ascii="Sylfaen" w:eastAsia="Sylfaen" w:hAnsi="Sylfaen"/>
          <w:lang w:val="ka-GE"/>
        </w:rPr>
        <w:t>წითელას მასიური გავრცელების პრევენციისა და გლობალური ელიმინაციის სტრატეგიით განსაზღვრული ღონისძიებების ფარგლებში ექიმისა და ექთნის მომსახურებაზე 100 %-იანი ხელმისაწვდომობის უზრუნველყოფა;</w:t>
      </w:r>
    </w:p>
    <w:p w14:paraId="77FA3D6F" w14:textId="77777777" w:rsidR="00F65A21" w:rsidRPr="002F6CB4" w:rsidRDefault="00F65A21" w:rsidP="002F6CB4">
      <w:pPr>
        <w:spacing w:after="0" w:line="240" w:lineRule="auto"/>
        <w:jc w:val="both"/>
        <w:rPr>
          <w:rFonts w:ascii="Sylfaen" w:eastAsia="Sylfaen" w:hAnsi="Sylfae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lang w:val="ka-GE"/>
        </w:rPr>
        <w:t>საბაზისო მაჩვენებელი შენარჩუნებულია;</w:t>
      </w:r>
    </w:p>
    <w:p w14:paraId="5613CDEC" w14:textId="77777777" w:rsidR="00F65A21" w:rsidRPr="002F6CB4" w:rsidRDefault="00F65A21" w:rsidP="002F6CB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მიღწეული საბოლოო შედეგის შეფასების ინდიკატორი - წითელას მასიური გავრცელების პრევენციისა და გლობალური ელიმინაციის სტრატეგიით განსაზღვრული ღონისძიებების ფარგლებში უზრუნველყოფილია ექიმისა და ექთნის მომსახურებაზე 100 %-იანი ხელმისაწვდომობა;</w:t>
      </w:r>
    </w:p>
    <w:p w14:paraId="50CFC7A7" w14:textId="77777777" w:rsidR="00F65A21" w:rsidRPr="002F6CB4" w:rsidRDefault="00F65A21" w:rsidP="003B136E">
      <w:pPr>
        <w:pStyle w:val="abzacixml"/>
        <w:rPr>
          <w:highlight w:val="yellow"/>
        </w:rPr>
      </w:pPr>
    </w:p>
    <w:p w14:paraId="4E2B213E" w14:textId="77777777" w:rsidR="00F65A21" w:rsidRPr="002F6CB4" w:rsidRDefault="00F65A21" w:rsidP="002F6CB4">
      <w:pPr>
        <w:pStyle w:val="Heading4"/>
        <w:spacing w:line="240" w:lineRule="auto"/>
        <w:rPr>
          <w:b w:val="0"/>
          <w:bCs w:val="0"/>
          <w:lang w:val="ru-RU"/>
        </w:rPr>
      </w:pPr>
      <w:r w:rsidRPr="002F6CB4">
        <w:rPr>
          <w:b w:val="0"/>
          <w:bCs w:val="0"/>
          <w:lang w:val="ru-RU"/>
        </w:rPr>
        <w:t>1.2.2.3 ეპიდზედამხედველობა (პროგრამული კოდი 27 03 02 03)</w:t>
      </w:r>
    </w:p>
    <w:p w14:paraId="112804ED"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4751B95C" w14:textId="77777777" w:rsidR="00F65A21" w:rsidRPr="002F6CB4" w:rsidRDefault="00F65A21" w:rsidP="002F6CB4">
      <w:pPr>
        <w:pStyle w:val="ListParagraph"/>
        <w:numPr>
          <w:ilvl w:val="0"/>
          <w:numId w:val="181"/>
        </w:numPr>
        <w:spacing w:line="240" w:lineRule="auto"/>
        <w:jc w:val="both"/>
        <w:rPr>
          <w:rFonts w:ascii="Sylfaen" w:hAnsi="Sylfaen" w:cs="Sylfaen"/>
          <w:lang w:val="ka-GE"/>
        </w:rPr>
      </w:pPr>
      <w:r w:rsidRPr="002F6CB4">
        <w:rPr>
          <w:rFonts w:ascii="Sylfaen" w:hAnsi="Sylfaen" w:cs="Sylfaen"/>
          <w:lang w:val="ka-GE"/>
        </w:rPr>
        <w:lastRenderedPageBreak/>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2540E048" w14:textId="77777777" w:rsidR="00F65A21" w:rsidRPr="002F6CB4" w:rsidRDefault="00F65A21" w:rsidP="002F6CB4">
      <w:pPr>
        <w:tabs>
          <w:tab w:val="left" w:pos="0"/>
        </w:tabs>
        <w:spacing w:after="0" w:line="240" w:lineRule="auto"/>
        <w:jc w:val="both"/>
        <w:rPr>
          <w:rFonts w:ascii="Sylfaen" w:hAnsi="Sylfaen" w:cs="Arial"/>
          <w:color w:val="000000"/>
          <w:lang w:val="ka-GE"/>
        </w:rPr>
      </w:pPr>
    </w:p>
    <w:p w14:paraId="44E8E62D"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დაგეგმილი შუალედური შედეგი:</w:t>
      </w:r>
    </w:p>
    <w:p w14:paraId="35D312C8" w14:textId="77777777" w:rsidR="00F65A21" w:rsidRPr="002F6CB4" w:rsidRDefault="00F65A21" w:rsidP="002F6CB4">
      <w:pPr>
        <w:numPr>
          <w:ilvl w:val="0"/>
          <w:numId w:val="1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lang w:val="ka-GE"/>
        </w:rPr>
      </w:pPr>
      <w:r w:rsidRPr="002F6CB4">
        <w:rPr>
          <w:rFonts w:ascii="Sylfaen" w:eastAsia="Times New Roman" w:hAnsi="Sylfaen" w:cs="Sylfaen"/>
          <w:lang w:val="ka-GE"/>
        </w:rPr>
        <w:t>გადამდები დაავადებების დროულად გამოვლენის მაჩვენებლის გაზრდა; იმუნოპროფილაქტიკისათვის საჭირო მასალის და აღჭურვილობის აუცილებელი მარაგით უზრუნველყოფა და მონიტორინგი; ლოჯისტიკისა და მონიტორინგის ეფექტური სისტემის დანერგვა;</w:t>
      </w:r>
    </w:p>
    <w:p w14:paraId="7D84529A" w14:textId="77777777" w:rsidR="00F65A21" w:rsidRPr="002F6CB4" w:rsidRDefault="00F65A21" w:rsidP="002F6CB4">
      <w:pPr>
        <w:numPr>
          <w:ilvl w:val="0"/>
          <w:numId w:val="1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lang w:val="ka-GE"/>
        </w:rPr>
      </w:pPr>
      <w:r w:rsidRPr="002F6CB4">
        <w:rPr>
          <w:rFonts w:ascii="Sylfaen" w:eastAsia="Times New Roman" w:hAnsi="Sylfaen" w:cs="Sylfaen"/>
          <w:lang w:val="ka-GE"/>
        </w:rPr>
        <w:t>მალარიის და სხვა პარაზიტული დაავადებების პროფილაქტიკისა და კონტროლის გაუმჯობესება;</w:t>
      </w:r>
    </w:p>
    <w:p w14:paraId="5861D6E1" w14:textId="77777777" w:rsidR="00F65A21" w:rsidRPr="002F6CB4" w:rsidRDefault="00F65A21" w:rsidP="002F6CB4">
      <w:pPr>
        <w:numPr>
          <w:ilvl w:val="0"/>
          <w:numId w:val="1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lang w:val="ka-GE"/>
        </w:rPr>
      </w:pPr>
      <w:r w:rsidRPr="002F6CB4">
        <w:rPr>
          <w:rFonts w:ascii="Sylfaen" w:eastAsia="Times New Roman" w:hAnsi="Sylfaen" w:cs="Sylfaen"/>
          <w:lang w:val="ka-GE"/>
        </w:rPr>
        <w:t>ნოზოკომიური ინფექციების პრევენციისა და გამოვლენის გაუმჯობესება;</w:t>
      </w:r>
    </w:p>
    <w:p w14:paraId="3C7D562C" w14:textId="77777777" w:rsidR="00F65A21" w:rsidRPr="002F6CB4" w:rsidRDefault="00F65A21" w:rsidP="002F6CB4">
      <w:pPr>
        <w:numPr>
          <w:ilvl w:val="0"/>
          <w:numId w:val="1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lang w:val="ka-GE"/>
        </w:rPr>
      </w:pPr>
      <w:r w:rsidRPr="002F6CB4">
        <w:rPr>
          <w:rFonts w:ascii="Sylfaen" w:eastAsia="Times New Roman" w:hAnsi="Sylfaen" w:cs="Sylfaen"/>
          <w:lang w:val="ka-GE"/>
        </w:rPr>
        <w:t>მწვავე დიარეულ დაავადებებზე ზედამხედველობის გაუმჯობესება;</w:t>
      </w:r>
    </w:p>
    <w:p w14:paraId="2F5FA70F" w14:textId="77777777" w:rsidR="00F65A21" w:rsidRPr="002F6CB4" w:rsidRDefault="00F65A21" w:rsidP="002F6CB4">
      <w:pPr>
        <w:numPr>
          <w:ilvl w:val="0"/>
          <w:numId w:val="1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lang w:val="ka-GE"/>
        </w:rPr>
      </w:pPr>
      <w:r w:rsidRPr="002F6CB4">
        <w:rPr>
          <w:rFonts w:ascii="Sylfaen" w:eastAsia="Times New Roman" w:hAnsi="Sylfaen" w:cs="Sylfaen"/>
          <w:lang w:val="ka-GE"/>
        </w:rPr>
        <w:t>გრიპის ეპიდზედამხედველობის გაუმჯობესება სენტინელური მეთვალყურეობის გზით.</w:t>
      </w:r>
    </w:p>
    <w:p w14:paraId="0398B276" w14:textId="77777777" w:rsidR="00F65A21" w:rsidRPr="002F6CB4" w:rsidRDefault="00F65A21"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contextualSpacing/>
        <w:jc w:val="both"/>
        <w:rPr>
          <w:rFonts w:ascii="Sylfaen" w:eastAsia="Times New Roman" w:hAnsi="Sylfaen" w:cs="Sylfaen"/>
          <w:lang w:val="ka-GE"/>
        </w:rPr>
      </w:pPr>
      <w:r w:rsidRPr="002F6CB4">
        <w:rPr>
          <w:rFonts w:ascii="Sylfaen" w:eastAsia="Times New Roman" w:hAnsi="Sylfaen" w:cs="Sylfaen"/>
          <w:lang w:val="ka-GE"/>
        </w:rPr>
        <w:t>მიღწეული შუალედური შედეგი:</w:t>
      </w:r>
    </w:p>
    <w:p w14:paraId="1402FB56" w14:textId="77777777" w:rsidR="00F65A21" w:rsidRPr="002F6CB4" w:rsidRDefault="00F65A21" w:rsidP="002F6CB4">
      <w:pPr>
        <w:numPr>
          <w:ilvl w:val="0"/>
          <w:numId w:val="1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lang w:val="ka-GE"/>
        </w:rPr>
      </w:pPr>
      <w:r w:rsidRPr="002F6CB4">
        <w:rPr>
          <w:rFonts w:ascii="Sylfaen" w:eastAsia="Times New Roman" w:hAnsi="Sylfaen" w:cs="Sylfaen"/>
          <w:lang w:val="ka-GE"/>
        </w:rPr>
        <w:t xml:space="preserve">სტატისტიკური ფორმების შეგროვება და წარდგენა სსიპ ლ. საყვარელიძის სახელობის დაავადებათა კონტროლისა და საზოგადოებრივი ჯანმრთელობის ეროვნულ ცენტრში განხორციელდა მუნიციპალური სჯდ ცენტრების 100%-ის მიერ; </w:t>
      </w:r>
    </w:p>
    <w:p w14:paraId="5170DAFF" w14:textId="77777777" w:rsidR="00F65A21" w:rsidRPr="002F6CB4" w:rsidRDefault="00F65A21" w:rsidP="002F6CB4">
      <w:pPr>
        <w:numPr>
          <w:ilvl w:val="0"/>
          <w:numId w:val="1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lang w:val="ka-GE"/>
        </w:rPr>
      </w:pPr>
      <w:r w:rsidRPr="002F6CB4">
        <w:rPr>
          <w:rFonts w:ascii="Sylfaen" w:eastAsia="Times New Roman" w:hAnsi="Sylfaen" w:cs="Sylfaen"/>
          <w:lang w:val="ka-GE"/>
        </w:rPr>
        <w:t xml:space="preserve">ეპიდზედამხედველობის ერთიან ელექტრონულ სისტემაში ჩართულია და მონაწილეობს მუნიციპალური სჯდ ცენტრების 100%; </w:t>
      </w:r>
    </w:p>
    <w:p w14:paraId="718E50C9" w14:textId="77777777" w:rsidR="00F65A21" w:rsidRPr="002F6CB4" w:rsidRDefault="00F65A21" w:rsidP="002F6CB4">
      <w:pPr>
        <w:numPr>
          <w:ilvl w:val="0"/>
          <w:numId w:val="1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lang w:val="ka-GE"/>
        </w:rPr>
      </w:pPr>
      <w:r w:rsidRPr="002F6CB4">
        <w:rPr>
          <w:rFonts w:ascii="Sylfaen" w:eastAsia="Times New Roman" w:hAnsi="Sylfaen" w:cs="Sylfaen"/>
          <w:lang w:val="ka-GE"/>
        </w:rPr>
        <w:t>სამოქმედო არეალზე იმუნიზაციის დაგეგმვის და სერვისის მიწოდების თაობაზე ინფორმაციის წარმოდგენა ხორციელდება მუნიციპალური სჯდ ცენტრების 100%-ის მიერ;</w:t>
      </w:r>
    </w:p>
    <w:p w14:paraId="7BBE1B4A" w14:textId="77777777" w:rsidR="00F65A21" w:rsidRPr="002F6CB4" w:rsidRDefault="00F65A21" w:rsidP="002F6CB4">
      <w:pPr>
        <w:numPr>
          <w:ilvl w:val="0"/>
          <w:numId w:val="1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lang w:val="ka-GE"/>
        </w:rPr>
      </w:pPr>
      <w:r w:rsidRPr="002F6CB4">
        <w:rPr>
          <w:rFonts w:ascii="Sylfaen" w:eastAsia="Times New Roman" w:hAnsi="Sylfaen" w:cs="Sylfaen"/>
          <w:lang w:val="ka-GE"/>
        </w:rPr>
        <w:t>იმუნიზაციის მოდული დანერგილია სჯდ ცენტრების 100%-ში;</w:t>
      </w:r>
    </w:p>
    <w:p w14:paraId="4729D1DB" w14:textId="77777777" w:rsidR="00F65A21" w:rsidRPr="002F6CB4" w:rsidRDefault="00F65A21" w:rsidP="002F6CB4">
      <w:pPr>
        <w:numPr>
          <w:ilvl w:val="0"/>
          <w:numId w:val="1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lang w:val="ka-GE"/>
        </w:rPr>
      </w:pPr>
      <w:r w:rsidRPr="002F6CB4">
        <w:rPr>
          <w:rFonts w:ascii="Sylfaen" w:eastAsia="Times New Roman" w:hAnsi="Sylfaen" w:cs="Sylfaen"/>
          <w:lang w:val="ka-GE"/>
        </w:rPr>
        <w:t>საანგარიშო პერიოდში საქართველოში დაფიქსირდა მალარიის 9 შემთხვევა (მ.შ. 7 ტროპიკული, და 2 სამდღიური), ყველა მათგანი იყო შემოტანილი აფრიკისა და აზიის ქვეყნებიდან. დადასტურებული 9 შემთხვევიდან 3 უცხოეთის, ხოლო 6 საქართველოს მოქალაქეა, რომლებიც სამუშაოდ იმყოფებოდნენ ზემოაღნიშნულ ქვეყნებში. არც ერთი შემთხვევა ლეტალურად არ დასრულებულა;</w:t>
      </w:r>
    </w:p>
    <w:p w14:paraId="2A648EA9" w14:textId="77777777" w:rsidR="00F65A21" w:rsidRPr="002F6CB4" w:rsidRDefault="00F65A21" w:rsidP="002F6CB4">
      <w:pPr>
        <w:numPr>
          <w:ilvl w:val="0"/>
          <w:numId w:val="1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lang w:val="ka-GE"/>
        </w:rPr>
      </w:pPr>
      <w:r w:rsidRPr="002F6CB4">
        <w:rPr>
          <w:rFonts w:ascii="Sylfaen" w:eastAsia="Times New Roman" w:hAnsi="Sylfaen" w:cs="Sylfaen"/>
          <w:lang w:val="ka-GE"/>
        </w:rPr>
        <w:t>ნოზოკომიური ინფექციების ზედამხედველობა დამყარებულია ქ. თბილისის და ქ. ბათუმის საყრდენ ბაზებზე (სულ 8 სტაციონარული სამედიცინო დაწესებულება). იდენტიფიცირებული მიკროორგანიზმების 100%-ში განისაზღვრა ნოზოკომიური ინფექციების გამომწვევი წამყვანი პათოგენები და მათი ანტიბიოტიკებისადმი რეზისტენტობა; მწვავე დიარეულ დაავადებებზე ზედამხედველობა (როტავირუსულ, ადენოვირუსულ და ნოროვირუსულ ინფექციებზე) დამყარებულია ქ. თბილისის 1 (50%) ბავშვთა საავადმყოფოს ბაზაზე; პროგრამის მიმწოდებელი დაწესებულებების მიერ მოწოდებულ იქნა ნიმუშების დაგეგმილი რაოდენობის 73%, რომლებსაც ჩაუტარდა ლაბორატორიული დიაგნოსტიკა როტა, ნორო და ადენოვირუსულ ინფექციებზე.</w:t>
      </w:r>
    </w:p>
    <w:p w14:paraId="6EC1A389"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დაგეგმილი და მიღწეული შუალედური შედეგის შეფასების ინდიკატორი:</w:t>
      </w:r>
    </w:p>
    <w:p w14:paraId="15ABBD2D" w14:textId="77777777" w:rsidR="00F65A21" w:rsidRPr="002F6CB4" w:rsidRDefault="00F65A21" w:rsidP="002F6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2F6CB4">
        <w:rPr>
          <w:rFonts w:ascii="Sylfaen" w:eastAsia="Sylfaen" w:hAnsi="Sylfaen"/>
          <w:lang w:val="ka-GE"/>
        </w:rPr>
        <w:t>1.</w:t>
      </w:r>
      <w:r w:rsidRPr="002F6CB4">
        <w:rPr>
          <w:rFonts w:ascii="Sylfaen" w:hAnsi="Sylfaen" w:cs="Sylfaen"/>
          <w:lang w:val="ka-GE"/>
        </w:rPr>
        <w:t xml:space="preserve">დაგეგმილი საბაზისო მაჩვენებელი - </w:t>
      </w:r>
      <w:r w:rsidRPr="002F6CB4">
        <w:rPr>
          <w:rFonts w:ascii="Sylfaen" w:eastAsia="Sylfaen" w:hAnsi="Sylfaen"/>
          <w:lang w:val="ka-GE"/>
        </w:rPr>
        <w:t>ეპიდზედამხედველობის ერთიან სისტემაში ჩართული და მონაწილე მუნიციპალური სჯდ ცენტრების 100%; მუნიციპალური სჯდ ცენტრების მიერ სამოქმედო არეალზე იმუნიზაციის დაგეგმვის და სერვისის მიწოდების თაობაზე ინფორმაციის წარმოდგენა 100%-ით;  იმუნიზაციის მოდულის დანერგვა სჯდ ცენტრების 100%-ში; რაიონების 100% -ით უზრუნველყოფა ვაქცინების, შრატებისა და ასაცრელი მასალების ცივი ჯაჭვის პრინციპის დაცვით შენახვის საშუალებებით და ლოჯისტიკის სერვისით;</w:t>
      </w:r>
    </w:p>
    <w:p w14:paraId="78852B4E"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cs="Times New Roman"/>
          <w:lang w:val="ka-GE"/>
        </w:rPr>
        <w:t xml:space="preserve">საბაზისო მაჩვენებლის შენარჩუნება; </w:t>
      </w:r>
    </w:p>
    <w:p w14:paraId="27DB45E0" w14:textId="77777777" w:rsidR="00F65A21" w:rsidRPr="002F6CB4" w:rsidRDefault="00F65A21" w:rsidP="002F6CB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სტატისტიკური ინფორმაციის შეგროვება და წარმოდგენა ხორციელდება მუნიციპალური სჯდ ცენტრების 100%-ის მიერ;  სამოქმედო არეალზე იმუნიზაციის დაგეგმვის და სერვისის მიწოდების თაობაზე </w:t>
      </w:r>
      <w:r w:rsidRPr="002F6CB4">
        <w:rPr>
          <w:rFonts w:ascii="Sylfaen" w:eastAsia="Times New Roman" w:hAnsi="Sylfaen" w:cs="Times New Roman"/>
          <w:lang w:val="ka-GE"/>
        </w:rPr>
        <w:lastRenderedPageBreak/>
        <w:t>ინფორმაციის წარმოდგენა ხორციელდება მუნიციპალური სჯდ ცენტრების 100%-ის მიერ; იმუნიზაციის მოდული დანერგილია სჯდ ცენტრების არანაკლებ 100%-ში; რაიონები 100%- ით უზრუნველყოფილია ვაქცინების, შრატებისა და ასაცრელი მასალების ცივი ჯაჭვის პრინციპის დაცვით შენახვის საშუალებებით და ლოჯისტიკის სერვისით;</w:t>
      </w:r>
    </w:p>
    <w:p w14:paraId="221463A4"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2.დაგეგმილი საბაზისო მაჩვენებელი - </w:t>
      </w:r>
      <w:r w:rsidRPr="002F6CB4">
        <w:rPr>
          <w:rFonts w:ascii="Sylfaen" w:eastAsia="Sylfaen" w:hAnsi="Sylfaen"/>
          <w:lang w:val="ka-GE"/>
        </w:rPr>
        <w:t>მალარიოგენულ ტერიტორიებზე (პოტენციურ კერებში) ინსექტიციდით დამუშავებული ტერიტორიების (საცხოვრებელი და არასაცხოვრებელი) პროცენტული წილი შეადგენს 95%-ს; მალარიის ადგილობრივი შემთხვევების რაოდენობა - 0</w:t>
      </w:r>
    </w:p>
    <w:p w14:paraId="033F4613"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cs="Times New Roman"/>
          <w:lang w:val="ka-GE"/>
        </w:rPr>
        <w:t xml:space="preserve">საბაზისო მაჩვენებლის შენარჩუნება; </w:t>
      </w:r>
    </w:p>
    <w:p w14:paraId="2D7002EC" w14:textId="77777777" w:rsidR="00F65A21" w:rsidRPr="002F6CB4" w:rsidRDefault="00F65A21" w:rsidP="002F6CB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მიღწეული შუალედური შედეგის შეფასების ინდიკატორი - მალარიისა და სხვა ტრანსმისიური დაავადებების გადამტანების გავრცელების, ინსექტიციდით დამუშავებული ტერიტორიების (საცხოვრებელი და არასაცხოვრებელი) პროცენტული წილი შეადგენს დასახული მიზნის 85%-ს (8 141 906 კვ.მ.); მალარიის ადგილობრივი შემთხვევების რაოდენობა არ დაფიქსირებულა;</w:t>
      </w:r>
    </w:p>
    <w:p w14:paraId="3D2CDE2B" w14:textId="77777777" w:rsidR="00F65A21" w:rsidRPr="002F6CB4" w:rsidRDefault="00F65A21" w:rsidP="002F6CB4">
      <w:pPr>
        <w:spacing w:after="0" w:line="240" w:lineRule="auto"/>
        <w:jc w:val="both"/>
        <w:rPr>
          <w:rFonts w:ascii="Sylfaen" w:eastAsia="Sylfaen" w:hAnsi="Sylfaen"/>
          <w:lang w:val="ka-GE"/>
        </w:rPr>
      </w:pPr>
      <w:r w:rsidRPr="002F6CB4">
        <w:rPr>
          <w:rFonts w:ascii="Sylfaen" w:eastAsia="Sylfaen" w:hAnsi="Sylfaen" w:cs="Times New Roman"/>
          <w:lang w:val="ka-GE"/>
        </w:rPr>
        <w:t>3.</w:t>
      </w:r>
      <w:r w:rsidRPr="002F6CB4">
        <w:rPr>
          <w:rFonts w:ascii="Sylfaen" w:eastAsia="Times New Roman" w:hAnsi="Sylfaen" w:cs="Sylfaen"/>
          <w:lang w:val="ka-GE"/>
        </w:rPr>
        <w:t xml:space="preserve">დაგეგმილი საბაზისო მაჩვენებელი - </w:t>
      </w:r>
      <w:r w:rsidRPr="002F6CB4">
        <w:rPr>
          <w:rFonts w:ascii="Sylfaen" w:eastAsia="Sylfaen" w:hAnsi="Sylfaen"/>
          <w:lang w:val="ka-GE"/>
        </w:rPr>
        <w:t>ნოზოკომიური ინფექციების ეპიდზედამხედველობის სენტინელური ბაზების რაოდენობა 8, ყველა კლინიკის ბაზაზე განისაზღვრა ნოზოკომიური ინფექციების გამომწვევი წამყვანი პათოგენები და მათი ანტიბიოტიკებისადმი რეზისტენტობა;</w:t>
      </w:r>
    </w:p>
    <w:p w14:paraId="7D53FE92"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cs="Times New Roman"/>
          <w:lang w:val="ka-GE"/>
        </w:rPr>
        <w:t xml:space="preserve">საბაზისო მაჩვენებლის შენარჩუნება; </w:t>
      </w:r>
    </w:p>
    <w:p w14:paraId="1A5A16E9" w14:textId="77777777" w:rsidR="00F65A21" w:rsidRPr="002F6CB4" w:rsidRDefault="00F65A21" w:rsidP="002F6CB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მიღწეული შუალედური შედეგის შეფასების ინდიკატორი - ნოზოკომიური  ინფექციების ზედამხედველობა დამყარებულია ქ. თბილისის და ქ. ბათუმის საყრდენ ბაზებზე (სულ 8 სტაციონარული სამედიცინო დაწესებულება). იდენტიფიცირებული მიკროორგანიზმების 100%-ში განისაზღვრა  ნოზოკომიური ინფექციების გამომწვევი წამყვანი პათოგენები და მათი ანტიბიოტიკებისადმი რეზისტენტობა;</w:t>
      </w:r>
    </w:p>
    <w:p w14:paraId="0D2DA377"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4.დაგეგმილი საბაზისო მაჩვენებელი - </w:t>
      </w:r>
      <w:r w:rsidRPr="002F6CB4">
        <w:rPr>
          <w:rFonts w:ascii="Sylfaen" w:eastAsia="Sylfaen" w:hAnsi="Sylfaen"/>
          <w:lang w:val="ka-GE"/>
        </w:rPr>
        <w:t>მწვავე დიარეულ დაავადებებზე ზედამხედველობა (როტავირუსულ, ადენოვირუსულ და ნოროვირუსულ ინფექციებზე) დამყარებული ქ.თბილისის არანაკლებ 2 ბავშვთა საავადმყოფოს ბაზაზე;</w:t>
      </w:r>
    </w:p>
    <w:p w14:paraId="2AE4D643" w14:textId="77777777" w:rsidR="00F65A21" w:rsidRPr="002F6CB4" w:rsidRDefault="00F65A21" w:rsidP="002F6CB4">
      <w:pPr>
        <w:spacing w:after="0" w:line="240" w:lineRule="auto"/>
        <w:jc w:val="both"/>
        <w:rPr>
          <w:rFonts w:ascii="Sylfaen" w:eastAsia="Sylfaen" w:hAnsi="Sylfae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lang w:val="ka-GE"/>
        </w:rPr>
        <w:t>მწვავე დიარეულ დაავადებებზე ზედამხედველობა (როტავირუსულ, ადენოვირუსულ და ნოროვირუსულ ინფექციებზე) დამყარებულია ქ.თბილისის არანაკლებ 2 ბავშვთა საავადმყოფოს და დამატებით 1 ქალაქის ბაზაზე; მიმწოდებელი დაწესებულებების მიერ მოწოდებულია ნიმუშების დაგეგმილი რაოდენობის არანაკლებ 75% როტა, ნორო და ადენოვირუსულ ინფექციებზე ლაბორატორიული დიაგნოსტიკის მიზნით;</w:t>
      </w:r>
    </w:p>
    <w:p w14:paraId="27FC8D80" w14:textId="77777777" w:rsidR="00F65A21" w:rsidRPr="002F6CB4" w:rsidRDefault="00F65A21" w:rsidP="002F6CB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მიღწეული შუალედური შედეგის შეფასების ინდიკატორი - მწვავე დიარეულ დაავადებებზე ზედამხედველობა (როტავირუსულ, ადენოვირუსულ და ნოროვირუსულ ინფექციებზე) დამყარებულია ქ. თბილისის „ბავშვთა ინფექციური საავადმყოფოს“ ბაზაზე; პროგრამის მიმწოდებელი დაწესებულებების მიერ მოწოდებულ იქნა ნიმუშების დაგეგმილი რაოდენობის 90%, რომლებსაც ჩაუტარდა ლაბორატორიული დიაგნოსტიკა როტა, ნორო და ადენოვირუსულ ინფექციებზე;</w:t>
      </w:r>
    </w:p>
    <w:p w14:paraId="1ECD3414"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t>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განსხვავებებზე</w:t>
      </w:r>
    </w:p>
    <w:p w14:paraId="4153AF2B" w14:textId="77777777" w:rsidR="00F65A21" w:rsidRPr="002F6CB4" w:rsidRDefault="00F65A21" w:rsidP="002F6CB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კომპონენტში დამატებითი მიმწოდებლების  ჩართვა ვერ მოხერხდა სამედიცინო დაწესებულებების დაბალი ინტერესის გამო, რაც აიხსნება დაწესებულებების  არასაკმარისი ფინანსური მოტივაციით.</w:t>
      </w:r>
    </w:p>
    <w:p w14:paraId="4273DE89" w14:textId="77777777" w:rsidR="00F65A21" w:rsidRPr="002F6CB4" w:rsidRDefault="00F65A21" w:rsidP="002F6CB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5.დაგეგმილი საბაზისო მაჩვენებელი - საყრდენი ბაზიდან მოწოდებული კლინიკური ნიმუშის არანაკლებ 95%-ში ჩატარებულია კონფირმაციული კვლევა გრიპის ვირუსზე; </w:t>
      </w:r>
    </w:p>
    <w:p w14:paraId="722D0668"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t>დაგეგმილი მიზნობრივი მაჩვენებელი  - საბაზისო მაჩვენებლის შენარჩუნება;</w:t>
      </w:r>
    </w:p>
    <w:p w14:paraId="445BBF6A"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t>მიღწეული შუალედური შედეგის შეფასების ინდიკატორი -  საყრდენი ბაზიდან მოწოდებული კლინიკური ნიმუშის არანაკლებ 95%-ში ჩატარებულია კონფირმაციული კვლევა გრიპის ვირუსზე.</w:t>
      </w:r>
    </w:p>
    <w:p w14:paraId="0ECB1443" w14:textId="77777777" w:rsidR="00F65A21" w:rsidRPr="002F6CB4" w:rsidRDefault="00F65A21" w:rsidP="003B136E">
      <w:pPr>
        <w:pStyle w:val="abzacixml"/>
      </w:pPr>
    </w:p>
    <w:p w14:paraId="6ADF0254" w14:textId="77777777" w:rsidR="00F65A21" w:rsidRPr="002F6CB4" w:rsidRDefault="00F65A21" w:rsidP="002F6CB4">
      <w:pPr>
        <w:pStyle w:val="Heading4"/>
        <w:spacing w:line="240" w:lineRule="auto"/>
        <w:rPr>
          <w:b w:val="0"/>
          <w:bCs w:val="0"/>
          <w:lang w:val="ru-RU"/>
        </w:rPr>
      </w:pPr>
      <w:r w:rsidRPr="002F6CB4">
        <w:rPr>
          <w:b w:val="0"/>
          <w:bCs w:val="0"/>
          <w:lang w:val="ru-RU"/>
        </w:rPr>
        <w:lastRenderedPageBreak/>
        <w:t>1.2.2.4 უსაფრთხო სისხლი (პროგრამული კოდი 27 03 02 04)</w:t>
      </w:r>
    </w:p>
    <w:p w14:paraId="46CCA852"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346230F3" w14:textId="77777777" w:rsidR="00F65A21" w:rsidRPr="002F6CB4" w:rsidRDefault="00F65A21" w:rsidP="002F6CB4">
      <w:pPr>
        <w:pStyle w:val="ListParagraph"/>
        <w:numPr>
          <w:ilvl w:val="0"/>
          <w:numId w:val="181"/>
        </w:numPr>
        <w:spacing w:line="240" w:lineRule="auto"/>
        <w:jc w:val="both"/>
        <w:rPr>
          <w:rFonts w:ascii="Sylfaen" w:hAnsi="Sylfaen" w:cs="Sylfaen"/>
          <w:lang w:val="ka-GE"/>
        </w:rPr>
      </w:pPr>
      <w:r w:rsidRPr="002F6CB4">
        <w:rPr>
          <w:rFonts w:ascii="Sylfaen" w:hAnsi="Sylfaen" w:cs="Sylfaen"/>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35FCA7FB" w14:textId="77777777" w:rsidR="00F65A21" w:rsidRPr="002F6CB4" w:rsidRDefault="00F65A21" w:rsidP="002F6CB4">
      <w:pPr>
        <w:tabs>
          <w:tab w:val="left" w:pos="0"/>
        </w:tabs>
        <w:spacing w:after="0" w:line="240" w:lineRule="auto"/>
        <w:jc w:val="both"/>
        <w:rPr>
          <w:rFonts w:ascii="Sylfaen" w:hAnsi="Sylfaen" w:cs="Arial"/>
          <w:color w:val="000000"/>
        </w:rPr>
      </w:pPr>
    </w:p>
    <w:p w14:paraId="38C50986"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დაგეგმილი შუალედური შედეგი:</w:t>
      </w:r>
    </w:p>
    <w:p w14:paraId="7A0B1C23"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სისხლისა და სისხლის კომპონენტების ხარისხის კონტროლის გაუმჯობესება;</w:t>
      </w:r>
    </w:p>
    <w:p w14:paraId="17436F57"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უანგარო დონაციათა მაჩვენებლის გაზრდა.</w:t>
      </w:r>
    </w:p>
    <w:p w14:paraId="11132391"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მიღწეული შუალედური შედეგი:</w:t>
      </w:r>
    </w:p>
    <w:p w14:paraId="264825AE"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პროგრამის ფარგლებში უზრუნველყოფილია გამოკვლეული დონორული სისხლისაგან დამზადებული სისხლის პროდუქტების უსაფრთხოება. პროგრამის მიმწოდებელმა ყველა სისხლის ბანკმა საერთაშორისო სტანდარტებით აკრედიტებულ რეფერენს ლაბორატორიიდან (ESFEQA/RIQAS),  მიღებულ რეფერენს მასალაზე ჩატარებული  კვლევები, კვლევის შედეგები და მონაწილეობის დამადასტურებელი სერტიფიკატები წარმოადგინა ცენტრში;</w:t>
      </w:r>
    </w:p>
    <w:p w14:paraId="38DA39EF"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უანგარო დონაციების რაოდენობა 2019 წელს (28 797 უანგარო დონაცია) გაზრდილია 2018 წელთან (23 500 უანგარო დონაცია) შედარებით.</w:t>
      </w:r>
    </w:p>
    <w:p w14:paraId="26ED68BB"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დაგეგმილი და მიღწეული შუალედური შედეგის შეფასების ინდიკატორი:</w:t>
      </w:r>
    </w:p>
    <w:p w14:paraId="7CD79EC7" w14:textId="77777777" w:rsidR="00F65A21" w:rsidRPr="002F6CB4" w:rsidRDefault="00F65A21" w:rsidP="002F6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lang w:val="ka-GE"/>
        </w:rPr>
      </w:pPr>
      <w:r w:rsidRPr="002F6CB4">
        <w:rPr>
          <w:rFonts w:ascii="Sylfaen" w:eastAsia="Times New Roman" w:hAnsi="Sylfaen" w:cs="Sylfaen"/>
          <w:lang w:val="ka-GE"/>
        </w:rPr>
        <w:t>1. დაგეგმილი საბაზისო მაჩვენებელი - პროგრამაში ჩართულ სისხლის ბანკებში დონორული</w:t>
      </w:r>
    </w:p>
    <w:p w14:paraId="76F3381E" w14:textId="77777777" w:rsidR="00F65A21" w:rsidRPr="002F6CB4" w:rsidRDefault="00F65A21" w:rsidP="002F6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eastAsia="Times New Roman" w:hAnsi="Sylfaen" w:cs="Sylfaen"/>
          <w:lang w:val="ka-GE"/>
        </w:rPr>
      </w:pPr>
      <w:r w:rsidRPr="002F6CB4">
        <w:rPr>
          <w:rFonts w:ascii="Sylfaen" w:eastAsia="Times New Roman" w:hAnsi="Sylfaen" w:cs="Sylfaen"/>
          <w:lang w:val="ka-GE"/>
        </w:rPr>
        <w:t>სისხლის 100% კვლევა ხდება B და C ჰეპატიტზე, აივ-ინფექცია/შიდსზე და სიფილისზე;</w:t>
      </w:r>
    </w:p>
    <w:p w14:paraId="6BBCD29A"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Times New Roman" w:hAnsi="Sylfaen" w:cs="Sylfaen"/>
          <w:lang w:val="ka-GE"/>
        </w:rPr>
        <w:t xml:space="preserve">დაგეგმილი </w:t>
      </w:r>
      <w:r w:rsidRPr="002F6CB4">
        <w:rPr>
          <w:rFonts w:ascii="Sylfaen" w:eastAsia="Times New Roman" w:hAnsi="Sylfaen" w:cs="Times New Roman"/>
          <w:lang w:val="ka-GE"/>
        </w:rPr>
        <w:t xml:space="preserve">მიზნობრივი მაჩვენებელი - </w:t>
      </w:r>
      <w:r w:rsidRPr="002F6CB4">
        <w:rPr>
          <w:rFonts w:ascii="Sylfaen" w:eastAsia="Sylfaen" w:hAnsi="Sylfaen" w:cs="Times New Roman"/>
          <w:lang w:val="ka-GE"/>
        </w:rPr>
        <w:t xml:space="preserve">საბაზისო მაჩვენებლის შენარჩუნება; </w:t>
      </w:r>
    </w:p>
    <w:p w14:paraId="45E859F4" w14:textId="77777777" w:rsidR="00F65A21" w:rsidRPr="002F6CB4" w:rsidRDefault="00F65A21" w:rsidP="002F6CB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მიღწეული შუალედური შედეგის შეფასების ინდიკატორი -  პროგრამაში მონაწილე სისხლის ბანკების მიერ წარმოებული დონაციების 100%-ის ტესტირება В და C ჰეპატიტებზე და აივ-ინფექცია/შიდსზე განხორციელდა EIA/ELISA მეთოდით;</w:t>
      </w:r>
    </w:p>
    <w:p w14:paraId="7DCFB0CA"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Times New Roman" w:hAnsi="Sylfaen" w:cs="Sylfaen"/>
          <w:lang w:val="ka-GE"/>
        </w:rPr>
        <w:t>2.დაგეგმილი საბაზისო</w:t>
      </w:r>
      <w:r w:rsidRPr="002F6CB4">
        <w:rPr>
          <w:rFonts w:ascii="Sylfaen" w:eastAsia="Times New Roman" w:hAnsi="Sylfaen" w:cs="Calibri"/>
          <w:lang w:val="ka-GE"/>
        </w:rPr>
        <w:t xml:space="preserve"> მაჩვენებელი - </w:t>
      </w:r>
      <w:r w:rsidRPr="002F6CB4">
        <w:rPr>
          <w:rFonts w:ascii="Sylfaen" w:eastAsia="Sylfaen" w:hAnsi="Sylfaen" w:cs="Times New Roman"/>
          <w:lang w:val="ka-GE"/>
        </w:rPr>
        <w:t>მთლიან დონაციებში უანგარო დონაციების ხვედრითი  წილი -(2018 წლის 9 თვის მონაცემით)- 26%;</w:t>
      </w:r>
    </w:p>
    <w:p w14:paraId="23BE3CB5" w14:textId="77777777" w:rsidR="00F65A21" w:rsidRPr="002F6CB4" w:rsidRDefault="00F65A21" w:rsidP="002F6CB4">
      <w:pPr>
        <w:spacing w:after="0" w:line="240" w:lineRule="auto"/>
        <w:rPr>
          <w:rFonts w:ascii="Sylfaen" w:eastAsia="Sylfaen" w:hAnsi="Sylfaen" w:cs="Times New Roman"/>
          <w:lang w:val="ka-GE"/>
        </w:rPr>
      </w:pPr>
      <w:r w:rsidRPr="002F6CB4">
        <w:rPr>
          <w:rFonts w:ascii="Sylfaen" w:eastAsia="Times New Roman" w:hAnsi="Sylfaen" w:cs="Sylfaen"/>
          <w:lang w:val="ka-GE"/>
        </w:rPr>
        <w:t xml:space="preserve">დაგეგმილი </w:t>
      </w:r>
      <w:r w:rsidRPr="002F6CB4">
        <w:rPr>
          <w:rFonts w:ascii="Sylfaen" w:eastAsia="Times New Roman" w:hAnsi="Sylfaen" w:cs="Times New Roman"/>
          <w:lang w:val="ka-GE"/>
        </w:rPr>
        <w:t xml:space="preserve">მიზნობრივი მაჩვენებელი - </w:t>
      </w:r>
      <w:r w:rsidRPr="002F6CB4">
        <w:rPr>
          <w:rFonts w:ascii="Sylfaen" w:eastAsia="Sylfaen" w:hAnsi="Sylfaen" w:cs="Times New Roman"/>
          <w:lang w:val="ka-GE"/>
        </w:rPr>
        <w:t>უანგარო დონაციების ხვედრითი წილის ზრდა 3% წინა წელთან შედარებით;</w:t>
      </w:r>
    </w:p>
    <w:p w14:paraId="542BA107" w14:textId="77777777" w:rsidR="00F65A21" w:rsidRPr="002F6CB4" w:rsidRDefault="00F65A21" w:rsidP="002F6CB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მიღწეული შუალედური შედეგის შეფასების ინდიკატორი - მთლიან დონაციებში უანგარო დონაციების ხვედრითი  წილი - 32%.</w:t>
      </w:r>
    </w:p>
    <w:p w14:paraId="28CD6901" w14:textId="77777777" w:rsidR="00F65A21" w:rsidRPr="002F6CB4" w:rsidRDefault="00F65A21" w:rsidP="002F6CB4">
      <w:pPr>
        <w:pStyle w:val="ListParagraph"/>
        <w:tabs>
          <w:tab w:val="left" w:pos="0"/>
        </w:tabs>
        <w:spacing w:after="0" w:line="240" w:lineRule="auto"/>
        <w:ind w:left="270"/>
        <w:jc w:val="both"/>
        <w:rPr>
          <w:rFonts w:ascii="Sylfaen" w:hAnsi="Sylfaen" w:cs="Arial"/>
          <w:color w:val="000000"/>
        </w:rPr>
      </w:pPr>
    </w:p>
    <w:p w14:paraId="6035F49E" w14:textId="77777777" w:rsidR="00F65A21" w:rsidRPr="002F6CB4" w:rsidRDefault="00F65A21" w:rsidP="002F6CB4">
      <w:pPr>
        <w:pStyle w:val="Heading4"/>
        <w:spacing w:line="240" w:lineRule="auto"/>
        <w:rPr>
          <w:b w:val="0"/>
          <w:bCs w:val="0"/>
          <w:lang w:val="ru-RU"/>
        </w:rPr>
      </w:pPr>
      <w:r w:rsidRPr="002F6CB4">
        <w:rPr>
          <w:b w:val="0"/>
          <w:bCs w:val="0"/>
          <w:lang w:val="ru-RU"/>
        </w:rPr>
        <w:t>1.2.2.5 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(პროგრამული კოდი 27 03 02 05)</w:t>
      </w:r>
    </w:p>
    <w:p w14:paraId="515DF861"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1D0E88B7" w14:textId="77777777" w:rsidR="00F65A21" w:rsidRPr="002F6CB4" w:rsidRDefault="00F65A21" w:rsidP="002F6CB4">
      <w:pPr>
        <w:pStyle w:val="ListParagraph"/>
        <w:numPr>
          <w:ilvl w:val="0"/>
          <w:numId w:val="181"/>
        </w:numPr>
        <w:spacing w:line="240" w:lineRule="auto"/>
        <w:jc w:val="both"/>
        <w:rPr>
          <w:rFonts w:ascii="Sylfaen" w:hAnsi="Sylfaen" w:cs="Sylfaen"/>
          <w:lang w:val="ka-GE"/>
        </w:rPr>
      </w:pPr>
      <w:r w:rsidRPr="002F6CB4">
        <w:rPr>
          <w:rFonts w:ascii="Sylfaen" w:hAnsi="Sylfaen" w:cs="Sylfaen"/>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750C3BAD"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დაგეგმილი შუალედური შედეგი:</w:t>
      </w:r>
    </w:p>
    <w:p w14:paraId="715A47E4"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lastRenderedPageBreak/>
        <w:t>პროფესიული დაავადებების რეგისტრაცია დარგების მიხედვით, მათი გამომწვევი მიზეზების იდენტიფიცირება და სათანადო რეკომენდაციების მომზადება არსებული სიტუაციის გასაუმჯობესებლად.</w:t>
      </w:r>
    </w:p>
    <w:p w14:paraId="2F84F356"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მიღწეული შუალედური შედეგი:</w:t>
      </w:r>
    </w:p>
    <w:p w14:paraId="1A77E750"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შერჩეულ საწარმოში მიზნობრივი ჯგუფის 90%-ს ჩატარებული აქვს რეფერენს-კვლევა;</w:t>
      </w:r>
    </w:p>
    <w:p w14:paraId="04F19CF7"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თითოეული საწარმოს პროფილისა და რისკების გათვალისწინებით შემუშავებულია რეკომენდაციები და საინფორმაციო-სატრენინგო მასალა;</w:t>
      </w:r>
    </w:p>
    <w:p w14:paraId="441F6C59"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განახლებულია პროფესიული რისკების ეპიდემიოლოგიური რუქის მონაცემთა ბაზა.</w:t>
      </w:r>
    </w:p>
    <w:p w14:paraId="048C6A27"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დაგეგმილი და მიღწეული შუალედური შედეგის შეფასების ინდიკატორი:</w:t>
      </w:r>
    </w:p>
    <w:p w14:paraId="19D10927" w14:textId="77777777" w:rsidR="00F65A21" w:rsidRPr="002F6CB4" w:rsidRDefault="00F65A21" w:rsidP="002F6CB4">
      <w:pPr>
        <w:pStyle w:val="Normal00"/>
        <w:jc w:val="both"/>
        <w:rPr>
          <w:rFonts w:ascii="Sylfaen" w:eastAsia="Sylfaen" w:hAnsi="Sylfaen"/>
          <w:sz w:val="22"/>
          <w:szCs w:val="22"/>
          <w:lang w:val="ka-GE"/>
        </w:rPr>
      </w:pPr>
      <w:r w:rsidRPr="002F6CB4">
        <w:rPr>
          <w:rFonts w:ascii="Sylfaen" w:eastAsia="Sylfaen" w:hAnsi="Sylfaen"/>
          <w:sz w:val="22"/>
          <w:szCs w:val="22"/>
          <w:lang w:val="ka-GE"/>
        </w:rPr>
        <w:t xml:space="preserve">1. </w:t>
      </w:r>
      <w:r w:rsidRPr="002F6CB4">
        <w:rPr>
          <w:rFonts w:ascii="Sylfaen" w:hAnsi="Sylfaen" w:cs="Sylfaen"/>
          <w:sz w:val="22"/>
          <w:szCs w:val="22"/>
          <w:lang w:val="ka-GE"/>
        </w:rPr>
        <w:t xml:space="preserve">დაგეგმილი საბაზისო მაჩვენებელი - </w:t>
      </w:r>
      <w:r w:rsidRPr="002F6CB4">
        <w:rPr>
          <w:rFonts w:ascii="Sylfaen" w:eastAsia="Sylfaen" w:hAnsi="Sylfaen"/>
          <w:sz w:val="22"/>
          <w:szCs w:val="22"/>
          <w:lang w:val="ka-GE"/>
        </w:rPr>
        <w:t>პროფესიული რისკ-ფაქტორების პირველადი პრევენციის ღონისძიებათა კომპლექსისა და მავნე ფაქტორების ექსპოზიციის დონის შემცირების შემუშავებული რეკომენდაციების გადაცემა შემოწმებულ  საწარმოთა 90%-ში;  დასაქმებულთა ჯანმრთელობის მონიტორინგის ოპტიმალური სქემებისა და სამედიცინო შემოწმების პერიოდულობის განსაზღვრა მიზნობრივი ჯგუფების მიხედვით შემოწმებულ საწარმოთა 90%-ში; შეფასებულ საწარმოთა 90%-ში ადმინისტრაციასა და დასაქმებულებისათვის სწავლების ჩატარება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საკითხებზე;</w:t>
      </w:r>
    </w:p>
    <w:p w14:paraId="0358CC60" w14:textId="77777777" w:rsidR="00F65A21" w:rsidRPr="002F6CB4" w:rsidRDefault="00F65A21" w:rsidP="002F6CB4">
      <w:pPr>
        <w:pStyle w:val="Normal00"/>
        <w:jc w:val="both"/>
        <w:rPr>
          <w:rFonts w:ascii="Sylfaen" w:eastAsia="Sylfaen" w:hAnsi="Sylfaen"/>
          <w:sz w:val="22"/>
          <w:szCs w:val="22"/>
          <w:lang w:val="ka-GE"/>
        </w:rPr>
      </w:pPr>
      <w:r w:rsidRPr="002F6CB4">
        <w:rPr>
          <w:rFonts w:ascii="Sylfaen" w:hAnsi="Sylfaen" w:cs="Sylfaen"/>
          <w:sz w:val="22"/>
          <w:szCs w:val="22"/>
          <w:lang w:val="ka-GE"/>
        </w:rPr>
        <w:t xml:space="preserve">დაგეგმილი მიზნობრივი მაჩვენებელი - </w:t>
      </w:r>
      <w:r w:rsidRPr="002F6CB4">
        <w:rPr>
          <w:rFonts w:ascii="Sylfaen" w:eastAsia="Sylfaen" w:hAnsi="Sylfaen"/>
          <w:sz w:val="22"/>
          <w:szCs w:val="22"/>
          <w:lang w:val="ka-GE"/>
        </w:rPr>
        <w:t>საბაზისო მაჩვენებელი შენარჩუნებულია</w:t>
      </w:r>
    </w:p>
    <w:p w14:paraId="00A542FD" w14:textId="77777777" w:rsidR="00F65A21" w:rsidRPr="002F6CB4" w:rsidRDefault="00F65A21" w:rsidP="002F6CB4">
      <w:pPr>
        <w:spacing w:after="0" w:line="240" w:lineRule="auto"/>
        <w:jc w:val="both"/>
        <w:rPr>
          <w:rFonts w:ascii="Sylfaen" w:hAnsi="Sylfaen" w:cs="Sylfaen"/>
          <w:lang w:val="ka-GE"/>
        </w:rPr>
      </w:pPr>
      <w:r w:rsidRPr="002F6CB4">
        <w:rPr>
          <w:rFonts w:ascii="Sylfaen" w:hAnsi="Sylfaen"/>
          <w:lang w:val="ka-GE"/>
        </w:rPr>
        <w:t>მიღწეული შუალედური შედეგის შეფასების ინდიკატორი :</w:t>
      </w:r>
    </w:p>
    <w:p w14:paraId="5F079BA8" w14:textId="77777777" w:rsidR="00F65A21" w:rsidRPr="002F6CB4" w:rsidRDefault="00F65A21" w:rsidP="002F6CB4">
      <w:pPr>
        <w:pStyle w:val="ListParagraph"/>
        <w:numPr>
          <w:ilvl w:val="0"/>
          <w:numId w:val="180"/>
        </w:numPr>
        <w:autoSpaceDE w:val="0"/>
        <w:autoSpaceDN w:val="0"/>
        <w:adjustRightInd w:val="0"/>
        <w:spacing w:after="0" w:line="240" w:lineRule="auto"/>
        <w:ind w:left="0" w:hanging="180"/>
        <w:jc w:val="both"/>
        <w:rPr>
          <w:rFonts w:ascii="Sylfaen" w:hAnsi="Sylfaen" w:cs="Sylfaen"/>
          <w:lang w:val="ka-GE"/>
        </w:rPr>
      </w:pPr>
      <w:r w:rsidRPr="002F6CB4">
        <w:rPr>
          <w:rFonts w:ascii="Sylfaen" w:hAnsi="Sylfaen" w:cs="Sylfaen"/>
          <w:lang w:val="ka-GE"/>
        </w:rPr>
        <w:t>საწარმოში მიზნობრივი ჯგუფის 90%-ს ჩატარებული აქვს რეფერენს-კვლევა;</w:t>
      </w:r>
    </w:p>
    <w:p w14:paraId="41EB5B44" w14:textId="77777777" w:rsidR="00F65A21" w:rsidRPr="002F6CB4" w:rsidRDefault="00F65A21" w:rsidP="002F6CB4">
      <w:pPr>
        <w:pStyle w:val="ListParagraph"/>
        <w:numPr>
          <w:ilvl w:val="0"/>
          <w:numId w:val="180"/>
        </w:numPr>
        <w:autoSpaceDE w:val="0"/>
        <w:autoSpaceDN w:val="0"/>
        <w:adjustRightInd w:val="0"/>
        <w:spacing w:after="0" w:line="240" w:lineRule="auto"/>
        <w:ind w:left="0" w:hanging="180"/>
        <w:jc w:val="both"/>
        <w:rPr>
          <w:rFonts w:ascii="Sylfaen" w:hAnsi="Sylfaen" w:cs="Sylfaen"/>
          <w:lang w:val="ka-GE"/>
        </w:rPr>
      </w:pPr>
      <w:r w:rsidRPr="002F6CB4">
        <w:rPr>
          <w:rFonts w:ascii="Sylfaen" w:hAnsi="Sylfaen" w:cs="Sylfaen"/>
          <w:lang w:val="ka-GE"/>
        </w:rPr>
        <w:t>თითოეული საწარმოს პროფილისა და რისკების გათვალისწინებით შემუშავებულია რეკომენდაციები და საინფორმაციო-სატრენინგო მასალა;</w:t>
      </w:r>
    </w:p>
    <w:p w14:paraId="7D191FD5" w14:textId="77777777" w:rsidR="00F65A21" w:rsidRPr="002F6CB4" w:rsidRDefault="00F65A21" w:rsidP="002F6CB4">
      <w:pPr>
        <w:pStyle w:val="ListParagraph"/>
        <w:numPr>
          <w:ilvl w:val="0"/>
          <w:numId w:val="180"/>
        </w:numPr>
        <w:autoSpaceDE w:val="0"/>
        <w:autoSpaceDN w:val="0"/>
        <w:adjustRightInd w:val="0"/>
        <w:spacing w:after="0" w:line="240" w:lineRule="auto"/>
        <w:ind w:left="0" w:hanging="180"/>
        <w:jc w:val="both"/>
        <w:rPr>
          <w:rFonts w:ascii="Sylfaen" w:hAnsi="Sylfaen" w:cs="Sylfaen"/>
          <w:lang w:val="ka-GE"/>
        </w:rPr>
      </w:pPr>
      <w:r w:rsidRPr="002F6CB4">
        <w:rPr>
          <w:rFonts w:ascii="Sylfaen" w:hAnsi="Sylfaen" w:cs="Sylfaen"/>
          <w:lang w:val="ka-GE"/>
        </w:rPr>
        <w:t>განახლებულია პროფესიული რისკების ეპიდემიოლოგიური რუქის მონაცემთა ბაზა.</w:t>
      </w:r>
    </w:p>
    <w:p w14:paraId="47E7304E" w14:textId="77777777" w:rsidR="00F65A21" w:rsidRPr="002F6CB4" w:rsidRDefault="00F65A21" w:rsidP="002F6CB4">
      <w:pPr>
        <w:pStyle w:val="Normal00"/>
        <w:jc w:val="both"/>
        <w:rPr>
          <w:rFonts w:ascii="Sylfaen" w:hAnsi="Sylfaen"/>
          <w:sz w:val="22"/>
          <w:szCs w:val="22"/>
          <w:lang w:val="ka-GE"/>
        </w:rPr>
      </w:pPr>
      <w:r w:rsidRPr="002F6CB4">
        <w:rPr>
          <w:rFonts w:ascii="Sylfaen" w:hAnsi="Sylfaen"/>
          <w:sz w:val="22"/>
          <w:szCs w:val="22"/>
          <w:lang w:val="ka-GE"/>
        </w:rPr>
        <w:t>შემოწმებულ  საწარმოებს გადაეცა პროფესიული რისკ-ფაქტორების პირველადი პრევენციის ღონისძიებათა კომპლექსისა და მავნე ფაქტორების ექსპოზიციის დონის შემცირების რეკომენდაციები;  შემოწმებული საწარმოებში განისაზღვრა დასაქმებულთა ჯანმრთელობის მონიტორინგის ოპტიმალური სქემები და სამედიცინო შემოწმების პერიოდულობა მიზნობრივი ჯგუფების მიხედვით; შეფასებულ საწარმოებში ადმინისტრაციასა და დასაქმებულებს ჩაუტარდათ სწავლება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საკითხებზე;</w:t>
      </w:r>
    </w:p>
    <w:p w14:paraId="0B34F8FB" w14:textId="77777777" w:rsidR="00F65A21" w:rsidRPr="002F6CB4" w:rsidRDefault="00F65A21" w:rsidP="002F6CB4">
      <w:pPr>
        <w:tabs>
          <w:tab w:val="left" w:pos="10440"/>
        </w:tabs>
        <w:spacing w:after="0" w:line="240" w:lineRule="auto"/>
        <w:contextualSpacing/>
        <w:jc w:val="both"/>
        <w:rPr>
          <w:rFonts w:ascii="Sylfaen" w:eastAsia="Times New Roman" w:hAnsi="Sylfaen" w:cs="Sylfaen"/>
          <w:lang w:val="ka-GE"/>
        </w:rPr>
      </w:pPr>
      <w:r w:rsidRPr="002F6CB4">
        <w:rPr>
          <w:rFonts w:ascii="Sylfaen" w:eastAsia="Times New Roman" w:hAnsi="Sylfaen" w:cs="Sylfaen"/>
          <w:lang w:val="ka-GE"/>
        </w:rPr>
        <w:t>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განსხვავებებზე:</w:t>
      </w:r>
    </w:p>
    <w:p w14:paraId="0A406418" w14:textId="77777777" w:rsidR="00F65A21" w:rsidRPr="002F6CB4" w:rsidRDefault="00F65A21" w:rsidP="002F6CB4">
      <w:pPr>
        <w:tabs>
          <w:tab w:val="left" w:pos="10440"/>
        </w:tabs>
        <w:spacing w:after="0" w:line="240" w:lineRule="auto"/>
        <w:contextualSpacing/>
        <w:jc w:val="both"/>
        <w:rPr>
          <w:rFonts w:ascii="Sylfaen" w:eastAsia="Times New Roman" w:hAnsi="Sylfaen" w:cs="Sylfaen"/>
          <w:lang w:val="ka-GE"/>
        </w:rPr>
      </w:pPr>
      <w:r w:rsidRPr="002F6CB4">
        <w:rPr>
          <w:rFonts w:ascii="Sylfaen" w:eastAsia="Times New Roman" w:hAnsi="Sylfaen" w:cs="Sylfaen"/>
          <w:lang w:val="ka-GE"/>
        </w:rPr>
        <w:t xml:space="preserve">ცენტრსა და სერვისის მიმწოდებელ დაწესებულებას მონიტორინგის ჩატარება ხელეწიფება მხოლოდ იმ საწარმოში, რომელთა ადმინისტრაცია გამოხატავს თანხმობასა და კეთილ ნებას, მონიტორინგის განხორციელებაზე;                                                </w:t>
      </w:r>
    </w:p>
    <w:p w14:paraId="634C94F4" w14:textId="77777777" w:rsidR="00F65A21" w:rsidRPr="002F6CB4" w:rsidRDefault="00F65A21" w:rsidP="002F6CB4">
      <w:pPr>
        <w:tabs>
          <w:tab w:val="left" w:pos="10440"/>
        </w:tabs>
        <w:spacing w:after="0" w:line="240" w:lineRule="auto"/>
        <w:contextualSpacing/>
        <w:jc w:val="both"/>
        <w:rPr>
          <w:rFonts w:ascii="Sylfaen" w:eastAsia="Times New Roman" w:hAnsi="Sylfaen" w:cs="Sylfaen"/>
          <w:lang w:val="ka-GE"/>
        </w:rPr>
      </w:pPr>
      <w:r w:rsidRPr="002F6CB4">
        <w:rPr>
          <w:rFonts w:ascii="Sylfaen" w:eastAsia="Times New Roman" w:hAnsi="Sylfaen" w:cs="Sylfaen"/>
          <w:lang w:val="ka-GE"/>
        </w:rPr>
        <w:t>დაწესებულებებს და დასაქმებულებს არ გააჩნიათ ინტერესი პროგრამაში მონაწილეობაზე (სამსახურის დაკარგვის შიშით).</w:t>
      </w:r>
    </w:p>
    <w:p w14:paraId="0BFB433D" w14:textId="77777777" w:rsidR="00F65A21" w:rsidRPr="002F6CB4" w:rsidRDefault="00F65A21" w:rsidP="003B136E">
      <w:pPr>
        <w:pStyle w:val="abzacixml"/>
      </w:pPr>
    </w:p>
    <w:p w14:paraId="414F3288" w14:textId="77777777" w:rsidR="00F65A21" w:rsidRPr="002F6CB4" w:rsidRDefault="00F65A21" w:rsidP="002F6CB4">
      <w:pPr>
        <w:pStyle w:val="Heading4"/>
        <w:spacing w:line="240" w:lineRule="auto"/>
        <w:rPr>
          <w:b w:val="0"/>
          <w:bCs w:val="0"/>
          <w:lang w:val="ru-RU"/>
        </w:rPr>
      </w:pPr>
      <w:r w:rsidRPr="002F6CB4">
        <w:rPr>
          <w:b w:val="0"/>
          <w:bCs w:val="0"/>
          <w:lang w:val="ru-RU"/>
        </w:rPr>
        <w:t>1.2.2.6 ტუბერკულოზის მართვა (პროგრამული კოდი 27 03 02 06)</w:t>
      </w:r>
    </w:p>
    <w:p w14:paraId="7359042A"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3901C754" w14:textId="77777777" w:rsidR="00F65A21" w:rsidRPr="002F6CB4" w:rsidRDefault="00F65A21" w:rsidP="002F6CB4">
      <w:pPr>
        <w:pStyle w:val="ListParagraph"/>
        <w:numPr>
          <w:ilvl w:val="0"/>
          <w:numId w:val="181"/>
        </w:numPr>
        <w:spacing w:line="240" w:lineRule="auto"/>
        <w:jc w:val="both"/>
        <w:rPr>
          <w:rFonts w:ascii="Sylfaen" w:hAnsi="Sylfaen" w:cs="Sylfaen"/>
          <w:lang w:val="ka-GE"/>
        </w:rPr>
      </w:pPr>
      <w:r w:rsidRPr="002F6CB4">
        <w:rPr>
          <w:rFonts w:ascii="Sylfaen" w:hAnsi="Sylfaen" w:cs="Sylfaen"/>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448B5F6" w14:textId="77777777" w:rsidR="00F65A21" w:rsidRPr="002F6CB4" w:rsidRDefault="00F65A21" w:rsidP="002F6CB4">
      <w:pPr>
        <w:pStyle w:val="ListParagraph"/>
        <w:numPr>
          <w:ilvl w:val="0"/>
          <w:numId w:val="181"/>
        </w:numPr>
        <w:autoSpaceDE w:val="0"/>
        <w:autoSpaceDN w:val="0"/>
        <w:adjustRightInd w:val="0"/>
        <w:spacing w:after="0" w:line="240" w:lineRule="auto"/>
        <w:jc w:val="both"/>
        <w:rPr>
          <w:rFonts w:ascii="Sylfaen" w:hAnsi="Sylfaen" w:cs="Sylfaen"/>
          <w:lang w:val="ka-GE"/>
        </w:rPr>
      </w:pPr>
      <w:r w:rsidRPr="002F6CB4">
        <w:rPr>
          <w:rFonts w:ascii="Sylfaen" w:hAnsi="Sylfaen" w:cs="Sylfaen"/>
          <w:lang w:val="ka-GE"/>
        </w:rPr>
        <w:t>სსიპ - „სოციალური მომსახურების სააგენტო“.</w:t>
      </w:r>
    </w:p>
    <w:p w14:paraId="44796D0B" w14:textId="77777777" w:rsidR="00F65A21" w:rsidRPr="002F6CB4" w:rsidRDefault="00F65A21" w:rsidP="002F6CB4">
      <w:pPr>
        <w:tabs>
          <w:tab w:val="left" w:pos="0"/>
        </w:tabs>
        <w:spacing w:after="0" w:line="240" w:lineRule="auto"/>
        <w:jc w:val="both"/>
        <w:rPr>
          <w:rFonts w:ascii="Sylfaen" w:eastAsia="Times New Roman" w:hAnsi="Sylfaen" w:cs="Sylfaen"/>
          <w:noProof/>
          <w:lang w:val="ka-GE"/>
        </w:rPr>
      </w:pPr>
      <w:r w:rsidRPr="002F6CB4">
        <w:rPr>
          <w:rFonts w:ascii="Sylfaen" w:eastAsia="Times New Roman" w:hAnsi="Sylfaen" w:cs="Sylfaen"/>
          <w:noProof/>
          <w:lang w:val="ka-GE"/>
        </w:rPr>
        <w:lastRenderedPageBreak/>
        <w:t xml:space="preserve"> </w:t>
      </w:r>
    </w:p>
    <w:p w14:paraId="01590E33" w14:textId="77777777" w:rsidR="00F65A21" w:rsidRPr="002F6CB4" w:rsidRDefault="00F65A21" w:rsidP="002F6CB4">
      <w:pPr>
        <w:spacing w:after="0" w:line="240" w:lineRule="auto"/>
        <w:jc w:val="both"/>
        <w:rPr>
          <w:rFonts w:ascii="Sylfaen" w:hAnsi="Sylfaen"/>
          <w:lang w:val="ka-GE"/>
        </w:rPr>
      </w:pPr>
      <w:r w:rsidRPr="002F6CB4">
        <w:rPr>
          <w:rFonts w:ascii="Sylfaen" w:hAnsi="Sylfaen"/>
          <w:lang w:val="ka-GE"/>
        </w:rPr>
        <w:t>დაგეგმილი შუალედური შედეგი:</w:t>
      </w:r>
    </w:p>
    <w:p w14:paraId="50826DC7"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ხანგრძლივვადიან ამბულატორიულ მკურნალობაზე პაციენტთა დამყოლობა;</w:t>
      </w:r>
    </w:p>
    <w:p w14:paraId="36BA4E6D"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ტუბერკულოზის პრევალენტობის შემცირება;</w:t>
      </w:r>
    </w:p>
    <w:p w14:paraId="245F7674"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შემცირებული ახალი შემთხვევები;</w:t>
      </w:r>
    </w:p>
    <w:p w14:paraId="7D500539"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ტუბერკულოზით დაავადებულ პაციენტთა უზრუნველყოფა ტუბერკულოზის საწინააღმდეგო პირველი და მეორე რიგის მედიკამენტებით.</w:t>
      </w:r>
    </w:p>
    <w:p w14:paraId="01E547AF" w14:textId="77777777" w:rsidR="00F65A21" w:rsidRPr="002F6CB4" w:rsidRDefault="00F65A21" w:rsidP="002F6CB4">
      <w:pPr>
        <w:spacing w:after="0" w:line="240" w:lineRule="auto"/>
        <w:jc w:val="both"/>
        <w:rPr>
          <w:rFonts w:ascii="Sylfaen" w:hAnsi="Sylfaen"/>
          <w:lang w:val="ka-GE"/>
        </w:rPr>
      </w:pPr>
      <w:r w:rsidRPr="002F6CB4">
        <w:rPr>
          <w:rFonts w:ascii="Sylfaen" w:hAnsi="Sylfaen"/>
          <w:lang w:val="ka-GE"/>
        </w:rPr>
        <w:t>მიღწეული შუალედური შედეგი:</w:t>
      </w:r>
    </w:p>
    <w:p w14:paraId="53FBAE4F"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ტუბერკულოზის პრევალენტობა და ინციდენტობა ქვეყანაში ხასიათდება კლების ტენდენციით;</w:t>
      </w:r>
    </w:p>
    <w:p w14:paraId="795AED35"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საქართველოს ყველა მოქალაქე უზრუნველყოფილია უფასო სადიაგნოსტიკო და სამკურნალო მომსახურებით;</w:t>
      </w:r>
    </w:p>
    <w:p w14:paraId="304AF94D"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ხანგრძლივვადიან ამბულატორიულ მკურნალობაზე მყოფი რეზისტენტული პაციენტების დამყოლობისთვის  უზრუნველყოფილია ფულადი წახალისების მექანიზმი.</w:t>
      </w:r>
    </w:p>
    <w:p w14:paraId="474AB9F1" w14:textId="77777777" w:rsidR="00F65A21" w:rsidRPr="002F6CB4" w:rsidRDefault="00F65A21" w:rsidP="002F6CB4">
      <w:pPr>
        <w:spacing w:after="0" w:line="240" w:lineRule="auto"/>
        <w:jc w:val="both"/>
        <w:rPr>
          <w:rFonts w:ascii="Sylfaen" w:hAnsi="Sylfaen"/>
          <w:lang w:val="ka-GE"/>
        </w:rPr>
      </w:pPr>
      <w:r w:rsidRPr="002F6CB4">
        <w:rPr>
          <w:rFonts w:ascii="Sylfaen" w:hAnsi="Sylfaen"/>
          <w:lang w:val="ka-GE"/>
        </w:rPr>
        <w:t>დაგეგმილი და მიღწეული შუალედური შედეგის შეფასების ინდიკატორი:</w:t>
      </w:r>
    </w:p>
    <w:p w14:paraId="18CC2A85"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Sylfaen" w:hAnsi="Sylfaen"/>
          <w:lang w:val="ka-GE"/>
        </w:rPr>
        <w:t>1.</w:t>
      </w:r>
      <w:r w:rsidRPr="002F6CB4">
        <w:rPr>
          <w:rFonts w:ascii="Sylfaen" w:eastAsia="Sylfaen" w:hAnsi="Sylfaen" w:cs="Sylfaen"/>
          <w:lang w:val="ka-GE"/>
        </w:rPr>
        <w:t>დაგეგმილი საბაზისო</w:t>
      </w:r>
      <w:r w:rsidRPr="002F6CB4">
        <w:rPr>
          <w:rFonts w:ascii="Sylfaen" w:eastAsia="Sylfaen" w:hAnsi="Sylfaen"/>
          <w:lang w:val="ka-GE"/>
        </w:rPr>
        <w:t xml:space="preserve"> მაჩვენებელი - </w:t>
      </w:r>
      <w:r w:rsidRPr="002F6CB4">
        <w:rPr>
          <w:rFonts w:ascii="Sylfaen" w:eastAsia="Sylfaen" w:hAnsi="Sylfaen" w:cs="Times New Roman"/>
          <w:lang w:val="ka-GE"/>
        </w:rPr>
        <w:t>ტუბერკულოზის გავრცელების მაჩვენებელი 100 000 მოსახლეზე - 89.5 (2017 წლის მონაცემი);</w:t>
      </w:r>
    </w:p>
    <w:p w14:paraId="6B87ED3B"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Sylfaen" w:hAnsi="Sylfaen" w:cs="Times New Roman"/>
          <w:lang w:val="ka-GE"/>
        </w:rPr>
        <w:t>დაგეგმილი მიზნობრივი მაჩვენებელი - ტუბერკულოზის პრევალენტობის მაჩვენებლის შემცირება  საბაზისო მაჩვენებელთან შედარებით 3%;</w:t>
      </w:r>
    </w:p>
    <w:p w14:paraId="58A4E41F" w14:textId="77777777" w:rsidR="00F65A21" w:rsidRPr="002F6CB4" w:rsidRDefault="00F65A21" w:rsidP="002F6CB4">
      <w:pPr>
        <w:pStyle w:val="Normal00"/>
        <w:jc w:val="both"/>
        <w:rPr>
          <w:rFonts w:ascii="Sylfaen" w:hAnsi="Sylfaen"/>
          <w:sz w:val="22"/>
          <w:szCs w:val="22"/>
          <w:lang w:val="ka-GE"/>
        </w:rPr>
      </w:pPr>
      <w:r w:rsidRPr="002F6CB4">
        <w:rPr>
          <w:rFonts w:ascii="Sylfaen" w:hAnsi="Sylfaen"/>
          <w:sz w:val="22"/>
          <w:szCs w:val="22"/>
          <w:lang w:val="ka-GE"/>
        </w:rPr>
        <w:t>მიღწეული შუალედური შედეგის შეფასების ინდიკატორი -ტუბერკულოზის პრევალენტობის მაჩვენებელი 100 000 მოსახლეზე -69,5 (2018 წელი).</w:t>
      </w:r>
    </w:p>
    <w:p w14:paraId="48D0647C"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Sylfaen" w:hAnsi="Sylfaen" w:cs="Times New Roman"/>
          <w:lang w:val="ka-GE"/>
        </w:rPr>
        <w:t>2.</w:t>
      </w:r>
      <w:r w:rsidRPr="002F6CB4">
        <w:rPr>
          <w:rFonts w:ascii="Sylfaen" w:eastAsia="Sylfaen" w:hAnsi="Sylfaen" w:cs="Sylfaen"/>
          <w:lang w:val="ka-GE"/>
        </w:rPr>
        <w:t>დაგეგმილი საბაზისო</w:t>
      </w:r>
      <w:r w:rsidRPr="002F6CB4">
        <w:rPr>
          <w:rFonts w:ascii="Sylfaen" w:eastAsia="Sylfaen" w:hAnsi="Sylfaen" w:cs="Times New Roman"/>
          <w:lang w:val="ka-GE"/>
        </w:rPr>
        <w:t xml:space="preserve"> მაჩვენებელი - ტუბერკულოზის ახალი შემთხვევები და რეციდივები 100 000 მოსახლეზე-70,3 (2017 წლის მონაცემი);</w:t>
      </w:r>
    </w:p>
    <w:p w14:paraId="7DABC01C"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Sylfaen" w:hAnsi="Sylfaen" w:cs="Times New Roman"/>
          <w:lang w:val="ka-GE"/>
        </w:rPr>
        <w:t>დაგეგმილი მიზნობრივი მაჩვენებელი - ტუბერკულოზის ახალი შემთხვევების და რეციდივების მაჩვენებლის შემცირება საბაზისო მაჩვენებელთან შედარებით 3%;</w:t>
      </w:r>
    </w:p>
    <w:p w14:paraId="40F5F4EC" w14:textId="77777777" w:rsidR="00F65A21" w:rsidRPr="002F6CB4" w:rsidRDefault="00F65A21" w:rsidP="002F6CB4">
      <w:pPr>
        <w:pStyle w:val="Normal00"/>
        <w:jc w:val="both"/>
        <w:rPr>
          <w:rFonts w:ascii="Sylfaen" w:hAnsi="Sylfaen"/>
          <w:sz w:val="22"/>
          <w:szCs w:val="22"/>
          <w:lang w:val="ka-GE"/>
        </w:rPr>
      </w:pPr>
      <w:r w:rsidRPr="002F6CB4">
        <w:rPr>
          <w:rFonts w:ascii="Sylfaen" w:hAnsi="Sylfaen"/>
          <w:sz w:val="22"/>
          <w:szCs w:val="22"/>
          <w:lang w:val="ka-GE"/>
        </w:rPr>
        <w:t>მიღწეული შუალედური შედეგის შეფასების ინდიკატორი - ტუბერკულოზის ახალი შემთხვევები და რეციდივები 100 000 მოსახლეზე-62,3 (2018 წლის მონაცემი);</w:t>
      </w:r>
    </w:p>
    <w:p w14:paraId="36C1DA3A"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Sylfaen" w:hAnsi="Sylfaen" w:cs="Times New Roman"/>
          <w:lang w:val="ka-GE"/>
        </w:rPr>
        <w:t>3.</w:t>
      </w:r>
      <w:r w:rsidRPr="002F6CB4">
        <w:rPr>
          <w:rFonts w:ascii="Sylfaen" w:eastAsia="Sylfaen" w:hAnsi="Sylfaen" w:cs="Sylfaen"/>
          <w:lang w:val="ka-GE"/>
        </w:rPr>
        <w:t>დაგეგმილი საბაზისო</w:t>
      </w:r>
      <w:r w:rsidRPr="002F6CB4">
        <w:rPr>
          <w:rFonts w:ascii="Sylfaen" w:eastAsia="Sylfaen" w:hAnsi="Sylfaen" w:cs="Times New Roman"/>
          <w:lang w:val="ka-GE"/>
        </w:rPr>
        <w:t xml:space="preserve"> მაჩვენებელი - ტუბერკულოზით დაავადებულ ბენეფიციართა 100% უზრუნველყოფილია  ტუბერკულოზის საწინააღმდეგო მედიკამენტებით;</w:t>
      </w:r>
    </w:p>
    <w:p w14:paraId="45DDAA67"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Times New Roman" w:hAnsi="Sylfaen" w:cs="Sylfaen"/>
          <w:lang w:val="ka-GE"/>
        </w:rPr>
        <w:t>დაგეგმილი მიზნობრივი</w:t>
      </w:r>
      <w:r w:rsidRPr="002F6CB4">
        <w:rPr>
          <w:rFonts w:ascii="Sylfaen" w:eastAsia="Times New Roman" w:hAnsi="Sylfaen" w:cs="Times New Roman"/>
          <w:lang w:val="ka-GE"/>
        </w:rPr>
        <w:t xml:space="preserve"> </w:t>
      </w:r>
      <w:r w:rsidRPr="002F6CB4">
        <w:rPr>
          <w:rFonts w:ascii="Sylfaen" w:eastAsia="Times New Roman" w:hAnsi="Sylfaen" w:cs="Sylfaen"/>
          <w:lang w:val="ka-GE"/>
        </w:rPr>
        <w:t>მაჩვენებელი</w:t>
      </w:r>
      <w:r w:rsidRPr="002F6CB4">
        <w:rPr>
          <w:rFonts w:ascii="Sylfaen" w:eastAsia="Times New Roman" w:hAnsi="Sylfaen" w:cs="Times New Roman"/>
          <w:lang w:val="ka-GE"/>
        </w:rPr>
        <w:t xml:space="preserve"> - </w:t>
      </w:r>
      <w:r w:rsidRPr="002F6CB4">
        <w:rPr>
          <w:rFonts w:ascii="Sylfaen" w:eastAsia="Sylfaen" w:hAnsi="Sylfaen" w:cs="Times New Roman"/>
          <w:lang w:val="ka-GE"/>
        </w:rPr>
        <w:t>მედიკამენტები შესყიდულია დაგეგმილი რაოდენობის მიხედვით;</w:t>
      </w:r>
    </w:p>
    <w:p w14:paraId="63DF0842" w14:textId="77777777" w:rsidR="00F65A21" w:rsidRPr="002F6CB4" w:rsidRDefault="00F65A21" w:rsidP="002F6CB4">
      <w:pPr>
        <w:pStyle w:val="Normal00"/>
        <w:jc w:val="both"/>
        <w:rPr>
          <w:rFonts w:ascii="Sylfaen" w:eastAsia="Sylfaen" w:hAnsi="Sylfaen"/>
          <w:color w:val="000000"/>
          <w:sz w:val="22"/>
          <w:szCs w:val="22"/>
          <w:lang w:val="ka-GE"/>
        </w:rPr>
      </w:pPr>
      <w:r w:rsidRPr="002F6CB4">
        <w:rPr>
          <w:rFonts w:ascii="Sylfaen" w:hAnsi="Sylfaen"/>
          <w:sz w:val="22"/>
          <w:szCs w:val="22"/>
          <w:lang w:val="ka-GE"/>
        </w:rPr>
        <w:t xml:space="preserve">მიღწეული შუალედური შედეგის შეფასების ინდიკატორი - </w:t>
      </w:r>
      <w:r w:rsidRPr="002F6CB4">
        <w:rPr>
          <w:rFonts w:ascii="Sylfaen" w:eastAsia="Sylfaen" w:hAnsi="Sylfaen"/>
          <w:color w:val="000000"/>
          <w:sz w:val="22"/>
          <w:szCs w:val="22"/>
          <w:lang w:val="ka-GE"/>
        </w:rPr>
        <w:t>ტუბერკულოზით დაავადებულ ბენეფიციართა 100% უზრუნველყოფილია  ტუბერკულოზის საწინააღმდეგო მედიკამენტებით</w:t>
      </w:r>
    </w:p>
    <w:p w14:paraId="7E4CB9D1"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Times New Roman" w:hAnsi="Sylfaen" w:cs="Sylfaen"/>
          <w:lang w:val="ka-GE"/>
        </w:rPr>
        <w:t>4.</w:t>
      </w:r>
      <w:r w:rsidRPr="002F6CB4">
        <w:rPr>
          <w:rFonts w:ascii="Sylfaen" w:eastAsia="Sylfaen" w:hAnsi="Sylfaen" w:cs="Sylfaen"/>
          <w:lang w:val="ka-GE"/>
        </w:rPr>
        <w:t>დაგეგმილი საბაზისო</w:t>
      </w:r>
      <w:r w:rsidRPr="002F6CB4">
        <w:rPr>
          <w:rFonts w:ascii="Sylfaen" w:eastAsia="Sylfaen" w:hAnsi="Sylfaen" w:cs="Times New Roman"/>
          <w:lang w:val="ka-GE"/>
        </w:rPr>
        <w:t xml:space="preserve"> მაჩვენებელი - მკურნალობაზე კარგი დამყოლობისათვის საჭიროების მქონე ბენეფიციარების 100% უზრუნველყოფილია ფულადი წახალისებით;</w:t>
      </w:r>
    </w:p>
    <w:p w14:paraId="60819211"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Sylfaen" w:hAnsi="Sylfaen" w:cs="Times New Roman"/>
          <w:lang w:val="ka-GE"/>
        </w:rPr>
        <w:t>დაგეგმილი მიზნობრივი მაჩვენებელი - საბაზისო მაჩვენებლის შენარჩუნება;</w:t>
      </w:r>
    </w:p>
    <w:p w14:paraId="65CD7BDA" w14:textId="77777777" w:rsidR="00F65A21" w:rsidRPr="002F6CB4" w:rsidRDefault="00F65A21" w:rsidP="002F6CB4">
      <w:pPr>
        <w:pStyle w:val="Normal00"/>
        <w:jc w:val="both"/>
        <w:rPr>
          <w:rFonts w:ascii="Sylfaen" w:hAnsi="Sylfaen"/>
          <w:sz w:val="22"/>
          <w:szCs w:val="22"/>
          <w:lang w:val="ka-GE"/>
        </w:rPr>
      </w:pPr>
      <w:r w:rsidRPr="002F6CB4">
        <w:rPr>
          <w:rFonts w:ascii="Sylfaen" w:hAnsi="Sylfaen"/>
          <w:sz w:val="22"/>
          <w:szCs w:val="22"/>
          <w:lang w:val="ka-GE"/>
        </w:rPr>
        <w:t>მიღწეული შუალედური შედეგის შეფასების ინდიკატორი - მკურნალობაზე კარგი დამყოლობისათვის საჭიროების მქონე ბენეფიციარების 100% უზრუნველყოფილია ფულადი წახალისებით;</w:t>
      </w:r>
    </w:p>
    <w:p w14:paraId="171546B2" w14:textId="77777777" w:rsidR="00F65A21" w:rsidRPr="002F6CB4" w:rsidRDefault="00F65A21" w:rsidP="002F6CB4">
      <w:pPr>
        <w:tabs>
          <w:tab w:val="left" w:pos="0"/>
        </w:tabs>
        <w:spacing w:after="0" w:line="240" w:lineRule="auto"/>
        <w:jc w:val="both"/>
        <w:rPr>
          <w:rFonts w:ascii="Sylfaen" w:eastAsia="Times New Roman" w:hAnsi="Sylfaen" w:cs="Sylfaen"/>
          <w:noProof/>
          <w:lang w:val="ka-GE"/>
        </w:rPr>
      </w:pPr>
    </w:p>
    <w:p w14:paraId="5F190BB7" w14:textId="77777777" w:rsidR="00F65A21" w:rsidRPr="002F6CB4" w:rsidRDefault="00F65A21" w:rsidP="002F6CB4">
      <w:pPr>
        <w:pStyle w:val="Heading4"/>
        <w:spacing w:line="240" w:lineRule="auto"/>
        <w:rPr>
          <w:b w:val="0"/>
          <w:bCs w:val="0"/>
          <w:lang w:val="ru-RU"/>
        </w:rPr>
      </w:pPr>
      <w:r w:rsidRPr="002F6CB4">
        <w:rPr>
          <w:b w:val="0"/>
          <w:bCs w:val="0"/>
          <w:lang w:val="ru-RU"/>
        </w:rPr>
        <w:lastRenderedPageBreak/>
        <w:t>1.2.2.7 აივ ინფექციის/შიდსის მართვა (პროგრამული კოდი 27 03 02 07)</w:t>
      </w:r>
    </w:p>
    <w:p w14:paraId="5EE34A43"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50A4E3ED" w14:textId="77777777" w:rsidR="00F65A21" w:rsidRPr="002F6CB4" w:rsidRDefault="00F65A21" w:rsidP="002F6CB4">
      <w:pPr>
        <w:pStyle w:val="ListParagraph"/>
        <w:numPr>
          <w:ilvl w:val="0"/>
          <w:numId w:val="181"/>
        </w:numPr>
        <w:spacing w:line="240" w:lineRule="auto"/>
        <w:jc w:val="both"/>
        <w:rPr>
          <w:rFonts w:ascii="Sylfaen" w:hAnsi="Sylfaen" w:cs="Sylfaen"/>
          <w:lang w:val="ka-GE"/>
        </w:rPr>
      </w:pPr>
      <w:r w:rsidRPr="002F6CB4">
        <w:rPr>
          <w:rFonts w:ascii="Sylfaen" w:hAnsi="Sylfaen" w:cs="Sylfaen"/>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0C8D10A" w14:textId="77777777" w:rsidR="00F65A21" w:rsidRPr="002F6CB4" w:rsidRDefault="00F65A21" w:rsidP="002F6CB4">
      <w:pPr>
        <w:pStyle w:val="ListParagraph"/>
        <w:numPr>
          <w:ilvl w:val="0"/>
          <w:numId w:val="181"/>
        </w:numPr>
        <w:autoSpaceDE w:val="0"/>
        <w:autoSpaceDN w:val="0"/>
        <w:adjustRightInd w:val="0"/>
        <w:spacing w:after="0" w:line="240" w:lineRule="auto"/>
        <w:jc w:val="both"/>
        <w:rPr>
          <w:rFonts w:ascii="Sylfaen" w:hAnsi="Sylfaen" w:cs="Sylfaen"/>
          <w:lang w:val="ka-GE"/>
        </w:rPr>
      </w:pPr>
      <w:r w:rsidRPr="002F6CB4">
        <w:rPr>
          <w:rFonts w:ascii="Sylfaen" w:hAnsi="Sylfaen" w:cs="Sylfaen"/>
          <w:lang w:val="ka-GE"/>
        </w:rPr>
        <w:t>სსიპ - „სოციალური მომსახურების სააგენტო“.</w:t>
      </w:r>
    </w:p>
    <w:p w14:paraId="13085396" w14:textId="77777777" w:rsidR="00F65A21" w:rsidRPr="002F6CB4" w:rsidRDefault="00F65A21" w:rsidP="002F6CB4">
      <w:pPr>
        <w:tabs>
          <w:tab w:val="left" w:pos="0"/>
        </w:tabs>
        <w:spacing w:after="0" w:line="240" w:lineRule="auto"/>
        <w:jc w:val="both"/>
        <w:rPr>
          <w:rFonts w:ascii="Sylfaen" w:eastAsia="Times New Roman" w:hAnsi="Sylfaen" w:cs="Sylfaen"/>
          <w:noProof/>
          <w:lang w:val="ka-GE"/>
        </w:rPr>
      </w:pPr>
      <w:r w:rsidRPr="002F6CB4">
        <w:rPr>
          <w:rFonts w:ascii="Sylfaen" w:eastAsia="Times New Roman" w:hAnsi="Sylfaen" w:cs="Sylfaen"/>
          <w:noProof/>
          <w:lang w:val="ka-GE"/>
        </w:rPr>
        <w:t xml:space="preserve"> </w:t>
      </w:r>
    </w:p>
    <w:p w14:paraId="417B6AFF"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დაგეგმილი შუალედური შედეგი:</w:t>
      </w:r>
    </w:p>
    <w:p w14:paraId="36C499BF"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მაღალი რისკის ქცევის მქონე ჯგუფების აივ-ინფექცია/შიდსზე ნებაყოფლობითი სკრინინგით მაქსიმალური მოცვა;</w:t>
      </w:r>
    </w:p>
    <w:p w14:paraId="2F4AF773"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ამბულატორიული და სტაციონარული მკურნალობით სრულად უზრუნველყოფა;</w:t>
      </w:r>
    </w:p>
    <w:p w14:paraId="6A03C00E"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შიდსით დაავადებულებში აივ-ინფექციასთან დაკავშირებული ლეტალობის შემცირება.</w:t>
      </w:r>
    </w:p>
    <w:p w14:paraId="2CEBCBA7"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 xml:space="preserve">მიღწეული შუალედური შედეგი: </w:t>
      </w:r>
    </w:p>
    <w:p w14:paraId="6CF09517"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პატიმრობისა და თავისუფლების აღკვეთის დაწესებულებებში მყოფი პირების აივ-ინფექციაზე/შიდსზე ნებაყოფლობით კონსულტაცია და გამოკვლევა სკრინინგული მეთოდებით - 6 824 კვლევა (დასახული მიზნის 97.5%);</w:t>
      </w:r>
    </w:p>
    <w:p w14:paraId="649481DF"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ტუბერკულოზზე საეჭვო და დადასტურებული დიაგნოზის მქონე პირების აივ ინფექცია/შიდსზე ნებაყოფლობითი გამოკვლევა სკრინინგული მეთოდებით - 5 811 კვლევა (საპროგნოზო რაოდენობის 64,6%);</w:t>
      </w:r>
    </w:p>
    <w:p w14:paraId="30474538"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 xml:space="preserve">ნარკოტიკების ინექციური მომხმარებლების და მათი სქესობრივი პარტნიორების, სექს-მუშაკების, მათი კლიენტების და მსმ-ების აივ-ინფექცია/შიდსზე ნებაყოფლობით კონსულტირება და გამოკვლევა სკრინინგული მეთოდებით - 3 902 კვლევა (დასახული საპროგნოზო რაოდენობის 88,1%); </w:t>
      </w:r>
    </w:p>
    <w:p w14:paraId="39373CD3"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ჰეპატიტების მქონე პაციენტების აივ-ინფექციაზე/შიდსზე ნებაყოფლობით კონსულტირება და გამოკვლევა სკრინინგული მეთოდებით - 16 742 (დასახული მიზნის 104,8%);</w:t>
      </w:r>
    </w:p>
    <w:p w14:paraId="17254F6F"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აივ-ინფექცია/შიდსზე საეჭვო კლინიკური ნიშნების მქონე პაციენტების და აივ-ინფიცირებულთან კონტაქტში მყოფი პირების აივ-ინფექცია/შიდსზე ნებაყოფლობით კონსულტირებას და გამოკვლევას სკრინინგული მეთოდებით - 20 540 (დასახული მიზნის 128%);</w:t>
      </w:r>
    </w:p>
    <w:p w14:paraId="0D651491"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მაღალი რისკის ჯგუფის პირთა და მათი კონტაქტების მოძიებითი სამუშაოების, აივ ინფექცია/შიდსზე ნებაყოფლობითი კონსულტირება და გამოკვლევა სკრინინგული მეთოდებით - 1 360 (დასახული მიზნის 113%);</w:t>
      </w:r>
    </w:p>
    <w:p w14:paraId="79D2BDD6"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ზედამხედველობიდან დაკარგული აივ ინფიცირებული პირების მოძიება და ჩართვა შესაბამის სერვისებში - 188 (დასახული მიზნის 188%);</w:t>
      </w:r>
    </w:p>
    <w:p w14:paraId="24C9BFAB"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ზემოაღნიშნული და ყველა სხვა ჯგუფების სკრინინგული გამოკვლევით მიღებული დადებითი შედეგების გადამოწმებას კონფირმაციული მეთოდებით კომპონენტის მომსახურების რაოდენობები:</w:t>
      </w:r>
    </w:p>
    <w:p w14:paraId="6ACABF96"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პირველი განმეორებითი სკრინინგი  - 1 067, მეორე განმეორებითი სკრინინგი - 400;</w:t>
      </w:r>
    </w:p>
    <w:p w14:paraId="7F24CDBB"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სისხლში აივ ანტისხეულების განსაზღვრა  იმუნობლოტინგის მეთოდით - 715, სისხლში აივ დნმ/რნმ განსაზღვრა პოლიმერიზაციის ჯაჭვური რეაქციის (პჯრ) მეთოდით - 74).</w:t>
      </w:r>
    </w:p>
    <w:p w14:paraId="41F58308"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მკურნალობის უწყვეტობა, პაციენტების მკურნალობაზე დამყოლობის გაუმჯობესება.</w:t>
      </w:r>
    </w:p>
    <w:p w14:paraId="02B0ACBE"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დაგეგმილი და მიღწეული შუალედური შედეგის შეფასების ინდიკატორი:</w:t>
      </w:r>
    </w:p>
    <w:p w14:paraId="4EDF988A" w14:textId="77777777" w:rsidR="00F65A21" w:rsidRPr="002F6CB4" w:rsidRDefault="00F65A21" w:rsidP="002F6CB4">
      <w:pPr>
        <w:pStyle w:val="Normal00"/>
        <w:jc w:val="both"/>
        <w:rPr>
          <w:rFonts w:ascii="Sylfaen" w:eastAsia="Sylfaen" w:hAnsi="Sylfaen"/>
          <w:sz w:val="22"/>
          <w:szCs w:val="22"/>
          <w:lang w:val="ka-GE"/>
        </w:rPr>
      </w:pPr>
      <w:r w:rsidRPr="002F6CB4">
        <w:rPr>
          <w:rFonts w:ascii="Sylfaen" w:eastAsia="Sylfaen" w:hAnsi="Sylfaen"/>
          <w:sz w:val="22"/>
          <w:szCs w:val="22"/>
          <w:lang w:val="ka-GE"/>
        </w:rPr>
        <w:t>1.</w:t>
      </w:r>
      <w:r w:rsidRPr="002F6CB4">
        <w:rPr>
          <w:rFonts w:ascii="Sylfaen" w:eastAsia="Sylfaen" w:hAnsi="Sylfaen" w:cs="Sylfaen"/>
          <w:sz w:val="22"/>
          <w:szCs w:val="22"/>
          <w:lang w:val="ka-GE"/>
        </w:rPr>
        <w:t>დაგეგმილი საბაზისო</w:t>
      </w:r>
      <w:r w:rsidRPr="002F6CB4">
        <w:rPr>
          <w:rFonts w:ascii="Sylfaen" w:eastAsia="Sylfaen" w:hAnsi="Sylfaen"/>
          <w:sz w:val="22"/>
          <w:szCs w:val="22"/>
          <w:lang w:val="ka-GE"/>
        </w:rPr>
        <w:t xml:space="preserve"> მაჩვენებელი - აივ-ინფექციაზე/შიდსზე ნებაყოფლობითი  კონსულტირება  და  სკრინინგული კვლევა -(9 თვის მონაცემით) 28 598-ზე მეტი;</w:t>
      </w:r>
    </w:p>
    <w:p w14:paraId="72EBC3B8"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Sylfaen" w:hAnsi="Sylfaen" w:cs="Times New Roman"/>
          <w:lang w:val="ka-GE"/>
        </w:rPr>
        <w:lastRenderedPageBreak/>
        <w:t>დაგეგმილი მიზნობრივი მაჩვენებელი - საბაზისო მაჩვენებლის ზრდა 3% წინა წელთან შედარებით;</w:t>
      </w:r>
    </w:p>
    <w:p w14:paraId="59C055AA" w14:textId="77777777" w:rsidR="00F65A21" w:rsidRPr="002F6CB4" w:rsidRDefault="00F65A21" w:rsidP="002F6CB4">
      <w:pPr>
        <w:pStyle w:val="Normal00"/>
        <w:jc w:val="both"/>
        <w:rPr>
          <w:rFonts w:ascii="Sylfaen" w:hAnsi="Sylfaen"/>
          <w:sz w:val="22"/>
          <w:szCs w:val="22"/>
          <w:lang w:val="ka-GE"/>
        </w:rPr>
      </w:pPr>
      <w:r w:rsidRPr="002F6CB4">
        <w:rPr>
          <w:rFonts w:ascii="Sylfaen" w:hAnsi="Sylfaen"/>
          <w:sz w:val="22"/>
          <w:szCs w:val="22"/>
          <w:lang w:val="ka-GE"/>
        </w:rPr>
        <w:t>მიღწეული შუალედური შედეგის შეფასების ინდიკატორი - აივ-ინფექციაზე/შიდსზე ნებაყოფლობითი  კონსულტირება  და  სკრინინგული კვლევა-55 179-ზე მეტი;</w:t>
      </w:r>
    </w:p>
    <w:p w14:paraId="42A34348" w14:textId="77777777" w:rsidR="00F65A21" w:rsidRPr="002F6CB4" w:rsidRDefault="00F65A21" w:rsidP="002F6CB4">
      <w:pPr>
        <w:tabs>
          <w:tab w:val="left" w:pos="284"/>
        </w:tabs>
        <w:autoSpaceDE w:val="0"/>
        <w:autoSpaceDN w:val="0"/>
        <w:adjustRightInd w:val="0"/>
        <w:spacing w:after="0" w:line="240" w:lineRule="auto"/>
        <w:contextualSpacing/>
        <w:jc w:val="both"/>
        <w:rPr>
          <w:rFonts w:ascii="Sylfaen" w:eastAsia="Times New Roman" w:hAnsi="Sylfaen" w:cs="Calibri"/>
          <w:lang w:val="ka-GE"/>
        </w:rPr>
      </w:pPr>
      <w:r w:rsidRPr="002F6CB4">
        <w:rPr>
          <w:rFonts w:ascii="Sylfaen" w:eastAsia="Sylfaen" w:hAnsi="Sylfaen" w:cs="Sylfaen"/>
          <w:lang w:val="ka-GE"/>
        </w:rPr>
        <w:t>2.დაგეგმილი საბაზისო</w:t>
      </w:r>
      <w:r w:rsidRPr="002F6CB4">
        <w:rPr>
          <w:rFonts w:ascii="Sylfaen" w:eastAsia="Sylfaen" w:hAnsi="Sylfaen" w:cs="Times New Roman"/>
          <w:lang w:val="ka-GE"/>
        </w:rPr>
        <w:t xml:space="preserve"> მაჩვენებელი - პროგრამის ფარგლებში მოსარგებლეები 100% უზრუნველყოფილნი არიან უფასო ამბულატორიული და სტაციონარული მკურნალობით; </w:t>
      </w:r>
    </w:p>
    <w:p w14:paraId="0C5909E9"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Sylfaen" w:hAnsi="Sylfaen" w:cs="Times New Roman"/>
          <w:lang w:val="ka-GE"/>
        </w:rPr>
        <w:t>დაგეგმილი მიზნობრივი მაჩვენებელი - საბაზისო მაჩვენებლის შენარჩუნება;</w:t>
      </w:r>
    </w:p>
    <w:p w14:paraId="4EDDE092" w14:textId="77777777" w:rsidR="00F65A21" w:rsidRPr="002F6CB4" w:rsidRDefault="00F65A21" w:rsidP="002F6CB4">
      <w:pPr>
        <w:pStyle w:val="Normal00"/>
        <w:jc w:val="both"/>
        <w:rPr>
          <w:rFonts w:ascii="Sylfaen" w:hAnsi="Sylfaen"/>
          <w:sz w:val="22"/>
          <w:szCs w:val="22"/>
          <w:lang w:val="ka-GE"/>
        </w:rPr>
      </w:pPr>
      <w:r w:rsidRPr="002F6CB4">
        <w:rPr>
          <w:rFonts w:ascii="Sylfaen" w:hAnsi="Sylfaen"/>
          <w:sz w:val="22"/>
          <w:szCs w:val="22"/>
          <w:lang w:val="ka-GE"/>
        </w:rPr>
        <w:t>მიღწეული შუალედური შედეგის შეფასების ინდიკატორი - პროგრამის ფარგლებში მოსარგებლეები 100% უზრუნველყოფილნი არიან უფასო ამბულატორიული და სტაციონარული მკურნალობით;</w:t>
      </w:r>
    </w:p>
    <w:p w14:paraId="30FD3255"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Sylfaen" w:hAnsi="Sylfaen" w:cs="Times New Roman"/>
          <w:lang w:val="ka-GE"/>
        </w:rPr>
        <w:t>3.</w:t>
      </w:r>
      <w:r w:rsidRPr="002F6CB4">
        <w:rPr>
          <w:rFonts w:ascii="Sylfaen" w:eastAsia="Sylfaen" w:hAnsi="Sylfaen" w:cs="Sylfaen"/>
          <w:lang w:val="ka-GE"/>
        </w:rPr>
        <w:t>დაგეგმილი საბაზისო</w:t>
      </w:r>
      <w:r w:rsidRPr="002F6CB4">
        <w:rPr>
          <w:rFonts w:ascii="Sylfaen" w:eastAsia="Sylfaen" w:hAnsi="Sylfaen" w:cs="Times New Roman"/>
          <w:lang w:val="ka-GE"/>
        </w:rPr>
        <w:t xml:space="preserve"> მაჩვენებელი - ყველა შესაბამისი საჭიროების მქონე პაციენტი 100 % -ით უზრუნველყოფილია აივ-ინფექციის/შიდსის სამკურნალო  მედიკამენტებით;</w:t>
      </w:r>
    </w:p>
    <w:p w14:paraId="7C80B2EE"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Sylfaen" w:hAnsi="Sylfaen" w:cs="Times New Roman"/>
          <w:lang w:val="ka-GE"/>
        </w:rPr>
        <w:t>დაგეგმილი მიზნობრივი მაჩვენებელი - საბაზისო მაჩვენებლის შენარჩუნება;</w:t>
      </w:r>
    </w:p>
    <w:p w14:paraId="705D3C4F" w14:textId="77777777" w:rsidR="00F65A21" w:rsidRPr="002F6CB4" w:rsidRDefault="00F65A21" w:rsidP="002F6CB4">
      <w:pPr>
        <w:pStyle w:val="Normal00"/>
        <w:jc w:val="both"/>
        <w:rPr>
          <w:rFonts w:ascii="Sylfaen" w:hAnsi="Sylfaen"/>
          <w:sz w:val="22"/>
          <w:szCs w:val="22"/>
          <w:lang w:val="ka-GE"/>
        </w:rPr>
      </w:pPr>
      <w:r w:rsidRPr="002F6CB4">
        <w:rPr>
          <w:rFonts w:ascii="Sylfaen" w:hAnsi="Sylfaen"/>
          <w:sz w:val="22"/>
          <w:szCs w:val="22"/>
          <w:lang w:val="ka-GE"/>
        </w:rPr>
        <w:t>მიღწეული შუალედური შედეგის შეფასების ინდიკატორი - ყველა შესაბამისი საჭიროების მქონე პაციენტი 100 % -ით უზრუნველყოფილია აივ-ინფექციის/შიდსის სამკურნალო  მედიკამენტებით;</w:t>
      </w:r>
    </w:p>
    <w:p w14:paraId="7414D9B3" w14:textId="77777777" w:rsidR="00F65A21" w:rsidRPr="002F6CB4" w:rsidRDefault="00F65A21" w:rsidP="002F6CB4">
      <w:pPr>
        <w:pStyle w:val="Heading4"/>
        <w:spacing w:line="240" w:lineRule="auto"/>
        <w:rPr>
          <w:b w:val="0"/>
          <w:bCs w:val="0"/>
          <w:lang w:val="ru-RU"/>
        </w:rPr>
      </w:pPr>
      <w:r w:rsidRPr="002F6CB4">
        <w:rPr>
          <w:b w:val="0"/>
          <w:bCs w:val="0"/>
          <w:lang w:val="ru-RU"/>
        </w:rPr>
        <w:t>1.2.2.8 დედათა და ბავშვთა ჯანმრთელობა (პროგრამული კოდი 27 03 02 08)</w:t>
      </w:r>
    </w:p>
    <w:p w14:paraId="4E847302"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4A3CFC7A" w14:textId="77777777" w:rsidR="00F65A21" w:rsidRPr="002F6CB4" w:rsidRDefault="00F65A21" w:rsidP="002F6CB4">
      <w:pPr>
        <w:pStyle w:val="ListParagraph"/>
        <w:numPr>
          <w:ilvl w:val="0"/>
          <w:numId w:val="181"/>
        </w:numPr>
        <w:spacing w:line="240" w:lineRule="auto"/>
        <w:jc w:val="both"/>
        <w:rPr>
          <w:rFonts w:ascii="Sylfaen" w:hAnsi="Sylfaen" w:cs="Sylfaen"/>
          <w:lang w:val="ka-GE"/>
        </w:rPr>
      </w:pPr>
      <w:r w:rsidRPr="002F6CB4">
        <w:rPr>
          <w:rFonts w:ascii="Sylfaen" w:hAnsi="Sylfaen" w:cs="Sylfaen"/>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20AEAB9D" w14:textId="77777777" w:rsidR="00F65A21" w:rsidRPr="002F6CB4" w:rsidRDefault="00F65A21" w:rsidP="002F6CB4">
      <w:pPr>
        <w:pStyle w:val="ListParagraph"/>
        <w:numPr>
          <w:ilvl w:val="0"/>
          <w:numId w:val="181"/>
        </w:numPr>
        <w:autoSpaceDE w:val="0"/>
        <w:autoSpaceDN w:val="0"/>
        <w:adjustRightInd w:val="0"/>
        <w:spacing w:after="0" w:line="240" w:lineRule="auto"/>
        <w:jc w:val="both"/>
        <w:rPr>
          <w:rFonts w:ascii="Sylfaen" w:hAnsi="Sylfaen" w:cs="Sylfaen"/>
          <w:lang w:val="ka-GE"/>
        </w:rPr>
      </w:pPr>
      <w:r w:rsidRPr="002F6CB4">
        <w:rPr>
          <w:rFonts w:ascii="Sylfaen" w:hAnsi="Sylfaen" w:cs="Sylfaen"/>
          <w:lang w:val="ka-GE"/>
        </w:rPr>
        <w:t>სსიპ - „სოციალური მომსახურების სააგენტო“.</w:t>
      </w:r>
    </w:p>
    <w:p w14:paraId="67FA70F6" w14:textId="77777777" w:rsidR="00F65A21" w:rsidRPr="002F6CB4" w:rsidRDefault="00F65A21" w:rsidP="002F6CB4">
      <w:pPr>
        <w:tabs>
          <w:tab w:val="left" w:pos="0"/>
        </w:tabs>
        <w:spacing w:after="0" w:line="240" w:lineRule="auto"/>
        <w:jc w:val="both"/>
        <w:rPr>
          <w:rFonts w:ascii="Sylfaen" w:hAnsi="Sylfaen" w:cs="Arial"/>
          <w:color w:val="000000"/>
          <w:lang w:val="ka-GE"/>
        </w:rPr>
      </w:pPr>
    </w:p>
    <w:p w14:paraId="0DCC7FC9"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დაგეგმილი შუალედური შედეგი:</w:t>
      </w:r>
    </w:p>
    <w:p w14:paraId="794F0381"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დედათა სიკვდილიანობის მაჩვენებლის შემცირება;</w:t>
      </w:r>
    </w:p>
    <w:p w14:paraId="6746629F"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ჩვილ ბავშვთა სიკვდილიანობის მაჩვენებლის შემცირება;</w:t>
      </w:r>
    </w:p>
    <w:p w14:paraId="12426A39"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 xml:space="preserve">ანტენატალური ვიზიტით მოცვის გაზრდა; </w:t>
      </w:r>
    </w:p>
    <w:p w14:paraId="18F1B4DF"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ახალშობილთა სმენის სკრინინგული გამოკვლევით მოცვის ზრდა;</w:t>
      </w:r>
    </w:p>
    <w:p w14:paraId="0BB49047"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საჭირო მედიკამენტებით ორსულთა  უზრუნველყოფის მოცვის გაზრდა.</w:t>
      </w:r>
    </w:p>
    <w:p w14:paraId="290FAF4A" w14:textId="77777777" w:rsidR="00F65A21" w:rsidRPr="002F6CB4" w:rsidRDefault="00F65A21" w:rsidP="002F6CB4">
      <w:pPr>
        <w:pStyle w:val="ListParagraph"/>
        <w:autoSpaceDE w:val="0"/>
        <w:autoSpaceDN w:val="0"/>
        <w:adjustRightInd w:val="0"/>
        <w:spacing w:after="0" w:line="240" w:lineRule="auto"/>
        <w:ind w:left="0"/>
        <w:jc w:val="both"/>
        <w:rPr>
          <w:rFonts w:ascii="Sylfaen" w:hAnsi="Sylfaen" w:cs="Sylfaen"/>
          <w:lang w:val="ka-GE"/>
        </w:rPr>
      </w:pPr>
    </w:p>
    <w:p w14:paraId="59C465E6"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მიღწეული შუალედური შედეგი:</w:t>
      </w:r>
    </w:p>
    <w:p w14:paraId="5E861559"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კლების ტენდენციით ხასიათდება დედათა სიკვდილიანობის მაჩვენებლები სამწლიან პერიოდში (28-დან 21-მდე შემცირდა 2013-2018 წლებში);</w:t>
      </w:r>
    </w:p>
    <w:p w14:paraId="58EDEDA5"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ბავშვთა სიკვდილიანობის ზოგიერთი მაჩვენებლის მიხედვით, 2018 წელს ქვეყანამ უკვე მიაღწია გაეროს მიერ 2030 წლისთვის დასახულ მიზნებს (28 დღემდე ასაკის ბავშვთა სიკვდილიანობა 8-დან 5-მდე შემცირდა 2013-2018 წლებში);</w:t>
      </w:r>
    </w:p>
    <w:p w14:paraId="3AC2A583"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ორსულებისათვის  უზრუნველყოფილია ფოლიუმის მჟავის და საჭიროების შემთხვევაში ანემიის საწინააღმდეგო მედიკამენტის მიწოდება;</w:t>
      </w:r>
    </w:p>
    <w:p w14:paraId="585472DF"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ანტენატალური მეთვალყურეობის კომპონენტის ფარგლებში დაფიქსირდა ორსულთა ვიზიტების 220.5 ათასზე მეტი შემთხვევა;</w:t>
      </w:r>
    </w:p>
    <w:p w14:paraId="3AC7BE83"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lastRenderedPageBreak/>
        <w:t>გაზრდილია ახალშობილთა სმენის სკრინინგული გამოკვლევით მოცვა.</w:t>
      </w:r>
    </w:p>
    <w:p w14:paraId="1BE477D7" w14:textId="77777777" w:rsidR="00F65A21" w:rsidRPr="002F6CB4" w:rsidRDefault="00F65A21" w:rsidP="003B136E">
      <w:pPr>
        <w:pStyle w:val="abzacixml"/>
      </w:pPr>
    </w:p>
    <w:p w14:paraId="26D63B30"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დაგეგმილი და მიღწეული შუალედური შედეგის შეფასების ინდიკატორი:</w:t>
      </w:r>
    </w:p>
    <w:p w14:paraId="03A9703D" w14:textId="77777777" w:rsidR="00F65A21" w:rsidRPr="002F6CB4" w:rsidRDefault="00F65A21" w:rsidP="002F6CB4">
      <w:pPr>
        <w:pStyle w:val="Normal00"/>
        <w:jc w:val="both"/>
        <w:rPr>
          <w:rFonts w:ascii="Sylfaen" w:hAnsi="Sylfaen"/>
          <w:sz w:val="22"/>
          <w:szCs w:val="22"/>
          <w:lang w:val="ka-GE"/>
        </w:rPr>
      </w:pPr>
      <w:r w:rsidRPr="002F6CB4">
        <w:rPr>
          <w:rFonts w:ascii="Sylfaen" w:eastAsia="Sylfaen" w:hAnsi="Sylfaen"/>
          <w:sz w:val="22"/>
          <w:szCs w:val="22"/>
          <w:lang w:val="ka-GE"/>
        </w:rPr>
        <w:t xml:space="preserve">1. </w:t>
      </w:r>
      <w:r w:rsidRPr="002F6CB4">
        <w:rPr>
          <w:rFonts w:ascii="Sylfaen" w:eastAsia="Sylfaen" w:hAnsi="Sylfaen" w:cs="Sylfaen"/>
          <w:sz w:val="22"/>
          <w:szCs w:val="22"/>
          <w:lang w:val="ka-GE"/>
        </w:rPr>
        <w:t>დაგეგმილი</w:t>
      </w:r>
      <w:r w:rsidRPr="002F6CB4">
        <w:rPr>
          <w:rFonts w:ascii="Sylfaen" w:eastAsia="Sylfaen" w:hAnsi="Sylfaen"/>
          <w:sz w:val="22"/>
          <w:szCs w:val="22"/>
          <w:lang w:val="ka-GE"/>
        </w:rPr>
        <w:t xml:space="preserve"> საბაზისო მაჩვენებელი - სრული ანტენატალური ვიზიტი (4 ან 8) -ანტენატალური ვიზიტების რაოდენობა (9 თვის მონაცემით)  125 500 შემთხვევა;</w:t>
      </w:r>
    </w:p>
    <w:p w14:paraId="164398CC" w14:textId="77777777" w:rsidR="00F65A21" w:rsidRPr="002F6CB4" w:rsidRDefault="00F65A21" w:rsidP="002F6CB4">
      <w:pPr>
        <w:pStyle w:val="Normal00"/>
        <w:jc w:val="both"/>
        <w:rPr>
          <w:rFonts w:ascii="Sylfaen" w:eastAsia="Sylfaen" w:hAnsi="Sylfaen"/>
          <w:sz w:val="22"/>
          <w:szCs w:val="22"/>
          <w:lang w:val="ka-GE"/>
        </w:rPr>
      </w:pPr>
      <w:r w:rsidRPr="002F6CB4">
        <w:rPr>
          <w:rFonts w:ascii="Sylfaen" w:eastAsia="Sylfaen" w:hAnsi="Sylfaen" w:cs="Sylfaen"/>
          <w:sz w:val="22"/>
          <w:szCs w:val="22"/>
          <w:lang w:val="ka-GE"/>
        </w:rPr>
        <w:t>დაგეგმილი</w:t>
      </w:r>
      <w:r w:rsidRPr="002F6CB4">
        <w:rPr>
          <w:rFonts w:ascii="Sylfaen" w:eastAsia="Sylfaen" w:hAnsi="Sylfaen"/>
          <w:sz w:val="22"/>
          <w:szCs w:val="22"/>
          <w:lang w:val="ka-GE"/>
        </w:rPr>
        <w:t xml:space="preserve"> მიზნობრივი მაჩვენებელი - სრული ანტენატალური ვიზიტებით მოცვის მაჩვენებელის ზრდა 3-5% წინა წელთან შედარებით;</w:t>
      </w:r>
    </w:p>
    <w:p w14:paraId="3A498C46" w14:textId="77777777" w:rsidR="00F65A21" w:rsidRPr="002F6CB4" w:rsidRDefault="00F65A21" w:rsidP="002F6CB4">
      <w:pPr>
        <w:pStyle w:val="Normal00"/>
        <w:jc w:val="both"/>
        <w:rPr>
          <w:rFonts w:ascii="Sylfaen" w:hAnsi="Sylfaen"/>
          <w:sz w:val="22"/>
          <w:szCs w:val="22"/>
          <w:lang w:val="ka-GE"/>
        </w:rPr>
      </w:pPr>
      <w:r w:rsidRPr="002F6CB4">
        <w:rPr>
          <w:rFonts w:ascii="Sylfaen" w:hAnsi="Sylfaen"/>
          <w:sz w:val="22"/>
          <w:szCs w:val="22"/>
          <w:lang w:val="ka-GE"/>
        </w:rPr>
        <w:t>მიღწეული შუალედური შედეგის შეფასების ინდიკატორი - ანტენატალური მეთვალყურეობის კომპონენტის ფარგლებში დაფიქსირდა ორსულთა ვიზიტების 220.5 ათასზე მეტი შემთხვევა;</w:t>
      </w:r>
    </w:p>
    <w:p w14:paraId="32971BD1" w14:textId="77777777" w:rsidR="00F65A21" w:rsidRPr="002F6CB4" w:rsidRDefault="00F65A21" w:rsidP="002F6CB4">
      <w:pPr>
        <w:spacing w:after="0" w:line="240" w:lineRule="auto"/>
        <w:jc w:val="both"/>
        <w:rPr>
          <w:rFonts w:ascii="Sylfaen" w:hAnsi="Sylfaen"/>
          <w:lang w:val="ka-GE"/>
        </w:rPr>
      </w:pPr>
      <w:r w:rsidRPr="002F6CB4">
        <w:rPr>
          <w:rFonts w:ascii="Sylfaen" w:eastAsia="Sylfaen" w:hAnsi="Sylfaen" w:cs="Times New Roman"/>
          <w:lang w:val="ka-GE"/>
        </w:rPr>
        <w:t>2.</w:t>
      </w:r>
      <w:r w:rsidRPr="002F6CB4">
        <w:rPr>
          <w:rFonts w:ascii="Sylfaen" w:eastAsia="Sylfaen" w:hAnsi="Sylfaen" w:cs="Sylfaen"/>
          <w:lang w:val="ka-GE"/>
        </w:rPr>
        <w:t>დაგეგმილი</w:t>
      </w:r>
      <w:r w:rsidRPr="002F6CB4">
        <w:rPr>
          <w:rFonts w:ascii="Sylfaen" w:eastAsia="Sylfaen" w:hAnsi="Sylfaen" w:cs="Times New Roman"/>
          <w:lang w:val="ka-GE"/>
        </w:rPr>
        <w:t xml:space="preserve"> საბაზისო მაჩვენებელი - ანტენატალურ მომსახურების მიმღებ ორსულ ქალთა 90%-ს ჩატარებული აქვს სკრინინგი B და C ჰეპატიტზე, სიფილისზე და აივ ინფექცია/შიდსზე;</w:t>
      </w:r>
    </w:p>
    <w:p w14:paraId="6A12F837" w14:textId="77777777" w:rsidR="00F65A21" w:rsidRPr="002F6CB4" w:rsidRDefault="00F65A21" w:rsidP="002F6CB4">
      <w:pPr>
        <w:spacing w:after="0" w:line="240" w:lineRule="auto"/>
        <w:jc w:val="both"/>
        <w:rPr>
          <w:rFonts w:ascii="Sylfaen" w:eastAsia="Sylfaen" w:hAnsi="Sylfaen"/>
          <w:lang w:val="ka-GE"/>
        </w:rPr>
      </w:pPr>
      <w:r w:rsidRPr="002F6CB4">
        <w:rPr>
          <w:rFonts w:ascii="Sylfaen" w:eastAsia="Sylfaen" w:hAnsi="Sylfaen" w:cs="Sylfaen"/>
          <w:lang w:val="ka-GE"/>
        </w:rPr>
        <w:t>დაგეგმილი</w:t>
      </w:r>
      <w:r w:rsidRPr="002F6CB4">
        <w:rPr>
          <w:rFonts w:ascii="Sylfaen" w:eastAsia="Sylfaen" w:hAnsi="Sylfaen" w:cs="Times New Roman"/>
          <w:lang w:val="ka-GE"/>
        </w:rPr>
        <w:t xml:space="preserve"> მიზნობრივი მაჩვენებელი  - საბაზისო მაჩვენებლის ზრდა 3% წინა წელთან შედარებით</w:t>
      </w:r>
    </w:p>
    <w:p w14:paraId="74C94745" w14:textId="77777777" w:rsidR="00F65A21" w:rsidRPr="002F6CB4" w:rsidRDefault="00F65A21" w:rsidP="002F6CB4">
      <w:pPr>
        <w:pStyle w:val="Normal00"/>
        <w:jc w:val="both"/>
        <w:rPr>
          <w:rFonts w:ascii="Sylfaen" w:hAnsi="Sylfaen"/>
          <w:sz w:val="22"/>
          <w:szCs w:val="22"/>
          <w:lang w:val="ka-GE"/>
        </w:rPr>
      </w:pPr>
      <w:r w:rsidRPr="002F6CB4">
        <w:rPr>
          <w:rFonts w:ascii="Sylfaen" w:hAnsi="Sylfaen"/>
          <w:sz w:val="22"/>
          <w:szCs w:val="22"/>
          <w:lang w:val="ka-GE"/>
        </w:rPr>
        <w:t>მიღწეული შუალედური შედეგის შეფასების ინდიკატორი - სკრინინგებით მოცული ორსულების რაოდენობა შეადგენს - 94%-ს;</w:t>
      </w:r>
    </w:p>
    <w:p w14:paraId="68C0147B" w14:textId="77777777" w:rsidR="00F65A21" w:rsidRPr="002F6CB4" w:rsidRDefault="00F65A21" w:rsidP="002F6CB4">
      <w:pPr>
        <w:spacing w:after="0" w:line="240" w:lineRule="auto"/>
        <w:jc w:val="both"/>
        <w:rPr>
          <w:rFonts w:ascii="Sylfaen" w:hAnsi="Sylfaen"/>
          <w:lang w:val="ka-GE"/>
        </w:rPr>
      </w:pPr>
      <w:r w:rsidRPr="002F6CB4">
        <w:rPr>
          <w:rFonts w:ascii="Sylfaen" w:eastAsia="Times New Roman" w:hAnsi="Sylfaen" w:cs="Arial"/>
          <w:lang w:val="ka-GE"/>
        </w:rPr>
        <w:t>3.</w:t>
      </w:r>
      <w:r w:rsidRPr="002F6CB4">
        <w:rPr>
          <w:rFonts w:ascii="Sylfaen" w:eastAsia="Sylfaen" w:hAnsi="Sylfaen" w:cs="Sylfaen"/>
          <w:lang w:val="ka-GE"/>
        </w:rPr>
        <w:t>დაგეგმილი</w:t>
      </w:r>
      <w:r w:rsidRPr="002F6CB4">
        <w:rPr>
          <w:rFonts w:ascii="Sylfaen" w:eastAsia="Sylfaen" w:hAnsi="Sylfaen" w:cs="Times New Roman"/>
          <w:lang w:val="ka-GE"/>
        </w:rPr>
        <w:t xml:space="preserve"> საბაზისო მაჩვენებელი - </w:t>
      </w:r>
      <w:r w:rsidRPr="002F6CB4">
        <w:rPr>
          <w:rFonts w:ascii="Sylfaen" w:hAnsi="Sylfaen"/>
          <w:lang w:val="ka-GE"/>
        </w:rPr>
        <w:t>ჰიპოთირეოზზე, ფენილკეტონურიაზე, ჰიპერფენილალანინემიასა და მუკოვისციდოზზე ახალშობილთა და ბავშვთა სკრინინგის კომპონენტის ფარგლებში 9 თვის მონაცემით 36.8 ათასზე მეტი ახალშობილის გამოკვლევა;</w:t>
      </w:r>
    </w:p>
    <w:p w14:paraId="2BDE9A9C" w14:textId="77777777" w:rsidR="00F65A21" w:rsidRPr="002F6CB4" w:rsidRDefault="00F65A21" w:rsidP="002F6CB4">
      <w:pPr>
        <w:spacing w:after="0" w:line="240" w:lineRule="auto"/>
        <w:jc w:val="both"/>
        <w:rPr>
          <w:rFonts w:ascii="Sylfaen" w:hAnsi="Sylfaen"/>
          <w:lang w:val="ka-GE"/>
        </w:rPr>
      </w:pPr>
      <w:r w:rsidRPr="002F6CB4">
        <w:rPr>
          <w:rFonts w:ascii="Sylfaen" w:eastAsia="Sylfaen" w:hAnsi="Sylfaen" w:cs="Sylfaen"/>
          <w:lang w:val="ka-GE"/>
        </w:rPr>
        <w:t>დაგეგმილი</w:t>
      </w:r>
      <w:r w:rsidRPr="002F6CB4">
        <w:rPr>
          <w:rFonts w:ascii="Sylfaen" w:eastAsia="Sylfaen" w:hAnsi="Sylfaen" w:cs="Times New Roman"/>
          <w:lang w:val="ka-GE"/>
        </w:rPr>
        <w:t xml:space="preserve"> მიზნობრივი მაჩვენებელი  - </w:t>
      </w:r>
      <w:r w:rsidRPr="002F6CB4">
        <w:rPr>
          <w:rFonts w:ascii="Sylfaen" w:hAnsi="Sylfaen"/>
          <w:lang w:val="ka-GE"/>
        </w:rPr>
        <w:t>სკრინინგული კვლევით მოცვის ზრდა 3% წინა წელთან შედარებით;</w:t>
      </w:r>
    </w:p>
    <w:p w14:paraId="15DE2A0B" w14:textId="77777777" w:rsidR="00F65A21" w:rsidRPr="002F6CB4" w:rsidRDefault="00F65A21" w:rsidP="002F6CB4">
      <w:pPr>
        <w:pStyle w:val="Normal00"/>
        <w:jc w:val="both"/>
        <w:rPr>
          <w:rFonts w:ascii="Sylfaen" w:hAnsi="Sylfaen"/>
          <w:sz w:val="22"/>
          <w:szCs w:val="22"/>
          <w:lang w:val="ka-GE"/>
        </w:rPr>
      </w:pPr>
      <w:r w:rsidRPr="002F6CB4">
        <w:rPr>
          <w:rFonts w:ascii="Sylfaen" w:hAnsi="Sylfaen"/>
          <w:sz w:val="22"/>
          <w:szCs w:val="22"/>
          <w:lang w:val="ka-GE"/>
        </w:rPr>
        <w:t>მიღწეული შუალედური შედეგის შეფასების ინდიკატორი - 46.0 ათასზე მეტი (46 608) ახალშობილის გამოკვლევა;</w:t>
      </w:r>
    </w:p>
    <w:p w14:paraId="06FF9389" w14:textId="77777777" w:rsidR="00F65A21" w:rsidRPr="002F6CB4" w:rsidRDefault="00F65A21" w:rsidP="002F6CB4">
      <w:pPr>
        <w:spacing w:after="0" w:line="240" w:lineRule="auto"/>
        <w:jc w:val="both"/>
        <w:rPr>
          <w:rFonts w:ascii="Sylfaen" w:hAnsi="Sylfaen"/>
          <w:lang w:val="ka-GE"/>
        </w:rPr>
      </w:pPr>
      <w:r w:rsidRPr="002F6CB4">
        <w:rPr>
          <w:rFonts w:ascii="Sylfaen" w:eastAsia="Sylfaen" w:hAnsi="Sylfaen" w:cs="Times New Roman"/>
          <w:lang w:val="ka-GE"/>
        </w:rPr>
        <w:t xml:space="preserve">4. </w:t>
      </w:r>
      <w:r w:rsidRPr="002F6CB4">
        <w:rPr>
          <w:rFonts w:ascii="Sylfaen" w:eastAsia="Sylfaen" w:hAnsi="Sylfaen" w:cs="Sylfaen"/>
          <w:lang w:val="ka-GE"/>
        </w:rPr>
        <w:t>დაგეგმილი</w:t>
      </w:r>
      <w:r w:rsidRPr="002F6CB4">
        <w:rPr>
          <w:rFonts w:ascii="Sylfaen" w:eastAsia="Sylfaen" w:hAnsi="Sylfaen" w:cs="Times New Roman"/>
          <w:lang w:val="ka-GE"/>
        </w:rPr>
        <w:t xml:space="preserve"> საბაზისო მაჩვენებელი - </w:t>
      </w:r>
      <w:r w:rsidRPr="002F6CB4">
        <w:rPr>
          <w:rFonts w:ascii="Sylfaen" w:hAnsi="Sylfaen"/>
          <w:lang w:val="ka-GE"/>
        </w:rPr>
        <w:t>ახალშობილთა სმენის სკრინინგული გამოკვლევა 9 თვის მონაცემით ჩაუტარდა 22 455 ათასზე მეტ  ახალშობილს;</w:t>
      </w:r>
    </w:p>
    <w:p w14:paraId="15CB9057"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Sylfaen" w:hAnsi="Sylfaen" w:cs="Sylfaen"/>
          <w:lang w:val="ka-GE"/>
        </w:rPr>
        <w:t>დაგეგმილი</w:t>
      </w:r>
      <w:r w:rsidRPr="002F6CB4">
        <w:rPr>
          <w:rFonts w:ascii="Sylfaen" w:eastAsia="Sylfaen" w:hAnsi="Sylfaen" w:cs="Times New Roman"/>
          <w:lang w:val="ka-GE"/>
        </w:rPr>
        <w:t xml:space="preserve"> მიზნობრივი მაჩვენებელი  - </w:t>
      </w:r>
      <w:r w:rsidRPr="002F6CB4">
        <w:rPr>
          <w:rFonts w:ascii="Sylfaen" w:eastAsia="Sylfaen" w:hAnsi="Sylfaen"/>
          <w:lang w:val="ka-GE"/>
        </w:rPr>
        <w:t xml:space="preserve">სკრინინგული კვლევით </w:t>
      </w:r>
      <w:r w:rsidRPr="002F6CB4">
        <w:rPr>
          <w:rFonts w:ascii="Sylfaen" w:hAnsi="Sylfaen"/>
          <w:lang w:val="ka-GE"/>
        </w:rPr>
        <w:t xml:space="preserve">ახალშობილთა </w:t>
      </w:r>
      <w:r w:rsidRPr="002F6CB4">
        <w:rPr>
          <w:rFonts w:ascii="Sylfaen" w:eastAsia="Sylfaen" w:hAnsi="Sylfaen"/>
          <w:lang w:val="ka-GE"/>
        </w:rPr>
        <w:t>მოცვის გაზრდა 5% წინა წელთან შედარებით;</w:t>
      </w:r>
    </w:p>
    <w:p w14:paraId="3D6D1B78" w14:textId="77777777" w:rsidR="00F65A21" w:rsidRPr="002F6CB4" w:rsidRDefault="00F65A21" w:rsidP="002F6CB4">
      <w:pPr>
        <w:pStyle w:val="Normal00"/>
        <w:jc w:val="both"/>
        <w:rPr>
          <w:rFonts w:ascii="Sylfaen" w:hAnsi="Sylfaen"/>
          <w:sz w:val="22"/>
          <w:szCs w:val="22"/>
          <w:lang w:val="ka-GE"/>
        </w:rPr>
      </w:pPr>
      <w:r w:rsidRPr="002F6CB4">
        <w:rPr>
          <w:rFonts w:ascii="Sylfaen" w:hAnsi="Sylfaen"/>
          <w:sz w:val="22"/>
          <w:szCs w:val="22"/>
          <w:lang w:val="ka-GE"/>
        </w:rPr>
        <w:t>მიღწეული შუალედური შედეგის შეფასების ინდიკატორი -  საანგარიშო პერიოდში სამშობიარო სახლებში  გამოკვლეულ იქნა 47 646 ახალშობილი.</w:t>
      </w:r>
    </w:p>
    <w:p w14:paraId="7396BE5E" w14:textId="77777777" w:rsidR="00F65A21" w:rsidRPr="002F6CB4" w:rsidRDefault="00F65A21" w:rsidP="002F6CB4">
      <w:pPr>
        <w:pStyle w:val="Normal00"/>
        <w:jc w:val="both"/>
        <w:rPr>
          <w:rFonts w:ascii="Sylfaen" w:eastAsia="Sylfaen" w:hAnsi="Sylfaen"/>
          <w:sz w:val="22"/>
          <w:szCs w:val="22"/>
          <w:lang w:val="ka-GE"/>
        </w:rPr>
      </w:pPr>
      <w:r w:rsidRPr="002F6CB4">
        <w:rPr>
          <w:rFonts w:ascii="Sylfaen" w:hAnsi="Sylfaen" w:cs="Arial"/>
          <w:sz w:val="22"/>
          <w:szCs w:val="22"/>
          <w:lang w:val="ka-GE"/>
        </w:rPr>
        <w:t xml:space="preserve">5. </w:t>
      </w:r>
      <w:r w:rsidRPr="002F6CB4">
        <w:rPr>
          <w:rFonts w:ascii="Sylfaen" w:eastAsia="Sylfaen" w:hAnsi="Sylfaen" w:cs="Sylfaen"/>
          <w:sz w:val="22"/>
          <w:szCs w:val="22"/>
          <w:lang w:val="ka-GE"/>
        </w:rPr>
        <w:t>დაგეგმილი</w:t>
      </w:r>
      <w:r w:rsidRPr="002F6CB4">
        <w:rPr>
          <w:rFonts w:ascii="Sylfaen" w:eastAsia="Sylfaen" w:hAnsi="Sylfaen"/>
          <w:sz w:val="22"/>
          <w:szCs w:val="22"/>
          <w:lang w:val="ka-GE"/>
        </w:rPr>
        <w:t xml:space="preserve"> საბაზისო მაჩვენებელი - </w:t>
      </w:r>
      <w:r w:rsidRPr="002F6CB4">
        <w:rPr>
          <w:rFonts w:ascii="Sylfaen" w:hAnsi="Sylfaen" w:cs="Sylfaen"/>
          <w:sz w:val="22"/>
          <w:szCs w:val="22"/>
          <w:lang w:val="ka-GE"/>
        </w:rPr>
        <w:t>ანტენატალური სერვისის მიმღებ ორსულთა 100%-ის უზრუნველყოფა ფოლიუმის მჟავით;  რკინადეფიციტური ანემიის დიაგნოზის მქონე 915 ორსულის უზრუნველყოფა რკინის პრეპარატით.  სოციალურად დაუცველი ოჯახების  6-23 თვის ასაკის 430 ბავშვის უზრუნველყოფა მიკროელემენტების შემცველი საკვები დანამატით;</w:t>
      </w:r>
    </w:p>
    <w:p w14:paraId="79120BF0" w14:textId="77777777" w:rsidR="00F65A21" w:rsidRPr="002F6CB4" w:rsidRDefault="00F65A21" w:rsidP="002F6CB4">
      <w:pPr>
        <w:spacing w:after="0" w:line="240" w:lineRule="auto"/>
        <w:jc w:val="both"/>
        <w:rPr>
          <w:rFonts w:ascii="Sylfaen" w:hAnsi="Sylfaen"/>
          <w:lang w:val="ka-GE"/>
        </w:rPr>
      </w:pPr>
      <w:r w:rsidRPr="002F6CB4">
        <w:rPr>
          <w:rFonts w:ascii="Sylfaen" w:eastAsia="Sylfaen" w:hAnsi="Sylfaen" w:cs="Sylfaen"/>
          <w:lang w:val="ka-GE"/>
        </w:rPr>
        <w:t>დაგეგმილი</w:t>
      </w:r>
      <w:r w:rsidRPr="002F6CB4">
        <w:rPr>
          <w:rFonts w:ascii="Sylfaen" w:eastAsia="Sylfaen" w:hAnsi="Sylfaen" w:cs="Times New Roman"/>
          <w:lang w:val="ka-GE"/>
        </w:rPr>
        <w:t xml:space="preserve"> მიზნობრივი მაჩვენებელი  - </w:t>
      </w:r>
      <w:r w:rsidRPr="002F6CB4">
        <w:rPr>
          <w:rFonts w:ascii="Sylfaen" w:hAnsi="Sylfaen"/>
          <w:lang w:val="ka-GE"/>
        </w:rPr>
        <w:t>ანტენატალური სერვისის მიმღებ ორსულთა 100%-ის უზრუნველყოფა ფოლიუმის მჟავით; რკინადეფიციტური ანემიის დიაგნოზის მქონე ორსულთა 80%-ის უზრუნველყოფა რკინის პრეპარატით.  სოციალურად დაუცველი ოჯახების  6-23 თვის ასაკის ბავშვების 100%-ის უზრუნველყოფა მიკროელემენტების შემცველი საკვები დანამატით;</w:t>
      </w:r>
    </w:p>
    <w:p w14:paraId="4460F6B1" w14:textId="77777777" w:rsidR="00F65A21" w:rsidRPr="002F6CB4" w:rsidRDefault="00F65A21" w:rsidP="002F6CB4">
      <w:pPr>
        <w:spacing w:after="0" w:line="240" w:lineRule="auto"/>
        <w:jc w:val="both"/>
        <w:rPr>
          <w:rFonts w:ascii="Sylfaen" w:hAnsi="Sylfaen"/>
          <w:lang w:val="ka-GE"/>
        </w:rPr>
      </w:pPr>
      <w:r w:rsidRPr="002F6CB4">
        <w:rPr>
          <w:rFonts w:ascii="Sylfaen" w:eastAsia="Times New Roman" w:hAnsi="Sylfaen" w:cs="Times New Roman"/>
          <w:lang w:val="ka-GE"/>
        </w:rPr>
        <w:t xml:space="preserve">მიღწეული </w:t>
      </w:r>
      <w:r w:rsidRPr="002F6CB4">
        <w:rPr>
          <w:rFonts w:ascii="Sylfaen" w:hAnsi="Sylfaen"/>
          <w:lang w:val="ka-GE"/>
        </w:rPr>
        <w:t>შუალედური</w:t>
      </w:r>
      <w:r w:rsidRPr="002F6CB4">
        <w:rPr>
          <w:rFonts w:ascii="Sylfaen" w:eastAsia="Times New Roman" w:hAnsi="Sylfaen" w:cs="Times New Roman"/>
          <w:lang w:val="ka-GE"/>
        </w:rPr>
        <w:t xml:space="preserve"> შედეგის შეფასების ინდიკატორი - ფოლიუმი გაიცა 23 817 ორსულზე (732758 ტაბლეტი); სორბიფერ დურულესი 783 ორსულზე (45992 ტაბლეტი); ვიტამინების და მინერალების ნარევი ფხვნილი (1X30) - 631 6 დან 24 თვემდე ასაკის ბავშვზე (2588 შეკვრა);</w:t>
      </w:r>
    </w:p>
    <w:p w14:paraId="1D965CD3" w14:textId="77777777" w:rsidR="00F65A21" w:rsidRPr="002F6CB4" w:rsidRDefault="00F65A21" w:rsidP="002F6CB4">
      <w:pPr>
        <w:pStyle w:val="Heading4"/>
        <w:spacing w:line="240" w:lineRule="auto"/>
        <w:rPr>
          <w:b w:val="0"/>
          <w:bCs w:val="0"/>
          <w:lang w:val="ru-RU"/>
        </w:rPr>
      </w:pPr>
      <w:r w:rsidRPr="002F6CB4">
        <w:rPr>
          <w:b w:val="0"/>
          <w:bCs w:val="0"/>
          <w:lang w:val="ru-RU"/>
        </w:rPr>
        <w:t>1.2.2.9 ნარკომანიით დაავადებულ პაციენტთა მკურნალობა (პროგრამული კოდი 27 03 02 09)</w:t>
      </w:r>
    </w:p>
    <w:p w14:paraId="72EF6004"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64436293" w14:textId="77777777" w:rsidR="00F65A21" w:rsidRPr="002F6CB4" w:rsidRDefault="00F65A21" w:rsidP="002F6CB4">
      <w:pPr>
        <w:pStyle w:val="ListParagraph"/>
        <w:numPr>
          <w:ilvl w:val="0"/>
          <w:numId w:val="181"/>
        </w:numPr>
        <w:autoSpaceDE w:val="0"/>
        <w:autoSpaceDN w:val="0"/>
        <w:adjustRightInd w:val="0"/>
        <w:spacing w:after="0" w:line="240" w:lineRule="auto"/>
        <w:jc w:val="both"/>
        <w:rPr>
          <w:rFonts w:ascii="Sylfaen" w:hAnsi="Sylfaen" w:cs="Sylfaen"/>
          <w:lang w:val="ka-GE"/>
        </w:rPr>
      </w:pPr>
      <w:r w:rsidRPr="002F6CB4">
        <w:rPr>
          <w:rFonts w:ascii="Sylfaen" w:hAnsi="Sylfaen" w:cs="Sylfaen"/>
          <w:lang w:val="ka-GE"/>
        </w:rPr>
        <w:t>სსიპ - „სოციალური მომსახურების სააგენტო“.</w:t>
      </w:r>
    </w:p>
    <w:p w14:paraId="08299B9D" w14:textId="77777777" w:rsidR="00F65A21" w:rsidRPr="002F6CB4" w:rsidRDefault="00F65A21" w:rsidP="003B136E">
      <w:pPr>
        <w:pStyle w:val="abzacixml"/>
      </w:pPr>
    </w:p>
    <w:p w14:paraId="3F439354"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დაგეგმილი შუალედური შედეგი:</w:t>
      </w:r>
    </w:p>
    <w:p w14:paraId="1E77C753"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ნარკომანიით დაავადებულ პირთა მკურნალობა (სტაციონარული დეტოქსიკაცია) და პირველადი რეაბილიტაცია, მათი ჩამანაცვლებელი ნარკოტიკით უზრუნველყოფა და სამედიცინო მეთვალყურეობა;</w:t>
      </w:r>
    </w:p>
    <w:p w14:paraId="74266B67"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ალკოჰოლის მიღებით გამოწვეული ფსიქიკური აშლილობის მქონე პაციენტების სტაციონარული მომსახურება.</w:t>
      </w:r>
    </w:p>
    <w:p w14:paraId="00F34DBA"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მიღწეული შუალედური შედეგი:</w:t>
      </w:r>
    </w:p>
    <w:p w14:paraId="10F97D10"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ნარკომანიით დაავადებული პირები და ალკოჰოლის მიღებით გამოწვეული ფსიქიკური და ქცევითი აშლილობების მქონე პირები უზრუნველყოფილი არიან ადეკვატური სამედიცინო მომსახურებით.</w:t>
      </w:r>
    </w:p>
    <w:p w14:paraId="4E3F93E6"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დაგეგმილი და მიღწეული შუალედური შედეგის შეფასების ინდიკატორი:</w:t>
      </w:r>
    </w:p>
    <w:p w14:paraId="7819AFA9" w14:textId="77777777" w:rsidR="00F65A21" w:rsidRPr="002F6CB4" w:rsidRDefault="00F65A21" w:rsidP="002F6CB4">
      <w:pPr>
        <w:pStyle w:val="Normal00"/>
        <w:jc w:val="both"/>
        <w:rPr>
          <w:rFonts w:ascii="Sylfaen" w:eastAsia="Sylfaen" w:hAnsi="Sylfaen"/>
          <w:sz w:val="22"/>
          <w:szCs w:val="22"/>
          <w:lang w:val="ka-GE"/>
        </w:rPr>
      </w:pPr>
      <w:r w:rsidRPr="002F6CB4">
        <w:rPr>
          <w:rFonts w:ascii="Sylfaen" w:eastAsia="Sylfaen" w:hAnsi="Sylfaen"/>
          <w:sz w:val="22"/>
          <w:szCs w:val="22"/>
          <w:lang w:val="ka-GE"/>
        </w:rPr>
        <w:t>1.</w:t>
      </w:r>
      <w:r w:rsidRPr="002F6CB4">
        <w:rPr>
          <w:rFonts w:ascii="Sylfaen" w:eastAsia="Sylfaen" w:hAnsi="Sylfaen" w:cs="Sylfaen"/>
          <w:sz w:val="22"/>
          <w:szCs w:val="22"/>
          <w:lang w:val="ka-GE"/>
        </w:rPr>
        <w:t xml:space="preserve"> დაგეგმილი</w:t>
      </w:r>
      <w:r w:rsidRPr="002F6CB4">
        <w:rPr>
          <w:rFonts w:ascii="Sylfaen" w:eastAsia="Sylfaen" w:hAnsi="Sylfaen"/>
          <w:sz w:val="22"/>
          <w:szCs w:val="22"/>
          <w:lang w:val="ka-GE"/>
        </w:rPr>
        <w:t xml:space="preserve"> საბაზისო მაჩვენებელი - </w:t>
      </w:r>
      <w:r w:rsidRPr="002F6CB4">
        <w:rPr>
          <w:rFonts w:ascii="Sylfaen" w:hAnsi="Sylfaen"/>
          <w:sz w:val="22"/>
          <w:szCs w:val="22"/>
          <w:lang w:val="ka-GE"/>
        </w:rPr>
        <w:t>სტაციონარული დეტოქსიკაციის კომპონენტის ფარგლებში ნამკურნალებ პირთა რაოდენობა 9 თვის მონაცემით - 590;</w:t>
      </w:r>
    </w:p>
    <w:p w14:paraId="0C74EB78"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Sylfaen" w:hAnsi="Sylfaen" w:cs="Sylfaen"/>
          <w:lang w:val="ka-GE"/>
        </w:rPr>
        <w:t>დაგეგმილი</w:t>
      </w:r>
      <w:r w:rsidRPr="002F6CB4">
        <w:rPr>
          <w:rFonts w:ascii="Sylfaen" w:eastAsia="Sylfaen" w:hAnsi="Sylfaen" w:cs="Times New Roman"/>
          <w:lang w:val="ka-GE"/>
        </w:rPr>
        <w:t xml:space="preserve"> მიზნობრივი მაჩვენებელი - </w:t>
      </w:r>
      <w:r w:rsidRPr="002F6CB4">
        <w:rPr>
          <w:rFonts w:ascii="Sylfaen" w:hAnsi="Sylfaen"/>
          <w:lang w:val="ka-GE"/>
        </w:rPr>
        <w:t>ოპიოიდების, სტიმულატორების და სხვა ფსიქოაქტიური ნივთიერებების,  მოხმარებით გამოწვეული ფსიქიკური და ქცევითი აშლილობების დროს სააგენტოში მომართული პაციენტების 90%-ის უზრუნველყოფა სტაციონარული დეტქოსიკაციითა და პირველადი რეაბილიტაციით;</w:t>
      </w:r>
    </w:p>
    <w:p w14:paraId="7C7A24D8" w14:textId="77777777" w:rsidR="00F65A21" w:rsidRPr="002F6CB4" w:rsidRDefault="00F65A21" w:rsidP="002F6CB4">
      <w:pPr>
        <w:spacing w:after="0" w:line="240" w:lineRule="auto"/>
        <w:jc w:val="both"/>
        <w:rPr>
          <w:rFonts w:ascii="Sylfaen" w:hAnsi="Sylfaen"/>
          <w:lang w:val="ka-GE"/>
        </w:rPr>
      </w:pPr>
      <w:r w:rsidRPr="002F6CB4">
        <w:rPr>
          <w:rFonts w:ascii="Sylfaen" w:eastAsia="Times New Roman" w:hAnsi="Sylfaen" w:cs="Times New Roman"/>
          <w:lang w:val="ka-GE"/>
        </w:rPr>
        <w:t xml:space="preserve">მიღწეული </w:t>
      </w:r>
      <w:r w:rsidRPr="002F6CB4">
        <w:rPr>
          <w:rFonts w:ascii="Sylfaen" w:hAnsi="Sylfaen"/>
          <w:lang w:val="ka-GE"/>
        </w:rPr>
        <w:t>შუალედური</w:t>
      </w:r>
      <w:r w:rsidRPr="002F6CB4">
        <w:rPr>
          <w:rFonts w:ascii="Sylfaen" w:eastAsia="Times New Roman" w:hAnsi="Sylfaen" w:cs="Times New Roman"/>
          <w:lang w:val="ka-GE"/>
        </w:rPr>
        <w:t xml:space="preserve"> შედეგის შეფასების ინდიკატორი - სტაციონარული დეტოქსიკაციით ნამკურნალებ პირთა რაოდენობა - 1184;</w:t>
      </w:r>
    </w:p>
    <w:p w14:paraId="74E472E5"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Sylfaen" w:hAnsi="Sylfaen" w:cs="Times New Roman"/>
          <w:lang w:val="ka-GE"/>
        </w:rPr>
        <w:t>2.</w:t>
      </w:r>
      <w:r w:rsidRPr="002F6CB4">
        <w:rPr>
          <w:rFonts w:ascii="Sylfaen" w:eastAsia="Sylfaen" w:hAnsi="Sylfaen" w:cs="Sylfaen"/>
          <w:lang w:val="ka-GE"/>
        </w:rPr>
        <w:t>დაგეგმილი</w:t>
      </w:r>
      <w:r w:rsidRPr="002F6CB4">
        <w:rPr>
          <w:rFonts w:ascii="Sylfaen" w:eastAsia="Sylfaen" w:hAnsi="Sylfaen" w:cs="Times New Roman"/>
          <w:lang w:val="ka-GE"/>
        </w:rPr>
        <w:t xml:space="preserve"> საბაზისო მაჩვენებელი - ჩანაცვლებით თერაპიაზე მყოფ ბენეფიციართა რაოდენობა 9 თვის მონაცემით- 9500; </w:t>
      </w:r>
    </w:p>
    <w:p w14:paraId="7B18A1EA"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Sylfaen" w:hAnsi="Sylfaen" w:cs="Sylfaen"/>
          <w:lang w:val="ka-GE"/>
        </w:rPr>
        <w:t>დაგეგმილი</w:t>
      </w:r>
      <w:r w:rsidRPr="002F6CB4">
        <w:rPr>
          <w:rFonts w:ascii="Sylfaen" w:eastAsia="Sylfaen" w:hAnsi="Sylfaen" w:cs="Times New Roman"/>
          <w:lang w:val="ka-GE"/>
        </w:rPr>
        <w:t xml:space="preserve"> მიზნობრივი მაჩვენებელი -  ჩანაცვლებით თერაპიაზე მყოფი პაციენტების 100% უზრუნველყოფილია ჩამანაცვლებელი ფარმაცევტული პროდუქტით;</w:t>
      </w:r>
    </w:p>
    <w:p w14:paraId="7B088F68" w14:textId="77777777" w:rsidR="00F65A21" w:rsidRPr="002F6CB4" w:rsidRDefault="00F65A21" w:rsidP="002F6CB4">
      <w:pPr>
        <w:spacing w:after="0" w:line="240" w:lineRule="auto"/>
        <w:jc w:val="both"/>
        <w:rPr>
          <w:rFonts w:ascii="Sylfaen" w:hAnsi="Sylfaen"/>
          <w:lang w:val="ka-GE"/>
        </w:rPr>
      </w:pPr>
      <w:r w:rsidRPr="002F6CB4">
        <w:rPr>
          <w:rFonts w:ascii="Sylfaen" w:eastAsia="Times New Roman" w:hAnsi="Sylfaen" w:cs="Times New Roman"/>
          <w:lang w:val="ka-GE"/>
        </w:rPr>
        <w:t xml:space="preserve">მიღწეული </w:t>
      </w:r>
      <w:r w:rsidRPr="002F6CB4">
        <w:rPr>
          <w:rFonts w:ascii="Sylfaen" w:hAnsi="Sylfaen"/>
          <w:lang w:val="ka-GE"/>
        </w:rPr>
        <w:t>შუალედური</w:t>
      </w:r>
      <w:r w:rsidRPr="002F6CB4">
        <w:rPr>
          <w:rFonts w:ascii="Sylfaen" w:eastAsia="Times New Roman" w:hAnsi="Sylfaen" w:cs="Times New Roman"/>
          <w:lang w:val="ka-GE"/>
        </w:rPr>
        <w:t xml:space="preserve"> შედეგის შეფასების ინდიკატორი - ჩანაცვლებითი თერაპიით მომსახურება გაეწია 12 ათასზე მეტ ბენეფიციარს, ყველა მათგანი უზრუნველყოფილი იყო ჩამანაცვლებელი ფარმაცევტული პროდუქტით;</w:t>
      </w:r>
    </w:p>
    <w:p w14:paraId="12727D4C" w14:textId="77777777" w:rsidR="00F65A21" w:rsidRPr="002F6CB4" w:rsidRDefault="00F65A21" w:rsidP="002F6CB4">
      <w:pPr>
        <w:spacing w:after="0" w:line="240" w:lineRule="auto"/>
        <w:jc w:val="both"/>
        <w:rPr>
          <w:rFonts w:ascii="Sylfaen" w:hAnsi="Sylfaen"/>
          <w:lang w:val="ka-GE"/>
        </w:rPr>
      </w:pPr>
      <w:r w:rsidRPr="002F6CB4">
        <w:rPr>
          <w:rFonts w:ascii="Sylfaen" w:eastAsia="Sylfaen" w:hAnsi="Sylfaen" w:cs="Sylfaen"/>
          <w:lang w:val="ka-GE"/>
        </w:rPr>
        <w:t>3.დაგეგმილი</w:t>
      </w:r>
      <w:r w:rsidRPr="002F6CB4">
        <w:rPr>
          <w:rFonts w:ascii="Sylfaen" w:eastAsia="Sylfaen" w:hAnsi="Sylfaen" w:cs="Times New Roman"/>
          <w:lang w:val="ka-GE"/>
        </w:rPr>
        <w:t xml:space="preserve"> საბაზისო მაჩვენებელი - </w:t>
      </w:r>
      <w:r w:rsidRPr="002F6CB4">
        <w:rPr>
          <w:rFonts w:ascii="Sylfaen" w:hAnsi="Sylfaen"/>
          <w:lang w:val="ka-GE"/>
        </w:rPr>
        <w:t>ჩამანაცვლებელი ფარმაცევტული პროდუქტის შესყიდვის კომპონენტის ფარგლებში მედიკამენტები 100%-ით შესყიდულია</w:t>
      </w:r>
    </w:p>
    <w:p w14:paraId="4D3D9178" w14:textId="77777777" w:rsidR="00F65A21" w:rsidRPr="002F6CB4" w:rsidRDefault="00F65A21" w:rsidP="002F6CB4">
      <w:pPr>
        <w:spacing w:after="0" w:line="240" w:lineRule="auto"/>
        <w:jc w:val="both"/>
        <w:rPr>
          <w:rFonts w:ascii="Sylfaen" w:hAnsi="Sylfaen"/>
          <w:lang w:val="ka-GE"/>
        </w:rPr>
      </w:pPr>
      <w:r w:rsidRPr="002F6CB4">
        <w:rPr>
          <w:rFonts w:ascii="Sylfaen" w:eastAsia="Sylfaen" w:hAnsi="Sylfaen" w:cs="Sylfaen"/>
          <w:lang w:val="ka-GE"/>
        </w:rPr>
        <w:t>დაგეგმილი</w:t>
      </w:r>
      <w:r w:rsidRPr="002F6CB4">
        <w:rPr>
          <w:rFonts w:ascii="Sylfaen" w:eastAsia="Sylfaen" w:hAnsi="Sylfaen" w:cs="Times New Roman"/>
          <w:lang w:val="ka-GE"/>
        </w:rPr>
        <w:t xml:space="preserve"> მიზნობრივი მაჩვენებელი - </w:t>
      </w:r>
      <w:r w:rsidRPr="002F6CB4">
        <w:rPr>
          <w:rFonts w:ascii="Sylfaen" w:hAnsi="Sylfaen"/>
          <w:lang w:val="ka-GE"/>
        </w:rPr>
        <w:t>საბაზისო მაჩვენებლის შენარჩუნება;</w:t>
      </w:r>
    </w:p>
    <w:p w14:paraId="4E027FA9" w14:textId="77777777" w:rsidR="00F65A21" w:rsidRPr="002F6CB4" w:rsidRDefault="00F65A21" w:rsidP="002F6CB4">
      <w:pPr>
        <w:spacing w:after="0" w:line="240" w:lineRule="auto"/>
        <w:jc w:val="both"/>
        <w:rPr>
          <w:rFonts w:ascii="Sylfaen" w:hAnsi="Sylfaen"/>
          <w:lang w:val="ka-GE"/>
        </w:rPr>
      </w:pPr>
      <w:r w:rsidRPr="002F6CB4">
        <w:rPr>
          <w:rFonts w:ascii="Sylfaen" w:eastAsia="Times New Roman" w:hAnsi="Sylfaen" w:cs="Times New Roman"/>
          <w:lang w:val="ka-GE"/>
        </w:rPr>
        <w:t xml:space="preserve">მიღწეული </w:t>
      </w:r>
      <w:r w:rsidRPr="002F6CB4">
        <w:rPr>
          <w:rFonts w:ascii="Sylfaen" w:hAnsi="Sylfaen"/>
          <w:lang w:val="ka-GE"/>
        </w:rPr>
        <w:t>შუალედური</w:t>
      </w:r>
      <w:r w:rsidRPr="002F6CB4">
        <w:rPr>
          <w:rFonts w:ascii="Sylfaen" w:eastAsia="Times New Roman" w:hAnsi="Sylfaen" w:cs="Times New Roman"/>
          <w:lang w:val="ka-GE"/>
        </w:rPr>
        <w:t xml:space="preserve"> შედეგის შეფასების ინდიკატორი - ჩამანაცვლებელი ფარმაცევტული პროდუქტი შესყიდულია დაგეგმილი რაოდენობის მიხედვით;</w:t>
      </w:r>
    </w:p>
    <w:p w14:paraId="50E852C8"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Sylfaen" w:hAnsi="Sylfaen" w:cs="Times New Roman"/>
          <w:lang w:val="ka-GE"/>
        </w:rPr>
        <w:t xml:space="preserve">4. </w:t>
      </w:r>
      <w:r w:rsidRPr="002F6CB4">
        <w:rPr>
          <w:rFonts w:ascii="Sylfaen" w:eastAsia="Sylfaen" w:hAnsi="Sylfaen" w:cs="Sylfaen"/>
          <w:lang w:val="ka-GE"/>
        </w:rPr>
        <w:t>დაგეგმილი</w:t>
      </w:r>
      <w:r w:rsidRPr="002F6CB4">
        <w:rPr>
          <w:rFonts w:ascii="Sylfaen" w:eastAsia="Sylfaen" w:hAnsi="Sylfaen" w:cs="Times New Roman"/>
          <w:lang w:val="ka-GE"/>
        </w:rPr>
        <w:t xml:space="preserve"> საბაზისო მაჩვენებელი - </w:t>
      </w:r>
      <w:r w:rsidRPr="002F6CB4">
        <w:rPr>
          <w:rFonts w:ascii="Sylfaen" w:hAnsi="Sylfaen"/>
          <w:lang w:val="ka-GE"/>
        </w:rPr>
        <w:t>ალკოჰოლის მიღებით გამოწვეული ფსიქიკური და ქცევითი აშლილობების სტაციონარული მომსახურების კომპონენტის ფარგლებში მკურნალობის პროცესში9 თვის მონაცემით  ჩაერთო 311 პაციენტი;</w:t>
      </w:r>
    </w:p>
    <w:p w14:paraId="7BBC9B11" w14:textId="77777777" w:rsidR="00F65A21" w:rsidRPr="002F6CB4" w:rsidRDefault="00F65A21" w:rsidP="002F6CB4">
      <w:pPr>
        <w:spacing w:after="0" w:line="240" w:lineRule="auto"/>
        <w:jc w:val="both"/>
        <w:rPr>
          <w:rFonts w:ascii="Sylfaen" w:hAnsi="Sylfaen"/>
          <w:lang w:val="ka-GE"/>
        </w:rPr>
      </w:pPr>
      <w:r w:rsidRPr="002F6CB4">
        <w:rPr>
          <w:rFonts w:ascii="Sylfaen" w:eastAsia="Sylfaen" w:hAnsi="Sylfaen" w:cs="Sylfaen"/>
          <w:lang w:val="ka-GE"/>
        </w:rPr>
        <w:t>დაგეგმილი</w:t>
      </w:r>
      <w:r w:rsidRPr="002F6CB4">
        <w:rPr>
          <w:rFonts w:ascii="Sylfaen" w:eastAsia="Sylfaen" w:hAnsi="Sylfaen" w:cs="Times New Roman"/>
          <w:lang w:val="ka-GE"/>
        </w:rPr>
        <w:t xml:space="preserve"> მიზნობრივი მაჩვენებელი - </w:t>
      </w:r>
      <w:r w:rsidRPr="002F6CB4">
        <w:rPr>
          <w:rFonts w:ascii="Sylfaen" w:hAnsi="Sylfaen"/>
          <w:lang w:val="ka-GE"/>
        </w:rPr>
        <w:t>პროგრამაში მომართულ პაციენტთა 100%-ით უზრუნველყოფა სტაციონარული მომსახურებით;</w:t>
      </w:r>
    </w:p>
    <w:p w14:paraId="0D95E845" w14:textId="77777777" w:rsidR="00F65A21" w:rsidRPr="002F6CB4" w:rsidRDefault="00F65A21" w:rsidP="002F6CB4">
      <w:pPr>
        <w:spacing w:after="0" w:line="240" w:lineRule="auto"/>
        <w:jc w:val="both"/>
        <w:rPr>
          <w:rFonts w:ascii="Sylfaen" w:hAnsi="Sylfaen"/>
          <w:lang w:val="ka-GE"/>
        </w:rPr>
      </w:pPr>
      <w:r w:rsidRPr="002F6CB4">
        <w:rPr>
          <w:rFonts w:ascii="Sylfaen" w:eastAsia="Times New Roman" w:hAnsi="Sylfaen" w:cs="Times New Roman"/>
          <w:lang w:val="ka-GE"/>
        </w:rPr>
        <w:t xml:space="preserve">მიღწეული </w:t>
      </w:r>
      <w:r w:rsidRPr="002F6CB4">
        <w:rPr>
          <w:rFonts w:ascii="Sylfaen" w:hAnsi="Sylfaen"/>
          <w:lang w:val="ka-GE"/>
        </w:rPr>
        <w:t>შუალედური</w:t>
      </w:r>
      <w:r w:rsidRPr="002F6CB4">
        <w:rPr>
          <w:rFonts w:ascii="Sylfaen" w:eastAsia="Times New Roman" w:hAnsi="Sylfaen" w:cs="Times New Roman"/>
          <w:lang w:val="ka-GE"/>
        </w:rPr>
        <w:t xml:space="preserve"> შედეგის შეფასების ინდიკატორი - ალკოჰოლის მიღებით გამოწვეული ფსიქიკური და ქცევითი აშლილობების სტაციონარული მომსახურებით ისარგებლა 457-მა პირმა; საჭიროების მქონე პაციენტთა 100% უზრუნველყოფილი იყო სტაციონარული მომსახურებით;</w:t>
      </w:r>
    </w:p>
    <w:p w14:paraId="4AFC53BE" w14:textId="77777777" w:rsidR="00F65A21" w:rsidRPr="002F6CB4" w:rsidRDefault="00F65A21" w:rsidP="002F6CB4">
      <w:pPr>
        <w:tabs>
          <w:tab w:val="left" w:pos="0"/>
        </w:tabs>
        <w:spacing w:after="0" w:line="240" w:lineRule="auto"/>
        <w:jc w:val="both"/>
        <w:rPr>
          <w:rFonts w:ascii="Sylfaen" w:hAnsi="Sylfaen" w:cs="Arial"/>
          <w:color w:val="000000"/>
          <w:lang w:val="ka-GE"/>
        </w:rPr>
      </w:pPr>
    </w:p>
    <w:p w14:paraId="4D256E19" w14:textId="77777777" w:rsidR="00F65A21" w:rsidRPr="002F6CB4" w:rsidRDefault="00F65A21" w:rsidP="002F6CB4">
      <w:pPr>
        <w:pStyle w:val="Heading4"/>
        <w:spacing w:line="240" w:lineRule="auto"/>
        <w:rPr>
          <w:b w:val="0"/>
          <w:bCs w:val="0"/>
          <w:lang w:val="ru-RU"/>
        </w:rPr>
      </w:pPr>
      <w:r w:rsidRPr="002F6CB4">
        <w:rPr>
          <w:b w:val="0"/>
          <w:bCs w:val="0"/>
          <w:lang w:val="ru-RU"/>
        </w:rPr>
        <w:lastRenderedPageBreak/>
        <w:t>1.2.2.10 ჯანმრთელობის ხელშეწყობა (პროგრამული კოდი 27 03 02 10)</w:t>
      </w:r>
    </w:p>
    <w:p w14:paraId="2EED7390"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66771515" w14:textId="77777777" w:rsidR="00F65A21" w:rsidRPr="002F6CB4" w:rsidRDefault="00F65A21" w:rsidP="002F6CB4">
      <w:pPr>
        <w:pStyle w:val="ListParagraph"/>
        <w:numPr>
          <w:ilvl w:val="0"/>
          <w:numId w:val="181"/>
        </w:numPr>
        <w:spacing w:line="240" w:lineRule="auto"/>
        <w:jc w:val="both"/>
        <w:rPr>
          <w:rFonts w:ascii="Sylfaen" w:hAnsi="Sylfaen" w:cs="Sylfaen"/>
          <w:lang w:val="ka-GE"/>
        </w:rPr>
      </w:pPr>
      <w:r w:rsidRPr="002F6CB4">
        <w:rPr>
          <w:rFonts w:ascii="Sylfaen" w:hAnsi="Sylfaen" w:cs="Sylfaen"/>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0170A232" w14:textId="77777777" w:rsidR="00F65A21" w:rsidRPr="002F6CB4" w:rsidRDefault="00F65A21" w:rsidP="002F6CB4">
      <w:pPr>
        <w:pStyle w:val="ListParagraph"/>
        <w:tabs>
          <w:tab w:val="left" w:pos="0"/>
        </w:tabs>
        <w:spacing w:after="0" w:line="240" w:lineRule="auto"/>
        <w:ind w:left="270"/>
        <w:jc w:val="both"/>
        <w:rPr>
          <w:rFonts w:ascii="Sylfaen" w:eastAsia="Times New Roman" w:hAnsi="Sylfaen" w:cs="Sylfaen"/>
          <w:noProof/>
          <w:lang w:val="ka-GE"/>
        </w:rPr>
      </w:pPr>
    </w:p>
    <w:p w14:paraId="590B0A4A"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დაგეგმილი შუალედური შედეგი:</w:t>
      </w:r>
    </w:p>
    <w:p w14:paraId="1796A695"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თამბაქოს კონტროლის მექანიზმის გაძლიერება;</w:t>
      </w:r>
    </w:p>
    <w:p w14:paraId="09815E13"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თამბაქოს კონტროლის შესახებ საკანონმდებლო აქტების იმპლემენტაციის ხელშეწყობა;</w:t>
      </w:r>
    </w:p>
    <w:p w14:paraId="4302BE5E"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თამბაქოს საკითხებზე მოსახლეობისა და პროგრამით განსაზღვრული კონტინგენტის ინფორმირებულობის დონის ამაღლება;</w:t>
      </w:r>
    </w:p>
    <w:p w14:paraId="5B4DF037"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თამბაქოს ცხელი ხაზის საშუალებით თამბაქოს საკითხებზე კონსულტირებული მოსახლეობის მოცვის მაღალი მაჩვენებელი;</w:t>
      </w:r>
    </w:p>
    <w:p w14:paraId="5805668A"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 xml:space="preserve">თამბაქოსთვის თავის დანებების კონსულტირების პრინციპების შესახებ პჯდ მედ.პერსონალის ცოდნის დონის გაზრდა;                                              </w:t>
      </w:r>
    </w:p>
    <w:p w14:paraId="623B9FEF"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მოსახლეობის ცნობიერების ამაღლება C ჰეპატიტის პრევენციის, ადრეული გამოვლენისა და დროული მკურნალობის მნიშვნელობის შესახებ;</w:t>
      </w:r>
    </w:p>
    <w:p w14:paraId="247391EE"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ჯანმრთელობის საკითხების მოსახლეობის განათლება და ცნობიერების ამაღლება; სწორი ქცევის ფორმირების ხელშეწყობა;</w:t>
      </w:r>
    </w:p>
    <w:p w14:paraId="00B225D7"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ჯანმრთელობის ხელშემწყობი გარემოს შექმნა, რაც მოსახლეობას ჯანმრთელობის განმსაზღვრელი ფაქტორების უკეთესი კონტროლისა და მათი გაუმჯობესების საშუალებას მისცემს.</w:t>
      </w:r>
    </w:p>
    <w:p w14:paraId="4D625C6E" w14:textId="77777777" w:rsidR="00F65A21" w:rsidRPr="002F6CB4" w:rsidRDefault="00F65A21" w:rsidP="003B136E">
      <w:pPr>
        <w:pStyle w:val="abzacixml"/>
      </w:pPr>
    </w:p>
    <w:p w14:paraId="5180D20F"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მიღწეული შუალედური შედეგი:</w:t>
      </w:r>
    </w:p>
    <w:p w14:paraId="5607768B"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სამიზნე პოპულაციის მოცვა განხორციელდა სოციალური მედიის და სხვა მედია საშუალებებით  - დაგეგმილის 100%.</w:t>
      </w:r>
    </w:p>
    <w:p w14:paraId="775B9E51"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 xml:space="preserve">საგანმანათლებლო მედია კამპანია განხორციელებულია; </w:t>
      </w:r>
    </w:p>
    <w:p w14:paraId="10D571E1"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 xml:space="preserve">გარე სარეკლამო ბანერები განთავსებულია;  </w:t>
      </w:r>
    </w:p>
    <w:p w14:paraId="677E804E"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 xml:space="preserve">ჩატარებულია ტრენინგები თამბაქოზე დამოკიდებულების მედიკამენტოზურ მკურნალობაში; </w:t>
      </w:r>
    </w:p>
    <w:p w14:paraId="7B0D19AF"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ჩატარებულია ტრენერთა ტრენინგი და სამიზნე ჯგუფი ინფორმირებულია თამბაქოსათვის თავის დანებების მოკლე კონსულტაციისა და თამბაქოსათვის თავის დანებების თერაპიის მიმართულებით;</w:t>
      </w:r>
    </w:p>
    <w:p w14:paraId="409F3740"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 xml:space="preserve">რუტინულ რეჟიმში მიმდიანრეობდა თამბაქოსათვის თავის დანებების სატელეფონო კონსულტაციები; </w:t>
      </w:r>
    </w:p>
    <w:p w14:paraId="371762A6"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თამბაქოს კონტროლის აღსრულების მონიტორინგის შედეგები;სკოლებში ფიზიკური აღზრდის და ფიზიკური აქტივობა ყველასათვის გაძლიერების/ პოპულარიზაციის მიზნით ჩატარებულია შეხვედრები;</w:t>
      </w:r>
    </w:p>
    <w:p w14:paraId="17305053"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დაბეჭდილია და გავრცელებულია დაგეგმილი საგანმანათლებლო მასალების 100%.</w:t>
      </w:r>
    </w:p>
    <w:p w14:paraId="338647B6" w14:textId="77777777" w:rsidR="00F65A21" w:rsidRPr="002F6CB4" w:rsidRDefault="00F65A21" w:rsidP="003B136E">
      <w:pPr>
        <w:pStyle w:val="abzacixml"/>
      </w:pPr>
    </w:p>
    <w:p w14:paraId="4179D680"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დაგეგმილი და მიღწეული შუალედური შედეგის შეფასების ინდიკატორი:</w:t>
      </w:r>
    </w:p>
    <w:p w14:paraId="7A26CDFA" w14:textId="77777777" w:rsidR="00F65A21" w:rsidRPr="002F6CB4" w:rsidRDefault="00F65A21" w:rsidP="002F6CB4">
      <w:pPr>
        <w:autoSpaceDE w:val="0"/>
        <w:autoSpaceDN w:val="0"/>
        <w:adjustRightInd w:val="0"/>
        <w:spacing w:after="0" w:line="240" w:lineRule="auto"/>
        <w:contextualSpacing/>
        <w:jc w:val="both"/>
        <w:rPr>
          <w:rFonts w:ascii="Sylfaen" w:eastAsia="Times New Roman" w:hAnsi="Sylfaen" w:cs="Sylfaen"/>
          <w:lang w:val="ka-GE"/>
        </w:rPr>
      </w:pPr>
      <w:r w:rsidRPr="002F6CB4">
        <w:rPr>
          <w:rFonts w:ascii="Sylfaen" w:eastAsia="Times New Roman" w:hAnsi="Sylfaen" w:cs="Sylfaen"/>
          <w:lang w:val="ka-GE"/>
        </w:rPr>
        <w:t xml:space="preserve">1. დაგეგმილი საბაზისო მაჩვენებელი - </w:t>
      </w:r>
      <w:r w:rsidRPr="002F6CB4">
        <w:rPr>
          <w:rFonts w:ascii="Sylfaen" w:hAnsi="Sylfaen" w:cs="Arial"/>
          <w:lang w:val="ka-GE"/>
        </w:rPr>
        <w:t xml:space="preserve">თამბაქოს კონტროლის კანონმდებლობის აღსრულების მონიტორინგი 4000-მდე დაწესებულებაში, მ.შ. 100 დაწესებულებაში - მეორადი კვამლის გაზომვა.  თამბაქოს ნაწარმის ვაჭრობის ქსელის მონიტორინგი - 3000 სავაჭრო ობიექტში, 1000-ზე მეტი სატრანსპორტო საშუალების მონიტორინგი, რეკლამის მონიტორინგი თბილისსა და რეგიონულ ცენტრებში, ასევე, აღმასრულებელი სტრუქტურების წარმომადგენლებისთვის ჩატარებულია 70-ზე მეტი ტრენინგი თბილისსა და რეგიონებში, სკოლის ექიმებისათვის, </w:t>
      </w:r>
      <w:r w:rsidRPr="002F6CB4">
        <w:rPr>
          <w:rFonts w:ascii="Sylfaen" w:hAnsi="Sylfaen" w:cs="Arial"/>
          <w:lang w:val="ka-GE"/>
        </w:rPr>
        <w:lastRenderedPageBreak/>
        <w:t>თბილისის და საზოგადოებრივი ჯანმრთელობის რაიონული ცენტრების წარმომადგენლებისათვის და მედიის წარმომადგენელთა მონაწილეობით ჯანმრთელობის ხელშეწყობის სხვადასხვა თემატიკაზე - 8 ტრენინგი.  საგანმანათლებლო მასალის ბეჭდვა: თამბაქოს სხვადასხვა თემატიკაზე - 14 000 ცალი ლიფლეტი (მათ შორის სომხურ და აზერბაიჯანულ ენებზე), 7000 ცალი ფლაერი, სარეკომენდაციო ბროშურა - 7000 ცალი;   ჯანსაღი კვების ხელშეწყობაზე - 40,000 ბროშურა, ალკოლჰოლის ჭარბი მოხმარების პრევენციაზე - 30,000 ბროშურა, ფიზიკური აქტივობის ხელშეწყობზე - 20 000 ცალი ფლაერი, ფსიქიკურ ჯანმრთელობაზე - 40 000 ცალი ბროშურა, C ჰეპატიტის პრევენციაზე 5 000 ცალი პოსტერი, 30 000 ცალი ბუკლეტი და ფლაერი. კლიპები და ვიდეო ისტორიები: 1 საგანმანათლებლო ვიდეო-ისტორია, 1 ვიდეო ისტორია C ჰეპატიტის თემატიკაზე;  1 კლიპი და 1 ვიდეო ისტორია ფსიქიკური ჯანმრთელობის თემატიკაზე, 5 კლიპი - თამბაქოს თემატიკაზე;</w:t>
      </w:r>
    </w:p>
    <w:p w14:paraId="3DB8FC16" w14:textId="77777777" w:rsidR="00F65A21" w:rsidRPr="002F6CB4" w:rsidRDefault="00F65A21" w:rsidP="002F6CB4">
      <w:pPr>
        <w:spacing w:after="0" w:line="240" w:lineRule="auto"/>
        <w:contextualSpacing/>
        <w:jc w:val="both"/>
        <w:rPr>
          <w:rFonts w:ascii="Sylfaen" w:eastAsia="Sylfaen" w:hAnsi="Sylfaen" w:cs="Times New Roma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cs="Times New Roman"/>
          <w:lang w:val="ka-GE"/>
        </w:rPr>
        <w:t>საბაზისო მაჩვენებლის შენარჩუნება;</w:t>
      </w:r>
    </w:p>
    <w:p w14:paraId="7CABB307" w14:textId="77777777" w:rsidR="00F65A21" w:rsidRPr="002F6CB4" w:rsidRDefault="00F65A21" w:rsidP="002F6CB4">
      <w:pPr>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 xml:space="preserve">მიღწეული </w:t>
      </w:r>
      <w:r w:rsidRPr="002F6CB4">
        <w:rPr>
          <w:rFonts w:ascii="Sylfaen" w:hAnsi="Sylfaen"/>
          <w:lang w:val="ka-GE"/>
        </w:rPr>
        <w:t>შუალედური</w:t>
      </w:r>
      <w:r w:rsidRPr="002F6CB4">
        <w:rPr>
          <w:rFonts w:ascii="Sylfaen" w:eastAsia="Times New Roman" w:hAnsi="Sylfaen" w:cs="Times New Roman"/>
          <w:lang w:val="ka-GE"/>
        </w:rPr>
        <w:t xml:space="preserve"> შედეგის შეფასების ინდიკატორი - </w:t>
      </w:r>
    </w:p>
    <w:p w14:paraId="620007FB" w14:textId="77777777" w:rsidR="00F65A21" w:rsidRPr="002F6CB4" w:rsidRDefault="00F65A21" w:rsidP="002F6CB4">
      <w:pPr>
        <w:pStyle w:val="ListParagraph"/>
        <w:numPr>
          <w:ilvl w:val="0"/>
          <w:numId w:val="180"/>
        </w:numPr>
        <w:autoSpaceDE w:val="0"/>
        <w:autoSpaceDN w:val="0"/>
        <w:adjustRightInd w:val="0"/>
        <w:spacing w:after="0" w:line="240" w:lineRule="auto"/>
        <w:ind w:left="0" w:hanging="180"/>
        <w:jc w:val="both"/>
        <w:rPr>
          <w:rFonts w:ascii="Sylfaen" w:hAnsi="Sylfaen" w:cs="Sylfaen"/>
          <w:lang w:val="ka-GE"/>
        </w:rPr>
      </w:pPr>
      <w:r w:rsidRPr="002F6CB4">
        <w:rPr>
          <w:rFonts w:ascii="Sylfaen" w:hAnsi="Sylfaen" w:cs="Sylfaen"/>
          <w:lang w:val="ka-GE"/>
        </w:rPr>
        <w:t>თამბაქოს კონტროლის კანონმდებლობის აღსრულების მონიტორინგი განხორციელდა დაგეგმილი საბაზისო მაჩვენებლის მიხედვით 100%.</w:t>
      </w:r>
    </w:p>
    <w:p w14:paraId="363F0C83" w14:textId="77777777" w:rsidR="00F65A21" w:rsidRPr="002F6CB4" w:rsidRDefault="00F65A21" w:rsidP="002F6CB4">
      <w:pPr>
        <w:pStyle w:val="ListParagraph"/>
        <w:numPr>
          <w:ilvl w:val="0"/>
          <w:numId w:val="180"/>
        </w:numPr>
        <w:autoSpaceDE w:val="0"/>
        <w:autoSpaceDN w:val="0"/>
        <w:adjustRightInd w:val="0"/>
        <w:spacing w:after="0" w:line="240" w:lineRule="auto"/>
        <w:ind w:left="0" w:hanging="180"/>
        <w:jc w:val="both"/>
        <w:rPr>
          <w:rFonts w:ascii="Sylfaen" w:hAnsi="Sylfaen" w:cs="Sylfaen"/>
          <w:lang w:val="ka-GE"/>
        </w:rPr>
      </w:pPr>
      <w:r w:rsidRPr="002F6CB4">
        <w:rPr>
          <w:rFonts w:ascii="Sylfaen" w:hAnsi="Sylfaen" w:cs="Sylfaen"/>
          <w:lang w:val="ka-GE"/>
        </w:rPr>
        <w:t>დაგეგმილი საბაზისო მაჩვენებელის მიხედვით, დაიბეჭდა საგანმანათლებლო მასალის 100%.</w:t>
      </w:r>
    </w:p>
    <w:p w14:paraId="2BCFDFBF" w14:textId="77777777" w:rsidR="00F65A21" w:rsidRPr="002F6CB4" w:rsidRDefault="00F65A21" w:rsidP="002F6CB4">
      <w:pPr>
        <w:pStyle w:val="ListParagraph"/>
        <w:numPr>
          <w:ilvl w:val="0"/>
          <w:numId w:val="180"/>
        </w:numPr>
        <w:autoSpaceDE w:val="0"/>
        <w:autoSpaceDN w:val="0"/>
        <w:adjustRightInd w:val="0"/>
        <w:spacing w:after="0" w:line="240" w:lineRule="auto"/>
        <w:ind w:left="0" w:hanging="180"/>
        <w:jc w:val="both"/>
        <w:rPr>
          <w:rFonts w:ascii="Sylfaen" w:hAnsi="Sylfaen" w:cs="Sylfaen"/>
          <w:lang w:val="ka-GE"/>
        </w:rPr>
      </w:pPr>
      <w:r w:rsidRPr="002F6CB4">
        <w:rPr>
          <w:rFonts w:ascii="Sylfaen" w:hAnsi="Sylfaen" w:cs="Sylfaen"/>
          <w:lang w:val="ka-GE"/>
        </w:rPr>
        <w:t xml:space="preserve">განთავსდა საინფორმაციო სახის ბანერები თბილისსა და რეგიონებში; </w:t>
      </w:r>
    </w:p>
    <w:p w14:paraId="60C77A47" w14:textId="77777777" w:rsidR="00F65A21" w:rsidRPr="002F6CB4" w:rsidRDefault="00F65A21" w:rsidP="002F6CB4">
      <w:pPr>
        <w:pStyle w:val="ListParagraph"/>
        <w:numPr>
          <w:ilvl w:val="0"/>
          <w:numId w:val="180"/>
        </w:numPr>
        <w:autoSpaceDE w:val="0"/>
        <w:autoSpaceDN w:val="0"/>
        <w:adjustRightInd w:val="0"/>
        <w:spacing w:after="0" w:line="240" w:lineRule="auto"/>
        <w:ind w:left="0" w:hanging="180"/>
        <w:jc w:val="both"/>
        <w:rPr>
          <w:rFonts w:ascii="Sylfaen" w:hAnsi="Sylfaen" w:cs="Sylfaen"/>
          <w:lang w:val="ka-GE"/>
        </w:rPr>
      </w:pPr>
      <w:r w:rsidRPr="002F6CB4">
        <w:rPr>
          <w:rFonts w:ascii="Sylfaen" w:hAnsi="Sylfaen" w:cs="Sylfaen"/>
          <w:lang w:val="ka-GE"/>
        </w:rPr>
        <w:t xml:space="preserve">განხორციელდა სამუშაო შეხვედრები აღმასრულებელი სტრუქტურების წარმომადგენლებთან და დაინტერესებულ მხარეებთან თბილისსა და რეგიონებში; </w:t>
      </w:r>
    </w:p>
    <w:p w14:paraId="5FAAD21A" w14:textId="77777777" w:rsidR="00F65A21" w:rsidRPr="002F6CB4" w:rsidRDefault="00F65A21" w:rsidP="002F6CB4">
      <w:pPr>
        <w:pStyle w:val="ListParagraph"/>
        <w:numPr>
          <w:ilvl w:val="0"/>
          <w:numId w:val="180"/>
        </w:numPr>
        <w:autoSpaceDE w:val="0"/>
        <w:autoSpaceDN w:val="0"/>
        <w:adjustRightInd w:val="0"/>
        <w:spacing w:after="0" w:line="240" w:lineRule="auto"/>
        <w:ind w:left="0" w:hanging="180"/>
        <w:jc w:val="both"/>
        <w:rPr>
          <w:rFonts w:ascii="Sylfaen" w:hAnsi="Sylfaen" w:cs="Sylfaen"/>
          <w:lang w:val="ka-GE"/>
        </w:rPr>
      </w:pPr>
      <w:r w:rsidRPr="002F6CB4">
        <w:rPr>
          <w:rFonts w:ascii="Sylfaen" w:hAnsi="Sylfaen" w:cs="Sylfaen"/>
          <w:lang w:val="ka-GE"/>
        </w:rPr>
        <w:t>განხორციელდა  ტრენინგი სამედიცინო პერსონალის მონაწილეობით;</w:t>
      </w:r>
    </w:p>
    <w:p w14:paraId="374B2742" w14:textId="77777777" w:rsidR="00F65A21" w:rsidRPr="002F6CB4" w:rsidRDefault="00F65A21" w:rsidP="002F6CB4">
      <w:pPr>
        <w:pStyle w:val="ListParagraph"/>
        <w:numPr>
          <w:ilvl w:val="0"/>
          <w:numId w:val="180"/>
        </w:numPr>
        <w:autoSpaceDE w:val="0"/>
        <w:autoSpaceDN w:val="0"/>
        <w:adjustRightInd w:val="0"/>
        <w:spacing w:after="0" w:line="240" w:lineRule="auto"/>
        <w:ind w:left="0" w:hanging="180"/>
        <w:jc w:val="both"/>
        <w:rPr>
          <w:rFonts w:ascii="Sylfaen" w:hAnsi="Sylfaen" w:cs="Sylfaen"/>
          <w:lang w:val="ka-GE"/>
        </w:rPr>
      </w:pPr>
      <w:r w:rsidRPr="002F6CB4">
        <w:rPr>
          <w:rFonts w:ascii="Sylfaen" w:hAnsi="Sylfaen" w:cs="Sylfaen"/>
          <w:lang w:val="ka-GE"/>
        </w:rPr>
        <w:t xml:space="preserve">სოციალური მედიის მეშვეობით 100%-ით მოცულ იქნა სამიზნე პოპულაცია დასახული მიზნების შესაბამისად; </w:t>
      </w:r>
    </w:p>
    <w:p w14:paraId="592DD376" w14:textId="77777777" w:rsidR="00F65A21" w:rsidRPr="002F6CB4" w:rsidRDefault="00F65A21" w:rsidP="002F6CB4">
      <w:pPr>
        <w:pStyle w:val="ListParagraph"/>
        <w:numPr>
          <w:ilvl w:val="0"/>
          <w:numId w:val="180"/>
        </w:numPr>
        <w:autoSpaceDE w:val="0"/>
        <w:autoSpaceDN w:val="0"/>
        <w:adjustRightInd w:val="0"/>
        <w:spacing w:after="0" w:line="240" w:lineRule="auto"/>
        <w:ind w:left="0" w:hanging="180"/>
        <w:jc w:val="both"/>
        <w:rPr>
          <w:rFonts w:ascii="Sylfaen" w:hAnsi="Sylfaen" w:cs="Sylfaen"/>
          <w:lang w:val="ka-GE"/>
        </w:rPr>
      </w:pPr>
      <w:r w:rsidRPr="002F6CB4">
        <w:rPr>
          <w:rFonts w:ascii="Sylfaen" w:hAnsi="Sylfaen" w:cs="Sylfaen"/>
          <w:lang w:val="ka-GE"/>
        </w:rPr>
        <w:t>სხვადასხვა ონლაინ პორტალზე განთავსებული  5 სტატია; 3 რადიო სტუმრობა; 5 გადაცემა. ვიდეო რგოლების და ისტორიების გავრცელება სოც.მედიაში და წვდომა თითოეულ გაზიარებაზე; 3 კრეატიული აქტივობა ბავშვების მონაწილეობით. 3 შეხვედრა ჯანსაღი კვების ადვოკატირებისათვის. 2 შეხვედრა „სასარგებლო საუბრები“ თბილისსა და სხვა რეგიონში;</w:t>
      </w:r>
    </w:p>
    <w:p w14:paraId="4E163074" w14:textId="77777777" w:rsidR="00F65A21" w:rsidRPr="002F6CB4" w:rsidRDefault="00F65A21" w:rsidP="002F6CB4">
      <w:pPr>
        <w:pStyle w:val="ListParagraph"/>
        <w:numPr>
          <w:ilvl w:val="0"/>
          <w:numId w:val="180"/>
        </w:numPr>
        <w:autoSpaceDE w:val="0"/>
        <w:autoSpaceDN w:val="0"/>
        <w:adjustRightInd w:val="0"/>
        <w:spacing w:after="0" w:line="240" w:lineRule="auto"/>
        <w:ind w:left="0" w:hanging="180"/>
        <w:jc w:val="both"/>
        <w:rPr>
          <w:rFonts w:ascii="Sylfaen" w:hAnsi="Sylfaen" w:cs="Sylfaen"/>
          <w:lang w:val="ka-GE"/>
        </w:rPr>
      </w:pPr>
      <w:r w:rsidRPr="002F6CB4">
        <w:rPr>
          <w:rFonts w:ascii="Sylfaen" w:hAnsi="Sylfaen" w:cs="Sylfaen"/>
          <w:lang w:val="ka-GE"/>
        </w:rPr>
        <w:t>საპოპულარიზაციო ბანერები და სტიკერები განთავსებული 2 თვის განმავლობაში 2 სხვადასხვა მეტროსადგურში;</w:t>
      </w:r>
    </w:p>
    <w:p w14:paraId="444DC322" w14:textId="77777777" w:rsidR="00F65A21" w:rsidRPr="002F6CB4" w:rsidRDefault="00F65A21" w:rsidP="002F6CB4">
      <w:pPr>
        <w:pStyle w:val="ListParagraph"/>
        <w:numPr>
          <w:ilvl w:val="0"/>
          <w:numId w:val="180"/>
        </w:numPr>
        <w:autoSpaceDE w:val="0"/>
        <w:autoSpaceDN w:val="0"/>
        <w:adjustRightInd w:val="0"/>
        <w:spacing w:after="0" w:line="240" w:lineRule="auto"/>
        <w:ind w:left="0" w:hanging="180"/>
        <w:jc w:val="both"/>
        <w:rPr>
          <w:rFonts w:ascii="Sylfaen" w:hAnsi="Sylfaen" w:cs="Sylfaen"/>
          <w:lang w:val="ka-GE"/>
        </w:rPr>
      </w:pPr>
      <w:r w:rsidRPr="002F6CB4">
        <w:rPr>
          <w:rFonts w:ascii="Sylfaen" w:hAnsi="Sylfaen" w:cs="Sylfaen"/>
          <w:lang w:val="ka-GE"/>
        </w:rPr>
        <w:t>სემინარი მედიის წარმომადგენლებისთვის - დამსწრეთა რაოდენობა 20;</w:t>
      </w:r>
    </w:p>
    <w:p w14:paraId="7643C5E4" w14:textId="77777777" w:rsidR="00F65A21" w:rsidRPr="002F6CB4" w:rsidRDefault="00F65A21" w:rsidP="002F6CB4">
      <w:pPr>
        <w:pStyle w:val="ListParagraph"/>
        <w:numPr>
          <w:ilvl w:val="0"/>
          <w:numId w:val="180"/>
        </w:numPr>
        <w:autoSpaceDE w:val="0"/>
        <w:autoSpaceDN w:val="0"/>
        <w:adjustRightInd w:val="0"/>
        <w:spacing w:after="0" w:line="240" w:lineRule="auto"/>
        <w:ind w:left="0" w:hanging="180"/>
        <w:jc w:val="both"/>
        <w:rPr>
          <w:rFonts w:ascii="Sylfaen" w:hAnsi="Sylfaen" w:cs="Sylfaen"/>
          <w:lang w:val="ka-GE"/>
        </w:rPr>
      </w:pPr>
      <w:r w:rsidRPr="002F6CB4">
        <w:rPr>
          <w:rFonts w:ascii="Sylfaen" w:hAnsi="Sylfaen" w:cs="Sylfaen"/>
          <w:lang w:val="ka-GE"/>
        </w:rPr>
        <w:t>კამპანიის ფარგლებში 70-ზე მეტი კრეატიული პოსტი, მათ შორის, 20 ინფოგრაფიკი ალკოჰოლის შესახებ. 5 ბლოგი ალკოჰოლის ჭარბი მოხმარების პრევენციის შესახებ. 2 საჯარო დისკუსია ალკოჰოლის ჭარბი მოხმარების თემატიკაზე;</w:t>
      </w:r>
    </w:p>
    <w:p w14:paraId="210BB42A" w14:textId="77777777" w:rsidR="00F65A21" w:rsidRPr="002F6CB4" w:rsidRDefault="00F65A21" w:rsidP="002F6CB4">
      <w:pPr>
        <w:pStyle w:val="ListParagraph"/>
        <w:numPr>
          <w:ilvl w:val="0"/>
          <w:numId w:val="180"/>
        </w:numPr>
        <w:autoSpaceDE w:val="0"/>
        <w:autoSpaceDN w:val="0"/>
        <w:adjustRightInd w:val="0"/>
        <w:spacing w:after="0" w:line="240" w:lineRule="auto"/>
        <w:ind w:left="0" w:hanging="180"/>
        <w:jc w:val="both"/>
        <w:rPr>
          <w:rFonts w:ascii="Sylfaen" w:hAnsi="Sylfaen" w:cs="Sylfaen"/>
          <w:lang w:val="ka-GE"/>
        </w:rPr>
      </w:pPr>
      <w:r w:rsidRPr="002F6CB4">
        <w:rPr>
          <w:rFonts w:ascii="Sylfaen" w:hAnsi="Sylfaen" w:cs="Sylfaen"/>
          <w:lang w:val="ka-GE"/>
        </w:rPr>
        <w:t>განთავსებული ბანერები მეტრო-სადგურებში - დაგეგმილის 100%-ით მოცვა;</w:t>
      </w:r>
    </w:p>
    <w:p w14:paraId="590B7E4E" w14:textId="77777777" w:rsidR="00F65A21" w:rsidRPr="002F6CB4" w:rsidRDefault="00F65A21" w:rsidP="002F6CB4">
      <w:pPr>
        <w:pStyle w:val="ListParagraph"/>
        <w:numPr>
          <w:ilvl w:val="0"/>
          <w:numId w:val="180"/>
        </w:numPr>
        <w:autoSpaceDE w:val="0"/>
        <w:autoSpaceDN w:val="0"/>
        <w:adjustRightInd w:val="0"/>
        <w:spacing w:after="0" w:line="240" w:lineRule="auto"/>
        <w:ind w:left="0" w:hanging="180"/>
        <w:jc w:val="both"/>
        <w:rPr>
          <w:rFonts w:ascii="Sylfaen" w:hAnsi="Sylfaen" w:cs="Sylfaen"/>
          <w:lang w:val="ka-GE"/>
        </w:rPr>
      </w:pPr>
      <w:r w:rsidRPr="002F6CB4">
        <w:rPr>
          <w:rFonts w:ascii="Sylfaen" w:hAnsi="Sylfaen" w:cs="Sylfaen"/>
          <w:lang w:val="ka-GE"/>
        </w:rPr>
        <w:t>ალკოჰოლის თემატიკაზე მომზადებული 9 კომიქსი. 2 ვიდეო რგოლი;</w:t>
      </w:r>
    </w:p>
    <w:p w14:paraId="28F96861" w14:textId="77777777" w:rsidR="00F65A21" w:rsidRPr="002F6CB4" w:rsidRDefault="00F65A21" w:rsidP="002F6CB4">
      <w:pPr>
        <w:pStyle w:val="ListParagraph"/>
        <w:numPr>
          <w:ilvl w:val="0"/>
          <w:numId w:val="180"/>
        </w:numPr>
        <w:autoSpaceDE w:val="0"/>
        <w:autoSpaceDN w:val="0"/>
        <w:adjustRightInd w:val="0"/>
        <w:spacing w:after="0" w:line="240" w:lineRule="auto"/>
        <w:ind w:left="0" w:hanging="180"/>
        <w:jc w:val="both"/>
        <w:rPr>
          <w:rFonts w:ascii="Sylfaen" w:hAnsi="Sylfaen" w:cs="Sylfaen"/>
          <w:lang w:val="ka-GE"/>
        </w:rPr>
      </w:pPr>
      <w:r w:rsidRPr="002F6CB4">
        <w:rPr>
          <w:rFonts w:ascii="Sylfaen" w:hAnsi="Sylfaen" w:cs="Sylfaen"/>
          <w:lang w:val="ka-GE"/>
        </w:rPr>
        <w:t>ფიზიკური აქტივობის წამახალისებელი 4 სახალისო სპორტულ-გასართობი თამაშების მოწყობა ეზოებსა და სხვა სივრცეებში; ამხანაგური საკალათბურთო მატჩები ადგილობრივ მაცხოვრებლებსა და მოწვეულ მოყვარულ სპორტსმენებს შორის - „სახალისო სპორტულ-გასართობი თამაშების მოწყობა ეზოებსა და სხვა სივრცეებში;</w:t>
      </w:r>
    </w:p>
    <w:p w14:paraId="03261640" w14:textId="77777777" w:rsidR="00F65A21" w:rsidRPr="002F6CB4" w:rsidRDefault="00F65A21" w:rsidP="002F6CB4">
      <w:pPr>
        <w:pStyle w:val="ListParagraph"/>
        <w:numPr>
          <w:ilvl w:val="0"/>
          <w:numId w:val="180"/>
        </w:numPr>
        <w:autoSpaceDE w:val="0"/>
        <w:autoSpaceDN w:val="0"/>
        <w:adjustRightInd w:val="0"/>
        <w:spacing w:after="0" w:line="240" w:lineRule="auto"/>
        <w:ind w:left="0" w:hanging="180"/>
        <w:jc w:val="both"/>
        <w:rPr>
          <w:rFonts w:ascii="Sylfaen" w:hAnsi="Sylfaen" w:cs="Sylfaen"/>
          <w:lang w:val="ka-GE"/>
        </w:rPr>
      </w:pPr>
      <w:r w:rsidRPr="002F6CB4">
        <w:rPr>
          <w:rFonts w:ascii="Sylfaen" w:hAnsi="Sylfaen" w:cs="Sylfaen"/>
          <w:lang w:val="ka-GE"/>
        </w:rPr>
        <w:t>4 გარბენი თბილისსა და რეგიონებში.</w:t>
      </w:r>
    </w:p>
    <w:p w14:paraId="673053E3" w14:textId="77777777" w:rsidR="00F65A21" w:rsidRPr="002F6CB4" w:rsidRDefault="00F65A21" w:rsidP="002F6CB4">
      <w:pPr>
        <w:tabs>
          <w:tab w:val="left" w:pos="0"/>
        </w:tabs>
        <w:spacing w:after="0" w:line="240" w:lineRule="auto"/>
        <w:jc w:val="both"/>
        <w:rPr>
          <w:rFonts w:ascii="Sylfaen" w:eastAsia="Times New Roman" w:hAnsi="Sylfaen" w:cs="Sylfaen"/>
          <w:noProof/>
          <w:lang w:val="ka-GE"/>
        </w:rPr>
      </w:pPr>
    </w:p>
    <w:p w14:paraId="440F25FA" w14:textId="77777777" w:rsidR="00F65A21" w:rsidRPr="002F6CB4" w:rsidRDefault="00F65A21" w:rsidP="002F6CB4">
      <w:pPr>
        <w:pStyle w:val="Heading4"/>
        <w:spacing w:line="240" w:lineRule="auto"/>
        <w:rPr>
          <w:b w:val="0"/>
          <w:bCs w:val="0"/>
          <w:lang w:val="ru-RU"/>
        </w:rPr>
      </w:pPr>
      <w:r w:rsidRPr="002F6CB4">
        <w:rPr>
          <w:b w:val="0"/>
          <w:bCs w:val="0"/>
          <w:lang w:val="ru-RU"/>
        </w:rPr>
        <w:t xml:space="preserve"> 1.2.2.11 C ჰეპატიტის მართვა (პროგრამული კოდი 27 03 02 11)</w:t>
      </w:r>
    </w:p>
    <w:p w14:paraId="1430B1A1"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2B1B1DBE" w14:textId="77777777" w:rsidR="00F65A21" w:rsidRPr="002F6CB4" w:rsidRDefault="00F65A21" w:rsidP="002F6CB4">
      <w:pPr>
        <w:pStyle w:val="ListParagraph"/>
        <w:numPr>
          <w:ilvl w:val="0"/>
          <w:numId w:val="181"/>
        </w:numPr>
        <w:spacing w:line="240" w:lineRule="auto"/>
        <w:jc w:val="both"/>
        <w:rPr>
          <w:rFonts w:ascii="Sylfaen" w:hAnsi="Sylfaen" w:cs="Sylfaen"/>
          <w:lang w:val="ka-GE"/>
        </w:rPr>
      </w:pPr>
      <w:r w:rsidRPr="002F6CB4">
        <w:rPr>
          <w:rFonts w:ascii="Sylfaen" w:hAnsi="Sylfaen" w:cs="Sylfaen"/>
          <w:lang w:val="ka-GE"/>
        </w:rPr>
        <w:lastRenderedPageBreak/>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4A50DAF7" w14:textId="77777777" w:rsidR="00F65A21" w:rsidRPr="002F6CB4" w:rsidRDefault="00F65A21" w:rsidP="002F6CB4">
      <w:pPr>
        <w:pStyle w:val="ListParagraph"/>
        <w:numPr>
          <w:ilvl w:val="0"/>
          <w:numId w:val="181"/>
        </w:numPr>
        <w:autoSpaceDE w:val="0"/>
        <w:autoSpaceDN w:val="0"/>
        <w:adjustRightInd w:val="0"/>
        <w:spacing w:after="0" w:line="240" w:lineRule="auto"/>
        <w:jc w:val="both"/>
        <w:rPr>
          <w:rFonts w:ascii="Sylfaen" w:hAnsi="Sylfaen" w:cs="Sylfaen"/>
          <w:lang w:val="ka-GE"/>
        </w:rPr>
      </w:pPr>
      <w:r w:rsidRPr="002F6CB4">
        <w:rPr>
          <w:rFonts w:ascii="Sylfaen" w:hAnsi="Sylfaen" w:cs="Sylfaen"/>
          <w:lang w:val="ka-GE"/>
        </w:rPr>
        <w:t>სსიპ - „სოციალური მომსახურების სააგენტო“.</w:t>
      </w:r>
    </w:p>
    <w:p w14:paraId="1AED0083" w14:textId="77777777" w:rsidR="00F65A21" w:rsidRPr="002F6CB4" w:rsidRDefault="00F65A21" w:rsidP="002F6CB4">
      <w:pPr>
        <w:tabs>
          <w:tab w:val="left" w:pos="0"/>
        </w:tabs>
        <w:spacing w:after="0" w:line="240" w:lineRule="auto"/>
        <w:jc w:val="both"/>
        <w:rPr>
          <w:rFonts w:ascii="Sylfaen" w:hAnsi="Sylfaen" w:cs="Arial"/>
          <w:color w:val="000000"/>
          <w:lang w:val="ka-GE"/>
        </w:rPr>
      </w:pPr>
    </w:p>
    <w:p w14:paraId="11395FB5" w14:textId="77777777" w:rsidR="00F65A21" w:rsidRPr="002F6CB4" w:rsidRDefault="00F65A21" w:rsidP="003B136E">
      <w:pPr>
        <w:pStyle w:val="abzacixml"/>
      </w:pPr>
      <w:r w:rsidRPr="002F6CB4">
        <w:t>დაგეგმილი შუალედური შედეგი:</w:t>
      </w:r>
    </w:p>
    <w:p w14:paraId="61196C7B"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 xml:space="preserve">C ჰეპატიტის სკრინინგული კვლევების მოცვის არეალის გაფართოება;  </w:t>
      </w:r>
    </w:p>
    <w:p w14:paraId="2763A0B3"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პროგრამაში ჩართული განკურნებული პაციენტების რაოდენობის ზრდა;</w:t>
      </w:r>
    </w:p>
    <w:p w14:paraId="3418A9BA"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C ჰეპატიტის პრევალენტობის და ინციდენტობის შემცირება.</w:t>
      </w:r>
    </w:p>
    <w:p w14:paraId="31340EFA" w14:textId="77777777" w:rsidR="00F65A21" w:rsidRPr="002F6CB4" w:rsidRDefault="00F65A21" w:rsidP="003B136E">
      <w:pPr>
        <w:pStyle w:val="abzacixml"/>
      </w:pPr>
      <w:r w:rsidRPr="002F6CB4">
        <w:t>მიღწეული შუალედური შედეგი:</w:t>
      </w:r>
    </w:p>
    <w:p w14:paraId="352F4E75"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2019 წელს, C ჰეპატიტის სკრინინგული კვლევა ჩაუტარდა 1 192 857 ბენეფიციარს (2018 წელს ეს მაჩვენებელი შეადგენდა - 860 068 ბენეფიციარს);</w:t>
      </w:r>
    </w:p>
    <w:p w14:paraId="72E1BCD6"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 xml:space="preserve">სკრინინგით გამოვლენილ, პროგრამაში მომართულ პაციენტთა 100% უზრუნველყოფილია დიაგნოსტიკური კვლევებით; </w:t>
      </w:r>
    </w:p>
    <w:p w14:paraId="591651E1"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მკურნალობის პროგრამას მომართა და სადიაგნოსტიკო კვლევები ჩაუტარდა 619 708-ზე მეტ პირს;</w:t>
      </w:r>
    </w:p>
    <w:p w14:paraId="4850138F"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2019 წლის აგვისტოს თვიდან, C ჰეპატიტის დიაგნოსტიკურ სერვისებზე სრულად მოიხსნა ფინანსური ბარიერი.</w:t>
      </w:r>
    </w:p>
    <w:p w14:paraId="430B213A"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დაგეგმილი და მიღწეული შუალედური შედეგის შეფასების ინდიკატორი:</w:t>
      </w:r>
    </w:p>
    <w:p w14:paraId="1D068477" w14:textId="77777777" w:rsidR="00F65A21" w:rsidRPr="002F6CB4" w:rsidRDefault="00F65A21" w:rsidP="002F6CB4">
      <w:pPr>
        <w:pStyle w:val="Normal00"/>
        <w:jc w:val="both"/>
        <w:rPr>
          <w:rFonts w:ascii="Sylfaen" w:hAnsi="Sylfaen"/>
          <w:sz w:val="22"/>
          <w:szCs w:val="22"/>
          <w:lang w:val="ka-GE"/>
        </w:rPr>
      </w:pPr>
      <w:r w:rsidRPr="002F6CB4">
        <w:rPr>
          <w:rFonts w:ascii="Sylfaen" w:eastAsia="Sylfaen" w:hAnsi="Sylfaen"/>
          <w:sz w:val="22"/>
          <w:szCs w:val="22"/>
          <w:lang w:val="ka-GE"/>
        </w:rPr>
        <w:t xml:space="preserve">1.დაგეგმილი საბაზისო მაჩვენებელი  - </w:t>
      </w:r>
      <w:r w:rsidRPr="002F6CB4">
        <w:rPr>
          <w:rFonts w:ascii="Sylfaen" w:hAnsi="Sylfaen"/>
          <w:sz w:val="22"/>
          <w:szCs w:val="22"/>
          <w:lang w:val="ka-GE"/>
        </w:rPr>
        <w:t>სკრინინგული კვლევა - C ჰეპატიტზე 2018 წლის 9 თვის განმავლობაში დასკრინულ ბენეფიციართა რაოდენობა - 638042 ბენეფიციარი, მათგან საეჭვო დადებითი აღმოჩნდა 18 249 (2.87%);</w:t>
      </w:r>
    </w:p>
    <w:p w14:paraId="1E148D45" w14:textId="77777777" w:rsidR="00F65A21" w:rsidRPr="002F6CB4" w:rsidRDefault="00F65A21" w:rsidP="002F6CB4">
      <w:pPr>
        <w:pStyle w:val="Normal00"/>
        <w:jc w:val="both"/>
        <w:rPr>
          <w:rFonts w:ascii="Sylfaen" w:hAnsi="Sylfaen"/>
          <w:sz w:val="22"/>
          <w:szCs w:val="22"/>
          <w:lang w:val="ka-GE"/>
        </w:rPr>
      </w:pPr>
      <w:r w:rsidRPr="002F6CB4">
        <w:rPr>
          <w:rFonts w:ascii="Sylfaen" w:eastAsia="Sylfaen" w:hAnsi="Sylfaen"/>
          <w:sz w:val="22"/>
          <w:szCs w:val="22"/>
          <w:lang w:val="ka-GE"/>
        </w:rPr>
        <w:t xml:space="preserve">დაგეგმილი მიზნობრივი მაჩვენებელი  - </w:t>
      </w:r>
      <w:r w:rsidRPr="002F6CB4">
        <w:rPr>
          <w:rFonts w:ascii="Sylfaen" w:hAnsi="Sylfaen" w:cs="Sylfaen"/>
          <w:sz w:val="22"/>
          <w:szCs w:val="22"/>
          <w:lang w:val="ka-GE"/>
        </w:rPr>
        <w:t>მოცვის</w:t>
      </w:r>
      <w:r w:rsidRPr="002F6CB4">
        <w:rPr>
          <w:rFonts w:ascii="Sylfaen" w:hAnsi="Sylfaen"/>
          <w:sz w:val="22"/>
          <w:szCs w:val="22"/>
          <w:lang w:val="ka-GE"/>
        </w:rPr>
        <w:t xml:space="preserve"> </w:t>
      </w:r>
      <w:r w:rsidRPr="002F6CB4">
        <w:rPr>
          <w:rFonts w:ascii="Sylfaen" w:hAnsi="Sylfaen" w:cs="Sylfaen"/>
          <w:sz w:val="22"/>
          <w:szCs w:val="22"/>
          <w:lang w:val="ka-GE"/>
        </w:rPr>
        <w:t>გაზრდა</w:t>
      </w:r>
      <w:r w:rsidRPr="002F6CB4">
        <w:rPr>
          <w:rFonts w:ascii="Sylfaen" w:hAnsi="Sylfaen"/>
          <w:sz w:val="22"/>
          <w:szCs w:val="22"/>
          <w:lang w:val="ka-GE"/>
        </w:rPr>
        <w:t xml:space="preserve"> 30% წინა წელთან შედარებით;</w:t>
      </w:r>
    </w:p>
    <w:p w14:paraId="157C40D9" w14:textId="77777777" w:rsidR="00F65A21" w:rsidRPr="002F6CB4" w:rsidRDefault="00F65A21" w:rsidP="002F6CB4">
      <w:pPr>
        <w:spacing w:after="0" w:line="240" w:lineRule="auto"/>
        <w:jc w:val="both"/>
        <w:rPr>
          <w:rFonts w:ascii="Sylfaen" w:hAnsi="Sylfaen"/>
          <w:lang w:val="ka-GE"/>
        </w:rPr>
      </w:pPr>
      <w:r w:rsidRPr="002F6CB4">
        <w:rPr>
          <w:rFonts w:ascii="Sylfaen" w:eastAsia="Times New Roman" w:hAnsi="Sylfaen" w:cs="Times New Roman"/>
          <w:lang w:val="ka-GE"/>
        </w:rPr>
        <w:t xml:space="preserve">მიღწეული </w:t>
      </w:r>
      <w:r w:rsidRPr="002F6CB4">
        <w:rPr>
          <w:rFonts w:ascii="Sylfaen" w:hAnsi="Sylfaen"/>
          <w:lang w:val="ka-GE"/>
        </w:rPr>
        <w:t>შუალედური</w:t>
      </w:r>
      <w:r w:rsidRPr="002F6CB4">
        <w:rPr>
          <w:rFonts w:ascii="Sylfaen" w:eastAsia="Times New Roman" w:hAnsi="Sylfaen" w:cs="Times New Roman"/>
          <w:lang w:val="ka-GE"/>
        </w:rPr>
        <w:t xml:space="preserve"> შედეგის შეფასების ინდიკატორი - C ჰეპატიტზე დასკრინულ ბენეფიციართა რაოდენობა სულ შეადგენს 1 179 315 ბენეფიციარს, მათგან საეჭვო დადებითი აღმოჩნდა 21 413 (1.82%).</w:t>
      </w:r>
    </w:p>
    <w:p w14:paraId="5AD081D3" w14:textId="77777777" w:rsidR="00F65A21" w:rsidRPr="002F6CB4" w:rsidRDefault="00F65A21" w:rsidP="002F6CB4">
      <w:pPr>
        <w:spacing w:after="0" w:line="240" w:lineRule="auto"/>
        <w:jc w:val="both"/>
        <w:rPr>
          <w:rFonts w:ascii="Sylfaen" w:eastAsia="Sylfaen" w:hAnsi="Sylfaen"/>
          <w:lang w:val="ka-GE"/>
        </w:rPr>
      </w:pPr>
      <w:r w:rsidRPr="002F6CB4">
        <w:rPr>
          <w:rFonts w:ascii="Sylfaen" w:eastAsia="Sylfaen" w:hAnsi="Sylfaen" w:cs="Times New Roman"/>
          <w:lang w:val="ka-GE"/>
        </w:rPr>
        <w:t xml:space="preserve">2.დაგეგმილი საბაზისო მაჩვენებელი -  </w:t>
      </w:r>
      <w:r w:rsidRPr="002F6CB4">
        <w:rPr>
          <w:rFonts w:ascii="Sylfaen" w:eastAsia="Sylfaen" w:hAnsi="Sylfaen"/>
          <w:lang w:val="ka-GE"/>
        </w:rPr>
        <w:t xml:space="preserve">სკრინინგით გამოვლენილ, პროგრამაში მომართულ პაციენტთა 100%-ის უზრუნველყოფა დიაგნოსტიკური კვლევებითა და მკურნალობით ( 9 თვის მონაცემებით) პროგრამას მომართა და </w:t>
      </w:r>
      <w:r w:rsidRPr="002F6CB4">
        <w:rPr>
          <w:rFonts w:ascii="Sylfaen" w:hAnsi="Sylfaen"/>
          <w:lang w:val="ka-GE"/>
        </w:rPr>
        <w:t>სადიაგნოსტიკო კვლევები ჩაუტარდა 17 600-ზე მეტ პირს</w:t>
      </w:r>
      <w:r w:rsidRPr="002F6CB4">
        <w:rPr>
          <w:rFonts w:ascii="Sylfaen" w:eastAsia="Sylfaen" w:hAnsi="Sylfaen"/>
          <w:lang w:val="ka-GE"/>
        </w:rPr>
        <w:t>;</w:t>
      </w:r>
    </w:p>
    <w:p w14:paraId="0C114FF3" w14:textId="77777777" w:rsidR="00F65A21" w:rsidRPr="002F6CB4" w:rsidRDefault="00F65A21" w:rsidP="002F6CB4">
      <w:pPr>
        <w:spacing w:after="0" w:line="240" w:lineRule="auto"/>
        <w:jc w:val="both"/>
        <w:rPr>
          <w:rFonts w:ascii="Sylfaen" w:hAnsi="Sylfaen" w:cs="Sylfaen"/>
          <w:lang w:val="ka-GE"/>
        </w:rPr>
      </w:pPr>
      <w:r w:rsidRPr="002F6CB4">
        <w:rPr>
          <w:rFonts w:ascii="Sylfaen" w:eastAsia="Sylfaen" w:hAnsi="Sylfaen" w:cs="Times New Roman"/>
          <w:lang w:val="ka-GE"/>
        </w:rPr>
        <w:t xml:space="preserve">დაგეგმილი მიზნობრივი მაჩვენებელი - </w:t>
      </w:r>
      <w:r w:rsidRPr="002F6CB4">
        <w:rPr>
          <w:rFonts w:ascii="Sylfaen" w:hAnsi="Sylfaen" w:cs="Sylfaen"/>
          <w:lang w:val="ka-GE"/>
        </w:rPr>
        <w:t xml:space="preserve"> საბაზისო მაჩვენებელი შენარჩუნებულია;</w:t>
      </w:r>
    </w:p>
    <w:p w14:paraId="0F34DE05" w14:textId="77777777" w:rsidR="00F65A21" w:rsidRPr="002F6CB4" w:rsidRDefault="00F65A21" w:rsidP="002F6CB4">
      <w:pPr>
        <w:spacing w:after="0" w:line="240" w:lineRule="auto"/>
        <w:jc w:val="both"/>
        <w:rPr>
          <w:rFonts w:ascii="Sylfaen" w:hAnsi="Sylfaen"/>
          <w:lang w:val="ka-GE"/>
        </w:rPr>
      </w:pPr>
      <w:r w:rsidRPr="002F6CB4">
        <w:rPr>
          <w:rFonts w:ascii="Sylfaen" w:eastAsia="Times New Roman" w:hAnsi="Sylfaen" w:cs="Times New Roman"/>
          <w:lang w:val="ka-GE"/>
        </w:rPr>
        <w:t xml:space="preserve">მიღწეული </w:t>
      </w:r>
      <w:r w:rsidRPr="002F6CB4">
        <w:rPr>
          <w:rFonts w:ascii="Sylfaen" w:hAnsi="Sylfaen"/>
          <w:lang w:val="ka-GE"/>
        </w:rPr>
        <w:t>შუალედური</w:t>
      </w:r>
      <w:r w:rsidRPr="002F6CB4">
        <w:rPr>
          <w:rFonts w:ascii="Sylfaen" w:eastAsia="Times New Roman" w:hAnsi="Sylfaen" w:cs="Times New Roman"/>
          <w:lang w:val="ka-GE"/>
        </w:rPr>
        <w:t xml:space="preserve"> შედეგის შეფასების ინდიკატორი - სკრინინგით გამოვლენილ, პროგრამაში მომართულ პაციენტთა 100% უზრუნველყოფილია დიაგნოსტიკური კვლევებითა და მკურნალობით. 2019 წელს პროგრამას მომართა და სადიაგნოსტიკო კვლევები ჩაუტარდა 21 900-ზე მეტ პირს;</w:t>
      </w:r>
    </w:p>
    <w:p w14:paraId="7A3616E4" w14:textId="77777777" w:rsidR="00F65A21" w:rsidRPr="002F6CB4" w:rsidRDefault="00F65A21" w:rsidP="002F6CB4">
      <w:pPr>
        <w:tabs>
          <w:tab w:val="left" w:pos="10440"/>
        </w:tabs>
        <w:spacing w:after="0" w:line="240" w:lineRule="auto"/>
        <w:contextualSpacing/>
        <w:jc w:val="both"/>
        <w:rPr>
          <w:rFonts w:ascii="Sylfaen" w:eastAsia="Times New Roman" w:hAnsi="Sylfaen" w:cs="Sylfaen"/>
          <w:lang w:val="ka-GE"/>
        </w:rPr>
      </w:pPr>
    </w:p>
    <w:p w14:paraId="0819280F" w14:textId="77777777" w:rsidR="00F65A21" w:rsidRPr="002F6CB4" w:rsidRDefault="00F65A21" w:rsidP="002F6CB4">
      <w:pPr>
        <w:pStyle w:val="Normal00"/>
        <w:jc w:val="both"/>
        <w:rPr>
          <w:rFonts w:ascii="Sylfaen" w:hAnsi="Sylfaen"/>
          <w:sz w:val="22"/>
          <w:szCs w:val="22"/>
          <w:lang w:val="ka-GE"/>
        </w:rPr>
      </w:pPr>
      <w:r w:rsidRPr="002F6CB4">
        <w:rPr>
          <w:rFonts w:ascii="Sylfaen" w:eastAsia="Sylfaen" w:hAnsi="Sylfaen"/>
          <w:sz w:val="22"/>
          <w:szCs w:val="22"/>
          <w:lang w:val="ka-GE"/>
        </w:rPr>
        <w:t>3. დაგეგმილი საბაზისო მაჩვენებელი - პროგრამაში მომართულ პაციენტთა 100% უზრუნველყოფილია C ჰეპატიტის სამკურნალო ფარმაცევტული პროდუქტით;</w:t>
      </w:r>
    </w:p>
    <w:p w14:paraId="48228B69" w14:textId="77777777" w:rsidR="00F65A21" w:rsidRPr="002F6CB4" w:rsidRDefault="00F65A21" w:rsidP="002F6CB4">
      <w:pPr>
        <w:spacing w:after="0" w:line="240" w:lineRule="auto"/>
        <w:jc w:val="both"/>
        <w:rPr>
          <w:rFonts w:ascii="Sylfaen" w:hAnsi="Sylfaen" w:cs="Sylfaen"/>
          <w:lang w:val="ka-GE"/>
        </w:rPr>
      </w:pPr>
      <w:r w:rsidRPr="002F6CB4">
        <w:rPr>
          <w:rFonts w:ascii="Sylfaen" w:eastAsia="Sylfaen" w:hAnsi="Sylfaen" w:cs="Times New Roman"/>
          <w:lang w:val="ka-GE"/>
        </w:rPr>
        <w:t xml:space="preserve">დაგეგმილი მიზნობრივი მაჩვენებელი - </w:t>
      </w:r>
      <w:r w:rsidRPr="002F6CB4">
        <w:rPr>
          <w:rFonts w:ascii="Sylfaen" w:hAnsi="Sylfaen" w:cs="Sylfaen"/>
          <w:lang w:val="ka-GE"/>
        </w:rPr>
        <w:t xml:space="preserve"> საბაზისო მაჩვენებელი შენარჩუნებულია; </w:t>
      </w:r>
    </w:p>
    <w:p w14:paraId="704B0B51" w14:textId="77777777" w:rsidR="00F65A21" w:rsidRPr="002F6CB4" w:rsidRDefault="00F65A21" w:rsidP="002F6CB4">
      <w:pPr>
        <w:spacing w:after="0" w:line="240" w:lineRule="auto"/>
        <w:jc w:val="both"/>
        <w:rPr>
          <w:rFonts w:ascii="Sylfaen" w:hAnsi="Sylfaen"/>
          <w:lang w:val="ka-GE"/>
        </w:rPr>
      </w:pPr>
      <w:r w:rsidRPr="002F6CB4">
        <w:rPr>
          <w:rFonts w:ascii="Sylfaen" w:eastAsia="Times New Roman" w:hAnsi="Sylfaen" w:cs="Times New Roman"/>
          <w:lang w:val="ka-GE"/>
        </w:rPr>
        <w:t xml:space="preserve">მიღწეული </w:t>
      </w:r>
      <w:r w:rsidRPr="002F6CB4">
        <w:rPr>
          <w:rFonts w:ascii="Sylfaen" w:hAnsi="Sylfaen"/>
          <w:lang w:val="ka-GE"/>
        </w:rPr>
        <w:t>შუალედური</w:t>
      </w:r>
      <w:r w:rsidRPr="002F6CB4">
        <w:rPr>
          <w:rFonts w:ascii="Sylfaen" w:eastAsia="Times New Roman" w:hAnsi="Sylfaen" w:cs="Times New Roman"/>
          <w:lang w:val="ka-GE"/>
        </w:rPr>
        <w:t xml:space="preserve"> შედეგის შეფასების ინდიკატორი - საბაზისო მაჩვენებელი შენარჩუნებულია; </w:t>
      </w:r>
      <w:r w:rsidRPr="002F6CB4">
        <w:rPr>
          <w:rFonts w:ascii="Sylfaen" w:eastAsia="Sylfaen" w:hAnsi="Sylfaen"/>
          <w:lang w:val="ka-GE"/>
        </w:rPr>
        <w:t>პროგრამაში მომართულ პაციენტთა 100% უზრუნველყოფილია C ჰეპატიტის სამკურნალო ფარმაცევტული პროდუქტით;</w:t>
      </w:r>
    </w:p>
    <w:p w14:paraId="09FE09E8" w14:textId="77777777" w:rsidR="00F65A21" w:rsidRPr="002F6CB4" w:rsidRDefault="00F65A21" w:rsidP="002F6CB4">
      <w:pPr>
        <w:spacing w:after="0" w:line="240" w:lineRule="auto"/>
        <w:jc w:val="both"/>
        <w:rPr>
          <w:rFonts w:ascii="Sylfaen" w:eastAsia="Sylfaen" w:hAnsi="Sylfaen"/>
          <w:lang w:val="ka-GE"/>
        </w:rPr>
      </w:pPr>
      <w:r w:rsidRPr="002F6CB4">
        <w:rPr>
          <w:rFonts w:ascii="Sylfaen" w:eastAsia="Sylfaen" w:hAnsi="Sylfaen" w:cs="Times New Roman"/>
          <w:lang w:val="ka-GE"/>
        </w:rPr>
        <w:t xml:space="preserve">4.დაგეგმილი საბაზისო მაჩვენებელი - </w:t>
      </w:r>
      <w:r w:rsidRPr="002F6CB4">
        <w:rPr>
          <w:rFonts w:ascii="Sylfaen" w:eastAsia="Sylfaen" w:hAnsi="Sylfaen"/>
        </w:rPr>
        <w:t>მკურნალობის კომპონენტში მყოფი პაციენტების დასრულებული კურსი - 90%; პროგრამაში ჩართულ პაციენტთა შორის, რომლებმაც დაასრულეს მკურნალობა, 98%-ში მიღწეულია დადებითი შედეგი</w:t>
      </w:r>
      <w:r w:rsidRPr="002F6CB4">
        <w:rPr>
          <w:rFonts w:ascii="Sylfaen" w:eastAsia="Sylfaen" w:hAnsi="Sylfaen"/>
          <w:lang w:val="ka-GE"/>
        </w:rPr>
        <w:t>;</w:t>
      </w:r>
    </w:p>
    <w:p w14:paraId="71CEB6E9"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Sylfaen" w:hAnsi="Sylfaen" w:cs="Times New Roman"/>
          <w:lang w:val="ka-GE"/>
        </w:rPr>
        <w:t xml:space="preserve">დაგეგმილი მიზნობრივი მაჩვენებელი - </w:t>
      </w:r>
      <w:r w:rsidRPr="002F6CB4">
        <w:rPr>
          <w:rFonts w:ascii="Sylfaen" w:hAnsi="Sylfaen" w:cs="Sylfaen"/>
          <w:lang w:val="ka-GE"/>
        </w:rPr>
        <w:t>საბაზისო მაჩვენებელი შენარჩუნებულია</w:t>
      </w:r>
      <w:r w:rsidRPr="002F6CB4">
        <w:rPr>
          <w:rFonts w:ascii="Sylfaen" w:eastAsia="Sylfaen" w:hAnsi="Sylfaen" w:cs="Times New Roman"/>
        </w:rPr>
        <w:t xml:space="preserve">; </w:t>
      </w:r>
    </w:p>
    <w:p w14:paraId="224BFA3D" w14:textId="77777777" w:rsidR="00F65A21" w:rsidRPr="002F6CB4" w:rsidRDefault="00F65A21" w:rsidP="002F6CB4">
      <w:pPr>
        <w:spacing w:after="0" w:line="240" w:lineRule="auto"/>
        <w:jc w:val="both"/>
        <w:rPr>
          <w:rFonts w:ascii="Sylfaen" w:hAnsi="Sylfaen"/>
          <w:lang w:val="ka-GE"/>
        </w:rPr>
      </w:pPr>
      <w:r w:rsidRPr="002F6CB4">
        <w:rPr>
          <w:rFonts w:ascii="Sylfaen" w:eastAsia="Times New Roman" w:hAnsi="Sylfaen" w:cs="Times New Roman"/>
          <w:lang w:val="ka-GE"/>
        </w:rPr>
        <w:lastRenderedPageBreak/>
        <w:t xml:space="preserve">მიღწეული </w:t>
      </w:r>
      <w:r w:rsidRPr="002F6CB4">
        <w:rPr>
          <w:rFonts w:ascii="Sylfaen" w:hAnsi="Sylfaen"/>
          <w:lang w:val="ka-GE"/>
        </w:rPr>
        <w:t>შუალედური</w:t>
      </w:r>
      <w:r w:rsidRPr="002F6CB4">
        <w:rPr>
          <w:rFonts w:ascii="Sylfaen" w:eastAsia="Times New Roman" w:hAnsi="Sylfaen" w:cs="Times New Roman"/>
          <w:lang w:val="ka-GE"/>
        </w:rPr>
        <w:t xml:space="preserve"> შედეგის შეფასების ინდიკატორი - პროგრამაში ჩართულ  პაციენტთა შორის, რომლებმაც დაასრულეს მკურნალობა, 98,7%-ში მიღწეულია დადებითი შედეგი.</w:t>
      </w:r>
    </w:p>
    <w:p w14:paraId="57CBB7B9" w14:textId="77777777" w:rsidR="00F65A21" w:rsidRPr="002F6CB4" w:rsidRDefault="00F65A21" w:rsidP="003B136E">
      <w:pPr>
        <w:pStyle w:val="abzacixml"/>
      </w:pPr>
    </w:p>
    <w:p w14:paraId="5C4CD84C" w14:textId="77777777" w:rsidR="00F65A21" w:rsidRPr="002F6CB4" w:rsidRDefault="00F65A21" w:rsidP="002F6CB4">
      <w:pPr>
        <w:pStyle w:val="Heading3"/>
        <w:tabs>
          <w:tab w:val="left" w:pos="284"/>
          <w:tab w:val="left" w:pos="426"/>
        </w:tabs>
        <w:spacing w:line="240" w:lineRule="auto"/>
        <w:ind w:hanging="142"/>
        <w:rPr>
          <w:rFonts w:cs="Sylfaen"/>
          <w:color w:val="2E74B5" w:themeColor="accent1" w:themeShade="BF"/>
          <w:sz w:val="22"/>
          <w:szCs w:val="22"/>
        </w:rPr>
      </w:pPr>
      <w:r w:rsidRPr="002F6CB4">
        <w:rPr>
          <w:rFonts w:cs="Sylfaen"/>
          <w:color w:val="2E74B5" w:themeColor="accent1" w:themeShade="BF"/>
          <w:sz w:val="22"/>
          <w:szCs w:val="22"/>
        </w:rPr>
        <w:t xml:space="preserve">1.2.3 </w:t>
      </w:r>
      <w:r w:rsidRPr="002F6CB4">
        <w:rPr>
          <w:rFonts w:ascii="Sylfaen" w:hAnsi="Sylfaen" w:cs="Sylfaen"/>
          <w:color w:val="2E74B5" w:themeColor="accent1" w:themeShade="BF"/>
          <w:sz w:val="22"/>
          <w:szCs w:val="22"/>
        </w:rPr>
        <w:t>მოსახლეობისათვის</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სამედიცინო</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მომსახურების</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მიწოდება</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პრიორიტეტულ</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სფეროებში</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პროგრამული</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კოდი</w:t>
      </w:r>
      <w:r w:rsidRPr="002F6CB4">
        <w:rPr>
          <w:rFonts w:cs="Sylfaen"/>
          <w:color w:val="2E74B5" w:themeColor="accent1" w:themeShade="BF"/>
          <w:sz w:val="22"/>
          <w:szCs w:val="22"/>
        </w:rPr>
        <w:t xml:space="preserve"> 27 03 03)</w:t>
      </w:r>
    </w:p>
    <w:p w14:paraId="0B12C9E8" w14:textId="77777777" w:rsidR="00F65A21" w:rsidRPr="002F6CB4" w:rsidRDefault="00F65A21" w:rsidP="003B136E">
      <w:pPr>
        <w:pStyle w:val="abzacixml"/>
        <w:rPr>
          <w:highlight w:val="yellow"/>
        </w:rPr>
      </w:pPr>
    </w:p>
    <w:p w14:paraId="6AD88B24"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105ED752" w14:textId="77777777" w:rsidR="00F65A21" w:rsidRPr="002F6CB4" w:rsidRDefault="00F65A21" w:rsidP="002F6CB4">
      <w:pPr>
        <w:pStyle w:val="ListParagraph"/>
        <w:numPr>
          <w:ilvl w:val="0"/>
          <w:numId w:val="182"/>
        </w:numPr>
        <w:spacing w:line="240" w:lineRule="auto"/>
        <w:jc w:val="both"/>
        <w:rPr>
          <w:rFonts w:ascii="Sylfaen" w:hAnsi="Sylfaen" w:cs="Sylfaen"/>
          <w:lang w:val="ka-GE"/>
        </w:rPr>
      </w:pPr>
      <w:r w:rsidRPr="002F6CB4">
        <w:rPr>
          <w:rFonts w:ascii="Sylfaen" w:hAnsi="Sylfaen" w:cs="Sylfaen"/>
          <w:lang w:val="ka-GE"/>
        </w:rPr>
        <w:t>სსიპ - სოციალური მომსახურების სააგენტო</w:t>
      </w:r>
    </w:p>
    <w:p w14:paraId="2177265A" w14:textId="77777777" w:rsidR="00F65A21" w:rsidRPr="002F6CB4" w:rsidRDefault="00F65A21" w:rsidP="002F6CB4">
      <w:pPr>
        <w:pStyle w:val="ListParagraph"/>
        <w:numPr>
          <w:ilvl w:val="0"/>
          <w:numId w:val="182"/>
        </w:numPr>
        <w:spacing w:line="240" w:lineRule="auto"/>
        <w:jc w:val="both"/>
        <w:rPr>
          <w:rFonts w:ascii="Sylfaen" w:hAnsi="Sylfaen" w:cs="Sylfaen"/>
          <w:lang w:val="ka-GE"/>
        </w:rPr>
      </w:pPr>
      <w:r w:rsidRPr="002F6CB4">
        <w:rPr>
          <w:rFonts w:ascii="Sylfaen" w:hAnsi="Sylfaen" w:cs="Sylfaen"/>
          <w:lang w:val="ka-GE"/>
        </w:rPr>
        <w:t>სსიპ -საგანგებო სიტუაციების კოორდინაციისა და გადაუდებელი დახმარების ცენტრი</w:t>
      </w:r>
    </w:p>
    <w:p w14:paraId="7307220F" w14:textId="77777777" w:rsidR="00F65A21" w:rsidRPr="002F6CB4" w:rsidRDefault="00F65A21" w:rsidP="002F6CB4">
      <w:pPr>
        <w:pStyle w:val="ListParagraph"/>
        <w:tabs>
          <w:tab w:val="left" w:pos="0"/>
        </w:tabs>
        <w:spacing w:after="0" w:line="240" w:lineRule="auto"/>
        <w:ind w:left="270"/>
        <w:jc w:val="both"/>
        <w:rPr>
          <w:rFonts w:ascii="Sylfaen" w:eastAsia="Times New Roman" w:hAnsi="Sylfaen" w:cs="Sylfaen"/>
          <w:noProof/>
          <w:lang w:val="ka-GE"/>
        </w:rPr>
      </w:pPr>
    </w:p>
    <w:p w14:paraId="73B291B5"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დაგეგმილი შუალედური შედეგი:</w:t>
      </w:r>
    </w:p>
    <w:p w14:paraId="248CBB20"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ფსიქიკური და ქცევითი აშლილობების  მქონე პაციენტთა მომსახურების უზრუნველყოფა;</w:t>
      </w:r>
    </w:p>
    <w:p w14:paraId="45F38388"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პირველადი ჯანმრთელობის დაცვის მომსახურების შეუფერხებელი მიწოდება.</w:t>
      </w:r>
    </w:p>
    <w:p w14:paraId="2A09C822"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მიღწეული შუალედური შედეგი:</w:t>
      </w:r>
    </w:p>
    <w:p w14:paraId="544F7E04"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 xml:space="preserve">სპეციალიზებული დახმარებით უზრუნველყოფილი ფსიქიკური ჯანმრთელობის პრობლემების მქონე მოსახლეობა; </w:t>
      </w:r>
    </w:p>
    <w:p w14:paraId="08A24C1A"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პირველადი ჯანდაცვის მომსახურების უტილიზაცია გაზრდილია წინა წლებთან შედარებით.</w:t>
      </w:r>
    </w:p>
    <w:p w14:paraId="554E4375"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დაგეგმილი და მიღწეული შუალედური შედეგის შეფასების ინდიკატორი:</w:t>
      </w:r>
    </w:p>
    <w:p w14:paraId="367EBA51"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1.დაგეგმილი საბაზისო</w:t>
      </w:r>
      <w:r w:rsidRPr="002F6CB4">
        <w:rPr>
          <w:rFonts w:ascii="Sylfaen" w:hAnsi="Sylfaen" w:cs="Calibri"/>
          <w:lang w:val="ka-GE"/>
        </w:rPr>
        <w:t xml:space="preserve"> მაჩვენებელი - </w:t>
      </w:r>
      <w:r w:rsidRPr="002F6CB4">
        <w:rPr>
          <w:rFonts w:ascii="Sylfaen" w:hAnsi="Sylfaen" w:cs="Sylfaen"/>
        </w:rPr>
        <w:t>ფსიქიკური</w:t>
      </w:r>
      <w:r w:rsidRPr="002F6CB4">
        <w:rPr>
          <w:rFonts w:ascii="Sylfaen" w:hAnsi="Sylfaen"/>
        </w:rPr>
        <w:t xml:space="preserve"> </w:t>
      </w:r>
      <w:r w:rsidRPr="002F6CB4">
        <w:rPr>
          <w:rFonts w:ascii="Sylfaen" w:hAnsi="Sylfaen" w:cs="Sylfaen"/>
        </w:rPr>
        <w:t>ჯანმრთელობის</w:t>
      </w:r>
      <w:r w:rsidRPr="002F6CB4">
        <w:rPr>
          <w:rFonts w:ascii="Sylfaen" w:hAnsi="Sylfaen"/>
        </w:rPr>
        <w:t xml:space="preserve"> </w:t>
      </w:r>
      <w:r w:rsidRPr="002F6CB4">
        <w:rPr>
          <w:rFonts w:ascii="Sylfaen" w:hAnsi="Sylfaen" w:cs="Sylfaen"/>
        </w:rPr>
        <w:t>მქონე</w:t>
      </w:r>
      <w:r w:rsidRPr="002F6CB4">
        <w:rPr>
          <w:rFonts w:ascii="Sylfaen" w:hAnsi="Sylfaen"/>
        </w:rPr>
        <w:t xml:space="preserve"> </w:t>
      </w:r>
      <w:r w:rsidRPr="002F6CB4">
        <w:rPr>
          <w:rFonts w:ascii="Sylfaen" w:hAnsi="Sylfaen" w:cs="Sylfaen"/>
        </w:rPr>
        <w:t>პირები</w:t>
      </w:r>
      <w:r w:rsidRPr="002F6CB4">
        <w:rPr>
          <w:rFonts w:ascii="Sylfaen" w:hAnsi="Sylfaen"/>
        </w:rPr>
        <w:t xml:space="preserve"> 100%–</w:t>
      </w:r>
      <w:r w:rsidRPr="002F6CB4">
        <w:rPr>
          <w:rFonts w:ascii="Sylfaen" w:hAnsi="Sylfaen" w:cs="Sylfaen"/>
        </w:rPr>
        <w:t>ით</w:t>
      </w:r>
      <w:r w:rsidRPr="002F6CB4">
        <w:rPr>
          <w:rFonts w:ascii="Sylfaen" w:hAnsi="Sylfaen"/>
        </w:rPr>
        <w:t xml:space="preserve"> </w:t>
      </w:r>
      <w:r w:rsidRPr="002F6CB4">
        <w:rPr>
          <w:rFonts w:ascii="Sylfaen" w:hAnsi="Sylfaen" w:cs="Sylfaen"/>
        </w:rPr>
        <w:t>უზრუნველყოფილნი</w:t>
      </w:r>
      <w:r w:rsidRPr="002F6CB4">
        <w:rPr>
          <w:rFonts w:ascii="Sylfaen" w:hAnsi="Sylfaen"/>
        </w:rPr>
        <w:t xml:space="preserve"> </w:t>
      </w:r>
      <w:r w:rsidRPr="002F6CB4">
        <w:rPr>
          <w:rFonts w:ascii="Sylfaen" w:hAnsi="Sylfaen" w:cs="Sylfaen"/>
        </w:rPr>
        <w:t>არიან</w:t>
      </w:r>
      <w:r w:rsidRPr="002F6CB4">
        <w:rPr>
          <w:rFonts w:ascii="Sylfaen" w:hAnsi="Sylfaen"/>
        </w:rPr>
        <w:t xml:space="preserve"> </w:t>
      </w:r>
      <w:r w:rsidRPr="002F6CB4">
        <w:rPr>
          <w:rFonts w:ascii="Sylfaen" w:hAnsi="Sylfaen" w:cs="Sylfaen"/>
        </w:rPr>
        <w:t>ამბულატორიული</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სტაციონარული</w:t>
      </w:r>
      <w:r w:rsidRPr="002F6CB4">
        <w:rPr>
          <w:rFonts w:ascii="Sylfaen" w:hAnsi="Sylfaen"/>
        </w:rPr>
        <w:t xml:space="preserve"> </w:t>
      </w:r>
      <w:r w:rsidRPr="002F6CB4">
        <w:rPr>
          <w:rFonts w:ascii="Sylfaen" w:hAnsi="Sylfaen" w:cs="Sylfaen"/>
        </w:rPr>
        <w:t>მომსახურებით</w:t>
      </w:r>
      <w:r w:rsidRPr="002F6CB4">
        <w:rPr>
          <w:rFonts w:ascii="Sylfaen" w:hAnsi="Sylfaen" w:cs="Sylfaen"/>
          <w:lang w:val="ka-GE"/>
        </w:rPr>
        <w:t>;</w:t>
      </w:r>
    </w:p>
    <w:p w14:paraId="36BE94F6" w14:textId="77777777" w:rsidR="00F65A21" w:rsidRPr="002F6CB4" w:rsidRDefault="00F65A21" w:rsidP="002F6CB4">
      <w:pPr>
        <w:spacing w:after="0" w:line="240" w:lineRule="auto"/>
        <w:rPr>
          <w:rFonts w:ascii="Sylfaen" w:hAnsi="Sylfaen"/>
          <w:lang w:val="ka-GE"/>
        </w:rPr>
      </w:pPr>
      <w:r w:rsidRPr="002F6CB4">
        <w:rPr>
          <w:rFonts w:ascii="Sylfaen" w:eastAsia="Sylfaen" w:hAnsi="Sylfaen" w:cs="Times New Roman"/>
        </w:rPr>
        <w:t>დაგეგმილი მიზნობრივი მაჩვენებელი -  საბაზისო მაჩვენებელი შენარჩუნებულია</w:t>
      </w:r>
    </w:p>
    <w:p w14:paraId="48656B8C" w14:textId="77777777" w:rsidR="00F65A21" w:rsidRPr="002F6CB4" w:rsidRDefault="00F65A21" w:rsidP="002F6CB4">
      <w:pPr>
        <w:pStyle w:val="Normal00"/>
        <w:jc w:val="both"/>
        <w:rPr>
          <w:rFonts w:ascii="Sylfaen" w:eastAsia="Sylfaen" w:hAnsi="Sylfaen"/>
          <w:sz w:val="22"/>
          <w:szCs w:val="22"/>
        </w:rPr>
      </w:pPr>
    </w:p>
    <w:p w14:paraId="75DBACF4" w14:textId="77777777" w:rsidR="00F65A21" w:rsidRPr="002F6CB4" w:rsidRDefault="00F65A21" w:rsidP="002F6CB4">
      <w:pPr>
        <w:spacing w:after="0" w:line="240" w:lineRule="auto"/>
        <w:contextualSpacing/>
        <w:rPr>
          <w:rFonts w:ascii="Sylfaen" w:hAnsi="Sylfaen" w:cs="Sylfaen"/>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hAnsi="Sylfaen" w:cs="Sylfaen"/>
        </w:rPr>
        <w:t>ფსიქიკური ჯანმრთელობის მქონე პირები 100%–ით უზრუნველყოფილნი არიან ამბულატორიული და  სტაციონარული მომსახურებით; ამბულატორიულ სერვისებით ისარგებლა 23 ათასზე მეტმა პირმა;</w:t>
      </w:r>
    </w:p>
    <w:p w14:paraId="0786F758" w14:textId="77777777" w:rsidR="00F65A21" w:rsidRPr="002F6CB4" w:rsidRDefault="00F65A21" w:rsidP="002F6CB4">
      <w:pPr>
        <w:pStyle w:val="Normal00"/>
        <w:jc w:val="both"/>
        <w:rPr>
          <w:rFonts w:ascii="Sylfaen" w:eastAsiaTheme="minorEastAsia" w:hAnsi="Sylfaen" w:cs="Sylfaen"/>
          <w:sz w:val="22"/>
          <w:szCs w:val="22"/>
        </w:rPr>
      </w:pPr>
      <w:r w:rsidRPr="002F6CB4">
        <w:rPr>
          <w:rFonts w:ascii="Sylfaen" w:eastAsiaTheme="minorEastAsia" w:hAnsi="Sylfaen" w:cs="Sylfaen"/>
          <w:sz w:val="22"/>
          <w:szCs w:val="22"/>
        </w:rPr>
        <w:t xml:space="preserve">სტაციონარული სერვისებით ისარგებლა 5 000-ზე მეტმა პირმა; </w:t>
      </w:r>
    </w:p>
    <w:p w14:paraId="5FCB9141" w14:textId="77777777" w:rsidR="00F65A21" w:rsidRPr="002F6CB4" w:rsidRDefault="00F65A21" w:rsidP="002F6CB4">
      <w:pPr>
        <w:autoSpaceDE w:val="0"/>
        <w:autoSpaceDN w:val="0"/>
        <w:adjustRightInd w:val="0"/>
        <w:spacing w:after="0" w:line="240" w:lineRule="auto"/>
        <w:jc w:val="both"/>
        <w:rPr>
          <w:rFonts w:ascii="Sylfaen" w:hAnsi="Sylfaen" w:cs="Sylfaen"/>
          <w:lang w:val="ka-GE"/>
        </w:rPr>
      </w:pPr>
      <w:r w:rsidRPr="002F6CB4">
        <w:rPr>
          <w:rFonts w:ascii="Sylfaen" w:eastAsia="Sylfaen" w:hAnsi="Sylfaen" w:cs="Calibri"/>
          <w:lang w:val="ka-GE"/>
        </w:rPr>
        <w:t>2.</w:t>
      </w:r>
      <w:r w:rsidRPr="002F6CB4">
        <w:rPr>
          <w:rFonts w:ascii="Sylfaen" w:eastAsia="Times New Roman" w:hAnsi="Sylfaen" w:cs="Sylfaen"/>
          <w:lang w:val="ka-GE"/>
        </w:rPr>
        <w:t>დაგეგმილი საბაზისო</w:t>
      </w:r>
      <w:r w:rsidRPr="002F6CB4">
        <w:rPr>
          <w:rFonts w:ascii="Sylfaen" w:eastAsia="Times New Roman" w:hAnsi="Sylfaen" w:cs="Times New Roman"/>
          <w:lang w:val="ka-GE"/>
        </w:rPr>
        <w:t xml:space="preserve"> მაჩვენებელი - </w:t>
      </w:r>
      <w:r w:rsidRPr="002F6CB4">
        <w:rPr>
          <w:rFonts w:ascii="Sylfaen" w:hAnsi="Sylfaen" w:cs="Sylfaen"/>
        </w:rPr>
        <w:t>ქვეყნის</w:t>
      </w:r>
      <w:r w:rsidRPr="002F6CB4">
        <w:rPr>
          <w:rFonts w:ascii="Sylfaen" w:hAnsi="Sylfaen"/>
        </w:rPr>
        <w:t xml:space="preserve"> </w:t>
      </w:r>
      <w:r w:rsidRPr="002F6CB4">
        <w:rPr>
          <w:rFonts w:ascii="Sylfaen" w:hAnsi="Sylfaen" w:cs="Sylfaen"/>
        </w:rPr>
        <w:t>მასშტაბით</w:t>
      </w:r>
      <w:r w:rsidRPr="002F6CB4">
        <w:rPr>
          <w:rFonts w:ascii="Sylfaen" w:hAnsi="Sylfaen"/>
        </w:rPr>
        <w:t xml:space="preserve"> </w:t>
      </w:r>
      <w:r w:rsidRPr="002F6CB4">
        <w:rPr>
          <w:rFonts w:ascii="Sylfaen" w:hAnsi="Sylfaen" w:cs="Sylfaen"/>
        </w:rPr>
        <w:t>პირველადი</w:t>
      </w:r>
      <w:r w:rsidRPr="002F6CB4">
        <w:rPr>
          <w:rFonts w:ascii="Sylfaen" w:hAnsi="Sylfaen"/>
        </w:rPr>
        <w:t xml:space="preserve"> </w:t>
      </w:r>
      <w:r w:rsidRPr="002F6CB4">
        <w:rPr>
          <w:rFonts w:ascii="Sylfaen" w:hAnsi="Sylfaen" w:cs="Sylfaen"/>
        </w:rPr>
        <w:t>ჯანდაცვის</w:t>
      </w:r>
      <w:r w:rsidRPr="002F6CB4">
        <w:rPr>
          <w:rFonts w:ascii="Sylfaen" w:hAnsi="Sylfaen"/>
        </w:rPr>
        <w:t xml:space="preserve"> </w:t>
      </w:r>
      <w:r w:rsidRPr="002F6CB4">
        <w:rPr>
          <w:rFonts w:ascii="Sylfaen" w:hAnsi="Sylfaen" w:cs="Sylfaen"/>
        </w:rPr>
        <w:t>მომსახურებებზე</w:t>
      </w:r>
      <w:r w:rsidRPr="002F6CB4">
        <w:rPr>
          <w:rFonts w:ascii="Sylfaen" w:hAnsi="Sylfaen"/>
        </w:rPr>
        <w:t xml:space="preserve"> </w:t>
      </w:r>
      <w:r w:rsidRPr="002F6CB4">
        <w:rPr>
          <w:rFonts w:ascii="Sylfaen" w:hAnsi="Sylfaen" w:cs="Sylfaen"/>
        </w:rPr>
        <w:t>უზრუნველყოფილი</w:t>
      </w:r>
      <w:r w:rsidRPr="002F6CB4">
        <w:rPr>
          <w:rFonts w:ascii="Sylfaen" w:hAnsi="Sylfaen"/>
        </w:rPr>
        <w:t xml:space="preserve"> 100%–</w:t>
      </w:r>
      <w:r w:rsidRPr="002F6CB4">
        <w:rPr>
          <w:rFonts w:ascii="Sylfaen" w:hAnsi="Sylfaen" w:cs="Sylfaen"/>
        </w:rPr>
        <w:t>იანი</w:t>
      </w:r>
      <w:r w:rsidRPr="002F6CB4">
        <w:rPr>
          <w:rFonts w:ascii="Sylfaen" w:hAnsi="Sylfaen"/>
        </w:rPr>
        <w:t xml:space="preserve"> </w:t>
      </w:r>
      <w:r w:rsidRPr="002F6CB4">
        <w:rPr>
          <w:rFonts w:ascii="Sylfaen" w:hAnsi="Sylfaen" w:cs="Sylfaen"/>
        </w:rPr>
        <w:t>ხელმისაწვდომობა</w:t>
      </w:r>
      <w:r w:rsidRPr="002F6CB4">
        <w:rPr>
          <w:rFonts w:ascii="Sylfaen" w:hAnsi="Sylfaen" w:cs="Sylfaen"/>
          <w:lang w:val="ka-GE"/>
        </w:rPr>
        <w:t>;</w:t>
      </w:r>
    </w:p>
    <w:p w14:paraId="1F9063D9" w14:textId="77777777" w:rsidR="00F65A21" w:rsidRPr="002F6CB4" w:rsidRDefault="00F65A21" w:rsidP="002F6CB4">
      <w:pPr>
        <w:autoSpaceDE w:val="0"/>
        <w:autoSpaceDN w:val="0"/>
        <w:adjustRightInd w:val="0"/>
        <w:spacing w:after="0" w:line="240" w:lineRule="auto"/>
        <w:jc w:val="both"/>
        <w:rPr>
          <w:rFonts w:ascii="Sylfaen" w:eastAsia="Times New Roman" w:hAnsi="Sylfaen" w:cs="Calibri"/>
          <w:lang w:val="ka-GE"/>
        </w:rPr>
      </w:pPr>
      <w:r w:rsidRPr="002F6CB4">
        <w:rPr>
          <w:rFonts w:ascii="Sylfaen" w:eastAsia="Times New Roman" w:hAnsi="Sylfaen" w:cs="Calibri"/>
          <w:lang w:val="ka-GE"/>
        </w:rPr>
        <w:t>დაგეგმილი მიზნობრივი მაჩვენებელი - საბაზისო მაჩვენებლის შენარჩუნება;</w:t>
      </w:r>
    </w:p>
    <w:p w14:paraId="015351A1"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hAnsi="Sylfaen" w:cs="Sylfaen"/>
        </w:rPr>
        <w:t>ქვეყნის</w:t>
      </w:r>
      <w:r w:rsidRPr="002F6CB4">
        <w:rPr>
          <w:rFonts w:ascii="Sylfaen" w:hAnsi="Sylfaen"/>
        </w:rPr>
        <w:t xml:space="preserve"> </w:t>
      </w:r>
      <w:r w:rsidRPr="002F6CB4">
        <w:rPr>
          <w:rFonts w:ascii="Sylfaen" w:hAnsi="Sylfaen" w:cs="Sylfaen"/>
        </w:rPr>
        <w:t>მასშტაბით</w:t>
      </w:r>
      <w:r w:rsidRPr="002F6CB4">
        <w:rPr>
          <w:rFonts w:ascii="Sylfaen" w:hAnsi="Sylfaen"/>
        </w:rPr>
        <w:t xml:space="preserve"> </w:t>
      </w:r>
      <w:r w:rsidRPr="002F6CB4">
        <w:rPr>
          <w:rFonts w:ascii="Sylfaen" w:hAnsi="Sylfaen" w:cs="Sylfaen"/>
        </w:rPr>
        <w:t>პირველადი</w:t>
      </w:r>
      <w:r w:rsidRPr="002F6CB4">
        <w:rPr>
          <w:rFonts w:ascii="Sylfaen" w:hAnsi="Sylfaen"/>
        </w:rPr>
        <w:t xml:space="preserve"> </w:t>
      </w:r>
      <w:r w:rsidRPr="002F6CB4">
        <w:rPr>
          <w:rFonts w:ascii="Sylfaen" w:hAnsi="Sylfaen" w:cs="Sylfaen"/>
        </w:rPr>
        <w:t>ჯანდაცვის</w:t>
      </w:r>
      <w:r w:rsidRPr="002F6CB4">
        <w:rPr>
          <w:rFonts w:ascii="Sylfaen" w:hAnsi="Sylfaen"/>
        </w:rPr>
        <w:t xml:space="preserve"> </w:t>
      </w:r>
      <w:r w:rsidRPr="002F6CB4">
        <w:rPr>
          <w:rFonts w:ascii="Sylfaen" w:hAnsi="Sylfaen" w:cs="Sylfaen"/>
        </w:rPr>
        <w:t>მომსახურებებზე</w:t>
      </w:r>
      <w:r w:rsidRPr="002F6CB4">
        <w:rPr>
          <w:rFonts w:ascii="Sylfaen" w:hAnsi="Sylfaen"/>
        </w:rPr>
        <w:t xml:space="preserve"> </w:t>
      </w:r>
      <w:r w:rsidRPr="002F6CB4">
        <w:rPr>
          <w:rFonts w:ascii="Sylfaen" w:hAnsi="Sylfaen" w:cs="Sylfaen"/>
        </w:rPr>
        <w:t>უზრუნველყოფილი</w:t>
      </w:r>
      <w:r w:rsidRPr="002F6CB4">
        <w:rPr>
          <w:rFonts w:ascii="Sylfaen" w:hAnsi="Sylfaen" w:cs="Sylfaen"/>
          <w:lang w:val="ka-GE"/>
        </w:rPr>
        <w:t>ა</w:t>
      </w:r>
      <w:r w:rsidRPr="002F6CB4">
        <w:rPr>
          <w:rFonts w:ascii="Sylfaen" w:hAnsi="Sylfaen"/>
        </w:rPr>
        <w:t xml:space="preserve"> 100%–</w:t>
      </w:r>
      <w:r w:rsidRPr="002F6CB4">
        <w:rPr>
          <w:rFonts w:ascii="Sylfaen" w:hAnsi="Sylfaen" w:cs="Sylfaen"/>
        </w:rPr>
        <w:t>იანი</w:t>
      </w:r>
      <w:r w:rsidRPr="002F6CB4">
        <w:rPr>
          <w:rFonts w:ascii="Sylfaen" w:hAnsi="Sylfaen"/>
        </w:rPr>
        <w:t xml:space="preserve"> </w:t>
      </w:r>
      <w:r w:rsidRPr="002F6CB4">
        <w:rPr>
          <w:rFonts w:ascii="Sylfaen" w:hAnsi="Sylfaen" w:cs="Sylfaen"/>
        </w:rPr>
        <w:t>ხელმისაწვდომობა</w:t>
      </w:r>
      <w:r w:rsidRPr="002F6CB4">
        <w:rPr>
          <w:rFonts w:ascii="Sylfaen" w:hAnsi="Sylfaen" w:cs="Sylfaen"/>
          <w:lang w:val="ka-GE"/>
        </w:rPr>
        <w:t>;</w:t>
      </w:r>
    </w:p>
    <w:p w14:paraId="6AFC76D3" w14:textId="77777777" w:rsidR="00F65A21" w:rsidRPr="002F6CB4" w:rsidRDefault="00F65A21" w:rsidP="002F6CB4">
      <w:pPr>
        <w:pStyle w:val="Heading4"/>
        <w:spacing w:line="240" w:lineRule="auto"/>
        <w:rPr>
          <w:b w:val="0"/>
          <w:bCs w:val="0"/>
          <w:lang w:val="ru-RU"/>
        </w:rPr>
      </w:pPr>
      <w:r w:rsidRPr="002F6CB4">
        <w:rPr>
          <w:b w:val="0"/>
          <w:bCs w:val="0"/>
          <w:lang w:val="ru-RU"/>
        </w:rPr>
        <w:t>1.2.3.1 ფსიქიკური ჯანმრთელობა (პროგრამული კოდი 27 03 03 01)</w:t>
      </w:r>
    </w:p>
    <w:p w14:paraId="0425923A"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3067754A" w14:textId="77777777" w:rsidR="00F65A21" w:rsidRPr="002F6CB4" w:rsidRDefault="00F65A21" w:rsidP="002F6CB4">
      <w:pPr>
        <w:pStyle w:val="ListParagraph"/>
        <w:numPr>
          <w:ilvl w:val="0"/>
          <w:numId w:val="181"/>
        </w:numPr>
        <w:autoSpaceDE w:val="0"/>
        <w:autoSpaceDN w:val="0"/>
        <w:adjustRightInd w:val="0"/>
        <w:spacing w:after="0" w:line="240" w:lineRule="auto"/>
        <w:jc w:val="both"/>
        <w:rPr>
          <w:rFonts w:ascii="Sylfaen" w:hAnsi="Sylfaen" w:cs="Sylfaen"/>
          <w:lang w:val="ka-GE"/>
        </w:rPr>
      </w:pPr>
      <w:r w:rsidRPr="002F6CB4">
        <w:rPr>
          <w:rFonts w:ascii="Sylfaen" w:hAnsi="Sylfaen" w:cs="Sylfaen"/>
          <w:lang w:val="ka-GE"/>
        </w:rPr>
        <w:t>სსიპ - „სოციალური მომსახურების სააგენტო“.</w:t>
      </w:r>
    </w:p>
    <w:p w14:paraId="0C0B76E5" w14:textId="77777777" w:rsidR="00F65A21" w:rsidRPr="002F6CB4" w:rsidRDefault="00F65A21" w:rsidP="002F6CB4">
      <w:pPr>
        <w:tabs>
          <w:tab w:val="left" w:pos="0"/>
        </w:tabs>
        <w:spacing w:after="0" w:line="240" w:lineRule="auto"/>
        <w:jc w:val="both"/>
        <w:rPr>
          <w:rFonts w:ascii="Sylfaen" w:eastAsia="Times New Roman" w:hAnsi="Sylfaen" w:cs="Sylfaen"/>
          <w:noProof/>
          <w:lang w:val="ka-GE"/>
        </w:rPr>
      </w:pPr>
    </w:p>
    <w:p w14:paraId="2EDCEEF5" w14:textId="77777777" w:rsidR="00F65A21" w:rsidRPr="002F6CB4" w:rsidRDefault="00F65A21" w:rsidP="003B136E">
      <w:pPr>
        <w:pStyle w:val="abzacixml"/>
      </w:pPr>
      <w:r w:rsidRPr="002F6CB4">
        <w:t>დაგეგმილი შუალედური შედეგი:</w:t>
      </w:r>
    </w:p>
    <w:p w14:paraId="6CC7F695"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ფსიქიკური აშლილობის მქონე პირებისთვის ამბულატორიული და სტაციონარული მომსახურების მიწოდება;</w:t>
      </w:r>
    </w:p>
    <w:p w14:paraId="4E4B9A34"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მიღწეული შუალედური შედეგი:</w:t>
      </w:r>
    </w:p>
    <w:p w14:paraId="4567A245"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ფსიქიკური აშლილობის მქონე პირები უზრუნველყოფილნი არიან ამბულატორიული და სტაციონარული მომსახურებით.</w:t>
      </w:r>
    </w:p>
    <w:p w14:paraId="33C901B1"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დაგეგმილი და მიღწეული შუალედური შედეგის შეფასების ინდიკატორი:</w:t>
      </w:r>
    </w:p>
    <w:p w14:paraId="4152A7DC" w14:textId="77777777" w:rsidR="00F65A21" w:rsidRPr="002F6CB4" w:rsidRDefault="00F65A21" w:rsidP="002F6CB4">
      <w:pPr>
        <w:spacing w:after="0" w:line="240" w:lineRule="auto"/>
        <w:jc w:val="both"/>
        <w:rPr>
          <w:rFonts w:ascii="Sylfaen" w:hAnsi="Sylfaen" w:cs="Sylfaen"/>
          <w:lang w:val="ka-GE"/>
        </w:rPr>
      </w:pPr>
      <w:r w:rsidRPr="002F6CB4">
        <w:rPr>
          <w:rFonts w:ascii="Sylfaen" w:eastAsia="Sylfaen" w:hAnsi="Sylfaen"/>
        </w:rPr>
        <w:t>1.</w:t>
      </w:r>
      <w:r w:rsidRPr="002F6CB4">
        <w:rPr>
          <w:rFonts w:ascii="Sylfaen" w:eastAsia="Sylfaen" w:hAnsi="Sylfaen" w:cs="Sylfaen"/>
          <w:lang w:val="ka-GE"/>
        </w:rPr>
        <w:t>დაგეგმილი</w:t>
      </w:r>
      <w:r w:rsidRPr="002F6CB4">
        <w:rPr>
          <w:rFonts w:ascii="Sylfaen" w:eastAsia="Sylfaen" w:hAnsi="Sylfaen"/>
          <w:lang w:val="ka-GE"/>
        </w:rPr>
        <w:t xml:space="preserve"> საბაზისო მაჩვენებელი - </w:t>
      </w:r>
      <w:r w:rsidRPr="002F6CB4">
        <w:rPr>
          <w:rFonts w:ascii="Sylfaen" w:hAnsi="Sylfaen"/>
        </w:rPr>
        <w:t>ამბულატორიულ სერვისებით მოსარგებლეთა რაოდენობა</w:t>
      </w:r>
      <w:r w:rsidRPr="002F6CB4">
        <w:rPr>
          <w:rFonts w:ascii="Sylfaen" w:hAnsi="Sylfaen"/>
          <w:lang w:val="ka-GE"/>
        </w:rPr>
        <w:t xml:space="preserve"> (9 თვის მონაცემებით)</w:t>
      </w:r>
      <w:r w:rsidRPr="002F6CB4">
        <w:rPr>
          <w:rFonts w:ascii="Sylfaen" w:hAnsi="Sylfaen"/>
        </w:rPr>
        <w:t xml:space="preserve">  - </w:t>
      </w:r>
      <w:r w:rsidRPr="002F6CB4">
        <w:rPr>
          <w:rFonts w:ascii="Sylfaen" w:hAnsi="Sylfaen"/>
          <w:lang w:val="ka-GE"/>
        </w:rPr>
        <w:t>21.4 ათასზე მეტი;</w:t>
      </w:r>
    </w:p>
    <w:p w14:paraId="1AFE847B" w14:textId="77777777" w:rsidR="00F65A21" w:rsidRPr="002F6CB4" w:rsidRDefault="00F65A21" w:rsidP="002F6CB4">
      <w:pPr>
        <w:pStyle w:val="Normal00"/>
        <w:jc w:val="both"/>
        <w:rPr>
          <w:rFonts w:ascii="Sylfaen" w:eastAsia="Sylfaen" w:hAnsi="Sylfaen"/>
          <w:sz w:val="22"/>
          <w:szCs w:val="22"/>
        </w:rPr>
      </w:pPr>
      <w:r w:rsidRPr="002F6CB4">
        <w:rPr>
          <w:rFonts w:ascii="Sylfaen" w:eastAsia="Sylfaen" w:hAnsi="Sylfaen" w:cs="Sylfaen"/>
          <w:sz w:val="22"/>
          <w:szCs w:val="22"/>
          <w:lang w:val="ka-GE"/>
        </w:rPr>
        <w:t>დაგეგმილი</w:t>
      </w:r>
      <w:r w:rsidRPr="002F6CB4">
        <w:rPr>
          <w:rFonts w:ascii="Sylfaen" w:eastAsia="Sylfaen" w:hAnsi="Sylfaen"/>
          <w:sz w:val="22"/>
          <w:szCs w:val="22"/>
          <w:lang w:val="ka-GE"/>
        </w:rPr>
        <w:t xml:space="preserve"> მიზნობრივი მაჩვენებელი - </w:t>
      </w:r>
      <w:r w:rsidRPr="002F6CB4">
        <w:rPr>
          <w:rFonts w:ascii="Sylfaen" w:eastAsia="Sylfaen" w:hAnsi="Sylfaen"/>
          <w:sz w:val="22"/>
          <w:szCs w:val="22"/>
        </w:rPr>
        <w:t>მოცვის მაჩვენებლის ზრდა 10%</w:t>
      </w:r>
      <w:r w:rsidRPr="002F6CB4">
        <w:rPr>
          <w:rFonts w:ascii="Sylfaen" w:eastAsia="Sylfaen" w:hAnsi="Sylfaen"/>
          <w:sz w:val="22"/>
          <w:szCs w:val="22"/>
          <w:lang w:val="ka-GE"/>
        </w:rPr>
        <w:t>-ით</w:t>
      </w:r>
      <w:r w:rsidRPr="002F6CB4">
        <w:rPr>
          <w:rFonts w:ascii="Sylfaen" w:eastAsia="Sylfaen" w:hAnsi="Sylfaen"/>
          <w:sz w:val="22"/>
          <w:szCs w:val="22"/>
        </w:rPr>
        <w:t xml:space="preserve">; </w:t>
      </w:r>
    </w:p>
    <w:p w14:paraId="312D2931" w14:textId="77777777" w:rsidR="00F65A21" w:rsidRPr="002F6CB4" w:rsidRDefault="00F65A21" w:rsidP="002F6CB4">
      <w:pPr>
        <w:spacing w:after="0" w:line="240" w:lineRule="auto"/>
        <w:contextualSpacing/>
        <w:rPr>
          <w:rFonts w:ascii="Sylfaen" w:eastAsia="Sylfaen" w:hAnsi="Sylfaen" w:cs="Times New Roman"/>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eastAsia="Sylfaen" w:hAnsi="Sylfaen" w:cs="Times New Roman"/>
        </w:rPr>
        <w:t>ამბულატორიულ სერვისებით ისარგებლა 23 ათასზე მეტმა პირმა;</w:t>
      </w:r>
    </w:p>
    <w:p w14:paraId="2C9213B8" w14:textId="77777777" w:rsidR="00F65A21" w:rsidRPr="002F6CB4" w:rsidRDefault="00F65A21" w:rsidP="002F6CB4">
      <w:pPr>
        <w:shd w:val="clear" w:color="auto" w:fill="FFFFFF"/>
        <w:spacing w:after="0" w:line="240" w:lineRule="auto"/>
        <w:jc w:val="both"/>
        <w:rPr>
          <w:rFonts w:ascii="Sylfaen" w:eastAsia="Times New Roman" w:hAnsi="Sylfaen" w:cs="Arial"/>
          <w:lang w:val="ka-GE"/>
        </w:rPr>
      </w:pPr>
      <w:r w:rsidRPr="002F6CB4">
        <w:rPr>
          <w:rFonts w:ascii="Sylfaen" w:eastAsia="Times New Roman" w:hAnsi="Sylfaen" w:cs="Arial"/>
          <w:lang w:val="ka-GE"/>
        </w:rPr>
        <w:t>2.</w:t>
      </w:r>
      <w:r w:rsidRPr="002F6CB4">
        <w:rPr>
          <w:rFonts w:ascii="Sylfaen" w:eastAsia="Sylfaen" w:hAnsi="Sylfaen" w:cs="Sylfaen"/>
          <w:lang w:val="ka-GE"/>
        </w:rPr>
        <w:t>დაგეგმილი</w:t>
      </w:r>
      <w:r w:rsidRPr="002F6CB4">
        <w:rPr>
          <w:rFonts w:ascii="Sylfaen" w:eastAsia="Sylfaen" w:hAnsi="Sylfaen" w:cs="Times New Roman"/>
          <w:lang w:val="ka-GE"/>
        </w:rPr>
        <w:t xml:space="preserve"> საბაზისო მაჩვენებელი - </w:t>
      </w:r>
      <w:r w:rsidRPr="002F6CB4">
        <w:rPr>
          <w:rFonts w:ascii="Sylfaen" w:hAnsi="Sylfaen"/>
        </w:rPr>
        <w:t>თავშესაფრით უზრუნველყოფის კომპონენტით (9 თვის მონაცემებით) ისარგებლა 107-მა პირმა;</w:t>
      </w:r>
    </w:p>
    <w:p w14:paraId="7B0B484A"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Sylfaen" w:hAnsi="Sylfaen" w:cs="Sylfaen"/>
          <w:lang w:val="ka-GE"/>
        </w:rPr>
        <w:t>დაგეგმილი</w:t>
      </w:r>
      <w:r w:rsidRPr="002F6CB4">
        <w:rPr>
          <w:rFonts w:ascii="Sylfaen" w:eastAsia="Sylfaen" w:hAnsi="Sylfaen" w:cs="Times New Roman"/>
          <w:lang w:val="ka-GE"/>
        </w:rPr>
        <w:t xml:space="preserve"> მიზნობრივი მაჩვენებელი - </w:t>
      </w:r>
      <w:r w:rsidRPr="002F6CB4">
        <w:rPr>
          <w:rFonts w:ascii="Sylfaen" w:hAnsi="Sylfaen"/>
        </w:rPr>
        <w:t>საბაზისო მაჩვენებლის შენარჩუნება;</w:t>
      </w:r>
    </w:p>
    <w:p w14:paraId="7AE145E6" w14:textId="77777777" w:rsidR="00F65A21" w:rsidRPr="002F6CB4" w:rsidRDefault="00F65A21" w:rsidP="002F6CB4">
      <w:pPr>
        <w:spacing w:after="0" w:line="240" w:lineRule="auto"/>
        <w:jc w:val="both"/>
        <w:rPr>
          <w:rFonts w:ascii="Sylfaen" w:hAnsi="Sylfaen"/>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hAnsi="Sylfaen"/>
        </w:rPr>
        <w:t>ფსიქიკური დარღვევების მქონე პირთა თავშესაფრით უზრუნველყოფის კომპონენტის ფარგლებში მომსახურება გაეწია 104 ბენეფიციარს. უზრუნველყოფილია მომართული პაციენტების 100%.</w:t>
      </w:r>
    </w:p>
    <w:p w14:paraId="2F43950C"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Sylfaen" w:hAnsi="Sylfaen" w:cs="Times New Roman"/>
          <w:lang w:val="ka-GE"/>
        </w:rPr>
        <w:t>3.</w:t>
      </w:r>
      <w:r w:rsidRPr="002F6CB4">
        <w:rPr>
          <w:rFonts w:ascii="Sylfaen" w:eastAsia="Sylfaen" w:hAnsi="Sylfaen" w:cs="Sylfaen"/>
          <w:lang w:val="ka-GE"/>
        </w:rPr>
        <w:t>დაგეგმილი</w:t>
      </w:r>
      <w:r w:rsidRPr="002F6CB4">
        <w:rPr>
          <w:rFonts w:ascii="Sylfaen" w:eastAsia="Sylfaen" w:hAnsi="Sylfaen" w:cs="Times New Roman"/>
          <w:lang w:val="ka-GE"/>
        </w:rPr>
        <w:t xml:space="preserve"> საბაზისო მაჩვენებელი - </w:t>
      </w:r>
      <w:r w:rsidRPr="002F6CB4">
        <w:rPr>
          <w:rFonts w:ascii="Sylfaen" w:hAnsi="Sylfaen"/>
        </w:rPr>
        <w:t>ბავშვთა ფსიქიკური ჯანმრთელობის ამბულატორიული მომსახურებით</w:t>
      </w:r>
      <w:r w:rsidRPr="002F6CB4">
        <w:rPr>
          <w:rFonts w:ascii="Sylfaen" w:hAnsi="Sylfaen"/>
          <w:lang w:val="ka-GE"/>
        </w:rPr>
        <w:t xml:space="preserve"> (9 თვის მონაცემებით)</w:t>
      </w:r>
      <w:r w:rsidRPr="002F6CB4">
        <w:rPr>
          <w:rFonts w:ascii="Sylfaen" w:hAnsi="Sylfaen"/>
        </w:rPr>
        <w:t xml:space="preserve"> ისარგებლა </w:t>
      </w:r>
      <w:r w:rsidRPr="002F6CB4">
        <w:rPr>
          <w:rFonts w:ascii="Sylfaen" w:hAnsi="Sylfaen"/>
          <w:lang w:val="ka-GE"/>
        </w:rPr>
        <w:t>249</w:t>
      </w:r>
      <w:r w:rsidRPr="002F6CB4">
        <w:rPr>
          <w:rFonts w:ascii="Sylfaen" w:hAnsi="Sylfaen"/>
        </w:rPr>
        <w:t xml:space="preserve"> ბავშვმა</w:t>
      </w:r>
      <w:r w:rsidRPr="002F6CB4">
        <w:rPr>
          <w:rFonts w:ascii="Sylfaen" w:hAnsi="Sylfaen"/>
          <w:lang w:val="ka-GE"/>
        </w:rPr>
        <w:t>;</w:t>
      </w:r>
    </w:p>
    <w:p w14:paraId="4EB9B703"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Sylfaen" w:hAnsi="Sylfaen" w:cs="Sylfaen"/>
          <w:lang w:val="ka-GE"/>
        </w:rPr>
        <w:t>დაგეგმილი</w:t>
      </w:r>
      <w:r w:rsidRPr="002F6CB4">
        <w:rPr>
          <w:rFonts w:ascii="Sylfaen" w:eastAsia="Sylfaen" w:hAnsi="Sylfaen" w:cs="Times New Roman"/>
          <w:lang w:val="ka-GE"/>
        </w:rPr>
        <w:t xml:space="preserve"> მიზნობრივი მაჩვენებელი - </w:t>
      </w:r>
      <w:r w:rsidRPr="002F6CB4">
        <w:rPr>
          <w:rFonts w:ascii="Sylfaen" w:hAnsi="Sylfaen"/>
        </w:rPr>
        <w:t>ფსიქიკური მდგომარეობის და ქცევის ცვლილების მქონე, 18 წლამდე ასაკის ბავშვ</w:t>
      </w:r>
      <w:r w:rsidRPr="002F6CB4">
        <w:rPr>
          <w:rFonts w:ascii="Sylfaen" w:hAnsi="Sylfaen"/>
          <w:lang w:val="ka-GE"/>
        </w:rPr>
        <w:t>ები</w:t>
      </w:r>
      <w:r w:rsidRPr="002F6CB4">
        <w:rPr>
          <w:rFonts w:ascii="Sylfaen" w:hAnsi="Sylfaen"/>
        </w:rPr>
        <w:t xml:space="preserve"> უზრუნველყოფილი</w:t>
      </w:r>
      <w:r w:rsidRPr="002F6CB4">
        <w:rPr>
          <w:rFonts w:ascii="Sylfaen" w:hAnsi="Sylfaen"/>
          <w:lang w:val="ka-GE"/>
        </w:rPr>
        <w:t xml:space="preserve"> არიან</w:t>
      </w:r>
      <w:r w:rsidRPr="002F6CB4">
        <w:rPr>
          <w:rFonts w:ascii="Sylfaen" w:hAnsi="Sylfaen"/>
        </w:rPr>
        <w:t xml:space="preserve"> ნეიროგანვითარებითი და ფსი</w:t>
      </w:r>
      <w:r w:rsidRPr="002F6CB4">
        <w:rPr>
          <w:rFonts w:ascii="Sylfaen" w:hAnsi="Sylfaen"/>
          <w:lang w:val="ka-GE"/>
        </w:rPr>
        <w:t>ქი</w:t>
      </w:r>
      <w:r w:rsidRPr="002F6CB4">
        <w:rPr>
          <w:rFonts w:ascii="Sylfaen" w:hAnsi="Sylfaen"/>
        </w:rPr>
        <w:t>ატრიული გუნდის მომსახურებით. მომართვის შემთხვევაში  100%;</w:t>
      </w:r>
    </w:p>
    <w:p w14:paraId="45AEDD22" w14:textId="77777777" w:rsidR="00F65A21" w:rsidRPr="002F6CB4" w:rsidRDefault="00F65A21" w:rsidP="002F6CB4">
      <w:pPr>
        <w:spacing w:after="0" w:line="240" w:lineRule="auto"/>
        <w:jc w:val="both"/>
        <w:rPr>
          <w:rFonts w:ascii="Sylfaen" w:hAnsi="Sylfaen"/>
          <w:lang w:val="ka-GE"/>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w:t>
      </w:r>
      <w:r w:rsidRPr="002F6CB4">
        <w:rPr>
          <w:rFonts w:ascii="Sylfaen" w:hAnsi="Sylfaen"/>
          <w:lang w:val="ka-GE"/>
        </w:rPr>
        <w:t xml:space="preserve">-ბავშვთა ფსიქიკური ჯანმრთელობის ამბულატორიული მომსახურებით 2019 წელს ისარგებლა 324 ბავშვმა. </w:t>
      </w:r>
    </w:p>
    <w:p w14:paraId="60664288"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Sylfaen" w:hAnsi="Sylfaen" w:cs="Times New Roman"/>
          <w:lang w:val="ka-GE"/>
        </w:rPr>
        <w:t>4.</w:t>
      </w:r>
      <w:r w:rsidRPr="002F6CB4">
        <w:rPr>
          <w:rFonts w:ascii="Sylfaen" w:eastAsia="Sylfaen" w:hAnsi="Sylfaen" w:cs="Sylfaen"/>
          <w:lang w:val="ka-GE"/>
        </w:rPr>
        <w:t>დაგეგმილი</w:t>
      </w:r>
      <w:r w:rsidRPr="002F6CB4">
        <w:rPr>
          <w:rFonts w:ascii="Sylfaen" w:eastAsia="Sylfaen" w:hAnsi="Sylfaen" w:cs="Times New Roman"/>
          <w:lang w:val="ka-GE"/>
        </w:rPr>
        <w:t xml:space="preserve"> საბაზისო მაჩვენებელი - </w:t>
      </w:r>
      <w:r w:rsidRPr="002F6CB4">
        <w:rPr>
          <w:rFonts w:ascii="Sylfaen" w:hAnsi="Sylfaen"/>
        </w:rPr>
        <w:t>ფსიქიატრიული კრიზისული ინტერვენციის კომპონენტის ფარგლებში</w:t>
      </w:r>
      <w:r w:rsidRPr="002F6CB4">
        <w:rPr>
          <w:rFonts w:ascii="Sylfaen" w:hAnsi="Sylfaen"/>
          <w:lang w:val="ka-GE"/>
        </w:rPr>
        <w:t xml:space="preserve"> (9 თვის მონაცემებით)</w:t>
      </w:r>
      <w:r w:rsidRPr="002F6CB4">
        <w:rPr>
          <w:rFonts w:ascii="Sylfaen" w:hAnsi="Sylfaen"/>
        </w:rPr>
        <w:t xml:space="preserve"> მომსახურება გაეწია </w:t>
      </w:r>
      <w:r w:rsidRPr="002F6CB4">
        <w:rPr>
          <w:rFonts w:ascii="Sylfaen" w:hAnsi="Sylfaen"/>
          <w:lang w:val="ka-GE"/>
        </w:rPr>
        <w:t xml:space="preserve"> 488 </w:t>
      </w:r>
      <w:r w:rsidRPr="002F6CB4">
        <w:rPr>
          <w:rFonts w:ascii="Sylfaen" w:hAnsi="Sylfaen"/>
        </w:rPr>
        <w:t>პაციენტს</w:t>
      </w:r>
      <w:r w:rsidRPr="002F6CB4">
        <w:rPr>
          <w:rFonts w:ascii="Sylfaen" w:hAnsi="Sylfaen"/>
          <w:lang w:val="ka-GE"/>
        </w:rPr>
        <w:t>;</w:t>
      </w:r>
    </w:p>
    <w:p w14:paraId="4E134BCC"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Sylfaen" w:hAnsi="Sylfaen" w:cs="Sylfaen"/>
          <w:lang w:val="ka-GE"/>
        </w:rPr>
        <w:t>დაგეგმილი</w:t>
      </w:r>
      <w:r w:rsidRPr="002F6CB4">
        <w:rPr>
          <w:rFonts w:ascii="Sylfaen" w:eastAsia="Sylfaen" w:hAnsi="Sylfaen" w:cs="Times New Roman"/>
          <w:lang w:val="ka-GE"/>
        </w:rPr>
        <w:t xml:space="preserve"> მიზნობრივი მაჩვენებელი - </w:t>
      </w:r>
      <w:r w:rsidRPr="002F6CB4">
        <w:rPr>
          <w:rFonts w:ascii="Sylfaen" w:eastAsia="Sylfaen" w:hAnsi="Sylfaen" w:cs="Times New Roman"/>
        </w:rPr>
        <w:t xml:space="preserve">მოცვის მაჩვენებლის ზრდა 10%; </w:t>
      </w:r>
    </w:p>
    <w:p w14:paraId="554FBCA1" w14:textId="77777777" w:rsidR="00F65A21" w:rsidRPr="002F6CB4" w:rsidRDefault="00F65A21" w:rsidP="002F6CB4">
      <w:pPr>
        <w:spacing w:after="0" w:line="240" w:lineRule="auto"/>
        <w:contextualSpacing/>
        <w:rPr>
          <w:rFonts w:ascii="Sylfaen" w:hAnsi="Sylfaen"/>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hAnsi="Sylfaen"/>
        </w:rPr>
        <w:t>ფსიქიატრიული კრიზისული ინტერვენცია განხორციელდა  585 ბენეფიციართან;</w:t>
      </w:r>
    </w:p>
    <w:p w14:paraId="6F045F6D" w14:textId="77777777" w:rsidR="00F65A21" w:rsidRPr="002F6CB4" w:rsidRDefault="00F65A21" w:rsidP="002F6CB4">
      <w:pPr>
        <w:spacing w:after="0" w:line="240" w:lineRule="auto"/>
        <w:jc w:val="both"/>
        <w:rPr>
          <w:rFonts w:ascii="Sylfaen" w:hAnsi="Sylfaen"/>
          <w:lang w:val="ka-GE"/>
        </w:rPr>
      </w:pPr>
      <w:r w:rsidRPr="002F6CB4">
        <w:rPr>
          <w:rFonts w:ascii="Sylfaen" w:eastAsia="Sylfaen" w:hAnsi="Sylfaen" w:cs="Sylfaen"/>
          <w:lang w:val="ka-GE"/>
        </w:rPr>
        <w:t>5.დაგეგმილი</w:t>
      </w:r>
      <w:r w:rsidRPr="002F6CB4">
        <w:rPr>
          <w:rFonts w:ascii="Sylfaen" w:eastAsia="Sylfaen" w:hAnsi="Sylfaen" w:cs="Times New Roman"/>
          <w:lang w:val="ka-GE"/>
        </w:rPr>
        <w:t xml:space="preserve"> საბაზისო მაჩვენებელი -  </w:t>
      </w:r>
      <w:r w:rsidRPr="002F6CB4">
        <w:rPr>
          <w:rFonts w:ascii="Sylfaen" w:hAnsi="Sylfaen"/>
          <w:lang w:val="ka-GE"/>
        </w:rPr>
        <w:t>უზრუნველყოფილია (9 თვის მონაცემებით) 11 სათემო მობილური გუნდის მომსახურება;</w:t>
      </w:r>
    </w:p>
    <w:p w14:paraId="15CDCADE"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Sylfaen" w:hAnsi="Sylfaen" w:cs="Sylfaen"/>
          <w:lang w:val="ka-GE"/>
        </w:rPr>
        <w:t>დაგეგმილი</w:t>
      </w:r>
      <w:r w:rsidRPr="002F6CB4">
        <w:rPr>
          <w:rFonts w:ascii="Sylfaen" w:eastAsia="Sylfaen" w:hAnsi="Sylfaen" w:cs="Times New Roman"/>
          <w:lang w:val="ka-GE"/>
        </w:rPr>
        <w:t xml:space="preserve"> მიზნობრივი მაჩვენებელი - </w:t>
      </w:r>
      <w:r w:rsidRPr="002F6CB4">
        <w:rPr>
          <w:rFonts w:ascii="Sylfaen" w:eastAsia="Sylfaen" w:hAnsi="Sylfaen" w:cs="Times New Roman"/>
        </w:rPr>
        <w:t xml:space="preserve">თემზე დაფუძნებული ფსიქიატრიული სერვისების მოცვის გაზრდა 50%; </w:t>
      </w:r>
    </w:p>
    <w:p w14:paraId="12EC5A47" w14:textId="77777777" w:rsidR="00F65A21" w:rsidRPr="002F6CB4" w:rsidRDefault="00F65A21" w:rsidP="002F6CB4">
      <w:pPr>
        <w:spacing w:after="0" w:line="240" w:lineRule="auto"/>
        <w:jc w:val="both"/>
        <w:rPr>
          <w:rFonts w:ascii="Sylfaen" w:eastAsia="Sylfaen" w:hAnsi="Sylfaen" w:cs="Times New Roman"/>
          <w:lang w:val="ka-GE"/>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hAnsi="Sylfaen"/>
          <w:lang w:val="ka-GE"/>
        </w:rPr>
        <w:t>უზრუნველყოფილია 31 სათემო მობილური გუნდის მომსახურება;</w:t>
      </w:r>
    </w:p>
    <w:p w14:paraId="10500F0B" w14:textId="77777777" w:rsidR="00F65A21" w:rsidRPr="002F6CB4" w:rsidRDefault="00F65A21" w:rsidP="002F6CB4">
      <w:pPr>
        <w:spacing w:after="0" w:line="240" w:lineRule="auto"/>
        <w:jc w:val="both"/>
        <w:rPr>
          <w:rFonts w:ascii="Sylfaen" w:hAnsi="Sylfaen"/>
          <w:lang w:val="ka-GE"/>
        </w:rPr>
      </w:pPr>
      <w:r w:rsidRPr="002F6CB4">
        <w:rPr>
          <w:rFonts w:ascii="Sylfaen" w:eastAsia="Sylfaen" w:hAnsi="Sylfaen" w:cs="Sylfaen"/>
          <w:lang w:val="ka-GE"/>
        </w:rPr>
        <w:t>6. დაგეგმილი</w:t>
      </w:r>
      <w:r w:rsidRPr="002F6CB4">
        <w:rPr>
          <w:rFonts w:ascii="Sylfaen" w:eastAsia="Sylfaen" w:hAnsi="Sylfaen" w:cs="Times New Roman"/>
          <w:lang w:val="ka-GE"/>
        </w:rPr>
        <w:t xml:space="preserve"> საბაზისო მაჩვენებელი - </w:t>
      </w:r>
      <w:r w:rsidRPr="002F6CB4">
        <w:rPr>
          <w:rFonts w:ascii="Sylfaen" w:hAnsi="Sylfaen"/>
        </w:rPr>
        <w:t xml:space="preserve">სტაციონარული სერვისებით მოსარგებლეთა რაოდენობა </w:t>
      </w:r>
      <w:r w:rsidRPr="002F6CB4">
        <w:rPr>
          <w:rFonts w:ascii="Sylfaen" w:hAnsi="Sylfaen"/>
          <w:lang w:val="ka-GE"/>
        </w:rPr>
        <w:t xml:space="preserve">(9 თვის მონაცემებით) </w:t>
      </w:r>
      <w:r w:rsidRPr="002F6CB4">
        <w:rPr>
          <w:rFonts w:ascii="Sylfaen" w:hAnsi="Sylfaen"/>
        </w:rPr>
        <w:t xml:space="preserve">- </w:t>
      </w:r>
      <w:r w:rsidRPr="002F6CB4">
        <w:rPr>
          <w:rFonts w:ascii="Sylfaen" w:hAnsi="Sylfaen"/>
          <w:lang w:val="ka-GE"/>
        </w:rPr>
        <w:t>4091;</w:t>
      </w:r>
    </w:p>
    <w:p w14:paraId="6A5DC3C7"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Sylfaen" w:hAnsi="Sylfaen" w:cs="Sylfaen"/>
          <w:lang w:val="ka-GE"/>
        </w:rPr>
        <w:t>დაგეგმილი</w:t>
      </w:r>
      <w:r w:rsidRPr="002F6CB4">
        <w:rPr>
          <w:rFonts w:ascii="Sylfaen" w:eastAsia="Sylfaen" w:hAnsi="Sylfaen" w:cs="Times New Roman"/>
          <w:lang w:val="ka-GE"/>
        </w:rPr>
        <w:t xml:space="preserve"> მიზნობრივი მაჩვენებელი - </w:t>
      </w:r>
      <w:r w:rsidRPr="002F6CB4">
        <w:rPr>
          <w:rFonts w:ascii="Sylfaen" w:eastAsia="Sylfaen" w:hAnsi="Sylfaen" w:cs="Times New Roman"/>
        </w:rPr>
        <w:t>მომართულ/გადმომისამართებულ პაციენტთა 100% უზრუნველყოფილია სტაციონარული სერვისით;</w:t>
      </w:r>
    </w:p>
    <w:p w14:paraId="2A2C9EA2" w14:textId="77777777" w:rsidR="00F65A21" w:rsidRPr="002F6CB4" w:rsidRDefault="00F65A21" w:rsidP="002F6CB4">
      <w:pPr>
        <w:pStyle w:val="Normal00"/>
        <w:jc w:val="both"/>
        <w:rPr>
          <w:rFonts w:ascii="Sylfaen" w:eastAsia="Sylfaen" w:hAnsi="Sylfaen"/>
          <w:sz w:val="22"/>
          <w:szCs w:val="22"/>
        </w:rPr>
      </w:pPr>
      <w:r w:rsidRPr="002F6CB4">
        <w:rPr>
          <w:rFonts w:ascii="Sylfaen" w:hAnsi="Sylfaen"/>
          <w:sz w:val="22"/>
          <w:szCs w:val="22"/>
          <w:lang w:val="ka-GE"/>
        </w:rPr>
        <w:t xml:space="preserve">მიღწეული შუალედური შედეგის შეფასების ინდიკატორი </w:t>
      </w:r>
      <w:r w:rsidRPr="002F6CB4">
        <w:rPr>
          <w:rFonts w:ascii="Sylfaen" w:eastAsia="Sylfaen" w:hAnsi="Sylfaen"/>
          <w:sz w:val="22"/>
          <w:szCs w:val="22"/>
        </w:rPr>
        <w:t>-სტაციონარული სერვისებით ისარგებლა 5 000-ზე მეტმა პირმა; მომართული პაციენტების 100% უზრუნველყოფილია სტაციონარული სერვისით;</w:t>
      </w:r>
    </w:p>
    <w:p w14:paraId="56EB55AE" w14:textId="77777777" w:rsidR="00F65A21" w:rsidRPr="002F6CB4" w:rsidRDefault="00F65A21" w:rsidP="002F6CB4">
      <w:pPr>
        <w:pStyle w:val="Heading4"/>
        <w:spacing w:line="240" w:lineRule="auto"/>
        <w:rPr>
          <w:b w:val="0"/>
          <w:bCs w:val="0"/>
          <w:lang w:val="ru-RU"/>
        </w:rPr>
      </w:pPr>
      <w:r w:rsidRPr="002F6CB4">
        <w:rPr>
          <w:b w:val="0"/>
          <w:bCs w:val="0"/>
          <w:lang w:val="ru-RU"/>
        </w:rPr>
        <w:t>1.2.3.2 დიაბეტის მართვა (პროგრამული კოდი 27 03 03 02)</w:t>
      </w:r>
    </w:p>
    <w:p w14:paraId="26943E26"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2020EF41" w14:textId="77777777" w:rsidR="00F65A21" w:rsidRPr="002F6CB4" w:rsidRDefault="00F65A21" w:rsidP="002F6CB4">
      <w:pPr>
        <w:pStyle w:val="ListParagraph"/>
        <w:numPr>
          <w:ilvl w:val="0"/>
          <w:numId w:val="181"/>
        </w:numPr>
        <w:autoSpaceDE w:val="0"/>
        <w:autoSpaceDN w:val="0"/>
        <w:adjustRightInd w:val="0"/>
        <w:spacing w:after="0" w:line="240" w:lineRule="auto"/>
        <w:jc w:val="both"/>
        <w:rPr>
          <w:rFonts w:ascii="Sylfaen" w:hAnsi="Sylfaen" w:cs="Sylfaen"/>
          <w:lang w:val="ka-GE"/>
        </w:rPr>
      </w:pPr>
      <w:r w:rsidRPr="002F6CB4">
        <w:rPr>
          <w:rFonts w:ascii="Sylfaen" w:hAnsi="Sylfaen" w:cs="Sylfaen"/>
          <w:lang w:val="ka-GE"/>
        </w:rPr>
        <w:lastRenderedPageBreak/>
        <w:t>სსიპ - „სოციალური მომსახურების სააგენტო“.</w:t>
      </w:r>
    </w:p>
    <w:p w14:paraId="2A8753FA" w14:textId="77777777" w:rsidR="00F65A21" w:rsidRPr="002F6CB4" w:rsidRDefault="00F65A21" w:rsidP="003B136E">
      <w:pPr>
        <w:pStyle w:val="abzacixml"/>
      </w:pPr>
    </w:p>
    <w:p w14:paraId="24AD5C9D" w14:textId="77777777" w:rsidR="00F65A21" w:rsidRPr="002F6CB4" w:rsidRDefault="00F65A21" w:rsidP="003B136E">
      <w:pPr>
        <w:pStyle w:val="abzacixml"/>
      </w:pPr>
      <w:r w:rsidRPr="002F6CB4">
        <w:t>დაგეგმილი შუალედური შედეგი:</w:t>
      </w:r>
    </w:p>
    <w:p w14:paraId="29C6AEC1"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პროგრამაში ჩართულ ბენეფიციართა რაოდენობა;</w:t>
      </w:r>
    </w:p>
    <w:p w14:paraId="462AF309"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დიაბეტით გამოწვეული სპეციფიკური გართულებების შემცირება.</w:t>
      </w:r>
    </w:p>
    <w:p w14:paraId="78BA80B3" w14:textId="77777777" w:rsidR="00F65A21" w:rsidRPr="002F6CB4" w:rsidRDefault="00F65A21" w:rsidP="003B136E">
      <w:pPr>
        <w:pStyle w:val="abzacixml"/>
      </w:pPr>
      <w:r w:rsidRPr="002F6CB4">
        <w:t>მიღწეული შუალედური შედეგი:</w:t>
      </w:r>
    </w:p>
    <w:p w14:paraId="25E84A77"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პროგრამის ფარგლებში ბენეფიციარები უზრუნველყოფილი იყვნენ შესაბამისი სამედიცინო მომსახურებით.</w:t>
      </w:r>
    </w:p>
    <w:p w14:paraId="5B7D7F63"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დაგეგმილი და მიღწეული შუალედური შედეგის შეფასების ინდიკატორი:</w:t>
      </w:r>
    </w:p>
    <w:p w14:paraId="788CCFBB" w14:textId="77777777" w:rsidR="00F65A21" w:rsidRPr="002F6CB4" w:rsidRDefault="00F65A21" w:rsidP="002F6CB4">
      <w:pPr>
        <w:widowControl w:val="0"/>
        <w:autoSpaceDE w:val="0"/>
        <w:autoSpaceDN w:val="0"/>
        <w:adjustRightInd w:val="0"/>
        <w:spacing w:after="0" w:line="240" w:lineRule="auto"/>
        <w:jc w:val="both"/>
        <w:rPr>
          <w:rFonts w:ascii="Sylfaen" w:hAnsi="Sylfaen" w:cs="Sylfaen"/>
          <w:lang w:val="ka-GE"/>
        </w:rPr>
      </w:pPr>
      <w:r w:rsidRPr="002F6CB4">
        <w:rPr>
          <w:rFonts w:ascii="Sylfaen" w:eastAsia="Sylfaen" w:hAnsi="Sylfaen"/>
        </w:rPr>
        <w:t>1.</w:t>
      </w:r>
      <w:r w:rsidRPr="002F6CB4">
        <w:rPr>
          <w:rFonts w:ascii="Sylfaen" w:hAnsi="Sylfaen" w:cs="Sylfaen"/>
          <w:lang w:val="ka-GE"/>
        </w:rPr>
        <w:t>დაგეგმილი საბაზისო</w:t>
      </w:r>
      <w:r w:rsidRPr="002F6CB4">
        <w:rPr>
          <w:rFonts w:ascii="Sylfaen" w:hAnsi="Sylfaen"/>
          <w:lang w:val="ka-GE"/>
        </w:rPr>
        <w:t xml:space="preserve"> მაჩვენებელი - </w:t>
      </w:r>
      <w:r w:rsidRPr="002F6CB4">
        <w:rPr>
          <w:rFonts w:ascii="Sylfaen" w:hAnsi="Sylfaen"/>
        </w:rPr>
        <w:t>შაქრიანი დიაბეტით დაავადებულ ბავშვთა მომსახურებ</w:t>
      </w:r>
      <w:r w:rsidRPr="002F6CB4">
        <w:rPr>
          <w:rFonts w:ascii="Sylfaen" w:hAnsi="Sylfaen"/>
          <w:lang w:val="ka-GE"/>
        </w:rPr>
        <w:t xml:space="preserve">ის კომპონენტის ფარგლებში: </w:t>
      </w:r>
      <w:r w:rsidRPr="002F6CB4">
        <w:rPr>
          <w:rFonts w:ascii="Sylfaen" w:hAnsi="Sylfaen" w:cs="Sylfaen"/>
          <w:lang w:val="ka-GE"/>
        </w:rPr>
        <w:t>9 თვის მონაცემით</w:t>
      </w:r>
      <w:r w:rsidRPr="002F6CB4">
        <w:rPr>
          <w:rFonts w:ascii="Sylfaen" w:hAnsi="Sylfaen"/>
        </w:rPr>
        <w:t xml:space="preserve"> </w:t>
      </w:r>
      <w:r w:rsidRPr="002F6CB4">
        <w:rPr>
          <w:rFonts w:ascii="Sylfaen" w:hAnsi="Sylfaen" w:cs="Sylfaen"/>
        </w:rPr>
        <w:t>პროგრამის</w:t>
      </w:r>
      <w:r w:rsidRPr="002F6CB4">
        <w:rPr>
          <w:rFonts w:ascii="Sylfaen" w:hAnsi="Sylfaen"/>
        </w:rPr>
        <w:t xml:space="preserve"> </w:t>
      </w:r>
      <w:r w:rsidRPr="002F6CB4">
        <w:rPr>
          <w:rFonts w:ascii="Sylfaen" w:hAnsi="Sylfaen" w:cs="Sylfaen"/>
        </w:rPr>
        <w:t>ფარგლებში</w:t>
      </w:r>
      <w:r w:rsidRPr="002F6CB4">
        <w:rPr>
          <w:rFonts w:ascii="Sylfaen" w:hAnsi="Sylfaen"/>
        </w:rPr>
        <w:t xml:space="preserve"> </w:t>
      </w:r>
      <w:r w:rsidRPr="002F6CB4">
        <w:rPr>
          <w:rFonts w:ascii="Sylfaen" w:hAnsi="Sylfaen" w:cs="Sylfaen"/>
        </w:rPr>
        <w:t>მომსახურებით</w:t>
      </w:r>
      <w:r w:rsidRPr="002F6CB4">
        <w:rPr>
          <w:rFonts w:ascii="Sylfaen" w:hAnsi="Sylfaen"/>
        </w:rPr>
        <w:t xml:space="preserve"> </w:t>
      </w:r>
      <w:r w:rsidRPr="002F6CB4">
        <w:rPr>
          <w:rFonts w:ascii="Sylfaen" w:hAnsi="Sylfaen" w:cs="Sylfaen"/>
        </w:rPr>
        <w:t>ისარგებლა</w:t>
      </w:r>
      <w:r w:rsidRPr="002F6CB4">
        <w:rPr>
          <w:rFonts w:ascii="Sylfaen" w:hAnsi="Sylfaen"/>
        </w:rPr>
        <w:t xml:space="preserve">  </w:t>
      </w:r>
      <w:r w:rsidRPr="002F6CB4">
        <w:rPr>
          <w:rFonts w:ascii="Sylfaen" w:hAnsi="Sylfaen"/>
          <w:lang w:val="ka-GE"/>
        </w:rPr>
        <w:t>1434-</w:t>
      </w:r>
      <w:r w:rsidRPr="002F6CB4">
        <w:rPr>
          <w:rFonts w:ascii="Sylfaen" w:hAnsi="Sylfaen" w:cs="Sylfaen"/>
        </w:rPr>
        <w:t>მა</w:t>
      </w:r>
      <w:r w:rsidRPr="002F6CB4">
        <w:rPr>
          <w:rFonts w:ascii="Sylfaen" w:hAnsi="Sylfaen"/>
        </w:rPr>
        <w:t xml:space="preserve"> </w:t>
      </w:r>
      <w:r w:rsidRPr="002F6CB4">
        <w:rPr>
          <w:rFonts w:ascii="Sylfaen" w:hAnsi="Sylfaen" w:cs="Sylfaen"/>
        </w:rPr>
        <w:t>დიაბეტით</w:t>
      </w:r>
      <w:r w:rsidRPr="002F6CB4">
        <w:rPr>
          <w:rFonts w:ascii="Sylfaen" w:hAnsi="Sylfaen"/>
        </w:rPr>
        <w:t xml:space="preserve"> </w:t>
      </w:r>
      <w:r w:rsidRPr="002F6CB4">
        <w:rPr>
          <w:rFonts w:ascii="Sylfaen" w:hAnsi="Sylfaen" w:cs="Sylfaen"/>
        </w:rPr>
        <w:t>დაავადებულმა</w:t>
      </w:r>
      <w:r w:rsidRPr="002F6CB4">
        <w:rPr>
          <w:rFonts w:ascii="Sylfaen" w:hAnsi="Sylfaen"/>
        </w:rPr>
        <w:t xml:space="preserve"> </w:t>
      </w:r>
      <w:r w:rsidRPr="002F6CB4">
        <w:rPr>
          <w:rFonts w:ascii="Sylfaen" w:hAnsi="Sylfaen" w:cs="Sylfaen"/>
        </w:rPr>
        <w:t>ბავშვმა</w:t>
      </w:r>
      <w:r w:rsidRPr="002F6CB4">
        <w:rPr>
          <w:rFonts w:ascii="Sylfaen" w:hAnsi="Sylfaen"/>
          <w:lang w:val="ka-GE"/>
        </w:rPr>
        <w:t>;</w:t>
      </w:r>
    </w:p>
    <w:p w14:paraId="4D0A1FCF"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Times New Roman" w:hAnsi="Sylfaen" w:cs="Times New Roman"/>
          <w:lang w:val="ka-GE"/>
        </w:rPr>
        <w:t xml:space="preserve">დაგეგმილი მიზნობრივი მაჩვენებელი - </w:t>
      </w:r>
      <w:r w:rsidRPr="002F6CB4">
        <w:rPr>
          <w:rFonts w:ascii="Sylfaen" w:eastAsia="Sylfaen" w:hAnsi="Sylfaen" w:cs="Times New Roman"/>
        </w:rPr>
        <w:t xml:space="preserve">წინა წელთან შედარებით მოცვის მაჩვენებლის ზრდა 10%; </w:t>
      </w:r>
    </w:p>
    <w:p w14:paraId="1873312D"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eastAsia="Sylfaen" w:hAnsi="Sylfaen" w:cs="Times New Roman"/>
        </w:rPr>
        <w:t>საანგარიშო პერიოდში პროგრამის ფარგლებში მომსახურებით ისარგებლა საშუალოდ 1</w:t>
      </w:r>
      <w:r w:rsidRPr="002F6CB4">
        <w:rPr>
          <w:rFonts w:ascii="Sylfaen" w:eastAsia="Sylfaen" w:hAnsi="Sylfaen" w:cs="Times New Roman"/>
          <w:lang w:val="ka-GE"/>
        </w:rPr>
        <w:t xml:space="preserve"> </w:t>
      </w:r>
      <w:r w:rsidRPr="002F6CB4">
        <w:rPr>
          <w:rFonts w:ascii="Sylfaen" w:eastAsia="Sylfaen" w:hAnsi="Sylfaen" w:cs="Times New Roman"/>
        </w:rPr>
        <w:t>140-მა დიაბეტით დაავადებულმა ბავშვმა.</w:t>
      </w:r>
    </w:p>
    <w:p w14:paraId="6379FEC1" w14:textId="77777777" w:rsidR="00F65A21" w:rsidRPr="002F6CB4" w:rsidRDefault="00F65A21" w:rsidP="002F6CB4">
      <w:pPr>
        <w:spacing w:after="0" w:line="240" w:lineRule="auto"/>
        <w:jc w:val="both"/>
        <w:rPr>
          <w:rFonts w:ascii="Sylfaen" w:hAnsi="Sylfaen" w:cs="Sylfaen"/>
        </w:rPr>
      </w:pPr>
      <w:r w:rsidRPr="002F6CB4">
        <w:rPr>
          <w:rFonts w:ascii="Sylfaen" w:eastAsia="Times New Roman" w:hAnsi="Sylfaen" w:cs="Times New Roman"/>
          <w:lang w:val="ka-GE"/>
        </w:rPr>
        <w:t>2.</w:t>
      </w:r>
      <w:r w:rsidRPr="002F6CB4">
        <w:rPr>
          <w:rFonts w:ascii="Sylfaen" w:eastAsia="Times New Roman" w:hAnsi="Sylfaen" w:cs="Sylfaen"/>
          <w:lang w:val="ka-GE"/>
        </w:rPr>
        <w:t>დაგეგმილი საბაზისო</w:t>
      </w:r>
      <w:r w:rsidRPr="002F6CB4">
        <w:rPr>
          <w:rFonts w:ascii="Sylfaen" w:eastAsia="Times New Roman" w:hAnsi="Sylfaen" w:cs="Times New Roman"/>
          <w:lang w:val="ka-GE"/>
        </w:rPr>
        <w:t xml:space="preserve"> </w:t>
      </w:r>
      <w:r w:rsidRPr="002F6CB4">
        <w:rPr>
          <w:rFonts w:ascii="Sylfaen" w:eastAsia="Times New Roman" w:hAnsi="Sylfaen" w:cs="Sylfaen"/>
          <w:lang w:val="ka-GE"/>
        </w:rPr>
        <w:t xml:space="preserve">მაჩვენებელი </w:t>
      </w:r>
      <w:r w:rsidRPr="002F6CB4">
        <w:rPr>
          <w:rFonts w:ascii="Sylfaen" w:eastAsia="Times New Roman" w:hAnsi="Sylfaen" w:cs="Times New Roman"/>
          <w:lang w:val="ka-GE"/>
        </w:rPr>
        <w:t xml:space="preserve">- </w:t>
      </w:r>
      <w:r w:rsidRPr="002F6CB4">
        <w:rPr>
          <w:rFonts w:ascii="Sylfaen" w:hAnsi="Sylfaen" w:cs="Sylfaen"/>
        </w:rPr>
        <w:t>სპეციალიზებული</w:t>
      </w:r>
      <w:r w:rsidRPr="002F6CB4">
        <w:rPr>
          <w:rFonts w:ascii="Sylfaen" w:hAnsi="Sylfaen"/>
        </w:rPr>
        <w:t xml:space="preserve"> </w:t>
      </w:r>
      <w:r w:rsidRPr="002F6CB4">
        <w:rPr>
          <w:rFonts w:ascii="Sylfaen" w:hAnsi="Sylfaen" w:cs="Sylfaen"/>
        </w:rPr>
        <w:t>ამბულატორიული</w:t>
      </w:r>
      <w:r w:rsidRPr="002F6CB4">
        <w:rPr>
          <w:rFonts w:ascii="Sylfaen" w:hAnsi="Sylfaen"/>
        </w:rPr>
        <w:t xml:space="preserve"> </w:t>
      </w:r>
      <w:r w:rsidRPr="002F6CB4">
        <w:rPr>
          <w:rFonts w:ascii="Sylfaen" w:hAnsi="Sylfaen" w:cs="Sylfaen"/>
        </w:rPr>
        <w:t>დახმარების</w:t>
      </w:r>
      <w:r w:rsidRPr="002F6CB4">
        <w:rPr>
          <w:rFonts w:ascii="Sylfaen" w:hAnsi="Sylfaen"/>
        </w:rPr>
        <w:t xml:space="preserve"> </w:t>
      </w:r>
      <w:r w:rsidRPr="002F6CB4">
        <w:rPr>
          <w:rFonts w:ascii="Sylfaen" w:hAnsi="Sylfaen" w:cs="Sylfaen"/>
        </w:rPr>
        <w:t>კომპონენტით</w:t>
      </w:r>
      <w:r w:rsidRPr="002F6CB4">
        <w:rPr>
          <w:rFonts w:ascii="Sylfaen" w:hAnsi="Sylfaen" w:cs="Sylfaen"/>
          <w:lang w:val="ka-GE"/>
        </w:rPr>
        <w:t xml:space="preserve"> (9 თვის მონაცემით)</w:t>
      </w:r>
      <w:r w:rsidRPr="002F6CB4">
        <w:rPr>
          <w:rFonts w:ascii="Sylfaen" w:hAnsi="Sylfaen"/>
        </w:rPr>
        <w:t xml:space="preserve"> </w:t>
      </w:r>
      <w:r w:rsidRPr="002F6CB4">
        <w:rPr>
          <w:rFonts w:ascii="Sylfaen" w:hAnsi="Sylfaen" w:cs="Sylfaen"/>
        </w:rPr>
        <w:t>ისარგებლა</w:t>
      </w:r>
      <w:r w:rsidRPr="002F6CB4">
        <w:rPr>
          <w:rFonts w:ascii="Sylfaen" w:hAnsi="Sylfaen" w:cs="Sylfaen"/>
          <w:lang w:val="ka-GE"/>
        </w:rPr>
        <w:t xml:space="preserve"> </w:t>
      </w:r>
      <w:r w:rsidRPr="002F6CB4">
        <w:rPr>
          <w:rFonts w:ascii="Sylfaen" w:hAnsi="Sylfaen"/>
          <w:lang w:val="ka-GE"/>
        </w:rPr>
        <w:t>3907</w:t>
      </w:r>
      <w:r w:rsidRPr="002F6CB4">
        <w:rPr>
          <w:rFonts w:ascii="Sylfaen" w:hAnsi="Sylfaen"/>
        </w:rPr>
        <w:t>-</w:t>
      </w:r>
      <w:r w:rsidRPr="002F6CB4">
        <w:rPr>
          <w:rFonts w:ascii="Sylfaen" w:hAnsi="Sylfaen" w:cs="Sylfaen"/>
        </w:rPr>
        <w:t>ზე</w:t>
      </w:r>
      <w:r w:rsidRPr="002F6CB4">
        <w:rPr>
          <w:rFonts w:ascii="Sylfaen" w:hAnsi="Sylfaen"/>
        </w:rPr>
        <w:t xml:space="preserve"> </w:t>
      </w:r>
      <w:r w:rsidRPr="002F6CB4">
        <w:rPr>
          <w:rFonts w:ascii="Sylfaen" w:hAnsi="Sylfaen" w:cs="Sylfaen"/>
        </w:rPr>
        <w:t>მეტმა</w:t>
      </w:r>
      <w:r w:rsidRPr="002F6CB4">
        <w:rPr>
          <w:rFonts w:ascii="Sylfaen" w:hAnsi="Sylfaen"/>
        </w:rPr>
        <w:t xml:space="preserve"> </w:t>
      </w:r>
      <w:r w:rsidRPr="002F6CB4">
        <w:rPr>
          <w:rFonts w:ascii="Sylfaen" w:hAnsi="Sylfaen" w:cs="Sylfaen"/>
        </w:rPr>
        <w:t>პირმა</w:t>
      </w:r>
      <w:r w:rsidRPr="002F6CB4">
        <w:rPr>
          <w:rFonts w:ascii="Sylfaen" w:hAnsi="Sylfaen"/>
          <w:lang w:val="ka-GE"/>
        </w:rPr>
        <w:t>;</w:t>
      </w:r>
    </w:p>
    <w:p w14:paraId="5A2F0F66"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Times New Roman" w:hAnsi="Sylfaen" w:cs="Sylfaen"/>
          <w:lang w:val="ka-GE"/>
        </w:rPr>
        <w:t>დაგეგმილი</w:t>
      </w:r>
      <w:r w:rsidRPr="002F6CB4">
        <w:rPr>
          <w:rFonts w:ascii="Sylfaen" w:eastAsia="Times New Roman" w:hAnsi="Sylfaen" w:cs="Times New Roman"/>
          <w:lang w:val="ka-GE"/>
        </w:rPr>
        <w:t xml:space="preserve"> </w:t>
      </w:r>
      <w:r w:rsidRPr="002F6CB4">
        <w:rPr>
          <w:rFonts w:ascii="Sylfaen" w:eastAsia="Times New Roman" w:hAnsi="Sylfaen" w:cs="Sylfaen"/>
          <w:lang w:val="ka-GE"/>
        </w:rPr>
        <w:t>მიზნობრივი</w:t>
      </w:r>
      <w:r w:rsidRPr="002F6CB4">
        <w:rPr>
          <w:rFonts w:ascii="Sylfaen" w:eastAsia="Times New Roman" w:hAnsi="Sylfaen" w:cs="Times New Roman"/>
          <w:lang w:val="ka-GE"/>
        </w:rPr>
        <w:t xml:space="preserve"> </w:t>
      </w:r>
      <w:r w:rsidRPr="002F6CB4">
        <w:rPr>
          <w:rFonts w:ascii="Sylfaen" w:eastAsia="Times New Roman" w:hAnsi="Sylfaen" w:cs="Sylfaen"/>
          <w:lang w:val="ka-GE"/>
        </w:rPr>
        <w:t>მაჩვენებელი</w:t>
      </w:r>
      <w:r w:rsidRPr="002F6CB4">
        <w:rPr>
          <w:rFonts w:ascii="Sylfaen" w:eastAsia="Times New Roman" w:hAnsi="Sylfaen" w:cs="Times New Roman"/>
          <w:lang w:val="ka-GE"/>
        </w:rPr>
        <w:t xml:space="preserve"> - </w:t>
      </w:r>
      <w:r w:rsidRPr="002F6CB4">
        <w:rPr>
          <w:rFonts w:ascii="Sylfaen" w:hAnsi="Sylfaen" w:cs="Sylfaen"/>
          <w:lang w:val="ka-GE"/>
        </w:rPr>
        <w:t>საბაზისო მაჩვენებლის შენარჩუნება;</w:t>
      </w:r>
    </w:p>
    <w:p w14:paraId="5A6E9B5D" w14:textId="77777777" w:rsidR="00F65A21" w:rsidRPr="002F6CB4" w:rsidRDefault="00F65A21" w:rsidP="002F6CB4">
      <w:pPr>
        <w:spacing w:after="0" w:line="240" w:lineRule="auto"/>
        <w:jc w:val="both"/>
        <w:rPr>
          <w:rFonts w:ascii="Sylfaen" w:hAnsi="Sylfaen" w:cs="Sylfaen"/>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hAnsi="Sylfaen" w:cs="Sylfaen"/>
        </w:rPr>
        <w:t>სპეციალიზებული ამბულატორიული დახმარების კომპონენტით ისარგებლა 5000-ზე მეტმა პირმა. უზრუნველყოფილია მომართული პაციენტების 100%.</w:t>
      </w:r>
    </w:p>
    <w:p w14:paraId="604B1A6C"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Sylfaen" w:hAnsi="Sylfaen" w:cs="Times New Roman"/>
          <w:lang w:val="ka-GE"/>
        </w:rPr>
        <w:t>3.</w:t>
      </w:r>
      <w:r w:rsidRPr="002F6CB4">
        <w:rPr>
          <w:rFonts w:ascii="Sylfaen" w:eastAsia="Times New Roman" w:hAnsi="Sylfaen" w:cs="Sylfaen"/>
          <w:lang w:val="ka-GE"/>
        </w:rPr>
        <w:t>დაგეგმილი საბაზისო</w:t>
      </w:r>
      <w:r w:rsidRPr="002F6CB4">
        <w:rPr>
          <w:rFonts w:ascii="Sylfaen" w:eastAsia="Times New Roman" w:hAnsi="Sylfaen" w:cs="Times New Roman"/>
          <w:lang w:val="ka-GE"/>
        </w:rPr>
        <w:t xml:space="preserve"> </w:t>
      </w:r>
      <w:r w:rsidRPr="002F6CB4">
        <w:rPr>
          <w:rFonts w:ascii="Sylfaen" w:eastAsia="Times New Roman" w:hAnsi="Sylfaen" w:cs="Sylfaen"/>
          <w:lang w:val="ka-GE"/>
        </w:rPr>
        <w:t xml:space="preserve">მაჩვენებელი </w:t>
      </w:r>
      <w:r w:rsidRPr="002F6CB4">
        <w:rPr>
          <w:rFonts w:ascii="Sylfaen" w:eastAsia="Times New Roman" w:hAnsi="Sylfaen" w:cs="Times New Roman"/>
          <w:lang w:val="ka-GE"/>
        </w:rPr>
        <w:t xml:space="preserve">- </w:t>
      </w:r>
      <w:r w:rsidRPr="002F6CB4">
        <w:rPr>
          <w:rFonts w:ascii="Sylfaen" w:eastAsia="Sylfaen" w:hAnsi="Sylfaen" w:cs="Times New Roman"/>
        </w:rPr>
        <w:t xml:space="preserve">პროგრამაში ჩართულ პაციენტთა 100% უზრუნველყოფილია მედიკამენტებით; </w:t>
      </w:r>
    </w:p>
    <w:p w14:paraId="3C4180B2"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Times New Roman" w:hAnsi="Sylfaen" w:cs="Sylfaen"/>
          <w:lang w:val="ka-GE"/>
        </w:rPr>
        <w:t>დაგეგმილი</w:t>
      </w:r>
      <w:r w:rsidRPr="002F6CB4">
        <w:rPr>
          <w:rFonts w:ascii="Sylfaen" w:eastAsia="Times New Roman" w:hAnsi="Sylfaen" w:cs="Times New Roman"/>
          <w:lang w:val="ka-GE"/>
        </w:rPr>
        <w:t xml:space="preserve"> </w:t>
      </w:r>
      <w:r w:rsidRPr="002F6CB4">
        <w:rPr>
          <w:rFonts w:ascii="Sylfaen" w:eastAsia="Times New Roman" w:hAnsi="Sylfaen" w:cs="Sylfaen"/>
          <w:lang w:val="ka-GE"/>
        </w:rPr>
        <w:t>მიზნობრივი</w:t>
      </w:r>
      <w:r w:rsidRPr="002F6CB4">
        <w:rPr>
          <w:rFonts w:ascii="Sylfaen" w:eastAsia="Times New Roman" w:hAnsi="Sylfaen" w:cs="Times New Roman"/>
          <w:lang w:val="ka-GE"/>
        </w:rPr>
        <w:t xml:space="preserve"> </w:t>
      </w:r>
      <w:r w:rsidRPr="002F6CB4">
        <w:rPr>
          <w:rFonts w:ascii="Sylfaen" w:eastAsia="Times New Roman" w:hAnsi="Sylfaen" w:cs="Sylfaen"/>
          <w:lang w:val="ka-GE"/>
        </w:rPr>
        <w:t>მაჩვენებელი</w:t>
      </w:r>
      <w:r w:rsidRPr="002F6CB4">
        <w:rPr>
          <w:rFonts w:ascii="Sylfaen" w:eastAsia="Times New Roman" w:hAnsi="Sylfaen" w:cs="Times New Roman"/>
          <w:lang w:val="ka-GE"/>
        </w:rPr>
        <w:t xml:space="preserve"> - </w:t>
      </w:r>
      <w:r w:rsidRPr="002F6CB4">
        <w:rPr>
          <w:rFonts w:ascii="Sylfaen" w:hAnsi="Sylfaen" w:cs="Sylfaen"/>
          <w:lang w:val="ka-GE"/>
        </w:rPr>
        <w:t>საბაზისო მაჩვენებლის შენარჩუნება;</w:t>
      </w:r>
    </w:p>
    <w:p w14:paraId="37F2EFE0"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eastAsia="Sylfaen" w:hAnsi="Sylfaen"/>
        </w:rPr>
        <w:t>მაჩვენებელი შენარჩუნებულია;</w:t>
      </w:r>
    </w:p>
    <w:p w14:paraId="7DE93B97" w14:textId="77777777" w:rsidR="00F65A21" w:rsidRPr="002F6CB4" w:rsidRDefault="00F65A21" w:rsidP="002F6CB4">
      <w:pPr>
        <w:spacing w:line="240" w:lineRule="auto"/>
        <w:jc w:val="both"/>
        <w:rPr>
          <w:rFonts w:ascii="Sylfaen" w:hAnsi="Sylfaen" w:cs="Sylfaen"/>
        </w:rPr>
      </w:pPr>
    </w:p>
    <w:p w14:paraId="779FFA2D" w14:textId="77777777" w:rsidR="00F65A21" w:rsidRPr="002F6CB4" w:rsidRDefault="00F65A21" w:rsidP="002F6CB4">
      <w:pPr>
        <w:pStyle w:val="Heading4"/>
        <w:spacing w:line="240" w:lineRule="auto"/>
        <w:rPr>
          <w:b w:val="0"/>
          <w:bCs w:val="0"/>
          <w:lang w:val="ru-RU"/>
        </w:rPr>
      </w:pPr>
      <w:r w:rsidRPr="002F6CB4">
        <w:rPr>
          <w:b w:val="0"/>
          <w:bCs w:val="0"/>
          <w:lang w:val="ru-RU"/>
        </w:rPr>
        <w:t>1.2.3.3 ბავშვთა ონკოჰემატოლოგიური მომსახურება (პროგრამული კოდი 27 03 03 03)</w:t>
      </w:r>
    </w:p>
    <w:p w14:paraId="6C3F5385"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54741272" w14:textId="77777777" w:rsidR="00F65A21" w:rsidRPr="002F6CB4" w:rsidRDefault="00F65A21" w:rsidP="002F6CB4">
      <w:pPr>
        <w:pStyle w:val="ListParagraph"/>
        <w:numPr>
          <w:ilvl w:val="0"/>
          <w:numId w:val="181"/>
        </w:numPr>
        <w:autoSpaceDE w:val="0"/>
        <w:autoSpaceDN w:val="0"/>
        <w:adjustRightInd w:val="0"/>
        <w:spacing w:after="0" w:line="240" w:lineRule="auto"/>
        <w:jc w:val="both"/>
        <w:rPr>
          <w:rFonts w:ascii="Sylfaen" w:hAnsi="Sylfaen" w:cs="Sylfaen"/>
          <w:lang w:val="ka-GE"/>
        </w:rPr>
      </w:pPr>
      <w:r w:rsidRPr="002F6CB4">
        <w:rPr>
          <w:rFonts w:ascii="Sylfaen" w:hAnsi="Sylfaen" w:cs="Sylfaen"/>
          <w:lang w:val="ka-GE"/>
        </w:rPr>
        <w:t>სსიპ - „სოციალური მომსახურების სააგენტო“.</w:t>
      </w:r>
    </w:p>
    <w:p w14:paraId="03F48672" w14:textId="77777777" w:rsidR="00F65A21" w:rsidRPr="002F6CB4" w:rsidRDefault="00F65A21" w:rsidP="002F6CB4">
      <w:pPr>
        <w:pStyle w:val="ListParagraph"/>
        <w:spacing w:after="0" w:line="240" w:lineRule="auto"/>
        <w:ind w:left="0"/>
        <w:jc w:val="both"/>
        <w:rPr>
          <w:rFonts w:ascii="Sylfaen" w:hAnsi="Sylfaen" w:cs="Sylfaen"/>
          <w:highlight w:val="yellow"/>
          <w:lang w:val="ka-GE"/>
        </w:rPr>
      </w:pPr>
    </w:p>
    <w:p w14:paraId="56D66D86" w14:textId="77777777" w:rsidR="00F65A21" w:rsidRPr="002F6CB4" w:rsidRDefault="00F65A21" w:rsidP="003B136E">
      <w:pPr>
        <w:pStyle w:val="abzacixml"/>
      </w:pPr>
      <w:r w:rsidRPr="002F6CB4">
        <w:t>დაგეგმილი შუალედური შედეგი:</w:t>
      </w:r>
    </w:p>
    <w:p w14:paraId="7B348AAA"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ბავშვთა ონკოჰემატოლოგიური მომსახურებით მოცული ბენეფიციარები.</w:t>
      </w:r>
    </w:p>
    <w:p w14:paraId="29B8858F" w14:textId="77777777" w:rsidR="00F65A21" w:rsidRPr="002F6CB4" w:rsidRDefault="00F65A21" w:rsidP="003B136E">
      <w:pPr>
        <w:pStyle w:val="abzacixml"/>
      </w:pPr>
      <w:r w:rsidRPr="002F6CB4">
        <w:t>მიღწეული შუალედური შედეგი:</w:t>
      </w:r>
    </w:p>
    <w:p w14:paraId="26E884B6"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ონკოჰემატოლოგიური დაავადებების მქონე ბავშვები სრულად არიან მოცული პროგრამული სერვისებით.</w:t>
      </w:r>
    </w:p>
    <w:p w14:paraId="4137F1B7" w14:textId="77777777" w:rsidR="00F65A21" w:rsidRPr="002F6CB4" w:rsidRDefault="00F65A21" w:rsidP="002F6CB4">
      <w:pPr>
        <w:tabs>
          <w:tab w:val="left" w:pos="10440"/>
        </w:tabs>
        <w:spacing w:after="0" w:line="240" w:lineRule="auto"/>
        <w:jc w:val="both"/>
        <w:rPr>
          <w:rFonts w:ascii="Sylfaen" w:hAnsi="Sylfaen" w:cs="Sylfaen"/>
          <w:lang w:val="ka-GE"/>
        </w:rPr>
      </w:pPr>
      <w:r w:rsidRPr="002F6CB4">
        <w:rPr>
          <w:rFonts w:ascii="Sylfaen" w:hAnsi="Sylfaen" w:cs="Sylfaen"/>
          <w:lang w:val="ka-GE"/>
        </w:rPr>
        <w:t>დაგეგმილი და მიღწეული შუალედური შედეგის შეფასების ინდიკატორი:</w:t>
      </w:r>
    </w:p>
    <w:p w14:paraId="1A40CAC8" w14:textId="77777777" w:rsidR="00F65A21" w:rsidRPr="002F6CB4" w:rsidRDefault="00F65A21" w:rsidP="002F6CB4">
      <w:pPr>
        <w:pStyle w:val="Normal00"/>
        <w:jc w:val="both"/>
        <w:rPr>
          <w:rFonts w:ascii="Sylfaen" w:hAnsi="Sylfaen"/>
          <w:sz w:val="22"/>
          <w:szCs w:val="22"/>
        </w:rPr>
      </w:pPr>
      <w:r w:rsidRPr="002F6CB4">
        <w:rPr>
          <w:rFonts w:ascii="Sylfaen" w:eastAsia="Sylfaen" w:hAnsi="Sylfaen"/>
          <w:sz w:val="22"/>
          <w:szCs w:val="22"/>
        </w:rPr>
        <w:lastRenderedPageBreak/>
        <w:t>1.</w:t>
      </w:r>
      <w:r w:rsidRPr="002F6CB4">
        <w:rPr>
          <w:rFonts w:ascii="Sylfaen" w:hAnsi="Sylfaen" w:cs="Sylfaen"/>
          <w:sz w:val="22"/>
          <w:szCs w:val="22"/>
          <w:lang w:val="ka-GE"/>
        </w:rPr>
        <w:t>დაგეგმილი საბაზისო</w:t>
      </w:r>
      <w:r w:rsidRPr="002F6CB4">
        <w:rPr>
          <w:rFonts w:ascii="Sylfaen" w:hAnsi="Sylfaen" w:cs="Calibri"/>
          <w:sz w:val="22"/>
          <w:szCs w:val="22"/>
          <w:lang w:val="ka-GE"/>
        </w:rPr>
        <w:t xml:space="preserve"> მაჩვენებელი - </w:t>
      </w:r>
      <w:r w:rsidRPr="002F6CB4">
        <w:rPr>
          <w:rFonts w:ascii="Sylfaen" w:hAnsi="Sylfaen"/>
          <w:sz w:val="22"/>
          <w:szCs w:val="22"/>
        </w:rPr>
        <w:t>ონკოჰემატოლოგიური მომსახურების საჭიროების მქონე პაციენტთა 100% უზრუნველყოფილია შესაბამისი პროგრამული  სტაციონარული</w:t>
      </w:r>
      <w:r w:rsidRPr="002F6CB4">
        <w:rPr>
          <w:rFonts w:ascii="Sylfaen" w:hAnsi="Sylfaen"/>
          <w:sz w:val="22"/>
          <w:szCs w:val="22"/>
          <w:lang w:val="ka-GE"/>
        </w:rPr>
        <w:t xml:space="preserve"> </w:t>
      </w:r>
      <w:r w:rsidRPr="002F6CB4">
        <w:rPr>
          <w:rFonts w:ascii="Sylfaen" w:hAnsi="Sylfaen"/>
          <w:sz w:val="22"/>
          <w:szCs w:val="22"/>
        </w:rPr>
        <w:t>და ამბულატორიული მომსახურებით;</w:t>
      </w:r>
    </w:p>
    <w:p w14:paraId="42B01134" w14:textId="77777777" w:rsidR="00F65A21" w:rsidRPr="002F6CB4" w:rsidRDefault="00F65A21" w:rsidP="002F6CB4">
      <w:pPr>
        <w:pStyle w:val="Normal00"/>
        <w:jc w:val="both"/>
        <w:rPr>
          <w:rFonts w:ascii="Sylfaen" w:eastAsia="Sylfaen" w:hAnsi="Sylfaen"/>
          <w:sz w:val="22"/>
          <w:szCs w:val="22"/>
        </w:rPr>
      </w:pPr>
      <w:r w:rsidRPr="002F6CB4">
        <w:rPr>
          <w:rFonts w:ascii="Sylfaen" w:eastAsia="Sylfaen" w:hAnsi="Sylfaen" w:cs="Sylfaen"/>
          <w:sz w:val="22"/>
          <w:szCs w:val="22"/>
          <w:lang w:val="ka-GE"/>
        </w:rPr>
        <w:t>დაგეგმილი</w:t>
      </w:r>
      <w:r w:rsidRPr="002F6CB4">
        <w:rPr>
          <w:rFonts w:ascii="Sylfaen" w:eastAsia="Sylfaen" w:hAnsi="Sylfaen"/>
          <w:sz w:val="22"/>
          <w:szCs w:val="22"/>
          <w:lang w:val="ka-GE"/>
        </w:rPr>
        <w:t xml:space="preserve"> </w:t>
      </w:r>
      <w:r w:rsidRPr="002F6CB4">
        <w:rPr>
          <w:rFonts w:ascii="Sylfaen" w:eastAsia="Sylfaen" w:hAnsi="Sylfaen"/>
          <w:sz w:val="22"/>
          <w:szCs w:val="22"/>
        </w:rPr>
        <w:t xml:space="preserve">მიზნობრივი მაჩვენებელი - </w:t>
      </w:r>
      <w:r w:rsidRPr="002F6CB4">
        <w:rPr>
          <w:rFonts w:ascii="Sylfaen" w:hAnsi="Sylfaen" w:cs="Sylfaen"/>
          <w:sz w:val="22"/>
          <w:szCs w:val="22"/>
          <w:lang w:val="ka-GE"/>
        </w:rPr>
        <w:t>საბაზისო მაჩვენებლის შენარჩუნება;</w:t>
      </w:r>
    </w:p>
    <w:p w14:paraId="7790DAB8" w14:textId="77777777" w:rsidR="00F65A21" w:rsidRPr="002F6CB4" w:rsidRDefault="00F65A21" w:rsidP="002F6CB4">
      <w:pPr>
        <w:spacing w:after="0" w:line="240" w:lineRule="auto"/>
        <w:jc w:val="both"/>
        <w:rPr>
          <w:rFonts w:ascii="Sylfaen" w:eastAsia="Times New Roman" w:hAnsi="Sylfaen" w:cs="Times New Roman"/>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eastAsia="Times New Roman" w:hAnsi="Sylfaen" w:cs="Times New Roman"/>
        </w:rPr>
        <w:t>ბავშვთა ასაკის  ონკოჰემატოლოგიური მომსახურების საჭიროების მქონე პაციენტების 100% აქვს შესაძლებლობა, ისარგებლოს პროგრამული სერვისებით.</w:t>
      </w:r>
    </w:p>
    <w:p w14:paraId="73E6EABA" w14:textId="77777777" w:rsidR="00F65A21" w:rsidRPr="002F6CB4" w:rsidRDefault="00F65A21" w:rsidP="002F6CB4">
      <w:pPr>
        <w:pStyle w:val="Heading4"/>
        <w:spacing w:line="240" w:lineRule="auto"/>
        <w:rPr>
          <w:b w:val="0"/>
          <w:bCs w:val="0"/>
          <w:lang w:val="ru-RU"/>
        </w:rPr>
      </w:pPr>
      <w:r w:rsidRPr="002F6CB4">
        <w:rPr>
          <w:b w:val="0"/>
          <w:bCs w:val="0"/>
          <w:lang w:val="ru-RU"/>
        </w:rPr>
        <w:t>1.2.3.4 დიალიზი და თირკმლის ტრანსპლანტაცია (პროგრამული კოდი 27 03 03 04)</w:t>
      </w:r>
    </w:p>
    <w:p w14:paraId="16C38D94"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671B301E" w14:textId="77777777" w:rsidR="00F65A21" w:rsidRPr="002F6CB4" w:rsidRDefault="00F65A21" w:rsidP="002F6CB4">
      <w:pPr>
        <w:pStyle w:val="ListParagraph"/>
        <w:numPr>
          <w:ilvl w:val="0"/>
          <w:numId w:val="181"/>
        </w:numPr>
        <w:autoSpaceDE w:val="0"/>
        <w:autoSpaceDN w:val="0"/>
        <w:adjustRightInd w:val="0"/>
        <w:spacing w:after="0" w:line="240" w:lineRule="auto"/>
        <w:jc w:val="both"/>
        <w:rPr>
          <w:rFonts w:ascii="Sylfaen" w:hAnsi="Sylfaen" w:cs="Sylfaen"/>
          <w:lang w:val="ka-GE"/>
        </w:rPr>
      </w:pPr>
      <w:r w:rsidRPr="002F6CB4">
        <w:rPr>
          <w:rFonts w:ascii="Sylfaen" w:hAnsi="Sylfaen" w:cs="Sylfaen"/>
          <w:lang w:val="ka-GE"/>
        </w:rPr>
        <w:t>სსიპ - „სოციალური მომსახურების სააგენტო“.</w:t>
      </w:r>
    </w:p>
    <w:p w14:paraId="1911E86F" w14:textId="77777777" w:rsidR="00F65A21" w:rsidRPr="002F6CB4" w:rsidRDefault="00F65A21" w:rsidP="002F6CB4">
      <w:pPr>
        <w:pStyle w:val="ListParagraph"/>
        <w:autoSpaceDE w:val="0"/>
        <w:autoSpaceDN w:val="0"/>
        <w:adjustRightInd w:val="0"/>
        <w:spacing w:after="0" w:line="240" w:lineRule="auto"/>
        <w:ind w:left="990"/>
        <w:jc w:val="both"/>
        <w:rPr>
          <w:rFonts w:ascii="Sylfaen" w:hAnsi="Sylfaen" w:cs="Sylfaen"/>
          <w:lang w:val="ka-GE"/>
        </w:rPr>
      </w:pPr>
    </w:p>
    <w:p w14:paraId="5F0EB5A0" w14:textId="77777777" w:rsidR="00F65A21" w:rsidRPr="002F6CB4" w:rsidRDefault="00F65A21" w:rsidP="003B136E">
      <w:pPr>
        <w:pStyle w:val="abzacixml"/>
      </w:pPr>
      <w:r w:rsidRPr="002F6CB4">
        <w:t>დაგეგმილი შუალედური შედეგი:</w:t>
      </w:r>
    </w:p>
    <w:p w14:paraId="525AAA05"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თირკმლის ტერმინალური უკმარისობით დაავადებული პირების დიალიზით უზრუნველყოფა და მოცვა;</w:t>
      </w:r>
    </w:p>
    <w:p w14:paraId="7B39550F" w14:textId="77777777" w:rsidR="00F65A21" w:rsidRPr="002F6CB4" w:rsidRDefault="00F65A21" w:rsidP="003B136E">
      <w:pPr>
        <w:pStyle w:val="abzacixml"/>
      </w:pPr>
      <w:r w:rsidRPr="002F6CB4">
        <w:t>მიღწეული შუალედური შედეგი:</w:t>
      </w:r>
    </w:p>
    <w:p w14:paraId="61811915"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თირკმლის ტერმინალური უკმარისობით დაავადებული საქართველოს მოსახლეობა სრულად მოცულია ადეკვატური სამედიცინო მომსახურებით.</w:t>
      </w:r>
    </w:p>
    <w:p w14:paraId="30AC258E" w14:textId="77777777" w:rsidR="00F65A21" w:rsidRPr="002F6CB4" w:rsidRDefault="00F65A21" w:rsidP="003B136E">
      <w:pPr>
        <w:pStyle w:val="abzacixml"/>
      </w:pPr>
      <w:r w:rsidRPr="002F6CB4">
        <w:t>დაგეგმილი და მიღწეული შუალედური შედეგის შეფასების ინდიკატორი:</w:t>
      </w:r>
    </w:p>
    <w:p w14:paraId="572973C7" w14:textId="77777777" w:rsidR="00F65A21" w:rsidRPr="002F6CB4" w:rsidRDefault="00F65A21" w:rsidP="002F6CB4">
      <w:pPr>
        <w:pStyle w:val="Normal00"/>
        <w:jc w:val="both"/>
        <w:rPr>
          <w:rFonts w:ascii="Sylfaen" w:eastAsia="Sylfaen" w:hAnsi="Sylfaen"/>
          <w:sz w:val="22"/>
          <w:szCs w:val="22"/>
        </w:rPr>
      </w:pPr>
      <w:r w:rsidRPr="002F6CB4">
        <w:rPr>
          <w:rFonts w:ascii="Sylfaen" w:eastAsia="Sylfaen" w:hAnsi="Sylfaen"/>
          <w:sz w:val="22"/>
          <w:szCs w:val="22"/>
        </w:rPr>
        <w:t>1.</w:t>
      </w:r>
      <w:r w:rsidRPr="002F6CB4">
        <w:rPr>
          <w:rFonts w:ascii="Sylfaen" w:hAnsi="Sylfaen" w:cs="Sylfaen"/>
          <w:sz w:val="22"/>
          <w:szCs w:val="22"/>
          <w:lang w:val="ka-GE"/>
        </w:rPr>
        <w:t xml:space="preserve">დაგეგმილი საბაზისო მაჩვენებელი -  </w:t>
      </w:r>
      <w:r w:rsidRPr="002F6CB4">
        <w:rPr>
          <w:rFonts w:ascii="Sylfaen" w:hAnsi="Sylfaen"/>
          <w:sz w:val="22"/>
          <w:szCs w:val="22"/>
        </w:rPr>
        <w:t>ჰემოდიალიზით ისარგებლა (9 თვის მონაცემებით)  3.1 ათასზე მეტმა ბენეფიციარმა;</w:t>
      </w:r>
    </w:p>
    <w:p w14:paraId="6C4B8629"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cs="Times New Roman"/>
        </w:rPr>
        <w:t xml:space="preserve">ჰემოდიალიზის საჭიროების მქონე პაციენტთა 100% მოცვა; </w:t>
      </w:r>
    </w:p>
    <w:p w14:paraId="2866D02D" w14:textId="77777777" w:rsidR="00F65A21" w:rsidRPr="002F6CB4" w:rsidRDefault="00F65A21" w:rsidP="002F6CB4">
      <w:pPr>
        <w:tabs>
          <w:tab w:val="left" w:pos="0"/>
        </w:tabs>
        <w:spacing w:after="0" w:line="240" w:lineRule="auto"/>
        <w:contextualSpacing/>
        <w:jc w:val="both"/>
        <w:rPr>
          <w:rFonts w:ascii="Sylfaen" w:eastAsia="Sylfaen" w:hAnsi="Sylfaen" w:cs="Times New Roman"/>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eastAsia="Sylfaen" w:hAnsi="Sylfaen" w:cs="Times New Roman"/>
        </w:rPr>
        <w:t xml:space="preserve">ჰემოდიალიზით ისარგებლა 3 000-ზე მეტმა (3421) ბენეფიციარმა, საჭიროების მქონე ბენეფიციარების 100% უზრუნველყოფილია ჰემოდიალიზით. </w:t>
      </w:r>
    </w:p>
    <w:p w14:paraId="0B4D1CCD" w14:textId="77777777" w:rsidR="00F65A21" w:rsidRPr="002F6CB4" w:rsidRDefault="00F65A21" w:rsidP="002F6CB4">
      <w:pPr>
        <w:spacing w:after="0" w:line="240" w:lineRule="auto"/>
        <w:jc w:val="both"/>
        <w:rPr>
          <w:rFonts w:ascii="Sylfaen" w:hAnsi="Sylfaen"/>
          <w:lang w:val="ka-GE"/>
        </w:rPr>
      </w:pPr>
      <w:r w:rsidRPr="002F6CB4">
        <w:rPr>
          <w:rFonts w:ascii="Sylfaen" w:eastAsia="Times New Roman" w:hAnsi="Sylfaen" w:cs="Arial"/>
          <w:lang w:val="ka-GE"/>
        </w:rPr>
        <w:t>2.</w:t>
      </w:r>
      <w:r w:rsidRPr="002F6CB4">
        <w:rPr>
          <w:rFonts w:ascii="Sylfaen" w:eastAsia="Times New Roman" w:hAnsi="Sylfaen" w:cs="Sylfaen"/>
          <w:lang w:val="ka-GE"/>
        </w:rPr>
        <w:t xml:space="preserve">დაგეგმილი საბაზისო მაჩვენებელი - </w:t>
      </w:r>
      <w:r w:rsidRPr="002F6CB4">
        <w:rPr>
          <w:rFonts w:ascii="Sylfaen" w:hAnsi="Sylfaen" w:cs="Sylfaen"/>
        </w:rPr>
        <w:t>პერიტონეული</w:t>
      </w:r>
      <w:r w:rsidRPr="002F6CB4">
        <w:rPr>
          <w:rFonts w:ascii="Sylfaen" w:hAnsi="Sylfaen"/>
        </w:rPr>
        <w:t xml:space="preserve"> </w:t>
      </w:r>
      <w:r w:rsidRPr="002F6CB4">
        <w:rPr>
          <w:rFonts w:ascii="Sylfaen" w:hAnsi="Sylfaen" w:cs="Sylfaen"/>
        </w:rPr>
        <w:t>დიალიზით</w:t>
      </w:r>
      <w:r w:rsidRPr="002F6CB4">
        <w:rPr>
          <w:rFonts w:ascii="Sylfaen" w:hAnsi="Sylfaen"/>
        </w:rPr>
        <w:t xml:space="preserve"> </w:t>
      </w:r>
      <w:r w:rsidRPr="002F6CB4">
        <w:rPr>
          <w:rFonts w:ascii="Sylfaen" w:hAnsi="Sylfaen" w:cs="Sylfaen"/>
        </w:rPr>
        <w:t>ისარგებლა</w:t>
      </w:r>
      <w:r w:rsidRPr="002F6CB4">
        <w:rPr>
          <w:rFonts w:ascii="Sylfaen" w:hAnsi="Sylfaen"/>
        </w:rPr>
        <w:t xml:space="preserve">  (9 თვის მონაცემებით)  </w:t>
      </w:r>
      <w:r w:rsidRPr="002F6CB4">
        <w:rPr>
          <w:rFonts w:ascii="Sylfaen" w:hAnsi="Sylfaen"/>
          <w:lang w:val="ka-GE"/>
        </w:rPr>
        <w:t>102</w:t>
      </w:r>
      <w:r w:rsidRPr="002F6CB4">
        <w:rPr>
          <w:rFonts w:ascii="Sylfaen" w:hAnsi="Sylfaen"/>
        </w:rPr>
        <w:t>-</w:t>
      </w:r>
      <w:r w:rsidRPr="002F6CB4">
        <w:rPr>
          <w:rFonts w:ascii="Sylfaen" w:hAnsi="Sylfaen" w:cs="Sylfaen"/>
        </w:rPr>
        <w:t>მ</w:t>
      </w:r>
      <w:r w:rsidRPr="002F6CB4">
        <w:rPr>
          <w:rFonts w:ascii="Sylfaen" w:hAnsi="Sylfaen" w:cs="Sylfaen"/>
          <w:lang w:val="ka-GE"/>
        </w:rPr>
        <w:t>ა</w:t>
      </w:r>
      <w:r w:rsidRPr="002F6CB4">
        <w:rPr>
          <w:rFonts w:ascii="Sylfaen" w:hAnsi="Sylfaen"/>
        </w:rPr>
        <w:t xml:space="preserve"> </w:t>
      </w:r>
      <w:r w:rsidRPr="002F6CB4">
        <w:rPr>
          <w:rFonts w:ascii="Sylfaen" w:hAnsi="Sylfaen" w:cs="Sylfaen"/>
        </w:rPr>
        <w:t>პაციენტმა</w:t>
      </w:r>
      <w:r w:rsidRPr="002F6CB4">
        <w:rPr>
          <w:rFonts w:ascii="Sylfaen" w:hAnsi="Sylfaen" w:cs="Sylfaen"/>
          <w:lang w:val="ka-GE"/>
        </w:rPr>
        <w:t>;</w:t>
      </w:r>
    </w:p>
    <w:p w14:paraId="28569EC5"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cs="Times New Roman"/>
        </w:rPr>
        <w:t xml:space="preserve">პერიტონეული დიალიზის საჭიროების მქონე პაციენტთა 100% მოცვა; </w:t>
      </w:r>
    </w:p>
    <w:p w14:paraId="1E15AB2F" w14:textId="77777777" w:rsidR="00F65A21" w:rsidRPr="002F6CB4" w:rsidRDefault="00F65A21" w:rsidP="002F6CB4">
      <w:pPr>
        <w:tabs>
          <w:tab w:val="left" w:pos="0"/>
        </w:tabs>
        <w:spacing w:after="0" w:line="240" w:lineRule="auto"/>
        <w:contextualSpacing/>
        <w:jc w:val="both"/>
        <w:rPr>
          <w:rFonts w:ascii="Sylfaen" w:eastAsia="Sylfaen" w:hAnsi="Sylfaen" w:cs="Times New Roman"/>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eastAsia="Sylfaen" w:hAnsi="Sylfaen" w:cs="Times New Roman"/>
        </w:rPr>
        <w:t xml:space="preserve">პერიტონეული დიალიზით ისარგებლა 100 ბენეფიციარმა. საჭიროების მქონე ბენეფიციარების 100% უზრუნველყოფილია პერიტონეული დიალიზით. </w:t>
      </w:r>
    </w:p>
    <w:p w14:paraId="4054E5B8" w14:textId="77777777" w:rsidR="00F65A21" w:rsidRPr="002F6CB4" w:rsidRDefault="00F65A21" w:rsidP="002F6CB4">
      <w:pPr>
        <w:spacing w:after="0" w:line="240" w:lineRule="auto"/>
        <w:jc w:val="both"/>
        <w:rPr>
          <w:rFonts w:ascii="Sylfaen" w:eastAsia="Times New Roman" w:hAnsi="Sylfaen" w:cs="Times New Roman"/>
          <w:lang w:val="ka-GE"/>
        </w:rPr>
      </w:pPr>
      <w:r w:rsidRPr="002F6CB4">
        <w:rPr>
          <w:rFonts w:ascii="Sylfaen" w:eastAsia="Times New Roman" w:hAnsi="Sylfaen" w:cs="Arial"/>
          <w:lang w:val="ka-GE"/>
        </w:rPr>
        <w:t xml:space="preserve">3. </w:t>
      </w:r>
      <w:r w:rsidRPr="002F6CB4">
        <w:rPr>
          <w:rFonts w:ascii="Sylfaen" w:eastAsia="Times New Roman" w:hAnsi="Sylfaen" w:cs="Sylfaen"/>
          <w:lang w:val="ka-GE"/>
        </w:rPr>
        <w:t xml:space="preserve">დაგეგმილი საბაზისო მაჩვენებელი - </w:t>
      </w:r>
      <w:r w:rsidRPr="002F6CB4">
        <w:rPr>
          <w:rFonts w:ascii="Sylfaen" w:hAnsi="Sylfaen"/>
        </w:rPr>
        <w:t>ჰემო და პერიტონეული დიალიზისათვის საჭირო სადიალიზე საშუალებები, მასალები და მედიკამენტები შესყიდულია და</w:t>
      </w:r>
      <w:r w:rsidRPr="002F6CB4">
        <w:rPr>
          <w:rFonts w:ascii="Sylfaen" w:hAnsi="Sylfaen"/>
          <w:lang w:val="ka-GE"/>
        </w:rPr>
        <w:t xml:space="preserve"> </w:t>
      </w:r>
      <w:r w:rsidRPr="002F6CB4">
        <w:rPr>
          <w:rFonts w:ascii="Sylfaen" w:hAnsi="Sylfaen"/>
        </w:rPr>
        <w:t>მიწოდება</w:t>
      </w:r>
      <w:r w:rsidRPr="002F6CB4">
        <w:rPr>
          <w:rFonts w:ascii="Sylfaen" w:hAnsi="Sylfaen"/>
          <w:lang w:val="ka-GE"/>
        </w:rPr>
        <w:t xml:space="preserve"> </w:t>
      </w:r>
      <w:r w:rsidRPr="002F6CB4">
        <w:rPr>
          <w:rFonts w:ascii="Sylfaen" w:hAnsi="Sylfaen"/>
        </w:rPr>
        <w:t xml:space="preserve"> უზრუნველყოფილია სერვისის მიმწოდებელ დაწესებულებებამდე</w:t>
      </w:r>
      <w:r w:rsidRPr="002F6CB4">
        <w:rPr>
          <w:rFonts w:ascii="Sylfaen" w:hAnsi="Sylfaen"/>
          <w:lang w:val="ka-GE"/>
        </w:rPr>
        <w:t xml:space="preserve"> 100 %-ით;</w:t>
      </w:r>
    </w:p>
    <w:p w14:paraId="13FD8DCD"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hAnsi="Sylfaen" w:cs="Sylfaen"/>
          <w:lang w:val="ka-GE"/>
        </w:rPr>
        <w:t>საბაზისო მაჩვენებლის შენარჩუნება;</w:t>
      </w:r>
    </w:p>
    <w:p w14:paraId="0135AFAB" w14:textId="77777777" w:rsidR="00F65A21" w:rsidRPr="002F6CB4" w:rsidRDefault="00F65A21" w:rsidP="002F6CB4">
      <w:pPr>
        <w:tabs>
          <w:tab w:val="left" w:pos="0"/>
        </w:tabs>
        <w:spacing w:after="0" w:line="240" w:lineRule="auto"/>
        <w:jc w:val="both"/>
        <w:rPr>
          <w:rFonts w:ascii="Sylfaen" w:hAnsi="Sylfaen"/>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hAnsi="Sylfaen"/>
        </w:rPr>
        <w:t>ჰემო და პერიტონეული დიალიზისათვის საჭირო სადიალიზე საშუალებები, მასალები და მედიკამენტები შესყიდულია დაგეგმილი რაოდენობის მიხედვით და უზრუნველყოფილია მიწოდება სერვისის მიმწოდებელ დაწესებულებებამდე;</w:t>
      </w:r>
    </w:p>
    <w:p w14:paraId="03A0DD76" w14:textId="77777777" w:rsidR="00F65A21" w:rsidRPr="002F6CB4" w:rsidRDefault="00F65A21" w:rsidP="002F6CB4">
      <w:pPr>
        <w:spacing w:after="0" w:line="240" w:lineRule="auto"/>
        <w:jc w:val="both"/>
        <w:rPr>
          <w:rFonts w:ascii="Sylfaen" w:hAnsi="Sylfaen"/>
          <w:lang w:val="ka-GE"/>
        </w:rPr>
      </w:pPr>
      <w:r w:rsidRPr="002F6CB4">
        <w:rPr>
          <w:rFonts w:ascii="Sylfaen" w:eastAsia="Sylfaen" w:hAnsi="Sylfaen" w:cs="Times New Roman"/>
          <w:lang w:val="ka-GE"/>
        </w:rPr>
        <w:t>4.</w:t>
      </w:r>
      <w:r w:rsidRPr="002F6CB4">
        <w:rPr>
          <w:rFonts w:ascii="Sylfaen" w:eastAsia="Times New Roman" w:hAnsi="Sylfaen" w:cs="Sylfaen"/>
          <w:lang w:val="ka-GE"/>
        </w:rPr>
        <w:t>დაგეგმილი საბაზისო</w:t>
      </w:r>
      <w:r w:rsidRPr="002F6CB4">
        <w:rPr>
          <w:rFonts w:ascii="Sylfaen" w:eastAsia="Times New Roman" w:hAnsi="Sylfaen" w:cs="Times New Roman"/>
          <w:lang w:val="ka-GE"/>
        </w:rPr>
        <w:t xml:space="preserve"> </w:t>
      </w:r>
      <w:r w:rsidRPr="002F6CB4">
        <w:rPr>
          <w:rFonts w:ascii="Sylfaen" w:eastAsia="Times New Roman" w:hAnsi="Sylfaen" w:cs="Sylfaen"/>
          <w:lang w:val="ka-GE"/>
        </w:rPr>
        <w:t xml:space="preserve">მაჩვენებელი </w:t>
      </w:r>
      <w:r w:rsidRPr="002F6CB4">
        <w:rPr>
          <w:rFonts w:ascii="Sylfaen" w:eastAsia="Times New Roman" w:hAnsi="Sylfaen" w:cs="Times New Roman"/>
          <w:lang w:val="ka-GE"/>
        </w:rPr>
        <w:t xml:space="preserve">- </w:t>
      </w:r>
      <w:r w:rsidRPr="002F6CB4">
        <w:rPr>
          <w:rFonts w:ascii="Sylfaen" w:hAnsi="Sylfaen"/>
        </w:rPr>
        <w:t>დაფიქსირდა თირკმლის ტრანსპლანტაციის</w:t>
      </w:r>
      <w:r w:rsidRPr="002F6CB4">
        <w:rPr>
          <w:rFonts w:ascii="Sylfaen" w:hAnsi="Sylfaen"/>
          <w:lang w:val="ka-GE"/>
        </w:rPr>
        <w:t xml:space="preserve"> (9 თვის მონაცემით)</w:t>
      </w:r>
      <w:r w:rsidRPr="002F6CB4">
        <w:rPr>
          <w:rFonts w:ascii="Sylfaen" w:hAnsi="Sylfaen"/>
        </w:rPr>
        <w:t xml:space="preserve"> </w:t>
      </w:r>
      <w:r w:rsidRPr="002F6CB4">
        <w:rPr>
          <w:rFonts w:ascii="Sylfaen" w:hAnsi="Sylfaen"/>
          <w:lang w:val="ka-GE"/>
        </w:rPr>
        <w:t>15</w:t>
      </w:r>
      <w:r w:rsidRPr="002F6CB4">
        <w:rPr>
          <w:rFonts w:ascii="Sylfaen" w:hAnsi="Sylfaen"/>
        </w:rPr>
        <w:t xml:space="preserve"> შემთხვევა</w:t>
      </w:r>
      <w:r w:rsidRPr="002F6CB4">
        <w:rPr>
          <w:rFonts w:ascii="Sylfaen" w:hAnsi="Sylfaen"/>
          <w:lang w:val="ka-GE"/>
        </w:rPr>
        <w:t>;</w:t>
      </w:r>
    </w:p>
    <w:p w14:paraId="4D5C9D08"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Times New Roman" w:hAnsi="Sylfaen" w:cs="Sylfaen"/>
          <w:lang w:val="ka-GE"/>
        </w:rPr>
        <w:t>დაგეგმილი</w:t>
      </w:r>
      <w:r w:rsidRPr="002F6CB4">
        <w:rPr>
          <w:rFonts w:ascii="Sylfaen" w:eastAsia="Times New Roman" w:hAnsi="Sylfaen" w:cs="Times New Roman"/>
          <w:lang w:val="ka-GE"/>
        </w:rPr>
        <w:t xml:space="preserve"> </w:t>
      </w:r>
      <w:r w:rsidRPr="002F6CB4">
        <w:rPr>
          <w:rFonts w:ascii="Sylfaen" w:eastAsia="Times New Roman" w:hAnsi="Sylfaen" w:cs="Sylfaen"/>
          <w:lang w:val="ka-GE"/>
        </w:rPr>
        <w:t>მიზნობრივი</w:t>
      </w:r>
      <w:r w:rsidRPr="002F6CB4">
        <w:rPr>
          <w:rFonts w:ascii="Sylfaen" w:eastAsia="Times New Roman" w:hAnsi="Sylfaen" w:cs="Times New Roman"/>
          <w:lang w:val="ka-GE"/>
        </w:rPr>
        <w:t xml:space="preserve"> </w:t>
      </w:r>
      <w:r w:rsidRPr="002F6CB4">
        <w:rPr>
          <w:rFonts w:ascii="Sylfaen" w:eastAsia="Times New Roman" w:hAnsi="Sylfaen" w:cs="Sylfaen"/>
          <w:lang w:val="ka-GE"/>
        </w:rPr>
        <w:t xml:space="preserve">მაჩვენებელი </w:t>
      </w:r>
      <w:r w:rsidRPr="002F6CB4">
        <w:rPr>
          <w:rFonts w:ascii="Sylfaen" w:eastAsia="Times New Roman" w:hAnsi="Sylfaen" w:cs="Times New Roman"/>
          <w:lang w:val="ka-GE"/>
        </w:rPr>
        <w:t xml:space="preserve">- </w:t>
      </w:r>
      <w:r w:rsidRPr="002F6CB4">
        <w:rPr>
          <w:rFonts w:ascii="Sylfaen" w:eastAsia="Sylfaen" w:hAnsi="Sylfaen" w:cs="Times New Roman"/>
        </w:rPr>
        <w:t xml:space="preserve">სერვისით უზრუნველყოფის მაჩვენებელი შენარჩუნებულია ან ზრდადია; </w:t>
      </w:r>
    </w:p>
    <w:p w14:paraId="750124D6"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Times New Roman" w:hAnsi="Sylfaen" w:cs="Times New Roman"/>
          <w:lang w:val="ka-GE"/>
        </w:rPr>
        <w:lastRenderedPageBreak/>
        <w:t xml:space="preserve">მიღწეული შუალედური შედეგის შეფასების ინდიკატორი - </w:t>
      </w:r>
      <w:r w:rsidRPr="002F6CB4">
        <w:rPr>
          <w:rFonts w:ascii="Sylfaen" w:eastAsia="Sylfaen" w:hAnsi="Sylfaen" w:cs="Times New Roman"/>
        </w:rPr>
        <w:t>დაფიქსირდა თირკმლის ტრანსპლანტაციის 22 შემთხვევა. უზრუნველყოფილია მომართული პაციენტების 100%.</w:t>
      </w:r>
    </w:p>
    <w:p w14:paraId="47EF1A08"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Sylfaen" w:hAnsi="Sylfaen" w:cs="Times New Roman"/>
          <w:lang w:val="ka-GE"/>
        </w:rPr>
        <w:t>5.</w:t>
      </w:r>
      <w:r w:rsidRPr="002F6CB4">
        <w:rPr>
          <w:rFonts w:ascii="Sylfaen" w:eastAsia="Times New Roman" w:hAnsi="Sylfaen" w:cs="Sylfaen"/>
          <w:lang w:val="ka-GE"/>
        </w:rPr>
        <w:t>დაგეგმილი საბაზისო</w:t>
      </w:r>
      <w:r w:rsidRPr="002F6CB4">
        <w:rPr>
          <w:rFonts w:ascii="Sylfaen" w:eastAsia="Times New Roman" w:hAnsi="Sylfaen" w:cs="Calibri"/>
          <w:lang w:val="ka-GE"/>
        </w:rPr>
        <w:t xml:space="preserve"> </w:t>
      </w:r>
      <w:r w:rsidRPr="002F6CB4">
        <w:rPr>
          <w:rFonts w:ascii="Sylfaen" w:eastAsia="Times New Roman" w:hAnsi="Sylfaen" w:cs="Sylfaen"/>
          <w:lang w:val="ka-GE"/>
        </w:rPr>
        <w:t>მაჩვენებელი</w:t>
      </w:r>
      <w:r w:rsidRPr="002F6CB4">
        <w:rPr>
          <w:rFonts w:ascii="Sylfaen" w:eastAsia="Times New Roman" w:hAnsi="Sylfaen" w:cs="Calibri"/>
          <w:lang w:val="ka-GE"/>
        </w:rPr>
        <w:t xml:space="preserve"> - </w:t>
      </w:r>
      <w:r w:rsidRPr="002F6CB4">
        <w:rPr>
          <w:rFonts w:ascii="Sylfaen" w:eastAsia="Sylfaen" w:hAnsi="Sylfaen" w:cs="Calibri"/>
        </w:rPr>
        <w:t>ორგანოგადანერგილ პაციენტთა 100% უზრუნველყოფილია იმუნოსუპრესული მედიკამენტებით;</w:t>
      </w:r>
    </w:p>
    <w:p w14:paraId="3AC67B26"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hAnsi="Sylfaen" w:cs="Sylfaen"/>
          <w:lang w:val="ka-GE"/>
        </w:rPr>
        <w:t>საბაზისო მაჩვენებლის შენარჩუნება;</w:t>
      </w:r>
    </w:p>
    <w:p w14:paraId="6B6F3D44" w14:textId="77777777" w:rsidR="00F65A21" w:rsidRPr="002F6CB4" w:rsidRDefault="00F65A21" w:rsidP="002F6CB4">
      <w:pPr>
        <w:spacing w:after="0" w:line="240" w:lineRule="auto"/>
        <w:rPr>
          <w:rFonts w:ascii="Sylfaen" w:eastAsia="Sylfaen" w:hAnsi="Sylfaen" w:cs="Calibri"/>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eastAsia="Sylfaen" w:hAnsi="Sylfaen" w:cs="Calibri"/>
        </w:rPr>
        <w:t>ორგანოგადანერგილ პაციენტთა 100% უზრუნველყოფილია იმუნოსუპრესული მედიკამენტებით.</w:t>
      </w:r>
    </w:p>
    <w:p w14:paraId="5C30E3AC" w14:textId="77777777" w:rsidR="00F65A21" w:rsidRPr="002F6CB4" w:rsidRDefault="00F65A21" w:rsidP="002F6CB4">
      <w:pPr>
        <w:pStyle w:val="Heading4"/>
        <w:spacing w:line="240" w:lineRule="auto"/>
        <w:rPr>
          <w:b w:val="0"/>
          <w:bCs w:val="0"/>
          <w:lang w:val="ru-RU"/>
        </w:rPr>
      </w:pPr>
      <w:r w:rsidRPr="002F6CB4">
        <w:rPr>
          <w:b w:val="0"/>
          <w:bCs w:val="0"/>
          <w:lang w:val="ru-RU"/>
        </w:rPr>
        <w:t>1.2.3.5  ინკურაბელურ პაციენტთა პალიატიური მზრუნველობა (პროგრამული კოდი 27 03 03 05)</w:t>
      </w:r>
    </w:p>
    <w:p w14:paraId="0C1F6E37"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2CD3E1B0" w14:textId="77777777" w:rsidR="00F65A21" w:rsidRPr="002F6CB4" w:rsidRDefault="00F65A21" w:rsidP="002F6CB4">
      <w:pPr>
        <w:pStyle w:val="ListParagraph"/>
        <w:numPr>
          <w:ilvl w:val="0"/>
          <w:numId w:val="181"/>
        </w:numPr>
        <w:autoSpaceDE w:val="0"/>
        <w:autoSpaceDN w:val="0"/>
        <w:adjustRightInd w:val="0"/>
        <w:spacing w:after="0" w:line="240" w:lineRule="auto"/>
        <w:jc w:val="both"/>
        <w:rPr>
          <w:rFonts w:ascii="Sylfaen" w:hAnsi="Sylfaen" w:cs="Sylfaen"/>
          <w:lang w:val="ka-GE"/>
        </w:rPr>
      </w:pPr>
      <w:r w:rsidRPr="002F6CB4">
        <w:rPr>
          <w:rFonts w:ascii="Sylfaen" w:hAnsi="Sylfaen" w:cs="Sylfaen"/>
          <w:lang w:val="ka-GE"/>
        </w:rPr>
        <w:t>სსიპ - „სოციალური მომსახურების სააგენტო“.</w:t>
      </w:r>
    </w:p>
    <w:p w14:paraId="5785EF22" w14:textId="77777777" w:rsidR="00F65A21" w:rsidRPr="002F6CB4" w:rsidRDefault="00F65A21" w:rsidP="002F6CB4">
      <w:pPr>
        <w:tabs>
          <w:tab w:val="left" w:pos="0"/>
        </w:tabs>
        <w:spacing w:after="0" w:line="240" w:lineRule="auto"/>
        <w:jc w:val="both"/>
        <w:rPr>
          <w:rFonts w:ascii="Sylfaen" w:eastAsia="Times New Roman" w:hAnsi="Sylfaen" w:cs="Sylfaen"/>
          <w:noProof/>
          <w:lang w:val="ka-GE"/>
        </w:rPr>
      </w:pPr>
    </w:p>
    <w:p w14:paraId="4833CF28" w14:textId="77777777" w:rsidR="00F65A21" w:rsidRPr="002F6CB4" w:rsidRDefault="00F65A21" w:rsidP="003B136E">
      <w:pPr>
        <w:pStyle w:val="abzacixml"/>
      </w:pPr>
      <w:r w:rsidRPr="002F6CB4">
        <w:t>დაგეგმილი შუალედური შედეგი:</w:t>
      </w:r>
    </w:p>
    <w:p w14:paraId="069F0947"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პალიატიური ზრუნვით მოცული ინკურაბელური ბენეფიციარები.</w:t>
      </w:r>
    </w:p>
    <w:p w14:paraId="1E3390CF" w14:textId="77777777" w:rsidR="00F65A21" w:rsidRPr="002F6CB4" w:rsidRDefault="00F65A21" w:rsidP="003B136E">
      <w:pPr>
        <w:pStyle w:val="abzacixml"/>
      </w:pPr>
      <w:r w:rsidRPr="002F6CB4">
        <w:t>მიღწეული შუალედური შედეგი:</w:t>
      </w:r>
    </w:p>
    <w:p w14:paraId="3B470887"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ინკურაბელური პაციენტები, პროგრამული მომსახურების ფარგლებში, უზრუნველყოფილნი არიან ადეკვატური სამედიცინო მომსახურებით და სპეციფიკური მედიკამენტებით.</w:t>
      </w:r>
    </w:p>
    <w:p w14:paraId="2F1EE6C8" w14:textId="77777777" w:rsidR="00F65A21" w:rsidRPr="002F6CB4" w:rsidRDefault="00F65A21" w:rsidP="003B136E">
      <w:pPr>
        <w:pStyle w:val="abzacixml"/>
      </w:pPr>
      <w:r w:rsidRPr="002F6CB4">
        <w:t>დაგეგმილი და მიღწეული შუალედური შედეგის შეფასების ინდიკატორი:</w:t>
      </w:r>
    </w:p>
    <w:p w14:paraId="4F8841ED" w14:textId="77777777" w:rsidR="00F65A21" w:rsidRPr="002F6CB4" w:rsidRDefault="00F65A21" w:rsidP="002F6CB4">
      <w:pPr>
        <w:pStyle w:val="Normal00"/>
        <w:jc w:val="both"/>
        <w:rPr>
          <w:rFonts w:ascii="Sylfaen" w:eastAsia="Sylfaen" w:hAnsi="Sylfaen"/>
          <w:sz w:val="22"/>
          <w:szCs w:val="22"/>
        </w:rPr>
      </w:pPr>
      <w:r w:rsidRPr="002F6CB4">
        <w:rPr>
          <w:rFonts w:ascii="Sylfaen" w:eastAsia="Sylfaen" w:hAnsi="Sylfaen"/>
          <w:sz w:val="22"/>
          <w:szCs w:val="22"/>
        </w:rPr>
        <w:t>1</w:t>
      </w:r>
      <w:r w:rsidRPr="002F6CB4">
        <w:rPr>
          <w:rFonts w:ascii="Sylfaen" w:eastAsia="Sylfaen" w:hAnsi="Sylfaen"/>
          <w:sz w:val="22"/>
          <w:szCs w:val="22"/>
          <w:lang w:val="ka-GE"/>
        </w:rPr>
        <w:t xml:space="preserve">. </w:t>
      </w:r>
      <w:r w:rsidRPr="002F6CB4">
        <w:rPr>
          <w:rFonts w:ascii="Sylfaen" w:hAnsi="Sylfaen" w:cs="Sylfaen"/>
          <w:sz w:val="22"/>
          <w:szCs w:val="22"/>
          <w:lang w:val="ka-GE"/>
        </w:rPr>
        <w:t xml:space="preserve">დაგეგმილი საბაზისო მაჩვენებელი - </w:t>
      </w:r>
      <w:r w:rsidRPr="002F6CB4">
        <w:rPr>
          <w:rFonts w:ascii="Sylfaen" w:hAnsi="Sylfaen"/>
          <w:sz w:val="22"/>
          <w:szCs w:val="22"/>
        </w:rPr>
        <w:t>ამბულატორიული პალიატიური ზრუნვით მოცული ინკურაბელური ბენეფიციარების რაოდენობა</w:t>
      </w:r>
      <w:r w:rsidRPr="002F6CB4">
        <w:rPr>
          <w:rFonts w:ascii="Sylfaen" w:hAnsi="Sylfaen"/>
          <w:sz w:val="22"/>
          <w:szCs w:val="22"/>
          <w:lang w:val="ka-GE"/>
        </w:rPr>
        <w:t xml:space="preserve"> (9 თვის მონაცემებით)</w:t>
      </w:r>
      <w:r w:rsidRPr="002F6CB4">
        <w:rPr>
          <w:rFonts w:ascii="Sylfaen" w:hAnsi="Sylfaen"/>
          <w:sz w:val="22"/>
          <w:szCs w:val="22"/>
        </w:rPr>
        <w:t xml:space="preserve"> – </w:t>
      </w:r>
      <w:r w:rsidRPr="002F6CB4">
        <w:rPr>
          <w:rFonts w:ascii="Sylfaen" w:hAnsi="Sylfaen"/>
          <w:sz w:val="22"/>
          <w:szCs w:val="22"/>
          <w:lang w:val="ka-GE"/>
        </w:rPr>
        <w:t>761</w:t>
      </w:r>
      <w:r w:rsidRPr="002F6CB4">
        <w:rPr>
          <w:rFonts w:ascii="Sylfaen" w:eastAsia="Sylfaen" w:hAnsi="Sylfaen"/>
          <w:sz w:val="22"/>
          <w:szCs w:val="22"/>
        </w:rPr>
        <w:t xml:space="preserve">; </w:t>
      </w:r>
    </w:p>
    <w:p w14:paraId="3955EE93" w14:textId="77777777" w:rsidR="00F65A21" w:rsidRPr="002F6CB4" w:rsidRDefault="00F65A21" w:rsidP="002F6CB4">
      <w:pPr>
        <w:spacing w:after="0" w:line="240" w:lineRule="auto"/>
        <w:jc w:val="both"/>
        <w:rPr>
          <w:rFonts w:ascii="Sylfaen" w:hAnsi="Sylfae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hAnsi="Sylfaen"/>
          <w:lang w:val="ka-GE"/>
        </w:rPr>
        <w:t xml:space="preserve">პროგრამით მოცულ არეალში </w:t>
      </w:r>
      <w:r w:rsidRPr="002F6CB4">
        <w:rPr>
          <w:rFonts w:ascii="Sylfaen" w:hAnsi="Sylfaen"/>
        </w:rPr>
        <w:t>მიზნობრივი პოპულაცია უზრუნველყოფილია ამბულატორიულ პალიატიურ მზრუნველობ</w:t>
      </w:r>
      <w:r w:rsidRPr="002F6CB4">
        <w:rPr>
          <w:rFonts w:ascii="Sylfaen" w:hAnsi="Sylfaen"/>
          <w:lang w:val="ka-GE"/>
        </w:rPr>
        <w:t>აზე ხელმისაწვდომობით;</w:t>
      </w:r>
    </w:p>
    <w:p w14:paraId="30AE5033" w14:textId="77777777" w:rsidR="00F65A21" w:rsidRPr="002F6CB4" w:rsidRDefault="00F65A21" w:rsidP="002F6CB4">
      <w:pPr>
        <w:tabs>
          <w:tab w:val="left" w:pos="0"/>
        </w:tabs>
        <w:spacing w:after="0" w:line="240" w:lineRule="auto"/>
        <w:contextualSpacing/>
        <w:jc w:val="both"/>
        <w:rPr>
          <w:rFonts w:ascii="Sylfaen" w:hAnsi="Sylfaen"/>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hAnsi="Sylfaen"/>
        </w:rPr>
        <w:t>ინკურაბელური პაციენტები, პროგრამული მომსახურების ფარგლებში, უზრუნველყოფილნი არიან ადეკვატური სამედიცინო მომსახურებით და სპეციფიკური მედიკამენტებით.</w:t>
      </w:r>
    </w:p>
    <w:p w14:paraId="2A47835B" w14:textId="77777777" w:rsidR="00F65A21" w:rsidRPr="002F6CB4" w:rsidRDefault="00F65A21" w:rsidP="002F6CB4">
      <w:pPr>
        <w:spacing w:after="0" w:line="240" w:lineRule="auto"/>
        <w:jc w:val="both"/>
        <w:rPr>
          <w:rFonts w:ascii="Sylfaen" w:hAnsi="Sylfaen"/>
          <w:lang w:val="ka-GE"/>
        </w:rPr>
      </w:pPr>
      <w:r w:rsidRPr="002F6CB4">
        <w:rPr>
          <w:rFonts w:ascii="Sylfaen" w:eastAsia="Sylfaen" w:hAnsi="Sylfaen" w:cs="Times New Roman"/>
          <w:lang w:val="ka-GE"/>
        </w:rPr>
        <w:t>2.</w:t>
      </w:r>
      <w:r w:rsidRPr="002F6CB4">
        <w:rPr>
          <w:rFonts w:ascii="Sylfaen" w:eastAsia="Times New Roman" w:hAnsi="Sylfaen" w:cs="Sylfaen"/>
          <w:lang w:val="ka-GE"/>
        </w:rPr>
        <w:t xml:space="preserve">დაგეგმილი საბაზისო მაჩვენებელი - </w:t>
      </w:r>
      <w:r w:rsidRPr="002F6CB4">
        <w:rPr>
          <w:rFonts w:ascii="Sylfaen" w:hAnsi="Sylfaen"/>
        </w:rPr>
        <w:t xml:space="preserve">სტაციონარული პალიატიური ზრუნვით მოცული ინკურაბელური ბენეფიციარების რაოდენობა </w:t>
      </w:r>
      <w:r w:rsidRPr="002F6CB4">
        <w:rPr>
          <w:rFonts w:ascii="Sylfaen" w:hAnsi="Sylfaen"/>
          <w:lang w:val="ka-GE"/>
        </w:rPr>
        <w:t>(9 თვის მონაცემებით)</w:t>
      </w:r>
      <w:r w:rsidRPr="002F6CB4">
        <w:rPr>
          <w:rFonts w:ascii="Sylfaen" w:hAnsi="Sylfaen"/>
        </w:rPr>
        <w:t xml:space="preserve">- </w:t>
      </w:r>
      <w:r w:rsidRPr="002F6CB4">
        <w:rPr>
          <w:rFonts w:ascii="Sylfaen" w:hAnsi="Sylfaen"/>
          <w:lang w:val="ka-GE"/>
        </w:rPr>
        <w:t>1394;</w:t>
      </w:r>
    </w:p>
    <w:p w14:paraId="1486F0D6"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cs="Times New Roman"/>
        </w:rPr>
        <w:t xml:space="preserve">მომართული ინკურაბელური პაციენტების 100% უზრუნველყოფილია სტაციონარული პალიატიური მზრუნველობით; </w:t>
      </w:r>
    </w:p>
    <w:p w14:paraId="17D1ECC1" w14:textId="77777777" w:rsidR="00F65A21" w:rsidRPr="002F6CB4" w:rsidRDefault="00F65A21" w:rsidP="002F6CB4">
      <w:pPr>
        <w:spacing w:after="0" w:line="240" w:lineRule="auto"/>
        <w:jc w:val="both"/>
        <w:rPr>
          <w:rFonts w:ascii="Sylfaen" w:hAnsi="Sylfaen" w:cs="Sylfaen"/>
          <w:lang w:val="ka-GE"/>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hAnsi="Sylfaen" w:cs="Sylfaen"/>
          <w:lang w:val="ka-GE"/>
        </w:rPr>
        <w:t>სტაციონარული პალიატიური ზრუნვით მოცული ინკურაბელური ბენეფიციარების რაოდენობა - 2160. მომართული ინკურაბელური პაციენტების 100% უზრუნველყოფილია სტაციონარული პალიატიური მზრუნველობით;</w:t>
      </w:r>
    </w:p>
    <w:p w14:paraId="6B7465A1"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Sylfaen" w:hAnsi="Sylfaen" w:cs="Times New Roman"/>
          <w:lang w:val="ka-GE"/>
        </w:rPr>
        <w:t>3.</w:t>
      </w:r>
      <w:r w:rsidRPr="002F6CB4">
        <w:rPr>
          <w:rFonts w:ascii="Sylfaen" w:eastAsia="Times New Roman" w:hAnsi="Sylfaen" w:cs="Sylfaen"/>
          <w:lang w:val="ka-GE"/>
        </w:rPr>
        <w:t xml:space="preserve">დაგეგმილი საბაზისო მაჩვენებელი - </w:t>
      </w:r>
      <w:r w:rsidRPr="002F6CB4">
        <w:rPr>
          <w:rFonts w:ascii="Sylfaen" w:hAnsi="Sylfaen"/>
        </w:rPr>
        <w:t xml:space="preserve">შესაბამისი საჭიროების მქონე ინკურაბელური </w:t>
      </w:r>
      <w:r w:rsidRPr="002F6CB4">
        <w:rPr>
          <w:rFonts w:ascii="Sylfaen" w:hAnsi="Sylfaen"/>
          <w:lang w:val="ka-GE"/>
        </w:rPr>
        <w:t xml:space="preserve">ბენეფიციარების 100% </w:t>
      </w:r>
      <w:r w:rsidRPr="002F6CB4">
        <w:rPr>
          <w:rFonts w:ascii="Sylfaen" w:hAnsi="Sylfaen"/>
        </w:rPr>
        <w:t>უზრუნველყოფილია ნარკოტიკული ტკივილგამაყუჩებელი მედიკამენტებით</w:t>
      </w:r>
      <w:r w:rsidRPr="002F6CB4">
        <w:rPr>
          <w:rFonts w:ascii="Sylfaen" w:hAnsi="Sylfaen"/>
          <w:lang w:val="ka-GE"/>
        </w:rPr>
        <w:t>;</w:t>
      </w:r>
    </w:p>
    <w:p w14:paraId="6B6BB032"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hAnsi="Sylfaen" w:cs="Sylfaen"/>
          <w:lang w:val="ka-GE"/>
        </w:rPr>
        <w:t>საბაზისო მაჩვენებლის შენარჩუნება;</w:t>
      </w:r>
    </w:p>
    <w:p w14:paraId="1D535EC9" w14:textId="77777777" w:rsidR="00F65A21" w:rsidRPr="002F6CB4" w:rsidRDefault="00F65A21" w:rsidP="002F6CB4">
      <w:pPr>
        <w:spacing w:after="0" w:line="240" w:lineRule="auto"/>
        <w:rPr>
          <w:rFonts w:ascii="Sylfaen" w:hAnsi="Sylfaen" w:cs="Sylfaen"/>
          <w:lang w:val="ka-GE"/>
        </w:rPr>
      </w:pPr>
      <w:r w:rsidRPr="002F6CB4">
        <w:rPr>
          <w:rFonts w:ascii="Sylfaen" w:eastAsia="Times New Roman" w:hAnsi="Sylfaen" w:cs="Times New Roman"/>
          <w:lang w:val="ka-GE"/>
        </w:rPr>
        <w:lastRenderedPageBreak/>
        <w:t xml:space="preserve">მიღწეული შუალედური შედეგის შეფასების ინდიკატორი - </w:t>
      </w:r>
      <w:r w:rsidRPr="002F6CB4">
        <w:rPr>
          <w:rFonts w:ascii="Sylfaen" w:hAnsi="Sylfaen" w:cs="Sylfaen"/>
          <w:lang w:val="ka-GE"/>
        </w:rPr>
        <w:t xml:space="preserve">ინკურაბელური პაციენტები 100% უზრუნველყოფილია ნარკოტიკული ტკივილგამაყუჩებელი მედიკამენტებით; </w:t>
      </w:r>
    </w:p>
    <w:p w14:paraId="09C0714B" w14:textId="77777777" w:rsidR="00F65A21" w:rsidRPr="002F6CB4" w:rsidRDefault="00F65A21" w:rsidP="002F6CB4">
      <w:pPr>
        <w:pStyle w:val="Heading4"/>
        <w:spacing w:line="240" w:lineRule="auto"/>
        <w:rPr>
          <w:b w:val="0"/>
          <w:bCs w:val="0"/>
          <w:i/>
        </w:rPr>
      </w:pPr>
      <w:r w:rsidRPr="002F6CB4">
        <w:rPr>
          <w:b w:val="0"/>
          <w:bCs w:val="0"/>
          <w:lang w:val="ru-RU"/>
        </w:rPr>
        <w:t>1.2.3.6  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27 03 03 06)</w:t>
      </w:r>
    </w:p>
    <w:p w14:paraId="0E368EE5"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5E14A4DB" w14:textId="77777777" w:rsidR="00F65A21" w:rsidRPr="002F6CB4" w:rsidRDefault="00F65A21" w:rsidP="002F6CB4">
      <w:pPr>
        <w:pStyle w:val="ListParagraph"/>
        <w:numPr>
          <w:ilvl w:val="0"/>
          <w:numId w:val="181"/>
        </w:numPr>
        <w:autoSpaceDE w:val="0"/>
        <w:autoSpaceDN w:val="0"/>
        <w:adjustRightInd w:val="0"/>
        <w:spacing w:after="0" w:line="240" w:lineRule="auto"/>
        <w:jc w:val="both"/>
        <w:rPr>
          <w:rFonts w:ascii="Sylfaen" w:hAnsi="Sylfaen" w:cs="Sylfaen"/>
          <w:lang w:val="ka-GE"/>
        </w:rPr>
      </w:pPr>
      <w:r w:rsidRPr="002F6CB4">
        <w:rPr>
          <w:rFonts w:ascii="Sylfaen" w:hAnsi="Sylfaen" w:cs="Sylfaen"/>
          <w:lang w:val="ka-GE"/>
        </w:rPr>
        <w:t>სსიპ - „სოციალური მომსახურების სააგენტო“.</w:t>
      </w:r>
    </w:p>
    <w:p w14:paraId="59055234" w14:textId="77777777" w:rsidR="00F65A21" w:rsidRPr="002F6CB4" w:rsidRDefault="00F65A21" w:rsidP="002F6CB4">
      <w:pPr>
        <w:tabs>
          <w:tab w:val="left" w:pos="0"/>
        </w:tabs>
        <w:spacing w:after="0" w:line="240" w:lineRule="auto"/>
        <w:jc w:val="both"/>
        <w:rPr>
          <w:rFonts w:ascii="Sylfaen" w:eastAsia="Times New Roman" w:hAnsi="Sylfaen" w:cs="Sylfaen"/>
          <w:noProof/>
          <w:lang w:val="ka-GE"/>
        </w:rPr>
      </w:pPr>
    </w:p>
    <w:p w14:paraId="3C2F7D44" w14:textId="77777777" w:rsidR="00F65A21" w:rsidRPr="002F6CB4" w:rsidRDefault="00F65A21" w:rsidP="003B136E">
      <w:pPr>
        <w:pStyle w:val="abzacixml"/>
      </w:pPr>
      <w:r w:rsidRPr="002F6CB4">
        <w:t>დაგეგმილი შუალედური შედეგი:</w:t>
      </w:r>
    </w:p>
    <w:p w14:paraId="04E57485"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 xml:space="preserve">ქვეპროგრამით მოცული ბენეფიციარები; </w:t>
      </w:r>
    </w:p>
    <w:p w14:paraId="71B3CB7C"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ქვეპროგრამით მოცული იშვიათ დაავადებათა და ჩანაცვლებით მკურნალობას დაქვემდებარებული ნოზოლოგიების რაოდენობა.</w:t>
      </w:r>
    </w:p>
    <w:p w14:paraId="19924498" w14:textId="77777777" w:rsidR="00F65A21" w:rsidRPr="002F6CB4" w:rsidRDefault="00F65A21" w:rsidP="003B136E">
      <w:pPr>
        <w:pStyle w:val="abzacixml"/>
      </w:pPr>
      <w:r w:rsidRPr="002F6CB4">
        <w:t>მიღწეული შუალედური შედეგი:</w:t>
      </w:r>
    </w:p>
    <w:p w14:paraId="1B5E281A"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Arial"/>
        </w:rPr>
      </w:pPr>
      <w:r w:rsidRPr="002F6CB4">
        <w:rPr>
          <w:rFonts w:ascii="Sylfaen" w:eastAsia="Times New Roman" w:hAnsi="Sylfaen" w:cs="Sylfaen"/>
          <w:noProof/>
          <w:lang w:val="ka-GE"/>
        </w:rPr>
        <w:t>იშვიათი დაავადებების მქონე პაციენტები სრულად არიან მოცული პროგრამული სერვისებით.</w:t>
      </w:r>
    </w:p>
    <w:p w14:paraId="06353FB8" w14:textId="77777777" w:rsidR="00F65A21" w:rsidRPr="002F6CB4" w:rsidRDefault="00F65A21" w:rsidP="002F6CB4">
      <w:pPr>
        <w:pStyle w:val="ListParagraph"/>
        <w:tabs>
          <w:tab w:val="left" w:pos="0"/>
          <w:tab w:val="left" w:pos="10440"/>
        </w:tabs>
        <w:spacing w:after="0" w:line="240" w:lineRule="auto"/>
        <w:ind w:left="0"/>
        <w:jc w:val="both"/>
        <w:rPr>
          <w:rFonts w:ascii="Sylfaen" w:hAnsi="Sylfaen" w:cs="Sylfaen"/>
          <w:lang w:val="ka-GE"/>
        </w:rPr>
      </w:pPr>
    </w:p>
    <w:p w14:paraId="43DA3A41" w14:textId="77777777" w:rsidR="00F65A21" w:rsidRPr="002F6CB4" w:rsidRDefault="00F65A21" w:rsidP="003B136E">
      <w:pPr>
        <w:pStyle w:val="abzacixml"/>
      </w:pPr>
      <w:r w:rsidRPr="002F6CB4">
        <w:t>დაგეგმილი და მიღწეული შუალედური შედეგის შეფასების ინდიკატორი:</w:t>
      </w:r>
    </w:p>
    <w:p w14:paraId="25F9A33C" w14:textId="77777777" w:rsidR="00F65A21" w:rsidRPr="002F6CB4" w:rsidRDefault="00F65A21" w:rsidP="002F6CB4">
      <w:pPr>
        <w:spacing w:after="0" w:line="240" w:lineRule="auto"/>
        <w:jc w:val="both"/>
        <w:rPr>
          <w:rFonts w:ascii="Sylfaen" w:hAnsi="Sylfaen"/>
          <w:lang w:val="ka-GE"/>
        </w:rPr>
      </w:pPr>
      <w:r w:rsidRPr="002F6CB4">
        <w:rPr>
          <w:rFonts w:ascii="Sylfaen" w:eastAsia="Sylfaen" w:hAnsi="Sylfaen"/>
        </w:rPr>
        <w:t xml:space="preserve">1. </w:t>
      </w:r>
      <w:r w:rsidRPr="002F6CB4">
        <w:rPr>
          <w:rFonts w:ascii="Sylfaen" w:hAnsi="Sylfaen" w:cs="Sylfaen"/>
          <w:lang w:val="ka-GE"/>
        </w:rPr>
        <w:t xml:space="preserve">დაგეგმილი საბაზისო მაჩვენებელი -  </w:t>
      </w:r>
      <w:r w:rsidRPr="002F6CB4">
        <w:rPr>
          <w:rFonts w:ascii="Sylfaen" w:hAnsi="Sylfaen"/>
        </w:rPr>
        <w:t xml:space="preserve">ამბულატორიული მომსახურება </w:t>
      </w:r>
      <w:r w:rsidRPr="002F6CB4">
        <w:rPr>
          <w:rFonts w:ascii="Sylfaen" w:hAnsi="Sylfaen"/>
          <w:lang w:val="ka-GE"/>
        </w:rPr>
        <w:t xml:space="preserve">(9 თვის მონაცემებით) </w:t>
      </w:r>
      <w:r w:rsidRPr="002F6CB4">
        <w:rPr>
          <w:rFonts w:ascii="Sylfaen" w:hAnsi="Sylfaen"/>
        </w:rPr>
        <w:t xml:space="preserve">გაეწია </w:t>
      </w:r>
      <w:r w:rsidRPr="002F6CB4">
        <w:rPr>
          <w:rFonts w:ascii="Sylfaen" w:hAnsi="Sylfaen"/>
          <w:lang w:val="ka-GE"/>
        </w:rPr>
        <w:t>188</w:t>
      </w:r>
      <w:r w:rsidRPr="002F6CB4">
        <w:rPr>
          <w:rFonts w:ascii="Sylfaen" w:hAnsi="Sylfaen"/>
        </w:rPr>
        <w:t xml:space="preserve"> ბავშვს</w:t>
      </w:r>
      <w:r w:rsidRPr="002F6CB4">
        <w:rPr>
          <w:rFonts w:ascii="Sylfaen" w:hAnsi="Sylfaen"/>
          <w:lang w:val="ka-GE"/>
        </w:rPr>
        <w:t>;</w:t>
      </w:r>
    </w:p>
    <w:p w14:paraId="74F8038B" w14:textId="77777777" w:rsidR="00F65A21" w:rsidRPr="002F6CB4" w:rsidRDefault="00F65A21" w:rsidP="002F6CB4">
      <w:pPr>
        <w:spacing w:after="0" w:line="240" w:lineRule="auto"/>
        <w:contextualSpacing/>
        <w:jc w:val="both"/>
        <w:rPr>
          <w:rFonts w:ascii="Sylfaen" w:eastAsia="Sylfaen" w:hAnsi="Sylfaen" w:cs="Times New Roma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hAnsi="Sylfaen"/>
        </w:rPr>
        <w:t>პროგრამით განსაზღვრული ნოზოლოგიების მქონე 18 წლამდე პაციენტები უზრუნველყოფილნი არიან ამბულატორიული მეთვალყურეობით -მიმართვის შემთხვევაში 100%</w:t>
      </w:r>
      <w:r w:rsidRPr="002F6CB4">
        <w:rPr>
          <w:rFonts w:ascii="Sylfaen" w:hAnsi="Sylfaen"/>
          <w:lang w:val="ka-GE"/>
        </w:rPr>
        <w:t>;</w:t>
      </w:r>
    </w:p>
    <w:p w14:paraId="69ACE806" w14:textId="77777777" w:rsidR="00F65A21" w:rsidRPr="002F6CB4" w:rsidRDefault="00F65A21" w:rsidP="002F6CB4">
      <w:pPr>
        <w:tabs>
          <w:tab w:val="left" w:pos="0"/>
        </w:tabs>
        <w:spacing w:after="0" w:line="240" w:lineRule="auto"/>
        <w:contextualSpacing/>
        <w:jc w:val="both"/>
        <w:rPr>
          <w:rFonts w:ascii="Sylfaen" w:hAnsi="Sylfaen"/>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hAnsi="Sylfaen"/>
        </w:rPr>
        <w:t xml:space="preserve">იშვიათი დაავადებების მქონე და მუდმივ ჩანაცვლებით მკურნალობას დაქვემდებარებული პაციენტები, რომელებიც ჩართულები არიან პროგრამაში უზრუნველყოფილნი არიან ადეკვატური სამედიცინო მომსახურებით და მედიკამენტებით. </w:t>
      </w:r>
    </w:p>
    <w:p w14:paraId="294E2A30" w14:textId="77777777" w:rsidR="00F65A21" w:rsidRPr="002F6CB4" w:rsidRDefault="00F65A21" w:rsidP="002F6CB4">
      <w:pPr>
        <w:spacing w:after="0" w:line="240" w:lineRule="auto"/>
        <w:jc w:val="both"/>
        <w:rPr>
          <w:rFonts w:ascii="Sylfaen" w:hAnsi="Sylfaen"/>
          <w:lang w:val="ka-GE"/>
        </w:rPr>
      </w:pPr>
      <w:r w:rsidRPr="002F6CB4">
        <w:rPr>
          <w:rFonts w:ascii="Sylfaen" w:eastAsia="Sylfaen" w:hAnsi="Sylfaen" w:cs="Times New Roman"/>
          <w:lang w:val="ka-GE"/>
        </w:rPr>
        <w:t>2.</w:t>
      </w:r>
      <w:r w:rsidRPr="002F6CB4">
        <w:rPr>
          <w:rFonts w:ascii="Sylfaen" w:eastAsia="Times New Roman" w:hAnsi="Sylfaen" w:cs="Sylfaen"/>
          <w:lang w:val="ka-GE"/>
        </w:rPr>
        <w:t xml:space="preserve">დაგეგმილი საბაზისო მაჩვენებელი -  </w:t>
      </w:r>
      <w:r w:rsidRPr="002F6CB4">
        <w:rPr>
          <w:rFonts w:ascii="Sylfaen" w:hAnsi="Sylfaen"/>
        </w:rPr>
        <w:t>სტაციონარული მომსახურება</w:t>
      </w:r>
      <w:r w:rsidRPr="002F6CB4">
        <w:rPr>
          <w:rFonts w:ascii="Sylfaen" w:hAnsi="Sylfaen"/>
          <w:lang w:val="ka-GE"/>
        </w:rPr>
        <w:t xml:space="preserve"> (9 თვის მონაცემებით) </w:t>
      </w:r>
      <w:r w:rsidRPr="002F6CB4">
        <w:rPr>
          <w:rFonts w:ascii="Sylfaen" w:hAnsi="Sylfaen"/>
        </w:rPr>
        <w:t xml:space="preserve">გაეწია იშვიათი დაავადებების მქონე და მუდმივ ჩანაცვლებით მკურნალობას დაქვემდებარებულ 18 წლამდე ასაკის </w:t>
      </w:r>
      <w:r w:rsidRPr="002F6CB4">
        <w:rPr>
          <w:rFonts w:ascii="Sylfaen" w:hAnsi="Sylfaen"/>
          <w:lang w:val="ka-GE"/>
        </w:rPr>
        <w:t>446</w:t>
      </w:r>
      <w:r w:rsidRPr="002F6CB4">
        <w:rPr>
          <w:rFonts w:ascii="Sylfaen" w:hAnsi="Sylfaen"/>
        </w:rPr>
        <w:t xml:space="preserve"> ბავშვს</w:t>
      </w:r>
      <w:r w:rsidRPr="002F6CB4">
        <w:rPr>
          <w:rFonts w:ascii="Sylfaen" w:hAnsi="Sylfaen"/>
          <w:lang w:val="ka-GE"/>
        </w:rPr>
        <w:t>;</w:t>
      </w:r>
    </w:p>
    <w:p w14:paraId="36B53E84"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cs="Times New Roman"/>
        </w:rPr>
        <w:t xml:space="preserve">პროგრამით განსაზღვრული ნოზოლოგიების მქონე 18 წლამდე პაციენტები უზრუნველყოფილნი არიან სტაციონარული მომსახურებით; </w:t>
      </w:r>
    </w:p>
    <w:p w14:paraId="622C27F1" w14:textId="77777777" w:rsidR="00F65A21" w:rsidRPr="002F6CB4" w:rsidRDefault="00F65A21" w:rsidP="002F6CB4">
      <w:pPr>
        <w:tabs>
          <w:tab w:val="left" w:pos="0"/>
        </w:tabs>
        <w:spacing w:after="0" w:line="240" w:lineRule="auto"/>
        <w:jc w:val="both"/>
        <w:rPr>
          <w:rFonts w:ascii="Sylfaen" w:eastAsia="Sylfaen" w:hAnsi="Sylfaen" w:cs="Times New Roman"/>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w:t>
      </w:r>
      <w:r w:rsidRPr="002F6CB4">
        <w:rPr>
          <w:rFonts w:ascii="Sylfaen" w:eastAsia="Sylfaen" w:hAnsi="Sylfaen" w:cs="Times New Roman"/>
        </w:rPr>
        <w:t>-პროგრამის ფარგლებში 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609 ბავშვს; პროგრამით განსაზღვრული ნოზოლოგიების მქონე 18 წლამდე პაციენტები უზრუნველყოფილნი არიან სტაციონარული მომსახურებით;</w:t>
      </w:r>
    </w:p>
    <w:p w14:paraId="53052829" w14:textId="77777777" w:rsidR="00F65A21" w:rsidRPr="002F6CB4" w:rsidRDefault="00F65A21" w:rsidP="002F6CB4">
      <w:pPr>
        <w:spacing w:after="0" w:line="240" w:lineRule="auto"/>
        <w:jc w:val="both"/>
        <w:rPr>
          <w:rFonts w:ascii="Sylfaen" w:eastAsia="Times New Roman" w:hAnsi="Sylfaen" w:cs="Arial"/>
        </w:rPr>
      </w:pPr>
      <w:r w:rsidRPr="002F6CB4">
        <w:rPr>
          <w:rFonts w:ascii="Sylfaen" w:eastAsia="Sylfaen" w:hAnsi="Sylfaen" w:cs="Times New Roman"/>
          <w:lang w:val="ka-GE"/>
        </w:rPr>
        <w:t>3.</w:t>
      </w:r>
      <w:r w:rsidRPr="002F6CB4">
        <w:rPr>
          <w:rFonts w:ascii="Sylfaen" w:eastAsia="Times New Roman" w:hAnsi="Sylfaen" w:cs="Sylfaen"/>
          <w:lang w:val="ka-GE"/>
        </w:rPr>
        <w:t xml:space="preserve">დაგეგმილი საბაზისო მაჩვენებელი - </w:t>
      </w:r>
      <w:r w:rsidRPr="002F6CB4">
        <w:rPr>
          <w:rFonts w:ascii="Sylfaen" w:hAnsi="Sylfaen"/>
        </w:rPr>
        <w:t xml:space="preserve">ჰემოფილიით დაავადებულ ბავშვთა და მოზრდილთა ამბულატორიული და სტაციონარული მკურნალობა </w:t>
      </w:r>
      <w:r w:rsidRPr="002F6CB4">
        <w:rPr>
          <w:rFonts w:ascii="Sylfaen" w:hAnsi="Sylfaen"/>
          <w:lang w:val="ka-GE"/>
        </w:rPr>
        <w:t xml:space="preserve">(9 თვის მონაცემებით) </w:t>
      </w:r>
      <w:r w:rsidRPr="002F6CB4">
        <w:rPr>
          <w:rFonts w:ascii="Sylfaen" w:hAnsi="Sylfaen"/>
        </w:rPr>
        <w:t xml:space="preserve">გაეწია </w:t>
      </w:r>
      <w:r w:rsidRPr="002F6CB4">
        <w:rPr>
          <w:rFonts w:ascii="Sylfaen" w:hAnsi="Sylfaen"/>
          <w:lang w:val="ka-GE"/>
        </w:rPr>
        <w:t>218</w:t>
      </w:r>
      <w:r w:rsidRPr="002F6CB4">
        <w:rPr>
          <w:rFonts w:ascii="Sylfaen" w:hAnsi="Sylfaen"/>
        </w:rPr>
        <w:t xml:space="preserve"> პაციენტს</w:t>
      </w:r>
      <w:r w:rsidRPr="002F6CB4">
        <w:rPr>
          <w:rFonts w:ascii="Sylfaen" w:hAnsi="Sylfaen"/>
          <w:lang w:val="ka-GE"/>
        </w:rPr>
        <w:t>;</w:t>
      </w:r>
      <w:r w:rsidRPr="002F6CB4">
        <w:rPr>
          <w:rFonts w:ascii="Sylfaen" w:eastAsia="Sylfaen" w:hAnsi="Sylfaen" w:cs="Times New Roman"/>
        </w:rPr>
        <w:t xml:space="preserve"> </w:t>
      </w:r>
    </w:p>
    <w:p w14:paraId="07E27E0C"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cs="Times New Roman"/>
        </w:rPr>
        <w:t>ჰემოფილიით და სისხლის შედედების სხვა მემკვიდრული პათოლოგიებით დაავადებული პირები უზრუნველყოფილნი არიან ამბუალტორიული და სტაციონარული მომსახურებით -100%;</w:t>
      </w:r>
    </w:p>
    <w:p w14:paraId="170A3AF9" w14:textId="77777777" w:rsidR="00F65A21" w:rsidRPr="002F6CB4" w:rsidRDefault="00F65A21" w:rsidP="002F6CB4">
      <w:pPr>
        <w:pStyle w:val="Normal00"/>
        <w:jc w:val="both"/>
        <w:rPr>
          <w:rFonts w:ascii="Sylfaen" w:hAnsi="Sylfaen" w:cs="Sylfaen"/>
          <w:sz w:val="22"/>
          <w:szCs w:val="22"/>
          <w:lang w:val="ka-GE"/>
        </w:rPr>
      </w:pPr>
      <w:r w:rsidRPr="002F6CB4">
        <w:rPr>
          <w:rFonts w:ascii="Sylfaen" w:hAnsi="Sylfaen"/>
          <w:sz w:val="22"/>
          <w:szCs w:val="22"/>
          <w:lang w:val="ka-GE"/>
        </w:rPr>
        <w:lastRenderedPageBreak/>
        <w:t xml:space="preserve">მიღწეული შუალედური შედეგის შეფასების ინდიკატორი - </w:t>
      </w:r>
      <w:r w:rsidRPr="002F6CB4">
        <w:rPr>
          <w:rFonts w:ascii="Sylfaen" w:eastAsia="Sylfaen" w:hAnsi="Sylfaen"/>
          <w:sz w:val="22"/>
          <w:szCs w:val="22"/>
        </w:rPr>
        <w:t>ჰემოფილიით დაავადებულ ბავშვთა და მოზრდილთა ამბულატორიული და სტაციონარული მკურნალობა გაეწია - 259 პაციენტს, ჰემოფილიით და სისხლის შედედების სხვა მემკვიდრული პათოლოგიებით დაავადებული პირები უზრუნველყოფილნი არიან ამბულატორიული და სტაციონარული მომსახურებით -100%;</w:t>
      </w:r>
    </w:p>
    <w:p w14:paraId="7E85272A"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Sylfaen" w:hAnsi="Sylfaen" w:cs="Times New Roman"/>
          <w:lang w:val="ka-GE"/>
        </w:rPr>
        <w:t>4.</w:t>
      </w:r>
      <w:r w:rsidRPr="002F6CB4">
        <w:rPr>
          <w:rFonts w:ascii="Sylfaen" w:eastAsia="Times New Roman" w:hAnsi="Sylfaen" w:cs="Sylfaen"/>
          <w:lang w:val="ka-GE"/>
        </w:rPr>
        <w:t xml:space="preserve">დაგეგმილი საბაზისო მაჩვენებელი - </w:t>
      </w:r>
      <w:r w:rsidRPr="002F6CB4">
        <w:rPr>
          <w:rFonts w:ascii="Sylfaen" w:hAnsi="Sylfaen" w:cs="Sylfaen"/>
          <w:lang w:val="ka-GE"/>
        </w:rPr>
        <w:t xml:space="preserve">პროგრამით გათვალისწინებული იშვიათი დაავადებების მქონე პაციენტების სპეციფიკური მედიკამენტებით </w:t>
      </w:r>
      <w:r w:rsidRPr="002F6CB4">
        <w:rPr>
          <w:rFonts w:ascii="Sylfaen" w:hAnsi="Sylfaen"/>
          <w:lang w:val="ka-GE"/>
        </w:rPr>
        <w:t>უზრუნველყოფა 100%;</w:t>
      </w:r>
      <w:r w:rsidRPr="002F6CB4">
        <w:rPr>
          <w:rFonts w:ascii="Sylfaen" w:eastAsia="Sylfaen" w:hAnsi="Sylfaen" w:cs="Times New Roman"/>
        </w:rPr>
        <w:t xml:space="preserve"> </w:t>
      </w:r>
    </w:p>
    <w:p w14:paraId="553C65C0"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hAnsi="Sylfaen" w:cs="Sylfaen"/>
          <w:lang w:val="ka-GE"/>
        </w:rPr>
        <w:t>საბაზისო მაჩვენებლის შენარჩუნება;</w:t>
      </w:r>
    </w:p>
    <w:p w14:paraId="09185B62" w14:textId="77777777" w:rsidR="00F65A21" w:rsidRPr="002F6CB4" w:rsidRDefault="00F65A21" w:rsidP="002F6CB4">
      <w:pPr>
        <w:spacing w:after="0" w:line="240" w:lineRule="auto"/>
        <w:jc w:val="both"/>
        <w:rPr>
          <w:rFonts w:ascii="Sylfaen" w:hAnsi="Sylfaen" w:cs="Sylfaen"/>
          <w:lang w:val="ka-GE"/>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hAnsi="Sylfaen" w:cs="Sylfaen"/>
          <w:lang w:val="ka-GE"/>
        </w:rPr>
        <w:t>საჭიროების მქონე პაციენტები (100%) უზრუნველყოფილი არიან შესაბამისი მედიკამენტებით.</w:t>
      </w:r>
    </w:p>
    <w:p w14:paraId="06766FE9" w14:textId="77777777" w:rsidR="00F65A21" w:rsidRPr="002F6CB4" w:rsidRDefault="00F65A21" w:rsidP="002F6CB4">
      <w:pPr>
        <w:spacing w:after="0" w:line="240" w:lineRule="auto"/>
        <w:jc w:val="both"/>
        <w:rPr>
          <w:rFonts w:ascii="Sylfaen" w:eastAsia="Sylfaen" w:hAnsi="Sylfaen" w:cs="Times New Roman"/>
          <w:highlight w:val="yellow"/>
        </w:rPr>
      </w:pPr>
    </w:p>
    <w:p w14:paraId="5DFEE3BF" w14:textId="77777777" w:rsidR="00F65A21" w:rsidRPr="002F6CB4" w:rsidRDefault="00F65A21" w:rsidP="002F6CB4">
      <w:pPr>
        <w:pStyle w:val="Heading4"/>
        <w:spacing w:line="240" w:lineRule="auto"/>
        <w:rPr>
          <w:b w:val="0"/>
          <w:bCs w:val="0"/>
          <w:lang w:val="ru-RU"/>
        </w:rPr>
      </w:pPr>
      <w:r w:rsidRPr="002F6CB4">
        <w:rPr>
          <w:b w:val="0"/>
          <w:bCs w:val="0"/>
          <w:lang w:val="ru-RU"/>
        </w:rPr>
        <w:t>1.2.3.7  სასწრაფო, გადაუდებელი დახმარება და სამედიცინო ტრანსპორტირება (პროგრამული კოდი 27 03 03 07)</w:t>
      </w:r>
    </w:p>
    <w:p w14:paraId="7B351752"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3ECCAD3C" w14:textId="77777777" w:rsidR="00F65A21" w:rsidRPr="002F6CB4" w:rsidRDefault="00F65A21" w:rsidP="002F6CB4">
      <w:pPr>
        <w:pStyle w:val="ListParagraph"/>
        <w:numPr>
          <w:ilvl w:val="0"/>
          <w:numId w:val="181"/>
        </w:numPr>
        <w:spacing w:line="240" w:lineRule="auto"/>
        <w:jc w:val="both"/>
        <w:rPr>
          <w:rFonts w:ascii="Sylfaen" w:hAnsi="Sylfaen" w:cs="Sylfaen"/>
          <w:lang w:val="ka-GE"/>
        </w:rPr>
      </w:pPr>
      <w:r w:rsidRPr="002F6CB4">
        <w:rPr>
          <w:rFonts w:ascii="Sylfaen" w:hAnsi="Sylfaen" w:cs="Sylfaen"/>
          <w:lang w:val="ka-GE"/>
        </w:rPr>
        <w:t xml:space="preserve">სსიპ - სოციალური მომსახურების სააგენტო; </w:t>
      </w:r>
    </w:p>
    <w:p w14:paraId="4D1EA7CB" w14:textId="77777777" w:rsidR="00F65A21" w:rsidRPr="002F6CB4" w:rsidRDefault="00F65A21" w:rsidP="002F6CB4">
      <w:pPr>
        <w:pStyle w:val="ListParagraph"/>
        <w:numPr>
          <w:ilvl w:val="0"/>
          <w:numId w:val="181"/>
        </w:numPr>
        <w:spacing w:line="240" w:lineRule="auto"/>
        <w:jc w:val="both"/>
        <w:rPr>
          <w:rFonts w:ascii="Sylfaen" w:hAnsi="Sylfaen" w:cs="Sylfaen"/>
          <w:lang w:val="ka-GE"/>
        </w:rPr>
      </w:pPr>
      <w:r w:rsidRPr="002F6CB4">
        <w:rPr>
          <w:rFonts w:ascii="Sylfaen" w:hAnsi="Sylfaen" w:cs="Sylfaen"/>
          <w:lang w:val="ka-GE"/>
        </w:rPr>
        <w:t>სსიპ - საგანგებო სიტუაციების კოორდინაციისა და გადაუდებელი დახმარების ცენტრი</w:t>
      </w:r>
    </w:p>
    <w:p w14:paraId="2C17FE26" w14:textId="77777777" w:rsidR="00F65A21" w:rsidRPr="002F6CB4" w:rsidRDefault="00F65A21" w:rsidP="003B136E">
      <w:pPr>
        <w:pStyle w:val="abzacixml"/>
      </w:pPr>
    </w:p>
    <w:p w14:paraId="2F7DC4C2" w14:textId="77777777" w:rsidR="00F65A21" w:rsidRPr="002F6CB4" w:rsidRDefault="00F65A21" w:rsidP="003B136E">
      <w:pPr>
        <w:pStyle w:val="abzacixml"/>
      </w:pPr>
      <w:r w:rsidRPr="002F6CB4">
        <w:t>დაგეგმილი შუალედური შედეგი:</w:t>
      </w:r>
    </w:p>
    <w:p w14:paraId="06F20EDC" w14:textId="77777777" w:rsidR="00F65A21" w:rsidRPr="002F6CB4" w:rsidRDefault="00F65A21" w:rsidP="002F6CB4">
      <w:pPr>
        <w:pStyle w:val="NoSpacing"/>
        <w:numPr>
          <w:ilvl w:val="0"/>
          <w:numId w:val="47"/>
        </w:numPr>
        <w:tabs>
          <w:tab w:val="left" w:pos="709"/>
          <w:tab w:val="left" w:pos="10440"/>
        </w:tabs>
        <w:jc w:val="both"/>
        <w:rPr>
          <w:rFonts w:ascii="Sylfaen" w:hAnsi="Sylfaen" w:cs="Arial"/>
          <w:color w:val="000000"/>
        </w:rPr>
      </w:pPr>
      <w:r w:rsidRPr="002F6CB4">
        <w:rPr>
          <w:rFonts w:ascii="Sylfaen" w:hAnsi="Sylfaen" w:cs="Arial"/>
          <w:color w:val="000000"/>
        </w:rPr>
        <w:t>შესრულებული გამოძახებების საერთო რაოდენობა.</w:t>
      </w:r>
    </w:p>
    <w:p w14:paraId="0F30D33C" w14:textId="77777777" w:rsidR="00F65A21" w:rsidRPr="002F6CB4" w:rsidRDefault="00F65A21" w:rsidP="003B136E">
      <w:pPr>
        <w:pStyle w:val="abzacixml"/>
      </w:pPr>
      <w:r w:rsidRPr="002F6CB4">
        <w:t>მიღწეული შუალედური შედეგი:</w:t>
      </w:r>
    </w:p>
    <w:p w14:paraId="5F2458F2" w14:textId="77777777" w:rsidR="00F65A21" w:rsidRPr="002F6CB4" w:rsidRDefault="00F65A21" w:rsidP="002F6CB4">
      <w:pPr>
        <w:pStyle w:val="NoSpacing"/>
        <w:numPr>
          <w:ilvl w:val="0"/>
          <w:numId w:val="47"/>
        </w:numPr>
        <w:tabs>
          <w:tab w:val="left" w:pos="709"/>
          <w:tab w:val="left" w:pos="10440"/>
        </w:tabs>
        <w:jc w:val="both"/>
        <w:rPr>
          <w:rFonts w:ascii="Sylfaen" w:hAnsi="Sylfaen" w:cs="Arial"/>
          <w:color w:val="000000"/>
        </w:rPr>
      </w:pPr>
      <w:r w:rsidRPr="002F6CB4">
        <w:rPr>
          <w:rFonts w:ascii="Sylfaen" w:hAnsi="Sylfaen" w:cs="Arial"/>
          <w:color w:val="000000"/>
        </w:rPr>
        <w:t xml:space="preserve">შესრულებულია ყველა პროგრამული გამოძახება  </w:t>
      </w:r>
    </w:p>
    <w:p w14:paraId="107525F1" w14:textId="77777777" w:rsidR="00F65A21" w:rsidRPr="002F6CB4" w:rsidRDefault="00F65A21" w:rsidP="003B136E">
      <w:pPr>
        <w:pStyle w:val="abzacixml"/>
      </w:pPr>
      <w:r w:rsidRPr="002F6CB4">
        <w:t>დაგეგმილი და მიღწეული შუალედური შედეგის შეფასების ინდიკატორი:</w:t>
      </w:r>
    </w:p>
    <w:p w14:paraId="793D42D9" w14:textId="77777777" w:rsidR="00F65A21" w:rsidRPr="002F6CB4" w:rsidRDefault="00F65A21" w:rsidP="002F6CB4">
      <w:pPr>
        <w:pStyle w:val="Normal00"/>
        <w:jc w:val="both"/>
        <w:rPr>
          <w:rFonts w:ascii="Sylfaen" w:eastAsia="Sylfaen" w:hAnsi="Sylfaen"/>
          <w:sz w:val="22"/>
          <w:szCs w:val="22"/>
        </w:rPr>
      </w:pPr>
      <w:r w:rsidRPr="002F6CB4">
        <w:rPr>
          <w:rFonts w:ascii="Sylfaen" w:eastAsia="Sylfaen" w:hAnsi="Sylfaen"/>
          <w:sz w:val="22"/>
          <w:szCs w:val="22"/>
        </w:rPr>
        <w:t>1.</w:t>
      </w:r>
      <w:r w:rsidRPr="002F6CB4">
        <w:rPr>
          <w:rFonts w:ascii="Sylfaen" w:hAnsi="Sylfaen" w:cs="Sylfaen"/>
          <w:sz w:val="22"/>
          <w:szCs w:val="22"/>
          <w:lang w:val="ka-GE"/>
        </w:rPr>
        <w:t>დაგეგმილი</w:t>
      </w:r>
      <w:r w:rsidRPr="002F6CB4">
        <w:rPr>
          <w:rFonts w:ascii="Sylfaen" w:hAnsi="Sylfaen" w:cs="Calibri"/>
          <w:sz w:val="22"/>
          <w:szCs w:val="22"/>
          <w:lang w:val="ka-GE"/>
        </w:rPr>
        <w:t xml:space="preserve"> საბაზისო მაჩვენებელი -  </w:t>
      </w:r>
      <w:r w:rsidRPr="002F6CB4">
        <w:rPr>
          <w:rFonts w:ascii="Sylfaen" w:eastAsia="Sylfaen" w:hAnsi="Sylfaen" w:cs="Calibri"/>
          <w:sz w:val="22"/>
          <w:szCs w:val="22"/>
        </w:rPr>
        <w:t xml:space="preserve">ოკუპირებულ ტერიტორიაზე (გალი)მცხოვრები მოსახლეობა უზრუნველყოფილია სასწრაფო სამედიცინო დახმარებით; </w:t>
      </w:r>
    </w:p>
    <w:p w14:paraId="3E3A76CB" w14:textId="77777777" w:rsidR="00F65A21" w:rsidRPr="002F6CB4" w:rsidRDefault="00F65A21" w:rsidP="002F6CB4">
      <w:pPr>
        <w:spacing w:after="0" w:line="240" w:lineRule="auto"/>
        <w:jc w:val="both"/>
        <w:rPr>
          <w:rFonts w:ascii="Sylfaen" w:eastAsia="Times New Roman" w:hAnsi="Sylfaen" w:cs="Times New Roman"/>
          <w:lang w:val="ka-GE"/>
        </w:rPr>
      </w:pPr>
      <w:r w:rsidRPr="002F6CB4">
        <w:rPr>
          <w:rFonts w:ascii="Sylfaen" w:eastAsia="Times New Roman" w:hAnsi="Sylfaen" w:cs="Times New Roman"/>
          <w:lang w:val="ka-GE"/>
        </w:rPr>
        <w:t xml:space="preserve">დაგეგმილი მიზნობრივი მაჩვენებელი - </w:t>
      </w:r>
      <w:r w:rsidRPr="002F6CB4">
        <w:rPr>
          <w:rFonts w:ascii="Sylfaen" w:hAnsi="Sylfaen" w:cs="Sylfaen"/>
          <w:lang w:val="ka-GE"/>
        </w:rPr>
        <w:t>საბაზისო მაჩვენებლის შენარჩუნება;</w:t>
      </w:r>
    </w:p>
    <w:p w14:paraId="63EC1C3E" w14:textId="77777777" w:rsidR="00F65A21" w:rsidRPr="002F6CB4" w:rsidRDefault="00F65A21" w:rsidP="002F6CB4">
      <w:pPr>
        <w:spacing w:after="0" w:line="240" w:lineRule="auto"/>
        <w:rPr>
          <w:rFonts w:ascii="Sylfaen" w:eastAsia="Sylfaen" w:hAnsi="Sylfaen" w:cs="Calibri"/>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eastAsia="Sylfaen" w:hAnsi="Sylfaen" w:cs="Calibri"/>
        </w:rPr>
        <w:t>მოსახლეობა უზრუნველყოფილია სასწრაფო სამედიცინო დახმარებით;</w:t>
      </w:r>
    </w:p>
    <w:p w14:paraId="74044FD6" w14:textId="77777777" w:rsidR="00F65A21" w:rsidRPr="002F6CB4" w:rsidRDefault="00F65A21" w:rsidP="002F6CB4">
      <w:pPr>
        <w:spacing w:after="0" w:line="240" w:lineRule="auto"/>
        <w:jc w:val="both"/>
        <w:rPr>
          <w:rFonts w:ascii="Sylfaen" w:hAnsi="Sylfaen"/>
        </w:rPr>
      </w:pPr>
      <w:r w:rsidRPr="002F6CB4">
        <w:rPr>
          <w:rFonts w:ascii="Sylfaen" w:eastAsia="Sylfaen" w:hAnsi="Sylfaen" w:cs="Times New Roman"/>
          <w:lang w:val="ka-GE"/>
        </w:rPr>
        <w:t>2.</w:t>
      </w:r>
      <w:r w:rsidRPr="002F6CB4">
        <w:rPr>
          <w:rFonts w:ascii="Sylfaen" w:eastAsia="Times New Roman" w:hAnsi="Sylfaen" w:cs="Sylfaen"/>
          <w:lang w:val="ka-GE"/>
        </w:rPr>
        <w:t>დაგეგმილი</w:t>
      </w:r>
      <w:r w:rsidRPr="002F6CB4">
        <w:rPr>
          <w:rFonts w:ascii="Sylfaen" w:eastAsia="Times New Roman" w:hAnsi="Sylfaen" w:cs="Calibri"/>
          <w:lang w:val="ka-GE"/>
        </w:rPr>
        <w:t xml:space="preserve"> საბაზისო მაჩვენებელი - </w:t>
      </w:r>
      <w:r w:rsidRPr="002F6CB4">
        <w:rPr>
          <w:rFonts w:ascii="Sylfaen" w:hAnsi="Sylfaen"/>
        </w:rPr>
        <w:t>რეფერალური დახმარების ფარგლებში (9 თვის მონაცემებით)  დაფიქსირებლია 13.4-ათასამდე გამოძახება;</w:t>
      </w:r>
    </w:p>
    <w:p w14:paraId="6477B25C" w14:textId="77777777" w:rsidR="00F65A21" w:rsidRPr="002F6CB4" w:rsidRDefault="00F65A21" w:rsidP="002F6CB4">
      <w:pPr>
        <w:spacing w:after="0" w:line="240" w:lineRule="auto"/>
        <w:jc w:val="both"/>
        <w:rPr>
          <w:rFonts w:ascii="Sylfaen" w:hAnsi="Sylfaen" w:cs="Sylfaen"/>
          <w:lang w:val="ka-GE"/>
        </w:rPr>
      </w:pPr>
      <w:r w:rsidRPr="002F6CB4">
        <w:rPr>
          <w:rFonts w:ascii="Sylfaen" w:eastAsia="Times New Roman" w:hAnsi="Sylfaen" w:cs="Times New Roman"/>
          <w:lang w:val="ka-GE"/>
        </w:rPr>
        <w:t xml:space="preserve">დაგეგმილი მიზნობრივი მაჩვენებელი - </w:t>
      </w:r>
      <w:r w:rsidRPr="002F6CB4">
        <w:rPr>
          <w:rFonts w:ascii="Sylfaen" w:hAnsi="Sylfaen" w:cs="Sylfaen"/>
          <w:lang w:val="ka-GE"/>
        </w:rPr>
        <w:t>100%-ით უზრუნველყოფილია კრიტიკულ მდგომარეობაში მყოფ ბენეფიციართა რეფერალური დახმარება და სამედიცინო ტრანსპორტირება;</w:t>
      </w:r>
    </w:p>
    <w:p w14:paraId="5F0269BB" w14:textId="77777777" w:rsidR="00F65A21" w:rsidRPr="002F6CB4" w:rsidRDefault="00F65A21" w:rsidP="002F6CB4">
      <w:pPr>
        <w:spacing w:after="0" w:line="240" w:lineRule="auto"/>
        <w:jc w:val="both"/>
        <w:rPr>
          <w:rFonts w:ascii="Sylfaen" w:hAnsi="Sylfaen" w:cs="Sylfaen"/>
          <w:lang w:val="ka-GE"/>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hAnsi="Sylfaen" w:cs="Sylfaen"/>
          <w:lang w:val="ka-GE"/>
        </w:rPr>
        <w:t>რეფერალურ შემთხვევებში პროგრამის ფარგლებში სრულად უზრუნველყოფილია ბენეფიციარების სამედიცინო ტრანსპორტირება. დაფიქსირებლია 17.5 ათასზე მეტი გამოძახება;</w:t>
      </w:r>
    </w:p>
    <w:p w14:paraId="7A9F23DD" w14:textId="77777777" w:rsidR="00F65A21" w:rsidRPr="002F6CB4" w:rsidRDefault="00F65A21" w:rsidP="002F6CB4">
      <w:pPr>
        <w:spacing w:after="0" w:line="240" w:lineRule="auto"/>
        <w:jc w:val="both"/>
        <w:rPr>
          <w:rFonts w:ascii="Sylfaen" w:eastAsia="Sylfaen" w:hAnsi="Sylfaen" w:cs="Sylfaen"/>
          <w:lang w:val="ka-GE"/>
        </w:rPr>
      </w:pPr>
      <w:r w:rsidRPr="002F6CB4">
        <w:rPr>
          <w:rFonts w:ascii="Sylfaen" w:eastAsia="Times New Roman" w:hAnsi="Sylfaen" w:cs="Times New Roman"/>
          <w:lang w:val="ka-GE"/>
        </w:rPr>
        <w:lastRenderedPageBreak/>
        <w:t>3.</w:t>
      </w:r>
      <w:r w:rsidRPr="002F6CB4">
        <w:rPr>
          <w:rFonts w:ascii="Sylfaen" w:eastAsia="Times New Roman" w:hAnsi="Sylfaen" w:cs="Sylfaen"/>
          <w:lang w:val="ka-GE"/>
        </w:rPr>
        <w:t>დაგეგმილი</w:t>
      </w:r>
      <w:r w:rsidRPr="002F6CB4">
        <w:rPr>
          <w:rFonts w:ascii="Sylfaen" w:eastAsia="Times New Roman" w:hAnsi="Sylfaen" w:cs="Calibri"/>
          <w:lang w:val="ka-GE"/>
        </w:rPr>
        <w:t xml:space="preserve"> საბაზისო მაჩვენებელი - </w:t>
      </w:r>
      <w:r w:rsidRPr="002F6CB4">
        <w:rPr>
          <w:rFonts w:ascii="Sylfaen" w:eastAsia="Sylfaen" w:hAnsi="Sylfaen" w:cs="Sylfaen"/>
          <w:lang w:val="ka-GE"/>
        </w:rPr>
        <w:t>ქვეყნის მოსახლეობა (გარდა ქ.თბილისისა და ოკუპირებულ ტერიტორიაზე (გალი) მცხოვრები მოსახლეობისა) 100% უზრუნველყოფილია პირველადი და გადაუდებელი სამედიცინო დახმარების დროული და შეუფერხებელი მომსახურებით  (9 თვის მონაცემებით) შესრულებული 612 700-ზე მეტი გამოძახება);</w:t>
      </w:r>
    </w:p>
    <w:p w14:paraId="462FDBEE"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Times New Roman" w:hAnsi="Sylfaen" w:cs="Times New Roman"/>
          <w:lang w:val="ka-GE"/>
        </w:rPr>
        <w:t xml:space="preserve">დაგეგმილი მიზნობრივი მაჩვენებელი - </w:t>
      </w:r>
      <w:r w:rsidRPr="002F6CB4">
        <w:rPr>
          <w:rFonts w:ascii="Sylfaen" w:eastAsia="Sylfaen" w:hAnsi="Sylfaen"/>
        </w:rPr>
        <w:t>საბაზისო მაჩვენებლის შენარჩუნება;</w:t>
      </w:r>
    </w:p>
    <w:p w14:paraId="35152309"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w:t>
      </w:r>
      <w:r w:rsidRPr="002F6CB4">
        <w:rPr>
          <w:rFonts w:ascii="Sylfaen" w:eastAsia="Sylfaen" w:hAnsi="Sylfaen" w:cs="Sylfaen"/>
          <w:lang w:val="ka-GE"/>
        </w:rPr>
        <w:t>-პროგრამის ფარგლებში 2019 წელს ჯამურად  გამოძახებათა რაოდენობამ შეადგინა 17 565 მდე; დაფიქსირდა ცენტრში შემოსული სასწრაფო სამედიცინო გამოძახებათა შესრულების 100%-ანი მაჩვენებელი.</w:t>
      </w:r>
      <w:r w:rsidRPr="002F6CB4">
        <w:rPr>
          <w:rFonts w:ascii="Sylfaen" w:eastAsia="Times New Roman" w:hAnsi="Sylfaen" w:cs="Times New Roman"/>
          <w:lang w:val="ka-GE"/>
        </w:rPr>
        <w:t xml:space="preserve"> </w:t>
      </w:r>
    </w:p>
    <w:p w14:paraId="0FBB8EB0" w14:textId="77777777" w:rsidR="00F65A21" w:rsidRPr="002F6CB4" w:rsidRDefault="00F65A21" w:rsidP="002F6CB4">
      <w:pPr>
        <w:pStyle w:val="Heading4"/>
        <w:spacing w:line="240" w:lineRule="auto"/>
        <w:rPr>
          <w:b w:val="0"/>
          <w:bCs w:val="0"/>
          <w:lang w:val="ru-RU"/>
        </w:rPr>
      </w:pPr>
      <w:r w:rsidRPr="002F6CB4">
        <w:rPr>
          <w:b w:val="0"/>
          <w:bCs w:val="0"/>
          <w:lang w:val="ru-RU"/>
        </w:rPr>
        <w:t>1.2.3.8  სოფლის ექიმი (პროგრამული კოდი 27 03 03 08)</w:t>
      </w:r>
    </w:p>
    <w:p w14:paraId="0B4A0163"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3123EEFC" w14:textId="77777777" w:rsidR="00F65A21" w:rsidRPr="002F6CB4" w:rsidRDefault="00F65A21" w:rsidP="002F6CB4">
      <w:pPr>
        <w:pStyle w:val="ListParagraph"/>
        <w:numPr>
          <w:ilvl w:val="0"/>
          <w:numId w:val="183"/>
        </w:numPr>
        <w:spacing w:line="240" w:lineRule="auto"/>
        <w:jc w:val="both"/>
        <w:rPr>
          <w:rFonts w:ascii="Sylfaen" w:hAnsi="Sylfaen" w:cs="Sylfaen"/>
          <w:lang w:val="ka-GE"/>
        </w:rPr>
      </w:pPr>
      <w:r w:rsidRPr="002F6CB4">
        <w:rPr>
          <w:rFonts w:ascii="Sylfaen" w:hAnsi="Sylfaen" w:cs="Sylfaen"/>
          <w:lang w:val="ka-GE"/>
        </w:rPr>
        <w:t xml:space="preserve">სსიპ - სოციალური მომსახურების სააგენტო; </w:t>
      </w:r>
    </w:p>
    <w:p w14:paraId="2AD01022" w14:textId="77777777" w:rsidR="00F65A21" w:rsidRPr="002F6CB4" w:rsidRDefault="00F65A21" w:rsidP="003B136E">
      <w:pPr>
        <w:pStyle w:val="abzacixml"/>
      </w:pPr>
      <w:r w:rsidRPr="002F6CB4">
        <w:t>დაგეგმილი შუალედური შედეგი:</w:t>
      </w:r>
    </w:p>
    <w:p w14:paraId="0B07BAED"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სოფლად მცხოვრები მოსახლეობის  პირველადი ჯანდაცვის მომსახურებით უზრუნველყოფა;</w:t>
      </w:r>
    </w:p>
    <w:p w14:paraId="429AD004" w14:textId="77777777" w:rsidR="00F65A21" w:rsidRPr="002F6CB4" w:rsidRDefault="00F65A21" w:rsidP="003B136E">
      <w:pPr>
        <w:pStyle w:val="abzacixml"/>
      </w:pPr>
      <w:r w:rsidRPr="002F6CB4">
        <w:t>მიღწეული შუალედური შედეგი:</w:t>
      </w:r>
    </w:p>
    <w:p w14:paraId="482B12F4"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პროგრამის ფარგლებში სტაბილურად ნარჩუნდება მიღწეული შედეგები.</w:t>
      </w:r>
    </w:p>
    <w:p w14:paraId="3782EAE4" w14:textId="77777777" w:rsidR="00F65A21" w:rsidRPr="002F6CB4" w:rsidRDefault="00F65A21" w:rsidP="003B136E">
      <w:pPr>
        <w:pStyle w:val="abzacixml"/>
      </w:pPr>
      <w:r w:rsidRPr="002F6CB4">
        <w:t>დაგეგმილი და მიღწეული შუალედური შედეგის შეფასების ინდიკატორი:</w:t>
      </w:r>
    </w:p>
    <w:p w14:paraId="3479F4E9" w14:textId="77777777" w:rsidR="00F65A21" w:rsidRPr="002F6CB4" w:rsidRDefault="00F65A21" w:rsidP="002F6CB4">
      <w:pPr>
        <w:pStyle w:val="Normal00"/>
        <w:jc w:val="both"/>
        <w:rPr>
          <w:rFonts w:ascii="Sylfaen" w:hAnsi="Sylfaen" w:cs="Arial"/>
          <w:sz w:val="22"/>
          <w:szCs w:val="22"/>
          <w:lang w:val="ka-GE"/>
        </w:rPr>
      </w:pPr>
      <w:r w:rsidRPr="002F6CB4">
        <w:rPr>
          <w:rFonts w:ascii="Sylfaen" w:eastAsia="Sylfaen" w:hAnsi="Sylfaen"/>
          <w:sz w:val="22"/>
          <w:szCs w:val="22"/>
        </w:rPr>
        <w:t xml:space="preserve">1. </w:t>
      </w:r>
      <w:r w:rsidRPr="002F6CB4">
        <w:rPr>
          <w:rFonts w:ascii="Sylfaen" w:hAnsi="Sylfaen" w:cs="Sylfaen"/>
          <w:sz w:val="22"/>
          <w:szCs w:val="22"/>
          <w:lang w:val="ka-GE"/>
        </w:rPr>
        <w:t>დაგეგმილი საბაზისო მაჩვენებელი- ვიზიტების</w:t>
      </w:r>
      <w:r w:rsidRPr="002F6CB4">
        <w:rPr>
          <w:rFonts w:ascii="Sylfaen" w:hAnsi="Sylfaen"/>
          <w:sz w:val="22"/>
          <w:szCs w:val="22"/>
          <w:lang w:val="ka-GE"/>
        </w:rPr>
        <w:t xml:space="preserve"> </w:t>
      </w:r>
      <w:r w:rsidRPr="002F6CB4">
        <w:rPr>
          <w:rFonts w:ascii="Sylfaen" w:hAnsi="Sylfaen" w:cs="Sylfaen"/>
          <w:sz w:val="22"/>
          <w:szCs w:val="22"/>
          <w:lang w:val="ka-GE"/>
        </w:rPr>
        <w:t>რაოდენობა</w:t>
      </w:r>
      <w:r w:rsidRPr="002F6CB4">
        <w:rPr>
          <w:rFonts w:ascii="Sylfaen" w:hAnsi="Sylfaen"/>
          <w:sz w:val="22"/>
          <w:szCs w:val="22"/>
          <w:lang w:val="ka-GE"/>
        </w:rPr>
        <w:t xml:space="preserve"> </w:t>
      </w:r>
      <w:r w:rsidRPr="002F6CB4">
        <w:rPr>
          <w:rFonts w:ascii="Sylfaen" w:hAnsi="Sylfaen" w:cs="Sylfaen"/>
          <w:sz w:val="22"/>
          <w:szCs w:val="22"/>
          <w:lang w:val="ka-GE"/>
        </w:rPr>
        <w:t>ერთ</w:t>
      </w:r>
      <w:r w:rsidRPr="002F6CB4">
        <w:rPr>
          <w:rFonts w:ascii="Sylfaen" w:hAnsi="Sylfaen"/>
          <w:sz w:val="22"/>
          <w:szCs w:val="22"/>
          <w:lang w:val="ka-GE"/>
        </w:rPr>
        <w:t xml:space="preserve"> </w:t>
      </w:r>
      <w:r w:rsidRPr="002F6CB4">
        <w:rPr>
          <w:rFonts w:ascii="Sylfaen" w:hAnsi="Sylfaen" w:cs="Sylfaen"/>
          <w:sz w:val="22"/>
          <w:szCs w:val="22"/>
          <w:lang w:val="ka-GE"/>
        </w:rPr>
        <w:t>სულზე</w:t>
      </w:r>
      <w:r w:rsidRPr="002F6CB4">
        <w:rPr>
          <w:rFonts w:ascii="Sylfaen" w:hAnsi="Sylfaen"/>
          <w:sz w:val="22"/>
          <w:szCs w:val="22"/>
          <w:lang w:val="ka-GE"/>
        </w:rPr>
        <w:t xml:space="preserve"> </w:t>
      </w:r>
      <w:r w:rsidRPr="002F6CB4">
        <w:rPr>
          <w:rFonts w:ascii="Sylfaen" w:hAnsi="Sylfaen" w:cs="Sylfaen"/>
          <w:sz w:val="22"/>
          <w:szCs w:val="22"/>
          <w:lang w:val="ka-GE"/>
        </w:rPr>
        <w:t>სამიზნე</w:t>
      </w:r>
      <w:r w:rsidRPr="002F6CB4">
        <w:rPr>
          <w:rFonts w:ascii="Sylfaen" w:hAnsi="Sylfaen"/>
          <w:sz w:val="22"/>
          <w:szCs w:val="22"/>
          <w:lang w:val="ka-GE"/>
        </w:rPr>
        <w:t xml:space="preserve"> </w:t>
      </w:r>
      <w:r w:rsidRPr="002F6CB4">
        <w:rPr>
          <w:rFonts w:ascii="Sylfaen" w:hAnsi="Sylfaen" w:cs="Sylfaen"/>
          <w:sz w:val="22"/>
          <w:szCs w:val="22"/>
          <w:lang w:val="ka-GE"/>
        </w:rPr>
        <w:t>პოპულაციაში</w:t>
      </w:r>
      <w:r w:rsidRPr="002F6CB4">
        <w:rPr>
          <w:rFonts w:ascii="Sylfaen" w:hAnsi="Sylfaen"/>
          <w:sz w:val="22"/>
          <w:szCs w:val="22"/>
          <w:lang w:val="ka-GE"/>
        </w:rPr>
        <w:t xml:space="preserve"> (</w:t>
      </w:r>
      <w:r w:rsidRPr="002F6CB4">
        <w:rPr>
          <w:rFonts w:ascii="Sylfaen" w:hAnsi="Sylfaen" w:cs="Sylfaen"/>
          <w:sz w:val="22"/>
          <w:szCs w:val="22"/>
          <w:lang w:val="ka-GE"/>
        </w:rPr>
        <w:t>სოფლის</w:t>
      </w:r>
      <w:r w:rsidRPr="002F6CB4">
        <w:rPr>
          <w:rFonts w:ascii="Sylfaen" w:hAnsi="Sylfaen"/>
          <w:sz w:val="22"/>
          <w:szCs w:val="22"/>
          <w:lang w:val="ka-GE"/>
        </w:rPr>
        <w:t xml:space="preserve"> </w:t>
      </w:r>
      <w:r w:rsidRPr="002F6CB4">
        <w:rPr>
          <w:rFonts w:ascii="Sylfaen" w:hAnsi="Sylfaen" w:cs="Sylfaen"/>
          <w:sz w:val="22"/>
          <w:szCs w:val="22"/>
          <w:lang w:val="ka-GE"/>
        </w:rPr>
        <w:t>მოსახლეობაში</w:t>
      </w:r>
      <w:r w:rsidRPr="002F6CB4">
        <w:rPr>
          <w:rFonts w:ascii="Sylfaen" w:hAnsi="Sylfaen"/>
          <w:sz w:val="22"/>
          <w:szCs w:val="22"/>
          <w:lang w:val="ka-GE"/>
        </w:rPr>
        <w:t xml:space="preserve">) 1.1 (2016 </w:t>
      </w:r>
      <w:r w:rsidRPr="002F6CB4">
        <w:rPr>
          <w:rFonts w:ascii="Sylfaen" w:hAnsi="Sylfaen" w:cs="Sylfaen"/>
          <w:sz w:val="22"/>
          <w:szCs w:val="22"/>
          <w:lang w:val="ka-GE"/>
        </w:rPr>
        <w:t>წელი);</w:t>
      </w:r>
      <w:r w:rsidRPr="002F6CB4">
        <w:rPr>
          <w:rFonts w:ascii="Sylfaen" w:hAnsi="Sylfaen"/>
          <w:sz w:val="22"/>
          <w:szCs w:val="22"/>
          <w:lang w:val="ka-GE"/>
        </w:rPr>
        <w:t xml:space="preserve"> </w:t>
      </w:r>
      <w:r w:rsidRPr="002F6CB4">
        <w:rPr>
          <w:rFonts w:ascii="Sylfaen" w:hAnsi="Sylfaen" w:cs="Arial"/>
          <w:sz w:val="22"/>
          <w:szCs w:val="22"/>
          <w:lang w:val="ka-GE"/>
        </w:rPr>
        <w:t xml:space="preserve">ამბულატორიულ-პოლიკლინიკურ დაწესებულებებში </w:t>
      </w:r>
      <w:r w:rsidRPr="002F6CB4">
        <w:rPr>
          <w:rFonts w:ascii="Sylfaen" w:hAnsi="Sylfaen" w:cs="Arial"/>
          <w:sz w:val="22"/>
          <w:szCs w:val="22"/>
        </w:rPr>
        <w:t>ერთ სულ მოსახლეზე მიმართვების რაოდენობა</w:t>
      </w:r>
      <w:r w:rsidRPr="002F6CB4">
        <w:rPr>
          <w:rFonts w:ascii="Sylfaen" w:hAnsi="Sylfaen" w:cs="Arial"/>
          <w:sz w:val="22"/>
          <w:szCs w:val="22"/>
          <w:lang w:val="ka-GE"/>
        </w:rPr>
        <w:t>-</w:t>
      </w:r>
      <w:r w:rsidRPr="002F6CB4">
        <w:rPr>
          <w:rFonts w:ascii="Sylfaen" w:hAnsi="Sylfaen" w:cs="Arial"/>
          <w:sz w:val="22"/>
          <w:szCs w:val="22"/>
        </w:rPr>
        <w:t xml:space="preserve"> </w:t>
      </w:r>
      <w:r w:rsidRPr="002F6CB4">
        <w:rPr>
          <w:rFonts w:ascii="Sylfaen" w:hAnsi="Sylfaen" w:cs="Arial"/>
          <w:sz w:val="22"/>
          <w:szCs w:val="22"/>
          <w:lang w:val="ka-GE"/>
        </w:rPr>
        <w:t>3,5;</w:t>
      </w:r>
    </w:p>
    <w:p w14:paraId="45B55E71" w14:textId="77777777" w:rsidR="00F65A21" w:rsidRPr="002F6CB4" w:rsidRDefault="00F65A21" w:rsidP="002F6CB4">
      <w:pPr>
        <w:pStyle w:val="Normal00"/>
        <w:jc w:val="both"/>
        <w:rPr>
          <w:rFonts w:ascii="Sylfaen" w:eastAsia="Sylfaen" w:hAnsi="Sylfaen"/>
          <w:sz w:val="22"/>
          <w:szCs w:val="22"/>
        </w:rPr>
      </w:pPr>
      <w:r w:rsidRPr="002F6CB4">
        <w:rPr>
          <w:rFonts w:ascii="Sylfaen" w:hAnsi="Sylfaen" w:cs="Sylfaen"/>
          <w:sz w:val="22"/>
          <w:szCs w:val="22"/>
          <w:lang w:val="ka-GE"/>
        </w:rPr>
        <w:t xml:space="preserve">დაგეგმილი მიზნობრივი მაჩვენებელი -  </w:t>
      </w:r>
      <w:r w:rsidRPr="002F6CB4">
        <w:rPr>
          <w:rFonts w:ascii="Sylfaen" w:eastAsia="Sylfaen" w:hAnsi="Sylfaen"/>
          <w:sz w:val="22"/>
          <w:szCs w:val="22"/>
        </w:rPr>
        <w:t>საბაზისო მაჩვენებლის შენარჩუნება;</w:t>
      </w:r>
    </w:p>
    <w:p w14:paraId="59F5000C" w14:textId="77777777" w:rsidR="00F65A21" w:rsidRPr="002F6CB4" w:rsidRDefault="00F65A21" w:rsidP="002F6CB4">
      <w:pPr>
        <w:spacing w:after="0" w:line="240" w:lineRule="auto"/>
        <w:jc w:val="both"/>
        <w:rPr>
          <w:rFonts w:ascii="Sylfaen" w:eastAsia="Times New Roman" w:hAnsi="Sylfaen" w:cs="Arial"/>
          <w:lang w:val="ka-GE"/>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w:t>
      </w:r>
      <w:r w:rsidRPr="002F6CB4">
        <w:rPr>
          <w:rFonts w:ascii="Sylfaen" w:eastAsia="Times New Roman" w:hAnsi="Sylfaen" w:cs="Arial"/>
          <w:lang w:val="ka-GE"/>
        </w:rPr>
        <w:t>-ამბულატორიული მიმართვების რაოდენობა: 1 სულ მოსახლეზე მიმართვების რაოდენობა - 3,1 (2018 წელი)</w:t>
      </w:r>
    </w:p>
    <w:p w14:paraId="270FB4E3" w14:textId="77777777" w:rsidR="00F65A21" w:rsidRPr="002F6CB4" w:rsidRDefault="00F65A21" w:rsidP="002F6CB4">
      <w:pPr>
        <w:spacing w:after="0" w:line="240" w:lineRule="auto"/>
        <w:jc w:val="both"/>
        <w:rPr>
          <w:rFonts w:ascii="Sylfaen" w:hAnsi="Sylfaen"/>
        </w:rPr>
      </w:pPr>
      <w:r w:rsidRPr="002F6CB4">
        <w:rPr>
          <w:rFonts w:ascii="Sylfaen" w:eastAsia="Times New Roman" w:hAnsi="Sylfaen" w:cs="Arial"/>
          <w:lang w:val="ka-GE"/>
        </w:rPr>
        <w:t>2.</w:t>
      </w:r>
      <w:r w:rsidRPr="002F6CB4">
        <w:rPr>
          <w:rFonts w:ascii="Sylfaen" w:eastAsia="Times New Roman" w:hAnsi="Sylfaen" w:cs="Sylfaen"/>
          <w:lang w:val="ka-GE"/>
        </w:rPr>
        <w:t xml:space="preserve">დაგეგმილი საბაზისო მაჩვენებელი - </w:t>
      </w:r>
      <w:r w:rsidRPr="002F6CB4">
        <w:rPr>
          <w:rFonts w:ascii="Sylfaen" w:eastAsia="Sylfaen" w:hAnsi="Sylfaen" w:cs="Times New Roman"/>
        </w:rPr>
        <w:t>სოფლის განვითარების 2018-2020 წლების სამოქმემდო გეგმით</w:t>
      </w:r>
      <w:r w:rsidRPr="002F6CB4">
        <w:rPr>
          <w:rFonts w:ascii="Sylfaen" w:eastAsia="Sylfaen" w:hAnsi="Sylfaen" w:cs="Times New Roman"/>
          <w:lang w:val="ka-GE"/>
        </w:rPr>
        <w:t xml:space="preserve"> </w:t>
      </w:r>
      <w:r w:rsidRPr="002F6CB4">
        <w:rPr>
          <w:rFonts w:ascii="Sylfaen" w:eastAsia="Sylfaen" w:hAnsi="Sylfaen" w:cs="Times New Roman"/>
        </w:rPr>
        <w:t>გათვალისწინებული აქტივობების ფარგლებში</w:t>
      </w:r>
      <w:r w:rsidRPr="002F6CB4">
        <w:rPr>
          <w:rFonts w:ascii="Sylfaen" w:eastAsia="Sylfaen" w:hAnsi="Sylfaen" w:cs="Times New Roman"/>
          <w:lang w:val="ka-GE"/>
        </w:rPr>
        <w:t xml:space="preserve"> </w:t>
      </w:r>
      <w:r w:rsidRPr="002F6CB4">
        <w:rPr>
          <w:rFonts w:ascii="Sylfaen" w:eastAsia="Sylfaen" w:hAnsi="Sylfaen"/>
        </w:rPr>
        <w:t>სოფლის ექიმთან ამბულატორიული მიმართვების რაოდენობამ  ერთ სულ მოსახლეზე შეადგინა 1.1</w:t>
      </w:r>
    </w:p>
    <w:p w14:paraId="209B2ADB" w14:textId="77777777" w:rsidR="00F65A21" w:rsidRPr="002F6CB4" w:rsidRDefault="00F65A21" w:rsidP="002F6CB4">
      <w:pPr>
        <w:spacing w:after="0" w:line="240" w:lineRule="auto"/>
        <w:jc w:val="both"/>
        <w:rPr>
          <w:rFonts w:ascii="Sylfaen" w:hAnsi="Sylfaen"/>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rPr>
        <w:t>სოფლის ექიმთან ამბულატორიული მიმართვების რაოდენობამ  ერთ სულ მოსახლეზე შეადგინა 1.2-მდე</w:t>
      </w:r>
    </w:p>
    <w:p w14:paraId="7BC7C47C" w14:textId="161969BD" w:rsidR="00F65A21" w:rsidRPr="00BE5980" w:rsidRDefault="00F65A21" w:rsidP="002F6CB4">
      <w:pPr>
        <w:spacing w:after="0" w:line="240" w:lineRule="auto"/>
        <w:jc w:val="both"/>
        <w:rPr>
          <w:rFonts w:ascii="Sylfaen" w:eastAsia="Sylfaen" w:hAnsi="Sylfaen" w:cs="Times New Roman"/>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eastAsia="Sylfaen" w:hAnsi="Sylfaen"/>
        </w:rPr>
        <w:t>სოფლის ექიმთან ამბულატორიული მიმართვების რაოდენობამ  ერთ სულ მოსახლეზე შეადგინა</w:t>
      </w:r>
      <w:r w:rsidRPr="002F6CB4">
        <w:rPr>
          <w:rFonts w:ascii="Sylfaen" w:eastAsia="Sylfaen" w:hAnsi="Sylfaen"/>
          <w:lang w:val="ka-GE"/>
        </w:rPr>
        <w:t xml:space="preserve"> 1.2</w:t>
      </w:r>
      <w:r w:rsidR="00BE5980">
        <w:rPr>
          <w:rFonts w:ascii="Sylfaen" w:eastAsia="Sylfaen" w:hAnsi="Sylfaen"/>
        </w:rPr>
        <w:t xml:space="preserve"> </w:t>
      </w:r>
      <w:r w:rsidR="00BE5980" w:rsidRPr="00BE5980">
        <w:rPr>
          <w:rFonts w:ascii="Sylfaen" w:eastAsia="Sylfaen" w:hAnsi="Sylfaen"/>
          <w:lang w:val="ka-GE"/>
        </w:rPr>
        <w:t>(მათ შორის, სოფლის განვითარების 2018-2020 წლების სამოქმედო გეგმით 2019 წელს გათვალისწინებული ღონისძიების ფარგლებში შესრულების მაჩვენებელი იგივეა</w:t>
      </w:r>
      <w:r w:rsidR="00A5632C">
        <w:rPr>
          <w:rFonts w:ascii="Sylfaen" w:eastAsia="Sylfaen" w:hAnsi="Sylfaen"/>
          <w:lang w:val="ka-GE"/>
        </w:rPr>
        <w:t>, სულ მიიმართა 25.9 მლნ ლარი</w:t>
      </w:r>
      <w:r w:rsidR="00BE5980" w:rsidRPr="00BE5980">
        <w:rPr>
          <w:rFonts w:ascii="Sylfaen" w:eastAsia="Sylfaen" w:hAnsi="Sylfaen"/>
          <w:lang w:val="ka-GE"/>
        </w:rPr>
        <w:t>);</w:t>
      </w:r>
    </w:p>
    <w:p w14:paraId="0AFE67A9" w14:textId="77777777" w:rsidR="00F65A21" w:rsidRPr="002F6CB4" w:rsidRDefault="00F65A21" w:rsidP="002F6CB4">
      <w:pPr>
        <w:pStyle w:val="Heading4"/>
        <w:spacing w:line="240" w:lineRule="auto"/>
        <w:rPr>
          <w:b w:val="0"/>
          <w:bCs w:val="0"/>
          <w:lang w:val="ru-RU"/>
        </w:rPr>
      </w:pPr>
      <w:r w:rsidRPr="002F6CB4">
        <w:rPr>
          <w:b w:val="0"/>
          <w:bCs w:val="0"/>
          <w:lang w:val="ru-RU"/>
        </w:rPr>
        <w:t>1.2.3.9  რეფერალური მომსახურება (პროგრამული კოდი 27 03 03 09)</w:t>
      </w:r>
    </w:p>
    <w:p w14:paraId="6BC5D17F"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1F02F185" w14:textId="77777777" w:rsidR="00F65A21" w:rsidRPr="002F6CB4" w:rsidRDefault="00F65A21" w:rsidP="002F6CB4">
      <w:pPr>
        <w:pStyle w:val="ListParagraph"/>
        <w:numPr>
          <w:ilvl w:val="0"/>
          <w:numId w:val="183"/>
        </w:numPr>
        <w:spacing w:line="240" w:lineRule="auto"/>
        <w:jc w:val="both"/>
        <w:rPr>
          <w:rFonts w:ascii="Sylfaen" w:hAnsi="Sylfaen" w:cs="Sylfaen"/>
          <w:lang w:val="ka-GE"/>
        </w:rPr>
      </w:pPr>
      <w:r w:rsidRPr="002F6CB4">
        <w:rPr>
          <w:rFonts w:ascii="Sylfaen" w:hAnsi="Sylfaen" w:cs="Sylfaen"/>
          <w:lang w:val="ka-GE"/>
        </w:rPr>
        <w:t xml:space="preserve">სსიპ - სოციალური მომსახურების სააგენტო; </w:t>
      </w:r>
    </w:p>
    <w:p w14:paraId="4EF842DF" w14:textId="77777777" w:rsidR="00F65A21" w:rsidRPr="002F6CB4" w:rsidRDefault="00F65A21" w:rsidP="003B136E">
      <w:pPr>
        <w:pStyle w:val="abzacixml"/>
      </w:pPr>
      <w:r w:rsidRPr="002F6CB4">
        <w:lastRenderedPageBreak/>
        <w:t>დაგეგმილი შუალედური შედეგი:</w:t>
      </w:r>
    </w:p>
    <w:p w14:paraId="252A50C3"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Calibri"/>
          <w:lang w:val="ka-GE"/>
        </w:rPr>
      </w:pPr>
      <w:r w:rsidRPr="002F6CB4">
        <w:rPr>
          <w:rFonts w:ascii="Sylfaen" w:eastAsia="Times New Roman" w:hAnsi="Sylfaen" w:cs="Sylfaen"/>
          <w:noProof/>
          <w:lang w:val="ka-GE"/>
        </w:rPr>
        <w:t>პროგრამის ფარგლებში დაფინანსებული შემთხვევები.</w:t>
      </w:r>
    </w:p>
    <w:p w14:paraId="636903F5" w14:textId="77777777" w:rsidR="00F65A21" w:rsidRPr="002F6CB4" w:rsidRDefault="00F65A21" w:rsidP="003B136E">
      <w:pPr>
        <w:pStyle w:val="abzacixml"/>
      </w:pPr>
      <w:r w:rsidRPr="002F6CB4">
        <w:t>მიღწეული შუალედური შედეგი:</w:t>
      </w:r>
    </w:p>
    <w:p w14:paraId="4EC9B3E8"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მოსახლეობა უზრუნველყოფილი იყო პროგრამით გათვალისწინებული შესაბამისი სამედიცინო დახმარებით.</w:t>
      </w:r>
    </w:p>
    <w:p w14:paraId="2B07A652"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lang w:val="ka-GE"/>
        </w:rPr>
        <w:t>დაგეგმილი და მიღწეული შუალედური შედეგის შეფასების ინდიკატორი:</w:t>
      </w:r>
    </w:p>
    <w:p w14:paraId="5F8465DD" w14:textId="77777777" w:rsidR="00F65A21" w:rsidRPr="002F6CB4" w:rsidRDefault="00F65A21" w:rsidP="002F6CB4">
      <w:pPr>
        <w:pStyle w:val="Normal00"/>
        <w:jc w:val="both"/>
        <w:rPr>
          <w:rFonts w:ascii="Sylfaen" w:hAnsi="Sylfaen"/>
          <w:sz w:val="22"/>
          <w:szCs w:val="22"/>
          <w:lang w:val="ka-GE"/>
        </w:rPr>
      </w:pPr>
      <w:r w:rsidRPr="002F6CB4">
        <w:rPr>
          <w:rFonts w:ascii="Sylfaen" w:eastAsia="Sylfaen" w:hAnsi="Sylfaen"/>
          <w:sz w:val="22"/>
          <w:szCs w:val="22"/>
        </w:rPr>
        <w:t xml:space="preserve">1. </w:t>
      </w:r>
      <w:r w:rsidRPr="002F6CB4">
        <w:rPr>
          <w:rFonts w:ascii="Sylfaen" w:hAnsi="Sylfaen" w:cs="Sylfaen"/>
          <w:sz w:val="22"/>
          <w:szCs w:val="22"/>
          <w:lang w:val="ka-GE"/>
        </w:rPr>
        <w:t>დაგეგმილი საბაზისო</w:t>
      </w:r>
      <w:r w:rsidRPr="002F6CB4">
        <w:rPr>
          <w:rFonts w:ascii="Sylfaen" w:hAnsi="Sylfaen"/>
          <w:sz w:val="22"/>
          <w:szCs w:val="22"/>
          <w:lang w:val="ka-GE"/>
        </w:rPr>
        <w:t xml:space="preserve"> მაჩვენებელი - </w:t>
      </w:r>
      <w:r w:rsidRPr="002F6CB4">
        <w:rPr>
          <w:rFonts w:ascii="Sylfaen" w:hAnsi="Sylfaen"/>
          <w:sz w:val="22"/>
          <w:szCs w:val="22"/>
        </w:rPr>
        <w:t xml:space="preserve">პროგრამის ფარგლებში </w:t>
      </w:r>
      <w:r w:rsidRPr="002F6CB4">
        <w:rPr>
          <w:rFonts w:ascii="Sylfaen" w:hAnsi="Sylfaen"/>
          <w:sz w:val="22"/>
          <w:szCs w:val="22"/>
          <w:lang w:val="ka-GE"/>
        </w:rPr>
        <w:t xml:space="preserve">(9 თვის მონაცემებით) </w:t>
      </w:r>
      <w:r w:rsidRPr="002F6CB4">
        <w:rPr>
          <w:rFonts w:ascii="Sylfaen" w:hAnsi="Sylfaen"/>
          <w:sz w:val="22"/>
          <w:szCs w:val="22"/>
        </w:rPr>
        <w:t xml:space="preserve">დაფინანსებულ იქნა  </w:t>
      </w:r>
      <w:r w:rsidRPr="002F6CB4">
        <w:rPr>
          <w:rFonts w:ascii="Sylfaen" w:hAnsi="Sylfaen"/>
          <w:sz w:val="22"/>
          <w:szCs w:val="22"/>
          <w:lang w:val="ka-GE"/>
        </w:rPr>
        <w:t>11</w:t>
      </w:r>
      <w:r w:rsidRPr="002F6CB4">
        <w:rPr>
          <w:rFonts w:ascii="Sylfaen" w:hAnsi="Sylfaen"/>
          <w:sz w:val="22"/>
          <w:szCs w:val="22"/>
        </w:rPr>
        <w:t xml:space="preserve">  ათასზე მეტი შემთხვევა</w:t>
      </w:r>
      <w:r w:rsidRPr="002F6CB4">
        <w:rPr>
          <w:rFonts w:ascii="Sylfaen" w:hAnsi="Sylfaen"/>
          <w:sz w:val="22"/>
          <w:szCs w:val="22"/>
          <w:lang w:val="ka-GE"/>
        </w:rPr>
        <w:t>;</w:t>
      </w:r>
    </w:p>
    <w:p w14:paraId="7544B376" w14:textId="77777777" w:rsidR="00F65A21" w:rsidRPr="002F6CB4" w:rsidRDefault="00F65A21" w:rsidP="002F6CB4">
      <w:pPr>
        <w:pStyle w:val="Normal00"/>
        <w:jc w:val="both"/>
        <w:rPr>
          <w:rFonts w:ascii="Sylfaen" w:eastAsia="Sylfaen" w:hAnsi="Sylfaen"/>
          <w:sz w:val="22"/>
          <w:szCs w:val="22"/>
          <w:lang w:val="ka-GE"/>
        </w:rPr>
      </w:pPr>
      <w:r w:rsidRPr="002F6CB4">
        <w:rPr>
          <w:rFonts w:ascii="Sylfaen" w:hAnsi="Sylfaen" w:cs="Sylfaen"/>
          <w:sz w:val="22"/>
          <w:szCs w:val="22"/>
          <w:lang w:val="ka-GE"/>
        </w:rPr>
        <w:t>დაგეგმილი მიზნობრივი</w:t>
      </w:r>
      <w:r w:rsidRPr="002F6CB4">
        <w:rPr>
          <w:rFonts w:ascii="Sylfaen" w:hAnsi="Sylfaen"/>
          <w:sz w:val="22"/>
          <w:szCs w:val="22"/>
          <w:lang w:val="ka-GE"/>
        </w:rPr>
        <w:t xml:space="preserve"> მაჩვენებელი  - </w:t>
      </w:r>
      <w:r w:rsidRPr="002F6CB4">
        <w:rPr>
          <w:rFonts w:ascii="Sylfaen" w:eastAsia="Sylfaen" w:hAnsi="Sylfaen"/>
          <w:sz w:val="22"/>
          <w:szCs w:val="22"/>
        </w:rPr>
        <w:t xml:space="preserve">შენარჩუნებულია საბაზისო მაჩვენებელი; </w:t>
      </w:r>
    </w:p>
    <w:p w14:paraId="67A5B073" w14:textId="77777777" w:rsidR="00F65A21" w:rsidRPr="002F6CB4" w:rsidRDefault="00F65A21" w:rsidP="002F6CB4">
      <w:pPr>
        <w:pStyle w:val="Normal00"/>
        <w:jc w:val="both"/>
        <w:rPr>
          <w:rFonts w:ascii="Sylfaen" w:eastAsia="Sylfaen" w:hAnsi="Sylfaen"/>
          <w:sz w:val="22"/>
          <w:szCs w:val="22"/>
        </w:rPr>
      </w:pPr>
      <w:r w:rsidRPr="002F6CB4">
        <w:rPr>
          <w:rFonts w:ascii="Sylfaen" w:hAnsi="Sylfaen"/>
          <w:sz w:val="22"/>
          <w:szCs w:val="22"/>
          <w:lang w:val="ka-GE"/>
        </w:rPr>
        <w:t xml:space="preserve">მიღწეული შუალედური შედეგის შეფასების ინდიკატორი - </w:t>
      </w:r>
      <w:r w:rsidRPr="002F6CB4">
        <w:rPr>
          <w:rFonts w:ascii="Sylfaen" w:eastAsia="Sylfaen" w:hAnsi="Sylfaen"/>
          <w:sz w:val="22"/>
          <w:szCs w:val="22"/>
        </w:rPr>
        <w:t>ინდიკატორი-პროგრამის ფარგლებში დაფინანსებული იქნა 12.9 ათასზე მეტი შემთხვევა</w:t>
      </w:r>
    </w:p>
    <w:p w14:paraId="44225ABF" w14:textId="77777777" w:rsidR="00F65A21" w:rsidRPr="002F6CB4" w:rsidRDefault="00F65A21" w:rsidP="002F6CB4">
      <w:pPr>
        <w:pStyle w:val="Heading4"/>
        <w:spacing w:line="240" w:lineRule="auto"/>
        <w:rPr>
          <w:b w:val="0"/>
          <w:bCs w:val="0"/>
          <w:lang w:val="ru-RU"/>
        </w:rPr>
      </w:pPr>
      <w:r w:rsidRPr="002F6CB4">
        <w:rPr>
          <w:b w:val="0"/>
          <w:bCs w:val="0"/>
          <w:lang w:val="ru-RU"/>
        </w:rPr>
        <w:t>1.2.3.10  თავდაცვის ძალებში გასაწვევ მოქალაქეთა სამედიცინო შემოწმება (პროგრამული კოდი 27 03 03 10)</w:t>
      </w:r>
    </w:p>
    <w:p w14:paraId="1FC4018F"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3D7C8E4F" w14:textId="77777777" w:rsidR="00F65A21" w:rsidRPr="002F6CB4" w:rsidRDefault="00F65A21" w:rsidP="002F6CB4">
      <w:pPr>
        <w:pStyle w:val="ListParagraph"/>
        <w:numPr>
          <w:ilvl w:val="0"/>
          <w:numId w:val="183"/>
        </w:numPr>
        <w:spacing w:line="240" w:lineRule="auto"/>
        <w:jc w:val="both"/>
        <w:rPr>
          <w:rFonts w:ascii="Sylfaen" w:hAnsi="Sylfaen" w:cs="Sylfaen"/>
          <w:lang w:val="ka-GE"/>
        </w:rPr>
      </w:pPr>
      <w:r w:rsidRPr="002F6CB4">
        <w:rPr>
          <w:rFonts w:ascii="Sylfaen" w:hAnsi="Sylfaen" w:cs="Sylfaen"/>
          <w:lang w:val="ka-GE"/>
        </w:rPr>
        <w:t xml:space="preserve">სსიპ - სოციალური მომსახურების სააგენტო; </w:t>
      </w:r>
    </w:p>
    <w:p w14:paraId="4C8CFA47" w14:textId="77777777" w:rsidR="00F65A21" w:rsidRPr="002F6CB4" w:rsidRDefault="00F65A21" w:rsidP="003B136E">
      <w:pPr>
        <w:pStyle w:val="abzacixml"/>
      </w:pPr>
      <w:r w:rsidRPr="002F6CB4">
        <w:t>დაგეგმილი შუალედური შედეგი:</w:t>
      </w:r>
    </w:p>
    <w:p w14:paraId="576A46CA"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თავდაცვის ძალების შევსება ჯანმრთელი კონტინგენტით.</w:t>
      </w:r>
    </w:p>
    <w:p w14:paraId="232A9AC9" w14:textId="77777777" w:rsidR="00F65A21" w:rsidRPr="002F6CB4" w:rsidRDefault="00F65A21" w:rsidP="003B136E">
      <w:pPr>
        <w:pStyle w:val="abzacixml"/>
      </w:pPr>
      <w:r w:rsidRPr="002F6CB4">
        <w:t>მიღწეული შუალედური შედეგი:</w:t>
      </w:r>
    </w:p>
    <w:p w14:paraId="3480DDF9"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სამხედრო ძალების შევსება განხორციელდა ჯანმრთელი კონტინგენტით.</w:t>
      </w:r>
    </w:p>
    <w:p w14:paraId="4ED061D6" w14:textId="77777777" w:rsidR="00F65A21" w:rsidRPr="002F6CB4" w:rsidRDefault="00F65A21" w:rsidP="003B136E">
      <w:pPr>
        <w:pStyle w:val="abzacixml"/>
      </w:pPr>
      <w:r w:rsidRPr="002F6CB4">
        <w:t>დაგეგმილი და მიღწეული შუალედური შედეგის შეფასების ინდიკატორი:</w:t>
      </w:r>
    </w:p>
    <w:p w14:paraId="2B463A6A" w14:textId="77777777" w:rsidR="00F65A21" w:rsidRPr="002F6CB4" w:rsidRDefault="00F65A21" w:rsidP="002F6CB4">
      <w:pPr>
        <w:pStyle w:val="Normal00"/>
        <w:jc w:val="both"/>
        <w:rPr>
          <w:rFonts w:ascii="Sylfaen" w:eastAsia="Sylfaen" w:hAnsi="Sylfaen"/>
          <w:sz w:val="22"/>
          <w:szCs w:val="22"/>
        </w:rPr>
      </w:pPr>
      <w:r w:rsidRPr="002F6CB4">
        <w:rPr>
          <w:rFonts w:ascii="Sylfaen" w:eastAsia="Sylfaen" w:hAnsi="Sylfaen"/>
          <w:sz w:val="22"/>
          <w:szCs w:val="22"/>
        </w:rPr>
        <w:t>1.</w:t>
      </w:r>
      <w:r w:rsidRPr="002F6CB4">
        <w:rPr>
          <w:rFonts w:ascii="Sylfaen" w:hAnsi="Sylfaen" w:cs="Sylfaen"/>
          <w:sz w:val="22"/>
          <w:szCs w:val="22"/>
          <w:lang w:val="ka-GE"/>
        </w:rPr>
        <w:t>დაგეგმილი საბაზისო</w:t>
      </w:r>
      <w:r w:rsidRPr="002F6CB4">
        <w:rPr>
          <w:rFonts w:ascii="Sylfaen" w:hAnsi="Sylfaen" w:cs="Calibri"/>
          <w:sz w:val="22"/>
          <w:szCs w:val="22"/>
          <w:lang w:val="ka-GE"/>
        </w:rPr>
        <w:t xml:space="preserve"> მაჩვენებელი - </w:t>
      </w:r>
      <w:r w:rsidRPr="002F6CB4">
        <w:rPr>
          <w:rFonts w:ascii="Sylfaen" w:hAnsi="Sylfaen"/>
          <w:sz w:val="22"/>
          <w:szCs w:val="22"/>
        </w:rPr>
        <w:t xml:space="preserve">პროგრამის ფარგლებში </w:t>
      </w:r>
      <w:r w:rsidRPr="002F6CB4">
        <w:rPr>
          <w:rFonts w:ascii="Sylfaen" w:hAnsi="Sylfaen"/>
          <w:sz w:val="22"/>
          <w:szCs w:val="22"/>
          <w:lang w:val="ka-GE"/>
        </w:rPr>
        <w:t xml:space="preserve">(9 თვის მონაცემებით) </w:t>
      </w:r>
      <w:r w:rsidRPr="002F6CB4">
        <w:rPr>
          <w:rFonts w:ascii="Sylfaen" w:hAnsi="Sylfaen"/>
          <w:sz w:val="22"/>
          <w:szCs w:val="22"/>
        </w:rPr>
        <w:t xml:space="preserve">ამბულატორიულად გამოკვლეულ იქნა </w:t>
      </w:r>
      <w:r w:rsidRPr="002F6CB4">
        <w:rPr>
          <w:rFonts w:ascii="Sylfaen" w:hAnsi="Sylfaen"/>
          <w:sz w:val="22"/>
          <w:szCs w:val="22"/>
          <w:lang w:val="ka-GE"/>
        </w:rPr>
        <w:t xml:space="preserve">11.3 </w:t>
      </w:r>
      <w:r w:rsidRPr="002F6CB4">
        <w:rPr>
          <w:rFonts w:ascii="Sylfaen" w:hAnsi="Sylfaen"/>
          <w:sz w:val="22"/>
          <w:szCs w:val="22"/>
        </w:rPr>
        <w:t xml:space="preserve"> </w:t>
      </w:r>
      <w:r w:rsidRPr="002F6CB4">
        <w:rPr>
          <w:rFonts w:ascii="Sylfaen" w:hAnsi="Sylfaen"/>
          <w:sz w:val="22"/>
          <w:szCs w:val="22"/>
          <w:lang w:val="ka-GE"/>
        </w:rPr>
        <w:t>ათასამდე</w:t>
      </w:r>
      <w:r w:rsidRPr="002F6CB4">
        <w:rPr>
          <w:rFonts w:ascii="Sylfaen" w:hAnsi="Sylfaen"/>
          <w:sz w:val="22"/>
          <w:szCs w:val="22"/>
        </w:rPr>
        <w:t xml:space="preserve"> წვევამდელი.</w:t>
      </w:r>
      <w:r w:rsidRPr="002F6CB4">
        <w:rPr>
          <w:rFonts w:ascii="Sylfaen" w:eastAsia="Sylfaen" w:hAnsi="Sylfaen" w:cs="Calibri"/>
          <w:sz w:val="22"/>
          <w:szCs w:val="22"/>
        </w:rPr>
        <w:t xml:space="preserve"> </w:t>
      </w:r>
    </w:p>
    <w:p w14:paraId="403BCF06" w14:textId="77777777" w:rsidR="00F65A21" w:rsidRPr="002F6CB4" w:rsidRDefault="00F65A21" w:rsidP="002F6CB4">
      <w:pPr>
        <w:spacing w:after="0" w:line="240" w:lineRule="auto"/>
        <w:jc w:val="both"/>
        <w:rPr>
          <w:rFonts w:ascii="Sylfaen" w:hAnsi="Sylfaen"/>
          <w:lang w:val="ka-GE"/>
        </w:rPr>
      </w:pPr>
      <w:r w:rsidRPr="002F6CB4">
        <w:rPr>
          <w:rFonts w:ascii="Sylfaen" w:eastAsia="Times New Roman" w:hAnsi="Sylfaen" w:cs="Sylfaen"/>
          <w:lang w:val="ka-GE"/>
        </w:rPr>
        <w:t>დაგეგმილი მიზნობრივი</w:t>
      </w:r>
      <w:r w:rsidRPr="002F6CB4">
        <w:rPr>
          <w:rFonts w:ascii="Sylfaen" w:eastAsia="Times New Roman" w:hAnsi="Sylfaen" w:cs="Times New Roman"/>
          <w:lang w:val="ka-GE"/>
        </w:rPr>
        <w:t xml:space="preserve"> მაჩვენებელი - </w:t>
      </w:r>
      <w:r w:rsidRPr="002F6CB4">
        <w:rPr>
          <w:rFonts w:ascii="Sylfaen" w:hAnsi="Sylfaen"/>
          <w:lang w:val="ka-GE"/>
        </w:rPr>
        <w:t>თავდაცვის</w:t>
      </w:r>
      <w:r w:rsidRPr="002F6CB4">
        <w:rPr>
          <w:rFonts w:ascii="Sylfaen" w:hAnsi="Sylfaen"/>
        </w:rPr>
        <w:t xml:space="preserve"> ძალებში გასაწვევი სრული კონტიგენტის 100% შემოწმებულია</w:t>
      </w:r>
      <w:r w:rsidRPr="002F6CB4">
        <w:rPr>
          <w:rFonts w:ascii="Sylfaen" w:hAnsi="Sylfaen"/>
          <w:lang w:val="ka-GE"/>
        </w:rPr>
        <w:t>;</w:t>
      </w:r>
    </w:p>
    <w:p w14:paraId="5181DCD7" w14:textId="77777777" w:rsidR="00F65A21" w:rsidRPr="002F6CB4" w:rsidRDefault="00F65A21" w:rsidP="002F6CB4">
      <w:pPr>
        <w:spacing w:after="0" w:line="240" w:lineRule="auto"/>
        <w:contextualSpacing/>
        <w:jc w:val="both"/>
        <w:rPr>
          <w:rFonts w:ascii="Sylfaen" w:hAnsi="Sylfaen"/>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hAnsi="Sylfaen"/>
        </w:rPr>
        <w:t xml:space="preserve">პროგრამის ფარგლებში გამოკვლეულ იქნა 15.0 ათასზე მეტი წვევამდელი, წვევამდელთა რიცხვი ყოველწლიურად დგინდება ,,სამხედრო სავალდებულო სამსახურში მოქალაქეთა გაწვევის შესახებ“ საქართველოს მთავრობის შესაბამისი წლის დადგენილებებით. </w:t>
      </w:r>
    </w:p>
    <w:p w14:paraId="7E01FEC4" w14:textId="77777777" w:rsidR="00F65A21" w:rsidRPr="002F6CB4" w:rsidRDefault="00F65A21" w:rsidP="002F6CB4">
      <w:pPr>
        <w:spacing w:after="0" w:line="240" w:lineRule="auto"/>
        <w:jc w:val="both"/>
        <w:rPr>
          <w:rFonts w:ascii="Sylfaen" w:eastAsia="Times New Roman" w:hAnsi="Sylfaen" w:cs="Arial"/>
        </w:rPr>
      </w:pPr>
      <w:r w:rsidRPr="002F6CB4">
        <w:rPr>
          <w:rFonts w:ascii="Sylfaen" w:eastAsia="Times New Roman" w:hAnsi="Sylfaen" w:cs="Arial"/>
          <w:lang w:val="ka-GE"/>
        </w:rPr>
        <w:t>2.</w:t>
      </w:r>
      <w:r w:rsidRPr="002F6CB4">
        <w:rPr>
          <w:rFonts w:ascii="Sylfaen" w:eastAsia="Times New Roman" w:hAnsi="Sylfaen" w:cs="Sylfaen"/>
          <w:lang w:val="ka-GE"/>
        </w:rPr>
        <w:t>დაგეგმილი საბაზისო</w:t>
      </w:r>
      <w:r w:rsidRPr="002F6CB4">
        <w:rPr>
          <w:rFonts w:ascii="Sylfaen" w:eastAsia="Times New Roman" w:hAnsi="Sylfaen" w:cs="Times New Roman"/>
          <w:lang w:val="ka-GE"/>
        </w:rPr>
        <w:t xml:space="preserve"> მაჩვენებელი - </w:t>
      </w:r>
      <w:r w:rsidRPr="002F6CB4">
        <w:rPr>
          <w:rFonts w:ascii="Sylfaen" w:hAnsi="Sylfaen"/>
          <w:lang w:val="ka-GE"/>
        </w:rPr>
        <w:t xml:space="preserve">(9 თვის მონაცემებით) </w:t>
      </w:r>
      <w:r w:rsidRPr="002F6CB4">
        <w:rPr>
          <w:rFonts w:ascii="Sylfaen" w:hAnsi="Sylfaen"/>
        </w:rPr>
        <w:t xml:space="preserve">ჩატარდა </w:t>
      </w:r>
      <w:r w:rsidRPr="002F6CB4">
        <w:rPr>
          <w:rFonts w:ascii="Sylfaen" w:hAnsi="Sylfaen"/>
          <w:lang w:val="ka-GE"/>
        </w:rPr>
        <w:t>753</w:t>
      </w:r>
      <w:r w:rsidRPr="002F6CB4">
        <w:rPr>
          <w:rFonts w:ascii="Sylfaen" w:hAnsi="Sylfaen"/>
        </w:rPr>
        <w:t xml:space="preserve"> წვევამდელის დამატებითი სტაციონარული გამოკვლევა</w:t>
      </w:r>
      <w:r w:rsidRPr="002F6CB4">
        <w:rPr>
          <w:rFonts w:ascii="Sylfaen" w:hAnsi="Sylfaen"/>
          <w:lang w:val="ka-GE"/>
        </w:rPr>
        <w:t>;</w:t>
      </w:r>
      <w:r w:rsidRPr="002F6CB4">
        <w:rPr>
          <w:rFonts w:ascii="Sylfaen" w:eastAsia="Sylfaen" w:hAnsi="Sylfaen" w:cs="Times New Roman"/>
        </w:rPr>
        <w:t xml:space="preserve"> </w:t>
      </w:r>
    </w:p>
    <w:p w14:paraId="2D979D2A"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Times New Roman" w:hAnsi="Sylfaen" w:cs="Sylfaen"/>
          <w:lang w:val="ka-GE"/>
        </w:rPr>
        <w:t>დაგეგმილი მიზნობრივი</w:t>
      </w:r>
      <w:r w:rsidRPr="002F6CB4">
        <w:rPr>
          <w:rFonts w:ascii="Sylfaen" w:eastAsia="Times New Roman" w:hAnsi="Sylfaen" w:cs="Times New Roman"/>
          <w:lang w:val="ka-GE"/>
        </w:rPr>
        <w:t xml:space="preserve"> მაჩვენებელი - </w:t>
      </w:r>
      <w:r w:rsidRPr="002F6CB4">
        <w:rPr>
          <w:rFonts w:ascii="Sylfaen" w:hAnsi="Sylfaen"/>
          <w:lang w:val="ka-GE"/>
        </w:rPr>
        <w:t>თავდაცვის</w:t>
      </w:r>
      <w:r w:rsidRPr="002F6CB4">
        <w:rPr>
          <w:rFonts w:ascii="Sylfaen" w:hAnsi="Sylfaen"/>
        </w:rPr>
        <w:t xml:space="preserve"> ძალებში გასაწვევი პირები </w:t>
      </w:r>
      <w:r w:rsidRPr="002F6CB4">
        <w:rPr>
          <w:rFonts w:ascii="Sylfaen" w:hAnsi="Sylfaen"/>
          <w:lang w:val="ka-GE"/>
        </w:rPr>
        <w:t xml:space="preserve">სრულად </w:t>
      </w:r>
      <w:r w:rsidRPr="002F6CB4">
        <w:rPr>
          <w:rFonts w:ascii="Sylfaen" w:hAnsi="Sylfaen"/>
        </w:rPr>
        <w:t>უზრუნველყოფილნი არიან</w:t>
      </w:r>
      <w:r w:rsidRPr="002F6CB4">
        <w:rPr>
          <w:rFonts w:ascii="Sylfaen" w:hAnsi="Sylfaen"/>
          <w:lang w:val="ka-GE"/>
        </w:rPr>
        <w:t xml:space="preserve"> პროგრამით გათვალისწინებული</w:t>
      </w:r>
      <w:r w:rsidRPr="002F6CB4">
        <w:rPr>
          <w:rFonts w:ascii="Sylfaen" w:hAnsi="Sylfaen"/>
        </w:rPr>
        <w:t xml:space="preserve"> დამატებითი კვლევებით</w:t>
      </w:r>
    </w:p>
    <w:p w14:paraId="2C7526C1" w14:textId="77777777" w:rsidR="00F65A21" w:rsidRPr="002F6CB4" w:rsidRDefault="00F65A21" w:rsidP="002F6CB4">
      <w:pPr>
        <w:spacing w:after="0" w:line="240" w:lineRule="auto"/>
        <w:jc w:val="both"/>
        <w:rPr>
          <w:rFonts w:ascii="Sylfaen" w:hAnsi="Sylfaen"/>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hAnsi="Sylfaen"/>
        </w:rPr>
        <w:t>პროგრამის ფარგლებში დამატებითი კვლევების კომპონენტით გამოკვლეულ იქნა 1 399 წვევამდელი (საჭიროების მქონე პირთა 100%).</w:t>
      </w:r>
    </w:p>
    <w:p w14:paraId="27DEF638" w14:textId="77777777" w:rsidR="00F65A21" w:rsidRPr="002F6CB4" w:rsidRDefault="00F65A21" w:rsidP="002F6CB4">
      <w:pPr>
        <w:pStyle w:val="Heading4"/>
        <w:spacing w:line="240" w:lineRule="auto"/>
        <w:rPr>
          <w:b w:val="0"/>
          <w:bCs w:val="0"/>
          <w:i/>
        </w:rPr>
      </w:pPr>
      <w:r w:rsidRPr="002F6CB4">
        <w:rPr>
          <w:b w:val="0"/>
          <w:bCs w:val="0"/>
          <w:lang w:val="ru-RU"/>
        </w:rPr>
        <w:lastRenderedPageBreak/>
        <w:t>1.2.3.11 ქრონიკული დაავადებების სამკურნალო მედიკამენტებით უზრუნველყოფა (პროგრამული კოდი 27 03 03 11)</w:t>
      </w:r>
    </w:p>
    <w:p w14:paraId="2F988E19"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0A902110" w14:textId="77777777" w:rsidR="00F65A21" w:rsidRPr="002F6CB4" w:rsidRDefault="00F65A21" w:rsidP="002F6CB4">
      <w:pPr>
        <w:pStyle w:val="ListParagraph"/>
        <w:numPr>
          <w:ilvl w:val="0"/>
          <w:numId w:val="183"/>
        </w:numPr>
        <w:spacing w:line="240" w:lineRule="auto"/>
        <w:jc w:val="both"/>
        <w:rPr>
          <w:rFonts w:ascii="Sylfaen" w:hAnsi="Sylfaen" w:cs="Sylfaen"/>
          <w:lang w:val="ka-GE"/>
        </w:rPr>
      </w:pPr>
      <w:r w:rsidRPr="002F6CB4">
        <w:rPr>
          <w:rFonts w:ascii="Sylfaen" w:hAnsi="Sylfaen" w:cs="Sylfaen"/>
          <w:lang w:val="ka-GE"/>
        </w:rPr>
        <w:t xml:space="preserve">სსიპ - სოციალური მომსახურების სააგენტო; </w:t>
      </w:r>
    </w:p>
    <w:p w14:paraId="00DF1A67" w14:textId="77777777" w:rsidR="00F65A21" w:rsidRPr="002F6CB4" w:rsidRDefault="00F65A21" w:rsidP="002F6CB4">
      <w:pPr>
        <w:spacing w:after="0" w:line="240" w:lineRule="auto"/>
        <w:rPr>
          <w:rFonts w:ascii="Sylfaen" w:eastAsia="Times New Roman" w:hAnsi="Sylfaen" w:cs="Sylfaen"/>
          <w:lang w:val="ka-GE"/>
        </w:rPr>
      </w:pPr>
      <w:r w:rsidRPr="002F6CB4">
        <w:rPr>
          <w:rFonts w:ascii="Sylfaen" w:eastAsia="Times New Roman" w:hAnsi="Sylfaen" w:cs="Sylfaen"/>
          <w:lang w:val="ka-GE"/>
        </w:rPr>
        <w:t>დაგეგმილი</w:t>
      </w:r>
      <w:r w:rsidRPr="002F6CB4">
        <w:rPr>
          <w:rFonts w:ascii="Sylfaen" w:eastAsia="Times New Roman" w:hAnsi="Sylfaen" w:cs="Times New Roman"/>
          <w:lang w:val="ka-GE"/>
        </w:rPr>
        <w:t xml:space="preserve"> </w:t>
      </w:r>
      <w:r w:rsidRPr="002F6CB4">
        <w:rPr>
          <w:rFonts w:ascii="Sylfaen" w:eastAsia="Times New Roman" w:hAnsi="Sylfaen" w:cs="Sylfaen"/>
        </w:rPr>
        <w:t>საბოლოო</w:t>
      </w:r>
      <w:r w:rsidRPr="002F6CB4">
        <w:rPr>
          <w:rFonts w:ascii="Sylfaen" w:eastAsia="Times New Roman" w:hAnsi="Sylfaen" w:cs="Times New Roman"/>
        </w:rPr>
        <w:t xml:space="preserve"> </w:t>
      </w:r>
      <w:r w:rsidRPr="002F6CB4">
        <w:rPr>
          <w:rFonts w:ascii="Sylfaen" w:eastAsia="Times New Roman" w:hAnsi="Sylfaen" w:cs="Sylfaen"/>
        </w:rPr>
        <w:t>შედეგები:</w:t>
      </w:r>
    </w:p>
    <w:p w14:paraId="0A0490B4" w14:textId="77777777" w:rsidR="00F65A21" w:rsidRPr="002F6CB4" w:rsidRDefault="00F65A21" w:rsidP="002F6CB4">
      <w:pPr>
        <w:pStyle w:val="NoSpacing"/>
        <w:numPr>
          <w:ilvl w:val="0"/>
          <w:numId w:val="47"/>
        </w:numPr>
        <w:tabs>
          <w:tab w:val="left" w:pos="0"/>
          <w:tab w:val="left" w:pos="709"/>
          <w:tab w:val="left" w:pos="10440"/>
        </w:tabs>
        <w:ind w:left="270"/>
        <w:jc w:val="both"/>
        <w:rPr>
          <w:rFonts w:ascii="Sylfaen" w:hAnsi="Sylfaen" w:cs="Arial"/>
          <w:color w:val="000000"/>
        </w:rPr>
      </w:pPr>
      <w:r w:rsidRPr="002F6CB4">
        <w:rPr>
          <w:rFonts w:ascii="Sylfaen" w:hAnsi="Sylfaen" w:cs="Arial"/>
          <w:color w:val="000000"/>
        </w:rPr>
        <w:t>ქრონიკული არაგადამდები დაავადებების მქონე ბენეფიციართა სამიზნე ჯგუფისათვის ძირითადი არაგადამდები დაავადებების სამკურნალო მედიკამენტებზე  ხელმისაწვდომობის უზრუნველყოფა</w:t>
      </w:r>
    </w:p>
    <w:p w14:paraId="6C2FEE1B" w14:textId="77777777" w:rsidR="00F65A21" w:rsidRPr="002F6CB4" w:rsidRDefault="00F65A21" w:rsidP="002F6CB4">
      <w:pPr>
        <w:spacing w:after="0" w:line="240" w:lineRule="auto"/>
        <w:rPr>
          <w:rFonts w:ascii="Sylfaen" w:eastAsia="Times New Roman" w:hAnsi="Sylfaen" w:cs="Sylfaen"/>
        </w:rPr>
      </w:pPr>
      <w:r w:rsidRPr="002F6CB4">
        <w:rPr>
          <w:rFonts w:ascii="Sylfaen" w:eastAsia="Times New Roman" w:hAnsi="Sylfaen" w:cs="Sylfaen"/>
        </w:rPr>
        <w:t>მიღწეული</w:t>
      </w:r>
      <w:r w:rsidRPr="002F6CB4">
        <w:rPr>
          <w:rFonts w:ascii="Sylfaen" w:eastAsia="Times New Roman" w:hAnsi="Sylfaen" w:cs="Times New Roman"/>
        </w:rPr>
        <w:t xml:space="preserve"> </w:t>
      </w:r>
      <w:r w:rsidRPr="002F6CB4">
        <w:rPr>
          <w:rFonts w:ascii="Sylfaen" w:eastAsia="Times New Roman" w:hAnsi="Sylfaen" w:cs="Sylfaen"/>
        </w:rPr>
        <w:t>საბოლოო</w:t>
      </w:r>
      <w:r w:rsidRPr="002F6CB4">
        <w:rPr>
          <w:rFonts w:ascii="Sylfaen" w:eastAsia="Times New Roman" w:hAnsi="Sylfaen" w:cs="Times New Roman"/>
        </w:rPr>
        <w:t xml:space="preserve"> </w:t>
      </w:r>
      <w:r w:rsidRPr="002F6CB4">
        <w:rPr>
          <w:rFonts w:ascii="Sylfaen" w:eastAsia="Times New Roman" w:hAnsi="Sylfaen" w:cs="Sylfaen"/>
        </w:rPr>
        <w:t>შედეგები:</w:t>
      </w:r>
    </w:p>
    <w:p w14:paraId="05CE674E" w14:textId="77777777" w:rsidR="00F65A21" w:rsidRPr="002F6CB4" w:rsidRDefault="00F65A21" w:rsidP="002F6CB4">
      <w:pPr>
        <w:pStyle w:val="NoSpacing"/>
        <w:numPr>
          <w:ilvl w:val="0"/>
          <w:numId w:val="47"/>
        </w:numPr>
        <w:tabs>
          <w:tab w:val="left" w:pos="0"/>
          <w:tab w:val="left" w:pos="709"/>
          <w:tab w:val="left" w:pos="10440"/>
        </w:tabs>
        <w:ind w:left="270"/>
        <w:jc w:val="both"/>
        <w:rPr>
          <w:rFonts w:ascii="Sylfaen" w:hAnsi="Sylfaen" w:cs="Arial"/>
          <w:color w:val="000000"/>
        </w:rPr>
      </w:pPr>
      <w:r w:rsidRPr="002F6CB4">
        <w:rPr>
          <w:rFonts w:ascii="Sylfaen" w:hAnsi="Sylfaen" w:cs="Arial"/>
          <w:color w:val="000000"/>
        </w:rPr>
        <w:t xml:space="preserve">გაიზარდა ბენეფიციარებისათვის ფინანსური ხელმისაწვდომობა პროგრამით განსაზღვრულ მედიკამენტებზე. </w:t>
      </w:r>
    </w:p>
    <w:p w14:paraId="5A5DBCFA" w14:textId="77777777" w:rsidR="00F65A21" w:rsidRPr="002F6CB4" w:rsidRDefault="00F65A21" w:rsidP="002F6CB4">
      <w:pPr>
        <w:autoSpaceDE w:val="0"/>
        <w:autoSpaceDN w:val="0"/>
        <w:adjustRightInd w:val="0"/>
        <w:spacing w:after="0" w:line="240" w:lineRule="auto"/>
        <w:jc w:val="both"/>
        <w:rPr>
          <w:rFonts w:ascii="Sylfaen" w:eastAsia="Times New Roman" w:hAnsi="Sylfaen" w:cs="Sylfaen"/>
        </w:rPr>
      </w:pPr>
      <w:r w:rsidRPr="002F6CB4">
        <w:rPr>
          <w:rFonts w:ascii="Sylfaen" w:eastAsia="Times New Roman" w:hAnsi="Sylfaen" w:cs="Sylfaen"/>
          <w:lang w:val="ka-GE"/>
        </w:rPr>
        <w:t xml:space="preserve">დაგეგმილი და მიღწეული საბოლოო შედეგების შეფასების </w:t>
      </w:r>
      <w:r w:rsidRPr="002F6CB4">
        <w:rPr>
          <w:rFonts w:ascii="Sylfaen" w:eastAsia="Times New Roman" w:hAnsi="Sylfaen" w:cs="Sylfaen"/>
        </w:rPr>
        <w:t>ინდიკატორ</w:t>
      </w:r>
      <w:r w:rsidRPr="002F6CB4">
        <w:rPr>
          <w:rFonts w:ascii="Sylfaen" w:eastAsia="Times New Roman" w:hAnsi="Sylfaen" w:cs="Sylfaen"/>
          <w:lang w:val="ka-GE"/>
        </w:rPr>
        <w:t>ებ</w:t>
      </w:r>
      <w:r w:rsidRPr="002F6CB4">
        <w:rPr>
          <w:rFonts w:ascii="Sylfaen" w:eastAsia="Times New Roman" w:hAnsi="Sylfaen" w:cs="Sylfaen"/>
        </w:rPr>
        <w:t>ი:</w:t>
      </w:r>
    </w:p>
    <w:p w14:paraId="5927B203"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Times New Roman" w:hAnsi="Sylfaen" w:cs="Sylfaen"/>
          <w:lang w:val="ka-GE"/>
        </w:rPr>
        <w:t>1.დაგეგმილი საბაზისო</w:t>
      </w:r>
      <w:r w:rsidRPr="002F6CB4">
        <w:rPr>
          <w:rFonts w:ascii="Sylfaen" w:eastAsia="Times New Roman" w:hAnsi="Sylfaen" w:cs="Times New Roman"/>
          <w:lang w:val="ka-GE"/>
        </w:rPr>
        <w:t xml:space="preserve"> მაჩვენებელი - </w:t>
      </w:r>
      <w:r w:rsidRPr="002F6CB4">
        <w:rPr>
          <w:rFonts w:ascii="Sylfaen" w:eastAsia="Sylfaen" w:hAnsi="Sylfaen"/>
          <w:lang w:val="ka-GE"/>
        </w:rPr>
        <w:t>ოთხი ძირითადი ( გულსისხლძარღვთა, ფქოდი-ს, დიაბეტი მე-2 ტიპი, ფარისებური ჯირკვლის) ქრონიკული დაავადების სამკურნალო მედიკამენტები შესყიდულია დაგეგმილი რაოდენობით და განთავსებულია საცალო რეალიზაციის ფარმაცევტულ ობიექტებში გეოგრაფული ხელმისაწვდომობის პრინციპის დაცვით; შესყიდვის პროცედურების განხორციელება ორი დამატებითი მიმართულების (პარკინსონის დაავადება, ეპილეფსია)  მედიკამენტების შესასყიდად.</w:t>
      </w:r>
    </w:p>
    <w:p w14:paraId="62E50C35" w14:textId="77777777" w:rsidR="00F65A21" w:rsidRPr="002F6CB4" w:rsidRDefault="00F65A21" w:rsidP="002F6CB4">
      <w:pPr>
        <w:spacing w:after="0" w:line="240" w:lineRule="auto"/>
        <w:contextualSpacing/>
        <w:jc w:val="both"/>
        <w:rPr>
          <w:rFonts w:ascii="Sylfaen" w:eastAsia="Sylfaen" w:hAnsi="Sylfaen" w:cs="Times New Roman"/>
        </w:rPr>
      </w:pPr>
      <w:r w:rsidRPr="002F6CB4">
        <w:rPr>
          <w:rFonts w:ascii="Sylfaen" w:eastAsia="Times New Roman" w:hAnsi="Sylfaen" w:cs="Sylfaen"/>
          <w:lang w:val="ka-GE"/>
        </w:rPr>
        <w:t>დაგეგმილი მიზნობრივი</w:t>
      </w:r>
      <w:r w:rsidRPr="002F6CB4">
        <w:rPr>
          <w:rFonts w:ascii="Sylfaen" w:eastAsia="Times New Roman" w:hAnsi="Sylfaen" w:cs="Times New Roman"/>
          <w:lang w:val="ka-GE"/>
        </w:rPr>
        <w:t xml:space="preserve"> მაჩვენებელი - </w:t>
      </w:r>
      <w:r w:rsidRPr="002F6CB4">
        <w:rPr>
          <w:rFonts w:ascii="Sylfaen" w:eastAsia="Sylfaen" w:hAnsi="Sylfaen"/>
          <w:lang w:val="ka-GE"/>
        </w:rPr>
        <w:t>საბაზისო მაჩვენებლის შენარჩუნება;პროგრამის ფარგლებში მიზნორივი ჯგუფებისა და მიმართულებების გაფართოვება</w:t>
      </w:r>
    </w:p>
    <w:p w14:paraId="08123568" w14:textId="77777777" w:rsidR="00F65A21" w:rsidRPr="002F6CB4" w:rsidRDefault="00F65A21"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eastAsia="Sylfaen" w:hAnsi="Sylfaen"/>
          <w:lang w:val="ka-GE"/>
        </w:rPr>
        <w:t>პროგრამის ფარგლებში შესყიდულია გულ-სისხლძარღვთა ქრონიკული დაავადებების, ფილტვის ქრონიკული დაავადებების, დიაბეტის (ტიპი 2) და ფარისებრი ჯირკვლის დაავადებათა, ასევე პარკინსონისა და ეპილეფსიის სამკურნალო მედიკამენტები დადგენილი სიის მიხედვით.</w:t>
      </w:r>
    </w:p>
    <w:p w14:paraId="3D979CB1" w14:textId="77777777" w:rsidR="00F65A21" w:rsidRPr="002F6CB4" w:rsidRDefault="00F65A21" w:rsidP="002F6CB4">
      <w:pPr>
        <w:pStyle w:val="NoSpacing"/>
        <w:tabs>
          <w:tab w:val="left" w:pos="0"/>
          <w:tab w:val="left" w:pos="709"/>
          <w:tab w:val="left" w:pos="10440"/>
        </w:tabs>
        <w:jc w:val="both"/>
        <w:rPr>
          <w:rFonts w:ascii="Sylfaen" w:eastAsia="Times New Roman" w:hAnsi="Sylfaen" w:cs="Sylfaen"/>
          <w:noProof/>
          <w:lang w:val="ka-GE"/>
        </w:rPr>
      </w:pPr>
    </w:p>
    <w:p w14:paraId="7BCA95CB" w14:textId="77777777" w:rsidR="00F65A21" w:rsidRPr="002F6CB4" w:rsidRDefault="00F65A21" w:rsidP="002F6CB4">
      <w:pPr>
        <w:pStyle w:val="Heading3"/>
        <w:tabs>
          <w:tab w:val="left" w:pos="284"/>
          <w:tab w:val="left" w:pos="426"/>
        </w:tabs>
        <w:spacing w:line="240" w:lineRule="auto"/>
        <w:ind w:hanging="142"/>
        <w:rPr>
          <w:rFonts w:asciiTheme="minorHAnsi" w:hAnsiTheme="minorHAnsi" w:cs="Sylfaen"/>
          <w:color w:val="2E74B5" w:themeColor="accent1" w:themeShade="BF"/>
          <w:sz w:val="22"/>
          <w:szCs w:val="22"/>
        </w:rPr>
      </w:pPr>
      <w:r w:rsidRPr="002F6CB4">
        <w:rPr>
          <w:rFonts w:cs="Sylfaen"/>
          <w:color w:val="2E74B5" w:themeColor="accent1" w:themeShade="BF"/>
          <w:sz w:val="22"/>
          <w:szCs w:val="22"/>
        </w:rPr>
        <w:t xml:space="preserve">1.2.4 </w:t>
      </w:r>
      <w:r w:rsidRPr="002F6CB4">
        <w:rPr>
          <w:rFonts w:ascii="Sylfaen" w:hAnsi="Sylfaen" w:cs="Sylfaen"/>
          <w:color w:val="2E74B5" w:themeColor="accent1" w:themeShade="BF"/>
          <w:sz w:val="22"/>
          <w:szCs w:val="22"/>
        </w:rPr>
        <w:t>დიპლომისშემდგომი</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სამედიცინო</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განათლება</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პროგრამული</w:t>
      </w:r>
      <w:r w:rsidRPr="002F6CB4">
        <w:rPr>
          <w:rFonts w:cs="Sylfaen"/>
          <w:color w:val="2E74B5" w:themeColor="accent1" w:themeShade="BF"/>
          <w:sz w:val="22"/>
          <w:szCs w:val="22"/>
        </w:rPr>
        <w:t xml:space="preserve"> </w:t>
      </w:r>
      <w:r w:rsidRPr="002F6CB4">
        <w:rPr>
          <w:rFonts w:ascii="Sylfaen" w:hAnsi="Sylfaen" w:cs="Sylfaen"/>
          <w:color w:val="2E74B5" w:themeColor="accent1" w:themeShade="BF"/>
          <w:sz w:val="22"/>
          <w:szCs w:val="22"/>
        </w:rPr>
        <w:t>კოდი</w:t>
      </w:r>
      <w:r w:rsidRPr="002F6CB4">
        <w:rPr>
          <w:rFonts w:cs="Sylfaen"/>
          <w:color w:val="2E74B5" w:themeColor="accent1" w:themeShade="BF"/>
          <w:sz w:val="22"/>
          <w:szCs w:val="22"/>
        </w:rPr>
        <w:t xml:space="preserve"> 27 03 04)</w:t>
      </w:r>
    </w:p>
    <w:p w14:paraId="597E914C" w14:textId="77777777" w:rsidR="00F65A21" w:rsidRPr="002F6CB4" w:rsidRDefault="00F65A21" w:rsidP="002F6CB4">
      <w:pPr>
        <w:spacing w:line="240" w:lineRule="auto"/>
        <w:ind w:left="270"/>
        <w:jc w:val="both"/>
        <w:rPr>
          <w:rFonts w:ascii="Sylfaen" w:hAnsi="Sylfaen" w:cs="Sylfaen"/>
          <w:lang w:val="ka-GE"/>
        </w:rPr>
      </w:pPr>
      <w:r w:rsidRPr="002F6CB4">
        <w:rPr>
          <w:rFonts w:ascii="Sylfaen" w:hAnsi="Sylfaen" w:cs="Sylfaen"/>
          <w:lang w:val="ka-GE"/>
        </w:rPr>
        <w:t xml:space="preserve">ქვეპროგრამის განმახორციელებელი: </w:t>
      </w:r>
    </w:p>
    <w:p w14:paraId="679900DA" w14:textId="77777777" w:rsidR="00F65A21" w:rsidRPr="002F6CB4" w:rsidRDefault="00F65A21" w:rsidP="002F6CB4">
      <w:pPr>
        <w:pStyle w:val="ListParagraph"/>
        <w:numPr>
          <w:ilvl w:val="0"/>
          <w:numId w:val="183"/>
        </w:numPr>
        <w:spacing w:line="240" w:lineRule="auto"/>
        <w:jc w:val="both"/>
        <w:rPr>
          <w:rFonts w:ascii="Sylfaen" w:hAnsi="Sylfaen" w:cs="Sylfaen"/>
          <w:lang w:val="ka-GE"/>
        </w:rPr>
      </w:pPr>
      <w:r w:rsidRPr="002F6CB4">
        <w:rPr>
          <w:rFonts w:ascii="Sylfaen" w:hAnsi="Sylfaen" w:cs="Sylfaen"/>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0906357B" w14:textId="77777777" w:rsidR="00F65A21" w:rsidRPr="002F6CB4" w:rsidRDefault="00F65A21" w:rsidP="003B136E">
      <w:pPr>
        <w:pStyle w:val="abzacixml"/>
      </w:pPr>
      <w:r w:rsidRPr="002F6CB4">
        <w:t>დაგეგმილი შუალედური შედეგი:</w:t>
      </w:r>
    </w:p>
    <w:p w14:paraId="4E3E5479" w14:textId="77777777" w:rsidR="00F65A21" w:rsidRPr="002F6CB4" w:rsidRDefault="00F65A21" w:rsidP="002F6CB4">
      <w:pPr>
        <w:pStyle w:val="ListParagraph"/>
        <w:numPr>
          <w:ilvl w:val="0"/>
          <w:numId w:val="47"/>
        </w:numPr>
        <w:tabs>
          <w:tab w:val="left" w:pos="0"/>
        </w:tabs>
        <w:spacing w:after="0" w:line="240" w:lineRule="auto"/>
        <w:ind w:left="0" w:hanging="270"/>
        <w:jc w:val="both"/>
        <w:rPr>
          <w:rFonts w:ascii="Sylfaen" w:eastAsia="Sylfaen" w:hAnsi="Sylfaen"/>
          <w:lang w:val="ka-GE"/>
        </w:rPr>
      </w:pPr>
      <w:r w:rsidRPr="002F6CB4">
        <w:rPr>
          <w:rFonts w:ascii="Sylfaen" w:eastAsia="Sylfaen" w:hAnsi="Sylfaen"/>
          <w:lang w:val="ka-GE"/>
        </w:rPr>
        <w:t>მაღალმთიან და საზღვრისპირა მუნიციპალიტეტებსა და  „ოკუპირებული ტერიტორიების შესახებ“ საქართველოს კანონით განსაზღვრულ ტერიტორიებში სამედიცინო სერვისების შენარჩუნება და მათი უწყვეტობის უზრუნველყოფა;</w:t>
      </w:r>
    </w:p>
    <w:p w14:paraId="483B86EA" w14:textId="77777777" w:rsidR="00F65A21" w:rsidRPr="002F6CB4" w:rsidRDefault="00F65A21" w:rsidP="002F6CB4">
      <w:pPr>
        <w:pStyle w:val="ListParagraph"/>
        <w:numPr>
          <w:ilvl w:val="0"/>
          <w:numId w:val="47"/>
        </w:numPr>
        <w:tabs>
          <w:tab w:val="left" w:pos="0"/>
        </w:tabs>
        <w:spacing w:after="0" w:line="240" w:lineRule="auto"/>
        <w:ind w:left="0" w:hanging="270"/>
        <w:jc w:val="both"/>
        <w:rPr>
          <w:rFonts w:ascii="Sylfaen" w:eastAsia="Sylfaen" w:hAnsi="Sylfaen"/>
          <w:lang w:val="ka-GE"/>
        </w:rPr>
      </w:pPr>
      <w:r w:rsidRPr="002F6CB4">
        <w:rPr>
          <w:rFonts w:ascii="Sylfaen" w:eastAsia="Sylfaen" w:hAnsi="Sylfaen"/>
          <w:lang w:val="ka-GE"/>
        </w:rPr>
        <w:t>დიპლომისშემდგომ განათლებაზე (პროფესიულ მზადებაზე) ფინანსური ხელმისაწვდომობის გაზრდა;</w:t>
      </w:r>
    </w:p>
    <w:p w14:paraId="2EB39A7F" w14:textId="77777777" w:rsidR="00F65A21" w:rsidRPr="002F6CB4" w:rsidRDefault="00F65A21" w:rsidP="002F6CB4">
      <w:pPr>
        <w:pStyle w:val="ListParagraph"/>
        <w:numPr>
          <w:ilvl w:val="0"/>
          <w:numId w:val="47"/>
        </w:numPr>
        <w:tabs>
          <w:tab w:val="left" w:pos="0"/>
        </w:tabs>
        <w:spacing w:after="0" w:line="240" w:lineRule="auto"/>
        <w:ind w:left="0" w:hanging="270"/>
        <w:jc w:val="both"/>
        <w:rPr>
          <w:rFonts w:ascii="Sylfaen" w:eastAsia="Sylfaen" w:hAnsi="Sylfaen"/>
          <w:lang w:val="ka-GE"/>
        </w:rPr>
      </w:pPr>
      <w:r w:rsidRPr="002F6CB4">
        <w:rPr>
          <w:rFonts w:ascii="Sylfaen" w:eastAsia="Sylfaen" w:hAnsi="Sylfaen"/>
          <w:lang w:val="ka-GE"/>
        </w:rPr>
        <w:t>დიპლომისშემდგომ განათლებაზე (პროფესიულ მზადებაზე) ფინანსური ხელმისაწვდომობის გაზრდა;</w:t>
      </w:r>
    </w:p>
    <w:p w14:paraId="3B3ACBA9" w14:textId="77777777" w:rsidR="00F65A21" w:rsidRPr="002F6CB4" w:rsidRDefault="00F65A21" w:rsidP="002F6CB4">
      <w:pPr>
        <w:pStyle w:val="ListParagraph"/>
        <w:numPr>
          <w:ilvl w:val="0"/>
          <w:numId w:val="47"/>
        </w:numPr>
        <w:tabs>
          <w:tab w:val="left" w:pos="0"/>
        </w:tabs>
        <w:spacing w:after="0" w:line="240" w:lineRule="auto"/>
        <w:ind w:left="0" w:hanging="270"/>
        <w:jc w:val="both"/>
        <w:rPr>
          <w:rFonts w:ascii="Sylfaen" w:eastAsia="Sylfaen" w:hAnsi="Sylfaen"/>
          <w:lang w:val="ka-GE"/>
        </w:rPr>
      </w:pPr>
      <w:r w:rsidRPr="002F6CB4">
        <w:rPr>
          <w:rFonts w:ascii="Sylfaen" w:eastAsia="Sylfaen" w:hAnsi="Sylfaen"/>
          <w:lang w:val="ka-GE"/>
        </w:rPr>
        <w:t>ექიმთა შეფასების ინსტრუმენტის გაუმჯობესება;</w:t>
      </w:r>
    </w:p>
    <w:p w14:paraId="59A3DDD9" w14:textId="77777777" w:rsidR="00F65A21" w:rsidRPr="002F6CB4" w:rsidRDefault="00F65A21" w:rsidP="002F6CB4">
      <w:pPr>
        <w:pStyle w:val="ListParagraph"/>
        <w:numPr>
          <w:ilvl w:val="0"/>
          <w:numId w:val="47"/>
        </w:numPr>
        <w:tabs>
          <w:tab w:val="left" w:pos="0"/>
        </w:tabs>
        <w:spacing w:after="0" w:line="240" w:lineRule="auto"/>
        <w:ind w:left="0" w:hanging="270"/>
        <w:jc w:val="both"/>
        <w:rPr>
          <w:rFonts w:ascii="Sylfaen" w:eastAsia="Sylfaen" w:hAnsi="Sylfaen"/>
          <w:lang w:val="ka-GE"/>
        </w:rPr>
      </w:pPr>
      <w:r w:rsidRPr="002F6CB4">
        <w:rPr>
          <w:rFonts w:ascii="Sylfaen" w:eastAsia="Sylfaen" w:hAnsi="Sylfaen"/>
          <w:lang w:val="ka-GE"/>
        </w:rPr>
        <w:t>ექიმთა კვალიფიკაციის ამაღლება.</w:t>
      </w:r>
    </w:p>
    <w:p w14:paraId="7E82A44C" w14:textId="77777777" w:rsidR="00F65A21" w:rsidRPr="002F6CB4" w:rsidRDefault="00F65A21" w:rsidP="003B136E">
      <w:pPr>
        <w:pStyle w:val="abzacixml"/>
      </w:pPr>
      <w:r w:rsidRPr="002F6CB4">
        <w:t>მიღწეული შუალედური შედეგი:</w:t>
      </w:r>
    </w:p>
    <w:p w14:paraId="74E5E8F9" w14:textId="77777777" w:rsidR="00F65A21" w:rsidRPr="002F6CB4" w:rsidRDefault="00F65A21" w:rsidP="002F6CB4">
      <w:pPr>
        <w:pStyle w:val="ListParagraph"/>
        <w:numPr>
          <w:ilvl w:val="0"/>
          <w:numId w:val="47"/>
        </w:numPr>
        <w:tabs>
          <w:tab w:val="left" w:pos="0"/>
        </w:tabs>
        <w:spacing w:after="0" w:line="240" w:lineRule="auto"/>
        <w:ind w:left="0" w:hanging="270"/>
        <w:jc w:val="both"/>
        <w:rPr>
          <w:rFonts w:ascii="Sylfaen" w:eastAsia="Sylfaen" w:hAnsi="Sylfaen"/>
          <w:lang w:val="ka-GE"/>
        </w:rPr>
      </w:pPr>
      <w:r w:rsidRPr="002F6CB4">
        <w:rPr>
          <w:rFonts w:ascii="Sylfaen" w:eastAsia="Sylfaen" w:hAnsi="Sylfaen"/>
          <w:lang w:val="ka-GE"/>
        </w:rPr>
        <w:lastRenderedPageBreak/>
        <w:t>უზრუნველყოფილია მაღალმთიან და საზღვრისპირა მუნიციპალიტეტებსა და  „ოკუპირებული ტერიტორიების შესახებ“ საქართველოს კანონით განსაზღვრული ტერიტორიების სამედიცინო დაწესებულებებში არსებული საკადრო დეფიციტის შემცირება;</w:t>
      </w:r>
    </w:p>
    <w:p w14:paraId="332791EB" w14:textId="77777777" w:rsidR="00F65A21" w:rsidRPr="002F6CB4" w:rsidRDefault="00F65A21" w:rsidP="002F6CB4">
      <w:pPr>
        <w:pStyle w:val="ListParagraph"/>
        <w:numPr>
          <w:ilvl w:val="0"/>
          <w:numId w:val="47"/>
        </w:numPr>
        <w:tabs>
          <w:tab w:val="left" w:pos="0"/>
        </w:tabs>
        <w:spacing w:after="0" w:line="240" w:lineRule="auto"/>
        <w:ind w:left="0" w:hanging="270"/>
        <w:jc w:val="both"/>
        <w:rPr>
          <w:rFonts w:ascii="Sylfaen" w:eastAsia="Sylfaen" w:hAnsi="Sylfaen"/>
          <w:lang w:val="ka-GE"/>
        </w:rPr>
      </w:pPr>
      <w:r w:rsidRPr="002F6CB4">
        <w:rPr>
          <w:rFonts w:ascii="Sylfaen" w:eastAsia="Sylfaen" w:hAnsi="Sylfaen"/>
          <w:lang w:val="ka-GE"/>
        </w:rPr>
        <w:t xml:space="preserve">სოციალურად დაუცველი საექიმო სპეციალობის მაძიებლების დიპლომისშემდგომი მზადების უზრუნველყოფა; </w:t>
      </w:r>
    </w:p>
    <w:p w14:paraId="1015A8C9" w14:textId="77777777" w:rsidR="00F65A21" w:rsidRPr="002F6CB4" w:rsidRDefault="00F65A21" w:rsidP="002F6CB4">
      <w:pPr>
        <w:pStyle w:val="ListParagraph"/>
        <w:numPr>
          <w:ilvl w:val="0"/>
          <w:numId w:val="47"/>
        </w:numPr>
        <w:tabs>
          <w:tab w:val="left" w:pos="0"/>
        </w:tabs>
        <w:spacing w:after="0" w:line="240" w:lineRule="auto"/>
        <w:ind w:left="0" w:hanging="270"/>
        <w:jc w:val="both"/>
        <w:rPr>
          <w:rFonts w:ascii="Sylfaen" w:eastAsia="Sylfaen" w:hAnsi="Sylfaen"/>
          <w:lang w:val="ka-GE"/>
        </w:rPr>
      </w:pPr>
      <w:r w:rsidRPr="002F6CB4">
        <w:rPr>
          <w:rFonts w:ascii="Sylfaen" w:eastAsia="Sylfaen" w:hAnsi="Sylfaen"/>
          <w:lang w:val="ka-GE"/>
        </w:rPr>
        <w:t>პრიორიტეტულ საექიმო სპეციალობებში ადამიანური რესურსის მზადების უზრუნველყოფა;</w:t>
      </w:r>
    </w:p>
    <w:p w14:paraId="29F8D447" w14:textId="77777777" w:rsidR="00F65A21" w:rsidRPr="002F6CB4" w:rsidRDefault="00F65A21" w:rsidP="002F6CB4">
      <w:pPr>
        <w:pStyle w:val="ListParagraph"/>
        <w:numPr>
          <w:ilvl w:val="0"/>
          <w:numId w:val="47"/>
        </w:numPr>
        <w:tabs>
          <w:tab w:val="left" w:pos="0"/>
        </w:tabs>
        <w:spacing w:after="0" w:line="240" w:lineRule="auto"/>
        <w:ind w:left="0" w:hanging="270"/>
        <w:jc w:val="both"/>
        <w:rPr>
          <w:rFonts w:ascii="Sylfaen" w:eastAsia="Sylfaen" w:hAnsi="Sylfaen"/>
          <w:lang w:val="ka-GE"/>
        </w:rPr>
      </w:pPr>
      <w:r w:rsidRPr="002F6CB4">
        <w:rPr>
          <w:rFonts w:ascii="Sylfaen" w:eastAsia="Sylfaen" w:hAnsi="Sylfaen"/>
          <w:lang w:val="ka-GE"/>
        </w:rPr>
        <w:t>ექიმთა სახელმწიფო სასერტიფიკაციო საგამოცდო ტესტ-კითხვარების განახლება უზრუნველყოფილია;</w:t>
      </w:r>
    </w:p>
    <w:p w14:paraId="49F4768B" w14:textId="77777777" w:rsidR="00F65A21" w:rsidRPr="002F6CB4" w:rsidRDefault="00F65A21" w:rsidP="002F6CB4">
      <w:pPr>
        <w:pStyle w:val="ListParagraph"/>
        <w:numPr>
          <w:ilvl w:val="0"/>
          <w:numId w:val="47"/>
        </w:numPr>
        <w:tabs>
          <w:tab w:val="left" w:pos="0"/>
        </w:tabs>
        <w:spacing w:after="0" w:line="240" w:lineRule="auto"/>
        <w:ind w:left="0" w:hanging="270"/>
        <w:jc w:val="both"/>
        <w:rPr>
          <w:rFonts w:ascii="Sylfaen" w:eastAsia="Sylfaen" w:hAnsi="Sylfaen"/>
          <w:lang w:val="ka-GE"/>
        </w:rPr>
      </w:pPr>
      <w:r w:rsidRPr="002F6CB4">
        <w:rPr>
          <w:rFonts w:ascii="Sylfaen" w:eastAsia="Sylfaen" w:hAnsi="Sylfaen"/>
          <w:lang w:val="ka-GE"/>
        </w:rPr>
        <w:t>ერთიანი დიპლომისშემდგომი საკვალიფიკაციო საგამოცდო ტესტ-კითხვარების განახლება უზრუნველყოფილია.</w:t>
      </w:r>
    </w:p>
    <w:p w14:paraId="427488AA" w14:textId="77777777" w:rsidR="00F65A21" w:rsidRPr="002F6CB4" w:rsidRDefault="00F65A21" w:rsidP="002F6CB4">
      <w:pPr>
        <w:pStyle w:val="ListParagraph"/>
        <w:numPr>
          <w:ilvl w:val="0"/>
          <w:numId w:val="47"/>
        </w:numPr>
        <w:tabs>
          <w:tab w:val="left" w:pos="0"/>
        </w:tabs>
        <w:spacing w:after="0" w:line="240" w:lineRule="auto"/>
        <w:ind w:left="0" w:hanging="270"/>
        <w:jc w:val="both"/>
        <w:rPr>
          <w:rFonts w:ascii="Sylfaen" w:eastAsia="Sylfaen" w:hAnsi="Sylfaen"/>
          <w:lang w:val="ka-GE"/>
        </w:rPr>
      </w:pPr>
      <w:r w:rsidRPr="002F6CB4">
        <w:rPr>
          <w:rFonts w:ascii="Sylfaen" w:eastAsia="Sylfaen" w:hAnsi="Sylfaen"/>
          <w:lang w:val="ka-GE"/>
        </w:rPr>
        <w:t>საქართველოს რეგიონების მასშტაბით სოფლის ექიმების მზადების უზრუნველყოფა.</w:t>
      </w:r>
    </w:p>
    <w:p w14:paraId="0BABB741" w14:textId="77777777" w:rsidR="00F65A21" w:rsidRPr="002F6CB4" w:rsidRDefault="00F65A21" w:rsidP="003B136E">
      <w:pPr>
        <w:pStyle w:val="abzacixml"/>
      </w:pPr>
      <w:r w:rsidRPr="002F6CB4">
        <w:t>დაგეგმილი და მიღწეული შუალედური შედეგის შეფასების ინდიკატორი:</w:t>
      </w:r>
    </w:p>
    <w:p w14:paraId="55A1F5C1" w14:textId="77777777" w:rsidR="00F65A21" w:rsidRPr="002F6CB4" w:rsidRDefault="00F65A21" w:rsidP="002F6CB4">
      <w:pPr>
        <w:pStyle w:val="Normal00"/>
        <w:jc w:val="both"/>
        <w:rPr>
          <w:rFonts w:ascii="Sylfaen" w:eastAsia="Sylfaen" w:hAnsi="Sylfaen"/>
          <w:sz w:val="22"/>
          <w:szCs w:val="22"/>
        </w:rPr>
      </w:pPr>
      <w:r w:rsidRPr="002F6CB4">
        <w:rPr>
          <w:rFonts w:ascii="Sylfaen" w:eastAsia="Sylfaen" w:hAnsi="Sylfaen"/>
          <w:sz w:val="22"/>
          <w:szCs w:val="22"/>
        </w:rPr>
        <w:t xml:space="preserve">1. </w:t>
      </w:r>
      <w:r w:rsidRPr="002F6CB4">
        <w:rPr>
          <w:rFonts w:ascii="Sylfaen" w:hAnsi="Sylfaen" w:cs="Sylfaen"/>
          <w:sz w:val="22"/>
          <w:szCs w:val="22"/>
          <w:lang w:val="ka-GE"/>
        </w:rPr>
        <w:t>დაგეგმილი საბაზისო</w:t>
      </w:r>
      <w:r w:rsidRPr="002F6CB4">
        <w:rPr>
          <w:rFonts w:ascii="Sylfaen" w:hAnsi="Sylfaen" w:cs="Calibri"/>
          <w:sz w:val="22"/>
          <w:szCs w:val="22"/>
          <w:lang w:val="ka-GE"/>
        </w:rPr>
        <w:t xml:space="preserve"> მაჩვენებელი - </w:t>
      </w:r>
      <w:r w:rsidRPr="002F6CB4">
        <w:rPr>
          <w:rFonts w:ascii="Sylfaen" w:eastAsia="Sylfaen" w:hAnsi="Sylfaen" w:cs="Calibri"/>
          <w:sz w:val="22"/>
          <w:szCs w:val="22"/>
        </w:rPr>
        <w:t xml:space="preserve">დიპლომისშემდგომ განათლებაზე პროგრამაში ჩართული მაძიებლების რაოდენობა - 11; </w:t>
      </w:r>
    </w:p>
    <w:p w14:paraId="415DCF58"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Times New Roman" w:hAnsi="Sylfaen" w:cs="Sylfaen"/>
          <w:lang w:val="ka-GE"/>
        </w:rPr>
        <w:t>დაგეგმილი მიზნობრივი</w:t>
      </w:r>
      <w:r w:rsidRPr="002F6CB4">
        <w:rPr>
          <w:rFonts w:ascii="Sylfaen" w:eastAsia="Times New Roman" w:hAnsi="Sylfaen" w:cs="Times New Roman"/>
          <w:lang w:val="ka-GE"/>
        </w:rPr>
        <w:t xml:space="preserve"> მაჩვენებელი - </w:t>
      </w:r>
      <w:r w:rsidRPr="002F6CB4">
        <w:rPr>
          <w:rFonts w:ascii="Sylfaen" w:hAnsi="Sylfaen"/>
          <w:lang w:val="ka-GE"/>
        </w:rPr>
        <w:t>საბაზისო მონაცემები შენარჩუნებულია</w:t>
      </w:r>
    </w:p>
    <w:p w14:paraId="46E841D4" w14:textId="77777777" w:rsidR="00F65A21" w:rsidRPr="002F6CB4" w:rsidRDefault="00F65A21" w:rsidP="002F6CB4">
      <w:pPr>
        <w:spacing w:after="0" w:line="240" w:lineRule="auto"/>
        <w:jc w:val="both"/>
        <w:rPr>
          <w:rFonts w:ascii="Sylfaen" w:eastAsia="Sylfaen" w:hAnsi="Sylfaen" w:cs="Times New Roman"/>
        </w:rPr>
      </w:pPr>
      <w:r w:rsidRPr="002F6CB4">
        <w:rPr>
          <w:rFonts w:ascii="Sylfaen" w:eastAsia="Times New Roman" w:hAnsi="Sylfaen" w:cs="Times New Roman"/>
          <w:lang w:val="ka-GE"/>
        </w:rPr>
        <w:t xml:space="preserve">მიღწეული შუალედური შედეგის შეფასების ინდიკატორი - </w:t>
      </w:r>
      <w:r w:rsidRPr="002F6CB4">
        <w:rPr>
          <w:rFonts w:ascii="Sylfaen" w:eastAsia="Sylfaen" w:hAnsi="Sylfaen" w:cs="Calibri"/>
        </w:rPr>
        <w:t>დიპლომისშემდგომ განათლებაზე პროგრამაში ჩართული მაძიებლების რაოდენობა</w:t>
      </w:r>
      <w:r w:rsidRPr="002F6CB4">
        <w:rPr>
          <w:rFonts w:ascii="Sylfaen" w:eastAsia="Sylfaen" w:hAnsi="Sylfaen" w:cs="Calibri"/>
          <w:lang w:val="ka-GE"/>
        </w:rPr>
        <w:t xml:space="preserve">  28;</w:t>
      </w:r>
    </w:p>
    <w:p w14:paraId="57323A35" w14:textId="77777777" w:rsidR="00F65A21" w:rsidRPr="002F6CB4" w:rsidRDefault="00F65A21" w:rsidP="002F6CB4">
      <w:pPr>
        <w:pStyle w:val="Normal00"/>
        <w:jc w:val="both"/>
        <w:rPr>
          <w:rFonts w:ascii="Sylfaen" w:hAnsi="Sylfaen"/>
          <w:sz w:val="22"/>
          <w:szCs w:val="22"/>
          <w:lang w:val="ka-GE"/>
        </w:rPr>
      </w:pPr>
      <w:r w:rsidRPr="002F6CB4">
        <w:rPr>
          <w:rFonts w:ascii="Sylfaen" w:eastAsia="Sylfaen" w:hAnsi="Sylfaen"/>
          <w:sz w:val="22"/>
          <w:szCs w:val="22"/>
        </w:rPr>
        <w:t xml:space="preserve">2. </w:t>
      </w:r>
      <w:r w:rsidRPr="002F6CB4">
        <w:rPr>
          <w:rFonts w:ascii="Sylfaen" w:hAnsi="Sylfaen" w:cs="Sylfaen"/>
          <w:sz w:val="22"/>
          <w:szCs w:val="22"/>
          <w:lang w:val="ka-GE"/>
        </w:rPr>
        <w:t>დაგეგმილი საბაზისო</w:t>
      </w:r>
      <w:r w:rsidRPr="002F6CB4">
        <w:rPr>
          <w:rFonts w:ascii="Sylfaen" w:hAnsi="Sylfaen" w:cs="Calibri"/>
          <w:sz w:val="22"/>
          <w:szCs w:val="22"/>
          <w:lang w:val="ka-GE"/>
        </w:rPr>
        <w:t xml:space="preserve"> მაჩვენებელი - </w:t>
      </w:r>
      <w:r w:rsidRPr="002F6CB4">
        <w:rPr>
          <w:rFonts w:ascii="Sylfaen" w:hAnsi="Sylfaen"/>
          <w:sz w:val="22"/>
          <w:szCs w:val="22"/>
          <w:lang w:val="ka-GE"/>
        </w:rPr>
        <w:t>პროფესიული რეგულირების არსებული მექანიზმების (სასერტიფიკაციო და საკვალიფიკაციო ტესტები) განახლების მაჩვენებელი - 2018 წელს განახლდება საკვალიფიკაციო ტესტები პროფილით მედიცინა და სტომატოლოგია და სახელმწიფო სასერტიფიკაციო ტესტები 10 საექიმო სპეციალობაში</w:t>
      </w:r>
    </w:p>
    <w:p w14:paraId="3CEFD513" w14:textId="77777777" w:rsidR="00F65A21" w:rsidRPr="002F6CB4" w:rsidRDefault="00F65A21" w:rsidP="002F6CB4">
      <w:pPr>
        <w:pStyle w:val="Normal00"/>
        <w:jc w:val="both"/>
        <w:rPr>
          <w:rFonts w:ascii="Sylfaen" w:eastAsia="Sylfaen" w:hAnsi="Sylfaen"/>
          <w:sz w:val="22"/>
          <w:szCs w:val="22"/>
        </w:rPr>
      </w:pPr>
      <w:r w:rsidRPr="002F6CB4">
        <w:rPr>
          <w:rFonts w:ascii="Sylfaen" w:hAnsi="Sylfaen" w:cs="Sylfaen"/>
          <w:sz w:val="22"/>
          <w:szCs w:val="22"/>
          <w:lang w:val="ka-GE"/>
        </w:rPr>
        <w:t>დაგეგმილი მიზნობრივი</w:t>
      </w:r>
      <w:r w:rsidRPr="002F6CB4">
        <w:rPr>
          <w:rFonts w:ascii="Sylfaen" w:hAnsi="Sylfaen"/>
          <w:sz w:val="22"/>
          <w:szCs w:val="22"/>
          <w:lang w:val="ka-GE"/>
        </w:rPr>
        <w:t xml:space="preserve"> მაჩვენებელი - საბაზისო მაჩვენებელი შენარჩუნებულია</w:t>
      </w:r>
    </w:p>
    <w:p w14:paraId="57CE213A" w14:textId="77777777" w:rsidR="00F65A21" w:rsidRPr="002F6CB4" w:rsidRDefault="00F65A21" w:rsidP="002F6CB4">
      <w:pPr>
        <w:pStyle w:val="Normal00"/>
        <w:jc w:val="both"/>
        <w:rPr>
          <w:rFonts w:ascii="Sylfaen" w:hAnsi="Sylfaen"/>
          <w:sz w:val="22"/>
          <w:szCs w:val="22"/>
          <w:lang w:val="ka-GE"/>
        </w:rPr>
      </w:pPr>
      <w:r w:rsidRPr="002F6CB4">
        <w:rPr>
          <w:rFonts w:ascii="Sylfaen" w:hAnsi="Sylfaen"/>
          <w:sz w:val="22"/>
          <w:szCs w:val="22"/>
          <w:lang w:val="ka-GE"/>
        </w:rPr>
        <w:t>მიღწეული შუალედური შედეგის შეფასების ინდიკატორი - პროფესიული რეგულირების არსებული მექანიზმების (სასერტიფიკაციო და საკვალიფიკაციო ტესტები) განახლების მაჩვენებელი - 2019 წელს განახლდა საკვალიფიკაციო ტესტები პროფილით მედიცინა და სტომატოლოგია და სახელმწიფო სასერტიფიკაციო ტესტები 20 საექიმო სპეციალობაში.</w:t>
      </w:r>
    </w:p>
    <w:p w14:paraId="19DD9A6B" w14:textId="77777777" w:rsidR="00F65A21" w:rsidRPr="002F6CB4" w:rsidRDefault="00F65A21" w:rsidP="002F6CB4">
      <w:pPr>
        <w:tabs>
          <w:tab w:val="left" w:pos="0"/>
        </w:tabs>
        <w:spacing w:after="0" w:line="240" w:lineRule="auto"/>
        <w:jc w:val="both"/>
        <w:rPr>
          <w:rFonts w:ascii="Sylfaen" w:hAnsi="Sylfaen" w:cs="Arial"/>
          <w:color w:val="000000"/>
        </w:rPr>
      </w:pPr>
      <w:r w:rsidRPr="002F6CB4">
        <w:rPr>
          <w:rFonts w:ascii="Sylfaen" w:hAnsi="Sylfaen"/>
          <w:lang w:val="ka-GE"/>
        </w:rPr>
        <w:t xml:space="preserve">საქართველოს რეგიონებში სოფლის ექიმები გადამზადებულნი არიან </w:t>
      </w:r>
      <w:r w:rsidRPr="002F6CB4">
        <w:rPr>
          <w:rFonts w:ascii="Sylfaen" w:hAnsi="Sylfaen" w:cs="Sylfaen"/>
          <w:noProof/>
        </w:rPr>
        <w:t>გავრცელებული ქრონიკული დაავადებების მართვის მიმართულებით</w:t>
      </w:r>
      <w:r w:rsidRPr="002F6CB4">
        <w:rPr>
          <w:rFonts w:ascii="Sylfaen" w:hAnsi="Sylfaen" w:cs="Sylfaen"/>
          <w:noProof/>
          <w:lang w:val="ka-GE"/>
        </w:rPr>
        <w:t>.</w:t>
      </w:r>
    </w:p>
    <w:p w14:paraId="6579C75F" w14:textId="77777777" w:rsidR="00F65A21" w:rsidRPr="002F6CB4" w:rsidRDefault="00F65A21" w:rsidP="002F6CB4">
      <w:pPr>
        <w:pStyle w:val="ListParagraph"/>
        <w:tabs>
          <w:tab w:val="left" w:pos="0"/>
        </w:tabs>
        <w:spacing w:after="0" w:line="240" w:lineRule="auto"/>
        <w:ind w:left="270"/>
        <w:jc w:val="both"/>
        <w:rPr>
          <w:rFonts w:ascii="Sylfaen" w:hAnsi="Sylfaen" w:cs="Arial"/>
          <w:color w:val="000000"/>
        </w:rPr>
      </w:pPr>
    </w:p>
    <w:p w14:paraId="0BE272D0" w14:textId="77777777" w:rsidR="00F65A21" w:rsidRPr="002F6CB4" w:rsidRDefault="00F65A21" w:rsidP="002F6CB4">
      <w:pPr>
        <w:pStyle w:val="Heading2"/>
        <w:spacing w:line="240" w:lineRule="auto"/>
        <w:ind w:left="660"/>
        <w:jc w:val="both"/>
        <w:rPr>
          <w:rFonts w:ascii="Sylfaen" w:hAnsi="Sylfaen" w:cs="Sylfaen"/>
          <w:sz w:val="22"/>
          <w:szCs w:val="22"/>
          <w:lang w:val="ka-GE"/>
        </w:rPr>
      </w:pPr>
      <w:r w:rsidRPr="002F6CB4">
        <w:rPr>
          <w:rFonts w:ascii="Sylfaen" w:hAnsi="Sylfaen" w:cs="Sylfaen"/>
          <w:sz w:val="22"/>
          <w:szCs w:val="22"/>
          <w:lang w:val="ka-GE"/>
        </w:rPr>
        <w:t>1.3. 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p w14:paraId="0EAECF11" w14:textId="77777777" w:rsidR="00F65A21" w:rsidRPr="002F6CB4" w:rsidRDefault="00F65A21" w:rsidP="002F6CB4">
      <w:pPr>
        <w:spacing w:line="240" w:lineRule="auto"/>
        <w:ind w:left="270"/>
        <w:jc w:val="both"/>
        <w:rPr>
          <w:rFonts w:ascii="Sylfaen" w:eastAsia="Sylfaen" w:hAnsi="Sylfaen"/>
        </w:rPr>
      </w:pPr>
      <w:r w:rsidRPr="002F6CB4">
        <w:rPr>
          <w:rFonts w:ascii="Sylfaen" w:hAnsi="Sylfaen" w:cs="Sylfaen"/>
          <w:lang w:val="ka-GE"/>
        </w:rPr>
        <w:t>პროგრამის</w:t>
      </w:r>
      <w:r w:rsidRPr="002F6CB4">
        <w:rPr>
          <w:rFonts w:ascii="Sylfaen" w:hAnsi="Sylfaen" w:cs="Sylfaen"/>
        </w:rPr>
        <w:t xml:space="preserve"> </w:t>
      </w:r>
      <w:r w:rsidRPr="002F6CB4">
        <w:rPr>
          <w:rFonts w:ascii="Sylfaen" w:hAnsi="Sylfaen" w:cs="Sylfaen"/>
          <w:lang w:val="ka-GE"/>
        </w:rPr>
        <w:t>განმახორციელებელი</w:t>
      </w:r>
      <w:r w:rsidRPr="002F6CB4">
        <w:rPr>
          <w:rFonts w:ascii="Sylfaen" w:eastAsia="Sylfaen" w:hAnsi="Sylfaen"/>
        </w:rPr>
        <w:t xml:space="preserve">: </w:t>
      </w:r>
    </w:p>
    <w:p w14:paraId="634A719A" w14:textId="77777777" w:rsidR="00F65A21" w:rsidRPr="002F6CB4" w:rsidRDefault="00F65A21" w:rsidP="002F6CB4">
      <w:pPr>
        <w:pStyle w:val="ListParagraph"/>
        <w:numPr>
          <w:ilvl w:val="0"/>
          <w:numId w:val="183"/>
        </w:numPr>
        <w:spacing w:line="240" w:lineRule="auto"/>
        <w:jc w:val="both"/>
        <w:rPr>
          <w:rFonts w:ascii="Sylfaen" w:hAnsi="Sylfaen" w:cs="Sylfaen"/>
          <w:lang w:val="ka-GE"/>
        </w:rPr>
      </w:pPr>
      <w:r w:rsidRPr="002F6CB4">
        <w:rPr>
          <w:rFonts w:ascii="Sylfaen" w:hAnsi="Sylfaen" w:cs="Sylfaen"/>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39F50427" w14:textId="77777777" w:rsidR="00F65A21" w:rsidRPr="002F6CB4" w:rsidRDefault="00F65A21" w:rsidP="002F6CB4">
      <w:pPr>
        <w:pStyle w:val="ListParagraph"/>
        <w:numPr>
          <w:ilvl w:val="0"/>
          <w:numId w:val="183"/>
        </w:numPr>
        <w:spacing w:line="240" w:lineRule="auto"/>
        <w:jc w:val="both"/>
        <w:rPr>
          <w:rFonts w:ascii="Sylfaen" w:hAnsi="Sylfaen" w:cs="Sylfaen"/>
          <w:lang w:val="ka-GE"/>
        </w:rPr>
      </w:pPr>
      <w:r w:rsidRPr="002F6CB4">
        <w:rPr>
          <w:rFonts w:ascii="Sylfaen" w:hAnsi="Sylfaen" w:cs="Sylfaen"/>
          <w:lang w:val="ka-GE"/>
        </w:rPr>
        <w:t>სსიპ - სამედიცინო საქმიანობის სახელმწიფო რეგულირების სააგენტო;</w:t>
      </w:r>
    </w:p>
    <w:p w14:paraId="07AD1288" w14:textId="77777777" w:rsidR="00F65A21" w:rsidRPr="002F6CB4" w:rsidRDefault="00F65A21" w:rsidP="002F6CB4">
      <w:pPr>
        <w:pStyle w:val="ListParagraph"/>
        <w:numPr>
          <w:ilvl w:val="0"/>
          <w:numId w:val="183"/>
        </w:numPr>
        <w:spacing w:line="240" w:lineRule="auto"/>
        <w:jc w:val="both"/>
        <w:rPr>
          <w:rFonts w:ascii="Sylfaen" w:hAnsi="Sylfaen" w:cs="Sylfaen"/>
          <w:lang w:val="ka-GE"/>
        </w:rPr>
      </w:pPr>
      <w:r w:rsidRPr="002F6CB4">
        <w:rPr>
          <w:rFonts w:ascii="Sylfaen" w:hAnsi="Sylfaen" w:cs="Sylfaen"/>
          <w:lang w:val="ka-GE"/>
        </w:rPr>
        <w:t>სსიპ - წამლის სააგენტო;</w:t>
      </w:r>
    </w:p>
    <w:p w14:paraId="15AC8E07" w14:textId="77777777" w:rsidR="00F65A21" w:rsidRPr="002F6CB4" w:rsidRDefault="00F65A21" w:rsidP="002F6CB4">
      <w:pPr>
        <w:pStyle w:val="ListParagraph"/>
        <w:numPr>
          <w:ilvl w:val="0"/>
          <w:numId w:val="183"/>
        </w:numPr>
        <w:spacing w:line="240" w:lineRule="auto"/>
        <w:jc w:val="both"/>
        <w:rPr>
          <w:rFonts w:ascii="Sylfaen" w:hAnsi="Sylfaen" w:cs="Sylfaen"/>
          <w:lang w:val="ka-GE"/>
        </w:rPr>
      </w:pPr>
      <w:r w:rsidRPr="002F6CB4">
        <w:rPr>
          <w:rFonts w:ascii="Sylfaen" w:hAnsi="Sylfaen" w:cs="Sylfaen"/>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7D152E0" w14:textId="77777777" w:rsidR="00F65A21" w:rsidRPr="002F6CB4" w:rsidRDefault="00F65A21" w:rsidP="002F6CB4">
      <w:pPr>
        <w:pStyle w:val="ListParagraph"/>
        <w:numPr>
          <w:ilvl w:val="0"/>
          <w:numId w:val="183"/>
        </w:numPr>
        <w:spacing w:line="240" w:lineRule="auto"/>
        <w:jc w:val="both"/>
        <w:rPr>
          <w:rFonts w:ascii="Sylfaen" w:hAnsi="Sylfaen" w:cs="Sylfaen"/>
          <w:lang w:val="ka-GE"/>
        </w:rPr>
      </w:pPr>
      <w:r w:rsidRPr="002F6CB4">
        <w:rPr>
          <w:rFonts w:ascii="Sylfaen" w:hAnsi="Sylfaen" w:cs="Sylfaen"/>
          <w:lang w:val="ka-GE"/>
        </w:rPr>
        <w:t>სსიპ - სოციალური მომსახურების სააგენტო;</w:t>
      </w:r>
    </w:p>
    <w:p w14:paraId="546514EB" w14:textId="77777777" w:rsidR="00F65A21" w:rsidRPr="002F6CB4" w:rsidRDefault="00F65A21" w:rsidP="002F6CB4">
      <w:pPr>
        <w:pStyle w:val="ListParagraph"/>
        <w:numPr>
          <w:ilvl w:val="0"/>
          <w:numId w:val="183"/>
        </w:numPr>
        <w:spacing w:line="240" w:lineRule="auto"/>
        <w:jc w:val="both"/>
        <w:rPr>
          <w:rFonts w:ascii="Sylfaen" w:hAnsi="Sylfaen" w:cs="Sylfaen"/>
          <w:lang w:val="ka-GE"/>
        </w:rPr>
      </w:pPr>
      <w:r w:rsidRPr="002F6CB4">
        <w:rPr>
          <w:rFonts w:ascii="Sylfaen" w:hAnsi="Sylfaen" w:cs="Sylfaen"/>
          <w:lang w:val="ka-GE"/>
        </w:rPr>
        <w:t>სსიპ - ადამიანით ვაჭრობის (ტრეფიკინგის) მსხვერპლთა, დაზარალებულთა დაცვისა და დახმარების სახელმწიფო ფონდი;</w:t>
      </w:r>
    </w:p>
    <w:p w14:paraId="44E06864" w14:textId="77777777" w:rsidR="00F65A21" w:rsidRPr="002F6CB4" w:rsidRDefault="00F65A21" w:rsidP="002F6CB4">
      <w:pPr>
        <w:pStyle w:val="ListParagraph"/>
        <w:numPr>
          <w:ilvl w:val="0"/>
          <w:numId w:val="183"/>
        </w:numPr>
        <w:spacing w:line="240" w:lineRule="auto"/>
        <w:jc w:val="both"/>
        <w:rPr>
          <w:rFonts w:ascii="Sylfaen" w:hAnsi="Sylfaen" w:cs="Sylfaen"/>
          <w:lang w:val="ka-GE"/>
        </w:rPr>
      </w:pPr>
      <w:r w:rsidRPr="002F6CB4">
        <w:rPr>
          <w:rFonts w:ascii="Sylfaen" w:hAnsi="Sylfaen" w:cs="Sylfaen"/>
          <w:lang w:val="ka-GE"/>
        </w:rPr>
        <w:t>სსიპ - საგანგებო სიტუაციების კოორდინაციისა და გადაუდებელი დახმარების ცენტრი;</w:t>
      </w:r>
    </w:p>
    <w:p w14:paraId="7011A92E" w14:textId="77777777" w:rsidR="00F65A21" w:rsidRPr="002F6CB4" w:rsidRDefault="00F65A21" w:rsidP="002F6CB4">
      <w:pPr>
        <w:pStyle w:val="ListParagraph"/>
        <w:numPr>
          <w:ilvl w:val="0"/>
          <w:numId w:val="183"/>
        </w:numPr>
        <w:spacing w:line="240" w:lineRule="auto"/>
        <w:jc w:val="both"/>
        <w:rPr>
          <w:rFonts w:ascii="Sylfaen" w:hAnsi="Sylfaen" w:cs="Sylfaen"/>
          <w:lang w:val="ka-GE"/>
        </w:rPr>
      </w:pPr>
      <w:r w:rsidRPr="002F6CB4">
        <w:rPr>
          <w:rFonts w:ascii="Sylfaen" w:hAnsi="Sylfaen" w:cs="Sylfaen"/>
          <w:lang w:val="ka-GE"/>
        </w:rPr>
        <w:t>სსიპ - საარსებო წყაროებით უზრუნველყოფის სააგენტო;</w:t>
      </w:r>
    </w:p>
    <w:p w14:paraId="70943648" w14:textId="6C5A7693" w:rsidR="00F65A21" w:rsidRPr="002F6CB4" w:rsidRDefault="00F65A21" w:rsidP="002F6CB4">
      <w:pPr>
        <w:pStyle w:val="ListParagraph"/>
        <w:numPr>
          <w:ilvl w:val="0"/>
          <w:numId w:val="183"/>
        </w:numPr>
        <w:spacing w:line="240" w:lineRule="auto"/>
        <w:jc w:val="both"/>
        <w:rPr>
          <w:rFonts w:ascii="Sylfaen" w:hAnsi="Sylfaen" w:cs="Sylfaen"/>
          <w:lang w:val="ka-GE"/>
        </w:rPr>
      </w:pPr>
      <w:r w:rsidRPr="002F6CB4">
        <w:rPr>
          <w:rFonts w:ascii="Sylfaen" w:hAnsi="Sylfaen" w:cs="Sylfaen"/>
          <w:lang w:val="ka-GE"/>
        </w:rPr>
        <w:t>სსიპ - დევნილთა, ეკომიგრანტთა და საარსებო წყაროებით უზრუნველყოფ</w:t>
      </w:r>
      <w:r w:rsidR="00BF071B">
        <w:rPr>
          <w:rFonts w:ascii="Sylfaen" w:hAnsi="Sylfaen" w:cs="Sylfaen"/>
          <w:lang w:val="ka-GE"/>
        </w:rPr>
        <w:t>ის სააგენტო;</w:t>
      </w:r>
    </w:p>
    <w:p w14:paraId="00F349A4" w14:textId="77777777" w:rsidR="00F65A21" w:rsidRPr="002F6CB4" w:rsidRDefault="00F65A21" w:rsidP="003B136E">
      <w:pPr>
        <w:pStyle w:val="abzacixml"/>
      </w:pPr>
      <w:r w:rsidRPr="002F6CB4">
        <w:lastRenderedPageBreak/>
        <w:t>დაგეგმილი საბოლოო შედეგი:</w:t>
      </w:r>
    </w:p>
    <w:p w14:paraId="105CD832"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ხარისხიანი საზოგადოებრივი ჯანმრთელობის დაცვა;</w:t>
      </w:r>
    </w:p>
    <w:p w14:paraId="54DEB1CF"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ბენეფიციარებისათვის დადგენილი გასაცემლების სრული და დროული მიწოდება, ინდივიდუალურ საჭიროებებზე მორგებული, ხარისხის მაღალი სტანდარტების შესაბამისი მომსახურება;</w:t>
      </w:r>
    </w:p>
    <w:p w14:paraId="7E5827A7"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 xml:space="preserve">ფარმაცევტული ბაზრის დაცვა გაუვარგისებული, უხარისხო და წუნდებული პროდუქტისაგან; </w:t>
      </w:r>
    </w:p>
    <w:p w14:paraId="16F624E9"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 xml:space="preserve">უკანონო სამედიცინო და საექიმო საქმიანობისაგან დაცული მოსახლეობა; </w:t>
      </w:r>
    </w:p>
    <w:p w14:paraId="7BF2C034"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საქართველოს მოსახლეობისათვის პირველადი სასწრაფო გადაუდებელი დახმარების სერვისის გამართული, დროული და ეფექტური მიწოდება რეგიონებში და ადმინისტრაციულ ტერიტორიულ ერთეულებში;</w:t>
      </w:r>
    </w:p>
    <w:p w14:paraId="2AC4889F"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ქვეყანაში შრომის ბაზრის აქტიური პოლიტიკა და დასაქმების ხელშეწყობა ;</w:t>
      </w:r>
    </w:p>
    <w:p w14:paraId="50BA0DCF"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14:paraId="0CB09412" w14:textId="77777777" w:rsidR="00F65A21" w:rsidRPr="002F6CB4" w:rsidRDefault="00F65A21" w:rsidP="003B136E">
      <w:pPr>
        <w:pStyle w:val="abzacixml"/>
      </w:pPr>
      <w:r w:rsidRPr="002F6CB4">
        <w:t>მიღწეული საბოლოო შედეგი:</w:t>
      </w:r>
    </w:p>
    <w:p w14:paraId="6D2D3028"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გაზრდილია ჯანმრთელობის დაცვის სახელმწიფო პროგრამების ფარგლებში გაწეული სამედიცინო მომსახურების ხარისხი;</w:t>
      </w:r>
    </w:p>
    <w:p w14:paraId="799D6284"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 xml:space="preserve">შემცირებულია სუბსტანდარტული, ვადაგასული და წუნდებული ფარმაცევტული პროდუქტების რაოდენობა ფარმაცევტულ ბაზარზე; </w:t>
      </w:r>
    </w:p>
    <w:p w14:paraId="25D9690D"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უზრუნველყოფილია ბენეფიციარებისათვის დადგენილი გასაცემლების სრული და დროული მიწოდება;</w:t>
      </w:r>
    </w:p>
    <w:p w14:paraId="209FDE62"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შეზღუდული შესაძლებლობების მქონე პირები, ხანდაზმულები და მშობელთა მზრუნველობას მოკლებული ბავშვები უზრუნველყოფილი არიან ღირსეული საცხოვრებელი პირობებით, პირველადი სამედიცინო მომსახურებით, სამკურნალო-სარეაბილიტაციო და დღის და სადღეღამისო მომსახურებებით;</w:t>
      </w:r>
    </w:p>
    <w:p w14:paraId="30231418"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მოსახლეობა უზრუნველყოფილია პირველადი გადაუდებელი სამედიცინო დახმარებით რეგიონებში და ადმინისტრაციულ-ტერიტორიულ ერთეულებში. განხორციელებულია ბრიგადების მიერ შესრულებული გამოძახებების შესახებ ინფორმაციის დამუშავება/ანალიზი;</w:t>
      </w:r>
    </w:p>
    <w:p w14:paraId="4CC6A2ED"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უზრუნველყოფილია შრომითი ურთიერთობებისა და შრომის უსაფრთხოების დაცვის მექანიზმი. დანერგილია შესაბამისი მექანიზმები შეზუღუდული შესაძლებლობისა და სპეციალური საჭიროების მქონე პირთა დასაქმების ხელშეწყობისათვის. განვითარებულია საშუამავლო მომსახურება. რეგისტრირებულ სამუშაოს-მაძიებელთა რაოდენობა გაზრდილია;</w:t>
      </w:r>
    </w:p>
    <w:p w14:paraId="7B653F80"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გაუმჯობესდა იძულებით გადაადგილებულ პირთა - დევნილთა,  ეკომიგრანტთა და მიგრანტთა სოციალურ-ეკონომიკური მდგომარეობა;</w:t>
      </w:r>
    </w:p>
    <w:p w14:paraId="764216CB" w14:textId="77777777" w:rsidR="00F65A21" w:rsidRPr="002F6CB4" w:rsidRDefault="00F65A21" w:rsidP="003B136E">
      <w:pPr>
        <w:pStyle w:val="abzacixml"/>
      </w:pPr>
      <w:r w:rsidRPr="002F6CB4">
        <w:t>დაგეგმილი და მიღწეული საბოლოო შედეგის შეფასების ინდიკატორი:</w:t>
      </w:r>
    </w:p>
    <w:p w14:paraId="60716F57" w14:textId="77777777" w:rsidR="00F65A21" w:rsidRPr="002F6CB4" w:rsidRDefault="00F65A21" w:rsidP="002F6CB4">
      <w:pPr>
        <w:tabs>
          <w:tab w:val="left" w:pos="0"/>
        </w:tabs>
        <w:spacing w:after="0" w:line="240" w:lineRule="auto"/>
        <w:jc w:val="both"/>
        <w:rPr>
          <w:rFonts w:ascii="Sylfaen" w:eastAsia="Sylfaen" w:hAnsi="Sylfaen"/>
          <w:lang w:val="ka-GE"/>
        </w:rPr>
      </w:pPr>
      <w:r w:rsidRPr="002F6CB4">
        <w:rPr>
          <w:rFonts w:ascii="Sylfaen" w:eastAsia="Times New Roman" w:hAnsi="Sylfaen" w:cs="Sylfaen"/>
          <w:lang w:val="ka-GE"/>
        </w:rPr>
        <w:t>1</w:t>
      </w:r>
      <w:r w:rsidRPr="002F6CB4">
        <w:rPr>
          <w:rFonts w:ascii="Sylfaen" w:eastAsia="Times New Roman" w:hAnsi="Sylfaen" w:cs="Sylfaen"/>
        </w:rPr>
        <w:t>.</w:t>
      </w:r>
      <w:r w:rsidRPr="002F6CB4">
        <w:rPr>
          <w:rFonts w:ascii="Sylfaen" w:eastAsia="Times New Roman" w:hAnsi="Sylfaen" w:cs="Sylfaen"/>
          <w:lang w:val="ka-GE"/>
        </w:rPr>
        <w:t xml:space="preserve">დაგეგმილი საბაზისო მაჩვენებელი - </w:t>
      </w:r>
      <w:r w:rsidRPr="002F6CB4">
        <w:rPr>
          <w:rFonts w:ascii="Sylfaen" w:eastAsia="Sylfaen" w:hAnsi="Sylfaen"/>
          <w:lang w:val="ka-GE"/>
        </w:rPr>
        <w:t>მოსახლეობა საჭიროების შესაბამისად უზრუნველყოფილია ჯანმრთელობის დაცვის პროგრამების შეუფერხებელი ფუნქციონირებით; ხორციელდება შრომის ბაზრის მონიტორინგი და მტკიცებულებებზე დაფუძნებული პოლიტიკა.</w:t>
      </w:r>
    </w:p>
    <w:p w14:paraId="7AC957B6" w14:textId="77777777" w:rsidR="00F65A21" w:rsidRPr="002F6CB4" w:rsidRDefault="00F65A21" w:rsidP="002F6CB4">
      <w:pPr>
        <w:tabs>
          <w:tab w:val="left" w:pos="0"/>
        </w:tabs>
        <w:spacing w:after="0" w:line="240" w:lineRule="auto"/>
        <w:jc w:val="both"/>
        <w:rPr>
          <w:rFonts w:ascii="Sylfaen" w:eastAsia="Sylfaen" w:hAnsi="Sylfaen"/>
          <w:lang w:val="ka-GE"/>
        </w:rPr>
      </w:pPr>
      <w:r w:rsidRPr="002F6CB4">
        <w:rPr>
          <w:rFonts w:ascii="Sylfaen" w:eastAsia="Times New Roman" w:hAnsi="Sylfaen" w:cs="Sylfaen"/>
          <w:lang w:val="ka-GE"/>
        </w:rPr>
        <w:t xml:space="preserve">დაგეგმილი </w:t>
      </w:r>
      <w:r w:rsidRPr="002F6CB4">
        <w:rPr>
          <w:rFonts w:ascii="Sylfaen" w:eastAsia="Times New Roman" w:hAnsi="Sylfaen" w:cs="Sylfaen"/>
        </w:rPr>
        <w:t xml:space="preserve">მიზნობრივი მაჩვენებელი - </w:t>
      </w:r>
      <w:r w:rsidRPr="002F6CB4">
        <w:rPr>
          <w:rFonts w:ascii="Sylfaen" w:eastAsia="Sylfaen" w:hAnsi="Sylfaen"/>
          <w:lang w:val="ka-GE"/>
        </w:rPr>
        <w:t>ჯანმრთელობის პროგრამებში ჩართული სამიზნე ჯგუფების შესაბამისი სერვისებით უზრუნველყოფა;  საქართველოს მთავრობის დადგენილებით დამტკიცებული ჯანმრთელობის დაცვის სახელმწიფო პროგრამები; მოსახლეობის კმაყოფილება (კვლევა); ხორციელდება შრომის ბაზრის მონიტორინგი და მტკიცებულებებზე დაფუძნებული პოლიტიკა.</w:t>
      </w:r>
    </w:p>
    <w:p w14:paraId="1936CBAB"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rPr>
        <w:t xml:space="preserve">მიღწეული </w:t>
      </w:r>
      <w:r w:rsidRPr="002F6CB4">
        <w:rPr>
          <w:rFonts w:ascii="Sylfaen" w:eastAsia="Times New Roman" w:hAnsi="Sylfaen" w:cs="Sylfaen"/>
          <w:lang w:val="ka-GE"/>
        </w:rPr>
        <w:t>საბოლოო შედეგის შეფასების ინდიკატორი</w:t>
      </w:r>
      <w:r w:rsidRPr="002F6CB4">
        <w:rPr>
          <w:rFonts w:ascii="Sylfaen" w:eastAsia="Times New Roman" w:hAnsi="Sylfaen" w:cs="Sylfaen"/>
        </w:rPr>
        <w:t xml:space="preserve"> - </w:t>
      </w:r>
      <w:r w:rsidRPr="002F6CB4">
        <w:rPr>
          <w:rFonts w:ascii="Sylfaen" w:eastAsia="Times New Roman" w:hAnsi="Sylfaen" w:cs="Sylfaen"/>
          <w:lang w:val="ka-GE"/>
        </w:rPr>
        <w:t>ჯანმრთელობის პროგრამებით გათვალისწინებული შესაბამისი სერვისებით</w:t>
      </w:r>
      <w:r w:rsidRPr="002F6CB4">
        <w:rPr>
          <w:rFonts w:ascii="Sylfaen" w:eastAsia="Times New Roman" w:hAnsi="Sylfaen" w:cs="Sylfaen"/>
        </w:rPr>
        <w:t xml:space="preserve"> </w:t>
      </w:r>
      <w:r w:rsidRPr="002F6CB4">
        <w:rPr>
          <w:rFonts w:ascii="Sylfaen" w:eastAsia="Times New Roman" w:hAnsi="Sylfaen" w:cs="Sylfaen"/>
          <w:lang w:val="ka-GE"/>
        </w:rPr>
        <w:t xml:space="preserve">უზრუნველყოფილი მოსახლეობა; საქართველოს მთავრობის დადგენილებით დამტკიცებული ჯანმრთელობის დაცვის სახელმწიფო პროგრამები; დადგენილი გასაცემლების სრული და დროული მიწოდებით უზრუნველყოფილი  ბენეფიციარები. </w:t>
      </w:r>
    </w:p>
    <w:p w14:paraId="66301DFC"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rPr>
        <w:t>2.</w:t>
      </w:r>
      <w:r w:rsidRPr="002F6CB4">
        <w:rPr>
          <w:rFonts w:ascii="Sylfaen" w:eastAsia="Times New Roman" w:hAnsi="Sylfaen" w:cs="Sylfaen"/>
          <w:lang w:val="ka-GE"/>
        </w:rPr>
        <w:t xml:space="preserve">დაგეგმილი საბაზისო მაჩვენებელი - </w:t>
      </w:r>
      <w:r w:rsidRPr="002F6CB4">
        <w:rPr>
          <w:rFonts w:ascii="Sylfaen" w:hAnsi="Sylfaen"/>
        </w:rPr>
        <w:t xml:space="preserve">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 უზრუნველყოფილია ქვეყანაში კეთილსაიმედო ეპიდემიოლოგიური მდგომარეობა; ლაბორატორიული </w:t>
      </w:r>
      <w:r w:rsidRPr="002F6CB4">
        <w:rPr>
          <w:rFonts w:ascii="Sylfaen" w:hAnsi="Sylfaen"/>
        </w:rPr>
        <w:lastRenderedPageBreak/>
        <w:t>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   იმუნოპროფილაქტიკის დაგეგმვა, ლოჯისტიკური უზრუნველყოფა და მისი განხორციელების ზედამხედველობა.</w:t>
      </w:r>
    </w:p>
    <w:p w14:paraId="5EFB3598" w14:textId="77777777" w:rsidR="00F65A21" w:rsidRPr="002F6CB4" w:rsidRDefault="00F65A21" w:rsidP="002F6CB4">
      <w:pPr>
        <w:spacing w:after="0" w:line="240" w:lineRule="auto"/>
        <w:jc w:val="both"/>
        <w:rPr>
          <w:rFonts w:ascii="Sylfaen" w:hAnsi="Sylfaen"/>
          <w:lang w:val="ka-GE"/>
        </w:rPr>
      </w:pPr>
      <w:r w:rsidRPr="002F6CB4">
        <w:rPr>
          <w:rFonts w:ascii="Sylfaen" w:eastAsia="Times New Roman" w:hAnsi="Sylfaen" w:cs="Sylfaen"/>
          <w:lang w:val="ka-GE"/>
        </w:rPr>
        <w:t xml:space="preserve">დაგეგმილი </w:t>
      </w:r>
      <w:r w:rsidRPr="002F6CB4">
        <w:rPr>
          <w:rFonts w:ascii="Sylfaen" w:eastAsia="Times New Roman" w:hAnsi="Sylfaen" w:cs="Sylfaen"/>
        </w:rPr>
        <w:t xml:space="preserve">მიზნობრივი მაჩვენებელი - </w:t>
      </w:r>
      <w:r w:rsidRPr="002F6CB4">
        <w:rPr>
          <w:rFonts w:ascii="Sylfaen" w:hAnsi="Sylfaen"/>
        </w:rPr>
        <w:t>საზოგადოებრივი ჯანმრთელობის და ბიოლოგიური უსაფრთხოების სფეროში უზრუნველყოფილი   ეპიდემიოლოგიური და ბიოლოგიური უსაფრთხოება; დროულად ინფორმირებული საზოგადოება, გამოვლენილი გადამდები და საზოგადოებრივი მნიშვნელობის მქონე არაგადამდები დაავადებების და ჯანმრთელობის რისკები; გამართულად ფუნქციონირებადი ზედამხედველობისა და რეაგირების ერთიანი ლაბორატორიული სისტემები; 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w:t>
      </w:r>
      <w:r w:rsidRPr="002F6CB4">
        <w:rPr>
          <w:rFonts w:ascii="Sylfaen" w:hAnsi="Sylfaen"/>
          <w:lang w:val="ka-GE"/>
        </w:rPr>
        <w:t xml:space="preserve"> </w:t>
      </w:r>
    </w:p>
    <w:p w14:paraId="6643FB62" w14:textId="77777777" w:rsidR="00F65A21" w:rsidRPr="002F6CB4" w:rsidRDefault="00F65A21" w:rsidP="002F6CB4">
      <w:pPr>
        <w:spacing w:after="0" w:line="240" w:lineRule="auto"/>
        <w:jc w:val="both"/>
        <w:rPr>
          <w:rFonts w:ascii="Sylfaen" w:hAnsi="Sylfaen"/>
        </w:rPr>
      </w:pPr>
      <w:r w:rsidRPr="002F6CB4">
        <w:rPr>
          <w:rFonts w:ascii="Sylfaen" w:eastAsia="Times New Roman" w:hAnsi="Sylfaen" w:cs="Sylfaen"/>
        </w:rPr>
        <w:t xml:space="preserve">მიღწეული </w:t>
      </w:r>
      <w:r w:rsidRPr="002F6CB4">
        <w:rPr>
          <w:rFonts w:ascii="Sylfaen" w:eastAsia="Times New Roman" w:hAnsi="Sylfaen" w:cs="Sylfaen"/>
          <w:lang w:val="ka-GE"/>
        </w:rPr>
        <w:t>საბოლოო შედეგის შეფასების ინდიკატორი</w:t>
      </w:r>
      <w:r w:rsidRPr="002F6CB4">
        <w:rPr>
          <w:rFonts w:ascii="Sylfaen" w:eastAsia="Times New Roman" w:hAnsi="Sylfaen" w:cs="Sylfaen"/>
        </w:rPr>
        <w:t xml:space="preserve"> -</w:t>
      </w:r>
      <w:r w:rsidRPr="002F6CB4">
        <w:rPr>
          <w:rFonts w:ascii="Sylfaen" w:eastAsia="Times New Roman" w:hAnsi="Sylfaen" w:cs="Sylfaen"/>
          <w:lang w:val="ka-GE"/>
        </w:rPr>
        <w:t xml:space="preserve"> საზოგადოებრივი ჯანმრთელობის და ბიოლოგიური უსაფრთხოების სფეროში უზრუნველყოფილი  ეპიდემიოლოგიური და ბიოლოგიური უსაფრთხოება; გადამდები და საზოგადოებრივი მნიშვნელობის მქონე არაგადამდები დაავადებების და ჯანმრთელობის გამოვლენილი რისკები, საზოგადოების ინფორმირებულობა, საზოგადოებრივი ჯანმრთელობის სფეროში სახელმწიფო პროგრამების და საზოგადოებრივი ჯანმრთელობის დაცვის განხორციელებული ღონისძიებები.</w:t>
      </w:r>
    </w:p>
    <w:p w14:paraId="590FBF68"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rPr>
        <w:t>3.</w:t>
      </w:r>
      <w:r w:rsidRPr="002F6CB4">
        <w:rPr>
          <w:rFonts w:ascii="Sylfaen" w:eastAsia="Times New Roman" w:hAnsi="Sylfaen" w:cs="Sylfaen"/>
          <w:lang w:val="ka-GE"/>
        </w:rPr>
        <w:t xml:space="preserve">დაგეგმილი საბაზისო მაჩვენებელი- </w:t>
      </w:r>
      <w:r w:rsidRPr="002F6CB4">
        <w:rPr>
          <w:rFonts w:ascii="Sylfaen" w:eastAsia="Sylfaen" w:hAnsi="Sylfaen"/>
          <w:lang w:val="ka-GE"/>
        </w:rPr>
        <w:t xml:space="preserve">სოციალური დაცვის პროგრამები მიმართულია ყველაზე შეჭირვებული მოსახლეობისთვის; </w:t>
      </w:r>
      <w:r w:rsidRPr="002F6CB4">
        <w:rPr>
          <w:rFonts w:ascii="Sylfaen" w:hAnsi="Sylfaen"/>
        </w:rPr>
        <w:t>ბენეფიცარების მაქსიმალური სიზუსტით აღრიცხვის უზრუნველყოფა; გასაცემლების/მომსახურების სრული და დროული მიწოდება; შშმ პირთა უწყვეტი ფინანსური მხარდაჭერა; გასაცემლის/მომსახურების დაგვიანებით ან არასრულად მიღებაზე საჩივრების განხილვა;</w:t>
      </w:r>
    </w:p>
    <w:p w14:paraId="4C2EECB2"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დაგეგმილი </w:t>
      </w:r>
      <w:r w:rsidRPr="002F6CB4">
        <w:rPr>
          <w:rFonts w:ascii="Sylfaen" w:eastAsia="Times New Roman" w:hAnsi="Sylfaen" w:cs="Sylfaen"/>
        </w:rPr>
        <w:t>მიზნობრივი მაჩვენებელი - შენარჩუნებულია საბაზისო მაჩვენებელი</w:t>
      </w:r>
      <w:r w:rsidRPr="002F6CB4">
        <w:rPr>
          <w:rFonts w:ascii="Sylfaen" w:eastAsia="Times New Roman" w:hAnsi="Sylfaen" w:cs="Sylfaen"/>
          <w:lang w:val="ka-GE"/>
        </w:rPr>
        <w:t>;</w:t>
      </w:r>
    </w:p>
    <w:p w14:paraId="3F3B426E" w14:textId="77777777" w:rsidR="00F65A21" w:rsidRPr="002F6CB4" w:rsidRDefault="00F65A21" w:rsidP="002F6CB4">
      <w:pPr>
        <w:tabs>
          <w:tab w:val="left" w:pos="0"/>
        </w:tabs>
        <w:spacing w:after="0" w:line="240" w:lineRule="auto"/>
        <w:jc w:val="both"/>
        <w:rPr>
          <w:rFonts w:ascii="Sylfaen" w:hAnsi="Sylfaen"/>
        </w:rPr>
      </w:pPr>
      <w:r w:rsidRPr="002F6CB4">
        <w:rPr>
          <w:rFonts w:ascii="Sylfaen" w:eastAsia="Times New Roman" w:hAnsi="Sylfaen" w:cs="Sylfaen"/>
        </w:rPr>
        <w:t xml:space="preserve">მიღწეული </w:t>
      </w:r>
      <w:r w:rsidRPr="002F6CB4">
        <w:rPr>
          <w:rFonts w:ascii="Sylfaen" w:eastAsia="Times New Roman" w:hAnsi="Sylfaen" w:cs="Sylfaen"/>
          <w:lang w:val="ka-GE"/>
        </w:rPr>
        <w:t>საბოლოო შედეგის შეფასების ინდიკატორი</w:t>
      </w:r>
      <w:r w:rsidRPr="002F6CB4">
        <w:rPr>
          <w:rFonts w:ascii="Sylfaen" w:eastAsia="Times New Roman" w:hAnsi="Sylfaen" w:cs="Sylfaen"/>
        </w:rPr>
        <w:t xml:space="preserve"> </w:t>
      </w:r>
      <w:r w:rsidRPr="002F6CB4">
        <w:rPr>
          <w:rFonts w:ascii="Sylfaen" w:eastAsia="Sylfaen" w:hAnsi="Sylfaen"/>
          <w:lang w:val="ka-GE"/>
        </w:rPr>
        <w:t xml:space="preserve">სოციალური დაცვის პროგრამები მიმართულია ყველაზე შეჭირვებული მოსახლეობისთვის; </w:t>
      </w:r>
      <w:r w:rsidRPr="002F6CB4">
        <w:rPr>
          <w:rFonts w:ascii="Sylfaen" w:hAnsi="Sylfaen"/>
        </w:rPr>
        <w:t>ბენეფიცარების მაქსიმალური სიზუსტით აღრიცხვის უზრუნველყოფა; გასაცემლების/მომსახურების სრული და დროული მიწოდება; შშმ პირთა უწყვეტი ფინანსური მხარდაჭერა; გასაცემლის/მომსახურების დაგვიანებით ან არასრულად მიღებაზე საჩივრების განხილვა;</w:t>
      </w:r>
    </w:p>
    <w:p w14:paraId="5F7040AA" w14:textId="77777777" w:rsidR="00F65A21" w:rsidRPr="002F6CB4" w:rsidRDefault="00F65A21" w:rsidP="002F6CB4">
      <w:pPr>
        <w:tabs>
          <w:tab w:val="left" w:pos="0"/>
        </w:tabs>
        <w:spacing w:after="0" w:line="240" w:lineRule="auto"/>
        <w:jc w:val="both"/>
        <w:rPr>
          <w:rFonts w:ascii="Sylfaen" w:hAnsi="Sylfaen"/>
          <w:lang w:val="ka-GE"/>
        </w:rPr>
      </w:pPr>
      <w:r w:rsidRPr="002F6CB4">
        <w:rPr>
          <w:rFonts w:ascii="Sylfaen" w:eastAsia="Times New Roman" w:hAnsi="Sylfaen" w:cs="Sylfaen"/>
        </w:rPr>
        <w:t>4.</w:t>
      </w:r>
      <w:r w:rsidRPr="002F6CB4">
        <w:rPr>
          <w:rFonts w:ascii="Sylfaen" w:eastAsia="Times New Roman" w:hAnsi="Sylfaen" w:cs="Sylfaen"/>
          <w:lang w:val="ka-GE"/>
        </w:rPr>
        <w:t xml:space="preserve">დაგეგმილი საბაზისო მაჩვენებელი- </w:t>
      </w:r>
      <w:r w:rsidRPr="002F6CB4">
        <w:rPr>
          <w:rFonts w:ascii="Sylfaen" w:hAnsi="Sylfaen"/>
          <w:lang w:val="ka-GE"/>
        </w:rPr>
        <w:t>ხორციელდება დევნილთა, ეკომიგრანტთა და დაბრუნებულ მიგრანტთა სოციალურ-ეკონომიკური რეინტეგრაციის ხელშეწყობა;</w:t>
      </w:r>
    </w:p>
    <w:p w14:paraId="706D9744"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დაგეგმილი </w:t>
      </w:r>
      <w:r w:rsidRPr="002F6CB4">
        <w:rPr>
          <w:rFonts w:ascii="Sylfaen" w:eastAsia="Times New Roman" w:hAnsi="Sylfaen" w:cs="Sylfaen"/>
        </w:rPr>
        <w:t>მიზნობრივი მაჩვენებელი -</w:t>
      </w:r>
      <w:r w:rsidRPr="002F6CB4">
        <w:rPr>
          <w:rFonts w:ascii="Sylfaen" w:eastAsia="Times New Roman" w:hAnsi="Sylfaen" w:cs="Sylfaen"/>
          <w:lang w:val="ka-GE"/>
        </w:rPr>
        <w:t xml:space="preserve"> </w:t>
      </w:r>
      <w:r w:rsidRPr="002F6CB4">
        <w:rPr>
          <w:rFonts w:ascii="Sylfaen" w:hAnsi="Sylfaen"/>
          <w:lang w:val="ka-GE"/>
        </w:rPr>
        <w:t>დევნილებს, ეკომიგრანტებს და დაბრუნებულ მიგრანტებს გაუმარტივდათ სოციალურ-ეკონომიკური რეინტეგრაციის პროცესი;</w:t>
      </w:r>
    </w:p>
    <w:p w14:paraId="3750FFEB"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rPr>
        <w:t xml:space="preserve">მიღწეული </w:t>
      </w:r>
      <w:r w:rsidRPr="002F6CB4">
        <w:rPr>
          <w:rFonts w:ascii="Sylfaen" w:eastAsia="Times New Roman" w:hAnsi="Sylfaen" w:cs="Sylfaen"/>
          <w:lang w:val="ka-GE"/>
        </w:rPr>
        <w:t>საბოლოო შედეგის შეფასების ინდიკატორი</w:t>
      </w:r>
      <w:r w:rsidRPr="002F6CB4">
        <w:rPr>
          <w:rFonts w:ascii="Sylfaen" w:eastAsia="Times New Roman" w:hAnsi="Sylfaen" w:cs="Sylfaen"/>
        </w:rPr>
        <w:t xml:space="preserve"> -</w:t>
      </w:r>
      <w:r w:rsidRPr="002F6CB4">
        <w:rPr>
          <w:rFonts w:ascii="Sylfaen" w:eastAsia="Times New Roman" w:hAnsi="Sylfaen" w:cs="Sylfaen"/>
          <w:lang w:val="ka-GE"/>
        </w:rPr>
        <w:t>სახელმწიფო პროფესიულ საგანმანათლებლო დაწესებულებებში ჩარიცხულ 154 დევნილს დაუფინანსდა მგზავრობის ღირებულება; 1382 დევნილ ოჯახს გაეწია ფინანსური დახმარება და 9 დევნილ ოჯახს ბინის დაქირავებისათვის ფინანსური დახმარება.</w:t>
      </w:r>
    </w:p>
    <w:p w14:paraId="3976A9B9"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rPr>
        <w:t>5.</w:t>
      </w:r>
      <w:r w:rsidRPr="002F6CB4">
        <w:rPr>
          <w:rFonts w:ascii="Sylfaen" w:eastAsia="Times New Roman" w:hAnsi="Sylfaen" w:cs="Sylfaen"/>
          <w:lang w:val="ka-GE"/>
        </w:rPr>
        <w:t>დაგეგმილი საბაზისო მაჩვენებელი - სამედიცინო საქმიანობის ხარისხის კონტროლი შეტყობინების საფუძველზე - 400; ფარმაცევტული პროდუქტის სახელმწიფო რეგისტრაციის რაოდენობა-3200; ავტორიზებულ აფთიაქზე, ფარმცევტულ წარმოებაზე და სპეცკონტროლს დაქვემდებარებული სამკურნალო საშუალებების იმპორტ/ექსპორტზე ნებართვის გაცემის რაოდენობა-1200; უმაღლესი და საშუალო სამედიცინო პერსონალის სერტიფიცირების ორგანიზაციული უზრუნველყოფის რაოდენობა-2500; სამედიცინო დაწესებულებების ლიცენზიების და ნებართვების გაცემის რაოდენობა-100;</w:t>
      </w:r>
    </w:p>
    <w:p w14:paraId="1859DF66"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დაგეგმილი </w:t>
      </w:r>
      <w:r w:rsidRPr="002F6CB4">
        <w:rPr>
          <w:rFonts w:ascii="Sylfaen" w:eastAsia="Times New Roman" w:hAnsi="Sylfaen" w:cs="Sylfaen"/>
        </w:rPr>
        <w:t>მიზნობრივი მაჩვენებელი - შენარჩუნებულია საბაზისო მაჩვენებელი</w:t>
      </w:r>
      <w:r w:rsidRPr="002F6CB4">
        <w:rPr>
          <w:rFonts w:ascii="Sylfaen" w:eastAsia="Times New Roman" w:hAnsi="Sylfaen" w:cs="Sylfaen"/>
          <w:lang w:val="ka-GE"/>
        </w:rPr>
        <w:t>;</w:t>
      </w:r>
    </w:p>
    <w:p w14:paraId="4ADC0094"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მიღწეული საბოლოო შედეგის შეფასების ინდიკატორი - სამედიცინო საქმიანობის ხარისხის  კონტროლი შეტყობინების საფუძველზე - 247; ფარმაცევტული პროდუქტის სახელმწიფო რეგისტრაციის რაოდენობა - 3 349; ავტორიზებულ აფთიაქზე, ფარმცევტულ წარმოებაზე და </w:t>
      </w:r>
      <w:r w:rsidRPr="002F6CB4">
        <w:rPr>
          <w:rFonts w:ascii="Sylfaen" w:eastAsia="Times New Roman" w:hAnsi="Sylfaen" w:cs="Sylfaen"/>
          <w:lang w:val="ka-GE"/>
        </w:rPr>
        <w:lastRenderedPageBreak/>
        <w:t>სპეცკონტროლს დაქვემდებარებული სამკურნალო საშუალებების იმპორტ/ექსპორტზე ნებართვის გაცემის რაოდენობა - 666; უმაღლესი და საშუალო სამედიცინო პერსონალის სერტიფიცირების ორგანიზაციული უზრუნველყოფის რაოდენობა - 3 042; სამედიცინო დაწესებულებების ლიცენზიების და ნებართვების გაცემის რაოდენობა - 108;</w:t>
      </w:r>
    </w:p>
    <w:p w14:paraId="750F1444"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rPr>
        <w:t>6</w:t>
      </w:r>
      <w:r w:rsidRPr="002F6CB4">
        <w:rPr>
          <w:rFonts w:ascii="Sylfaen" w:eastAsia="Times New Roman" w:hAnsi="Sylfaen" w:cs="Sylfaen"/>
          <w:lang w:val="ka-GE"/>
        </w:rPr>
        <w:t>.დაგეგმილი საბაზისო</w:t>
      </w:r>
      <w:r w:rsidRPr="002F6CB4">
        <w:rPr>
          <w:rFonts w:ascii="Sylfaen" w:eastAsia="Times New Roman" w:hAnsi="Sylfaen" w:cs="Sylfaen"/>
        </w:rPr>
        <w:t xml:space="preserve"> მაჩვენებელი - </w:t>
      </w:r>
      <w:r w:rsidRPr="002F6CB4">
        <w:rPr>
          <w:rFonts w:ascii="Sylfaen" w:eastAsia="Sylfaen" w:hAnsi="Sylfaen"/>
          <w:lang w:val="ka-GE"/>
        </w:rPr>
        <w:t>საქართველოს ტერიტორიულ ერთეულებში სასწრაფო-სამედიცინო დახმარების მართვა; სასწრაფო-სამედიცინო მომსახურების პროგრამის შეუფერხებელი ფუნქციონირების ხელშეწყობა.</w:t>
      </w:r>
    </w:p>
    <w:p w14:paraId="5E89611F"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დაგეგმილი </w:t>
      </w:r>
      <w:r w:rsidRPr="002F6CB4">
        <w:rPr>
          <w:rFonts w:ascii="Sylfaen" w:eastAsia="Times New Roman" w:hAnsi="Sylfaen" w:cs="Sylfaen"/>
        </w:rPr>
        <w:t xml:space="preserve">მიზნობრივი მაჩვენებელი - </w:t>
      </w:r>
      <w:r w:rsidRPr="002F6CB4">
        <w:rPr>
          <w:rFonts w:ascii="Sylfaen" w:eastAsia="Sylfaen" w:hAnsi="Sylfaen"/>
          <w:lang w:val="ka-GE"/>
        </w:rPr>
        <w:t>პირველადი და გადაუდებელი სამედიცინო დახმარებით კმაყოფილი მოსახლეობა (740 ათასამდე გამოძახება); თითეული ბრიგადის მიერ მოსახლის, ტერიტორიის დაფარვის მაჩვენებელი - 100%</w:t>
      </w:r>
    </w:p>
    <w:p w14:paraId="575FDC2B"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rPr>
        <w:t xml:space="preserve">მიღწეული </w:t>
      </w:r>
      <w:r w:rsidRPr="002F6CB4">
        <w:rPr>
          <w:rFonts w:ascii="Sylfaen" w:eastAsia="Times New Roman" w:hAnsi="Sylfaen" w:cs="Sylfaen"/>
          <w:lang w:val="ka-GE"/>
        </w:rPr>
        <w:t>საბოლოო შედეგის შეფასების ინდიკატორი</w:t>
      </w:r>
      <w:r w:rsidRPr="002F6CB4">
        <w:rPr>
          <w:rFonts w:ascii="Sylfaen" w:eastAsia="Times New Roman" w:hAnsi="Sylfaen" w:cs="Sylfaen"/>
        </w:rPr>
        <w:t xml:space="preserve"> -</w:t>
      </w:r>
      <w:r w:rsidRPr="002F6CB4">
        <w:rPr>
          <w:rFonts w:ascii="Sylfaen" w:eastAsia="Times New Roman" w:hAnsi="Sylfaen" w:cs="Sylfaen"/>
          <w:lang w:val="ka-GE"/>
        </w:rPr>
        <w:t xml:space="preserve"> პირველადი და გადაუდებელი სამედიცინო დახმარბითა (760,000 ათასამდე გამოძახება)  და რეფერალური პროგრამით კმაყოფილი მოსახლეობა (17,565 ათასი გამოძახება); </w:t>
      </w:r>
    </w:p>
    <w:p w14:paraId="138E4BC5"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lang w:val="ka-GE"/>
        </w:rPr>
        <w:t>თითოეული ბრიგადის მიერ მოსახლის, ტერიტორიის დაფარვის მაჩვენებელი - 100%.</w:t>
      </w:r>
    </w:p>
    <w:p w14:paraId="54FD787E" w14:textId="77777777" w:rsidR="00F65A21" w:rsidRPr="002F6CB4" w:rsidRDefault="00F65A21" w:rsidP="002F6CB4">
      <w:pPr>
        <w:tabs>
          <w:tab w:val="left" w:pos="0"/>
        </w:tabs>
        <w:spacing w:after="0" w:line="240" w:lineRule="auto"/>
        <w:jc w:val="both"/>
        <w:rPr>
          <w:rFonts w:ascii="Sylfaen" w:hAnsi="Sylfaen"/>
          <w:lang w:val="ka-GE"/>
        </w:rPr>
      </w:pPr>
      <w:r w:rsidRPr="002F6CB4">
        <w:rPr>
          <w:rFonts w:ascii="Sylfaen" w:eastAsia="Times New Roman" w:hAnsi="Sylfaen" w:cs="Sylfaen"/>
        </w:rPr>
        <w:t>7</w:t>
      </w:r>
      <w:r w:rsidRPr="002F6CB4">
        <w:rPr>
          <w:rFonts w:ascii="Sylfaen" w:eastAsia="Times New Roman" w:hAnsi="Sylfaen" w:cs="Sylfaen"/>
          <w:lang w:val="ka-GE"/>
        </w:rPr>
        <w:t>.დაგეგმილი საბაზისო</w:t>
      </w:r>
      <w:r w:rsidRPr="002F6CB4">
        <w:rPr>
          <w:rFonts w:ascii="Sylfaen" w:eastAsia="Times New Roman" w:hAnsi="Sylfaen" w:cs="Sylfaen"/>
        </w:rPr>
        <w:t xml:space="preserve"> მაჩვენებელი - </w:t>
      </w:r>
      <w:r w:rsidRPr="002F6CB4">
        <w:rPr>
          <w:rFonts w:ascii="Sylfaen" w:hAnsi="Sylfaen"/>
          <w:lang w:val="ka-GE"/>
        </w:rPr>
        <w:t>შრომითი ურთიერთობებისა და შრომის უსაფრთხოების დაცვის მექანიზმის დანერგვა, დასაქმების ხელშეწყობა;</w:t>
      </w:r>
    </w:p>
    <w:p w14:paraId="1B044EE5"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hAnsi="Sylfaen"/>
          <w:lang w:val="ka-GE"/>
        </w:rPr>
        <w:t xml:space="preserve">დაგეგმილი </w:t>
      </w:r>
      <w:r w:rsidRPr="002F6CB4">
        <w:rPr>
          <w:rFonts w:ascii="Sylfaen" w:eastAsia="Times New Roman" w:hAnsi="Sylfaen" w:cs="Sylfaen"/>
          <w:lang w:val="ka-GE"/>
        </w:rPr>
        <w:t>მიზნობრივი მაჩვენებელი - შენარჩუნებული იქნება საბაზინო მაჩვენებელი;</w:t>
      </w:r>
    </w:p>
    <w:p w14:paraId="0F5367DC" w14:textId="77777777" w:rsidR="00F65A21" w:rsidRPr="002F6CB4" w:rsidRDefault="00F65A21" w:rsidP="002F6CB4">
      <w:pPr>
        <w:pStyle w:val="ListParagraph"/>
        <w:numPr>
          <w:ilvl w:val="0"/>
          <w:numId w:val="178"/>
        </w:numPr>
        <w:tabs>
          <w:tab w:val="left" w:pos="10440"/>
        </w:tabs>
        <w:spacing w:after="0" w:line="240" w:lineRule="auto"/>
        <w:ind w:left="0" w:hanging="180"/>
        <w:jc w:val="both"/>
        <w:rPr>
          <w:rFonts w:ascii="Sylfaen" w:hAnsi="Sylfaen" w:cs="Sylfaen"/>
          <w:lang w:val="ka-GE"/>
        </w:rPr>
      </w:pPr>
      <w:r w:rsidRPr="002F6CB4">
        <w:rPr>
          <w:rFonts w:ascii="Sylfaen" w:eastAsia="Times New Roman" w:hAnsi="Sylfaen" w:cs="Sylfaen"/>
        </w:rPr>
        <w:t xml:space="preserve">მიღწეული </w:t>
      </w:r>
      <w:r w:rsidRPr="002F6CB4">
        <w:rPr>
          <w:rFonts w:ascii="Sylfaen" w:eastAsia="Times New Roman" w:hAnsi="Sylfaen" w:cs="Sylfaen"/>
          <w:lang w:val="ka-GE"/>
        </w:rPr>
        <w:t>საბოლოო შედეგის შეფასების ინდიკატორი</w:t>
      </w:r>
      <w:r w:rsidRPr="002F6CB4">
        <w:rPr>
          <w:rFonts w:ascii="Sylfaen" w:eastAsia="Times New Roman" w:hAnsi="Sylfaen" w:cs="Sylfaen"/>
        </w:rPr>
        <w:t xml:space="preserve"> </w:t>
      </w:r>
      <w:r w:rsidRPr="002F6CB4">
        <w:rPr>
          <w:rFonts w:ascii="Sylfaen" w:eastAsia="Times New Roman" w:hAnsi="Sylfaen" w:cs="Sylfaen"/>
          <w:lang w:val="ka-GE"/>
        </w:rPr>
        <w:t xml:space="preserve">-უზრუნველყოფილია </w:t>
      </w:r>
      <w:r w:rsidRPr="002F6CB4">
        <w:rPr>
          <w:rFonts w:ascii="Sylfaen" w:hAnsi="Sylfaen"/>
          <w:lang w:val="ka-GE"/>
        </w:rPr>
        <w:t xml:space="preserve">შრომითი ურთიერთობებისა და შრომის უსაფრთხოების დაცვის მექანიზმი. </w:t>
      </w:r>
      <w:r w:rsidRPr="002F6CB4">
        <w:rPr>
          <w:rFonts w:ascii="Sylfaen" w:hAnsi="Sylfaen" w:cs="Sylfaen"/>
          <w:lang w:val="ka-GE"/>
        </w:rPr>
        <w:t xml:space="preserve">დანერგილია შესაბამისი მექანიზმები შეზუღუდული შესაძლებლობისა და სპეციალური საჭიროების მქონე პირთა დასაქმების ხელშეწყობისათვის. განვითარებულია საშუამავლო მომსახურება. </w:t>
      </w:r>
      <w:r w:rsidRPr="002F6CB4">
        <w:rPr>
          <w:rFonts w:ascii="Sylfaen" w:eastAsia="Times New Roman" w:hAnsi="Sylfaen" w:cs="Arial"/>
          <w:lang w:val="ka-GE"/>
        </w:rPr>
        <w:t>რეგისტრირებულ სამუშაოს-მაძიებელთა რაოდენობა გაზრდილია;</w:t>
      </w:r>
    </w:p>
    <w:p w14:paraId="0DC40D09"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განსხვავებაზე: </w:t>
      </w:r>
    </w:p>
    <w:p w14:paraId="3534C8E5"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hAnsi="Sylfaen" w:cs="Sylfaen"/>
          <w:lang w:val="ka-GE"/>
        </w:rPr>
        <w:t>მე</w:t>
      </w:r>
      <w:r w:rsidRPr="002F6CB4">
        <w:t xml:space="preserve">-5 </w:t>
      </w:r>
      <w:r w:rsidRPr="002F6CB4">
        <w:rPr>
          <w:rFonts w:ascii="Sylfaen" w:hAnsi="Sylfaen" w:cs="Sylfaen"/>
          <w:lang w:val="ka-GE"/>
        </w:rPr>
        <w:t>ინდიკატორი:</w:t>
      </w:r>
      <w:r w:rsidRPr="002F6CB4">
        <w:t xml:space="preserve"> </w:t>
      </w:r>
      <w:r w:rsidRPr="002F6CB4">
        <w:rPr>
          <w:rFonts w:ascii="Sylfaen" w:eastAsia="Times New Roman" w:hAnsi="Sylfaen" w:cs="Sylfaen"/>
          <w:lang w:val="ka-GE"/>
        </w:rPr>
        <w:t>დაგეგმილ და მიღწეულ შედეგებს შორის არსებული განსხვავება აიხსნება იმით, რომ საანგარიშო პერიოდში პაციენტებისათვის გაწეული სამედიცინო დახმარების ხარისხი იყო სტანდარტების შესაბამისი, აქედან გამომდინარე გაწეული სამედიცინო დახმარების ხარისხის შესასწავლად შეტყობინების რაოდენობრივი მაჩვენებელი იყო დაგეგმილზე დაბალი.</w:t>
      </w:r>
    </w:p>
    <w:p w14:paraId="450BBCA0" w14:textId="77777777" w:rsidR="00F65A21" w:rsidRPr="002F6CB4" w:rsidRDefault="00F65A21" w:rsidP="002F6CB4">
      <w:pPr>
        <w:spacing w:after="0" w:line="240" w:lineRule="auto"/>
        <w:ind w:firstLine="720"/>
        <w:jc w:val="both"/>
        <w:rPr>
          <w:rFonts w:ascii="Sylfaen" w:eastAsia="Times New Roman" w:hAnsi="Sylfaen" w:cs="Sylfaen"/>
          <w:lang w:val="ka-GE"/>
        </w:rPr>
      </w:pPr>
      <w:r w:rsidRPr="002F6CB4">
        <w:rPr>
          <w:rFonts w:ascii="Sylfaen" w:eastAsia="Times New Roman" w:hAnsi="Sylfaen" w:cs="Sylfaen"/>
          <w:lang w:val="ka-GE"/>
        </w:rPr>
        <w:t>ავტორიზებულ აფთიაქზე, ფარმცევტულ წარმოებაზე და სპეცკონტროლს დაქვემდებარებული სამკურნალო საშუალებების იმპორტ/ექსპორტზე ნებართვის გასაცემად სააგენტოს დაგეგმილთან შედარებით თითქმის ორჯერ ნაკლებმა მაძიებელმა მიმართა.</w:t>
      </w:r>
    </w:p>
    <w:p w14:paraId="6E50323E" w14:textId="77777777" w:rsidR="00F65A21" w:rsidRPr="002F6CB4" w:rsidRDefault="00F65A21" w:rsidP="003B136E">
      <w:pPr>
        <w:pStyle w:val="abzacixml"/>
        <w:rPr>
          <w:highlight w:val="yellow"/>
        </w:rPr>
      </w:pPr>
    </w:p>
    <w:p w14:paraId="61BCEE47" w14:textId="77777777" w:rsidR="00F65A21" w:rsidRPr="002F6CB4" w:rsidRDefault="00F65A21" w:rsidP="002F6CB4">
      <w:pPr>
        <w:pStyle w:val="Heading2"/>
        <w:spacing w:line="240" w:lineRule="auto"/>
        <w:ind w:left="660"/>
        <w:jc w:val="both"/>
        <w:rPr>
          <w:rFonts w:ascii="Sylfaen" w:hAnsi="Sylfaen" w:cs="Sylfaen"/>
          <w:sz w:val="22"/>
          <w:szCs w:val="22"/>
          <w:lang w:val="ka-GE"/>
        </w:rPr>
      </w:pPr>
      <w:r w:rsidRPr="002F6CB4">
        <w:rPr>
          <w:rFonts w:ascii="Sylfaen" w:hAnsi="Sylfaen" w:cs="Sylfaen"/>
          <w:sz w:val="22"/>
          <w:szCs w:val="22"/>
          <w:lang w:val="ka-GE"/>
        </w:rPr>
        <w:t>1.4. სამედიცინო დაწესებულებათა რეაბილიტაცია და აღჭურვა (პროგრამული კოდი 27 04)</w:t>
      </w:r>
    </w:p>
    <w:p w14:paraId="280E04A4" w14:textId="77777777" w:rsidR="00F65A21" w:rsidRPr="002F6CB4" w:rsidRDefault="00F65A21" w:rsidP="003B136E">
      <w:pPr>
        <w:pStyle w:val="abzacixml"/>
      </w:pPr>
    </w:p>
    <w:p w14:paraId="3CD4E22B" w14:textId="77777777" w:rsidR="00F65A21" w:rsidRPr="002F6CB4" w:rsidRDefault="00F65A21" w:rsidP="002F6CB4">
      <w:pPr>
        <w:spacing w:line="240" w:lineRule="auto"/>
        <w:ind w:left="270"/>
        <w:jc w:val="both"/>
        <w:rPr>
          <w:rFonts w:ascii="Sylfaen" w:eastAsia="Sylfaen" w:hAnsi="Sylfaen"/>
        </w:rPr>
      </w:pPr>
      <w:r w:rsidRPr="002F6CB4">
        <w:rPr>
          <w:rFonts w:ascii="Sylfaen" w:hAnsi="Sylfaen" w:cs="Sylfaen"/>
          <w:lang w:val="ka-GE"/>
        </w:rPr>
        <w:t>პროგრამის</w:t>
      </w:r>
      <w:r w:rsidRPr="002F6CB4">
        <w:rPr>
          <w:rFonts w:ascii="Sylfaen" w:hAnsi="Sylfaen" w:cs="Sylfaen"/>
        </w:rPr>
        <w:t xml:space="preserve"> </w:t>
      </w:r>
      <w:r w:rsidRPr="002F6CB4">
        <w:rPr>
          <w:rFonts w:ascii="Sylfaen" w:hAnsi="Sylfaen" w:cs="Sylfaen"/>
          <w:lang w:val="ka-GE"/>
        </w:rPr>
        <w:t>განმახორციელებელი</w:t>
      </w:r>
      <w:r w:rsidRPr="002F6CB4">
        <w:rPr>
          <w:rFonts w:ascii="Sylfaen" w:eastAsia="Sylfaen" w:hAnsi="Sylfaen"/>
        </w:rPr>
        <w:t xml:space="preserve">: </w:t>
      </w:r>
    </w:p>
    <w:p w14:paraId="4DF55640" w14:textId="77777777" w:rsidR="00F65A21" w:rsidRPr="002F6CB4" w:rsidRDefault="00F65A21" w:rsidP="002F6CB4">
      <w:pPr>
        <w:pStyle w:val="ListParagraph"/>
        <w:numPr>
          <w:ilvl w:val="0"/>
          <w:numId w:val="183"/>
        </w:numPr>
        <w:spacing w:line="240" w:lineRule="auto"/>
        <w:jc w:val="both"/>
        <w:rPr>
          <w:rFonts w:ascii="Sylfaen" w:hAnsi="Sylfaen" w:cs="Sylfaen"/>
          <w:lang w:val="ka-GE"/>
        </w:rPr>
      </w:pPr>
      <w:r w:rsidRPr="002F6CB4">
        <w:rPr>
          <w:rFonts w:ascii="Sylfaen" w:hAnsi="Sylfaen" w:cs="Sylfaen"/>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469D5CB8" w14:textId="77777777" w:rsidR="00F65A21" w:rsidRPr="002F6CB4" w:rsidRDefault="00F65A21" w:rsidP="003B136E">
      <w:pPr>
        <w:pStyle w:val="abzacixml"/>
      </w:pPr>
      <w:r w:rsidRPr="002F6CB4">
        <w:t>დაგეგმილი საბოლოო შედეგი:</w:t>
      </w:r>
    </w:p>
    <w:p w14:paraId="1DFACDBF" w14:textId="77777777" w:rsidR="00F65A21" w:rsidRPr="002F6CB4" w:rsidRDefault="00F65A21" w:rsidP="002F6CB4">
      <w:pPr>
        <w:pStyle w:val="ListParagraph"/>
        <w:numPr>
          <w:ilvl w:val="0"/>
          <w:numId w:val="177"/>
        </w:numPr>
        <w:tabs>
          <w:tab w:val="left" w:pos="10440"/>
        </w:tabs>
        <w:spacing w:after="0" w:line="240" w:lineRule="auto"/>
        <w:ind w:left="0" w:hanging="180"/>
        <w:jc w:val="both"/>
        <w:rPr>
          <w:rFonts w:ascii="Sylfaen" w:eastAsia="Times New Roman" w:hAnsi="Sylfaen" w:cs="Sylfaen"/>
        </w:rPr>
      </w:pPr>
      <w:r w:rsidRPr="002F6CB4">
        <w:rPr>
          <w:rFonts w:ascii="Sylfaen" w:eastAsia="Times New Roman" w:hAnsi="Sylfaen" w:cs="Sylfaen"/>
        </w:rPr>
        <w:t>რეაბილიტირებული და აღჭურვილი სამედიცინო  დაწესებულებები.</w:t>
      </w:r>
    </w:p>
    <w:p w14:paraId="39B3D621" w14:textId="77777777" w:rsidR="00F65A21" w:rsidRPr="002F6CB4" w:rsidRDefault="00F65A21" w:rsidP="003B136E">
      <w:pPr>
        <w:pStyle w:val="abzacixml"/>
      </w:pPr>
      <w:r w:rsidRPr="002F6CB4">
        <w:t>მიღწეული საბოლოო შედეგი:</w:t>
      </w:r>
    </w:p>
    <w:p w14:paraId="432A7D3D" w14:textId="77777777" w:rsidR="00F65A21" w:rsidRPr="002F6CB4" w:rsidRDefault="00F65A21" w:rsidP="002F6CB4">
      <w:pPr>
        <w:numPr>
          <w:ilvl w:val="0"/>
          <w:numId w:val="47"/>
        </w:numPr>
        <w:tabs>
          <w:tab w:val="left" w:pos="10440"/>
        </w:tabs>
        <w:spacing w:after="0" w:line="240" w:lineRule="auto"/>
        <w:ind w:left="0" w:hanging="180"/>
        <w:contextualSpacing/>
        <w:jc w:val="both"/>
        <w:rPr>
          <w:rFonts w:ascii="Sylfaen" w:eastAsia="Times New Roman" w:hAnsi="Sylfaen" w:cs="Arial"/>
          <w:lang w:val="ka-GE"/>
        </w:rPr>
      </w:pPr>
      <w:r w:rsidRPr="002F6CB4">
        <w:rPr>
          <w:rFonts w:ascii="Sylfaen" w:eastAsia="Times New Roman" w:hAnsi="Sylfaen" w:cs="Arial"/>
          <w:lang w:val="ka-GE"/>
        </w:rPr>
        <w:t>უზრუნველყოფილია სამედიცინო დაწესებულებათა მშენებლობა, აღჭურვა და ფუნქციონირების ხელშეწყობა;</w:t>
      </w:r>
    </w:p>
    <w:p w14:paraId="5013716A" w14:textId="77777777" w:rsidR="00F65A21" w:rsidRPr="002F6CB4" w:rsidRDefault="00F65A21" w:rsidP="002F6CB4">
      <w:pPr>
        <w:numPr>
          <w:ilvl w:val="0"/>
          <w:numId w:val="47"/>
        </w:numPr>
        <w:tabs>
          <w:tab w:val="left" w:pos="10440"/>
        </w:tabs>
        <w:spacing w:after="0" w:line="240" w:lineRule="auto"/>
        <w:ind w:left="0" w:hanging="180"/>
        <w:contextualSpacing/>
        <w:jc w:val="both"/>
        <w:rPr>
          <w:rFonts w:ascii="Sylfaen" w:eastAsia="Times New Roman" w:hAnsi="Sylfaen" w:cs="Arial"/>
          <w:lang w:val="ka-GE"/>
        </w:rPr>
      </w:pPr>
      <w:r w:rsidRPr="002F6CB4">
        <w:rPr>
          <w:rFonts w:ascii="Sylfaen" w:eastAsia="Times New Roman" w:hAnsi="Sylfaen" w:cs="Arial"/>
          <w:lang w:val="ka-GE"/>
        </w:rPr>
        <w:lastRenderedPageBreak/>
        <w:t>განხორციელდა 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14:paraId="14F2CAB3" w14:textId="77777777" w:rsidR="00F65A21" w:rsidRPr="002F6CB4" w:rsidRDefault="00F65A21" w:rsidP="002F6CB4">
      <w:pPr>
        <w:tabs>
          <w:tab w:val="left" w:pos="10440"/>
        </w:tabs>
        <w:spacing w:after="0" w:line="240" w:lineRule="auto"/>
        <w:jc w:val="both"/>
        <w:rPr>
          <w:rFonts w:ascii="Sylfaen" w:hAnsi="Sylfaen" w:cs="Arial"/>
          <w:lang w:val="ka-GE"/>
        </w:rPr>
      </w:pPr>
    </w:p>
    <w:p w14:paraId="4156EAAD" w14:textId="77777777" w:rsidR="00F65A21" w:rsidRPr="002F6CB4" w:rsidRDefault="00F65A21" w:rsidP="003B136E">
      <w:pPr>
        <w:pStyle w:val="abzacixml"/>
      </w:pPr>
      <w:r w:rsidRPr="002F6CB4">
        <w:t>დაგეგმილი და მიღწეული საბოლოო შედეგის შეფასების ინდიკატორი:</w:t>
      </w:r>
    </w:p>
    <w:p w14:paraId="3E75CAC9" w14:textId="77777777" w:rsidR="00F65A21" w:rsidRPr="002F6CB4" w:rsidRDefault="00F65A21" w:rsidP="002F6CB4">
      <w:pPr>
        <w:spacing w:after="0" w:line="240" w:lineRule="auto"/>
        <w:jc w:val="both"/>
        <w:rPr>
          <w:rFonts w:ascii="Sylfaen" w:eastAsia="Sylfaen" w:hAnsi="Sylfaen"/>
          <w:lang w:val="ka-GE"/>
        </w:rPr>
      </w:pPr>
      <w:r w:rsidRPr="002F6CB4">
        <w:rPr>
          <w:rFonts w:ascii="Sylfaen" w:eastAsia="Sylfaen" w:hAnsi="Sylfaen" w:cs="Times New Roman"/>
          <w:lang w:val="ka-GE"/>
        </w:rPr>
        <w:t xml:space="preserve">1.დაგეგმილი </w:t>
      </w:r>
      <w:r w:rsidRPr="002F6CB4">
        <w:rPr>
          <w:rFonts w:ascii="Sylfaen" w:eastAsia="Sylfaen" w:hAnsi="Sylfaen" w:cs="Times New Roman"/>
        </w:rPr>
        <w:t xml:space="preserve">საბაზისო მაჩვენებელი - </w:t>
      </w:r>
      <w:r w:rsidRPr="002F6CB4">
        <w:rPr>
          <w:rFonts w:ascii="Sylfaen" w:eastAsia="Sylfaen" w:hAnsi="Sylfaen"/>
          <w:lang w:val="ka-GE"/>
        </w:rPr>
        <w:t xml:space="preserve">ზუგდიდის მუნიციპალიტეტის სოფელ რუხის მრავალპროფილიანი საუნივერსიტეტო კლინიკის მშენებლობა -100% სამედიცინო დაწესებულებების აღჭურვა სამედიცინო ტექნიკითა და სამედიცინო ავეჯით - 100%; სსიპ – საგანგებო სიტუაციების კოორდინაციისა და გადაუდებელი დახმარების ცენტრის ფუნქციონირებისათვის 16 ადმინისტრაციულ-ტერიტორიულ ქვედანაყოფში ახალი ოფისების აღჭურვა ავეჯით, საოჯახო ტექნიკითა და ინვენტარით - 100%; </w:t>
      </w:r>
    </w:p>
    <w:p w14:paraId="47F155FD" w14:textId="77777777" w:rsidR="00F65A21" w:rsidRPr="002F6CB4" w:rsidRDefault="00F65A21" w:rsidP="002F6CB4">
      <w:pPr>
        <w:spacing w:after="0" w:line="240" w:lineRule="auto"/>
        <w:jc w:val="both"/>
        <w:rPr>
          <w:rFonts w:ascii="Sylfaen" w:eastAsia="Sylfaen" w:hAnsi="Sylfaen"/>
          <w:lang w:val="ka-GE" w:eastAsia="x-none"/>
        </w:rPr>
      </w:pPr>
      <w:r w:rsidRPr="002F6CB4">
        <w:rPr>
          <w:rFonts w:ascii="Sylfaen" w:eastAsia="Sylfaen" w:hAnsi="Sylfaen" w:cs="Times New Roman"/>
          <w:lang w:val="ka-GE"/>
        </w:rPr>
        <w:t xml:space="preserve">დაგეგმილი </w:t>
      </w:r>
      <w:r w:rsidRPr="002F6CB4">
        <w:rPr>
          <w:rFonts w:ascii="Sylfaen" w:eastAsia="Sylfaen" w:hAnsi="Sylfaen" w:cs="Times New Roman"/>
        </w:rPr>
        <w:t xml:space="preserve">მიზნობრივი მაჩვენებელი - </w:t>
      </w:r>
      <w:r w:rsidRPr="002F6CB4">
        <w:rPr>
          <w:rFonts w:ascii="Sylfaen" w:eastAsia="Sylfaen" w:hAnsi="Sylfaen"/>
          <w:lang w:val="ka-GE" w:eastAsia="x-none"/>
        </w:rPr>
        <w:t xml:space="preserve">ზუგდიდის მუნიციპალიტეტის სოფელ რუხის მრავალპროფილიანი საუნივერსიტეტო კლინიკის აღჭურვა (სამედიცინო  აპარატურით და  ავეჯით,  საოფისე  ავეჯით,  საოჯახო ტექნიკითა და  ინვენტარით)  - 100%;  „ინფექციური პათოლოგიის, შიდსისა და კლინიკური იმუნოლოგიის სამეცნიერო-პრაქტიკული ცენტრის“ აღჭურვა სამედიცინო  აპარატურით და  სამედიცინო ავეჯით - 100%; ,,უნივერსალური სამედიცინო ცენტრის"  აღჭურვა სამედიცინო  აპარატურით და  სამედიცინო ავეჯით - 100%; თბილისის, ქუთაისისა და რუსთავის ,,სისხლის ბანკების" რეაბილიტაცია/აღჭურვა - 100%; პირველადი ჯანდაცვის ცენტრების აღჭურვა - 100%; ფსიქიატრიული და ადიქტოლოგიური სერვისების მიმწოდებელი დაწესებულებების აღჭურვა - 80%; ბაკურიანსა და გუდაურში გადაუდებელი სამედიცინო დახმარების ცენტრების (ემერჯენსი) მშენებლობა და აღჭურვა - 100%; სსიპ – საგანგებო სიტუაციების კოორდინაციისა და გადაუდებელი დახმარების ცენტრის ადმინისტრაციული შენობის მშენებლობა - 100%;  სსიპ – საგანგებო სიტუაციების კოორდინაციისა და გადაუდებელი დახმარების ცენტრის რეგიონალური ოფისების აღჭურვა ავეჯით, საოჯახო ტექნიკითა და ინვენტარით - 100%; სასწრაფო სამედიცინო დახმარების ავტოპარკის შევსება/განახლება - 100% </w:t>
      </w:r>
    </w:p>
    <w:p w14:paraId="107CA401" w14:textId="77777777" w:rsidR="00F65A21" w:rsidRPr="002F6CB4" w:rsidRDefault="00F65A21" w:rsidP="002F6CB4">
      <w:pPr>
        <w:spacing w:after="0" w:line="240" w:lineRule="auto"/>
        <w:jc w:val="both"/>
        <w:rPr>
          <w:rFonts w:ascii="Sylfaen" w:eastAsia="Sylfaen" w:hAnsi="Sylfaen"/>
          <w:lang w:val="ka-GE" w:eastAsia="x-none"/>
        </w:rPr>
      </w:pPr>
      <w:r w:rsidRPr="002F6CB4">
        <w:rPr>
          <w:rFonts w:ascii="Sylfaen" w:eastAsia="Sylfaen" w:hAnsi="Sylfaen" w:cs="Times New Roman"/>
          <w:lang w:val="ka-GE"/>
        </w:rPr>
        <w:t xml:space="preserve">მიღწეული საბოლოო შედეგის შეფასების ინდიკატორი - განხორციელდა სსიპ – საგანგებო </w:t>
      </w:r>
      <w:r w:rsidRPr="002F6CB4">
        <w:rPr>
          <w:rFonts w:ascii="Sylfaen" w:eastAsia="Sylfaen" w:hAnsi="Sylfaen"/>
          <w:lang w:val="ka-GE" w:eastAsia="x-none"/>
        </w:rPr>
        <w:t>სიტუაციების კოორდინაციისა და გადაუდებელი დახმარების ცენტრის რეგიონალური ოფისების აღჭურვა ავეჯით, საოჯახო ტექნიკითა და ინვენტარით - 100%, შეძენილ იქნა 12 ერთეული სპეციალიზებული მაღალი გამავლობის სასწრაფო სამედიცინო დახმარების ავტომანქანა; საქართველოს სხვადასხვა მუნიციპალიტეტის სამედიცინო დაწესებულებებისათვის განხორციელდა სამედიცინო მოწყობილობების: ულტრაბგერითი დიაგნოსტიკის აპარატი (</w:t>
      </w:r>
      <w:r w:rsidRPr="002F6CB4">
        <w:rPr>
          <w:rFonts w:ascii="Sylfaen" w:eastAsia="Times New Roman" w:hAnsi="Sylfaen" w:cs="Sylfaen"/>
          <w:noProof/>
          <w:lang w:val="ka-GE"/>
        </w:rPr>
        <w:t>შპს „ნიქოზის ამბულატორიისთვის“)</w:t>
      </w:r>
      <w:r w:rsidRPr="002F6CB4">
        <w:rPr>
          <w:rFonts w:ascii="Sylfaen" w:eastAsia="Sylfaen" w:hAnsi="Sylfaen"/>
          <w:lang w:val="ka-GE" w:eastAsia="x-none"/>
        </w:rPr>
        <w:t xml:space="preserve"> და კომპიუტერული ტომოგრაფი (სს „ინფექციური პათოლოგიის, შიდსისა კლინიკური იმუნოლოგიის სამეცნიერო-პრაქტიკული ცენტრის“ ფუნქციონირებისათვის); </w:t>
      </w:r>
      <w:r w:rsidRPr="002F6CB4">
        <w:rPr>
          <w:rFonts w:ascii="Sylfaen" w:eastAsia="Times New Roman" w:hAnsi="Sylfaen" w:cs="Sylfaen"/>
          <w:noProof/>
          <w:lang w:val="ka-GE"/>
        </w:rPr>
        <w:t xml:space="preserve">შპს „რეგიონული ჯანდაცვის ცენტრის” მართვაში არსებული სამედიცინო დაწესებულების ფუნქციონირებისათვის შესყიდულ იქნა სამედიცინო აპარატურის/მოწყობილობები და სარემონტო სამუშაოები (მათ შორის ცენტრალური გათბობის სისტემის მონტაჟი სტეფანწმინდის კლინიკაში; ხოლო რკინის კონსტრუქციების ნარჩენების შესანახი ოთახის მოწყობის სამუშაოებ ქ. წალკის, ქ. ცაგერის, დაბა ხარაგაულისა და დაბა თიანეთის საავადმყოფოებში), </w:t>
      </w:r>
      <w:r w:rsidRPr="002F6CB4">
        <w:rPr>
          <w:rFonts w:ascii="Sylfaen" w:hAnsi="Sylfaen" w:cs="Arial"/>
          <w:lang w:val="ka-GE"/>
        </w:rPr>
        <w:t xml:space="preserve">ასევე </w:t>
      </w:r>
      <w:r w:rsidRPr="002F6CB4">
        <w:rPr>
          <w:rFonts w:ascii="Sylfaen" w:hAnsi="Sylfaen" w:cs="Arial"/>
        </w:rPr>
        <w:t>განხორციელდა სამედიცინო დაწესებულებების (ბაკურიანი და ამბროლაური) ფუნქციონირებისათვის საჭირო სამედიცინო აპარატურისა და მოწყობილობების შესყიდვა.</w:t>
      </w:r>
      <w:r w:rsidRPr="002F6CB4">
        <w:rPr>
          <w:rFonts w:ascii="Sylfaen" w:eastAsia="Times New Roman" w:hAnsi="Sylfaen" w:cs="Sylfaen"/>
          <w:noProof/>
          <w:lang w:val="ka-GE"/>
        </w:rPr>
        <w:t>დაბა აბასთუმანში ფილტვის დაავადებათა სარეაბილიტაციო ცენტრის ფუნქციონირებისათვის განხორციელდა სამედიცინო და სარეაბილიტაციო აპარატურისა და ინვენტარის შესყიდვა; განხორციელდა შპს ,,აღმოსავლეთ საქართველოს ფსიქიკური ჯანმრთელობის ცენტრის"  ბედიანის კლინიკაში გათბობის სისტემის სამონტაჟო სამუშაოების შესყიდვა და სურამის კლინიკის სარემონტო სამუშაოები;</w:t>
      </w:r>
    </w:p>
    <w:p w14:paraId="18AC6CB8"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განსხვავებაზე: </w:t>
      </w:r>
    </w:p>
    <w:p w14:paraId="29D384B8" w14:textId="77777777" w:rsidR="00F65A21" w:rsidRPr="002F6CB4" w:rsidRDefault="00F65A21" w:rsidP="002F6CB4">
      <w:pPr>
        <w:numPr>
          <w:ilvl w:val="0"/>
          <w:numId w:val="47"/>
        </w:numPr>
        <w:tabs>
          <w:tab w:val="left" w:pos="10440"/>
        </w:tabs>
        <w:spacing w:after="0" w:line="240" w:lineRule="auto"/>
        <w:ind w:left="0" w:hanging="180"/>
        <w:contextualSpacing/>
        <w:jc w:val="both"/>
        <w:rPr>
          <w:rFonts w:ascii="Sylfaen" w:eastAsia="Times New Roman" w:hAnsi="Sylfaen" w:cs="Arial"/>
          <w:lang w:val="ka-GE"/>
        </w:rPr>
      </w:pPr>
      <w:r w:rsidRPr="002F6CB4">
        <w:rPr>
          <w:rFonts w:ascii="Sylfaen" w:eastAsia="Times New Roman" w:hAnsi="Sylfaen" w:cs="Arial"/>
          <w:lang w:val="ka-GE"/>
        </w:rPr>
        <w:t xml:space="preserve">ზუგდიდის მუნიციპალიტეტის სოფელ რუხის მრავალპროფილიანი საუნივერსიტეტო კლინიკის აღჭურვა (სამედიცინო  აპარატურით და  ავეჯით,  საოფისე  ავეჯით,  საოჯახო ტექნიკითა და  ინვენტარით)  - არ განხორციელებულა, დაფინანსდა სამშენებლო სამუშაობი (ნაწილობრივი დაფინანსება) 44%-ით. ცდომილება გამოწვეულია მიმწოდებლის მიერ ნაკისრი ვალდებულების დაგვიანებით. </w:t>
      </w:r>
    </w:p>
    <w:p w14:paraId="32975153" w14:textId="77777777" w:rsidR="00F65A21" w:rsidRPr="002F6CB4" w:rsidRDefault="00F65A21" w:rsidP="002F6CB4">
      <w:pPr>
        <w:numPr>
          <w:ilvl w:val="0"/>
          <w:numId w:val="47"/>
        </w:numPr>
        <w:tabs>
          <w:tab w:val="left" w:pos="10440"/>
        </w:tabs>
        <w:spacing w:after="0" w:line="240" w:lineRule="auto"/>
        <w:ind w:left="0" w:hanging="180"/>
        <w:contextualSpacing/>
        <w:jc w:val="both"/>
        <w:rPr>
          <w:rFonts w:ascii="Sylfaen" w:eastAsia="Times New Roman" w:hAnsi="Sylfaen" w:cs="Arial"/>
          <w:lang w:val="ka-GE"/>
        </w:rPr>
      </w:pPr>
      <w:r w:rsidRPr="002F6CB4">
        <w:rPr>
          <w:rFonts w:ascii="Sylfaen" w:eastAsia="Times New Roman" w:hAnsi="Sylfaen" w:cs="Arial"/>
          <w:lang w:val="ka-GE"/>
        </w:rPr>
        <w:lastRenderedPageBreak/>
        <w:t>სასწრაფო სამედიცინო დახმარების ავტოპარკის შევსება/განახლება - განხორციელდა ნაწილობრივ, შეძენილ იქნა მხოლოდ  12 ერთეული სპეციალიზებული მაღალი გამავლობის სასწრაფო სამედიცინო დახმარების ავტომანქანა, ხოლო 15 ერთეული მაღალი გამავლობის რეანიმობილის, 4 ერთეული საშუალო გამავლობის რეანიმობილის და 45 ერთეული სპეციალიზირებული მაღალი გამავლობის (მინივენის ტიპის) სასწრაფო სამედიცინო დახმარების ავტოსატრანსპორტო საშუალების შესყიდვა განხორციელდა კონსოლიდირებული ტენდერის ფარგლებში 2019 წელს, ხოლო კონსოლიდირებული ტენდერის ფარგლებში გამარჯვებულ მიმწოდებლებთან ანგარიშწორება განხორციელდა 2020 წელს.</w:t>
      </w:r>
    </w:p>
    <w:p w14:paraId="7217A5C1" w14:textId="77777777" w:rsidR="00F65A21" w:rsidRPr="002F6CB4" w:rsidRDefault="00F65A21" w:rsidP="002F6CB4">
      <w:pPr>
        <w:numPr>
          <w:ilvl w:val="0"/>
          <w:numId w:val="47"/>
        </w:numPr>
        <w:tabs>
          <w:tab w:val="left" w:pos="10440"/>
        </w:tabs>
        <w:spacing w:after="0" w:line="240" w:lineRule="auto"/>
        <w:ind w:left="0" w:hanging="180"/>
        <w:contextualSpacing/>
        <w:jc w:val="both"/>
        <w:rPr>
          <w:rFonts w:ascii="Sylfaen" w:eastAsia="Times New Roman" w:hAnsi="Sylfaen" w:cs="Arial"/>
          <w:lang w:val="ka-GE"/>
        </w:rPr>
      </w:pPr>
      <w:r w:rsidRPr="002F6CB4">
        <w:rPr>
          <w:rFonts w:ascii="Sylfaen" w:eastAsia="Times New Roman" w:hAnsi="Sylfaen" w:cs="Arial"/>
          <w:lang w:val="ka-GE"/>
        </w:rPr>
        <w:t xml:space="preserve">„ინფექციური პათოლოგიის, შიდსისა და კლინიკური იმუნოლოგიის სამეცნიერო-პრაქტიკული ცენტრის“ აღჭურვა სამედიცინო  აპარატურით და  სამედიცინო ავეჯით, ,,უნივერსალური სამედიცინო ცენტრის" აღჭურვა სამედიცინო  აპარატურით და  სამედიცინო ავეჯით, თბილისის, ქუთაისისა და რუსთავის ,,სისხლის ბანკების" რეაბილიტაცია/აღჭურვა , პირველადი ჯანდაცვის ცენტრების, ფსიქიატრიული და ადიქტოლოგიური სერვისების მიმწოდებელი დაწესებულებების აღჭურვა, ბაკურიანსა და გუდაურში გადაუდებელი სამედიცინო დახმარების ცენტრების (ემერჯენსი) მშენებლობა და აღჭურვა და სსიპ – საგანგებო სიტუაციების კოორდინაციისა და გადაუდებელი დახმარების ცენტრის ადმინისტრაციული შენობის მშენებლობა არ განხორციელდა წლის განმავლობაში განხორციელებული სტრუქტურული და ფუნქციონალური ცვლილებებიდან გამომდინარე. </w:t>
      </w:r>
    </w:p>
    <w:p w14:paraId="103EDDB2" w14:textId="77777777" w:rsidR="00F65A21" w:rsidRPr="002F6CB4" w:rsidRDefault="00F65A21" w:rsidP="002F6CB4">
      <w:pPr>
        <w:spacing w:line="240" w:lineRule="auto"/>
        <w:rPr>
          <w:rFonts w:ascii="Sylfaen" w:hAnsi="Sylfaen"/>
          <w:highlight w:val="yellow"/>
          <w:lang w:val="ka-GE"/>
        </w:rPr>
      </w:pPr>
    </w:p>
    <w:p w14:paraId="67DAD76A" w14:textId="77777777" w:rsidR="00F65A21" w:rsidRPr="002F6CB4" w:rsidRDefault="00F65A21" w:rsidP="002F6CB4">
      <w:pPr>
        <w:pStyle w:val="Heading2"/>
        <w:spacing w:line="240" w:lineRule="auto"/>
        <w:jc w:val="both"/>
        <w:rPr>
          <w:rFonts w:ascii="Sylfaen" w:hAnsi="Sylfaen" w:cs="Sylfaen"/>
          <w:sz w:val="22"/>
          <w:szCs w:val="22"/>
        </w:rPr>
      </w:pPr>
      <w:r w:rsidRPr="002F6CB4">
        <w:rPr>
          <w:rFonts w:ascii="Sylfaen" w:hAnsi="Sylfaen" w:cs="Sylfaen"/>
          <w:sz w:val="22"/>
          <w:szCs w:val="22"/>
        </w:rPr>
        <w:t>1.5 სსიპ – ვეტერანების საქმეთა სახელმწიფო სამსახური (პროგრამული კოდი 37 00)</w:t>
      </w:r>
    </w:p>
    <w:p w14:paraId="5186E761" w14:textId="77777777" w:rsidR="00F65A21" w:rsidRPr="002F6CB4" w:rsidRDefault="00F65A21" w:rsidP="002F6CB4">
      <w:pPr>
        <w:spacing w:line="240" w:lineRule="auto"/>
      </w:pPr>
    </w:p>
    <w:p w14:paraId="3F676754" w14:textId="77777777" w:rsidR="00F65A21" w:rsidRPr="002F6CB4" w:rsidRDefault="00F65A21" w:rsidP="003B136E">
      <w:pPr>
        <w:pStyle w:val="abzacixml"/>
      </w:pPr>
      <w:r w:rsidRPr="002F6CB4">
        <w:t>პროგრამის განმახორციელებელი:</w:t>
      </w:r>
    </w:p>
    <w:p w14:paraId="7CF3DB5A" w14:textId="77777777" w:rsidR="00F65A21" w:rsidRPr="002F6CB4" w:rsidRDefault="00F65A21" w:rsidP="003B136E">
      <w:pPr>
        <w:pStyle w:val="abzacixml"/>
        <w:numPr>
          <w:ilvl w:val="0"/>
          <w:numId w:val="138"/>
        </w:numPr>
      </w:pPr>
      <w:r w:rsidRPr="002F6CB4">
        <w:t>სსიპ - ვეტერანების საქმეთა სახელმწიფო სამსახური</w:t>
      </w:r>
    </w:p>
    <w:p w14:paraId="323303BB" w14:textId="77777777" w:rsidR="00F65A21" w:rsidRPr="002F6CB4" w:rsidRDefault="00F65A21" w:rsidP="003B136E">
      <w:pPr>
        <w:pStyle w:val="abzacixml"/>
        <w:numPr>
          <w:ilvl w:val="0"/>
          <w:numId w:val="138"/>
        </w:numPr>
      </w:pPr>
      <w:r w:rsidRPr="002F6CB4">
        <w:t>ა(ა)იპ სპორტული კლუბი „არმია“</w:t>
      </w:r>
    </w:p>
    <w:p w14:paraId="6A22F678" w14:textId="77777777" w:rsidR="00F65A21" w:rsidRPr="002F6CB4" w:rsidRDefault="00F65A21" w:rsidP="003B136E">
      <w:pPr>
        <w:pStyle w:val="abzacixml"/>
      </w:pPr>
    </w:p>
    <w:p w14:paraId="5A565C1E" w14:textId="77777777" w:rsidR="00F65A21" w:rsidRPr="002F6CB4" w:rsidRDefault="00F65A21" w:rsidP="002F6CB4">
      <w:pPr>
        <w:tabs>
          <w:tab w:val="left" w:pos="360"/>
        </w:tabs>
        <w:spacing w:before="100" w:beforeAutospacing="1" w:after="100" w:afterAutospacing="1" w:line="240" w:lineRule="auto"/>
        <w:jc w:val="both"/>
        <w:rPr>
          <w:rFonts w:ascii="Sylfaen" w:hAnsi="Sylfaen"/>
        </w:rPr>
      </w:pPr>
      <w:r w:rsidRPr="002F6CB4">
        <w:rPr>
          <w:rFonts w:ascii="Sylfaen" w:hAnsi="Sylfaen" w:cs="Sylfaen"/>
        </w:rPr>
        <w:t>დაგეგმილი შუალედური შედეგები</w:t>
      </w:r>
    </w:p>
    <w:p w14:paraId="3E18D4C6" w14:textId="77777777" w:rsidR="00F65A21" w:rsidRPr="002F6CB4" w:rsidRDefault="00F65A21" w:rsidP="002F6CB4">
      <w:pPr>
        <w:spacing w:line="240" w:lineRule="auto"/>
        <w:contextualSpacing/>
        <w:jc w:val="both"/>
        <w:rPr>
          <w:rFonts w:ascii="Sylfaen" w:eastAsia="Sylfaen" w:hAnsi="Sylfaen"/>
          <w:color w:val="000000"/>
        </w:rPr>
      </w:pPr>
      <w:r w:rsidRPr="002F6CB4">
        <w:rPr>
          <w:rFonts w:ascii="Sylfaen" w:eastAsia="Sylfaen" w:hAnsi="Sylfaen"/>
          <w:color w:val="000000"/>
        </w:rPr>
        <w:t>ვეტერანებისა და მათი ოჯახის წევრების სამართლებრივი და სოციალურ-ეკონომიკური მდგომარეობის გაუმჯობესება და ვეტერანების სამშობლოსადმი თავდადებისა და ღვაწლის სათანადო დაფასება</w:t>
      </w:r>
    </w:p>
    <w:p w14:paraId="59A77CA8" w14:textId="77777777" w:rsidR="00F65A21" w:rsidRPr="002F6CB4" w:rsidRDefault="00F65A21" w:rsidP="002F6CB4">
      <w:pPr>
        <w:spacing w:line="240" w:lineRule="auto"/>
        <w:ind w:left="360"/>
        <w:contextualSpacing/>
        <w:jc w:val="both"/>
        <w:rPr>
          <w:rFonts w:ascii="Sylfaen" w:eastAsia="Sylfaen" w:hAnsi="Sylfaen"/>
          <w:color w:val="000000"/>
        </w:rPr>
      </w:pPr>
    </w:p>
    <w:p w14:paraId="096612E0" w14:textId="77777777" w:rsidR="00F65A21" w:rsidRPr="002F6CB4" w:rsidRDefault="00F65A21" w:rsidP="002F6CB4">
      <w:pPr>
        <w:spacing w:line="240" w:lineRule="auto"/>
        <w:jc w:val="both"/>
        <w:rPr>
          <w:rFonts w:ascii="Sylfaen" w:eastAsia="Sylfaen" w:hAnsi="Sylfaen"/>
          <w:color w:val="000000"/>
        </w:rPr>
      </w:pPr>
      <w:r w:rsidRPr="002F6CB4">
        <w:rPr>
          <w:rFonts w:ascii="Sylfaen" w:eastAsia="Times New Roman" w:hAnsi="Sylfaen" w:cs="Sylfaen"/>
          <w:noProof/>
        </w:rPr>
        <w:t>მ</w:t>
      </w:r>
      <w:r w:rsidRPr="002F6CB4">
        <w:rPr>
          <w:rFonts w:ascii="Sylfaen" w:eastAsia="Sylfaen" w:hAnsi="Sylfaen"/>
          <w:color w:val="000000"/>
        </w:rPr>
        <w:t>იღწეული შუალედური შედეგი</w:t>
      </w:r>
    </w:p>
    <w:p w14:paraId="2BEEC6AF" w14:textId="77777777" w:rsidR="00F65A21" w:rsidRPr="002F6CB4" w:rsidRDefault="00F65A21" w:rsidP="002F6CB4">
      <w:pPr>
        <w:pStyle w:val="ListParagraph"/>
        <w:numPr>
          <w:ilvl w:val="0"/>
          <w:numId w:val="137"/>
        </w:numPr>
        <w:spacing w:line="240" w:lineRule="auto"/>
        <w:ind w:left="284" w:hanging="284"/>
        <w:jc w:val="both"/>
        <w:rPr>
          <w:rFonts w:ascii="Sylfaen" w:hAnsi="Sylfaen" w:cs="Segoe UI"/>
          <w:color w:val="000000"/>
          <w:shd w:val="clear" w:color="auto" w:fill="FFFFFF"/>
        </w:rPr>
      </w:pPr>
      <w:r w:rsidRPr="002F6CB4">
        <w:rPr>
          <w:rFonts w:ascii="Sylfaen" w:eastAsia="+mn-ea" w:hAnsi="Sylfaen" w:cs="+mn-cs"/>
          <w:color w:val="000000" w:themeColor="text1"/>
          <w:kern w:val="24"/>
          <w:lang w:val="ka-GE"/>
        </w:rPr>
        <w:t xml:space="preserve">ვეტერანთა სოციალურ-ეკონომიკური მდგომარეობის გაუმჯობესების მიზნით </w:t>
      </w:r>
      <w:r w:rsidRPr="002F6CB4">
        <w:rPr>
          <w:rFonts w:ascii="Sylfaen" w:eastAsia="+mn-ea" w:hAnsi="Sylfaen" w:cs="+mn-cs"/>
          <w:color w:val="000000" w:themeColor="text1"/>
          <w:kern w:val="24"/>
          <w:lang w:val="fi-FI"/>
        </w:rPr>
        <w:t xml:space="preserve">მომზადებული </w:t>
      </w:r>
      <w:r w:rsidRPr="002F6CB4">
        <w:rPr>
          <w:rFonts w:ascii="Sylfaen" w:eastAsia="+mn-ea" w:hAnsi="Sylfaen" w:cs="+mn-cs"/>
          <w:color w:val="000000" w:themeColor="text1"/>
          <w:kern w:val="24"/>
          <w:lang w:val="ka-GE"/>
        </w:rPr>
        <w:t>სამართლებრივი აქტების პროექტები;</w:t>
      </w:r>
    </w:p>
    <w:p w14:paraId="024900F8" w14:textId="77777777" w:rsidR="00F65A21" w:rsidRPr="002F6CB4" w:rsidRDefault="00F65A21" w:rsidP="002F6CB4">
      <w:pPr>
        <w:pStyle w:val="ListParagraph"/>
        <w:numPr>
          <w:ilvl w:val="0"/>
          <w:numId w:val="137"/>
        </w:numPr>
        <w:spacing w:line="240" w:lineRule="auto"/>
        <w:ind w:left="284" w:hanging="284"/>
        <w:jc w:val="both"/>
        <w:rPr>
          <w:rFonts w:ascii="Sylfaen" w:hAnsi="Sylfaen" w:cs="Segoe UI"/>
          <w:color w:val="000000"/>
          <w:shd w:val="clear" w:color="auto" w:fill="FFFFFF"/>
        </w:rPr>
      </w:pPr>
      <w:r w:rsidRPr="002F6CB4">
        <w:rPr>
          <w:rFonts w:ascii="Sylfaen" w:hAnsi="Sylfaen" w:cs="Segoe UI"/>
          <w:color w:val="000000"/>
          <w:shd w:val="clear" w:color="auto" w:fill="FFFFFF"/>
        </w:rPr>
        <w:t>მაქსიმალური კოორდინაცია ადგილობრივ მუნიციპალიტეტებ</w:t>
      </w:r>
      <w:r w:rsidRPr="002F6CB4">
        <w:rPr>
          <w:rFonts w:ascii="Sylfaen" w:hAnsi="Sylfaen" w:cs="Segoe UI"/>
          <w:color w:val="000000"/>
          <w:shd w:val="clear" w:color="auto" w:fill="FFFFFF"/>
          <w:lang w:val="ka-GE"/>
        </w:rPr>
        <w:t>თან;</w:t>
      </w:r>
    </w:p>
    <w:p w14:paraId="45B6D1F5" w14:textId="77777777" w:rsidR="00F65A21" w:rsidRPr="002F6CB4" w:rsidRDefault="00F65A21" w:rsidP="002F6CB4">
      <w:pPr>
        <w:pStyle w:val="ListParagraph"/>
        <w:numPr>
          <w:ilvl w:val="0"/>
          <w:numId w:val="137"/>
        </w:numPr>
        <w:spacing w:line="240" w:lineRule="auto"/>
        <w:ind w:left="284" w:hanging="284"/>
        <w:jc w:val="both"/>
        <w:rPr>
          <w:rFonts w:ascii="Sylfaen" w:hAnsi="Sylfaen" w:cs="Segoe UI"/>
          <w:color w:val="000000"/>
          <w:shd w:val="clear" w:color="auto" w:fill="FFFFFF"/>
        </w:rPr>
      </w:pPr>
      <w:r w:rsidRPr="002F6CB4">
        <w:rPr>
          <w:rFonts w:ascii="Sylfaen" w:hAnsi="Sylfaen" w:cs="Segoe UI"/>
          <w:color w:val="000000"/>
          <w:shd w:val="clear" w:color="auto" w:fill="FFFFFF"/>
          <w:lang w:val="ka-GE"/>
        </w:rPr>
        <w:t>მოქნილი აღრიცხვის ელექტრონული ბაზა;</w:t>
      </w:r>
    </w:p>
    <w:p w14:paraId="11A16FC3" w14:textId="77777777" w:rsidR="00F65A21" w:rsidRPr="002F6CB4" w:rsidRDefault="00F65A21" w:rsidP="002F6CB4">
      <w:pPr>
        <w:pStyle w:val="ListParagraph"/>
        <w:numPr>
          <w:ilvl w:val="0"/>
          <w:numId w:val="137"/>
        </w:numPr>
        <w:spacing w:line="240" w:lineRule="auto"/>
        <w:ind w:left="284" w:hanging="284"/>
        <w:jc w:val="both"/>
        <w:rPr>
          <w:rFonts w:ascii="Sylfaen" w:hAnsi="Sylfaen" w:cs="Segoe UI"/>
          <w:color w:val="000000"/>
          <w:shd w:val="clear" w:color="auto" w:fill="FFFFFF"/>
        </w:rPr>
      </w:pPr>
      <w:r w:rsidRPr="002F6CB4">
        <w:rPr>
          <w:rFonts w:ascii="Sylfaen" w:hAnsi="Sylfaen" w:cs="Segoe UI"/>
          <w:color w:val="000000"/>
          <w:shd w:val="clear" w:color="auto" w:fill="FFFFFF"/>
          <w:lang w:val="ka-GE"/>
        </w:rPr>
        <w:t>გაფორმებული მემორანდუმების რაოდენობა.</w:t>
      </w:r>
    </w:p>
    <w:p w14:paraId="79494874" w14:textId="77777777" w:rsidR="00F65A21" w:rsidRPr="002F6CB4" w:rsidRDefault="00F65A21" w:rsidP="002F6CB4">
      <w:pPr>
        <w:spacing w:before="100" w:beforeAutospacing="1" w:after="100" w:afterAutospacing="1" w:line="240" w:lineRule="auto"/>
        <w:jc w:val="both"/>
        <w:rPr>
          <w:rFonts w:ascii="Sylfaen" w:hAnsi="Sylfaen"/>
        </w:rPr>
      </w:pPr>
      <w:r w:rsidRPr="002F6CB4">
        <w:rPr>
          <w:rFonts w:ascii="Sylfaen" w:hAnsi="Sylfaen" w:cs="Sylfaen"/>
        </w:rPr>
        <w:t>დაგეგმილი და მიღწეული შუალედური შედეგების შეფასების ინდიკატორები</w:t>
      </w:r>
    </w:p>
    <w:p w14:paraId="0B6D8853" w14:textId="77777777" w:rsidR="00F65A21" w:rsidRPr="002F6CB4" w:rsidRDefault="00F65A21" w:rsidP="002F6CB4">
      <w:pPr>
        <w:spacing w:before="100" w:beforeAutospacing="1" w:after="100" w:afterAutospacing="1" w:line="240" w:lineRule="auto"/>
        <w:contextualSpacing/>
        <w:jc w:val="both"/>
        <w:rPr>
          <w:rFonts w:ascii="Sylfaen" w:eastAsia="Sylfaen" w:hAnsi="Sylfaen"/>
          <w:color w:val="000000"/>
        </w:rPr>
      </w:pPr>
      <w:r w:rsidRPr="002F6CB4">
        <w:rPr>
          <w:rFonts w:ascii="Sylfaen" w:hAnsi="Sylfaen" w:cs="Sylfaen"/>
        </w:rPr>
        <w:lastRenderedPageBreak/>
        <w:t xml:space="preserve">დაგეგმილი საბაზისო მაჩვენებელი </w:t>
      </w:r>
      <w:r w:rsidRPr="002F6CB4">
        <w:rPr>
          <w:rFonts w:ascii="Sylfaen" w:eastAsia="Sylfaen" w:hAnsi="Sylfaen"/>
          <w:color w:val="000000"/>
        </w:rPr>
        <w:t xml:space="preserve">- ვეტერანებისა და მათი ოჯახის წევრებისათვის ჯანმრთელობის, სოციალური დაცვის, სამართლებრივი და რეაბილიტაციის მიმართულებით განხორციელებული პროექტების რაოდენობა; </w:t>
      </w:r>
    </w:p>
    <w:p w14:paraId="04138723" w14:textId="77777777" w:rsidR="00F65A21" w:rsidRPr="002F6CB4" w:rsidRDefault="00F65A21" w:rsidP="002F6CB4">
      <w:pPr>
        <w:spacing w:before="100" w:beforeAutospacing="1" w:after="100" w:afterAutospacing="1" w:line="240" w:lineRule="auto"/>
        <w:jc w:val="both"/>
        <w:rPr>
          <w:rFonts w:ascii="Sylfaen" w:eastAsia="Sylfaen" w:hAnsi="Sylfaen"/>
          <w:color w:val="000000"/>
        </w:rPr>
      </w:pPr>
      <w:r w:rsidRPr="002F6CB4">
        <w:rPr>
          <w:rFonts w:ascii="Sylfaen" w:hAnsi="Sylfaen" w:cs="Sylfaen"/>
        </w:rPr>
        <w:t>დაგეგმილი მიზნობრივი</w:t>
      </w:r>
      <w:r w:rsidRPr="002F6CB4">
        <w:rPr>
          <w:rFonts w:ascii="Sylfaen" w:hAnsi="Sylfaen" w:cs="Sylfaen"/>
          <w:lang w:val="ka-GE"/>
        </w:rPr>
        <w:t xml:space="preserve"> </w:t>
      </w:r>
      <w:r w:rsidRPr="002F6CB4">
        <w:rPr>
          <w:rFonts w:ascii="Sylfaen" w:hAnsi="Sylfaen" w:cs="Sylfaen"/>
        </w:rPr>
        <w:t xml:space="preserve">მაჩვენებელი </w:t>
      </w:r>
      <w:r w:rsidRPr="002F6CB4">
        <w:rPr>
          <w:rFonts w:ascii="Sylfaen" w:eastAsia="Sylfaen" w:hAnsi="Sylfaen"/>
          <w:color w:val="000000"/>
        </w:rPr>
        <w:t xml:space="preserve">- ვეტერანებისა და მათი ოჯახის წევრებისათვის ჯანმრთელობის, სოციალური დაცვისა და რეაბილიტაციის მიმართულებით განხორციელებული პროექტების ხარისხობრივი და რაოდენობრივი ზრდა; </w:t>
      </w:r>
    </w:p>
    <w:p w14:paraId="7C33F8EB" w14:textId="77777777" w:rsidR="00F65A21" w:rsidRPr="002F6CB4" w:rsidRDefault="00F65A21" w:rsidP="002F6CB4">
      <w:pPr>
        <w:spacing w:before="100" w:beforeAutospacing="1" w:after="100" w:afterAutospacing="1" w:line="240" w:lineRule="auto"/>
        <w:jc w:val="both"/>
        <w:rPr>
          <w:rFonts w:ascii="Sylfaen" w:hAnsi="Sylfaen" w:cs="Sylfaen"/>
        </w:rPr>
      </w:pPr>
      <w:r w:rsidRPr="002F6CB4">
        <w:rPr>
          <w:rFonts w:ascii="Sylfaen" w:hAnsi="Sylfaen" w:cs="Sylfaen"/>
        </w:rPr>
        <w:t>მიღწეული შუალედური შედეგის შეფასების ინდიკატორი</w:t>
      </w:r>
    </w:p>
    <w:p w14:paraId="70E139D7" w14:textId="77777777" w:rsidR="00F65A21" w:rsidRPr="002F6CB4" w:rsidRDefault="00F65A21" w:rsidP="002F6CB4">
      <w:pPr>
        <w:spacing w:line="240" w:lineRule="auto"/>
        <w:jc w:val="both"/>
        <w:rPr>
          <w:rFonts w:ascii="Sylfaen" w:eastAsia="Times New Roman" w:hAnsi="Sylfaen" w:cs="Sylfaen"/>
          <w:noProof/>
          <w:lang w:val="fi-FI"/>
        </w:rPr>
      </w:pPr>
      <w:r w:rsidRPr="002F6CB4">
        <w:rPr>
          <w:rFonts w:ascii="Sylfaen" w:hAnsi="Sylfaen" w:cs="Sylfaen"/>
          <w:lang w:val="ka-GE"/>
        </w:rPr>
        <w:t xml:space="preserve">გაუმჯბესებული აღრიცხვიანობის ელექტრონული საინფორმაციო ბაზა; გაიზარდა კულტურულ-საგანმანათლებლო, შემეცნებითი, სპორტული და სხვა ღონისძიებების რაოდენობა; </w:t>
      </w:r>
      <w:r w:rsidRPr="002F6CB4">
        <w:rPr>
          <w:rFonts w:ascii="Sylfaen" w:eastAsia="Sylfaen" w:hAnsi="Sylfaen" w:cs="Sylfaen"/>
          <w:lang w:val="ka-GE"/>
        </w:rPr>
        <w:t>ვეტერანებისა</w:t>
      </w:r>
      <w:r w:rsidRPr="002F6CB4">
        <w:rPr>
          <w:rFonts w:ascii="Sylfaen" w:eastAsia="Sylfaen" w:hAnsi="Sylfaen"/>
          <w:lang w:val="ka-GE"/>
        </w:rPr>
        <w:t xml:space="preserve"> და მათი ოჯახის წევრებისათვის </w:t>
      </w:r>
      <w:r w:rsidRPr="002F6CB4">
        <w:rPr>
          <w:rFonts w:ascii="Sylfaen" w:hAnsi="Sylfaen"/>
          <w:lang w:val="ka-GE"/>
        </w:rPr>
        <w:t xml:space="preserve">ჯანმრთელობის, სოციალური დაცვისა და რეაბილიტაციის მიმართულებით </w:t>
      </w:r>
      <w:r w:rsidRPr="002F6CB4">
        <w:rPr>
          <w:rFonts w:ascii="Sylfaen" w:eastAsia="Sylfaen" w:hAnsi="Sylfaen"/>
          <w:lang w:val="ka-GE"/>
        </w:rPr>
        <w:t xml:space="preserve">განხორციელდა სხვადასხვა </w:t>
      </w:r>
      <w:r w:rsidRPr="002F6CB4">
        <w:rPr>
          <w:rFonts w:ascii="Sylfaen" w:eastAsia="Sylfaen" w:hAnsi="Sylfaen"/>
          <w:lang w:val="fi-FI"/>
        </w:rPr>
        <w:t xml:space="preserve">პროექტი. </w:t>
      </w:r>
    </w:p>
    <w:p w14:paraId="56CB9D73" w14:textId="77777777" w:rsidR="00F65A21" w:rsidRPr="002F6CB4" w:rsidRDefault="00F65A21" w:rsidP="002F6CB4">
      <w:pPr>
        <w:pStyle w:val="Heading2"/>
        <w:spacing w:line="240" w:lineRule="auto"/>
        <w:ind w:left="660"/>
        <w:jc w:val="both"/>
        <w:rPr>
          <w:rFonts w:ascii="Sylfaen" w:hAnsi="Sylfaen" w:cs="Sylfaen"/>
          <w:sz w:val="22"/>
          <w:szCs w:val="22"/>
          <w:lang w:val="ka-GE"/>
        </w:rPr>
      </w:pPr>
      <w:r w:rsidRPr="002F6CB4">
        <w:rPr>
          <w:rFonts w:ascii="Sylfaen" w:hAnsi="Sylfaen" w:cs="Sylfaen"/>
          <w:sz w:val="22"/>
          <w:szCs w:val="22"/>
          <w:lang w:val="ka-GE"/>
        </w:rPr>
        <w:t>1.6  შრომისა და დასაქმების სისტემის რეფორმების პროგრამა (პროგრამული კოდი 27 05)</w:t>
      </w:r>
    </w:p>
    <w:p w14:paraId="5C642FEC" w14:textId="77777777" w:rsidR="00F65A21" w:rsidRPr="002F6CB4" w:rsidRDefault="00F65A21" w:rsidP="003B136E">
      <w:pPr>
        <w:pStyle w:val="abzacixml"/>
      </w:pPr>
    </w:p>
    <w:p w14:paraId="0A8F6733" w14:textId="77777777" w:rsidR="00F65A21" w:rsidRPr="002F6CB4" w:rsidRDefault="00F65A21" w:rsidP="002F6CB4">
      <w:pPr>
        <w:spacing w:line="240" w:lineRule="auto"/>
        <w:ind w:left="270"/>
        <w:jc w:val="both"/>
        <w:rPr>
          <w:rFonts w:ascii="Sylfaen" w:eastAsia="Sylfaen" w:hAnsi="Sylfaen"/>
        </w:rPr>
      </w:pPr>
      <w:r w:rsidRPr="002F6CB4">
        <w:rPr>
          <w:rFonts w:ascii="Sylfaen" w:hAnsi="Sylfaen" w:cs="Sylfaen"/>
          <w:lang w:val="ka-GE"/>
        </w:rPr>
        <w:t>პროგრამის</w:t>
      </w:r>
      <w:r w:rsidRPr="002F6CB4">
        <w:rPr>
          <w:rFonts w:ascii="Sylfaen" w:hAnsi="Sylfaen" w:cs="Sylfaen"/>
        </w:rPr>
        <w:t xml:space="preserve"> </w:t>
      </w:r>
      <w:r w:rsidRPr="002F6CB4">
        <w:rPr>
          <w:rFonts w:ascii="Sylfaen" w:hAnsi="Sylfaen" w:cs="Sylfaen"/>
          <w:lang w:val="ka-GE"/>
        </w:rPr>
        <w:t>განმახორციელებელი</w:t>
      </w:r>
      <w:r w:rsidRPr="002F6CB4">
        <w:rPr>
          <w:rFonts w:ascii="Sylfaen" w:eastAsia="Sylfaen" w:hAnsi="Sylfaen"/>
        </w:rPr>
        <w:t xml:space="preserve">: </w:t>
      </w:r>
    </w:p>
    <w:p w14:paraId="3A76C9AC" w14:textId="77777777" w:rsidR="00F65A21" w:rsidRPr="002F6CB4" w:rsidRDefault="00F65A21" w:rsidP="002F6CB4">
      <w:pPr>
        <w:pStyle w:val="ListParagraph"/>
        <w:numPr>
          <w:ilvl w:val="0"/>
          <w:numId w:val="183"/>
        </w:numPr>
        <w:spacing w:line="240" w:lineRule="auto"/>
        <w:jc w:val="both"/>
        <w:rPr>
          <w:rFonts w:ascii="Sylfaen" w:hAnsi="Sylfaen" w:cs="Sylfaen"/>
          <w:lang w:val="ka-GE"/>
        </w:rPr>
      </w:pPr>
      <w:r w:rsidRPr="002F6CB4">
        <w:rPr>
          <w:rFonts w:ascii="Sylfaen" w:hAnsi="Sylfaen" w:cs="Sylfaen"/>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7A23A386" w14:textId="77777777" w:rsidR="00F65A21" w:rsidRPr="002F6CB4" w:rsidRDefault="00F65A21" w:rsidP="002F6CB4">
      <w:pPr>
        <w:pStyle w:val="ListParagraph"/>
        <w:numPr>
          <w:ilvl w:val="0"/>
          <w:numId w:val="183"/>
        </w:numPr>
        <w:spacing w:line="240" w:lineRule="auto"/>
        <w:jc w:val="both"/>
        <w:rPr>
          <w:rFonts w:ascii="Sylfaen" w:hAnsi="Sylfaen" w:cs="Sylfaen"/>
          <w:lang w:val="ka-GE"/>
        </w:rPr>
      </w:pPr>
      <w:r w:rsidRPr="002F6CB4">
        <w:rPr>
          <w:rFonts w:ascii="Sylfaen" w:hAnsi="Sylfaen" w:cs="Sylfaen"/>
          <w:lang w:val="ka-GE"/>
        </w:rPr>
        <w:t>სსიპ - სოციალური მომსახურების სააგენტო;</w:t>
      </w:r>
    </w:p>
    <w:p w14:paraId="444535EE" w14:textId="77777777" w:rsidR="00F65A21" w:rsidRPr="002F6CB4" w:rsidRDefault="00F65A21" w:rsidP="002F6CB4">
      <w:pPr>
        <w:pStyle w:val="ListParagraph"/>
        <w:tabs>
          <w:tab w:val="left" w:pos="0"/>
        </w:tabs>
        <w:spacing w:after="0" w:line="240" w:lineRule="auto"/>
        <w:ind w:left="270"/>
        <w:jc w:val="both"/>
        <w:rPr>
          <w:rFonts w:ascii="Sylfaen" w:eastAsia="Times New Roman" w:hAnsi="Sylfaen" w:cs="Sylfaen"/>
          <w:noProof/>
          <w:lang w:val="ka-GE"/>
        </w:rPr>
      </w:pPr>
    </w:p>
    <w:p w14:paraId="2E32B4D1" w14:textId="77777777" w:rsidR="00F65A21" w:rsidRPr="002F6CB4" w:rsidRDefault="00F65A21" w:rsidP="003B136E">
      <w:pPr>
        <w:pStyle w:val="abzacixml"/>
      </w:pPr>
      <w:r w:rsidRPr="002F6CB4">
        <w:t>დაგეგმილი საბოლოო შედეგი:</w:t>
      </w:r>
    </w:p>
    <w:p w14:paraId="6A4F8918"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lang w:val="ka-GE"/>
        </w:rPr>
      </w:pPr>
      <w:r w:rsidRPr="002F6CB4">
        <w:rPr>
          <w:rFonts w:ascii="Sylfaen" w:hAnsi="Sylfaen" w:cs="Sylfaen"/>
          <w:lang w:val="ka-GE"/>
        </w:rPr>
        <w:t>დასაქმების ხელშეწყობის მომსახურებათა განვითარების პროგრამით გათვალისინებული ღონისძიებების შედეგად დასაქმებულთა რაოდენობის ზრდა;</w:t>
      </w:r>
    </w:p>
    <w:p w14:paraId="084B4F64"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lang w:val="ka-GE"/>
        </w:rPr>
      </w:pPr>
      <w:r w:rsidRPr="002F6CB4">
        <w:rPr>
          <w:rFonts w:ascii="Sylfaen" w:hAnsi="Sylfaen" w:cs="Sylfaen"/>
          <w:lang w:val="ka-GE"/>
        </w:rPr>
        <w:t>ამაღლებულია შრომის კანონმდებლობისა და შრომის უსაფრთხოების დაცვის, საწარმოო სანიტარული და ჰიგიენური პირობების, ასევე ტრეფიკინგის საფრთხეების შესახებ დამსაქმებელთა და დასაქმებულთა ცნობიერება;</w:t>
      </w:r>
    </w:p>
    <w:p w14:paraId="4C31517F"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lang w:val="ka-GE"/>
        </w:rPr>
      </w:pPr>
      <w:r w:rsidRPr="002F6CB4">
        <w:rPr>
          <w:rFonts w:ascii="Sylfaen" w:hAnsi="Sylfaen" w:cs="Sylfaen"/>
          <w:lang w:val="ka-GE"/>
        </w:rPr>
        <w:t>მომზადებულია სამუშაო ადგილზე შრომის უსაფრთხოებისა და ჯანმრთელობის დაცვის შესახებ სტანდარტები;</w:t>
      </w:r>
    </w:p>
    <w:p w14:paraId="1B104862"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lang w:val="ka-GE"/>
        </w:rPr>
      </w:pPr>
      <w:r w:rsidRPr="002F6CB4">
        <w:rPr>
          <w:rFonts w:ascii="Sylfaen" w:hAnsi="Sylfaen" w:cs="Sylfaen"/>
          <w:lang w:val="ka-GE"/>
        </w:rPr>
        <w:t xml:space="preserve">შრომის ბაზრის მოთხოვნების შესაბამისად სამუშაოს მაძიებელთა პროფესიული უნარ-ჩვევების ამაღლება და მათი კონკურენტუნარიანობის გაზრდა, ქალთა მომატებული მაჩვენებლით. </w:t>
      </w:r>
    </w:p>
    <w:p w14:paraId="5AB5A9DF" w14:textId="77777777" w:rsidR="00F65A21" w:rsidRPr="002F6CB4" w:rsidRDefault="00F65A21" w:rsidP="002F6CB4">
      <w:pPr>
        <w:tabs>
          <w:tab w:val="left" w:pos="0"/>
          <w:tab w:val="center" w:pos="5175"/>
        </w:tabs>
        <w:spacing w:after="0" w:line="240" w:lineRule="auto"/>
        <w:jc w:val="both"/>
        <w:rPr>
          <w:rFonts w:ascii="Sylfaen" w:eastAsia="Times New Roman" w:hAnsi="Sylfaen" w:cs="Sylfaen"/>
          <w:lang w:val="ka-GE"/>
        </w:rPr>
      </w:pPr>
      <w:r w:rsidRPr="002F6CB4">
        <w:rPr>
          <w:rFonts w:ascii="Sylfaen" w:eastAsia="Times New Roman" w:hAnsi="Sylfaen" w:cs="Sylfaen"/>
        </w:rPr>
        <w:t xml:space="preserve">მიღწეული </w:t>
      </w:r>
      <w:r w:rsidRPr="002F6CB4">
        <w:rPr>
          <w:rFonts w:ascii="Sylfaen" w:eastAsia="Times New Roman" w:hAnsi="Sylfaen" w:cs="Sylfaen"/>
          <w:lang w:val="ka-GE"/>
        </w:rPr>
        <w:t>საბოლოო შედეგი:</w:t>
      </w:r>
    </w:p>
    <w:p w14:paraId="0642BACA"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lang w:val="ka-GE"/>
        </w:rPr>
      </w:pPr>
      <w:r w:rsidRPr="002F6CB4">
        <w:rPr>
          <w:rFonts w:ascii="Sylfaen" w:hAnsi="Sylfaen" w:cs="Sylfaen"/>
          <w:lang w:val="ka-GE"/>
        </w:rPr>
        <w:t>სამუშაოს მაძიებელთა დასაქმების მაჩვენებლის ზრდისთვის, უზრუნველყოფილ იქნა  შრომის ბაზრის მართვის საინფორმაციო სისტემაში (</w:t>
      </w:r>
      <w:hyperlink r:id="rId10" w:history="1">
        <w:r w:rsidRPr="002F6CB4">
          <w:rPr>
            <w:rFonts w:ascii="Sylfaen" w:hAnsi="Sylfaen" w:cs="Sylfaen"/>
            <w:lang w:val="ka-GE"/>
          </w:rPr>
          <w:t>www.worknet.gov.ge</w:t>
        </w:r>
      </w:hyperlink>
      <w:r w:rsidRPr="002F6CB4">
        <w:rPr>
          <w:rFonts w:ascii="Sylfaen" w:hAnsi="Sylfaen" w:cs="Sylfaen"/>
          <w:lang w:val="ka-GE"/>
        </w:rPr>
        <w:t>) სამუშაოს-მაძიებლების, დამსაქმებლების, ვაკანსიების რეგისტრაციისა და მონაცემთა ბაზების განვითარების გეგმა. პარალელურად, მიმდინარეობდა ტექნიკური სამუშაოები სისტემის „ბექ პორტალის“ ფუნქციონალის განსავითარებლად. სააგენტოს ტერიტორიულ ერთეულებში განხორციელდა ჯგუფური და ინდივიდუალური კონსულტაციები, ასევე, პროფკონსულტირებისა და კარიერის დაგეგმვის მომსახურება.  ჩატარებულია დასაქმების ფორუმები, დანერგილია შესაბამისი მექანიზმები შეზუღუდული შესაძლებლობისა და სპეციალური საჭიროების მქონე პირთა დასაქმების ხელშეწყობისათვის. განვითარებულია საშუამავლო მომსახურება. რეგისტრირებულ სამუშაოს-მაძიებელთა რაოდენობა გაზრდილია;</w:t>
      </w:r>
    </w:p>
    <w:p w14:paraId="490484A4"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lang w:val="ka-GE"/>
        </w:rPr>
      </w:pPr>
      <w:r w:rsidRPr="002F6CB4">
        <w:rPr>
          <w:rFonts w:ascii="Sylfaen" w:hAnsi="Sylfaen" w:cs="Sylfaen"/>
          <w:lang w:val="ka-GE"/>
        </w:rPr>
        <w:t>უზრუნველყოფილია შრომის ბაზრის მოთხოვნების შესაბამისად, პროფესიული უნარ-ჩვევების ამაღლებისა და  კონკურენტუნარიანობის გაზრდის მიზნით,  სამუშაოს მაძიებელთა მოთხოვნად პროფესიებში  მათი მომზადება-გადამზადება,  ქალთა მომატებული მაჩვენებლით;</w:t>
      </w:r>
    </w:p>
    <w:p w14:paraId="4D615654"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lang w:val="ka-GE"/>
        </w:rPr>
      </w:pPr>
      <w:r w:rsidRPr="002F6CB4">
        <w:rPr>
          <w:rFonts w:ascii="Sylfaen" w:hAnsi="Sylfaen" w:cs="Sylfaen"/>
          <w:lang w:val="ka-GE"/>
        </w:rPr>
        <w:lastRenderedPageBreak/>
        <w:t>უზრუნველყოფილია შრომის ბაზარზე, შრომის უსაფრთხოების მიმართულებით არსებული მდგომარეობის შესწავლა, კანონმდებლობით გათვალისწინებული შრომის პირობების დაცვაზე ზედამხედველობა, არსებული შრომის პირობების დაცვის ნორმების გაუმჯობესება, უსაფრთხო და ჯანსაღი სამუშაო გარემოს შექმნა, შრომის უსაფრთხოების, საწარმოო სანიტარული და ჰიგიენური პირობების, ასევე ამაღლებულია ცნობიერება ტრეფიკინგის საფრთხეების შესახებ დამსაქმებელთა და დასაქმებულთათვის;</w:t>
      </w:r>
    </w:p>
    <w:p w14:paraId="2A39AAAF" w14:textId="77777777" w:rsidR="00F65A21" w:rsidRPr="002F6CB4" w:rsidRDefault="00F65A21" w:rsidP="003B136E">
      <w:pPr>
        <w:pStyle w:val="abzacixml"/>
      </w:pPr>
      <w:r w:rsidRPr="002F6CB4">
        <w:t>დაგეგმილი და მიღწეული საბოლოო შედეგის შეფასების ინდიკატორი:</w:t>
      </w:r>
    </w:p>
    <w:p w14:paraId="0155D112"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1.დაგეგმილი საბაზისო მაჩვენებელი - </w:t>
      </w:r>
      <w:r w:rsidRPr="002F6CB4">
        <w:rPr>
          <w:rFonts w:ascii="Sylfaen" w:eastAsia="Sylfaen" w:hAnsi="Sylfaen"/>
          <w:lang w:val="ka-GE"/>
        </w:rPr>
        <w:t>დასაქმების ხელშეწყობის მომსახურებათა განვითარების პროგრამის ფარგლებში, დასაქმების ხელშეწყობის სხვადასხვა აქტივობებით დასაქმებულია 300-500 სამუშაოს მაძიებელი;</w:t>
      </w:r>
    </w:p>
    <w:p w14:paraId="54425CAE"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lang w:val="ka-GE"/>
        </w:rPr>
        <w:t>დასაქმების ხელშეწყობის სხვადასხვა აქტივობების შედეგად დასაქმებულების რაოდენობის 10%-ით ზრდა;</w:t>
      </w:r>
    </w:p>
    <w:p w14:paraId="10EA6172" w14:textId="77777777" w:rsidR="00F65A21" w:rsidRPr="002F6CB4" w:rsidRDefault="00F65A21" w:rsidP="002F6CB4">
      <w:pPr>
        <w:tabs>
          <w:tab w:val="left" w:pos="0"/>
        </w:tabs>
        <w:spacing w:after="0" w:line="240" w:lineRule="auto"/>
        <w:jc w:val="both"/>
        <w:rPr>
          <w:rFonts w:ascii="Sylfaen" w:eastAsia="Sylfaen" w:hAnsi="Sylfaen"/>
          <w:lang w:val="ka-GE"/>
        </w:rPr>
      </w:pPr>
      <w:r w:rsidRPr="002F6CB4">
        <w:rPr>
          <w:rFonts w:ascii="Sylfaen" w:eastAsia="Times New Roman" w:hAnsi="Sylfaen" w:cs="Sylfaen"/>
        </w:rPr>
        <w:t xml:space="preserve">მიღწეული </w:t>
      </w:r>
      <w:r w:rsidRPr="002F6CB4">
        <w:rPr>
          <w:rFonts w:ascii="Sylfaen" w:eastAsia="Times New Roman" w:hAnsi="Sylfaen" w:cs="Sylfaen"/>
          <w:lang w:val="ka-GE"/>
        </w:rPr>
        <w:t>საბოლოო შედეგის შეფასების ინდიკატორი</w:t>
      </w:r>
      <w:r w:rsidRPr="002F6CB4">
        <w:rPr>
          <w:rFonts w:ascii="Sylfaen" w:eastAsia="Times New Roman" w:hAnsi="Sylfaen" w:cs="Sylfaen"/>
        </w:rPr>
        <w:t xml:space="preserve"> </w:t>
      </w:r>
      <w:r w:rsidRPr="002F6CB4">
        <w:rPr>
          <w:rFonts w:ascii="Sylfaen" w:eastAsia="Times New Roman" w:hAnsi="Sylfaen" w:cs="Sylfaen"/>
          <w:lang w:val="ka-GE"/>
        </w:rPr>
        <w:t>-</w:t>
      </w:r>
      <w:r w:rsidRPr="002F6CB4">
        <w:rPr>
          <w:rFonts w:ascii="Sylfaen" w:eastAsia="Sylfaen" w:hAnsi="Sylfaen"/>
          <w:lang w:val="ka-GE"/>
        </w:rPr>
        <w:t>2020 წლის 1 იანვრის მონაცემებით დასაქმების ხელშეწყობის მომსახურებათა განვითარების პროგრამის ფარგლებში, დასაქმების ხელშეწყობის სხვადასხვა აქტივობებით დასაქმებულია 618 სამუშაოს მაძიებელი, მათ შორის 76 შშმ პირი.</w:t>
      </w:r>
    </w:p>
    <w:p w14:paraId="0AA91661" w14:textId="77777777" w:rsidR="00F65A21" w:rsidRPr="002F6CB4" w:rsidRDefault="00F65A21" w:rsidP="002F6CB4">
      <w:pPr>
        <w:tabs>
          <w:tab w:val="left" w:pos="0"/>
        </w:tabs>
        <w:spacing w:after="0" w:line="240" w:lineRule="auto"/>
        <w:jc w:val="both"/>
        <w:rPr>
          <w:rFonts w:ascii="Sylfaen" w:eastAsia="Sylfaen" w:hAnsi="Sylfaen"/>
        </w:rPr>
      </w:pPr>
      <w:r w:rsidRPr="002F6CB4">
        <w:rPr>
          <w:rFonts w:ascii="Sylfaen" w:eastAsia="Times New Roman" w:hAnsi="Sylfaen" w:cs="Sylfaen"/>
          <w:lang w:val="ka-GE"/>
        </w:rPr>
        <w:t xml:space="preserve">2. დაგეგმილი საბაზისო მაჩვენებელი - </w:t>
      </w:r>
      <w:r w:rsidRPr="002F6CB4">
        <w:rPr>
          <w:rFonts w:ascii="Sylfaen" w:eastAsia="Sylfaen" w:hAnsi="Sylfaen"/>
        </w:rPr>
        <w:t>შრომის პირობების ინსპექტირების სახელმწიფო  პროგრამის განხორციელების შედეგად მომზადებული რეკომენდაციების რაოდენობა - 120</w:t>
      </w:r>
    </w:p>
    <w:p w14:paraId="13CC310D" w14:textId="77777777" w:rsidR="00F65A21" w:rsidRPr="002F6CB4" w:rsidRDefault="00F65A21" w:rsidP="002F6CB4">
      <w:pPr>
        <w:spacing w:after="0" w:line="240" w:lineRule="auto"/>
        <w:jc w:val="both"/>
        <w:rPr>
          <w:rFonts w:ascii="Sylfaen" w:eastAsia="Sylfaen" w:hAnsi="Sylfaen"/>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rPr>
        <w:t xml:space="preserve">პროგრამის განხორციელების შედეგად მომზადებული რეკომენდაციების რაოდენობა რაოდენობა 2019 წელს - 200, 2020 წელს - 250, 2021 წელს - 300, 2022 წელს -350;  </w:t>
      </w:r>
    </w:p>
    <w:p w14:paraId="1B8280D7" w14:textId="77777777" w:rsidR="00F65A21" w:rsidRPr="002F6CB4" w:rsidRDefault="00F65A21" w:rsidP="002F6CB4">
      <w:pPr>
        <w:tabs>
          <w:tab w:val="left" w:pos="10440"/>
        </w:tabs>
        <w:spacing w:after="0" w:line="240" w:lineRule="auto"/>
        <w:contextualSpacing/>
        <w:jc w:val="both"/>
        <w:rPr>
          <w:rFonts w:ascii="Sylfaen" w:eastAsia="Sylfaen" w:hAnsi="Sylfaen"/>
        </w:rPr>
      </w:pPr>
      <w:r w:rsidRPr="002F6CB4">
        <w:rPr>
          <w:rFonts w:ascii="Sylfaen" w:eastAsia="Times New Roman" w:hAnsi="Sylfaen" w:cs="Sylfaen"/>
        </w:rPr>
        <w:t xml:space="preserve">მიღწეული საბოლოო შედეგის შეფასების ინდიკატორი </w:t>
      </w:r>
      <w:r w:rsidRPr="002F6CB4">
        <w:rPr>
          <w:rFonts w:ascii="Sylfaen" w:eastAsia="Sylfaen" w:hAnsi="Sylfaen"/>
        </w:rPr>
        <w:t>-პროგრამის ფარგლებში შემოწმდა 785 კომპანია/ობიექტი და მომზადდა 4</w:t>
      </w:r>
      <w:r w:rsidRPr="002F6CB4">
        <w:rPr>
          <w:rFonts w:ascii="Sylfaen" w:eastAsia="Sylfaen" w:hAnsi="Sylfaen"/>
          <w:lang w:val="ka-GE"/>
        </w:rPr>
        <w:t xml:space="preserve"> </w:t>
      </w:r>
      <w:r w:rsidRPr="002F6CB4">
        <w:rPr>
          <w:rFonts w:ascii="Sylfaen" w:eastAsia="Sylfaen" w:hAnsi="Sylfaen"/>
        </w:rPr>
        <w:t>806 რეკომენდაცია;</w:t>
      </w:r>
    </w:p>
    <w:p w14:paraId="789565A9" w14:textId="77777777" w:rsidR="00F65A21" w:rsidRPr="002F6CB4" w:rsidRDefault="00F65A21" w:rsidP="002F6CB4">
      <w:pPr>
        <w:tabs>
          <w:tab w:val="left" w:pos="0"/>
          <w:tab w:val="center" w:pos="5175"/>
        </w:tabs>
        <w:spacing w:after="0" w:line="240" w:lineRule="auto"/>
        <w:jc w:val="both"/>
        <w:rPr>
          <w:rFonts w:ascii="Sylfaen" w:eastAsia="Times New Roman" w:hAnsi="Sylfaen" w:cs="Sylfaen"/>
        </w:rPr>
      </w:pPr>
      <w:r w:rsidRPr="002F6CB4">
        <w:rPr>
          <w:rFonts w:ascii="Sylfaen" w:eastAsia="Times New Roman" w:hAnsi="Sylfaen" w:cs="Sylfaen"/>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განსხვავებაზე: </w:t>
      </w:r>
    </w:p>
    <w:p w14:paraId="1669EF05" w14:textId="77777777" w:rsidR="00F65A21" w:rsidRPr="002F6CB4" w:rsidRDefault="00F65A21" w:rsidP="002F6CB4">
      <w:pPr>
        <w:tabs>
          <w:tab w:val="left" w:pos="0"/>
          <w:tab w:val="center" w:pos="5175"/>
        </w:tabs>
        <w:spacing w:after="0" w:line="240" w:lineRule="auto"/>
        <w:jc w:val="both"/>
        <w:rPr>
          <w:rFonts w:ascii="Sylfaen" w:eastAsia="Times New Roman" w:hAnsi="Sylfaen" w:cs="Sylfaen"/>
        </w:rPr>
      </w:pPr>
      <w:r w:rsidRPr="002F6CB4">
        <w:rPr>
          <w:rFonts w:ascii="Sylfaen" w:eastAsia="Times New Roman" w:hAnsi="Sylfaen" w:cs="Arial"/>
          <w:lang w:val="ka-GE"/>
        </w:rPr>
        <w:t>201</w:t>
      </w:r>
      <w:r w:rsidRPr="002F6CB4">
        <w:rPr>
          <w:rFonts w:ascii="Sylfaen" w:eastAsia="Times New Roman" w:hAnsi="Sylfaen" w:cs="Arial"/>
        </w:rPr>
        <w:t>9</w:t>
      </w:r>
      <w:r w:rsidRPr="002F6CB4">
        <w:rPr>
          <w:rFonts w:ascii="Sylfaen" w:eastAsia="Times New Roman" w:hAnsi="Sylfaen" w:cs="Arial"/>
          <w:lang w:val="ka-GE"/>
        </w:rPr>
        <w:t xml:space="preserve"> წლის სახელმწფიო პროგრამის ფარგლებში </w:t>
      </w:r>
      <w:r w:rsidRPr="002F6CB4">
        <w:rPr>
          <w:rFonts w:ascii="Sylfaen" w:eastAsia="Times New Roman" w:hAnsi="Sylfaen" w:cs="Arial"/>
        </w:rPr>
        <w:t xml:space="preserve">განხორციელდა 1575 პირველადი და </w:t>
      </w:r>
      <w:r w:rsidRPr="002F6CB4">
        <w:rPr>
          <w:rFonts w:ascii="Sylfaen" w:eastAsia="Times New Roman" w:hAnsi="Sylfaen" w:cs="Arial"/>
          <w:lang w:val="ka-GE"/>
        </w:rPr>
        <w:t>შემდგომი ინსპექტირება დარღვევების აღმოფხვრამდე. შემოწმდა 785 ობიექტი. თითო ობიექტზე საშუალოდ გამოვლინდა 3-14 შრომის უსაფრთხოების სტანდარტების კანონმდებლობასთან შეუსაბამობა/კანონმდებლობის დარღვევა, შესაბამისად თითო ობიექტზე გაიცა 3-14 რეკომენდაცია, რის საფუძველზეც 2019 წელს ჯამურად გაცემული რეკომენდაციების რაოდენობამ შეადგინა 4 806;</w:t>
      </w:r>
    </w:p>
    <w:p w14:paraId="79035892" w14:textId="77777777" w:rsidR="00F65A21" w:rsidRPr="002F6CB4" w:rsidRDefault="00F65A21" w:rsidP="002F6CB4">
      <w:pPr>
        <w:tabs>
          <w:tab w:val="left" w:pos="0"/>
        </w:tabs>
        <w:spacing w:after="0" w:line="240" w:lineRule="auto"/>
        <w:jc w:val="both"/>
        <w:rPr>
          <w:rFonts w:ascii="Sylfaen" w:eastAsia="Sylfaen" w:hAnsi="Sylfaen"/>
        </w:rPr>
      </w:pPr>
      <w:r w:rsidRPr="002F6CB4">
        <w:rPr>
          <w:rFonts w:ascii="Sylfaen" w:eastAsia="Times New Roman" w:hAnsi="Sylfaen" w:cs="Sylfaen"/>
          <w:lang w:val="ka-GE"/>
        </w:rPr>
        <w:t xml:space="preserve">3. დაგეგმილი საბაზისო მაჩვენებელი - </w:t>
      </w:r>
      <w:r w:rsidRPr="002F6CB4">
        <w:rPr>
          <w:rFonts w:ascii="Sylfaen" w:hAnsi="Sylfaen" w:cs="Sylfaen"/>
          <w:iCs/>
          <w:lang w:val="ka-GE"/>
        </w:rPr>
        <w:t xml:space="preserve">შრომის პირობების ინსპექტირების სახელმწიფო </w:t>
      </w:r>
      <w:r w:rsidRPr="002F6CB4">
        <w:rPr>
          <w:rFonts w:ascii="Sylfaen" w:hAnsi="Sylfaen" w:cs="Calibri"/>
          <w:lang w:val="ka-GE"/>
        </w:rPr>
        <w:t xml:space="preserve"> პროგრამის ფარგლებში </w:t>
      </w:r>
      <w:r w:rsidRPr="002F6CB4">
        <w:rPr>
          <w:rFonts w:ascii="Sylfaen" w:hAnsi="Sylfaen" w:cs="Calibri"/>
        </w:rPr>
        <w:t>მომზადებული შრომის უსაფრთხოებისა და ჯანმრთელობის დაცვის სტანდარტების რაოდენობა</w:t>
      </w:r>
      <w:r w:rsidRPr="002F6CB4">
        <w:rPr>
          <w:rFonts w:ascii="Sylfaen" w:hAnsi="Sylfaen" w:cs="Calibri"/>
          <w:lang w:val="ka-GE"/>
        </w:rPr>
        <w:t>- 4;</w:t>
      </w:r>
      <w:r w:rsidRPr="002F6CB4">
        <w:rPr>
          <w:rFonts w:ascii="Sylfaen" w:hAnsi="Sylfaen" w:cs="Calibri"/>
        </w:rPr>
        <w:t xml:space="preserve"> </w:t>
      </w:r>
      <w:r w:rsidRPr="002F6CB4">
        <w:rPr>
          <w:rFonts w:ascii="Sylfaen" w:hAnsi="Sylfaen" w:cs="Calibri"/>
          <w:lang w:val="ka-GE"/>
        </w:rPr>
        <w:t xml:space="preserve"> </w:t>
      </w:r>
    </w:p>
    <w:p w14:paraId="1069DD5E" w14:textId="77777777" w:rsidR="00F65A21" w:rsidRPr="002F6CB4" w:rsidRDefault="00F65A21" w:rsidP="002F6CB4">
      <w:pPr>
        <w:spacing w:after="0" w:line="240" w:lineRule="auto"/>
        <w:jc w:val="both"/>
        <w:rPr>
          <w:rFonts w:ascii="Sylfaen" w:hAnsi="Sylfaen" w:cs="Calibri"/>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hAnsi="Sylfaen" w:cs="Calibri"/>
          <w:lang w:val="ka-GE"/>
        </w:rPr>
        <w:t>მომზადებული სტანდარტების რაოდენობა 2019 წელს - 4, 2020 წელს - 4, 2021 წელს - 4; 2022 წლის ბოლოს სამუშაო ადგილზე შრომის უსაფრთხოებისა და ჯანმრთელობის დაცვასთან დაკავშირებით სამართლებრივ ბაზაზე მუშაობა დასრულებულია;</w:t>
      </w:r>
    </w:p>
    <w:p w14:paraId="485E0A3B" w14:textId="77777777" w:rsidR="00F65A21" w:rsidRPr="002F6CB4" w:rsidRDefault="00F65A21" w:rsidP="002F6CB4">
      <w:pPr>
        <w:spacing w:after="0" w:line="240" w:lineRule="auto"/>
        <w:jc w:val="both"/>
        <w:rPr>
          <w:rFonts w:ascii="Sylfaen" w:eastAsia="Times New Roman" w:hAnsi="Sylfaen" w:cs="Sylfaen"/>
        </w:rPr>
      </w:pPr>
      <w:r w:rsidRPr="002F6CB4">
        <w:rPr>
          <w:rFonts w:ascii="Sylfaen" w:eastAsia="Times New Roman" w:hAnsi="Sylfaen" w:cs="Sylfaen"/>
        </w:rPr>
        <w:t xml:space="preserve">მიღწეული საბოლოო შედეგის შეფასების ინდიკატორი </w:t>
      </w:r>
      <w:r w:rsidRPr="002F6CB4">
        <w:rPr>
          <w:rFonts w:ascii="Sylfaen" w:hAnsi="Sylfaen" w:cs="Calibri"/>
          <w:lang w:val="ka-GE"/>
        </w:rPr>
        <w:t>-მომზადებულია სამუშაო ადგილზე შრომის უსაფრთხოებისა და ჯანმრთელობის დაცვის შესახებ 6 ნორმატიული აქტის პროექტი</w:t>
      </w:r>
      <w:r w:rsidRPr="002F6CB4">
        <w:rPr>
          <w:rFonts w:ascii="Sylfaen" w:eastAsia="Times New Roman" w:hAnsi="Sylfaen" w:cs="Sylfaen"/>
          <w:lang w:val="ka-GE"/>
        </w:rPr>
        <w:t xml:space="preserve"> </w:t>
      </w:r>
    </w:p>
    <w:p w14:paraId="5ABB6448" w14:textId="77777777" w:rsidR="00F65A21" w:rsidRPr="002F6CB4" w:rsidRDefault="00F65A21" w:rsidP="002F6CB4">
      <w:pPr>
        <w:tabs>
          <w:tab w:val="left" w:pos="0"/>
          <w:tab w:val="center" w:pos="5175"/>
        </w:tabs>
        <w:spacing w:after="0" w:line="240" w:lineRule="auto"/>
        <w:jc w:val="both"/>
        <w:rPr>
          <w:rFonts w:ascii="Sylfaen" w:eastAsia="Times New Roman" w:hAnsi="Sylfaen" w:cs="Sylfaen"/>
        </w:rPr>
      </w:pPr>
      <w:r w:rsidRPr="002F6CB4">
        <w:rPr>
          <w:rFonts w:ascii="Sylfaen" w:eastAsia="Times New Roman" w:hAnsi="Sylfaen" w:cs="Sylfaen"/>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განსხვავებაზე: </w:t>
      </w:r>
    </w:p>
    <w:p w14:paraId="6202F8BE"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t>საერთაშორისო ვალდებულებების შესაბამისად ქართული კანონმდებლობით -</w:t>
      </w:r>
      <w:r w:rsidRPr="002F6CB4">
        <w:rPr>
          <w:rFonts w:ascii="Sylfaen" w:eastAsia="Times New Roman" w:hAnsi="Sylfaen" w:cs="Sylfaen"/>
        </w:rPr>
        <w:t xml:space="preserve"> </w:t>
      </w:r>
      <w:r w:rsidRPr="002F6CB4">
        <w:rPr>
          <w:rFonts w:ascii="Sylfaen" w:eastAsia="Times New Roman" w:hAnsi="Sylfaen" w:cs="Sylfaen"/>
          <w:lang w:val="ka-GE"/>
        </w:rPr>
        <w:t>„შრომის უსაფრთხოების შესახებ“ საქართველოს ორგანული კანონით</w:t>
      </w:r>
      <w:r w:rsidRPr="002F6CB4">
        <w:rPr>
          <w:rFonts w:ascii="Sylfaen" w:eastAsia="Times New Roman" w:hAnsi="Sylfaen" w:cs="Sylfaen"/>
        </w:rPr>
        <w:t>,</w:t>
      </w:r>
      <w:r w:rsidRPr="002F6CB4">
        <w:rPr>
          <w:rFonts w:ascii="Sylfaen" w:eastAsia="Times New Roman" w:hAnsi="Sylfaen" w:cs="Sylfaen"/>
          <w:lang w:val="ka-GE"/>
        </w:rPr>
        <w:t xml:space="preserve"> განისაზღვრა მისაღები ნორმატიული აქტების ნუსხა, რომლის შესაბამისადაც ინსპექტირების </w:t>
      </w:r>
      <w:r w:rsidRPr="002F6CB4">
        <w:rPr>
          <w:rFonts w:ascii="Sylfaen" w:eastAsia="Times New Roman" w:hAnsi="Sylfaen" w:cs="Sylfaen"/>
        </w:rPr>
        <w:t>ფრაგლებ</w:t>
      </w:r>
      <w:r w:rsidRPr="002F6CB4">
        <w:rPr>
          <w:rFonts w:ascii="Sylfaen" w:eastAsia="Times New Roman" w:hAnsi="Sylfaen" w:cs="Sylfaen"/>
          <w:lang w:val="ka-GE"/>
        </w:rPr>
        <w:t xml:space="preserve">ში მომზადდა 6 ნორმატიული აქტის პროექტი </w:t>
      </w:r>
    </w:p>
    <w:p w14:paraId="270D8204" w14:textId="77777777" w:rsidR="00F65A21" w:rsidRPr="002F6CB4" w:rsidRDefault="00F65A21" w:rsidP="002F6CB4">
      <w:pPr>
        <w:pStyle w:val="ListParagraph"/>
        <w:spacing w:after="0" w:line="240" w:lineRule="auto"/>
        <w:ind w:left="0"/>
        <w:jc w:val="both"/>
        <w:rPr>
          <w:rFonts w:ascii="Sylfaen" w:eastAsia="Sylfaen" w:hAnsi="Sylfaen"/>
        </w:rPr>
      </w:pPr>
      <w:r w:rsidRPr="002F6CB4">
        <w:rPr>
          <w:rFonts w:ascii="Sylfaen" w:eastAsia="Times New Roman" w:hAnsi="Sylfaen" w:cs="Sylfaen"/>
          <w:lang w:val="ka-GE"/>
        </w:rPr>
        <w:lastRenderedPageBreak/>
        <w:t xml:space="preserve">4. დაგეგმილი საბაზისო მაჩვენებელი - </w:t>
      </w:r>
      <w:r w:rsidRPr="002F6CB4">
        <w:rPr>
          <w:rFonts w:ascii="Sylfaen" w:eastAsia="Sylfaen" w:hAnsi="Sylfaen"/>
        </w:rPr>
        <w:t>სამუშაოს მაძიებელთა პროფესიული მომზადება-გადამზადებისა და კვალიფიკაციის ამაღლების სახელმწიფო პროგრამის ფარგლებში გადამზადებულთა რაოდენობა 1300-2000, მათ შორის მოსარგებლე ქალთა რაოდენობა -60%;</w:t>
      </w:r>
    </w:p>
    <w:p w14:paraId="4C41A9FF" w14:textId="77777777" w:rsidR="00F65A21" w:rsidRPr="002F6CB4" w:rsidRDefault="00F65A21" w:rsidP="002F6CB4">
      <w:pPr>
        <w:tabs>
          <w:tab w:val="left" w:pos="0"/>
        </w:tabs>
        <w:spacing w:after="0" w:line="240" w:lineRule="auto"/>
        <w:jc w:val="both"/>
        <w:rPr>
          <w:rFonts w:ascii="Sylfaen" w:eastAsia="Sylfaen" w:hAnsi="Sylfaen"/>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rPr>
        <w:t>პროგრამის ფარგლებში გადამზადებულთა რაოდენობა 1500- 2000</w:t>
      </w:r>
      <w:r w:rsidRPr="002F6CB4">
        <w:rPr>
          <w:rFonts w:ascii="Sylfaen" w:eastAsia="Sylfaen" w:hAnsi="Sylfaen"/>
          <w:lang w:val="ka-GE"/>
        </w:rPr>
        <w:t xml:space="preserve"> </w:t>
      </w:r>
      <w:r w:rsidRPr="002F6CB4">
        <w:rPr>
          <w:rFonts w:ascii="Sylfaen" w:eastAsia="Times New Roman" w:hAnsi="Sylfaen" w:cs="Sylfaen"/>
        </w:rPr>
        <w:t>(</w:t>
      </w:r>
      <w:r w:rsidRPr="002F6CB4">
        <w:rPr>
          <w:rFonts w:ascii="Sylfaen" w:eastAsia="Times New Roman" w:hAnsi="Sylfaen" w:cs="Sylfaen"/>
          <w:lang w:val="ka-GE"/>
        </w:rPr>
        <w:t>მათ შორის საქართველოს სოფლის განვითარების 2017-2020  წლების სტრატეგიის ფარგლებში რეგიონებში მინიმუმ 200-350 ბენეფიციარი)</w:t>
      </w:r>
      <w:r w:rsidRPr="002F6CB4">
        <w:rPr>
          <w:rFonts w:ascii="Sylfaen" w:eastAsia="Sylfaen" w:hAnsi="Sylfaen"/>
        </w:rPr>
        <w:t>, მათ შორის მოსარგებლე ქალთა რაოდენობა-70%</w:t>
      </w:r>
    </w:p>
    <w:p w14:paraId="0030C893" w14:textId="376E922B" w:rsidR="00F65A21" w:rsidRPr="002F6CB4" w:rsidRDefault="00F65A21" w:rsidP="002F6CB4">
      <w:pPr>
        <w:tabs>
          <w:tab w:val="left" w:pos="0"/>
        </w:tabs>
        <w:spacing w:after="0" w:line="240" w:lineRule="auto"/>
        <w:jc w:val="both"/>
        <w:rPr>
          <w:rFonts w:ascii="Sylfaen" w:hAnsi="Sylfaen" w:cs="Arial"/>
          <w:color w:val="000000"/>
          <w:highlight w:val="yellow"/>
          <w:lang w:val="ka-GE"/>
        </w:rPr>
      </w:pPr>
      <w:r w:rsidRPr="002F6CB4">
        <w:rPr>
          <w:rFonts w:ascii="Sylfaen" w:eastAsia="Times New Roman" w:hAnsi="Sylfaen" w:cs="Sylfaen"/>
        </w:rPr>
        <w:t xml:space="preserve">მიღწეული საბოლოო შედეგის შეფასების ინდიკატორი </w:t>
      </w:r>
      <w:r w:rsidRPr="002F6CB4">
        <w:rPr>
          <w:rFonts w:ascii="Sylfaen" w:eastAsia="Sylfaen" w:hAnsi="Sylfaen"/>
        </w:rPr>
        <w:t xml:space="preserve">-პროგრამის ფარგლებში  მომზადება-გადამზადების კომპონენტის ფარგლებში </w:t>
      </w:r>
      <w:r w:rsidRPr="00827141">
        <w:rPr>
          <w:rFonts w:ascii="Sylfaen" w:eastAsia="Sylfaen" w:hAnsi="Sylfaen"/>
        </w:rPr>
        <w:t xml:space="preserve">გადამზადებულია 2 </w:t>
      </w:r>
      <w:r w:rsidRPr="00827141">
        <w:rPr>
          <w:rFonts w:ascii="Sylfaen" w:eastAsia="Sylfaen" w:hAnsi="Sylfaen"/>
          <w:lang w:val="ka-GE"/>
        </w:rPr>
        <w:t>101</w:t>
      </w:r>
      <w:r w:rsidRPr="00827141">
        <w:rPr>
          <w:rFonts w:ascii="Sylfaen" w:eastAsia="Sylfaen" w:hAnsi="Sylfaen"/>
        </w:rPr>
        <w:t xml:space="preserve"> სამუშაოს მაძიებელი</w:t>
      </w:r>
      <w:r w:rsidRPr="00827141">
        <w:rPr>
          <w:rFonts w:ascii="Sylfaen" w:eastAsia="Sylfaen" w:hAnsi="Sylfaen"/>
          <w:lang w:val="ka-GE"/>
        </w:rPr>
        <w:t xml:space="preserve"> </w:t>
      </w:r>
      <w:r w:rsidRPr="00827141">
        <w:rPr>
          <w:rFonts w:ascii="Sylfaen" w:eastAsia="Times New Roman" w:hAnsi="Sylfaen" w:cs="Sylfaen"/>
        </w:rPr>
        <w:t>(</w:t>
      </w:r>
      <w:r w:rsidRPr="00827141">
        <w:rPr>
          <w:rFonts w:ascii="Sylfaen" w:eastAsia="Times New Roman" w:hAnsi="Sylfaen" w:cs="Sylfaen"/>
          <w:lang w:val="ka-GE"/>
        </w:rPr>
        <w:t xml:space="preserve">მათ შორის საქართველოს სოფლის განვითარების 2017-2020  წლების სტრატეგიის </w:t>
      </w:r>
      <w:r w:rsidR="00827141" w:rsidRPr="00827141">
        <w:rPr>
          <w:rFonts w:ascii="Sylfaen" w:eastAsia="Times New Roman" w:hAnsi="Sylfaen" w:cs="Sylfaen"/>
          <w:lang w:val="ka-GE"/>
        </w:rPr>
        <w:t>2018-2020 წლების სამოქმედო გეგმის 2019 წელს გათვალისწინებული ღონისძიებების ფარგლებში რეგიონებში</w:t>
      </w:r>
      <w:r w:rsidR="000245AD">
        <w:rPr>
          <w:rFonts w:ascii="Sylfaen" w:eastAsia="Times New Roman" w:hAnsi="Sylfaen" w:cs="Sylfaen"/>
          <w:lang w:val="ka-GE"/>
        </w:rPr>
        <w:t>1073</w:t>
      </w:r>
      <w:r w:rsidR="00827141" w:rsidRPr="00827141">
        <w:rPr>
          <w:rFonts w:ascii="Sylfaen" w:eastAsia="Times New Roman" w:hAnsi="Sylfaen" w:cs="Sylfaen"/>
          <w:lang w:val="ka-GE"/>
        </w:rPr>
        <w:t>, მ.შ ქალი 795, რისთვისაც მიიმართა 814.9 ათასი ლარი)</w:t>
      </w:r>
      <w:r w:rsidR="00827141" w:rsidRPr="00827141">
        <w:rPr>
          <w:rFonts w:ascii="Sylfaen" w:eastAsia="Sylfaen" w:hAnsi="Sylfaen"/>
        </w:rPr>
        <w:t>.</w:t>
      </w:r>
    </w:p>
    <w:p w14:paraId="4A36F8F7" w14:textId="77777777" w:rsidR="00AB712B" w:rsidRPr="002F6CB4" w:rsidRDefault="00AB712B" w:rsidP="002F6CB4">
      <w:pPr>
        <w:pStyle w:val="Heading2"/>
        <w:spacing w:line="240" w:lineRule="auto"/>
        <w:jc w:val="both"/>
        <w:rPr>
          <w:rFonts w:ascii="Sylfaen" w:hAnsi="Sylfaen" w:cs="Sylfaen"/>
          <w:sz w:val="22"/>
          <w:szCs w:val="22"/>
        </w:rPr>
      </w:pPr>
      <w:r w:rsidRPr="002F6CB4">
        <w:rPr>
          <w:rFonts w:ascii="Sylfaen" w:hAnsi="Sylfaen" w:cs="Sylfaen"/>
          <w:sz w:val="22"/>
          <w:szCs w:val="22"/>
        </w:rPr>
        <w:t>1.7 საქართველოს შინაგან საქმეთა სამინისტროს სისტემისა და საქართველოს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p w14:paraId="39F9F81E" w14:textId="77777777" w:rsidR="00AB712B" w:rsidRPr="002F6CB4" w:rsidRDefault="00AB712B" w:rsidP="003B136E">
      <w:pPr>
        <w:pStyle w:val="abzacixml"/>
      </w:pPr>
    </w:p>
    <w:p w14:paraId="45B06F50" w14:textId="77777777" w:rsidR="00AB712B" w:rsidRPr="002F6CB4" w:rsidRDefault="00AB712B" w:rsidP="003B136E">
      <w:pPr>
        <w:pStyle w:val="abzacixml"/>
      </w:pPr>
      <w:r w:rsidRPr="002F6CB4">
        <w:t>პროგრამის განმახორციელებელი:</w:t>
      </w:r>
    </w:p>
    <w:p w14:paraId="1CAB36CB" w14:textId="77777777" w:rsidR="00AB712B" w:rsidRPr="002F6CB4" w:rsidRDefault="00AB712B" w:rsidP="003B136E">
      <w:pPr>
        <w:pStyle w:val="abzacixml"/>
        <w:numPr>
          <w:ilvl w:val="0"/>
          <w:numId w:val="2"/>
        </w:numPr>
      </w:pPr>
      <w:r w:rsidRPr="002F6CB4">
        <w:t>სსიპ - საქართველოს შინაგან საქმეთა სამინისტროს ჯანმრთელობის დაცვის სამსახური.</w:t>
      </w:r>
    </w:p>
    <w:p w14:paraId="13D02371" w14:textId="77777777" w:rsidR="00AB712B" w:rsidRPr="002F6CB4" w:rsidRDefault="00AB712B" w:rsidP="003B136E">
      <w:pPr>
        <w:pStyle w:val="abzacixml"/>
      </w:pPr>
    </w:p>
    <w:p w14:paraId="32EC6810" w14:textId="77777777" w:rsidR="00AB712B" w:rsidRPr="002F6CB4" w:rsidRDefault="00AB712B" w:rsidP="002F6CB4">
      <w:pPr>
        <w:spacing w:line="240" w:lineRule="auto"/>
        <w:rPr>
          <w:rFonts w:ascii="Sylfaen" w:hAnsi="Sylfaen" w:cs="Sylfaen"/>
        </w:rPr>
      </w:pPr>
      <w:r w:rsidRPr="002F6CB4">
        <w:rPr>
          <w:rFonts w:ascii="Sylfaen" w:hAnsi="Sylfaen" w:cs="Sylfaen"/>
          <w:lang w:val="ka-GE"/>
        </w:rPr>
        <w:t>დაგეგმილი</w:t>
      </w:r>
      <w:r w:rsidRPr="002F6CB4">
        <w:rPr>
          <w:rFonts w:ascii="Sylfaen" w:hAnsi="Sylfaen"/>
          <w:lang w:val="ka-GE"/>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326108A0" w14:textId="77777777" w:rsidR="00AB712B" w:rsidRPr="002F6CB4" w:rsidRDefault="00AB712B" w:rsidP="002F6CB4">
      <w:pPr>
        <w:spacing w:line="240" w:lineRule="auto"/>
        <w:rPr>
          <w:rFonts w:ascii="Sylfaen" w:eastAsia="Sylfaen" w:hAnsi="Sylfaen"/>
          <w:color w:val="000000"/>
        </w:rPr>
      </w:pPr>
      <w:r w:rsidRPr="002F6CB4">
        <w:rPr>
          <w:rFonts w:ascii="Sylfaen" w:eastAsia="Sylfaen" w:hAnsi="Sylfaen"/>
          <w:color w:val="000000"/>
        </w:rPr>
        <w:t>ბენეფიციართა უზრუნველყოფა თანანამედროვე და შესაბამისი სამედიცინო მომსახურებით და სამკურნალო საშუალებებით</w:t>
      </w:r>
    </w:p>
    <w:p w14:paraId="4F94C1A8" w14:textId="77777777" w:rsidR="00AB712B" w:rsidRPr="002F6CB4" w:rsidRDefault="00AB712B" w:rsidP="002F6CB4">
      <w:pPr>
        <w:spacing w:line="240" w:lineRule="auto"/>
        <w:rPr>
          <w:rFonts w:ascii="Sylfaen" w:hAnsi="Sylfaen" w:cs="Sylfaen"/>
        </w:rPr>
      </w:pP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18D63A94" w14:textId="77777777" w:rsidR="00AB712B" w:rsidRPr="002F6CB4" w:rsidRDefault="00AB712B" w:rsidP="002F6CB4">
      <w:pPr>
        <w:spacing w:line="240" w:lineRule="auto"/>
        <w:jc w:val="both"/>
        <w:rPr>
          <w:rFonts w:ascii="Sylfaen" w:eastAsia="Sylfaen" w:hAnsi="Sylfaen"/>
          <w:color w:val="000000"/>
        </w:rPr>
      </w:pPr>
      <w:r w:rsidRPr="002F6CB4">
        <w:rPr>
          <w:rFonts w:ascii="Sylfaen" w:eastAsia="Sylfaen" w:hAnsi="Sylfaen"/>
          <w:color w:val="000000"/>
        </w:rPr>
        <w:t>ბენეფიციარები უზრუნველყოფილნი არიან თანანამედროვე და შესაბამისი სამედიცინო მომსახურებით და სამკურნალო საშუალებებით</w:t>
      </w:r>
    </w:p>
    <w:p w14:paraId="6D91EC7F" w14:textId="77777777" w:rsidR="00AB712B" w:rsidRPr="002F6CB4" w:rsidRDefault="00AB712B" w:rsidP="003B136E">
      <w:pPr>
        <w:pStyle w:val="abzacixml"/>
      </w:pPr>
      <w:r w:rsidRPr="002F6CB4">
        <w:t>დაგეგმილი საბოლოო შედეგის შეფასების ინდიკატორი</w:t>
      </w:r>
    </w:p>
    <w:p w14:paraId="122AAED6" w14:textId="77777777" w:rsidR="00AB712B" w:rsidRPr="002F6CB4" w:rsidRDefault="00AB712B" w:rsidP="003B136E">
      <w:pPr>
        <w:pStyle w:val="abzacixml"/>
      </w:pPr>
    </w:p>
    <w:p w14:paraId="0A821466" w14:textId="77777777" w:rsidR="00AB712B" w:rsidRPr="002F6CB4" w:rsidRDefault="00AB712B" w:rsidP="002F6CB4">
      <w:pPr>
        <w:pStyle w:val="Normal00"/>
        <w:jc w:val="both"/>
        <w:rPr>
          <w:rFonts w:ascii="Sylfaen" w:eastAsia="Sylfaen" w:hAnsi="Sylfaen"/>
          <w:color w:val="000000"/>
          <w:sz w:val="22"/>
          <w:szCs w:val="22"/>
        </w:rPr>
      </w:pPr>
      <w:r w:rsidRPr="002F6CB4">
        <w:rPr>
          <w:rFonts w:ascii="Sylfaen" w:eastAsia="Sylfaen" w:hAnsi="Sylfaen" w:cs="Sylfaen"/>
          <w:color w:val="000000"/>
          <w:sz w:val="22"/>
          <w:szCs w:val="22"/>
          <w:lang w:bidi="he-IL"/>
        </w:rPr>
        <w:t>საბაზისო მაჩვენებელი -</w:t>
      </w:r>
      <w:r w:rsidRPr="002F6CB4">
        <w:rPr>
          <w:rFonts w:ascii="Sylfaen" w:hAnsi="Sylfaen"/>
          <w:sz w:val="22"/>
          <w:szCs w:val="22"/>
          <w:lang w:val="ka-GE"/>
        </w:rPr>
        <w:t xml:space="preserve"> </w:t>
      </w:r>
      <w:r w:rsidRPr="002F6CB4">
        <w:rPr>
          <w:rFonts w:ascii="Sylfaen" w:eastAsia="Sylfaen" w:hAnsi="Sylfaen"/>
          <w:color w:val="000000"/>
          <w:sz w:val="22"/>
          <w:szCs w:val="22"/>
          <w:lang w:val="ka-GE"/>
        </w:rPr>
        <w:t>წლის განმავლობასი</w:t>
      </w:r>
      <w:r w:rsidRPr="002F6CB4">
        <w:rPr>
          <w:rFonts w:ascii="Sylfaen" w:eastAsia="Sylfaen" w:hAnsi="Sylfaen"/>
          <w:color w:val="000000"/>
          <w:sz w:val="22"/>
          <w:szCs w:val="22"/>
        </w:rPr>
        <w:t xml:space="preserve"> სამსახურის ბაზაზე (არსებული ინფრასტრუქტურის გათვალისწინებით) მომართულ კონტიგენტთა 100% უზურნველყოფილ იქნა სხვადასხვა სამედიცინო მომსახურებით, კერძოდ: ექიმ-სპეციალისტებთან განხორციელდა 81.3 ათასი ვიზიტი; სტომატოლოგიური მომსახურება გაეწია 6.7 ათას პაციენტს; განხორციელდა 4.2 ათასი სხვადასხვა ულტრაბგერითი კვლევა; ფუნქციონალური დიაგნოსტიკის კაბინეტში ჩატარდა 5.8 ათასი გამოკვლევა; ფიზიოთერაპიულ კაბინეტში განხორციელდა 18.7 ათასი პროცედურა; რენტგენოგრაფიულად გაშუქდა 12.7 ათასი პაციენტი; ჩატარდა 456 ათასი სხვადასხვა ლაბორატორიული კვლევა; საინექციო კაბინეტში განხორციელდა 1.8 ათასი პროცედურა; მასაჟის კაბინეტში ჩატარებულ იქნა 5.0 ათასი სამკურნალო პროცედურა; სამხედრო-საექიმო კომისია გაიარა 5.6 ათასმა პირმა. სხვადასხვა კლინიკებში (როგორც ქვეყნის შიგნით, ასევე ქვეყნის გარეთ) ამბულატორიული და სტაციონალური მკურნალობა გაეწია 2.3 ათას პაციენტს; </w:t>
      </w:r>
    </w:p>
    <w:p w14:paraId="3B553990" w14:textId="77777777" w:rsidR="00AB712B" w:rsidRPr="002F6CB4" w:rsidRDefault="00AB712B" w:rsidP="002F6CB4">
      <w:pPr>
        <w:pStyle w:val="Normal00"/>
        <w:jc w:val="both"/>
        <w:rPr>
          <w:rFonts w:ascii="Sylfaen" w:eastAsia="Sylfaen" w:hAnsi="Sylfaen"/>
          <w:color w:val="000000"/>
          <w:sz w:val="22"/>
          <w:szCs w:val="22"/>
        </w:rPr>
      </w:pPr>
    </w:p>
    <w:p w14:paraId="4F8E1F1B" w14:textId="77777777" w:rsidR="00AB712B" w:rsidRPr="002F6CB4" w:rsidRDefault="00AB712B" w:rsidP="002F6CB4">
      <w:pPr>
        <w:pStyle w:val="Normal00"/>
        <w:jc w:val="both"/>
        <w:rPr>
          <w:rFonts w:ascii="Sylfaen" w:eastAsia="Sylfaen" w:hAnsi="Sylfaen" w:cstheme="minorBidi"/>
          <w:color w:val="000000"/>
          <w:sz w:val="22"/>
          <w:szCs w:val="22"/>
        </w:rPr>
      </w:pPr>
      <w:r w:rsidRPr="002F6CB4">
        <w:rPr>
          <w:rFonts w:ascii="Sylfaen" w:eastAsia="Sylfaen" w:hAnsi="Sylfaen"/>
          <w:color w:val="000000"/>
          <w:sz w:val="22"/>
          <w:szCs w:val="22"/>
        </w:rPr>
        <w:t>მიზნობრივი მაჩვენებელი - საბაზისო მაჩვენებლის შენარჩუნება;</w:t>
      </w:r>
    </w:p>
    <w:p w14:paraId="1A4C27D3" w14:textId="77777777" w:rsidR="00AB712B" w:rsidRPr="002F6CB4" w:rsidRDefault="00AB712B" w:rsidP="002F6CB4">
      <w:pPr>
        <w:spacing w:line="240" w:lineRule="auto"/>
        <w:jc w:val="both"/>
        <w:rPr>
          <w:rFonts w:ascii="Sylfaen" w:hAnsi="Sylfaen"/>
          <w:lang w:val="ka-GE"/>
        </w:rPr>
      </w:pPr>
    </w:p>
    <w:p w14:paraId="76A09B65" w14:textId="77777777" w:rsidR="00AB712B" w:rsidRPr="002F6CB4" w:rsidRDefault="00AB712B" w:rsidP="002F6CB4">
      <w:pPr>
        <w:spacing w:line="240" w:lineRule="auto"/>
        <w:jc w:val="both"/>
        <w:rPr>
          <w:rFonts w:ascii="Sylfaen" w:hAnsi="Sylfaen" w:cs="Sylfaen"/>
          <w:iCs/>
          <w:lang w:val="ka-GE"/>
        </w:rPr>
      </w:pPr>
      <w:r w:rsidRPr="002F6CB4">
        <w:rPr>
          <w:rFonts w:ascii="Sylfaen" w:hAnsi="Sylfaen"/>
          <w:lang w:val="ka-GE"/>
        </w:rPr>
        <w:lastRenderedPageBreak/>
        <w:t>მიღწეული საბოლოო შედეგის შეფასების ინდიკატორი -  საბაზისო მაჩვენებელი შენარჩუნებულია</w:t>
      </w:r>
    </w:p>
    <w:p w14:paraId="76FD1A7D" w14:textId="77777777" w:rsidR="005E6E59" w:rsidRPr="002F6CB4" w:rsidRDefault="005E6E59" w:rsidP="002F6CB4">
      <w:pPr>
        <w:spacing w:line="240" w:lineRule="auto"/>
        <w:jc w:val="both"/>
        <w:rPr>
          <w:rFonts w:ascii="Sylfaen" w:eastAsia="Times New Roman" w:hAnsi="Sylfaen" w:cs="Sylfaen"/>
          <w:noProof/>
        </w:rPr>
      </w:pPr>
    </w:p>
    <w:p w14:paraId="1416B7C1" w14:textId="77777777" w:rsidR="00E11528" w:rsidRPr="002F6CB4" w:rsidRDefault="00E11528" w:rsidP="002F6CB4">
      <w:pPr>
        <w:pStyle w:val="Heading2"/>
        <w:spacing w:line="240" w:lineRule="auto"/>
        <w:jc w:val="both"/>
        <w:rPr>
          <w:rFonts w:ascii="Sylfaen" w:hAnsi="Sylfaen" w:cs="Sylfaen"/>
          <w:sz w:val="22"/>
          <w:szCs w:val="22"/>
        </w:rPr>
      </w:pPr>
      <w:r w:rsidRPr="002F6CB4">
        <w:rPr>
          <w:rFonts w:ascii="Sylfaen" w:hAnsi="Sylfaen" w:cs="Sylfaen"/>
          <w:sz w:val="22"/>
          <w:szCs w:val="22"/>
        </w:rPr>
        <w:t>1.9 ა(ა)იპ – საქართველოს სოლიდარობის ფონდი (პროგრამული კოდი 39 00)</w:t>
      </w:r>
    </w:p>
    <w:p w14:paraId="4694217B" w14:textId="77777777" w:rsidR="00E11528" w:rsidRPr="002F6CB4" w:rsidRDefault="00E11528" w:rsidP="003B136E">
      <w:pPr>
        <w:pStyle w:val="abzacixml"/>
      </w:pPr>
    </w:p>
    <w:p w14:paraId="3BD558A1" w14:textId="77777777" w:rsidR="00E11528" w:rsidRPr="002F6CB4" w:rsidRDefault="00E11528" w:rsidP="002F6CB4">
      <w:pPr>
        <w:spacing w:line="240" w:lineRule="auto"/>
        <w:ind w:left="270"/>
        <w:jc w:val="both"/>
        <w:rPr>
          <w:rFonts w:ascii="Sylfaen" w:hAnsi="Sylfaen" w:cs="Sylfaen"/>
          <w:lang w:val="ka-GE"/>
        </w:rPr>
      </w:pPr>
      <w:r w:rsidRPr="002F6CB4">
        <w:rPr>
          <w:rFonts w:ascii="Sylfaen" w:hAnsi="Sylfaen" w:cs="Sylfaen"/>
          <w:lang w:val="ka-GE"/>
        </w:rPr>
        <w:t xml:space="preserve">პროგრამის განმახორციელებელი: </w:t>
      </w:r>
    </w:p>
    <w:p w14:paraId="02B5F661" w14:textId="77777777" w:rsidR="00E11528" w:rsidRPr="002F6CB4" w:rsidRDefault="00E11528" w:rsidP="002F6CB4">
      <w:pPr>
        <w:numPr>
          <w:ilvl w:val="0"/>
          <w:numId w:val="45"/>
        </w:numPr>
        <w:spacing w:after="0" w:line="240" w:lineRule="auto"/>
        <w:ind w:left="900" w:hanging="270"/>
        <w:jc w:val="both"/>
        <w:rPr>
          <w:rFonts w:ascii="Sylfaen" w:eastAsia="Sylfaen" w:hAnsi="Sylfaen"/>
        </w:rPr>
      </w:pPr>
      <w:r w:rsidRPr="002F6CB4">
        <w:rPr>
          <w:rFonts w:ascii="Sylfaen" w:eastAsia="Sylfaen" w:hAnsi="Sylfaen"/>
        </w:rPr>
        <w:t>ა(ა)იპ – საქართველოს სოლიდარობის ფონდი</w:t>
      </w:r>
    </w:p>
    <w:p w14:paraId="66619931" w14:textId="77777777" w:rsidR="00E11528" w:rsidRPr="002F6CB4" w:rsidRDefault="00E11528" w:rsidP="003B136E">
      <w:pPr>
        <w:pStyle w:val="abzacixml"/>
        <w:rPr>
          <w:lang w:val="en-US"/>
        </w:rPr>
      </w:pPr>
      <w:r w:rsidRPr="002F6CB4">
        <w:t>დაგეგმილი საბოლოო შედეგი:</w:t>
      </w:r>
    </w:p>
    <w:p w14:paraId="493ED793" w14:textId="77777777" w:rsidR="00E11528" w:rsidRPr="002F6CB4" w:rsidRDefault="00E11528" w:rsidP="002F6CB4">
      <w:pPr>
        <w:pStyle w:val="ListParagraph"/>
        <w:numPr>
          <w:ilvl w:val="0"/>
          <w:numId w:val="47"/>
        </w:numPr>
        <w:spacing w:after="0" w:line="240" w:lineRule="auto"/>
        <w:ind w:left="270" w:hanging="270"/>
        <w:jc w:val="both"/>
        <w:rPr>
          <w:rFonts w:ascii="Sylfaen" w:eastAsiaTheme="minorHAnsi" w:hAnsi="Sylfaen" w:cs="Sylfaen"/>
          <w:color w:val="000000"/>
        </w:rPr>
      </w:pPr>
      <w:r w:rsidRPr="002F6CB4">
        <w:rPr>
          <w:rFonts w:ascii="Sylfaen" w:eastAsiaTheme="minorHAnsi" w:hAnsi="Sylfaen" w:cs="Sylfaen"/>
          <w:color w:val="000000"/>
        </w:rPr>
        <w:t xml:space="preserve">მობილიზება და 22 წლამდე ასაკის სიმსივნით დაავადებული ბავშვებისა და ახალგაზრდების მკურნალობის ფინანსური; </w:t>
      </w:r>
    </w:p>
    <w:p w14:paraId="0AE0F607" w14:textId="77777777" w:rsidR="00E11528" w:rsidRPr="002F6CB4" w:rsidRDefault="00E11528" w:rsidP="002F6CB4">
      <w:pPr>
        <w:pStyle w:val="ListParagraph"/>
        <w:numPr>
          <w:ilvl w:val="0"/>
          <w:numId w:val="47"/>
        </w:numPr>
        <w:spacing w:after="0" w:line="240" w:lineRule="auto"/>
        <w:ind w:left="270" w:hanging="270"/>
        <w:jc w:val="both"/>
        <w:rPr>
          <w:rFonts w:ascii="Sylfaen" w:eastAsiaTheme="minorHAnsi" w:hAnsi="Sylfaen" w:cs="Sylfaen"/>
          <w:color w:val="000000"/>
        </w:rPr>
      </w:pPr>
      <w:r w:rsidRPr="002F6CB4">
        <w:rPr>
          <w:rFonts w:ascii="Sylfaen" w:eastAsiaTheme="minorHAnsi" w:hAnsi="Sylfaen" w:cs="Sylfaen"/>
          <w:color w:val="000000"/>
        </w:rPr>
        <w:t xml:space="preserve">პრობლემის გადაჭრა ქვეყნის მასშტაბით და პარალელურად საქართველოში ონკოლოგიურ სერვისების გაძლიერება; </w:t>
      </w:r>
    </w:p>
    <w:p w14:paraId="734B12ED" w14:textId="77777777" w:rsidR="00E11528" w:rsidRPr="002F6CB4" w:rsidRDefault="00E11528" w:rsidP="002F6CB4">
      <w:pPr>
        <w:pStyle w:val="ListParagraph"/>
        <w:numPr>
          <w:ilvl w:val="0"/>
          <w:numId w:val="47"/>
        </w:numPr>
        <w:spacing w:after="0" w:line="240" w:lineRule="auto"/>
        <w:ind w:left="270" w:hanging="270"/>
        <w:jc w:val="both"/>
        <w:rPr>
          <w:rFonts w:ascii="Sylfaen" w:eastAsiaTheme="minorHAnsi" w:hAnsi="Sylfaen" w:cs="Sylfaen"/>
          <w:color w:val="000000"/>
        </w:rPr>
      </w:pPr>
      <w:r w:rsidRPr="002F6CB4">
        <w:rPr>
          <w:rFonts w:ascii="Sylfaen" w:eastAsiaTheme="minorHAnsi" w:hAnsi="Sylfaen" w:cs="Sylfaen"/>
          <w:color w:val="000000"/>
        </w:rPr>
        <w:t xml:space="preserve">ფინანსური რესურსების მზარდი მოცულობების პირობებში (ყოველწლიურად 5 მილიონზე მეტი ლარის დონაცია) იშვიათი; </w:t>
      </w:r>
    </w:p>
    <w:p w14:paraId="22220AA1" w14:textId="77777777" w:rsidR="00E11528" w:rsidRPr="002F6CB4" w:rsidRDefault="00E11528" w:rsidP="002F6CB4">
      <w:pPr>
        <w:pStyle w:val="ListParagraph"/>
        <w:numPr>
          <w:ilvl w:val="0"/>
          <w:numId w:val="47"/>
        </w:numPr>
        <w:spacing w:after="0" w:line="240" w:lineRule="auto"/>
        <w:ind w:left="270" w:hanging="270"/>
        <w:jc w:val="both"/>
        <w:rPr>
          <w:rFonts w:ascii="Sylfaen" w:eastAsiaTheme="minorHAnsi" w:hAnsi="Sylfaen" w:cs="Sylfaen"/>
          <w:color w:val="000000"/>
        </w:rPr>
      </w:pPr>
      <w:r w:rsidRPr="002F6CB4">
        <w:rPr>
          <w:rFonts w:ascii="Sylfaen" w:eastAsiaTheme="minorHAnsi" w:hAnsi="Sylfaen" w:cs="Sylfaen"/>
          <w:color w:val="000000"/>
        </w:rPr>
        <w:t xml:space="preserve">დაავადებების, შშმპ ბავშვებისა და უფროსი ასაკის ონკოლოგიური პაციენტების დახმარება ინდივიდუალური; </w:t>
      </w:r>
    </w:p>
    <w:p w14:paraId="0EFE9822" w14:textId="77777777" w:rsidR="00E11528" w:rsidRPr="002F6CB4" w:rsidRDefault="00E11528" w:rsidP="002F6CB4">
      <w:pPr>
        <w:pStyle w:val="ListParagraph"/>
        <w:numPr>
          <w:ilvl w:val="0"/>
          <w:numId w:val="47"/>
        </w:numPr>
        <w:spacing w:after="0" w:line="240" w:lineRule="auto"/>
        <w:ind w:left="270" w:hanging="270"/>
        <w:jc w:val="both"/>
        <w:rPr>
          <w:rFonts w:ascii="Sylfaen" w:hAnsi="Sylfaen" w:cs="Sylfaen"/>
          <w:lang w:val="ka-GE"/>
        </w:rPr>
      </w:pPr>
      <w:r w:rsidRPr="002F6CB4">
        <w:rPr>
          <w:rFonts w:ascii="Sylfaen" w:eastAsiaTheme="minorHAnsi" w:hAnsi="Sylfaen" w:cs="Sylfaen"/>
          <w:color w:val="000000"/>
        </w:rPr>
        <w:t>ძვირადღირებული მკურნალობის მისაღებად</w:t>
      </w:r>
      <w:r w:rsidRPr="002F6CB4">
        <w:rPr>
          <w:rFonts w:ascii="Sylfaen" w:eastAsiaTheme="minorHAnsi" w:hAnsi="Sylfaen" w:cs="Sylfaen"/>
          <w:color w:val="000000"/>
          <w:lang w:val="ka-GE"/>
        </w:rPr>
        <w:t>.</w:t>
      </w:r>
      <w:r w:rsidRPr="002F6CB4">
        <w:rPr>
          <w:rFonts w:ascii="Sylfaen" w:eastAsiaTheme="minorHAnsi" w:hAnsi="Sylfaen" w:cs="Sylfaen"/>
          <w:color w:val="000000"/>
        </w:rPr>
        <w:t xml:space="preserve"> </w:t>
      </w:r>
    </w:p>
    <w:p w14:paraId="581F1B6E" w14:textId="77777777" w:rsidR="00E11528" w:rsidRPr="002F6CB4" w:rsidRDefault="00E11528" w:rsidP="003B136E">
      <w:pPr>
        <w:pStyle w:val="abzacixml"/>
      </w:pPr>
    </w:p>
    <w:p w14:paraId="3C6C24F3" w14:textId="77777777" w:rsidR="00E11528" w:rsidRPr="002F6CB4" w:rsidRDefault="00E11528" w:rsidP="003B136E">
      <w:pPr>
        <w:pStyle w:val="abzacixml"/>
        <w:rPr>
          <w:lang w:val="en-US"/>
        </w:rPr>
      </w:pPr>
      <w:r w:rsidRPr="002F6CB4">
        <w:t>მიღწეული საბოლოო შედეგი:</w:t>
      </w:r>
    </w:p>
    <w:p w14:paraId="1BD25DE3" w14:textId="77777777" w:rsidR="00E11528" w:rsidRPr="002F6CB4" w:rsidRDefault="00E11528" w:rsidP="002F6CB4">
      <w:pPr>
        <w:pStyle w:val="ListParagraph"/>
        <w:numPr>
          <w:ilvl w:val="0"/>
          <w:numId w:val="47"/>
        </w:numPr>
        <w:spacing w:after="0" w:line="240" w:lineRule="auto"/>
        <w:ind w:left="270" w:hanging="270"/>
        <w:jc w:val="both"/>
        <w:rPr>
          <w:rFonts w:ascii="Sylfaen" w:hAnsi="Sylfaen" w:cs="Sylfaen"/>
          <w:lang w:val="ka-GE"/>
        </w:rPr>
      </w:pPr>
      <w:r w:rsidRPr="002F6CB4">
        <w:rPr>
          <w:rFonts w:ascii="Sylfaen" w:hAnsi="Sylfaen" w:cs="Sylfaen"/>
          <w:lang w:val="ka-GE"/>
        </w:rPr>
        <w:t>უზრუნველყოფილია სიმსიმნით დაავადებული და სისხლმბადი ორგანოს დაავადების მქონე ბავშვთა, ასევე 22 წლამდე ასაკის ახალგაზრდის დიაგნოსტიკა და მკურნალობა როგორც საქართველოში ასევე უცხოურ კლინიკებში;</w:t>
      </w:r>
    </w:p>
    <w:p w14:paraId="70689E9C" w14:textId="77777777" w:rsidR="00E11528" w:rsidRPr="002F6CB4" w:rsidRDefault="00E11528" w:rsidP="002F6CB4">
      <w:pPr>
        <w:pStyle w:val="ListParagraph"/>
        <w:numPr>
          <w:ilvl w:val="0"/>
          <w:numId w:val="47"/>
        </w:numPr>
        <w:spacing w:after="0" w:line="240" w:lineRule="auto"/>
        <w:ind w:left="270" w:hanging="270"/>
        <w:jc w:val="both"/>
        <w:rPr>
          <w:rFonts w:ascii="Sylfaen" w:hAnsi="Sylfaen" w:cs="Sylfaen"/>
          <w:lang w:val="ka-GE"/>
        </w:rPr>
      </w:pPr>
      <w:r w:rsidRPr="002F6CB4">
        <w:rPr>
          <w:rFonts w:ascii="Sylfaen" w:hAnsi="Sylfaen" w:cs="Sylfaen"/>
          <w:lang w:val="ka-GE"/>
        </w:rPr>
        <w:t>ფონდის ბენეფიციარები უზრუნველყოფილი იყვნენ ძვირადღიერებული მედიკამენტებით;</w:t>
      </w:r>
    </w:p>
    <w:p w14:paraId="7899BC02" w14:textId="77777777" w:rsidR="00E11528" w:rsidRPr="002F6CB4" w:rsidRDefault="00E11528" w:rsidP="002F6CB4">
      <w:pPr>
        <w:pStyle w:val="ListParagraph"/>
        <w:numPr>
          <w:ilvl w:val="0"/>
          <w:numId w:val="47"/>
        </w:numPr>
        <w:spacing w:after="0" w:line="240" w:lineRule="auto"/>
        <w:ind w:left="270" w:hanging="270"/>
        <w:jc w:val="both"/>
        <w:rPr>
          <w:rFonts w:ascii="Sylfaen" w:hAnsi="Sylfaen" w:cs="Sylfaen"/>
          <w:lang w:val="ka-GE"/>
        </w:rPr>
      </w:pPr>
      <w:r w:rsidRPr="002F6CB4">
        <w:rPr>
          <w:rFonts w:ascii="Sylfaen" w:hAnsi="Sylfaen" w:cs="Sylfaen"/>
          <w:lang w:val="ka-GE"/>
        </w:rPr>
        <w:t>2019 წელს მობილიზებულმა და განსაკარგავი საკუთარი სახსრების მოცულობამ შეადგინა 2 434.4 ათას ლარზე მეტი.</w:t>
      </w:r>
    </w:p>
    <w:p w14:paraId="3CCE83F3" w14:textId="77777777" w:rsidR="00E11528" w:rsidRPr="002F6CB4" w:rsidRDefault="00E11528" w:rsidP="002F6CB4">
      <w:pPr>
        <w:spacing w:line="240" w:lineRule="auto"/>
        <w:jc w:val="both"/>
        <w:rPr>
          <w:rFonts w:ascii="Sylfaen" w:hAnsi="Sylfaen"/>
          <w:color w:val="000000"/>
        </w:rPr>
      </w:pPr>
    </w:p>
    <w:p w14:paraId="59A8D86B" w14:textId="77777777" w:rsidR="00E11528" w:rsidRPr="002F6CB4" w:rsidRDefault="00E11528" w:rsidP="002F6CB4">
      <w:pPr>
        <w:spacing w:line="240" w:lineRule="auto"/>
        <w:jc w:val="both"/>
        <w:rPr>
          <w:rFonts w:ascii="Sylfaen" w:hAnsi="Sylfaen"/>
          <w:smallCaps/>
          <w:lang w:val="ka-GE" w:eastAsia="x-none"/>
        </w:rPr>
      </w:pPr>
      <w:r w:rsidRPr="002F6CB4">
        <w:rPr>
          <w:rFonts w:ascii="Sylfaen" w:hAnsi="Sylfaen"/>
          <w:smallCaps/>
          <w:lang w:val="ka-GE" w:eastAsia="x-none"/>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განსხვავებაზე: </w:t>
      </w:r>
    </w:p>
    <w:p w14:paraId="3D83643A" w14:textId="49AB08FA" w:rsidR="00E11528" w:rsidRDefault="00E11528" w:rsidP="002F6CB4">
      <w:pPr>
        <w:pStyle w:val="ListParagraph"/>
        <w:numPr>
          <w:ilvl w:val="0"/>
          <w:numId w:val="47"/>
        </w:numPr>
        <w:spacing w:after="0" w:line="240" w:lineRule="auto"/>
        <w:ind w:left="270" w:hanging="270"/>
        <w:jc w:val="both"/>
        <w:rPr>
          <w:rFonts w:ascii="Sylfaen" w:hAnsi="Sylfaen" w:cs="Sylfaen"/>
          <w:lang w:val="ka-GE"/>
        </w:rPr>
      </w:pPr>
      <w:r w:rsidRPr="002F6CB4">
        <w:rPr>
          <w:rFonts w:ascii="Sylfaen" w:hAnsi="Sylfaen" w:cs="Sylfaen"/>
          <w:lang w:val="ka-GE"/>
        </w:rPr>
        <w:t>ფონდში ყოველთვიური რეგულარული დოტაციების მოცულობა დაგეგმილი იყო სულ მცირე 400.0 ათასი ლარის ოდენობით, თუმცა საანგარიშო პერიოდში საშუალოდ დოტაციის მოცულობა შეადგენდა 202.9 ათასამდე ლარს.</w:t>
      </w:r>
    </w:p>
    <w:p w14:paraId="418440FA" w14:textId="7997F1B5" w:rsidR="002F6CB4" w:rsidRDefault="002F6CB4" w:rsidP="002F6CB4">
      <w:pPr>
        <w:spacing w:after="0" w:line="240" w:lineRule="auto"/>
        <w:jc w:val="both"/>
        <w:rPr>
          <w:rFonts w:ascii="Sylfaen" w:hAnsi="Sylfaen" w:cs="Sylfaen"/>
          <w:lang w:val="ka-GE"/>
        </w:rPr>
      </w:pPr>
    </w:p>
    <w:p w14:paraId="5520A876" w14:textId="60EB8C82" w:rsidR="002F6CB4" w:rsidRDefault="002F6CB4" w:rsidP="002F6CB4">
      <w:pPr>
        <w:spacing w:after="0" w:line="240" w:lineRule="auto"/>
        <w:jc w:val="both"/>
        <w:rPr>
          <w:rFonts w:ascii="Sylfaen" w:hAnsi="Sylfaen" w:cs="Sylfaen"/>
          <w:lang w:val="ka-GE"/>
        </w:rPr>
      </w:pPr>
    </w:p>
    <w:p w14:paraId="477A48AB" w14:textId="01154AD1" w:rsidR="002E7752" w:rsidRDefault="002E7752">
      <w:pPr>
        <w:spacing w:after="160" w:line="259" w:lineRule="auto"/>
        <w:rPr>
          <w:rFonts w:ascii="Sylfaen" w:hAnsi="Sylfaen" w:cs="Sylfaen"/>
          <w:lang w:val="ka-GE"/>
        </w:rPr>
      </w:pPr>
      <w:r>
        <w:rPr>
          <w:rFonts w:ascii="Sylfaen" w:hAnsi="Sylfaen" w:cs="Sylfaen"/>
          <w:lang w:val="ka-GE"/>
        </w:rPr>
        <w:br w:type="page"/>
      </w:r>
    </w:p>
    <w:p w14:paraId="154F168B" w14:textId="77777777" w:rsidR="00BC632D" w:rsidRPr="002F6CB4" w:rsidRDefault="00BC632D" w:rsidP="002F6CB4">
      <w:pPr>
        <w:pStyle w:val="Heading1"/>
        <w:spacing w:line="240" w:lineRule="auto"/>
        <w:jc w:val="center"/>
        <w:rPr>
          <w:rFonts w:ascii="Sylfaen" w:hAnsi="Sylfaen" w:cs="Sylfaen"/>
          <w:sz w:val="26"/>
          <w:szCs w:val="26"/>
          <w:lang w:val="ka-GE"/>
        </w:rPr>
      </w:pPr>
      <w:r w:rsidRPr="002F6CB4">
        <w:rPr>
          <w:sz w:val="26"/>
          <w:szCs w:val="26"/>
          <w:lang w:val="ka-GE"/>
        </w:rPr>
        <w:lastRenderedPageBreak/>
        <w:t xml:space="preserve">2.  </w:t>
      </w:r>
      <w:r w:rsidRPr="002F6CB4">
        <w:rPr>
          <w:rFonts w:ascii="Sylfaen" w:hAnsi="Sylfaen" w:cs="Sylfaen"/>
          <w:sz w:val="26"/>
          <w:szCs w:val="26"/>
          <w:lang w:val="ka-GE"/>
        </w:rPr>
        <w:t>პრიორიტეტი</w:t>
      </w:r>
      <w:r w:rsidRPr="002F6CB4">
        <w:rPr>
          <w:sz w:val="26"/>
          <w:szCs w:val="26"/>
          <w:lang w:val="ka-GE"/>
        </w:rPr>
        <w:t xml:space="preserve"> − </w:t>
      </w:r>
      <w:r w:rsidRPr="002F6CB4">
        <w:rPr>
          <w:rFonts w:ascii="Sylfaen" w:hAnsi="Sylfaen" w:cs="Sylfaen"/>
          <w:sz w:val="26"/>
          <w:szCs w:val="26"/>
          <w:lang w:val="ka-GE"/>
        </w:rPr>
        <w:t>თავდაცვა</w:t>
      </w:r>
      <w:r w:rsidRPr="002F6CB4">
        <w:rPr>
          <w:sz w:val="26"/>
          <w:szCs w:val="26"/>
          <w:lang w:val="ka-GE"/>
        </w:rPr>
        <w:t xml:space="preserve">, </w:t>
      </w:r>
      <w:r w:rsidRPr="002F6CB4">
        <w:rPr>
          <w:rFonts w:ascii="Sylfaen" w:hAnsi="Sylfaen" w:cs="Sylfaen"/>
          <w:sz w:val="26"/>
          <w:szCs w:val="26"/>
          <w:lang w:val="ka-GE"/>
        </w:rPr>
        <w:t>საზოგადოებრივი</w:t>
      </w:r>
      <w:r w:rsidRPr="002F6CB4">
        <w:rPr>
          <w:sz w:val="26"/>
          <w:szCs w:val="26"/>
          <w:lang w:val="ka-GE"/>
        </w:rPr>
        <w:t xml:space="preserve"> </w:t>
      </w:r>
      <w:r w:rsidRPr="002F6CB4">
        <w:rPr>
          <w:rFonts w:ascii="Sylfaen" w:hAnsi="Sylfaen" w:cs="Sylfaen"/>
          <w:sz w:val="26"/>
          <w:szCs w:val="26"/>
          <w:lang w:val="ka-GE"/>
        </w:rPr>
        <w:t>წესრიგი</w:t>
      </w:r>
      <w:r w:rsidRPr="002F6CB4">
        <w:rPr>
          <w:sz w:val="26"/>
          <w:szCs w:val="26"/>
          <w:lang w:val="ka-GE"/>
        </w:rPr>
        <w:t xml:space="preserve"> </w:t>
      </w:r>
      <w:r w:rsidRPr="002F6CB4">
        <w:rPr>
          <w:rFonts w:ascii="Sylfaen" w:hAnsi="Sylfaen" w:cs="Sylfaen"/>
          <w:sz w:val="26"/>
          <w:szCs w:val="26"/>
          <w:lang w:val="ka-GE"/>
        </w:rPr>
        <w:t>და</w:t>
      </w:r>
      <w:r w:rsidRPr="002F6CB4">
        <w:rPr>
          <w:sz w:val="26"/>
          <w:szCs w:val="26"/>
          <w:lang w:val="ka-GE"/>
        </w:rPr>
        <w:t xml:space="preserve"> </w:t>
      </w:r>
      <w:r w:rsidRPr="002F6CB4">
        <w:rPr>
          <w:rFonts w:ascii="Sylfaen" w:hAnsi="Sylfaen" w:cs="Sylfaen"/>
          <w:sz w:val="26"/>
          <w:szCs w:val="26"/>
          <w:lang w:val="ka-GE"/>
        </w:rPr>
        <w:t>უსაფრთხოება</w:t>
      </w:r>
    </w:p>
    <w:p w14:paraId="162092DD" w14:textId="77777777" w:rsidR="00830334" w:rsidRPr="002F6CB4" w:rsidRDefault="00830334" w:rsidP="002F6CB4">
      <w:pPr>
        <w:spacing w:line="240" w:lineRule="auto"/>
        <w:rPr>
          <w:rFonts w:ascii="Sylfaen" w:hAnsi="Sylfaen"/>
          <w:lang w:val="ka-GE"/>
        </w:rPr>
      </w:pPr>
    </w:p>
    <w:p w14:paraId="7AAEDCE2" w14:textId="77777777" w:rsidR="00830334" w:rsidRPr="002F6CB4" w:rsidRDefault="00830334" w:rsidP="002F6CB4">
      <w:pPr>
        <w:spacing w:after="0" w:line="240" w:lineRule="auto"/>
        <w:ind w:left="180"/>
        <w:jc w:val="right"/>
        <w:rPr>
          <w:rFonts w:ascii="Sylfaen" w:hAnsi="Sylfaen"/>
          <w:sz w:val="18"/>
          <w:szCs w:val="18"/>
          <w:lang w:val="ka-GE"/>
        </w:rPr>
      </w:pPr>
      <w:r w:rsidRPr="002F6CB4">
        <w:rPr>
          <w:rFonts w:ascii="Sylfaen" w:hAnsi="Sylfaen"/>
          <w:i/>
          <w:sz w:val="18"/>
          <w:szCs w:val="18"/>
          <w:lang w:val="ka-GE"/>
        </w:rPr>
        <w:t>(ათას ლარებში)</w:t>
      </w:r>
    </w:p>
    <w:tbl>
      <w:tblPr>
        <w:tblW w:w="5000" w:type="pct"/>
        <w:tblLook w:val="04A0" w:firstRow="1" w:lastRow="0" w:firstColumn="1" w:lastColumn="0" w:noHBand="0" w:noVBand="1"/>
      </w:tblPr>
      <w:tblGrid>
        <w:gridCol w:w="840"/>
        <w:gridCol w:w="5781"/>
        <w:gridCol w:w="1520"/>
        <w:gridCol w:w="1189"/>
        <w:gridCol w:w="1142"/>
        <w:gridCol w:w="1306"/>
        <w:gridCol w:w="1189"/>
        <w:gridCol w:w="1143"/>
      </w:tblGrid>
      <w:tr w:rsidR="00B523FD" w:rsidRPr="002F6CB4" w14:paraId="0BDBCB62" w14:textId="77777777" w:rsidTr="00B523FD">
        <w:trPr>
          <w:trHeight w:val="288"/>
          <w:tblHeader/>
        </w:trPr>
        <w:tc>
          <w:tcPr>
            <w:tcW w:w="305"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14:paraId="2BD5F0FB"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კოდი</w:t>
            </w:r>
          </w:p>
        </w:tc>
        <w:tc>
          <w:tcPr>
            <w:tcW w:w="2056" w:type="pct"/>
            <w:tcBorders>
              <w:top w:val="single" w:sz="8" w:space="0" w:color="D3D3D3"/>
              <w:left w:val="nil"/>
              <w:bottom w:val="single" w:sz="8" w:space="0" w:color="D3D3D3"/>
              <w:right w:val="single" w:sz="8" w:space="0" w:color="D3D3D3"/>
            </w:tcBorders>
            <w:shd w:val="clear" w:color="auto" w:fill="auto"/>
            <w:vAlign w:val="center"/>
            <w:hideMark/>
          </w:tcPr>
          <w:p w14:paraId="498AA513"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დასახელება</w:t>
            </w:r>
          </w:p>
        </w:tc>
        <w:tc>
          <w:tcPr>
            <w:tcW w:w="520" w:type="pct"/>
            <w:tcBorders>
              <w:top w:val="single" w:sz="8" w:space="0" w:color="D3D3D3"/>
              <w:left w:val="nil"/>
              <w:bottom w:val="single" w:sz="8" w:space="0" w:color="D3D3D3"/>
              <w:right w:val="single" w:sz="8" w:space="0" w:color="D3D3D3"/>
            </w:tcBorders>
            <w:shd w:val="clear" w:color="auto" w:fill="auto"/>
            <w:vAlign w:val="center"/>
            <w:hideMark/>
          </w:tcPr>
          <w:p w14:paraId="66EBA636" w14:textId="77777777" w:rsidR="00B523FD" w:rsidRPr="002F6CB4" w:rsidRDefault="00B523F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2019 წლის</w:t>
            </w:r>
            <w:r w:rsidRPr="002F6CB4">
              <w:rPr>
                <w:rFonts w:ascii="Sylfaen" w:eastAsia="Times New Roman" w:hAnsi="Sylfaen" w:cs="Times New Roman"/>
                <w:color w:val="000000"/>
                <w:sz w:val="18"/>
                <w:szCs w:val="18"/>
              </w:rPr>
              <w:br/>
              <w:t>დაზუსტებული</w:t>
            </w:r>
            <w:r w:rsidRPr="002F6CB4">
              <w:rPr>
                <w:rFonts w:ascii="Sylfaen" w:eastAsia="Times New Roman" w:hAnsi="Sylfaen" w:cs="Times New Roman"/>
                <w:color w:val="000000"/>
                <w:sz w:val="18"/>
                <w:szCs w:val="18"/>
              </w:rPr>
              <w:br/>
              <w:t>გეგმა</w:t>
            </w:r>
          </w:p>
        </w:tc>
        <w:tc>
          <w:tcPr>
            <w:tcW w:w="412" w:type="pct"/>
            <w:tcBorders>
              <w:top w:val="single" w:sz="8" w:space="0" w:color="D3D3D3"/>
              <w:left w:val="nil"/>
              <w:bottom w:val="single" w:sz="8" w:space="0" w:color="D3D3D3"/>
              <w:right w:val="single" w:sz="8" w:space="0" w:color="D3D3D3"/>
            </w:tcBorders>
            <w:shd w:val="clear" w:color="auto" w:fill="auto"/>
            <w:vAlign w:val="center"/>
            <w:hideMark/>
          </w:tcPr>
          <w:p w14:paraId="79545D6D" w14:textId="77777777" w:rsidR="00B523FD" w:rsidRPr="002F6CB4" w:rsidRDefault="00B523F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საბიუჯეტო სახსრები</w:t>
            </w:r>
          </w:p>
        </w:tc>
        <w:tc>
          <w:tcPr>
            <w:tcW w:w="412" w:type="pct"/>
            <w:tcBorders>
              <w:top w:val="single" w:sz="8" w:space="0" w:color="D3D3D3"/>
              <w:left w:val="nil"/>
              <w:bottom w:val="single" w:sz="8" w:space="0" w:color="D3D3D3"/>
              <w:right w:val="single" w:sz="8" w:space="0" w:color="D3D3D3"/>
            </w:tcBorders>
            <w:shd w:val="clear" w:color="auto" w:fill="auto"/>
            <w:vAlign w:val="center"/>
            <w:hideMark/>
          </w:tcPr>
          <w:p w14:paraId="34910972" w14:textId="77777777" w:rsidR="00B523FD" w:rsidRPr="002F6CB4" w:rsidRDefault="00B523F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საკუთარი სახსრები</w:t>
            </w:r>
          </w:p>
        </w:tc>
        <w:tc>
          <w:tcPr>
            <w:tcW w:w="470" w:type="pct"/>
            <w:tcBorders>
              <w:top w:val="single" w:sz="8" w:space="0" w:color="D3D3D3"/>
              <w:left w:val="nil"/>
              <w:bottom w:val="single" w:sz="8" w:space="0" w:color="D3D3D3"/>
              <w:right w:val="single" w:sz="8" w:space="0" w:color="D3D3D3"/>
            </w:tcBorders>
            <w:shd w:val="clear" w:color="auto" w:fill="auto"/>
            <w:vAlign w:val="center"/>
            <w:hideMark/>
          </w:tcPr>
          <w:p w14:paraId="3B243527" w14:textId="77777777" w:rsidR="00B523FD" w:rsidRPr="002F6CB4" w:rsidRDefault="00B523F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2019 წლის</w:t>
            </w:r>
            <w:r w:rsidRPr="002F6CB4">
              <w:rPr>
                <w:rFonts w:ascii="Sylfaen" w:eastAsia="Times New Roman" w:hAnsi="Sylfaen" w:cs="Times New Roman"/>
                <w:color w:val="000000"/>
                <w:sz w:val="18"/>
                <w:szCs w:val="18"/>
              </w:rPr>
              <w:br/>
              <w:t>ფაქტიური</w:t>
            </w:r>
            <w:r w:rsidRPr="002F6CB4">
              <w:rPr>
                <w:rFonts w:ascii="Sylfaen" w:eastAsia="Times New Roman" w:hAnsi="Sylfaen" w:cs="Times New Roman"/>
                <w:color w:val="000000"/>
                <w:sz w:val="18"/>
                <w:szCs w:val="18"/>
              </w:rPr>
              <w:br/>
              <w:t>დაფინანსება</w:t>
            </w:r>
          </w:p>
        </w:tc>
        <w:tc>
          <w:tcPr>
            <w:tcW w:w="412" w:type="pct"/>
            <w:tcBorders>
              <w:top w:val="single" w:sz="8" w:space="0" w:color="D3D3D3"/>
              <w:left w:val="nil"/>
              <w:bottom w:val="single" w:sz="8" w:space="0" w:color="D3D3D3"/>
              <w:right w:val="single" w:sz="8" w:space="0" w:color="D3D3D3"/>
            </w:tcBorders>
            <w:shd w:val="clear" w:color="auto" w:fill="auto"/>
            <w:vAlign w:val="center"/>
            <w:hideMark/>
          </w:tcPr>
          <w:p w14:paraId="7717F1BB" w14:textId="77777777" w:rsidR="00B523FD" w:rsidRPr="002F6CB4" w:rsidRDefault="00B523F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საბიუჯეტო სახსრები</w:t>
            </w:r>
          </w:p>
        </w:tc>
        <w:tc>
          <w:tcPr>
            <w:tcW w:w="412" w:type="pct"/>
            <w:tcBorders>
              <w:top w:val="single" w:sz="8" w:space="0" w:color="D3D3D3"/>
              <w:left w:val="nil"/>
              <w:bottom w:val="single" w:sz="8" w:space="0" w:color="D3D3D3"/>
              <w:right w:val="single" w:sz="8" w:space="0" w:color="D3D3D3"/>
            </w:tcBorders>
            <w:shd w:val="clear" w:color="auto" w:fill="auto"/>
            <w:vAlign w:val="center"/>
            <w:hideMark/>
          </w:tcPr>
          <w:p w14:paraId="6CA18798" w14:textId="77777777" w:rsidR="00B523FD" w:rsidRPr="002F6CB4" w:rsidRDefault="00B523F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საკუთარი სახსრები</w:t>
            </w:r>
          </w:p>
        </w:tc>
      </w:tr>
      <w:tr w:rsidR="00B523FD" w:rsidRPr="002F6CB4" w14:paraId="55FC54B9"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0A161724"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30 01</w:t>
            </w:r>
          </w:p>
        </w:tc>
        <w:tc>
          <w:tcPr>
            <w:tcW w:w="2056" w:type="pct"/>
            <w:tcBorders>
              <w:top w:val="nil"/>
              <w:left w:val="nil"/>
              <w:bottom w:val="single" w:sz="8" w:space="0" w:color="D3D3D3"/>
              <w:right w:val="single" w:sz="8" w:space="0" w:color="D3D3D3"/>
            </w:tcBorders>
            <w:shd w:val="clear" w:color="auto" w:fill="auto"/>
            <w:vAlign w:val="center"/>
            <w:hideMark/>
          </w:tcPr>
          <w:p w14:paraId="0C827DD3"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საზოგადოებრივი წესრიგი და საერთაშორისო თანამშრომლობის განვითარება/გაღრმავება</w:t>
            </w:r>
          </w:p>
        </w:tc>
        <w:tc>
          <w:tcPr>
            <w:tcW w:w="520" w:type="pct"/>
            <w:tcBorders>
              <w:top w:val="nil"/>
              <w:left w:val="nil"/>
              <w:bottom w:val="single" w:sz="8" w:space="0" w:color="D3D3D3"/>
              <w:right w:val="single" w:sz="8" w:space="0" w:color="D3D3D3"/>
            </w:tcBorders>
            <w:shd w:val="clear" w:color="auto" w:fill="auto"/>
            <w:vAlign w:val="center"/>
            <w:hideMark/>
          </w:tcPr>
          <w:p w14:paraId="0521AE8B"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548,611.8</w:t>
            </w:r>
          </w:p>
        </w:tc>
        <w:tc>
          <w:tcPr>
            <w:tcW w:w="412" w:type="pct"/>
            <w:tcBorders>
              <w:top w:val="nil"/>
              <w:left w:val="nil"/>
              <w:bottom w:val="single" w:sz="8" w:space="0" w:color="D3D3D3"/>
              <w:right w:val="single" w:sz="8" w:space="0" w:color="D3D3D3"/>
            </w:tcBorders>
            <w:shd w:val="clear" w:color="auto" w:fill="auto"/>
            <w:vAlign w:val="center"/>
            <w:hideMark/>
          </w:tcPr>
          <w:p w14:paraId="7831C862"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548,611.8</w:t>
            </w:r>
          </w:p>
        </w:tc>
        <w:tc>
          <w:tcPr>
            <w:tcW w:w="412" w:type="pct"/>
            <w:tcBorders>
              <w:top w:val="nil"/>
              <w:left w:val="nil"/>
              <w:bottom w:val="single" w:sz="8" w:space="0" w:color="D3D3D3"/>
              <w:right w:val="single" w:sz="8" w:space="0" w:color="D3D3D3"/>
            </w:tcBorders>
            <w:shd w:val="clear" w:color="auto" w:fill="auto"/>
            <w:vAlign w:val="center"/>
            <w:hideMark/>
          </w:tcPr>
          <w:p w14:paraId="28E15928"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0.0</w:t>
            </w:r>
          </w:p>
        </w:tc>
        <w:tc>
          <w:tcPr>
            <w:tcW w:w="470" w:type="pct"/>
            <w:tcBorders>
              <w:top w:val="nil"/>
              <w:left w:val="nil"/>
              <w:bottom w:val="single" w:sz="8" w:space="0" w:color="D3D3D3"/>
              <w:right w:val="single" w:sz="8" w:space="0" w:color="D3D3D3"/>
            </w:tcBorders>
            <w:shd w:val="clear" w:color="auto" w:fill="auto"/>
            <w:vAlign w:val="center"/>
            <w:hideMark/>
          </w:tcPr>
          <w:p w14:paraId="68260941"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551,143.7</w:t>
            </w:r>
          </w:p>
        </w:tc>
        <w:tc>
          <w:tcPr>
            <w:tcW w:w="412" w:type="pct"/>
            <w:tcBorders>
              <w:top w:val="nil"/>
              <w:left w:val="nil"/>
              <w:bottom w:val="single" w:sz="8" w:space="0" w:color="D3D3D3"/>
              <w:right w:val="single" w:sz="8" w:space="0" w:color="D3D3D3"/>
            </w:tcBorders>
            <w:shd w:val="clear" w:color="auto" w:fill="auto"/>
            <w:vAlign w:val="center"/>
            <w:hideMark/>
          </w:tcPr>
          <w:p w14:paraId="163DE586"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551,143.7</w:t>
            </w:r>
          </w:p>
        </w:tc>
        <w:tc>
          <w:tcPr>
            <w:tcW w:w="412" w:type="pct"/>
            <w:tcBorders>
              <w:top w:val="nil"/>
              <w:left w:val="nil"/>
              <w:bottom w:val="single" w:sz="8" w:space="0" w:color="D3D3D3"/>
              <w:right w:val="single" w:sz="8" w:space="0" w:color="D3D3D3"/>
            </w:tcBorders>
            <w:shd w:val="clear" w:color="auto" w:fill="auto"/>
            <w:vAlign w:val="center"/>
            <w:hideMark/>
          </w:tcPr>
          <w:p w14:paraId="5F9AF02A" w14:textId="77777777" w:rsidR="00B523FD" w:rsidRPr="002F6CB4" w:rsidRDefault="00B523FD" w:rsidP="002F6CB4">
            <w:pPr>
              <w:spacing w:after="0" w:line="240" w:lineRule="auto"/>
              <w:jc w:val="center"/>
              <w:rPr>
                <w:rFonts w:ascii="Arial" w:eastAsia="Times New Roman" w:hAnsi="Arial" w:cs="Arial"/>
                <w:color w:val="000000"/>
                <w:sz w:val="18"/>
                <w:szCs w:val="18"/>
              </w:rPr>
            </w:pPr>
            <w:r w:rsidRPr="002F6CB4">
              <w:rPr>
                <w:rFonts w:ascii="Arial" w:eastAsia="Times New Roman" w:hAnsi="Arial" w:cs="Arial"/>
                <w:color w:val="000000"/>
                <w:sz w:val="18"/>
                <w:szCs w:val="18"/>
              </w:rPr>
              <w:t>0.0</w:t>
            </w:r>
          </w:p>
        </w:tc>
      </w:tr>
      <w:tr w:rsidR="00B523FD" w:rsidRPr="002F6CB4" w14:paraId="1DC8FE6A"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4C4B1266"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29 01</w:t>
            </w:r>
          </w:p>
        </w:tc>
        <w:tc>
          <w:tcPr>
            <w:tcW w:w="2056" w:type="pct"/>
            <w:tcBorders>
              <w:top w:val="nil"/>
              <w:left w:val="nil"/>
              <w:bottom w:val="single" w:sz="8" w:space="0" w:color="D3D3D3"/>
              <w:right w:val="single" w:sz="8" w:space="0" w:color="D3D3D3"/>
            </w:tcBorders>
            <w:shd w:val="clear" w:color="auto" w:fill="auto"/>
            <w:vAlign w:val="center"/>
            <w:hideMark/>
          </w:tcPr>
          <w:p w14:paraId="770DC10C"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თავდაცვის მართვა</w:t>
            </w:r>
          </w:p>
        </w:tc>
        <w:tc>
          <w:tcPr>
            <w:tcW w:w="520" w:type="pct"/>
            <w:tcBorders>
              <w:top w:val="nil"/>
              <w:left w:val="nil"/>
              <w:bottom w:val="single" w:sz="8" w:space="0" w:color="D3D3D3"/>
              <w:right w:val="single" w:sz="8" w:space="0" w:color="D3D3D3"/>
            </w:tcBorders>
            <w:shd w:val="clear" w:color="auto" w:fill="auto"/>
            <w:vAlign w:val="center"/>
            <w:hideMark/>
          </w:tcPr>
          <w:p w14:paraId="65B3DC13"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313,818.5</w:t>
            </w:r>
          </w:p>
        </w:tc>
        <w:tc>
          <w:tcPr>
            <w:tcW w:w="412" w:type="pct"/>
            <w:tcBorders>
              <w:top w:val="nil"/>
              <w:left w:val="nil"/>
              <w:bottom w:val="single" w:sz="8" w:space="0" w:color="D3D3D3"/>
              <w:right w:val="single" w:sz="8" w:space="0" w:color="D3D3D3"/>
            </w:tcBorders>
            <w:shd w:val="clear" w:color="auto" w:fill="auto"/>
            <w:vAlign w:val="center"/>
            <w:hideMark/>
          </w:tcPr>
          <w:p w14:paraId="400EA257"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313,818.5</w:t>
            </w:r>
          </w:p>
        </w:tc>
        <w:tc>
          <w:tcPr>
            <w:tcW w:w="412" w:type="pct"/>
            <w:tcBorders>
              <w:top w:val="nil"/>
              <w:left w:val="nil"/>
              <w:bottom w:val="single" w:sz="8" w:space="0" w:color="D3D3D3"/>
              <w:right w:val="single" w:sz="8" w:space="0" w:color="D3D3D3"/>
            </w:tcBorders>
            <w:shd w:val="clear" w:color="auto" w:fill="auto"/>
            <w:vAlign w:val="center"/>
            <w:hideMark/>
          </w:tcPr>
          <w:p w14:paraId="0C76AA7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3F7750CE" w14:textId="1D74F14D"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316,</w:t>
            </w:r>
            <w:r w:rsidR="00BF4FDC" w:rsidRPr="00BF4FDC">
              <w:rPr>
                <w:rFonts w:ascii="Arial" w:eastAsia="Times New Roman" w:hAnsi="Arial" w:cs="Arial"/>
                <w:color w:val="000000"/>
                <w:sz w:val="16"/>
                <w:szCs w:val="16"/>
              </w:rPr>
              <w:t>39</w:t>
            </w:r>
            <w:r w:rsidRPr="002F6CB4">
              <w:rPr>
                <w:rFonts w:ascii="Arial" w:eastAsia="Times New Roman" w:hAnsi="Arial" w:cs="Arial"/>
                <w:color w:val="000000"/>
                <w:sz w:val="16"/>
                <w:szCs w:val="16"/>
              </w:rPr>
              <w:t>4.2</w:t>
            </w:r>
          </w:p>
        </w:tc>
        <w:tc>
          <w:tcPr>
            <w:tcW w:w="412" w:type="pct"/>
            <w:tcBorders>
              <w:top w:val="nil"/>
              <w:left w:val="nil"/>
              <w:bottom w:val="single" w:sz="8" w:space="0" w:color="D3D3D3"/>
              <w:right w:val="single" w:sz="8" w:space="0" w:color="D3D3D3"/>
            </w:tcBorders>
            <w:shd w:val="clear" w:color="auto" w:fill="auto"/>
            <w:vAlign w:val="center"/>
            <w:hideMark/>
          </w:tcPr>
          <w:p w14:paraId="5F63CF0B" w14:textId="5C52F054"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316,</w:t>
            </w:r>
            <w:r w:rsidR="00BF4FDC" w:rsidRPr="00BF4FDC">
              <w:rPr>
                <w:rFonts w:ascii="Arial" w:eastAsia="Times New Roman" w:hAnsi="Arial" w:cs="Arial"/>
                <w:color w:val="000000"/>
                <w:sz w:val="16"/>
                <w:szCs w:val="16"/>
              </w:rPr>
              <w:t>39</w:t>
            </w:r>
            <w:r w:rsidRPr="002F6CB4">
              <w:rPr>
                <w:rFonts w:ascii="Arial" w:eastAsia="Times New Roman" w:hAnsi="Arial" w:cs="Arial"/>
                <w:color w:val="000000"/>
                <w:sz w:val="16"/>
                <w:szCs w:val="16"/>
              </w:rPr>
              <w:t>4.2</w:t>
            </w:r>
          </w:p>
        </w:tc>
        <w:tc>
          <w:tcPr>
            <w:tcW w:w="412" w:type="pct"/>
            <w:tcBorders>
              <w:top w:val="nil"/>
              <w:left w:val="nil"/>
              <w:bottom w:val="single" w:sz="8" w:space="0" w:color="D3D3D3"/>
              <w:right w:val="single" w:sz="8" w:space="0" w:color="D3D3D3"/>
            </w:tcBorders>
            <w:shd w:val="clear" w:color="auto" w:fill="auto"/>
            <w:vAlign w:val="center"/>
            <w:hideMark/>
          </w:tcPr>
          <w:p w14:paraId="130ABB8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76C8C81E"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42D4F037"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29 09</w:t>
            </w:r>
          </w:p>
        </w:tc>
        <w:tc>
          <w:tcPr>
            <w:tcW w:w="2056" w:type="pct"/>
            <w:tcBorders>
              <w:top w:val="nil"/>
              <w:left w:val="nil"/>
              <w:bottom w:val="single" w:sz="8" w:space="0" w:color="D3D3D3"/>
              <w:right w:val="single" w:sz="8" w:space="0" w:color="D3D3D3"/>
            </w:tcBorders>
            <w:shd w:val="clear" w:color="auto" w:fill="auto"/>
            <w:vAlign w:val="center"/>
            <w:hideMark/>
          </w:tcPr>
          <w:p w14:paraId="7E10414C"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ლოგისტიკური უზრუნველყოფა</w:t>
            </w:r>
          </w:p>
        </w:tc>
        <w:tc>
          <w:tcPr>
            <w:tcW w:w="520" w:type="pct"/>
            <w:tcBorders>
              <w:top w:val="nil"/>
              <w:left w:val="nil"/>
              <w:bottom w:val="single" w:sz="8" w:space="0" w:color="D3D3D3"/>
              <w:right w:val="single" w:sz="8" w:space="0" w:color="D3D3D3"/>
            </w:tcBorders>
            <w:shd w:val="clear" w:color="auto" w:fill="auto"/>
            <w:vAlign w:val="center"/>
            <w:hideMark/>
          </w:tcPr>
          <w:p w14:paraId="50A60036"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159,722.7</w:t>
            </w:r>
          </w:p>
        </w:tc>
        <w:tc>
          <w:tcPr>
            <w:tcW w:w="412" w:type="pct"/>
            <w:tcBorders>
              <w:top w:val="nil"/>
              <w:left w:val="nil"/>
              <w:bottom w:val="single" w:sz="8" w:space="0" w:color="D3D3D3"/>
              <w:right w:val="single" w:sz="8" w:space="0" w:color="D3D3D3"/>
            </w:tcBorders>
            <w:shd w:val="clear" w:color="auto" w:fill="auto"/>
            <w:vAlign w:val="center"/>
            <w:hideMark/>
          </w:tcPr>
          <w:p w14:paraId="0B62FE59"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159,722.7</w:t>
            </w:r>
          </w:p>
        </w:tc>
        <w:tc>
          <w:tcPr>
            <w:tcW w:w="412" w:type="pct"/>
            <w:tcBorders>
              <w:top w:val="nil"/>
              <w:left w:val="nil"/>
              <w:bottom w:val="single" w:sz="8" w:space="0" w:color="D3D3D3"/>
              <w:right w:val="single" w:sz="8" w:space="0" w:color="D3D3D3"/>
            </w:tcBorders>
            <w:shd w:val="clear" w:color="auto" w:fill="auto"/>
            <w:vAlign w:val="center"/>
            <w:hideMark/>
          </w:tcPr>
          <w:p w14:paraId="6FC450E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5961A7E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159,699.8</w:t>
            </w:r>
          </w:p>
        </w:tc>
        <w:tc>
          <w:tcPr>
            <w:tcW w:w="412" w:type="pct"/>
            <w:tcBorders>
              <w:top w:val="nil"/>
              <w:left w:val="nil"/>
              <w:bottom w:val="single" w:sz="8" w:space="0" w:color="D3D3D3"/>
              <w:right w:val="single" w:sz="8" w:space="0" w:color="D3D3D3"/>
            </w:tcBorders>
            <w:shd w:val="clear" w:color="auto" w:fill="auto"/>
            <w:vAlign w:val="center"/>
            <w:hideMark/>
          </w:tcPr>
          <w:p w14:paraId="12743DD7"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159,699.8</w:t>
            </w:r>
          </w:p>
        </w:tc>
        <w:tc>
          <w:tcPr>
            <w:tcW w:w="412" w:type="pct"/>
            <w:tcBorders>
              <w:top w:val="nil"/>
              <w:left w:val="nil"/>
              <w:bottom w:val="single" w:sz="8" w:space="0" w:color="D3D3D3"/>
              <w:right w:val="single" w:sz="8" w:space="0" w:color="D3D3D3"/>
            </w:tcBorders>
            <w:shd w:val="clear" w:color="auto" w:fill="auto"/>
            <w:vAlign w:val="center"/>
            <w:hideMark/>
          </w:tcPr>
          <w:p w14:paraId="1075158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0E6509E1"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0FB21772"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26 02</w:t>
            </w:r>
          </w:p>
        </w:tc>
        <w:tc>
          <w:tcPr>
            <w:tcW w:w="2056" w:type="pct"/>
            <w:tcBorders>
              <w:top w:val="nil"/>
              <w:left w:val="nil"/>
              <w:bottom w:val="single" w:sz="8" w:space="0" w:color="D3D3D3"/>
              <w:right w:val="single" w:sz="8" w:space="0" w:color="D3D3D3"/>
            </w:tcBorders>
            <w:shd w:val="clear" w:color="auto" w:fill="auto"/>
            <w:vAlign w:val="center"/>
            <w:hideMark/>
          </w:tcPr>
          <w:p w14:paraId="3E3A1D4C"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საერთაშორისო სტანდარტების შესაბამისი პენიტენციური სისტემის ჩამოყალიბება</w:t>
            </w:r>
          </w:p>
        </w:tc>
        <w:tc>
          <w:tcPr>
            <w:tcW w:w="520" w:type="pct"/>
            <w:tcBorders>
              <w:top w:val="nil"/>
              <w:left w:val="nil"/>
              <w:bottom w:val="single" w:sz="8" w:space="0" w:color="D3D3D3"/>
              <w:right w:val="single" w:sz="8" w:space="0" w:color="D3D3D3"/>
            </w:tcBorders>
            <w:shd w:val="clear" w:color="auto" w:fill="auto"/>
            <w:vAlign w:val="center"/>
            <w:hideMark/>
          </w:tcPr>
          <w:p w14:paraId="5682BEE1"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144,424.6</w:t>
            </w:r>
          </w:p>
        </w:tc>
        <w:tc>
          <w:tcPr>
            <w:tcW w:w="412" w:type="pct"/>
            <w:tcBorders>
              <w:top w:val="nil"/>
              <w:left w:val="nil"/>
              <w:bottom w:val="single" w:sz="8" w:space="0" w:color="D3D3D3"/>
              <w:right w:val="single" w:sz="8" w:space="0" w:color="D3D3D3"/>
            </w:tcBorders>
            <w:shd w:val="clear" w:color="auto" w:fill="auto"/>
            <w:vAlign w:val="center"/>
            <w:hideMark/>
          </w:tcPr>
          <w:p w14:paraId="70E1A882"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144,424.6</w:t>
            </w:r>
          </w:p>
        </w:tc>
        <w:tc>
          <w:tcPr>
            <w:tcW w:w="412" w:type="pct"/>
            <w:tcBorders>
              <w:top w:val="nil"/>
              <w:left w:val="nil"/>
              <w:bottom w:val="single" w:sz="8" w:space="0" w:color="D3D3D3"/>
              <w:right w:val="single" w:sz="8" w:space="0" w:color="D3D3D3"/>
            </w:tcBorders>
            <w:shd w:val="clear" w:color="auto" w:fill="auto"/>
            <w:vAlign w:val="center"/>
            <w:hideMark/>
          </w:tcPr>
          <w:p w14:paraId="1C0A7D36"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59724F5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143,706.3</w:t>
            </w:r>
          </w:p>
        </w:tc>
        <w:tc>
          <w:tcPr>
            <w:tcW w:w="412" w:type="pct"/>
            <w:tcBorders>
              <w:top w:val="nil"/>
              <w:left w:val="nil"/>
              <w:bottom w:val="single" w:sz="8" w:space="0" w:color="D3D3D3"/>
              <w:right w:val="single" w:sz="8" w:space="0" w:color="D3D3D3"/>
            </w:tcBorders>
            <w:shd w:val="clear" w:color="auto" w:fill="auto"/>
            <w:vAlign w:val="center"/>
            <w:hideMark/>
          </w:tcPr>
          <w:p w14:paraId="115B9F52"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143,706.3</w:t>
            </w:r>
          </w:p>
        </w:tc>
        <w:tc>
          <w:tcPr>
            <w:tcW w:w="412" w:type="pct"/>
            <w:tcBorders>
              <w:top w:val="nil"/>
              <w:left w:val="nil"/>
              <w:bottom w:val="single" w:sz="8" w:space="0" w:color="D3D3D3"/>
              <w:right w:val="single" w:sz="8" w:space="0" w:color="D3D3D3"/>
            </w:tcBorders>
            <w:shd w:val="clear" w:color="auto" w:fill="auto"/>
            <w:vAlign w:val="center"/>
            <w:hideMark/>
          </w:tcPr>
          <w:p w14:paraId="02FBBBEC"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73EFE7C3"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5538B89B"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29 08</w:t>
            </w:r>
          </w:p>
        </w:tc>
        <w:tc>
          <w:tcPr>
            <w:tcW w:w="2056" w:type="pct"/>
            <w:tcBorders>
              <w:top w:val="nil"/>
              <w:left w:val="nil"/>
              <w:bottom w:val="single" w:sz="8" w:space="0" w:color="D3D3D3"/>
              <w:right w:val="single" w:sz="8" w:space="0" w:color="D3D3D3"/>
            </w:tcBorders>
            <w:shd w:val="clear" w:color="auto" w:fill="auto"/>
            <w:vAlign w:val="center"/>
            <w:hideMark/>
          </w:tcPr>
          <w:p w14:paraId="7C0F082B"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თავდაცვის შესაძლებლობების შენარჩუნება/განვითარება</w:t>
            </w:r>
          </w:p>
        </w:tc>
        <w:tc>
          <w:tcPr>
            <w:tcW w:w="520" w:type="pct"/>
            <w:tcBorders>
              <w:top w:val="nil"/>
              <w:left w:val="nil"/>
              <w:bottom w:val="single" w:sz="8" w:space="0" w:color="D3D3D3"/>
              <w:right w:val="single" w:sz="8" w:space="0" w:color="D3D3D3"/>
            </w:tcBorders>
            <w:shd w:val="clear" w:color="auto" w:fill="auto"/>
            <w:vAlign w:val="center"/>
            <w:hideMark/>
          </w:tcPr>
          <w:p w14:paraId="67B94F1B"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110,837.3</w:t>
            </w:r>
          </w:p>
        </w:tc>
        <w:tc>
          <w:tcPr>
            <w:tcW w:w="412" w:type="pct"/>
            <w:tcBorders>
              <w:top w:val="nil"/>
              <w:left w:val="nil"/>
              <w:bottom w:val="single" w:sz="8" w:space="0" w:color="D3D3D3"/>
              <w:right w:val="single" w:sz="8" w:space="0" w:color="D3D3D3"/>
            </w:tcBorders>
            <w:shd w:val="clear" w:color="auto" w:fill="auto"/>
            <w:vAlign w:val="center"/>
            <w:hideMark/>
          </w:tcPr>
          <w:p w14:paraId="4B1CB7D1"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110,837.3</w:t>
            </w:r>
          </w:p>
        </w:tc>
        <w:tc>
          <w:tcPr>
            <w:tcW w:w="412" w:type="pct"/>
            <w:tcBorders>
              <w:top w:val="nil"/>
              <w:left w:val="nil"/>
              <w:bottom w:val="single" w:sz="8" w:space="0" w:color="D3D3D3"/>
              <w:right w:val="single" w:sz="8" w:space="0" w:color="D3D3D3"/>
            </w:tcBorders>
            <w:shd w:val="clear" w:color="auto" w:fill="auto"/>
            <w:vAlign w:val="center"/>
            <w:hideMark/>
          </w:tcPr>
          <w:p w14:paraId="27C4B42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404107BA"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110,837.3</w:t>
            </w:r>
          </w:p>
        </w:tc>
        <w:tc>
          <w:tcPr>
            <w:tcW w:w="412" w:type="pct"/>
            <w:tcBorders>
              <w:top w:val="nil"/>
              <w:left w:val="nil"/>
              <w:bottom w:val="single" w:sz="8" w:space="0" w:color="D3D3D3"/>
              <w:right w:val="single" w:sz="8" w:space="0" w:color="D3D3D3"/>
            </w:tcBorders>
            <w:shd w:val="clear" w:color="auto" w:fill="auto"/>
            <w:vAlign w:val="center"/>
            <w:hideMark/>
          </w:tcPr>
          <w:p w14:paraId="19D23B32"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110,837.3</w:t>
            </w:r>
          </w:p>
        </w:tc>
        <w:tc>
          <w:tcPr>
            <w:tcW w:w="412" w:type="pct"/>
            <w:tcBorders>
              <w:top w:val="nil"/>
              <w:left w:val="nil"/>
              <w:bottom w:val="single" w:sz="8" w:space="0" w:color="D3D3D3"/>
              <w:right w:val="single" w:sz="8" w:space="0" w:color="D3D3D3"/>
            </w:tcBorders>
            <w:shd w:val="clear" w:color="auto" w:fill="auto"/>
            <w:vAlign w:val="center"/>
            <w:hideMark/>
          </w:tcPr>
          <w:p w14:paraId="3135B1BA"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4548CC6D"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559B10B6"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20 01</w:t>
            </w:r>
          </w:p>
        </w:tc>
        <w:tc>
          <w:tcPr>
            <w:tcW w:w="2056" w:type="pct"/>
            <w:tcBorders>
              <w:top w:val="nil"/>
              <w:left w:val="nil"/>
              <w:bottom w:val="single" w:sz="8" w:space="0" w:color="D3D3D3"/>
              <w:right w:val="single" w:sz="8" w:space="0" w:color="D3D3D3"/>
            </w:tcBorders>
            <w:shd w:val="clear" w:color="auto" w:fill="auto"/>
            <w:vAlign w:val="center"/>
            <w:hideMark/>
          </w:tcPr>
          <w:p w14:paraId="38DCED1C"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სახელმწიფო უსაფრთხოების უზრუნველყოფა</w:t>
            </w:r>
          </w:p>
        </w:tc>
        <w:tc>
          <w:tcPr>
            <w:tcW w:w="520" w:type="pct"/>
            <w:tcBorders>
              <w:top w:val="nil"/>
              <w:left w:val="nil"/>
              <w:bottom w:val="single" w:sz="8" w:space="0" w:color="D3D3D3"/>
              <w:right w:val="single" w:sz="8" w:space="0" w:color="D3D3D3"/>
            </w:tcBorders>
            <w:shd w:val="clear" w:color="auto" w:fill="auto"/>
            <w:vAlign w:val="center"/>
            <w:hideMark/>
          </w:tcPr>
          <w:p w14:paraId="0E81209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115,050.0</w:t>
            </w:r>
          </w:p>
        </w:tc>
        <w:tc>
          <w:tcPr>
            <w:tcW w:w="412" w:type="pct"/>
            <w:tcBorders>
              <w:top w:val="nil"/>
              <w:left w:val="nil"/>
              <w:bottom w:val="single" w:sz="8" w:space="0" w:color="D3D3D3"/>
              <w:right w:val="single" w:sz="8" w:space="0" w:color="D3D3D3"/>
            </w:tcBorders>
            <w:shd w:val="clear" w:color="auto" w:fill="auto"/>
            <w:vAlign w:val="center"/>
            <w:hideMark/>
          </w:tcPr>
          <w:p w14:paraId="0ACC1D65"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115,050.0</w:t>
            </w:r>
          </w:p>
        </w:tc>
        <w:tc>
          <w:tcPr>
            <w:tcW w:w="412" w:type="pct"/>
            <w:tcBorders>
              <w:top w:val="nil"/>
              <w:left w:val="nil"/>
              <w:bottom w:val="single" w:sz="8" w:space="0" w:color="D3D3D3"/>
              <w:right w:val="single" w:sz="8" w:space="0" w:color="D3D3D3"/>
            </w:tcBorders>
            <w:shd w:val="clear" w:color="auto" w:fill="auto"/>
            <w:vAlign w:val="center"/>
            <w:hideMark/>
          </w:tcPr>
          <w:p w14:paraId="53906BA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667FD0B2"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114,971.1</w:t>
            </w:r>
          </w:p>
        </w:tc>
        <w:tc>
          <w:tcPr>
            <w:tcW w:w="412" w:type="pct"/>
            <w:tcBorders>
              <w:top w:val="nil"/>
              <w:left w:val="nil"/>
              <w:bottom w:val="single" w:sz="8" w:space="0" w:color="D3D3D3"/>
              <w:right w:val="single" w:sz="8" w:space="0" w:color="D3D3D3"/>
            </w:tcBorders>
            <w:shd w:val="clear" w:color="auto" w:fill="auto"/>
            <w:vAlign w:val="center"/>
            <w:hideMark/>
          </w:tcPr>
          <w:p w14:paraId="50761860"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114,971.1</w:t>
            </w:r>
          </w:p>
        </w:tc>
        <w:tc>
          <w:tcPr>
            <w:tcW w:w="412" w:type="pct"/>
            <w:tcBorders>
              <w:top w:val="nil"/>
              <w:left w:val="nil"/>
              <w:bottom w:val="single" w:sz="8" w:space="0" w:color="D3D3D3"/>
              <w:right w:val="single" w:sz="8" w:space="0" w:color="D3D3D3"/>
            </w:tcBorders>
            <w:shd w:val="clear" w:color="auto" w:fill="auto"/>
            <w:vAlign w:val="center"/>
            <w:hideMark/>
          </w:tcPr>
          <w:p w14:paraId="5D92014D"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23711822"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14D74931"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30 06</w:t>
            </w:r>
          </w:p>
        </w:tc>
        <w:tc>
          <w:tcPr>
            <w:tcW w:w="2056" w:type="pct"/>
            <w:tcBorders>
              <w:top w:val="nil"/>
              <w:left w:val="nil"/>
              <w:bottom w:val="single" w:sz="8" w:space="0" w:color="D3D3D3"/>
              <w:right w:val="single" w:sz="8" w:space="0" w:color="D3D3D3"/>
            </w:tcBorders>
            <w:shd w:val="clear" w:color="auto" w:fill="auto"/>
            <w:vAlign w:val="center"/>
            <w:hideMark/>
          </w:tcPr>
          <w:p w14:paraId="221F9D3E"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520" w:type="pct"/>
            <w:tcBorders>
              <w:top w:val="nil"/>
              <w:left w:val="nil"/>
              <w:bottom w:val="single" w:sz="8" w:space="0" w:color="D3D3D3"/>
              <w:right w:val="single" w:sz="8" w:space="0" w:color="D3D3D3"/>
            </w:tcBorders>
            <w:shd w:val="clear" w:color="auto" w:fill="auto"/>
            <w:vAlign w:val="center"/>
            <w:hideMark/>
          </w:tcPr>
          <w:p w14:paraId="31E00F1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100,626.0</w:t>
            </w:r>
          </w:p>
        </w:tc>
        <w:tc>
          <w:tcPr>
            <w:tcW w:w="412" w:type="pct"/>
            <w:tcBorders>
              <w:top w:val="nil"/>
              <w:left w:val="nil"/>
              <w:bottom w:val="single" w:sz="8" w:space="0" w:color="D3D3D3"/>
              <w:right w:val="single" w:sz="8" w:space="0" w:color="D3D3D3"/>
            </w:tcBorders>
            <w:shd w:val="clear" w:color="auto" w:fill="auto"/>
            <w:vAlign w:val="center"/>
            <w:hideMark/>
          </w:tcPr>
          <w:p w14:paraId="7BAFCEB4"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100,025.4</w:t>
            </w:r>
          </w:p>
        </w:tc>
        <w:tc>
          <w:tcPr>
            <w:tcW w:w="412" w:type="pct"/>
            <w:tcBorders>
              <w:top w:val="nil"/>
              <w:left w:val="nil"/>
              <w:bottom w:val="single" w:sz="8" w:space="0" w:color="D3D3D3"/>
              <w:right w:val="single" w:sz="8" w:space="0" w:color="D3D3D3"/>
            </w:tcBorders>
            <w:shd w:val="clear" w:color="auto" w:fill="auto"/>
            <w:vAlign w:val="center"/>
            <w:hideMark/>
          </w:tcPr>
          <w:p w14:paraId="2299B811"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600.6</w:t>
            </w:r>
          </w:p>
        </w:tc>
        <w:tc>
          <w:tcPr>
            <w:tcW w:w="470" w:type="pct"/>
            <w:tcBorders>
              <w:top w:val="nil"/>
              <w:left w:val="nil"/>
              <w:bottom w:val="single" w:sz="8" w:space="0" w:color="D3D3D3"/>
              <w:right w:val="single" w:sz="8" w:space="0" w:color="D3D3D3"/>
            </w:tcBorders>
            <w:shd w:val="clear" w:color="auto" w:fill="auto"/>
            <w:vAlign w:val="center"/>
            <w:hideMark/>
          </w:tcPr>
          <w:p w14:paraId="7E373492"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100,170.4</w:t>
            </w:r>
          </w:p>
        </w:tc>
        <w:tc>
          <w:tcPr>
            <w:tcW w:w="412" w:type="pct"/>
            <w:tcBorders>
              <w:top w:val="nil"/>
              <w:left w:val="nil"/>
              <w:bottom w:val="single" w:sz="8" w:space="0" w:color="D3D3D3"/>
              <w:right w:val="single" w:sz="8" w:space="0" w:color="D3D3D3"/>
            </w:tcBorders>
            <w:shd w:val="clear" w:color="auto" w:fill="auto"/>
            <w:vAlign w:val="center"/>
            <w:hideMark/>
          </w:tcPr>
          <w:p w14:paraId="26E8C16C"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99,857.9</w:t>
            </w:r>
          </w:p>
        </w:tc>
        <w:tc>
          <w:tcPr>
            <w:tcW w:w="412" w:type="pct"/>
            <w:tcBorders>
              <w:top w:val="nil"/>
              <w:left w:val="nil"/>
              <w:bottom w:val="single" w:sz="8" w:space="0" w:color="D3D3D3"/>
              <w:right w:val="single" w:sz="8" w:space="0" w:color="D3D3D3"/>
            </w:tcBorders>
            <w:shd w:val="clear" w:color="auto" w:fill="auto"/>
            <w:vAlign w:val="center"/>
            <w:hideMark/>
          </w:tcPr>
          <w:p w14:paraId="4A5113CA"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312.6</w:t>
            </w:r>
          </w:p>
        </w:tc>
      </w:tr>
      <w:tr w:rsidR="00B523FD" w:rsidRPr="002F6CB4" w14:paraId="23F9D63A"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44B78B78"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30 02</w:t>
            </w:r>
          </w:p>
        </w:tc>
        <w:tc>
          <w:tcPr>
            <w:tcW w:w="2056" w:type="pct"/>
            <w:tcBorders>
              <w:top w:val="nil"/>
              <w:left w:val="nil"/>
              <w:bottom w:val="single" w:sz="8" w:space="0" w:color="D3D3D3"/>
              <w:right w:val="single" w:sz="8" w:space="0" w:color="D3D3D3"/>
            </w:tcBorders>
            <w:shd w:val="clear" w:color="auto" w:fill="auto"/>
            <w:vAlign w:val="center"/>
            <w:hideMark/>
          </w:tcPr>
          <w:p w14:paraId="506E607F"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სახელმწიფო საზღვრის დაცვა</w:t>
            </w:r>
          </w:p>
        </w:tc>
        <w:tc>
          <w:tcPr>
            <w:tcW w:w="520" w:type="pct"/>
            <w:tcBorders>
              <w:top w:val="nil"/>
              <w:left w:val="nil"/>
              <w:bottom w:val="single" w:sz="8" w:space="0" w:color="D3D3D3"/>
              <w:right w:val="single" w:sz="8" w:space="0" w:color="D3D3D3"/>
            </w:tcBorders>
            <w:shd w:val="clear" w:color="auto" w:fill="auto"/>
            <w:vAlign w:val="center"/>
            <w:hideMark/>
          </w:tcPr>
          <w:p w14:paraId="3578C32D"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102,392.7</w:t>
            </w:r>
          </w:p>
        </w:tc>
        <w:tc>
          <w:tcPr>
            <w:tcW w:w="412" w:type="pct"/>
            <w:tcBorders>
              <w:top w:val="nil"/>
              <w:left w:val="nil"/>
              <w:bottom w:val="single" w:sz="8" w:space="0" w:color="D3D3D3"/>
              <w:right w:val="single" w:sz="8" w:space="0" w:color="D3D3D3"/>
            </w:tcBorders>
            <w:shd w:val="clear" w:color="auto" w:fill="auto"/>
            <w:vAlign w:val="center"/>
            <w:hideMark/>
          </w:tcPr>
          <w:p w14:paraId="74E4636C"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102,392.7</w:t>
            </w:r>
          </w:p>
        </w:tc>
        <w:tc>
          <w:tcPr>
            <w:tcW w:w="412" w:type="pct"/>
            <w:tcBorders>
              <w:top w:val="nil"/>
              <w:left w:val="nil"/>
              <w:bottom w:val="single" w:sz="8" w:space="0" w:color="D3D3D3"/>
              <w:right w:val="single" w:sz="8" w:space="0" w:color="D3D3D3"/>
            </w:tcBorders>
            <w:shd w:val="clear" w:color="auto" w:fill="auto"/>
            <w:vAlign w:val="center"/>
            <w:hideMark/>
          </w:tcPr>
          <w:p w14:paraId="78C70A69"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06E758C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102,650.3</w:t>
            </w:r>
          </w:p>
        </w:tc>
        <w:tc>
          <w:tcPr>
            <w:tcW w:w="412" w:type="pct"/>
            <w:tcBorders>
              <w:top w:val="nil"/>
              <w:left w:val="nil"/>
              <w:bottom w:val="single" w:sz="8" w:space="0" w:color="D3D3D3"/>
              <w:right w:val="single" w:sz="8" w:space="0" w:color="D3D3D3"/>
            </w:tcBorders>
            <w:shd w:val="clear" w:color="auto" w:fill="auto"/>
            <w:vAlign w:val="center"/>
            <w:hideMark/>
          </w:tcPr>
          <w:p w14:paraId="744697A5"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102,650.3</w:t>
            </w:r>
          </w:p>
        </w:tc>
        <w:tc>
          <w:tcPr>
            <w:tcW w:w="412" w:type="pct"/>
            <w:tcBorders>
              <w:top w:val="nil"/>
              <w:left w:val="nil"/>
              <w:bottom w:val="single" w:sz="8" w:space="0" w:color="D3D3D3"/>
              <w:right w:val="single" w:sz="8" w:space="0" w:color="D3D3D3"/>
            </w:tcBorders>
            <w:shd w:val="clear" w:color="auto" w:fill="auto"/>
            <w:vAlign w:val="center"/>
            <w:hideMark/>
          </w:tcPr>
          <w:p w14:paraId="533499B7"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459BA2C2"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429C3341"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29 03</w:t>
            </w:r>
          </w:p>
        </w:tc>
        <w:tc>
          <w:tcPr>
            <w:tcW w:w="2056" w:type="pct"/>
            <w:tcBorders>
              <w:top w:val="nil"/>
              <w:left w:val="nil"/>
              <w:bottom w:val="single" w:sz="8" w:space="0" w:color="D3D3D3"/>
              <w:right w:val="single" w:sz="8" w:space="0" w:color="D3D3D3"/>
            </w:tcBorders>
            <w:shd w:val="clear" w:color="auto" w:fill="auto"/>
            <w:vAlign w:val="center"/>
            <w:hideMark/>
          </w:tcPr>
          <w:p w14:paraId="7D6729B0"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ჯანმრთელობის დაცვა და სოციალური უზრუნველყოფა</w:t>
            </w:r>
          </w:p>
        </w:tc>
        <w:tc>
          <w:tcPr>
            <w:tcW w:w="520" w:type="pct"/>
            <w:tcBorders>
              <w:top w:val="nil"/>
              <w:left w:val="nil"/>
              <w:bottom w:val="single" w:sz="8" w:space="0" w:color="D3D3D3"/>
              <w:right w:val="single" w:sz="8" w:space="0" w:color="D3D3D3"/>
            </w:tcBorders>
            <w:shd w:val="clear" w:color="auto" w:fill="auto"/>
            <w:vAlign w:val="center"/>
            <w:hideMark/>
          </w:tcPr>
          <w:p w14:paraId="79B74669"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66,423.0</w:t>
            </w:r>
          </w:p>
        </w:tc>
        <w:tc>
          <w:tcPr>
            <w:tcW w:w="412" w:type="pct"/>
            <w:tcBorders>
              <w:top w:val="nil"/>
              <w:left w:val="nil"/>
              <w:bottom w:val="single" w:sz="8" w:space="0" w:color="D3D3D3"/>
              <w:right w:val="single" w:sz="8" w:space="0" w:color="D3D3D3"/>
            </w:tcBorders>
            <w:shd w:val="clear" w:color="auto" w:fill="auto"/>
            <w:vAlign w:val="center"/>
            <w:hideMark/>
          </w:tcPr>
          <w:p w14:paraId="0715258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55,923.0</w:t>
            </w:r>
          </w:p>
        </w:tc>
        <w:tc>
          <w:tcPr>
            <w:tcW w:w="412" w:type="pct"/>
            <w:tcBorders>
              <w:top w:val="nil"/>
              <w:left w:val="nil"/>
              <w:bottom w:val="single" w:sz="8" w:space="0" w:color="D3D3D3"/>
              <w:right w:val="single" w:sz="8" w:space="0" w:color="D3D3D3"/>
            </w:tcBorders>
            <w:shd w:val="clear" w:color="auto" w:fill="auto"/>
            <w:vAlign w:val="center"/>
            <w:hideMark/>
          </w:tcPr>
          <w:p w14:paraId="514E725B"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10,500.0</w:t>
            </w:r>
          </w:p>
        </w:tc>
        <w:tc>
          <w:tcPr>
            <w:tcW w:w="470" w:type="pct"/>
            <w:tcBorders>
              <w:top w:val="nil"/>
              <w:left w:val="nil"/>
              <w:bottom w:val="single" w:sz="8" w:space="0" w:color="D3D3D3"/>
              <w:right w:val="single" w:sz="8" w:space="0" w:color="D3D3D3"/>
            </w:tcBorders>
            <w:shd w:val="clear" w:color="auto" w:fill="auto"/>
            <w:vAlign w:val="center"/>
            <w:hideMark/>
          </w:tcPr>
          <w:p w14:paraId="4985E89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65,718.8</w:t>
            </w:r>
          </w:p>
        </w:tc>
        <w:tc>
          <w:tcPr>
            <w:tcW w:w="412" w:type="pct"/>
            <w:tcBorders>
              <w:top w:val="nil"/>
              <w:left w:val="nil"/>
              <w:bottom w:val="single" w:sz="8" w:space="0" w:color="D3D3D3"/>
              <w:right w:val="single" w:sz="8" w:space="0" w:color="D3D3D3"/>
            </w:tcBorders>
            <w:shd w:val="clear" w:color="auto" w:fill="auto"/>
            <w:vAlign w:val="center"/>
            <w:hideMark/>
          </w:tcPr>
          <w:p w14:paraId="3139F441"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55,829.2</w:t>
            </w:r>
          </w:p>
        </w:tc>
        <w:tc>
          <w:tcPr>
            <w:tcW w:w="412" w:type="pct"/>
            <w:tcBorders>
              <w:top w:val="nil"/>
              <w:left w:val="nil"/>
              <w:bottom w:val="single" w:sz="8" w:space="0" w:color="D3D3D3"/>
              <w:right w:val="single" w:sz="8" w:space="0" w:color="D3D3D3"/>
            </w:tcBorders>
            <w:shd w:val="clear" w:color="auto" w:fill="auto"/>
            <w:vAlign w:val="center"/>
            <w:hideMark/>
          </w:tcPr>
          <w:p w14:paraId="175C28F3"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9,889.6</w:t>
            </w:r>
          </w:p>
        </w:tc>
      </w:tr>
      <w:tr w:rsidR="00B523FD" w:rsidRPr="002F6CB4" w14:paraId="5F50A90D"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7EBFB3F4"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29 10</w:t>
            </w:r>
          </w:p>
        </w:tc>
        <w:tc>
          <w:tcPr>
            <w:tcW w:w="2056" w:type="pct"/>
            <w:tcBorders>
              <w:top w:val="nil"/>
              <w:left w:val="nil"/>
              <w:bottom w:val="single" w:sz="8" w:space="0" w:color="D3D3D3"/>
              <w:right w:val="single" w:sz="8" w:space="0" w:color="D3D3D3"/>
            </w:tcBorders>
            <w:shd w:val="clear" w:color="auto" w:fill="auto"/>
            <w:vAlign w:val="center"/>
            <w:hideMark/>
          </w:tcPr>
          <w:p w14:paraId="1B67A2C9"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საქართველოს თავდაცვის ძალების შესაძლებლობის გაძლიერება (SG)</w:t>
            </w:r>
          </w:p>
        </w:tc>
        <w:tc>
          <w:tcPr>
            <w:tcW w:w="520" w:type="pct"/>
            <w:tcBorders>
              <w:top w:val="nil"/>
              <w:left w:val="nil"/>
              <w:bottom w:val="single" w:sz="8" w:space="0" w:color="D3D3D3"/>
              <w:right w:val="single" w:sz="8" w:space="0" w:color="D3D3D3"/>
            </w:tcBorders>
            <w:shd w:val="clear" w:color="auto" w:fill="auto"/>
            <w:vAlign w:val="center"/>
            <w:hideMark/>
          </w:tcPr>
          <w:p w14:paraId="71DCB855"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23,232.6</w:t>
            </w:r>
          </w:p>
        </w:tc>
        <w:tc>
          <w:tcPr>
            <w:tcW w:w="412" w:type="pct"/>
            <w:tcBorders>
              <w:top w:val="nil"/>
              <w:left w:val="nil"/>
              <w:bottom w:val="single" w:sz="8" w:space="0" w:color="D3D3D3"/>
              <w:right w:val="single" w:sz="8" w:space="0" w:color="D3D3D3"/>
            </w:tcBorders>
            <w:shd w:val="clear" w:color="auto" w:fill="auto"/>
            <w:vAlign w:val="center"/>
            <w:hideMark/>
          </w:tcPr>
          <w:p w14:paraId="3B988160"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23,232.6</w:t>
            </w:r>
          </w:p>
        </w:tc>
        <w:tc>
          <w:tcPr>
            <w:tcW w:w="412" w:type="pct"/>
            <w:tcBorders>
              <w:top w:val="nil"/>
              <w:left w:val="nil"/>
              <w:bottom w:val="single" w:sz="8" w:space="0" w:color="D3D3D3"/>
              <w:right w:val="single" w:sz="8" w:space="0" w:color="D3D3D3"/>
            </w:tcBorders>
            <w:shd w:val="clear" w:color="auto" w:fill="auto"/>
            <w:vAlign w:val="center"/>
            <w:hideMark/>
          </w:tcPr>
          <w:p w14:paraId="64A81A50"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2006521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8,232.6</w:t>
            </w:r>
          </w:p>
        </w:tc>
        <w:tc>
          <w:tcPr>
            <w:tcW w:w="412" w:type="pct"/>
            <w:tcBorders>
              <w:top w:val="nil"/>
              <w:left w:val="nil"/>
              <w:bottom w:val="single" w:sz="8" w:space="0" w:color="D3D3D3"/>
              <w:right w:val="single" w:sz="8" w:space="0" w:color="D3D3D3"/>
            </w:tcBorders>
            <w:shd w:val="clear" w:color="auto" w:fill="auto"/>
            <w:vAlign w:val="center"/>
            <w:hideMark/>
          </w:tcPr>
          <w:p w14:paraId="2D8927A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8,232.6</w:t>
            </w:r>
          </w:p>
        </w:tc>
        <w:tc>
          <w:tcPr>
            <w:tcW w:w="412" w:type="pct"/>
            <w:tcBorders>
              <w:top w:val="nil"/>
              <w:left w:val="nil"/>
              <w:bottom w:val="single" w:sz="8" w:space="0" w:color="D3D3D3"/>
              <w:right w:val="single" w:sz="8" w:space="0" w:color="D3D3D3"/>
            </w:tcBorders>
            <w:shd w:val="clear" w:color="auto" w:fill="auto"/>
            <w:vAlign w:val="center"/>
            <w:hideMark/>
          </w:tcPr>
          <w:p w14:paraId="01C435CD"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0E94D3FE"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34723EAD"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40 01</w:t>
            </w:r>
          </w:p>
        </w:tc>
        <w:tc>
          <w:tcPr>
            <w:tcW w:w="2056" w:type="pct"/>
            <w:tcBorders>
              <w:top w:val="nil"/>
              <w:left w:val="nil"/>
              <w:bottom w:val="single" w:sz="8" w:space="0" w:color="D3D3D3"/>
              <w:right w:val="single" w:sz="8" w:space="0" w:color="D3D3D3"/>
            </w:tcBorders>
            <w:shd w:val="clear" w:color="auto" w:fill="auto"/>
            <w:vAlign w:val="center"/>
            <w:hideMark/>
          </w:tcPr>
          <w:p w14:paraId="1DDB535C"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დასაცავ პირთა და ობიექტთა უსაფრთხოების უზრუნველყოფა</w:t>
            </w:r>
          </w:p>
        </w:tc>
        <w:tc>
          <w:tcPr>
            <w:tcW w:w="520" w:type="pct"/>
            <w:tcBorders>
              <w:top w:val="nil"/>
              <w:left w:val="nil"/>
              <w:bottom w:val="single" w:sz="8" w:space="0" w:color="D3D3D3"/>
              <w:right w:val="single" w:sz="8" w:space="0" w:color="D3D3D3"/>
            </w:tcBorders>
            <w:shd w:val="clear" w:color="auto" w:fill="auto"/>
            <w:vAlign w:val="center"/>
            <w:hideMark/>
          </w:tcPr>
          <w:p w14:paraId="0219A21A"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49,991.4</w:t>
            </w:r>
          </w:p>
        </w:tc>
        <w:tc>
          <w:tcPr>
            <w:tcW w:w="412" w:type="pct"/>
            <w:tcBorders>
              <w:top w:val="nil"/>
              <w:left w:val="nil"/>
              <w:bottom w:val="single" w:sz="8" w:space="0" w:color="D3D3D3"/>
              <w:right w:val="single" w:sz="8" w:space="0" w:color="D3D3D3"/>
            </w:tcBorders>
            <w:shd w:val="clear" w:color="auto" w:fill="auto"/>
            <w:vAlign w:val="center"/>
            <w:hideMark/>
          </w:tcPr>
          <w:p w14:paraId="2C6C8355"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49,991.4</w:t>
            </w:r>
          </w:p>
        </w:tc>
        <w:tc>
          <w:tcPr>
            <w:tcW w:w="412" w:type="pct"/>
            <w:tcBorders>
              <w:top w:val="nil"/>
              <w:left w:val="nil"/>
              <w:bottom w:val="single" w:sz="8" w:space="0" w:color="D3D3D3"/>
              <w:right w:val="single" w:sz="8" w:space="0" w:color="D3D3D3"/>
            </w:tcBorders>
            <w:shd w:val="clear" w:color="auto" w:fill="auto"/>
            <w:vAlign w:val="center"/>
            <w:hideMark/>
          </w:tcPr>
          <w:p w14:paraId="59F71D16"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7823B13A"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49,943.6</w:t>
            </w:r>
          </w:p>
        </w:tc>
        <w:tc>
          <w:tcPr>
            <w:tcW w:w="412" w:type="pct"/>
            <w:tcBorders>
              <w:top w:val="nil"/>
              <w:left w:val="nil"/>
              <w:bottom w:val="single" w:sz="8" w:space="0" w:color="D3D3D3"/>
              <w:right w:val="single" w:sz="8" w:space="0" w:color="D3D3D3"/>
            </w:tcBorders>
            <w:shd w:val="clear" w:color="auto" w:fill="auto"/>
            <w:vAlign w:val="center"/>
            <w:hideMark/>
          </w:tcPr>
          <w:p w14:paraId="0C52EEEA"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49,943.6</w:t>
            </w:r>
          </w:p>
        </w:tc>
        <w:tc>
          <w:tcPr>
            <w:tcW w:w="412" w:type="pct"/>
            <w:tcBorders>
              <w:top w:val="nil"/>
              <w:left w:val="nil"/>
              <w:bottom w:val="single" w:sz="8" w:space="0" w:color="D3D3D3"/>
              <w:right w:val="single" w:sz="8" w:space="0" w:color="D3D3D3"/>
            </w:tcBorders>
            <w:shd w:val="clear" w:color="auto" w:fill="auto"/>
            <w:vAlign w:val="center"/>
            <w:hideMark/>
          </w:tcPr>
          <w:p w14:paraId="64A44FC3"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6219B970"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7E957D2E"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29 02</w:t>
            </w:r>
          </w:p>
        </w:tc>
        <w:tc>
          <w:tcPr>
            <w:tcW w:w="2056" w:type="pct"/>
            <w:tcBorders>
              <w:top w:val="nil"/>
              <w:left w:val="nil"/>
              <w:bottom w:val="single" w:sz="8" w:space="0" w:color="D3D3D3"/>
              <w:right w:val="single" w:sz="8" w:space="0" w:color="D3D3D3"/>
            </w:tcBorders>
            <w:shd w:val="clear" w:color="auto" w:fill="auto"/>
            <w:vAlign w:val="center"/>
            <w:hideMark/>
          </w:tcPr>
          <w:p w14:paraId="47F0399C"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პროფესიული სამხედრო განათლება</w:t>
            </w:r>
          </w:p>
        </w:tc>
        <w:tc>
          <w:tcPr>
            <w:tcW w:w="520" w:type="pct"/>
            <w:tcBorders>
              <w:top w:val="nil"/>
              <w:left w:val="nil"/>
              <w:bottom w:val="single" w:sz="8" w:space="0" w:color="D3D3D3"/>
              <w:right w:val="single" w:sz="8" w:space="0" w:color="D3D3D3"/>
            </w:tcBorders>
            <w:shd w:val="clear" w:color="auto" w:fill="auto"/>
            <w:vAlign w:val="center"/>
            <w:hideMark/>
          </w:tcPr>
          <w:p w14:paraId="65DEDEBA"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47,678.1</w:t>
            </w:r>
          </w:p>
        </w:tc>
        <w:tc>
          <w:tcPr>
            <w:tcW w:w="412" w:type="pct"/>
            <w:tcBorders>
              <w:top w:val="nil"/>
              <w:left w:val="nil"/>
              <w:bottom w:val="single" w:sz="8" w:space="0" w:color="D3D3D3"/>
              <w:right w:val="single" w:sz="8" w:space="0" w:color="D3D3D3"/>
            </w:tcBorders>
            <w:shd w:val="clear" w:color="auto" w:fill="auto"/>
            <w:vAlign w:val="center"/>
            <w:hideMark/>
          </w:tcPr>
          <w:p w14:paraId="3213633B"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46,952.2</w:t>
            </w:r>
          </w:p>
        </w:tc>
        <w:tc>
          <w:tcPr>
            <w:tcW w:w="412" w:type="pct"/>
            <w:tcBorders>
              <w:top w:val="nil"/>
              <w:left w:val="nil"/>
              <w:bottom w:val="single" w:sz="8" w:space="0" w:color="D3D3D3"/>
              <w:right w:val="single" w:sz="8" w:space="0" w:color="D3D3D3"/>
            </w:tcBorders>
            <w:shd w:val="clear" w:color="auto" w:fill="auto"/>
            <w:vAlign w:val="center"/>
            <w:hideMark/>
          </w:tcPr>
          <w:p w14:paraId="2CD2AA39"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725.9</w:t>
            </w:r>
          </w:p>
        </w:tc>
        <w:tc>
          <w:tcPr>
            <w:tcW w:w="470" w:type="pct"/>
            <w:tcBorders>
              <w:top w:val="nil"/>
              <w:left w:val="nil"/>
              <w:bottom w:val="single" w:sz="8" w:space="0" w:color="D3D3D3"/>
              <w:right w:val="single" w:sz="8" w:space="0" w:color="D3D3D3"/>
            </w:tcBorders>
            <w:shd w:val="clear" w:color="auto" w:fill="auto"/>
            <w:vAlign w:val="center"/>
            <w:hideMark/>
          </w:tcPr>
          <w:p w14:paraId="28D913BE" w14:textId="1285C085"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47,3</w:t>
            </w:r>
            <w:r w:rsidR="00BF4FDC" w:rsidRPr="00BF4FDC">
              <w:rPr>
                <w:rFonts w:ascii="Arial" w:eastAsia="Times New Roman" w:hAnsi="Arial" w:cs="Arial"/>
                <w:color w:val="000000"/>
                <w:sz w:val="16"/>
                <w:szCs w:val="16"/>
              </w:rPr>
              <w:t>5</w:t>
            </w:r>
            <w:r w:rsidRPr="002F6CB4">
              <w:rPr>
                <w:rFonts w:ascii="Arial" w:eastAsia="Times New Roman" w:hAnsi="Arial" w:cs="Arial"/>
                <w:color w:val="000000"/>
                <w:sz w:val="16"/>
                <w:szCs w:val="16"/>
              </w:rPr>
              <w:t>8.5</w:t>
            </w:r>
          </w:p>
        </w:tc>
        <w:tc>
          <w:tcPr>
            <w:tcW w:w="412" w:type="pct"/>
            <w:tcBorders>
              <w:top w:val="nil"/>
              <w:left w:val="nil"/>
              <w:bottom w:val="single" w:sz="8" w:space="0" w:color="D3D3D3"/>
              <w:right w:val="single" w:sz="8" w:space="0" w:color="D3D3D3"/>
            </w:tcBorders>
            <w:shd w:val="clear" w:color="auto" w:fill="auto"/>
            <w:vAlign w:val="center"/>
            <w:hideMark/>
          </w:tcPr>
          <w:p w14:paraId="2AD71AFE" w14:textId="41F59C3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46,7</w:t>
            </w:r>
            <w:r w:rsidR="00BF4FDC" w:rsidRPr="00BF4FDC">
              <w:rPr>
                <w:rFonts w:ascii="Arial" w:eastAsia="Times New Roman" w:hAnsi="Arial" w:cs="Arial"/>
                <w:color w:val="000000"/>
                <w:sz w:val="16"/>
                <w:szCs w:val="16"/>
              </w:rPr>
              <w:t>8</w:t>
            </w:r>
            <w:r w:rsidRPr="002F6CB4">
              <w:rPr>
                <w:rFonts w:ascii="Arial" w:eastAsia="Times New Roman" w:hAnsi="Arial" w:cs="Arial"/>
                <w:color w:val="000000"/>
                <w:sz w:val="16"/>
                <w:szCs w:val="16"/>
              </w:rPr>
              <w:t>9.6</w:t>
            </w:r>
          </w:p>
        </w:tc>
        <w:tc>
          <w:tcPr>
            <w:tcW w:w="412" w:type="pct"/>
            <w:tcBorders>
              <w:top w:val="nil"/>
              <w:left w:val="nil"/>
              <w:bottom w:val="single" w:sz="8" w:space="0" w:color="D3D3D3"/>
              <w:right w:val="single" w:sz="8" w:space="0" w:color="D3D3D3"/>
            </w:tcBorders>
            <w:shd w:val="clear" w:color="auto" w:fill="auto"/>
            <w:vAlign w:val="center"/>
            <w:hideMark/>
          </w:tcPr>
          <w:p w14:paraId="19335A3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568.9</w:t>
            </w:r>
          </w:p>
        </w:tc>
      </w:tr>
      <w:tr w:rsidR="00B523FD" w:rsidRPr="002F6CB4" w14:paraId="7FDC16D3"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0FEBF161"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29 06</w:t>
            </w:r>
          </w:p>
        </w:tc>
        <w:tc>
          <w:tcPr>
            <w:tcW w:w="2056" w:type="pct"/>
            <w:tcBorders>
              <w:top w:val="nil"/>
              <w:left w:val="nil"/>
              <w:bottom w:val="single" w:sz="8" w:space="0" w:color="D3D3D3"/>
              <w:right w:val="single" w:sz="8" w:space="0" w:color="D3D3D3"/>
            </w:tcBorders>
            <w:shd w:val="clear" w:color="auto" w:fill="auto"/>
            <w:vAlign w:val="center"/>
            <w:hideMark/>
          </w:tcPr>
          <w:p w14:paraId="6997DB18"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საერთაშორისო სამშვიდობო მისიები</w:t>
            </w:r>
          </w:p>
        </w:tc>
        <w:tc>
          <w:tcPr>
            <w:tcW w:w="520" w:type="pct"/>
            <w:tcBorders>
              <w:top w:val="nil"/>
              <w:left w:val="nil"/>
              <w:bottom w:val="single" w:sz="8" w:space="0" w:color="D3D3D3"/>
              <w:right w:val="single" w:sz="8" w:space="0" w:color="D3D3D3"/>
            </w:tcBorders>
            <w:shd w:val="clear" w:color="auto" w:fill="auto"/>
            <w:vAlign w:val="center"/>
            <w:hideMark/>
          </w:tcPr>
          <w:p w14:paraId="01BD2527"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43,572.2</w:t>
            </w:r>
          </w:p>
        </w:tc>
        <w:tc>
          <w:tcPr>
            <w:tcW w:w="412" w:type="pct"/>
            <w:tcBorders>
              <w:top w:val="nil"/>
              <w:left w:val="nil"/>
              <w:bottom w:val="single" w:sz="8" w:space="0" w:color="D3D3D3"/>
              <w:right w:val="single" w:sz="8" w:space="0" w:color="D3D3D3"/>
            </w:tcBorders>
            <w:shd w:val="clear" w:color="auto" w:fill="auto"/>
            <w:vAlign w:val="center"/>
            <w:hideMark/>
          </w:tcPr>
          <w:p w14:paraId="5046FF31"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43,572.2</w:t>
            </w:r>
          </w:p>
        </w:tc>
        <w:tc>
          <w:tcPr>
            <w:tcW w:w="412" w:type="pct"/>
            <w:tcBorders>
              <w:top w:val="nil"/>
              <w:left w:val="nil"/>
              <w:bottom w:val="single" w:sz="8" w:space="0" w:color="D3D3D3"/>
              <w:right w:val="single" w:sz="8" w:space="0" w:color="D3D3D3"/>
            </w:tcBorders>
            <w:shd w:val="clear" w:color="auto" w:fill="auto"/>
            <w:vAlign w:val="center"/>
            <w:hideMark/>
          </w:tcPr>
          <w:p w14:paraId="4EB8D33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238BE2B6"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43,567.4</w:t>
            </w:r>
          </w:p>
        </w:tc>
        <w:tc>
          <w:tcPr>
            <w:tcW w:w="412" w:type="pct"/>
            <w:tcBorders>
              <w:top w:val="nil"/>
              <w:left w:val="nil"/>
              <w:bottom w:val="single" w:sz="8" w:space="0" w:color="D3D3D3"/>
              <w:right w:val="single" w:sz="8" w:space="0" w:color="D3D3D3"/>
            </w:tcBorders>
            <w:shd w:val="clear" w:color="auto" w:fill="auto"/>
            <w:vAlign w:val="center"/>
            <w:hideMark/>
          </w:tcPr>
          <w:p w14:paraId="48853203"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43,567.4</w:t>
            </w:r>
          </w:p>
        </w:tc>
        <w:tc>
          <w:tcPr>
            <w:tcW w:w="412" w:type="pct"/>
            <w:tcBorders>
              <w:top w:val="nil"/>
              <w:left w:val="nil"/>
              <w:bottom w:val="single" w:sz="8" w:space="0" w:color="D3D3D3"/>
              <w:right w:val="single" w:sz="8" w:space="0" w:color="D3D3D3"/>
            </w:tcBorders>
            <w:shd w:val="clear" w:color="auto" w:fill="auto"/>
            <w:vAlign w:val="center"/>
            <w:hideMark/>
          </w:tcPr>
          <w:p w14:paraId="38DC8B63"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1DC61859"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39648FE5"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33 00</w:t>
            </w:r>
          </w:p>
        </w:tc>
        <w:tc>
          <w:tcPr>
            <w:tcW w:w="2056" w:type="pct"/>
            <w:tcBorders>
              <w:top w:val="nil"/>
              <w:left w:val="nil"/>
              <w:bottom w:val="single" w:sz="8" w:space="0" w:color="D3D3D3"/>
              <w:right w:val="single" w:sz="8" w:space="0" w:color="D3D3D3"/>
            </w:tcBorders>
            <w:shd w:val="clear" w:color="auto" w:fill="auto"/>
            <w:vAlign w:val="center"/>
            <w:hideMark/>
          </w:tcPr>
          <w:p w14:paraId="61F105C0"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საქართველოს პროკურატურა</w:t>
            </w:r>
          </w:p>
        </w:tc>
        <w:tc>
          <w:tcPr>
            <w:tcW w:w="520" w:type="pct"/>
            <w:tcBorders>
              <w:top w:val="nil"/>
              <w:left w:val="nil"/>
              <w:bottom w:val="single" w:sz="8" w:space="0" w:color="D3D3D3"/>
              <w:right w:val="single" w:sz="8" w:space="0" w:color="D3D3D3"/>
            </w:tcBorders>
            <w:shd w:val="clear" w:color="auto" w:fill="auto"/>
            <w:vAlign w:val="center"/>
            <w:hideMark/>
          </w:tcPr>
          <w:p w14:paraId="7676947A"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37,602.0</w:t>
            </w:r>
          </w:p>
        </w:tc>
        <w:tc>
          <w:tcPr>
            <w:tcW w:w="412" w:type="pct"/>
            <w:tcBorders>
              <w:top w:val="nil"/>
              <w:left w:val="nil"/>
              <w:bottom w:val="single" w:sz="8" w:space="0" w:color="D3D3D3"/>
              <w:right w:val="single" w:sz="8" w:space="0" w:color="D3D3D3"/>
            </w:tcBorders>
            <w:shd w:val="clear" w:color="auto" w:fill="auto"/>
            <w:vAlign w:val="center"/>
            <w:hideMark/>
          </w:tcPr>
          <w:p w14:paraId="3E2B0495"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37,602.0</w:t>
            </w:r>
          </w:p>
        </w:tc>
        <w:tc>
          <w:tcPr>
            <w:tcW w:w="412" w:type="pct"/>
            <w:tcBorders>
              <w:top w:val="nil"/>
              <w:left w:val="nil"/>
              <w:bottom w:val="single" w:sz="8" w:space="0" w:color="D3D3D3"/>
              <w:right w:val="single" w:sz="8" w:space="0" w:color="D3D3D3"/>
            </w:tcBorders>
            <w:shd w:val="clear" w:color="auto" w:fill="auto"/>
            <w:vAlign w:val="center"/>
            <w:hideMark/>
          </w:tcPr>
          <w:p w14:paraId="135B9023"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3AB5578C"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37,385.9</w:t>
            </w:r>
          </w:p>
        </w:tc>
        <w:tc>
          <w:tcPr>
            <w:tcW w:w="412" w:type="pct"/>
            <w:tcBorders>
              <w:top w:val="nil"/>
              <w:left w:val="nil"/>
              <w:bottom w:val="single" w:sz="8" w:space="0" w:color="D3D3D3"/>
              <w:right w:val="single" w:sz="8" w:space="0" w:color="D3D3D3"/>
            </w:tcBorders>
            <w:shd w:val="clear" w:color="auto" w:fill="auto"/>
            <w:vAlign w:val="center"/>
            <w:hideMark/>
          </w:tcPr>
          <w:p w14:paraId="59EC5E9D"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37,385.9</w:t>
            </w:r>
          </w:p>
        </w:tc>
        <w:tc>
          <w:tcPr>
            <w:tcW w:w="412" w:type="pct"/>
            <w:tcBorders>
              <w:top w:val="nil"/>
              <w:left w:val="nil"/>
              <w:bottom w:val="single" w:sz="8" w:space="0" w:color="D3D3D3"/>
              <w:right w:val="single" w:sz="8" w:space="0" w:color="D3D3D3"/>
            </w:tcBorders>
            <w:shd w:val="clear" w:color="auto" w:fill="auto"/>
            <w:vAlign w:val="center"/>
            <w:hideMark/>
          </w:tcPr>
          <w:p w14:paraId="5BF6952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0B16A4F7"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53A0D3DD"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29 07</w:t>
            </w:r>
          </w:p>
        </w:tc>
        <w:tc>
          <w:tcPr>
            <w:tcW w:w="2056" w:type="pct"/>
            <w:tcBorders>
              <w:top w:val="nil"/>
              <w:left w:val="nil"/>
              <w:bottom w:val="single" w:sz="8" w:space="0" w:color="D3D3D3"/>
              <w:right w:val="single" w:sz="8" w:space="0" w:color="D3D3D3"/>
            </w:tcBorders>
            <w:shd w:val="clear" w:color="auto" w:fill="auto"/>
            <w:vAlign w:val="center"/>
            <w:hideMark/>
          </w:tcPr>
          <w:p w14:paraId="5BECB4B4"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სამეცნიერო კვლევა და სამხედრო მრეწველობის განვითარება</w:t>
            </w:r>
          </w:p>
        </w:tc>
        <w:tc>
          <w:tcPr>
            <w:tcW w:w="520" w:type="pct"/>
            <w:tcBorders>
              <w:top w:val="nil"/>
              <w:left w:val="nil"/>
              <w:bottom w:val="single" w:sz="8" w:space="0" w:color="D3D3D3"/>
              <w:right w:val="single" w:sz="8" w:space="0" w:color="D3D3D3"/>
            </w:tcBorders>
            <w:shd w:val="clear" w:color="auto" w:fill="auto"/>
            <w:vAlign w:val="center"/>
            <w:hideMark/>
          </w:tcPr>
          <w:p w14:paraId="22DD3B0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45,681.1</w:t>
            </w:r>
          </w:p>
        </w:tc>
        <w:tc>
          <w:tcPr>
            <w:tcW w:w="412" w:type="pct"/>
            <w:tcBorders>
              <w:top w:val="nil"/>
              <w:left w:val="nil"/>
              <w:bottom w:val="single" w:sz="8" w:space="0" w:color="D3D3D3"/>
              <w:right w:val="single" w:sz="8" w:space="0" w:color="D3D3D3"/>
            </w:tcBorders>
            <w:shd w:val="clear" w:color="auto" w:fill="auto"/>
            <w:vAlign w:val="center"/>
            <w:hideMark/>
          </w:tcPr>
          <w:p w14:paraId="1C2F3D83"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37,550.7</w:t>
            </w:r>
          </w:p>
        </w:tc>
        <w:tc>
          <w:tcPr>
            <w:tcW w:w="412" w:type="pct"/>
            <w:tcBorders>
              <w:top w:val="nil"/>
              <w:left w:val="nil"/>
              <w:bottom w:val="single" w:sz="8" w:space="0" w:color="D3D3D3"/>
              <w:right w:val="single" w:sz="8" w:space="0" w:color="D3D3D3"/>
            </w:tcBorders>
            <w:shd w:val="clear" w:color="auto" w:fill="auto"/>
            <w:vAlign w:val="center"/>
            <w:hideMark/>
          </w:tcPr>
          <w:p w14:paraId="5B57919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8,130.4</w:t>
            </w:r>
          </w:p>
        </w:tc>
        <w:tc>
          <w:tcPr>
            <w:tcW w:w="470" w:type="pct"/>
            <w:tcBorders>
              <w:top w:val="nil"/>
              <w:left w:val="nil"/>
              <w:bottom w:val="single" w:sz="8" w:space="0" w:color="D3D3D3"/>
              <w:right w:val="single" w:sz="8" w:space="0" w:color="D3D3D3"/>
            </w:tcBorders>
            <w:shd w:val="clear" w:color="auto" w:fill="auto"/>
            <w:vAlign w:val="center"/>
            <w:hideMark/>
          </w:tcPr>
          <w:p w14:paraId="497A621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39,925.3</w:t>
            </w:r>
          </w:p>
        </w:tc>
        <w:tc>
          <w:tcPr>
            <w:tcW w:w="412" w:type="pct"/>
            <w:tcBorders>
              <w:top w:val="nil"/>
              <w:left w:val="nil"/>
              <w:bottom w:val="single" w:sz="8" w:space="0" w:color="D3D3D3"/>
              <w:right w:val="single" w:sz="8" w:space="0" w:color="D3D3D3"/>
            </w:tcBorders>
            <w:shd w:val="clear" w:color="auto" w:fill="auto"/>
            <w:vAlign w:val="center"/>
            <w:hideMark/>
          </w:tcPr>
          <w:p w14:paraId="77120AA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37,698.9</w:t>
            </w:r>
          </w:p>
        </w:tc>
        <w:tc>
          <w:tcPr>
            <w:tcW w:w="412" w:type="pct"/>
            <w:tcBorders>
              <w:top w:val="nil"/>
              <w:left w:val="nil"/>
              <w:bottom w:val="single" w:sz="8" w:space="0" w:color="D3D3D3"/>
              <w:right w:val="single" w:sz="8" w:space="0" w:color="D3D3D3"/>
            </w:tcBorders>
            <w:shd w:val="clear" w:color="auto" w:fill="auto"/>
            <w:vAlign w:val="center"/>
            <w:hideMark/>
          </w:tcPr>
          <w:p w14:paraId="0A30BEDC"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2,226.4</w:t>
            </w:r>
          </w:p>
        </w:tc>
      </w:tr>
      <w:tr w:rsidR="00B523FD" w:rsidRPr="002F6CB4" w14:paraId="3143FCEC"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7EC33D31"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29 05</w:t>
            </w:r>
          </w:p>
        </w:tc>
        <w:tc>
          <w:tcPr>
            <w:tcW w:w="2056" w:type="pct"/>
            <w:tcBorders>
              <w:top w:val="nil"/>
              <w:left w:val="nil"/>
              <w:bottom w:val="single" w:sz="8" w:space="0" w:color="D3D3D3"/>
              <w:right w:val="single" w:sz="8" w:space="0" w:color="D3D3D3"/>
            </w:tcBorders>
            <w:shd w:val="clear" w:color="auto" w:fill="auto"/>
            <w:vAlign w:val="center"/>
            <w:hideMark/>
          </w:tcPr>
          <w:p w14:paraId="230F7A1D"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ინფრასტრუქტურის განვითარება</w:t>
            </w:r>
          </w:p>
        </w:tc>
        <w:tc>
          <w:tcPr>
            <w:tcW w:w="520" w:type="pct"/>
            <w:tcBorders>
              <w:top w:val="nil"/>
              <w:left w:val="nil"/>
              <w:bottom w:val="single" w:sz="8" w:space="0" w:color="D3D3D3"/>
              <w:right w:val="single" w:sz="8" w:space="0" w:color="D3D3D3"/>
            </w:tcBorders>
            <w:shd w:val="clear" w:color="auto" w:fill="auto"/>
            <w:vAlign w:val="center"/>
            <w:hideMark/>
          </w:tcPr>
          <w:p w14:paraId="23CC6103"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34,785.6</w:t>
            </w:r>
          </w:p>
        </w:tc>
        <w:tc>
          <w:tcPr>
            <w:tcW w:w="412" w:type="pct"/>
            <w:tcBorders>
              <w:top w:val="nil"/>
              <w:left w:val="nil"/>
              <w:bottom w:val="single" w:sz="8" w:space="0" w:color="D3D3D3"/>
              <w:right w:val="single" w:sz="8" w:space="0" w:color="D3D3D3"/>
            </w:tcBorders>
            <w:shd w:val="clear" w:color="auto" w:fill="auto"/>
            <w:vAlign w:val="center"/>
            <w:hideMark/>
          </w:tcPr>
          <w:p w14:paraId="72B26596"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34,785.6</w:t>
            </w:r>
          </w:p>
        </w:tc>
        <w:tc>
          <w:tcPr>
            <w:tcW w:w="412" w:type="pct"/>
            <w:tcBorders>
              <w:top w:val="nil"/>
              <w:left w:val="nil"/>
              <w:bottom w:val="single" w:sz="8" w:space="0" w:color="D3D3D3"/>
              <w:right w:val="single" w:sz="8" w:space="0" w:color="D3D3D3"/>
            </w:tcBorders>
            <w:shd w:val="clear" w:color="auto" w:fill="auto"/>
            <w:vAlign w:val="center"/>
            <w:hideMark/>
          </w:tcPr>
          <w:p w14:paraId="40F01FDB"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5702F1D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34,785.6</w:t>
            </w:r>
          </w:p>
        </w:tc>
        <w:tc>
          <w:tcPr>
            <w:tcW w:w="412" w:type="pct"/>
            <w:tcBorders>
              <w:top w:val="nil"/>
              <w:left w:val="nil"/>
              <w:bottom w:val="single" w:sz="8" w:space="0" w:color="D3D3D3"/>
              <w:right w:val="single" w:sz="8" w:space="0" w:color="D3D3D3"/>
            </w:tcBorders>
            <w:shd w:val="clear" w:color="auto" w:fill="auto"/>
            <w:vAlign w:val="center"/>
            <w:hideMark/>
          </w:tcPr>
          <w:p w14:paraId="2704CAC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34,785.6</w:t>
            </w:r>
          </w:p>
        </w:tc>
        <w:tc>
          <w:tcPr>
            <w:tcW w:w="412" w:type="pct"/>
            <w:tcBorders>
              <w:top w:val="nil"/>
              <w:left w:val="nil"/>
              <w:bottom w:val="single" w:sz="8" w:space="0" w:color="D3D3D3"/>
              <w:right w:val="single" w:sz="8" w:space="0" w:color="D3D3D3"/>
            </w:tcBorders>
            <w:shd w:val="clear" w:color="auto" w:fill="auto"/>
            <w:vAlign w:val="center"/>
            <w:hideMark/>
          </w:tcPr>
          <w:p w14:paraId="7DE40FED"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0B9DD0BB"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184AAD19"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24 10</w:t>
            </w:r>
          </w:p>
        </w:tc>
        <w:tc>
          <w:tcPr>
            <w:tcW w:w="2056" w:type="pct"/>
            <w:tcBorders>
              <w:top w:val="nil"/>
              <w:left w:val="nil"/>
              <w:bottom w:val="single" w:sz="8" w:space="0" w:color="D3D3D3"/>
              <w:right w:val="single" w:sz="8" w:space="0" w:color="D3D3D3"/>
            </w:tcBorders>
            <w:shd w:val="clear" w:color="auto" w:fill="auto"/>
            <w:vAlign w:val="center"/>
            <w:hideMark/>
          </w:tcPr>
          <w:p w14:paraId="03DF56E0"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520" w:type="pct"/>
            <w:tcBorders>
              <w:top w:val="nil"/>
              <w:left w:val="nil"/>
              <w:bottom w:val="single" w:sz="8" w:space="0" w:color="D3D3D3"/>
              <w:right w:val="single" w:sz="8" w:space="0" w:color="D3D3D3"/>
            </w:tcBorders>
            <w:shd w:val="clear" w:color="auto" w:fill="auto"/>
            <w:vAlign w:val="center"/>
            <w:hideMark/>
          </w:tcPr>
          <w:p w14:paraId="2A148B1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7,527.0</w:t>
            </w:r>
          </w:p>
        </w:tc>
        <w:tc>
          <w:tcPr>
            <w:tcW w:w="412" w:type="pct"/>
            <w:tcBorders>
              <w:top w:val="nil"/>
              <w:left w:val="nil"/>
              <w:bottom w:val="single" w:sz="8" w:space="0" w:color="D3D3D3"/>
              <w:right w:val="single" w:sz="8" w:space="0" w:color="D3D3D3"/>
            </w:tcBorders>
            <w:shd w:val="clear" w:color="auto" w:fill="auto"/>
            <w:vAlign w:val="center"/>
            <w:hideMark/>
          </w:tcPr>
          <w:p w14:paraId="7128E8A3"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7,527.0</w:t>
            </w:r>
          </w:p>
        </w:tc>
        <w:tc>
          <w:tcPr>
            <w:tcW w:w="412" w:type="pct"/>
            <w:tcBorders>
              <w:top w:val="nil"/>
              <w:left w:val="nil"/>
              <w:bottom w:val="single" w:sz="8" w:space="0" w:color="D3D3D3"/>
              <w:right w:val="single" w:sz="8" w:space="0" w:color="D3D3D3"/>
            </w:tcBorders>
            <w:shd w:val="clear" w:color="auto" w:fill="auto"/>
            <w:vAlign w:val="center"/>
            <w:hideMark/>
          </w:tcPr>
          <w:p w14:paraId="4971BC03"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2B46903D"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7,527.0</w:t>
            </w:r>
          </w:p>
        </w:tc>
        <w:tc>
          <w:tcPr>
            <w:tcW w:w="412" w:type="pct"/>
            <w:tcBorders>
              <w:top w:val="nil"/>
              <w:left w:val="nil"/>
              <w:bottom w:val="single" w:sz="8" w:space="0" w:color="D3D3D3"/>
              <w:right w:val="single" w:sz="8" w:space="0" w:color="D3D3D3"/>
            </w:tcBorders>
            <w:shd w:val="clear" w:color="auto" w:fill="auto"/>
            <w:vAlign w:val="center"/>
            <w:hideMark/>
          </w:tcPr>
          <w:p w14:paraId="4D184322"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7,527.0</w:t>
            </w:r>
          </w:p>
        </w:tc>
        <w:tc>
          <w:tcPr>
            <w:tcW w:w="412" w:type="pct"/>
            <w:tcBorders>
              <w:top w:val="nil"/>
              <w:left w:val="nil"/>
              <w:bottom w:val="single" w:sz="8" w:space="0" w:color="D3D3D3"/>
              <w:right w:val="single" w:sz="8" w:space="0" w:color="D3D3D3"/>
            </w:tcBorders>
            <w:shd w:val="clear" w:color="auto" w:fill="auto"/>
            <w:vAlign w:val="center"/>
            <w:hideMark/>
          </w:tcPr>
          <w:p w14:paraId="36D45A6D"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0F68CA5A"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405D5433"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23 03</w:t>
            </w:r>
          </w:p>
        </w:tc>
        <w:tc>
          <w:tcPr>
            <w:tcW w:w="2056" w:type="pct"/>
            <w:tcBorders>
              <w:top w:val="nil"/>
              <w:left w:val="nil"/>
              <w:bottom w:val="single" w:sz="8" w:space="0" w:color="D3D3D3"/>
              <w:right w:val="single" w:sz="8" w:space="0" w:color="D3D3D3"/>
            </w:tcBorders>
            <w:shd w:val="clear" w:color="auto" w:fill="auto"/>
            <w:vAlign w:val="center"/>
            <w:hideMark/>
          </w:tcPr>
          <w:p w14:paraId="57740031"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ეკონომიკური დანაშაულის პრევენცია</w:t>
            </w:r>
          </w:p>
        </w:tc>
        <w:tc>
          <w:tcPr>
            <w:tcW w:w="520" w:type="pct"/>
            <w:tcBorders>
              <w:top w:val="nil"/>
              <w:left w:val="nil"/>
              <w:bottom w:val="single" w:sz="8" w:space="0" w:color="D3D3D3"/>
              <w:right w:val="single" w:sz="8" w:space="0" w:color="D3D3D3"/>
            </w:tcBorders>
            <w:shd w:val="clear" w:color="auto" w:fill="auto"/>
            <w:vAlign w:val="center"/>
            <w:hideMark/>
          </w:tcPr>
          <w:p w14:paraId="18384593"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21,185.0</w:t>
            </w:r>
          </w:p>
        </w:tc>
        <w:tc>
          <w:tcPr>
            <w:tcW w:w="412" w:type="pct"/>
            <w:tcBorders>
              <w:top w:val="nil"/>
              <w:left w:val="nil"/>
              <w:bottom w:val="single" w:sz="8" w:space="0" w:color="D3D3D3"/>
              <w:right w:val="single" w:sz="8" w:space="0" w:color="D3D3D3"/>
            </w:tcBorders>
            <w:shd w:val="clear" w:color="auto" w:fill="auto"/>
            <w:vAlign w:val="center"/>
            <w:hideMark/>
          </w:tcPr>
          <w:p w14:paraId="41D1CFD9"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21,185.0</w:t>
            </w:r>
          </w:p>
        </w:tc>
        <w:tc>
          <w:tcPr>
            <w:tcW w:w="412" w:type="pct"/>
            <w:tcBorders>
              <w:top w:val="nil"/>
              <w:left w:val="nil"/>
              <w:bottom w:val="single" w:sz="8" w:space="0" w:color="D3D3D3"/>
              <w:right w:val="single" w:sz="8" w:space="0" w:color="D3D3D3"/>
            </w:tcBorders>
            <w:shd w:val="clear" w:color="auto" w:fill="auto"/>
            <w:vAlign w:val="center"/>
            <w:hideMark/>
          </w:tcPr>
          <w:p w14:paraId="291FA18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3D85A9BD"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20,935.1</w:t>
            </w:r>
          </w:p>
        </w:tc>
        <w:tc>
          <w:tcPr>
            <w:tcW w:w="412" w:type="pct"/>
            <w:tcBorders>
              <w:top w:val="nil"/>
              <w:left w:val="nil"/>
              <w:bottom w:val="single" w:sz="8" w:space="0" w:color="D3D3D3"/>
              <w:right w:val="single" w:sz="8" w:space="0" w:color="D3D3D3"/>
            </w:tcBorders>
            <w:shd w:val="clear" w:color="auto" w:fill="auto"/>
            <w:vAlign w:val="center"/>
            <w:hideMark/>
          </w:tcPr>
          <w:p w14:paraId="4BCD99B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20,935.1</w:t>
            </w:r>
          </w:p>
        </w:tc>
        <w:tc>
          <w:tcPr>
            <w:tcW w:w="412" w:type="pct"/>
            <w:tcBorders>
              <w:top w:val="nil"/>
              <w:left w:val="nil"/>
              <w:bottom w:val="single" w:sz="8" w:space="0" w:color="D3D3D3"/>
              <w:right w:val="single" w:sz="8" w:space="0" w:color="D3D3D3"/>
            </w:tcBorders>
            <w:shd w:val="clear" w:color="auto" w:fill="auto"/>
            <w:vAlign w:val="center"/>
            <w:hideMark/>
          </w:tcPr>
          <w:p w14:paraId="298FDEF3"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1D3889EA"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42278968"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20 02</w:t>
            </w:r>
          </w:p>
        </w:tc>
        <w:tc>
          <w:tcPr>
            <w:tcW w:w="2056" w:type="pct"/>
            <w:tcBorders>
              <w:top w:val="nil"/>
              <w:left w:val="nil"/>
              <w:bottom w:val="single" w:sz="8" w:space="0" w:color="D3D3D3"/>
              <w:right w:val="single" w:sz="8" w:space="0" w:color="D3D3D3"/>
            </w:tcBorders>
            <w:shd w:val="clear" w:color="auto" w:fill="auto"/>
            <w:vAlign w:val="center"/>
            <w:hideMark/>
          </w:tcPr>
          <w:p w14:paraId="01CF22CB"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ოპერატიულ-ტექნიკური საქმიანობის უზრუნველყოფა</w:t>
            </w:r>
          </w:p>
        </w:tc>
        <w:tc>
          <w:tcPr>
            <w:tcW w:w="520" w:type="pct"/>
            <w:tcBorders>
              <w:top w:val="nil"/>
              <w:left w:val="nil"/>
              <w:bottom w:val="single" w:sz="8" w:space="0" w:color="D3D3D3"/>
              <w:right w:val="single" w:sz="8" w:space="0" w:color="D3D3D3"/>
            </w:tcBorders>
            <w:shd w:val="clear" w:color="auto" w:fill="auto"/>
            <w:vAlign w:val="center"/>
            <w:hideMark/>
          </w:tcPr>
          <w:p w14:paraId="0276683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21,355.0</w:t>
            </w:r>
          </w:p>
        </w:tc>
        <w:tc>
          <w:tcPr>
            <w:tcW w:w="412" w:type="pct"/>
            <w:tcBorders>
              <w:top w:val="nil"/>
              <w:left w:val="nil"/>
              <w:bottom w:val="single" w:sz="8" w:space="0" w:color="D3D3D3"/>
              <w:right w:val="single" w:sz="8" w:space="0" w:color="D3D3D3"/>
            </w:tcBorders>
            <w:shd w:val="clear" w:color="auto" w:fill="auto"/>
            <w:vAlign w:val="center"/>
            <w:hideMark/>
          </w:tcPr>
          <w:p w14:paraId="1388CEB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20,950.0</w:t>
            </w:r>
          </w:p>
        </w:tc>
        <w:tc>
          <w:tcPr>
            <w:tcW w:w="412" w:type="pct"/>
            <w:tcBorders>
              <w:top w:val="nil"/>
              <w:left w:val="nil"/>
              <w:bottom w:val="single" w:sz="8" w:space="0" w:color="D3D3D3"/>
              <w:right w:val="single" w:sz="8" w:space="0" w:color="D3D3D3"/>
            </w:tcBorders>
            <w:shd w:val="clear" w:color="auto" w:fill="auto"/>
            <w:vAlign w:val="center"/>
            <w:hideMark/>
          </w:tcPr>
          <w:p w14:paraId="02700173"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405.0</w:t>
            </w:r>
          </w:p>
        </w:tc>
        <w:tc>
          <w:tcPr>
            <w:tcW w:w="470" w:type="pct"/>
            <w:tcBorders>
              <w:top w:val="nil"/>
              <w:left w:val="nil"/>
              <w:bottom w:val="single" w:sz="8" w:space="0" w:color="D3D3D3"/>
              <w:right w:val="single" w:sz="8" w:space="0" w:color="D3D3D3"/>
            </w:tcBorders>
            <w:shd w:val="clear" w:color="auto" w:fill="auto"/>
            <w:vAlign w:val="center"/>
            <w:hideMark/>
          </w:tcPr>
          <w:p w14:paraId="1DF44DF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21,322.8</w:t>
            </w:r>
          </w:p>
        </w:tc>
        <w:tc>
          <w:tcPr>
            <w:tcW w:w="412" w:type="pct"/>
            <w:tcBorders>
              <w:top w:val="nil"/>
              <w:left w:val="nil"/>
              <w:bottom w:val="single" w:sz="8" w:space="0" w:color="D3D3D3"/>
              <w:right w:val="single" w:sz="8" w:space="0" w:color="D3D3D3"/>
            </w:tcBorders>
            <w:shd w:val="clear" w:color="auto" w:fill="auto"/>
            <w:vAlign w:val="center"/>
            <w:hideMark/>
          </w:tcPr>
          <w:p w14:paraId="4061004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20,948.8</w:t>
            </w:r>
          </w:p>
        </w:tc>
        <w:tc>
          <w:tcPr>
            <w:tcW w:w="412" w:type="pct"/>
            <w:tcBorders>
              <w:top w:val="nil"/>
              <w:left w:val="nil"/>
              <w:bottom w:val="single" w:sz="8" w:space="0" w:color="D3D3D3"/>
              <w:right w:val="single" w:sz="8" w:space="0" w:color="D3D3D3"/>
            </w:tcBorders>
            <w:shd w:val="clear" w:color="auto" w:fill="auto"/>
            <w:vAlign w:val="center"/>
            <w:hideMark/>
          </w:tcPr>
          <w:p w14:paraId="64549DD9"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374.0</w:t>
            </w:r>
          </w:p>
        </w:tc>
      </w:tr>
      <w:tr w:rsidR="00B523FD" w:rsidRPr="002F6CB4" w14:paraId="3D671B92"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1D0FA80F"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34 00</w:t>
            </w:r>
          </w:p>
        </w:tc>
        <w:tc>
          <w:tcPr>
            <w:tcW w:w="2056" w:type="pct"/>
            <w:tcBorders>
              <w:top w:val="nil"/>
              <w:left w:val="nil"/>
              <w:bottom w:val="single" w:sz="8" w:space="0" w:color="D3D3D3"/>
              <w:right w:val="single" w:sz="8" w:space="0" w:color="D3D3D3"/>
            </w:tcBorders>
            <w:shd w:val="clear" w:color="auto" w:fill="auto"/>
            <w:vAlign w:val="center"/>
            <w:hideMark/>
          </w:tcPr>
          <w:p w14:paraId="7CAEF6F3"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საქართველოს დაზვერვის სამსახური</w:t>
            </w:r>
          </w:p>
        </w:tc>
        <w:tc>
          <w:tcPr>
            <w:tcW w:w="520" w:type="pct"/>
            <w:tcBorders>
              <w:top w:val="nil"/>
              <w:left w:val="nil"/>
              <w:bottom w:val="single" w:sz="8" w:space="0" w:color="D3D3D3"/>
              <w:right w:val="single" w:sz="8" w:space="0" w:color="D3D3D3"/>
            </w:tcBorders>
            <w:shd w:val="clear" w:color="auto" w:fill="auto"/>
            <w:vAlign w:val="center"/>
            <w:hideMark/>
          </w:tcPr>
          <w:p w14:paraId="5F44CE9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13,500.0</w:t>
            </w:r>
          </w:p>
        </w:tc>
        <w:tc>
          <w:tcPr>
            <w:tcW w:w="412" w:type="pct"/>
            <w:tcBorders>
              <w:top w:val="nil"/>
              <w:left w:val="nil"/>
              <w:bottom w:val="single" w:sz="8" w:space="0" w:color="D3D3D3"/>
              <w:right w:val="single" w:sz="8" w:space="0" w:color="D3D3D3"/>
            </w:tcBorders>
            <w:shd w:val="clear" w:color="auto" w:fill="auto"/>
            <w:vAlign w:val="center"/>
            <w:hideMark/>
          </w:tcPr>
          <w:p w14:paraId="6DB79DD3"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13,500.0</w:t>
            </w:r>
          </w:p>
        </w:tc>
        <w:tc>
          <w:tcPr>
            <w:tcW w:w="412" w:type="pct"/>
            <w:tcBorders>
              <w:top w:val="nil"/>
              <w:left w:val="nil"/>
              <w:bottom w:val="single" w:sz="8" w:space="0" w:color="D3D3D3"/>
              <w:right w:val="single" w:sz="8" w:space="0" w:color="D3D3D3"/>
            </w:tcBorders>
            <w:shd w:val="clear" w:color="auto" w:fill="auto"/>
            <w:vAlign w:val="center"/>
            <w:hideMark/>
          </w:tcPr>
          <w:p w14:paraId="382E8F5B"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6D3E5884"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13,499.9</w:t>
            </w:r>
          </w:p>
        </w:tc>
        <w:tc>
          <w:tcPr>
            <w:tcW w:w="412" w:type="pct"/>
            <w:tcBorders>
              <w:top w:val="nil"/>
              <w:left w:val="nil"/>
              <w:bottom w:val="single" w:sz="8" w:space="0" w:color="D3D3D3"/>
              <w:right w:val="single" w:sz="8" w:space="0" w:color="D3D3D3"/>
            </w:tcBorders>
            <w:shd w:val="clear" w:color="auto" w:fill="auto"/>
            <w:vAlign w:val="center"/>
            <w:hideMark/>
          </w:tcPr>
          <w:p w14:paraId="0BD6C494"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13,499.9</w:t>
            </w:r>
          </w:p>
        </w:tc>
        <w:tc>
          <w:tcPr>
            <w:tcW w:w="412" w:type="pct"/>
            <w:tcBorders>
              <w:top w:val="nil"/>
              <w:left w:val="nil"/>
              <w:bottom w:val="single" w:sz="8" w:space="0" w:color="D3D3D3"/>
              <w:right w:val="single" w:sz="8" w:space="0" w:color="D3D3D3"/>
            </w:tcBorders>
            <w:shd w:val="clear" w:color="auto" w:fill="auto"/>
            <w:vAlign w:val="center"/>
            <w:hideMark/>
          </w:tcPr>
          <w:p w14:paraId="494028B9"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7E589110"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37998C20"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30 03</w:t>
            </w:r>
          </w:p>
        </w:tc>
        <w:tc>
          <w:tcPr>
            <w:tcW w:w="2056" w:type="pct"/>
            <w:tcBorders>
              <w:top w:val="nil"/>
              <w:left w:val="nil"/>
              <w:bottom w:val="single" w:sz="8" w:space="0" w:color="D3D3D3"/>
              <w:right w:val="single" w:sz="8" w:space="0" w:color="D3D3D3"/>
            </w:tcBorders>
            <w:shd w:val="clear" w:color="auto" w:fill="auto"/>
            <w:vAlign w:val="center"/>
            <w:hideMark/>
          </w:tcPr>
          <w:p w14:paraId="18A18A88"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520" w:type="pct"/>
            <w:tcBorders>
              <w:top w:val="nil"/>
              <w:left w:val="nil"/>
              <w:bottom w:val="single" w:sz="8" w:space="0" w:color="D3D3D3"/>
              <w:right w:val="single" w:sz="8" w:space="0" w:color="D3D3D3"/>
            </w:tcBorders>
            <w:shd w:val="clear" w:color="auto" w:fill="auto"/>
            <w:vAlign w:val="center"/>
            <w:hideMark/>
          </w:tcPr>
          <w:p w14:paraId="084C5442"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136,187.8</w:t>
            </w:r>
          </w:p>
        </w:tc>
        <w:tc>
          <w:tcPr>
            <w:tcW w:w="412" w:type="pct"/>
            <w:tcBorders>
              <w:top w:val="nil"/>
              <w:left w:val="nil"/>
              <w:bottom w:val="single" w:sz="8" w:space="0" w:color="D3D3D3"/>
              <w:right w:val="single" w:sz="8" w:space="0" w:color="D3D3D3"/>
            </w:tcBorders>
            <w:shd w:val="clear" w:color="auto" w:fill="auto"/>
            <w:vAlign w:val="center"/>
            <w:hideMark/>
          </w:tcPr>
          <w:p w14:paraId="73491B13"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9,602.8</w:t>
            </w:r>
          </w:p>
        </w:tc>
        <w:tc>
          <w:tcPr>
            <w:tcW w:w="412" w:type="pct"/>
            <w:tcBorders>
              <w:top w:val="nil"/>
              <w:left w:val="nil"/>
              <w:bottom w:val="single" w:sz="8" w:space="0" w:color="D3D3D3"/>
              <w:right w:val="single" w:sz="8" w:space="0" w:color="D3D3D3"/>
            </w:tcBorders>
            <w:shd w:val="clear" w:color="auto" w:fill="auto"/>
            <w:vAlign w:val="center"/>
            <w:hideMark/>
          </w:tcPr>
          <w:p w14:paraId="56A0A375"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126,585.0</w:t>
            </w:r>
          </w:p>
        </w:tc>
        <w:tc>
          <w:tcPr>
            <w:tcW w:w="470" w:type="pct"/>
            <w:tcBorders>
              <w:top w:val="nil"/>
              <w:left w:val="nil"/>
              <w:bottom w:val="single" w:sz="8" w:space="0" w:color="D3D3D3"/>
              <w:right w:val="single" w:sz="8" w:space="0" w:color="D3D3D3"/>
            </w:tcBorders>
            <w:shd w:val="clear" w:color="auto" w:fill="auto"/>
            <w:vAlign w:val="center"/>
            <w:hideMark/>
          </w:tcPr>
          <w:p w14:paraId="6BABAD92"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132,581.8</w:t>
            </w:r>
          </w:p>
        </w:tc>
        <w:tc>
          <w:tcPr>
            <w:tcW w:w="412" w:type="pct"/>
            <w:tcBorders>
              <w:top w:val="nil"/>
              <w:left w:val="nil"/>
              <w:bottom w:val="single" w:sz="8" w:space="0" w:color="D3D3D3"/>
              <w:right w:val="single" w:sz="8" w:space="0" w:color="D3D3D3"/>
            </w:tcBorders>
            <w:shd w:val="clear" w:color="auto" w:fill="auto"/>
            <w:vAlign w:val="center"/>
            <w:hideMark/>
          </w:tcPr>
          <w:p w14:paraId="342EB3B9"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9,487.4</w:t>
            </w:r>
          </w:p>
        </w:tc>
        <w:tc>
          <w:tcPr>
            <w:tcW w:w="412" w:type="pct"/>
            <w:tcBorders>
              <w:top w:val="nil"/>
              <w:left w:val="nil"/>
              <w:bottom w:val="single" w:sz="8" w:space="0" w:color="D3D3D3"/>
              <w:right w:val="single" w:sz="8" w:space="0" w:color="D3D3D3"/>
            </w:tcBorders>
            <w:shd w:val="clear" w:color="auto" w:fill="auto"/>
            <w:vAlign w:val="center"/>
            <w:hideMark/>
          </w:tcPr>
          <w:p w14:paraId="7EB19971"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123,094.4</w:t>
            </w:r>
          </w:p>
        </w:tc>
      </w:tr>
      <w:tr w:rsidR="00B523FD" w:rsidRPr="002F6CB4" w14:paraId="46D0141E"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26C20D52"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29 04</w:t>
            </w:r>
          </w:p>
        </w:tc>
        <w:tc>
          <w:tcPr>
            <w:tcW w:w="2056" w:type="pct"/>
            <w:tcBorders>
              <w:top w:val="nil"/>
              <w:left w:val="nil"/>
              <w:bottom w:val="single" w:sz="8" w:space="0" w:color="D3D3D3"/>
              <w:right w:val="single" w:sz="8" w:space="0" w:color="D3D3D3"/>
            </w:tcBorders>
            <w:shd w:val="clear" w:color="auto" w:fill="auto"/>
            <w:vAlign w:val="center"/>
            <w:hideMark/>
          </w:tcPr>
          <w:p w14:paraId="7D85DC06"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მართვის, კონტროლის, კავშირგაბმულობისა და კომპიუტერული სისტემები</w:t>
            </w:r>
          </w:p>
        </w:tc>
        <w:tc>
          <w:tcPr>
            <w:tcW w:w="520" w:type="pct"/>
            <w:tcBorders>
              <w:top w:val="nil"/>
              <w:left w:val="nil"/>
              <w:bottom w:val="single" w:sz="8" w:space="0" w:color="D3D3D3"/>
              <w:right w:val="single" w:sz="8" w:space="0" w:color="D3D3D3"/>
            </w:tcBorders>
            <w:shd w:val="clear" w:color="auto" w:fill="auto"/>
            <w:vAlign w:val="center"/>
            <w:hideMark/>
          </w:tcPr>
          <w:p w14:paraId="1356DF33"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9,064.9</w:t>
            </w:r>
          </w:p>
        </w:tc>
        <w:tc>
          <w:tcPr>
            <w:tcW w:w="412" w:type="pct"/>
            <w:tcBorders>
              <w:top w:val="nil"/>
              <w:left w:val="nil"/>
              <w:bottom w:val="single" w:sz="8" w:space="0" w:color="D3D3D3"/>
              <w:right w:val="single" w:sz="8" w:space="0" w:color="D3D3D3"/>
            </w:tcBorders>
            <w:shd w:val="clear" w:color="auto" w:fill="auto"/>
            <w:vAlign w:val="center"/>
            <w:hideMark/>
          </w:tcPr>
          <w:p w14:paraId="06BD5550"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9,064.9</w:t>
            </w:r>
          </w:p>
        </w:tc>
        <w:tc>
          <w:tcPr>
            <w:tcW w:w="412" w:type="pct"/>
            <w:tcBorders>
              <w:top w:val="nil"/>
              <w:left w:val="nil"/>
              <w:bottom w:val="single" w:sz="8" w:space="0" w:color="D3D3D3"/>
              <w:right w:val="single" w:sz="8" w:space="0" w:color="D3D3D3"/>
            </w:tcBorders>
            <w:shd w:val="clear" w:color="auto" w:fill="auto"/>
            <w:vAlign w:val="center"/>
            <w:hideMark/>
          </w:tcPr>
          <w:p w14:paraId="287E90D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1A884DF9"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9,048.1</w:t>
            </w:r>
          </w:p>
        </w:tc>
        <w:tc>
          <w:tcPr>
            <w:tcW w:w="412" w:type="pct"/>
            <w:tcBorders>
              <w:top w:val="nil"/>
              <w:left w:val="nil"/>
              <w:bottom w:val="single" w:sz="8" w:space="0" w:color="D3D3D3"/>
              <w:right w:val="single" w:sz="8" w:space="0" w:color="D3D3D3"/>
            </w:tcBorders>
            <w:shd w:val="clear" w:color="auto" w:fill="auto"/>
            <w:vAlign w:val="center"/>
            <w:hideMark/>
          </w:tcPr>
          <w:p w14:paraId="7A23FB35"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9,048.1</w:t>
            </w:r>
          </w:p>
        </w:tc>
        <w:tc>
          <w:tcPr>
            <w:tcW w:w="412" w:type="pct"/>
            <w:tcBorders>
              <w:top w:val="nil"/>
              <w:left w:val="nil"/>
              <w:bottom w:val="single" w:sz="8" w:space="0" w:color="D3D3D3"/>
              <w:right w:val="single" w:sz="8" w:space="0" w:color="D3D3D3"/>
            </w:tcBorders>
            <w:shd w:val="clear" w:color="auto" w:fill="auto"/>
            <w:vAlign w:val="center"/>
            <w:hideMark/>
          </w:tcPr>
          <w:p w14:paraId="5169117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7D67C470"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37A08F7A"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26 06</w:t>
            </w:r>
          </w:p>
        </w:tc>
        <w:tc>
          <w:tcPr>
            <w:tcW w:w="2056" w:type="pct"/>
            <w:tcBorders>
              <w:top w:val="nil"/>
              <w:left w:val="nil"/>
              <w:bottom w:val="single" w:sz="8" w:space="0" w:color="D3D3D3"/>
              <w:right w:val="single" w:sz="8" w:space="0" w:color="D3D3D3"/>
            </w:tcBorders>
            <w:shd w:val="clear" w:color="auto" w:fill="auto"/>
            <w:vAlign w:val="center"/>
            <w:hideMark/>
          </w:tcPr>
          <w:p w14:paraId="25AD0739"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დანაშაულის პრევენცია, პრობაციის სისტემის განვითარება და ყოფილ პატიმართა რესოციალიზაცია</w:t>
            </w:r>
          </w:p>
        </w:tc>
        <w:tc>
          <w:tcPr>
            <w:tcW w:w="520" w:type="pct"/>
            <w:tcBorders>
              <w:top w:val="nil"/>
              <w:left w:val="nil"/>
              <w:bottom w:val="single" w:sz="8" w:space="0" w:color="D3D3D3"/>
              <w:right w:val="single" w:sz="8" w:space="0" w:color="D3D3D3"/>
            </w:tcBorders>
            <w:shd w:val="clear" w:color="auto" w:fill="auto"/>
            <w:vAlign w:val="center"/>
            <w:hideMark/>
          </w:tcPr>
          <w:p w14:paraId="79FAEF9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9,749.0</w:t>
            </w:r>
          </w:p>
        </w:tc>
        <w:tc>
          <w:tcPr>
            <w:tcW w:w="412" w:type="pct"/>
            <w:tcBorders>
              <w:top w:val="nil"/>
              <w:left w:val="nil"/>
              <w:bottom w:val="single" w:sz="8" w:space="0" w:color="D3D3D3"/>
              <w:right w:val="single" w:sz="8" w:space="0" w:color="D3D3D3"/>
            </w:tcBorders>
            <w:shd w:val="clear" w:color="auto" w:fill="auto"/>
            <w:vAlign w:val="center"/>
            <w:hideMark/>
          </w:tcPr>
          <w:p w14:paraId="2AC77F67"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5,955.0</w:t>
            </w:r>
          </w:p>
        </w:tc>
        <w:tc>
          <w:tcPr>
            <w:tcW w:w="412" w:type="pct"/>
            <w:tcBorders>
              <w:top w:val="nil"/>
              <w:left w:val="nil"/>
              <w:bottom w:val="single" w:sz="8" w:space="0" w:color="D3D3D3"/>
              <w:right w:val="single" w:sz="8" w:space="0" w:color="D3D3D3"/>
            </w:tcBorders>
            <w:shd w:val="clear" w:color="auto" w:fill="auto"/>
            <w:vAlign w:val="center"/>
            <w:hideMark/>
          </w:tcPr>
          <w:p w14:paraId="426F67C3"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3,794.0</w:t>
            </w:r>
          </w:p>
        </w:tc>
        <w:tc>
          <w:tcPr>
            <w:tcW w:w="470" w:type="pct"/>
            <w:tcBorders>
              <w:top w:val="nil"/>
              <w:left w:val="nil"/>
              <w:bottom w:val="single" w:sz="8" w:space="0" w:color="D3D3D3"/>
              <w:right w:val="single" w:sz="8" w:space="0" w:color="D3D3D3"/>
            </w:tcBorders>
            <w:shd w:val="clear" w:color="auto" w:fill="auto"/>
            <w:vAlign w:val="center"/>
            <w:hideMark/>
          </w:tcPr>
          <w:p w14:paraId="46EC796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8,648.7</w:t>
            </w:r>
          </w:p>
        </w:tc>
        <w:tc>
          <w:tcPr>
            <w:tcW w:w="412" w:type="pct"/>
            <w:tcBorders>
              <w:top w:val="nil"/>
              <w:left w:val="nil"/>
              <w:bottom w:val="single" w:sz="8" w:space="0" w:color="D3D3D3"/>
              <w:right w:val="single" w:sz="8" w:space="0" w:color="D3D3D3"/>
            </w:tcBorders>
            <w:shd w:val="clear" w:color="auto" w:fill="auto"/>
            <w:vAlign w:val="center"/>
            <w:hideMark/>
          </w:tcPr>
          <w:p w14:paraId="78FA7540"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5,845.6</w:t>
            </w:r>
          </w:p>
        </w:tc>
        <w:tc>
          <w:tcPr>
            <w:tcW w:w="412" w:type="pct"/>
            <w:tcBorders>
              <w:top w:val="nil"/>
              <w:left w:val="nil"/>
              <w:bottom w:val="single" w:sz="8" w:space="0" w:color="D3D3D3"/>
              <w:right w:val="single" w:sz="8" w:space="0" w:color="D3D3D3"/>
            </w:tcBorders>
            <w:shd w:val="clear" w:color="auto" w:fill="auto"/>
            <w:vAlign w:val="center"/>
            <w:hideMark/>
          </w:tcPr>
          <w:p w14:paraId="3B711CB9"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2,803.1</w:t>
            </w:r>
          </w:p>
        </w:tc>
      </w:tr>
      <w:tr w:rsidR="00B523FD" w:rsidRPr="002F6CB4" w14:paraId="1E4CB6AB"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10E7F7B9"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40 03</w:t>
            </w:r>
          </w:p>
        </w:tc>
        <w:tc>
          <w:tcPr>
            <w:tcW w:w="2056" w:type="pct"/>
            <w:tcBorders>
              <w:top w:val="nil"/>
              <w:left w:val="nil"/>
              <w:bottom w:val="single" w:sz="8" w:space="0" w:color="D3D3D3"/>
              <w:right w:val="single" w:sz="8" w:space="0" w:color="D3D3D3"/>
            </w:tcBorders>
            <w:shd w:val="clear" w:color="auto" w:fill="auto"/>
            <w:vAlign w:val="center"/>
            <w:hideMark/>
          </w:tcPr>
          <w:p w14:paraId="2E173193"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სსიპ სახელისუფლებო სპეციალური კავშირგაბმულობის სააგენტო</w:t>
            </w:r>
          </w:p>
        </w:tc>
        <w:tc>
          <w:tcPr>
            <w:tcW w:w="520" w:type="pct"/>
            <w:tcBorders>
              <w:top w:val="nil"/>
              <w:left w:val="nil"/>
              <w:bottom w:val="single" w:sz="8" w:space="0" w:color="D3D3D3"/>
              <w:right w:val="single" w:sz="8" w:space="0" w:color="D3D3D3"/>
            </w:tcBorders>
            <w:shd w:val="clear" w:color="auto" w:fill="auto"/>
            <w:vAlign w:val="center"/>
            <w:hideMark/>
          </w:tcPr>
          <w:p w14:paraId="4AD5A52D"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1,217.5</w:t>
            </w:r>
          </w:p>
        </w:tc>
        <w:tc>
          <w:tcPr>
            <w:tcW w:w="412" w:type="pct"/>
            <w:tcBorders>
              <w:top w:val="nil"/>
              <w:left w:val="nil"/>
              <w:bottom w:val="single" w:sz="8" w:space="0" w:color="D3D3D3"/>
              <w:right w:val="single" w:sz="8" w:space="0" w:color="D3D3D3"/>
            </w:tcBorders>
            <w:shd w:val="clear" w:color="auto" w:fill="auto"/>
            <w:vAlign w:val="center"/>
            <w:hideMark/>
          </w:tcPr>
          <w:p w14:paraId="012E81D9"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8.6</w:t>
            </w:r>
          </w:p>
        </w:tc>
        <w:tc>
          <w:tcPr>
            <w:tcW w:w="412" w:type="pct"/>
            <w:tcBorders>
              <w:top w:val="nil"/>
              <w:left w:val="nil"/>
              <w:bottom w:val="single" w:sz="8" w:space="0" w:color="D3D3D3"/>
              <w:right w:val="single" w:sz="8" w:space="0" w:color="D3D3D3"/>
            </w:tcBorders>
            <w:shd w:val="clear" w:color="auto" w:fill="auto"/>
            <w:vAlign w:val="center"/>
            <w:hideMark/>
          </w:tcPr>
          <w:p w14:paraId="703814C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1,208.9</w:t>
            </w:r>
          </w:p>
        </w:tc>
        <w:tc>
          <w:tcPr>
            <w:tcW w:w="470" w:type="pct"/>
            <w:tcBorders>
              <w:top w:val="nil"/>
              <w:left w:val="nil"/>
              <w:bottom w:val="single" w:sz="8" w:space="0" w:color="D3D3D3"/>
              <w:right w:val="single" w:sz="8" w:space="0" w:color="D3D3D3"/>
            </w:tcBorders>
            <w:shd w:val="clear" w:color="auto" w:fill="auto"/>
            <w:vAlign w:val="center"/>
            <w:hideMark/>
          </w:tcPr>
          <w:p w14:paraId="32822A47"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1,014.8</w:t>
            </w:r>
          </w:p>
        </w:tc>
        <w:tc>
          <w:tcPr>
            <w:tcW w:w="412" w:type="pct"/>
            <w:tcBorders>
              <w:top w:val="nil"/>
              <w:left w:val="nil"/>
              <w:bottom w:val="single" w:sz="8" w:space="0" w:color="D3D3D3"/>
              <w:right w:val="single" w:sz="8" w:space="0" w:color="D3D3D3"/>
            </w:tcBorders>
            <w:shd w:val="clear" w:color="auto" w:fill="auto"/>
            <w:vAlign w:val="center"/>
            <w:hideMark/>
          </w:tcPr>
          <w:p w14:paraId="469CC14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8.6</w:t>
            </w:r>
          </w:p>
        </w:tc>
        <w:tc>
          <w:tcPr>
            <w:tcW w:w="412" w:type="pct"/>
            <w:tcBorders>
              <w:top w:val="nil"/>
              <w:left w:val="nil"/>
              <w:bottom w:val="single" w:sz="8" w:space="0" w:color="D3D3D3"/>
              <w:right w:val="single" w:sz="8" w:space="0" w:color="D3D3D3"/>
            </w:tcBorders>
            <w:shd w:val="clear" w:color="auto" w:fill="auto"/>
            <w:vAlign w:val="center"/>
            <w:hideMark/>
          </w:tcPr>
          <w:p w14:paraId="06AFB8A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1,006.2</w:t>
            </w:r>
          </w:p>
        </w:tc>
      </w:tr>
      <w:tr w:rsidR="00B523FD" w:rsidRPr="002F6CB4" w14:paraId="4F645116"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00086E3B"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lastRenderedPageBreak/>
              <w:t>30 08</w:t>
            </w:r>
          </w:p>
        </w:tc>
        <w:tc>
          <w:tcPr>
            <w:tcW w:w="2056" w:type="pct"/>
            <w:tcBorders>
              <w:top w:val="nil"/>
              <w:left w:val="nil"/>
              <w:bottom w:val="single" w:sz="8" w:space="0" w:color="D3D3D3"/>
              <w:right w:val="single" w:sz="8" w:space="0" w:color="D3D3D3"/>
            </w:tcBorders>
            <w:shd w:val="clear" w:color="auto" w:fill="auto"/>
            <w:vAlign w:val="center"/>
            <w:hideMark/>
          </w:tcPr>
          <w:p w14:paraId="5E797212"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საგანგებო და გადაუდებელი დახმარების ეფექტური სისტემის ფუნქციონირება</w:t>
            </w:r>
          </w:p>
        </w:tc>
        <w:tc>
          <w:tcPr>
            <w:tcW w:w="520" w:type="pct"/>
            <w:tcBorders>
              <w:top w:val="nil"/>
              <w:left w:val="nil"/>
              <w:bottom w:val="single" w:sz="8" w:space="0" w:color="D3D3D3"/>
              <w:right w:val="single" w:sz="8" w:space="0" w:color="D3D3D3"/>
            </w:tcBorders>
            <w:shd w:val="clear" w:color="auto" w:fill="auto"/>
            <w:vAlign w:val="center"/>
            <w:hideMark/>
          </w:tcPr>
          <w:p w14:paraId="741A15EC"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12,897.1</w:t>
            </w:r>
          </w:p>
        </w:tc>
        <w:tc>
          <w:tcPr>
            <w:tcW w:w="412" w:type="pct"/>
            <w:tcBorders>
              <w:top w:val="nil"/>
              <w:left w:val="nil"/>
              <w:bottom w:val="single" w:sz="8" w:space="0" w:color="D3D3D3"/>
              <w:right w:val="single" w:sz="8" w:space="0" w:color="D3D3D3"/>
            </w:tcBorders>
            <w:shd w:val="clear" w:color="auto" w:fill="auto"/>
            <w:vAlign w:val="center"/>
            <w:hideMark/>
          </w:tcPr>
          <w:p w14:paraId="27C7F01A"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12" w:type="pct"/>
            <w:tcBorders>
              <w:top w:val="nil"/>
              <w:left w:val="nil"/>
              <w:bottom w:val="single" w:sz="8" w:space="0" w:color="D3D3D3"/>
              <w:right w:val="single" w:sz="8" w:space="0" w:color="D3D3D3"/>
            </w:tcBorders>
            <w:shd w:val="clear" w:color="auto" w:fill="auto"/>
            <w:vAlign w:val="center"/>
            <w:hideMark/>
          </w:tcPr>
          <w:p w14:paraId="3C52E88B"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12,897.1</w:t>
            </w:r>
          </w:p>
        </w:tc>
        <w:tc>
          <w:tcPr>
            <w:tcW w:w="470" w:type="pct"/>
            <w:tcBorders>
              <w:top w:val="nil"/>
              <w:left w:val="nil"/>
              <w:bottom w:val="single" w:sz="8" w:space="0" w:color="D3D3D3"/>
              <w:right w:val="single" w:sz="8" w:space="0" w:color="D3D3D3"/>
            </w:tcBorders>
            <w:shd w:val="clear" w:color="auto" w:fill="auto"/>
            <w:vAlign w:val="center"/>
            <w:hideMark/>
          </w:tcPr>
          <w:p w14:paraId="53AFE0D4"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11,453.6</w:t>
            </w:r>
          </w:p>
        </w:tc>
        <w:tc>
          <w:tcPr>
            <w:tcW w:w="412" w:type="pct"/>
            <w:tcBorders>
              <w:top w:val="nil"/>
              <w:left w:val="nil"/>
              <w:bottom w:val="single" w:sz="8" w:space="0" w:color="D3D3D3"/>
              <w:right w:val="single" w:sz="8" w:space="0" w:color="D3D3D3"/>
            </w:tcBorders>
            <w:shd w:val="clear" w:color="auto" w:fill="auto"/>
            <w:vAlign w:val="center"/>
            <w:hideMark/>
          </w:tcPr>
          <w:p w14:paraId="1D51180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12" w:type="pct"/>
            <w:tcBorders>
              <w:top w:val="nil"/>
              <w:left w:val="nil"/>
              <w:bottom w:val="single" w:sz="8" w:space="0" w:color="D3D3D3"/>
              <w:right w:val="single" w:sz="8" w:space="0" w:color="D3D3D3"/>
            </w:tcBorders>
            <w:shd w:val="clear" w:color="auto" w:fill="auto"/>
            <w:vAlign w:val="center"/>
            <w:hideMark/>
          </w:tcPr>
          <w:p w14:paraId="4B13BDC7"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11,453.6</w:t>
            </w:r>
          </w:p>
        </w:tc>
      </w:tr>
      <w:tr w:rsidR="00B523FD" w:rsidRPr="002F6CB4" w14:paraId="0840F49C"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56879202"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30 07</w:t>
            </w:r>
          </w:p>
        </w:tc>
        <w:tc>
          <w:tcPr>
            <w:tcW w:w="2056" w:type="pct"/>
            <w:tcBorders>
              <w:top w:val="nil"/>
              <w:left w:val="nil"/>
              <w:bottom w:val="single" w:sz="8" w:space="0" w:color="D3D3D3"/>
              <w:right w:val="single" w:sz="8" w:space="0" w:color="D3D3D3"/>
            </w:tcBorders>
            <w:shd w:val="clear" w:color="auto" w:fill="auto"/>
            <w:vAlign w:val="center"/>
            <w:hideMark/>
          </w:tcPr>
          <w:p w14:paraId="29F9287A"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520" w:type="pct"/>
            <w:tcBorders>
              <w:top w:val="nil"/>
              <w:left w:val="nil"/>
              <w:bottom w:val="single" w:sz="8" w:space="0" w:color="D3D3D3"/>
              <w:right w:val="single" w:sz="8" w:space="0" w:color="D3D3D3"/>
            </w:tcBorders>
            <w:shd w:val="clear" w:color="auto" w:fill="auto"/>
            <w:vAlign w:val="center"/>
            <w:hideMark/>
          </w:tcPr>
          <w:p w14:paraId="56928A50"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103,030.0</w:t>
            </w:r>
          </w:p>
        </w:tc>
        <w:tc>
          <w:tcPr>
            <w:tcW w:w="412" w:type="pct"/>
            <w:tcBorders>
              <w:top w:val="nil"/>
              <w:left w:val="nil"/>
              <w:bottom w:val="single" w:sz="8" w:space="0" w:color="D3D3D3"/>
              <w:right w:val="single" w:sz="8" w:space="0" w:color="D3D3D3"/>
            </w:tcBorders>
            <w:shd w:val="clear" w:color="auto" w:fill="auto"/>
            <w:vAlign w:val="center"/>
            <w:hideMark/>
          </w:tcPr>
          <w:p w14:paraId="4ED10F87"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12" w:type="pct"/>
            <w:tcBorders>
              <w:top w:val="nil"/>
              <w:left w:val="nil"/>
              <w:bottom w:val="single" w:sz="8" w:space="0" w:color="D3D3D3"/>
              <w:right w:val="single" w:sz="8" w:space="0" w:color="D3D3D3"/>
            </w:tcBorders>
            <w:shd w:val="clear" w:color="auto" w:fill="auto"/>
            <w:vAlign w:val="center"/>
            <w:hideMark/>
          </w:tcPr>
          <w:p w14:paraId="454DA089"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103,030.0</w:t>
            </w:r>
          </w:p>
        </w:tc>
        <w:tc>
          <w:tcPr>
            <w:tcW w:w="470" w:type="pct"/>
            <w:tcBorders>
              <w:top w:val="nil"/>
              <w:left w:val="nil"/>
              <w:bottom w:val="single" w:sz="8" w:space="0" w:color="D3D3D3"/>
              <w:right w:val="single" w:sz="8" w:space="0" w:color="D3D3D3"/>
            </w:tcBorders>
            <w:shd w:val="clear" w:color="auto" w:fill="auto"/>
            <w:vAlign w:val="center"/>
            <w:hideMark/>
          </w:tcPr>
          <w:p w14:paraId="4E14703A"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79,570.6</w:t>
            </w:r>
          </w:p>
        </w:tc>
        <w:tc>
          <w:tcPr>
            <w:tcW w:w="412" w:type="pct"/>
            <w:tcBorders>
              <w:top w:val="nil"/>
              <w:left w:val="nil"/>
              <w:bottom w:val="single" w:sz="8" w:space="0" w:color="D3D3D3"/>
              <w:right w:val="single" w:sz="8" w:space="0" w:color="D3D3D3"/>
            </w:tcBorders>
            <w:shd w:val="clear" w:color="auto" w:fill="auto"/>
            <w:vAlign w:val="center"/>
            <w:hideMark/>
          </w:tcPr>
          <w:p w14:paraId="01222D5A"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12" w:type="pct"/>
            <w:tcBorders>
              <w:top w:val="nil"/>
              <w:left w:val="nil"/>
              <w:bottom w:val="single" w:sz="8" w:space="0" w:color="D3D3D3"/>
              <w:right w:val="single" w:sz="8" w:space="0" w:color="D3D3D3"/>
            </w:tcBorders>
            <w:shd w:val="clear" w:color="auto" w:fill="auto"/>
            <w:vAlign w:val="center"/>
            <w:hideMark/>
          </w:tcPr>
          <w:p w14:paraId="173285BA"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79,570.6</w:t>
            </w:r>
          </w:p>
        </w:tc>
      </w:tr>
      <w:tr w:rsidR="00B523FD" w:rsidRPr="002F6CB4" w14:paraId="7FE82761"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3EF4C0F4"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04 03</w:t>
            </w:r>
          </w:p>
        </w:tc>
        <w:tc>
          <w:tcPr>
            <w:tcW w:w="2056" w:type="pct"/>
            <w:tcBorders>
              <w:top w:val="nil"/>
              <w:left w:val="nil"/>
              <w:bottom w:val="single" w:sz="8" w:space="0" w:color="D3D3D3"/>
              <w:right w:val="single" w:sz="8" w:space="0" w:color="D3D3D3"/>
            </w:tcBorders>
            <w:shd w:val="clear" w:color="auto" w:fill="auto"/>
            <w:vAlign w:val="center"/>
            <w:hideMark/>
          </w:tcPr>
          <w:p w14:paraId="4E9B1C48"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საქართველოს ეროვნული უსაფრთხოების საბჭოს აპატარი</w:t>
            </w:r>
          </w:p>
        </w:tc>
        <w:tc>
          <w:tcPr>
            <w:tcW w:w="520" w:type="pct"/>
            <w:tcBorders>
              <w:top w:val="nil"/>
              <w:left w:val="nil"/>
              <w:bottom w:val="single" w:sz="8" w:space="0" w:color="D3D3D3"/>
              <w:right w:val="single" w:sz="8" w:space="0" w:color="D3D3D3"/>
            </w:tcBorders>
            <w:shd w:val="clear" w:color="auto" w:fill="auto"/>
            <w:vAlign w:val="center"/>
            <w:hideMark/>
          </w:tcPr>
          <w:p w14:paraId="2F98CAD4"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466.7</w:t>
            </w:r>
          </w:p>
        </w:tc>
        <w:tc>
          <w:tcPr>
            <w:tcW w:w="412" w:type="pct"/>
            <w:tcBorders>
              <w:top w:val="nil"/>
              <w:left w:val="nil"/>
              <w:bottom w:val="single" w:sz="8" w:space="0" w:color="D3D3D3"/>
              <w:right w:val="single" w:sz="8" w:space="0" w:color="D3D3D3"/>
            </w:tcBorders>
            <w:shd w:val="clear" w:color="auto" w:fill="auto"/>
            <w:vAlign w:val="center"/>
            <w:hideMark/>
          </w:tcPr>
          <w:p w14:paraId="13A9E43C"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466.7</w:t>
            </w:r>
          </w:p>
        </w:tc>
        <w:tc>
          <w:tcPr>
            <w:tcW w:w="412" w:type="pct"/>
            <w:tcBorders>
              <w:top w:val="nil"/>
              <w:left w:val="nil"/>
              <w:bottom w:val="single" w:sz="8" w:space="0" w:color="D3D3D3"/>
              <w:right w:val="single" w:sz="8" w:space="0" w:color="D3D3D3"/>
            </w:tcBorders>
            <w:shd w:val="clear" w:color="auto" w:fill="auto"/>
            <w:vAlign w:val="center"/>
            <w:hideMark/>
          </w:tcPr>
          <w:p w14:paraId="77A594A1"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2643E597"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464.4</w:t>
            </w:r>
          </w:p>
        </w:tc>
        <w:tc>
          <w:tcPr>
            <w:tcW w:w="412" w:type="pct"/>
            <w:tcBorders>
              <w:top w:val="nil"/>
              <w:left w:val="nil"/>
              <w:bottom w:val="single" w:sz="8" w:space="0" w:color="D3D3D3"/>
              <w:right w:val="single" w:sz="8" w:space="0" w:color="D3D3D3"/>
            </w:tcBorders>
            <w:shd w:val="clear" w:color="auto" w:fill="auto"/>
            <w:vAlign w:val="center"/>
            <w:hideMark/>
          </w:tcPr>
          <w:p w14:paraId="15CBAA80"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464.4</w:t>
            </w:r>
          </w:p>
        </w:tc>
        <w:tc>
          <w:tcPr>
            <w:tcW w:w="412" w:type="pct"/>
            <w:tcBorders>
              <w:top w:val="nil"/>
              <w:left w:val="nil"/>
              <w:bottom w:val="single" w:sz="8" w:space="0" w:color="D3D3D3"/>
              <w:right w:val="single" w:sz="8" w:space="0" w:color="D3D3D3"/>
            </w:tcBorders>
            <w:shd w:val="clear" w:color="auto" w:fill="auto"/>
            <w:vAlign w:val="center"/>
            <w:hideMark/>
          </w:tcPr>
          <w:p w14:paraId="41589F6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6E2F1BAF" w14:textId="77777777" w:rsidTr="00B523FD">
        <w:trPr>
          <w:trHeight w:val="288"/>
        </w:trPr>
        <w:tc>
          <w:tcPr>
            <w:tcW w:w="2360" w:type="pct"/>
            <w:gridSpan w:val="2"/>
            <w:tcBorders>
              <w:top w:val="single" w:sz="8" w:space="0" w:color="D3D3D3"/>
              <w:left w:val="single" w:sz="8" w:space="0" w:color="D3D3D3"/>
              <w:bottom w:val="single" w:sz="8" w:space="0" w:color="D3D3D3"/>
              <w:right w:val="single" w:sz="8" w:space="0" w:color="D3D3D3"/>
            </w:tcBorders>
            <w:shd w:val="clear" w:color="000000" w:fill="EBF1DE"/>
            <w:vAlign w:val="center"/>
            <w:hideMark/>
          </w:tcPr>
          <w:p w14:paraId="083BA2D6"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სულ</w:t>
            </w:r>
          </w:p>
        </w:tc>
        <w:tc>
          <w:tcPr>
            <w:tcW w:w="520" w:type="pct"/>
            <w:tcBorders>
              <w:top w:val="nil"/>
              <w:left w:val="nil"/>
              <w:bottom w:val="single" w:sz="8" w:space="0" w:color="D3D3D3"/>
              <w:right w:val="single" w:sz="8" w:space="0" w:color="D3D3D3"/>
            </w:tcBorders>
            <w:shd w:val="clear" w:color="000000" w:fill="EBF1DE"/>
            <w:vAlign w:val="center"/>
            <w:hideMark/>
          </w:tcPr>
          <w:p w14:paraId="72E2A31D"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2,280,629.7</w:t>
            </w:r>
          </w:p>
        </w:tc>
        <w:tc>
          <w:tcPr>
            <w:tcW w:w="412" w:type="pct"/>
            <w:tcBorders>
              <w:top w:val="nil"/>
              <w:left w:val="nil"/>
              <w:bottom w:val="single" w:sz="8" w:space="0" w:color="D3D3D3"/>
              <w:right w:val="single" w:sz="8" w:space="0" w:color="D3D3D3"/>
            </w:tcBorders>
            <w:shd w:val="clear" w:color="000000" w:fill="EBF1DE"/>
            <w:vAlign w:val="center"/>
            <w:hideMark/>
          </w:tcPr>
          <w:p w14:paraId="7B98724A"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2,012,752.9</w:t>
            </w:r>
          </w:p>
        </w:tc>
        <w:tc>
          <w:tcPr>
            <w:tcW w:w="412" w:type="pct"/>
            <w:tcBorders>
              <w:top w:val="nil"/>
              <w:left w:val="nil"/>
              <w:bottom w:val="single" w:sz="8" w:space="0" w:color="D3D3D3"/>
              <w:right w:val="single" w:sz="8" w:space="0" w:color="D3D3D3"/>
            </w:tcBorders>
            <w:shd w:val="clear" w:color="000000" w:fill="EBF1DE"/>
            <w:vAlign w:val="center"/>
            <w:hideMark/>
          </w:tcPr>
          <w:p w14:paraId="22656A4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267,876.9</w:t>
            </w:r>
          </w:p>
        </w:tc>
        <w:tc>
          <w:tcPr>
            <w:tcW w:w="470" w:type="pct"/>
            <w:tcBorders>
              <w:top w:val="nil"/>
              <w:left w:val="nil"/>
              <w:bottom w:val="single" w:sz="8" w:space="0" w:color="D3D3D3"/>
              <w:right w:val="single" w:sz="8" w:space="0" w:color="D3D3D3"/>
            </w:tcBorders>
            <w:shd w:val="clear" w:color="000000" w:fill="EBF1DE"/>
            <w:vAlign w:val="center"/>
            <w:hideMark/>
          </w:tcPr>
          <w:p w14:paraId="27AC220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2,232,557.8</w:t>
            </w:r>
          </w:p>
        </w:tc>
        <w:tc>
          <w:tcPr>
            <w:tcW w:w="412" w:type="pct"/>
            <w:tcBorders>
              <w:top w:val="nil"/>
              <w:left w:val="nil"/>
              <w:bottom w:val="single" w:sz="8" w:space="0" w:color="D3D3D3"/>
              <w:right w:val="single" w:sz="8" w:space="0" w:color="D3D3D3"/>
            </w:tcBorders>
            <w:shd w:val="clear" w:color="000000" w:fill="EBF1DE"/>
            <w:vAlign w:val="center"/>
            <w:hideMark/>
          </w:tcPr>
          <w:p w14:paraId="11A34642"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2,001,258.4</w:t>
            </w:r>
          </w:p>
        </w:tc>
        <w:tc>
          <w:tcPr>
            <w:tcW w:w="412" w:type="pct"/>
            <w:tcBorders>
              <w:top w:val="nil"/>
              <w:left w:val="nil"/>
              <w:bottom w:val="single" w:sz="8" w:space="0" w:color="D3D3D3"/>
              <w:right w:val="single" w:sz="8" w:space="0" w:color="D3D3D3"/>
            </w:tcBorders>
            <w:shd w:val="clear" w:color="000000" w:fill="EBF1DE"/>
            <w:vAlign w:val="center"/>
            <w:hideMark/>
          </w:tcPr>
          <w:p w14:paraId="3FCB1D4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231,299.4</w:t>
            </w:r>
          </w:p>
        </w:tc>
      </w:tr>
    </w:tbl>
    <w:p w14:paraId="133BFDA1" w14:textId="77777777" w:rsidR="00830334" w:rsidRPr="002F6CB4" w:rsidRDefault="00830334" w:rsidP="002F6CB4">
      <w:pPr>
        <w:spacing w:line="240" w:lineRule="auto"/>
        <w:rPr>
          <w:rFonts w:ascii="Sylfaen" w:hAnsi="Sylfaen"/>
          <w:highlight w:val="yellow"/>
          <w:lang w:val="ka-GE"/>
        </w:rPr>
      </w:pPr>
    </w:p>
    <w:p w14:paraId="7F7DBD7C" w14:textId="77777777" w:rsidR="00E90528" w:rsidRPr="002F6CB4" w:rsidRDefault="00E90528" w:rsidP="002F6CB4">
      <w:pPr>
        <w:spacing w:line="240" w:lineRule="auto"/>
        <w:rPr>
          <w:rFonts w:ascii="Sylfaen" w:hAnsi="Sylfaen"/>
          <w:highlight w:val="yellow"/>
          <w:lang w:val="ka-GE"/>
        </w:rPr>
      </w:pPr>
    </w:p>
    <w:p w14:paraId="15DB4080" w14:textId="4DD7CAAB" w:rsidR="00E90528" w:rsidRPr="002F6CB4" w:rsidRDefault="00E90528" w:rsidP="002F6CB4">
      <w:pPr>
        <w:spacing w:line="240" w:lineRule="auto"/>
        <w:rPr>
          <w:rFonts w:ascii="Sylfaen" w:hAnsi="Sylfaen"/>
          <w:highlight w:val="yellow"/>
          <w:lang w:val="ka-GE"/>
        </w:rPr>
      </w:pPr>
    </w:p>
    <w:p w14:paraId="6A86F0DD" w14:textId="55D347D1" w:rsidR="00F2707C" w:rsidRPr="002F6CB4" w:rsidRDefault="00F2707C" w:rsidP="002F6CB4">
      <w:pPr>
        <w:spacing w:line="240" w:lineRule="auto"/>
        <w:rPr>
          <w:rFonts w:ascii="Sylfaen" w:hAnsi="Sylfaen"/>
          <w:highlight w:val="yellow"/>
          <w:lang w:val="ka-GE"/>
        </w:rPr>
      </w:pPr>
    </w:p>
    <w:p w14:paraId="25770E98" w14:textId="6377A5BF" w:rsidR="00F2707C" w:rsidRPr="002F6CB4" w:rsidRDefault="00F2707C" w:rsidP="002F6CB4">
      <w:pPr>
        <w:spacing w:line="240" w:lineRule="auto"/>
        <w:rPr>
          <w:rFonts w:ascii="Sylfaen" w:hAnsi="Sylfaen"/>
          <w:highlight w:val="yellow"/>
          <w:lang w:val="ka-GE"/>
        </w:rPr>
      </w:pPr>
    </w:p>
    <w:p w14:paraId="001E8A00" w14:textId="2EA0CDE9" w:rsidR="00F2707C" w:rsidRPr="002F6CB4" w:rsidRDefault="00F2707C" w:rsidP="002F6CB4">
      <w:pPr>
        <w:spacing w:line="240" w:lineRule="auto"/>
        <w:rPr>
          <w:rFonts w:ascii="Sylfaen" w:hAnsi="Sylfaen"/>
          <w:highlight w:val="yellow"/>
          <w:lang w:val="ka-GE"/>
        </w:rPr>
      </w:pPr>
    </w:p>
    <w:p w14:paraId="6A08280E" w14:textId="55F58317" w:rsidR="00F2707C" w:rsidRPr="002F6CB4" w:rsidRDefault="00F2707C" w:rsidP="002F6CB4">
      <w:pPr>
        <w:spacing w:line="240" w:lineRule="auto"/>
        <w:rPr>
          <w:rFonts w:ascii="Sylfaen" w:hAnsi="Sylfaen"/>
          <w:highlight w:val="yellow"/>
          <w:lang w:val="ka-GE"/>
        </w:rPr>
      </w:pPr>
    </w:p>
    <w:p w14:paraId="46B2F9AC" w14:textId="5B212009" w:rsidR="00F2707C" w:rsidRPr="002F6CB4" w:rsidRDefault="00F2707C" w:rsidP="002F6CB4">
      <w:pPr>
        <w:spacing w:line="240" w:lineRule="auto"/>
        <w:rPr>
          <w:rFonts w:ascii="Sylfaen" w:hAnsi="Sylfaen"/>
          <w:highlight w:val="yellow"/>
          <w:lang w:val="ka-GE"/>
        </w:rPr>
      </w:pPr>
    </w:p>
    <w:p w14:paraId="20D6F055" w14:textId="70CEB867" w:rsidR="00F2707C" w:rsidRPr="002F6CB4" w:rsidRDefault="00F2707C" w:rsidP="002F6CB4">
      <w:pPr>
        <w:spacing w:line="240" w:lineRule="auto"/>
        <w:rPr>
          <w:rFonts w:ascii="Sylfaen" w:hAnsi="Sylfaen"/>
          <w:highlight w:val="yellow"/>
          <w:lang w:val="ka-GE"/>
        </w:rPr>
      </w:pPr>
    </w:p>
    <w:p w14:paraId="45854B38" w14:textId="25A36A4E" w:rsidR="00F2707C" w:rsidRPr="002F6CB4" w:rsidRDefault="00F2707C" w:rsidP="002F6CB4">
      <w:pPr>
        <w:spacing w:line="240" w:lineRule="auto"/>
        <w:rPr>
          <w:rFonts w:ascii="Sylfaen" w:hAnsi="Sylfaen"/>
          <w:highlight w:val="yellow"/>
          <w:lang w:val="ka-GE"/>
        </w:rPr>
      </w:pPr>
    </w:p>
    <w:p w14:paraId="0931E657" w14:textId="5A5E4D54" w:rsidR="00F2707C" w:rsidRPr="002F6CB4" w:rsidRDefault="00F2707C" w:rsidP="002F6CB4">
      <w:pPr>
        <w:spacing w:line="240" w:lineRule="auto"/>
        <w:rPr>
          <w:rFonts w:ascii="Sylfaen" w:hAnsi="Sylfaen"/>
          <w:highlight w:val="yellow"/>
          <w:lang w:val="ka-GE"/>
        </w:rPr>
      </w:pPr>
    </w:p>
    <w:p w14:paraId="6EC9726B" w14:textId="179E6BD0" w:rsidR="00F2707C" w:rsidRPr="002F6CB4" w:rsidRDefault="00F2707C" w:rsidP="002F6CB4">
      <w:pPr>
        <w:spacing w:line="240" w:lineRule="auto"/>
        <w:rPr>
          <w:rFonts w:ascii="Sylfaen" w:hAnsi="Sylfaen"/>
          <w:highlight w:val="yellow"/>
          <w:lang w:val="ka-GE"/>
        </w:rPr>
      </w:pPr>
    </w:p>
    <w:p w14:paraId="339ABE0A" w14:textId="5279574E" w:rsidR="00F04925" w:rsidRPr="002F6CB4" w:rsidRDefault="00F04925" w:rsidP="002F6CB4">
      <w:pPr>
        <w:spacing w:line="240" w:lineRule="auto"/>
        <w:rPr>
          <w:rFonts w:ascii="Sylfaen" w:hAnsi="Sylfaen"/>
          <w:highlight w:val="yellow"/>
          <w:lang w:val="ka-GE"/>
        </w:rPr>
      </w:pPr>
    </w:p>
    <w:p w14:paraId="141724BA" w14:textId="77777777" w:rsidR="00F04925" w:rsidRPr="002F6CB4" w:rsidRDefault="00F04925" w:rsidP="002F6CB4">
      <w:pPr>
        <w:spacing w:line="240" w:lineRule="auto"/>
        <w:rPr>
          <w:rFonts w:ascii="Sylfaen" w:hAnsi="Sylfaen"/>
          <w:highlight w:val="yellow"/>
          <w:lang w:val="ka-GE"/>
        </w:rPr>
      </w:pPr>
    </w:p>
    <w:p w14:paraId="05ED812C" w14:textId="77777777" w:rsidR="00F2707C" w:rsidRPr="002F6CB4" w:rsidRDefault="00F2707C" w:rsidP="002F6CB4">
      <w:pPr>
        <w:spacing w:line="240" w:lineRule="auto"/>
        <w:rPr>
          <w:rFonts w:ascii="Sylfaen" w:hAnsi="Sylfaen"/>
          <w:highlight w:val="yellow"/>
          <w:lang w:val="ka-GE"/>
        </w:rPr>
      </w:pPr>
    </w:p>
    <w:p w14:paraId="6CE54F46" w14:textId="77777777" w:rsidR="007E2B10" w:rsidRPr="002F6CB4" w:rsidRDefault="007E2B10" w:rsidP="002F6CB4">
      <w:pPr>
        <w:pStyle w:val="Heading2"/>
        <w:spacing w:line="240" w:lineRule="auto"/>
        <w:jc w:val="both"/>
        <w:rPr>
          <w:rFonts w:ascii="Sylfaen" w:hAnsi="Sylfaen" w:cs="Sylfaen"/>
          <w:sz w:val="22"/>
          <w:szCs w:val="22"/>
        </w:rPr>
      </w:pPr>
      <w:r w:rsidRPr="002F6CB4">
        <w:rPr>
          <w:rFonts w:ascii="Sylfaen" w:hAnsi="Sylfaen" w:cs="Sylfaen"/>
          <w:sz w:val="22"/>
          <w:szCs w:val="22"/>
        </w:rPr>
        <w:lastRenderedPageBreak/>
        <w:t>2.1 საზოგადოებრივი წესრიგი და საერთაშორისო თანამშრომლობის განვითარება/გაღრმავება (პროგრამული კოდი 30 01)</w:t>
      </w:r>
    </w:p>
    <w:p w14:paraId="341F12E3" w14:textId="77777777" w:rsidR="007E2B10" w:rsidRPr="002F6CB4" w:rsidRDefault="007E2B10" w:rsidP="002F6CB4">
      <w:pPr>
        <w:spacing w:line="240" w:lineRule="auto"/>
        <w:jc w:val="both"/>
        <w:rPr>
          <w:rFonts w:ascii="Sylfaen" w:hAnsi="Sylfaen" w:cs="Sylfaen"/>
        </w:rPr>
      </w:pPr>
    </w:p>
    <w:p w14:paraId="27245C04" w14:textId="77777777" w:rsidR="007E2B10" w:rsidRPr="002F6CB4" w:rsidRDefault="007E2B10" w:rsidP="003B136E">
      <w:pPr>
        <w:pStyle w:val="abzacixml"/>
      </w:pPr>
      <w:r w:rsidRPr="002F6CB4">
        <w:t xml:space="preserve">პროგრამის განმახორციელებელი: </w:t>
      </w:r>
    </w:p>
    <w:p w14:paraId="38EADF38" w14:textId="77777777" w:rsidR="007E2B10" w:rsidRPr="002F6CB4" w:rsidRDefault="007E2B10" w:rsidP="003B136E">
      <w:pPr>
        <w:pStyle w:val="abzacixml"/>
        <w:numPr>
          <w:ilvl w:val="0"/>
          <w:numId w:val="166"/>
        </w:numPr>
      </w:pPr>
      <w:r w:rsidRPr="002F6CB4">
        <w:t>საქართველოს შინაგან საქმეთა სამინისტროს ორგანოები.</w:t>
      </w:r>
    </w:p>
    <w:p w14:paraId="2582320D" w14:textId="77777777" w:rsidR="007E2B10" w:rsidRPr="002F6CB4" w:rsidRDefault="007E2B10" w:rsidP="003B136E">
      <w:pPr>
        <w:pStyle w:val="abzacixml"/>
      </w:pPr>
    </w:p>
    <w:p w14:paraId="7CBADFDC" w14:textId="77777777" w:rsidR="007E2B10" w:rsidRPr="002F6CB4" w:rsidRDefault="007E2B10" w:rsidP="002F6CB4">
      <w:pPr>
        <w:spacing w:line="240" w:lineRule="auto"/>
        <w:rPr>
          <w:rFonts w:ascii="Sylfaen" w:hAnsi="Sylfaen" w:cs="Sylfaen"/>
        </w:rPr>
      </w:pPr>
      <w:r w:rsidRPr="002F6CB4">
        <w:rPr>
          <w:rFonts w:ascii="Sylfaen" w:hAnsi="Sylfaen" w:cs="Sylfaen"/>
          <w:lang w:val="ka-GE"/>
        </w:rPr>
        <w:t>დაგეგმილი</w:t>
      </w:r>
      <w:r w:rsidRPr="002F6CB4">
        <w:rPr>
          <w:rFonts w:ascii="Sylfaen" w:hAnsi="Sylfaen"/>
          <w:lang w:val="ka-GE"/>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282AF090" w14:textId="77777777" w:rsidR="007E2B10" w:rsidRPr="002F6CB4" w:rsidRDefault="007E2B10"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დანაშაულის უფრო ძლიერი პრევენციული ღონისძიებები;</w:t>
      </w:r>
    </w:p>
    <w:p w14:paraId="125B7EAF" w14:textId="77777777" w:rsidR="007E2B10" w:rsidRPr="002F6CB4" w:rsidRDefault="007E2B10"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ამაღლებული ადამიანის უფლებათა დაცვის ხარისხი;</w:t>
      </w:r>
    </w:p>
    <w:p w14:paraId="5B17C628" w14:textId="77777777" w:rsidR="007E2B10" w:rsidRPr="002F6CB4" w:rsidRDefault="007E2B10"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ამაღლებული საგზაო უსაფრთხოების დონე;</w:t>
      </w:r>
    </w:p>
    <w:p w14:paraId="3A19CA6B" w14:textId="77777777" w:rsidR="007E2B10" w:rsidRPr="002F6CB4" w:rsidRDefault="007E2B10"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დანაშაულის წინააღმდეგ ბრძოლის სფეროში განვითარებული ოპერატიული და საერთაშორისო თანამშრომლობა;</w:t>
      </w:r>
    </w:p>
    <w:p w14:paraId="0A773534" w14:textId="77777777" w:rsidR="007E2B10" w:rsidRPr="002F6CB4" w:rsidRDefault="007E2B10"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დროებითი მოთავსების იზოლატორების სრულყოფილი ფუნქციონირება;</w:t>
      </w:r>
    </w:p>
    <w:p w14:paraId="1A40C690" w14:textId="77777777" w:rsidR="007E2B10" w:rsidRPr="002F6CB4" w:rsidRDefault="007E2B10"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საქართველოში კანონიერი საფუძვლის გარეშე მყოფი უცხოელების განსათავსებლად - დროებითი განთავსების ცენტრის სრულყოფილი ფუნქციონირება;</w:t>
      </w:r>
    </w:p>
    <w:p w14:paraId="420E3E68" w14:textId="77777777" w:rsidR="007E2B10" w:rsidRPr="002F6CB4" w:rsidRDefault="007E2B10"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სამინისტროს რეაბილიტირებული ინფრასტრუქტურა;</w:t>
      </w:r>
    </w:p>
    <w:p w14:paraId="377CE92F" w14:textId="77777777" w:rsidR="007E2B10" w:rsidRPr="002F6CB4" w:rsidRDefault="007E2B10"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სამინისტროს განახლებული მატერიალურ-ტექნიკური ბაზა;</w:t>
      </w:r>
    </w:p>
    <w:p w14:paraId="4E0A7BE7" w14:textId="77777777" w:rsidR="007E2B10" w:rsidRPr="002F6CB4" w:rsidRDefault="007E2B10"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სამინისტროს განახლებული ავტოპარკი;</w:t>
      </w:r>
    </w:p>
    <w:p w14:paraId="03401FDE" w14:textId="77777777" w:rsidR="007E2B10" w:rsidRPr="002F6CB4" w:rsidRDefault="007E2B10"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გაუმჯობესებული საზოგადოებრივი წესრიგის და დანაშაულთან ბრძოლის ხარისხი.</w:t>
      </w:r>
    </w:p>
    <w:p w14:paraId="4E133E0C" w14:textId="77777777" w:rsidR="007E2B10" w:rsidRPr="002F6CB4" w:rsidRDefault="007E2B10" w:rsidP="002F6CB4">
      <w:pPr>
        <w:pStyle w:val="NoSpacing"/>
        <w:tabs>
          <w:tab w:val="left" w:pos="709"/>
          <w:tab w:val="left" w:pos="10440"/>
        </w:tabs>
        <w:ind w:left="360"/>
        <w:jc w:val="both"/>
        <w:rPr>
          <w:rFonts w:ascii="Sylfaen" w:hAnsi="Sylfaen" w:cs="Arial"/>
          <w:color w:val="000000"/>
        </w:rPr>
      </w:pPr>
    </w:p>
    <w:p w14:paraId="53402741" w14:textId="77777777" w:rsidR="007E2B10" w:rsidRPr="002F6CB4" w:rsidRDefault="007E2B10" w:rsidP="002F6CB4">
      <w:pPr>
        <w:spacing w:line="240" w:lineRule="auto"/>
        <w:rPr>
          <w:rFonts w:ascii="Sylfaen" w:hAnsi="Sylfaen" w:cs="Sylfaen"/>
        </w:rPr>
      </w:pP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5F2ED1BC" w14:textId="77777777" w:rsidR="007E2B10" w:rsidRPr="002F6CB4" w:rsidRDefault="007E2B10"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 xml:space="preserve">გაძლიერებულია დანაშაულის პრევენციული ღონისძიებები; </w:t>
      </w:r>
    </w:p>
    <w:p w14:paraId="2231136F" w14:textId="77777777" w:rsidR="007E2B10" w:rsidRPr="002F6CB4" w:rsidRDefault="007E2B10"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გაუმჯობესებულია საზოგადოებრივი წესრიგის და დანაშაულთან ბრძოლის ხარისხი;</w:t>
      </w:r>
    </w:p>
    <w:p w14:paraId="4FC33FA6" w14:textId="77777777" w:rsidR="007E2B10" w:rsidRPr="002F6CB4" w:rsidRDefault="007E2B10"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გაუმჯობესებულია სამართალწარმოების პროცესში, ადამიანის უფლებების დაცვის გარანტიები;</w:t>
      </w:r>
    </w:p>
    <w:p w14:paraId="106D913C" w14:textId="77777777" w:rsidR="007E2B10" w:rsidRPr="002F6CB4" w:rsidRDefault="007E2B10"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საგზაო უსაფრთხოების დონის ამაღლების მიზნით განხორციელებულია საზოგადოების ცნობიერების ამაღლებისათვის საჭირო ღონისძიებები;</w:t>
      </w:r>
    </w:p>
    <w:p w14:paraId="56695AAD" w14:textId="77777777" w:rsidR="007E2B10" w:rsidRPr="002F6CB4" w:rsidRDefault="007E2B10"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გაფორმებული ორმხრივი და მრავალმხრივი ხელშეკრულებების საფუძელზე პარტნიორ ქვეყნებთან ერთად  ერთობლივი პროგრამების ფარგლებში ჩატარდა  სხვადასხვა ღონისძიებები;</w:t>
      </w:r>
    </w:p>
    <w:p w14:paraId="22C87B50" w14:textId="77777777" w:rsidR="007E2B10" w:rsidRPr="002F6CB4" w:rsidRDefault="007E2B10"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დროებითი მოთავსების იზოლატორების სრულყოფილი ფუნქციონირების მიზნით განხორციელებულია შენობების სარემონტო სამუშაოები და გახსნილია დამატებითი სამედიცინო პუნქტები;</w:t>
      </w:r>
    </w:p>
    <w:p w14:paraId="002F6516" w14:textId="77777777" w:rsidR="007E2B10" w:rsidRPr="002F6CB4" w:rsidRDefault="007E2B10"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საქართველოში კანონიერი საფუძვლის გარეშე მყოფი უცხოელების განსათავსებლად - დროებითი განთავსების ცენტრის სრულყოფილი ფუნქციონირებისთვის რეაბილიტირებულია შესაბამისი ინფრასტრუქტურა;</w:t>
      </w:r>
    </w:p>
    <w:p w14:paraId="3545B93C" w14:textId="77777777" w:rsidR="007E2B10" w:rsidRPr="002F6CB4" w:rsidRDefault="007E2B10"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განახლებულია სამინისტროს მატერიალურ-ტექნიკური ბაზა;</w:t>
      </w:r>
    </w:p>
    <w:p w14:paraId="4EE00E23" w14:textId="77777777" w:rsidR="007E2B10" w:rsidRPr="002F6CB4" w:rsidRDefault="007E2B10"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რეაბილიტირებულია/აშენებულია სამინისტროს ბალანსზე რიცხული შენობა-ნაგებობები და პოლიციის ახალი შენობები;</w:t>
      </w:r>
    </w:p>
    <w:p w14:paraId="048B26B1" w14:textId="77777777" w:rsidR="007E2B10" w:rsidRPr="002F6CB4" w:rsidRDefault="007E2B10"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განახლებულია ავტოპარკი.</w:t>
      </w:r>
    </w:p>
    <w:p w14:paraId="6F8B81D8" w14:textId="77777777" w:rsidR="007E2B10" w:rsidRPr="002F6CB4" w:rsidRDefault="007E2B10" w:rsidP="003B136E">
      <w:pPr>
        <w:pStyle w:val="abzacixml"/>
      </w:pPr>
      <w:r w:rsidRPr="002F6CB4">
        <w:lastRenderedPageBreak/>
        <w:t>დაგეგმილი და მიღწეული საბოლოო შედეგების შეფასების ინდიკატორები</w:t>
      </w:r>
    </w:p>
    <w:p w14:paraId="56012F15" w14:textId="77777777" w:rsidR="007E2B10" w:rsidRPr="002F6CB4" w:rsidRDefault="007E2B10" w:rsidP="003B136E">
      <w:pPr>
        <w:pStyle w:val="abzacixml"/>
      </w:pPr>
    </w:p>
    <w:p w14:paraId="06781CF6" w14:textId="77777777" w:rsidR="007E2B10" w:rsidRPr="002F6CB4" w:rsidRDefault="007E2B10" w:rsidP="002F6CB4">
      <w:pPr>
        <w:spacing w:line="240" w:lineRule="auto"/>
        <w:jc w:val="both"/>
        <w:rPr>
          <w:rFonts w:ascii="Sylfaen" w:hAnsi="Sylfaen"/>
          <w:i/>
          <w:lang w:val="ka-GE"/>
        </w:rPr>
      </w:pPr>
      <w:r w:rsidRPr="002F6CB4">
        <w:rPr>
          <w:rFonts w:ascii="Sylfaen" w:hAnsi="Sylfaen"/>
          <w:lang w:val="ka-GE"/>
        </w:rPr>
        <w:t>1. დაგეგმილი საბაზისო მაჩვენებელი</w:t>
      </w:r>
      <w:r w:rsidRPr="002F6CB4">
        <w:rPr>
          <w:rFonts w:ascii="Sylfaen" w:hAnsi="Sylfaen"/>
          <w:i/>
          <w:lang w:val="ka-GE"/>
        </w:rPr>
        <w:t xml:space="preserve"> - </w:t>
      </w:r>
      <w:r w:rsidRPr="002F6CB4">
        <w:rPr>
          <w:rFonts w:ascii="Sylfaen" w:eastAsia="Sylfaen" w:hAnsi="Sylfaen"/>
          <w:color w:val="000000"/>
          <w:lang w:val="ka-GE"/>
        </w:rPr>
        <w:t>საქართველოს შინაგან საქმეთა სამინისტროს ქ. თბილისის პოლიციის დეპარტამენტში დანერგილია მართლწესრიგის ოფიცრის ინსტიტუტი, რომელიც ორიენტირებულია საზოგადოების პრობლემების მოგვარებაზე, მათთან თანამშრომლობაზე, პრევენციული ღონისძიებების დაგეგმვასა და განხორციელებაზე, მართლწესრიგის დაცვაზე და ა. შ. მართლწესრიგის ოფიცრების განაწილება ხდება თითოეულ ტერიტორიულ ერთეულში მცხოვრები მოსახლეობის რაოდენობის მიხედვით, დაახლოებით 1 ოფიცერი 3000 მოსახლეზე. სამსახურებრივ მოვალეობას ასრულებს 240 მართლწესრიგის ოფიცერი;</w:t>
      </w:r>
    </w:p>
    <w:p w14:paraId="48FBC529" w14:textId="77777777" w:rsidR="007E2B10" w:rsidRPr="002F6CB4" w:rsidRDefault="007E2B10" w:rsidP="002F6CB4">
      <w:pPr>
        <w:spacing w:line="240" w:lineRule="auto"/>
        <w:jc w:val="both"/>
        <w:rPr>
          <w:rFonts w:ascii="Sylfaen" w:hAnsi="Sylfaen"/>
          <w:i/>
          <w:lang w:val="ka-GE"/>
        </w:rPr>
      </w:pPr>
      <w:r w:rsidRPr="002F6CB4">
        <w:rPr>
          <w:rFonts w:ascii="Sylfaen" w:hAnsi="Sylfaen"/>
          <w:lang w:val="ka-GE"/>
        </w:rPr>
        <w:t>დაგეგმილი მიზნობრივი მაჩვენებელი</w:t>
      </w:r>
      <w:r w:rsidRPr="002F6CB4">
        <w:rPr>
          <w:rFonts w:ascii="Sylfaen" w:hAnsi="Sylfaen"/>
          <w:i/>
          <w:lang w:val="ka-GE"/>
        </w:rPr>
        <w:t xml:space="preserve"> - </w:t>
      </w:r>
      <w:r w:rsidRPr="002F6CB4">
        <w:rPr>
          <w:rFonts w:ascii="Sylfaen" w:eastAsia="Sylfaen" w:hAnsi="Sylfaen"/>
          <w:color w:val="000000"/>
          <w:lang w:val="ka-GE"/>
        </w:rPr>
        <w:t>სამსახურებრივ მოვალეობას ასრულებს 365 მართლწესრიგის ოფიცერი;</w:t>
      </w:r>
    </w:p>
    <w:p w14:paraId="7DC78DC8" w14:textId="77777777" w:rsidR="007E2B10" w:rsidRPr="002F6CB4" w:rsidRDefault="007E2B10" w:rsidP="002F6CB4">
      <w:pPr>
        <w:pStyle w:val="NormalWeb"/>
        <w:spacing w:before="45" w:beforeAutospacing="0" w:after="45" w:afterAutospacing="0"/>
        <w:jc w:val="both"/>
        <w:rPr>
          <w:rFonts w:ascii="Sylfaen" w:hAnsi="Sylfaen"/>
          <w:sz w:val="22"/>
          <w:szCs w:val="22"/>
          <w:lang w:val="ka-GE"/>
        </w:rPr>
      </w:pPr>
      <w:r w:rsidRPr="002F6CB4">
        <w:rPr>
          <w:rFonts w:ascii="Sylfaen" w:hAnsi="Sylfaen"/>
          <w:sz w:val="22"/>
          <w:szCs w:val="22"/>
          <w:lang w:val="ka-GE"/>
        </w:rPr>
        <w:t>მიღწეული საბოლოო შედეგის შეფასების ინდიკატორი</w:t>
      </w:r>
      <w:r w:rsidRPr="002F6CB4">
        <w:rPr>
          <w:rFonts w:ascii="Sylfaen" w:hAnsi="Sylfaen"/>
          <w:i/>
          <w:sz w:val="22"/>
          <w:szCs w:val="22"/>
          <w:lang w:val="ka-GE"/>
        </w:rPr>
        <w:t xml:space="preserve"> - </w:t>
      </w:r>
      <w:r w:rsidRPr="002F6CB4">
        <w:rPr>
          <w:rFonts w:ascii="Sylfaen" w:hAnsi="Sylfaen"/>
          <w:sz w:val="22"/>
          <w:szCs w:val="22"/>
          <w:lang w:val="ka-GE"/>
        </w:rPr>
        <w:t>წლის განმავლობაში თბილისის პოლიციის დეპარტამენტში დანიშნულია 224 მართლწესრიგის ოფიცერი (მათ შორის უფროსი მართლწესრიგის ოფიცერი), ამასთან, 15 მათგანი სწავლას აგრძელებს სსიპ - შსს აკადემიაში.</w:t>
      </w:r>
    </w:p>
    <w:p w14:paraId="6B973454" w14:textId="77777777" w:rsidR="007E2B10" w:rsidRPr="002F6CB4" w:rsidRDefault="007E2B10" w:rsidP="002F6CB4">
      <w:pPr>
        <w:pStyle w:val="NormalWeb"/>
        <w:spacing w:before="45" w:beforeAutospacing="0" w:after="45" w:afterAutospacing="0"/>
        <w:jc w:val="both"/>
        <w:rPr>
          <w:rFonts w:ascii="Sylfaen" w:hAnsi="Sylfaen" w:cs="Sylfaen"/>
          <w:sz w:val="22"/>
          <w:szCs w:val="22"/>
          <w:lang w:val="ka-GE"/>
        </w:rPr>
      </w:pPr>
    </w:p>
    <w:p w14:paraId="22BF7254" w14:textId="77777777" w:rsidR="007E2B10" w:rsidRPr="002F6CB4" w:rsidRDefault="007E2B10" w:rsidP="002F6CB4">
      <w:pPr>
        <w:spacing w:line="240" w:lineRule="auto"/>
        <w:rPr>
          <w:rFonts w:ascii="Sylfaen" w:hAnsi="Sylfaen"/>
          <w:lang w:val="ka-GE"/>
        </w:rPr>
      </w:pPr>
      <w:r w:rsidRPr="002F6CB4">
        <w:rPr>
          <w:rFonts w:ascii="Sylfaen" w:hAnsi="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2F6CB4">
        <w:rPr>
          <w:rFonts w:ascii="Sylfaen" w:hAnsi="Sylfaen"/>
          <w:i/>
          <w:lang w:val="ka-GE"/>
        </w:rPr>
        <w:t xml:space="preserve">  -  </w:t>
      </w:r>
      <w:r w:rsidRPr="002F6CB4">
        <w:rPr>
          <w:rFonts w:ascii="Sylfaen" w:hAnsi="Sylfaen"/>
          <w:lang w:val="ka-GE"/>
        </w:rPr>
        <w:t>39%-იანი ცდომილება გამოწვეულია იმ პირების რიცხვის სიდიდით, რომლებმაც წარმატებით ვერ გაიარეს შესარჩევი ეტაპები. 2019 წელს აკადემიაში გადამზადების კურსზე ჩარიცხულ 210 მართლწესრიგის ოფიცრიდან 49 მართლწესრიგის ოფიცერმა ვერ დაასრულა სწავლება.</w:t>
      </w:r>
    </w:p>
    <w:p w14:paraId="2591C514" w14:textId="77777777" w:rsidR="007E2B10" w:rsidRPr="002F6CB4" w:rsidRDefault="007E2B10" w:rsidP="002F6CB4">
      <w:pPr>
        <w:spacing w:line="240" w:lineRule="auto"/>
        <w:jc w:val="both"/>
        <w:rPr>
          <w:rFonts w:ascii="Sylfaen" w:hAnsi="Sylfaen"/>
          <w:i/>
          <w:lang w:val="ka-GE"/>
        </w:rPr>
      </w:pPr>
      <w:r w:rsidRPr="002F6CB4">
        <w:rPr>
          <w:rFonts w:ascii="Sylfaen" w:hAnsi="Sylfaen"/>
          <w:lang w:val="ka-GE"/>
        </w:rPr>
        <w:t>2.</w:t>
      </w:r>
      <w:r w:rsidRPr="002F6CB4">
        <w:rPr>
          <w:rFonts w:ascii="Sylfaen" w:hAnsi="Sylfaen"/>
          <w:i/>
          <w:lang w:val="ka-GE"/>
        </w:rPr>
        <w:t xml:space="preserve"> </w:t>
      </w:r>
      <w:r w:rsidRPr="002F6CB4">
        <w:rPr>
          <w:rFonts w:ascii="Sylfaen" w:hAnsi="Sylfaen"/>
          <w:lang w:val="ka-GE"/>
        </w:rPr>
        <w:t>დაგეგმილი საბაზისო მაჩვენებელი</w:t>
      </w:r>
      <w:r w:rsidRPr="002F6CB4">
        <w:rPr>
          <w:rFonts w:ascii="Sylfaen" w:hAnsi="Sylfaen"/>
          <w:i/>
          <w:lang w:val="ka-GE"/>
        </w:rPr>
        <w:t xml:space="preserve"> - </w:t>
      </w:r>
      <w:r w:rsidRPr="002F6CB4">
        <w:rPr>
          <w:rFonts w:ascii="Sylfaen" w:eastAsia="Sylfaen" w:hAnsi="Sylfaen"/>
          <w:color w:val="000000"/>
          <w:lang w:val="ka-GE"/>
        </w:rPr>
        <w:t>საერთაშორისო ორგანიზაციის UNICEF-ის დახმარებით რუსთავის პოლიციის შენობაში შექმნილია ბავშვზე მორგებული სივრცე (ბავშვზე მორგებული 30 კვ.მ სტუდიოს ტიპის სივრცე, აღნიშნული იზოლირებული სივრცე სხვა ოთახებთან დაკავშირებულია დამოუკიდებელი შესასვლელით, რომელიც ადაპტირებულა შშმპ-სთვის, ხოლო იმავე სივრცეში არსებული დაკვირვების ოთახი აღჭურვილია ვიდეო-აუდიო ჩაწერისთვის საჭირო ტექნიკით); დღეის მდგომარეობით საქართველოს შინაგან საქმეთა სამინისტროს სისტემაში მოწმისა და დაზარალებულის კოორდინატორების ინსტიტუტის ფუნქციონირებისთვის შექმნილია შესაბამისი სამართლებრივი ბაზა;</w:t>
      </w:r>
    </w:p>
    <w:p w14:paraId="64424B75" w14:textId="77777777" w:rsidR="007E2B10" w:rsidRPr="002F6CB4" w:rsidRDefault="007E2B10" w:rsidP="002F6CB4">
      <w:pPr>
        <w:spacing w:line="240" w:lineRule="auto"/>
        <w:jc w:val="both"/>
        <w:rPr>
          <w:rFonts w:ascii="Sylfaen" w:hAnsi="Sylfaen"/>
          <w:i/>
          <w:lang w:val="ka-GE"/>
        </w:rPr>
      </w:pPr>
      <w:r w:rsidRPr="002F6CB4">
        <w:rPr>
          <w:rFonts w:ascii="Sylfaen" w:hAnsi="Sylfaen"/>
          <w:lang w:val="ka-GE"/>
        </w:rPr>
        <w:t>დაგეგმილი მიზნობრივი მაჩვენებელი</w:t>
      </w:r>
      <w:r w:rsidRPr="002F6CB4">
        <w:rPr>
          <w:rFonts w:ascii="Sylfaen" w:hAnsi="Sylfaen"/>
          <w:i/>
          <w:lang w:val="ka-GE"/>
        </w:rPr>
        <w:t xml:space="preserve"> - </w:t>
      </w:r>
      <w:r w:rsidRPr="002F6CB4">
        <w:rPr>
          <w:rFonts w:ascii="Sylfaen" w:eastAsia="Sylfaen" w:hAnsi="Sylfaen"/>
          <w:color w:val="000000"/>
          <w:lang w:val="ka-GE"/>
        </w:rPr>
        <w:t>თბილისის პოლიციის დეპარტამენტის შენობაში მოწყობილი ბავშვის ინტერესზე მორგებული სივრცე (ბავშვზე მორგებული 30 კვ.მ სტუდიოს ტიპის სივრცე, აღნიშნული იზოლირებული სივრცე სხვა ოთახებთან დაკავშირებულია დამოუკიდებელი შესასვლელით, რომელიც ადაპტირებულია შშმპ-სთვის, ხოლო იმავე სივრცეში არსებული დაკვირვების ოთახი აღჭურვილია ვიდეო-აუდიო ჩაწერისთვის საჭირო ტექნიკით); მოწმისა და დაზარალებულის მინიმუმ 2 კოორდინატორის არსებობა თბილისის პოლიციის დეპარტამენტში;</w:t>
      </w:r>
    </w:p>
    <w:p w14:paraId="5E55B460" w14:textId="77777777" w:rsidR="007E2B10" w:rsidRPr="002F6CB4" w:rsidRDefault="007E2B10" w:rsidP="002F6CB4">
      <w:pPr>
        <w:spacing w:line="240" w:lineRule="auto"/>
        <w:jc w:val="both"/>
        <w:rPr>
          <w:rFonts w:ascii="Sylfaen" w:hAnsi="Sylfaen"/>
          <w:i/>
          <w:lang w:val="ka-GE"/>
        </w:rPr>
      </w:pPr>
      <w:r w:rsidRPr="002F6CB4">
        <w:rPr>
          <w:rFonts w:ascii="Sylfaen" w:hAnsi="Sylfaen"/>
          <w:lang w:val="ka-GE"/>
        </w:rPr>
        <w:t>მიღწეული საბოლოო შედეგის შეფასების ინდიკატორი</w:t>
      </w:r>
      <w:r w:rsidRPr="002F6CB4">
        <w:rPr>
          <w:rFonts w:ascii="Sylfaen" w:hAnsi="Sylfaen"/>
          <w:i/>
          <w:lang w:val="ka-GE"/>
        </w:rPr>
        <w:t xml:space="preserve"> - </w:t>
      </w:r>
      <w:r w:rsidRPr="002F6CB4">
        <w:rPr>
          <w:rFonts w:ascii="Sylfaen" w:hAnsi="Sylfaen"/>
          <w:lang w:val="ka-GE"/>
        </w:rPr>
        <w:t>წლის განმავლობაში</w:t>
      </w:r>
      <w:r w:rsidRPr="002F6CB4">
        <w:rPr>
          <w:rFonts w:ascii="Sylfaen" w:hAnsi="Sylfaen"/>
          <w:i/>
          <w:lang w:val="ka-GE"/>
        </w:rPr>
        <w:t xml:space="preserve">  </w:t>
      </w:r>
      <w:r w:rsidRPr="002F6CB4">
        <w:rPr>
          <w:rFonts w:ascii="Sylfaen" w:eastAsia="Sylfaen" w:hAnsi="Sylfaen"/>
          <w:color w:val="000000"/>
          <w:lang w:val="ka-GE"/>
        </w:rPr>
        <w:t xml:space="preserve">შინაგან საქმეთა სამინისტროში, შეიქმნა ახალი სტრუქტურული ერთეული, რომელიც უზრუნველყოფს სისხლის სამართლის საქმის მსვლელობისას მოწმეების და დაზარალებულების კონსულტირებას საქმის გარშემო და დადგენილ პროცედურებზე. ეხმარება მათ შესაბამის პირებთან კოორდინაციაში და კორესპონდენციის წარმოებაში, უწევს დაზარალებულს პირველად ფსიქოლოგიურ დახმარებას; ასევე, აორგანიზებს მოქალაქისა და გამომძიებლის შეხვედრას, მოქალაქეს/პროცესის მონაწილეს აწვდის ინფორმაციას ქვეყანაში არსებული სერვისების შესახებ, საჭიროების შემთხვევაში ამისამართებს შესაბამის უწყებაში ან პირთან.  საანგარიშო პერიოდში გამოცხადდა კონკურსი მოწმისა და დაზარალებულის კოორდინატორის ვაკანსიაზე, რომლის შედეგადაც </w:t>
      </w:r>
      <w:r w:rsidRPr="002F6CB4">
        <w:rPr>
          <w:rFonts w:ascii="Sylfaen" w:eastAsia="Sylfaen" w:hAnsi="Sylfaen"/>
          <w:color w:val="000000"/>
          <w:lang w:val="ka-GE"/>
        </w:rPr>
        <w:lastRenderedPageBreak/>
        <w:t>შეირჩა 6 პირი. შერჩეულ კანდიდატებს გაუფორმდათ შრომითი ხელშეკრულება და მსახურობენ თბილისის და (4 პირი), საპატრულო პოლიციის დეპარტამენტში (1 პირი), ქვემო ქართლის პოლიციის დეპარტამენტში (1 პირი).</w:t>
      </w:r>
    </w:p>
    <w:p w14:paraId="18F59DCB" w14:textId="77777777" w:rsidR="007E2B10" w:rsidRPr="002F6CB4" w:rsidRDefault="007E2B10" w:rsidP="002F6CB4">
      <w:pPr>
        <w:spacing w:line="240" w:lineRule="auto"/>
        <w:jc w:val="both"/>
        <w:rPr>
          <w:rFonts w:ascii="Sylfaen" w:eastAsia="Sylfaen" w:hAnsi="Sylfaen"/>
          <w:color w:val="000000"/>
          <w:lang w:val="ka-GE"/>
        </w:rPr>
      </w:pPr>
      <w:r w:rsidRPr="002F6CB4">
        <w:rPr>
          <w:rFonts w:ascii="Sylfaen" w:hAnsi="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2F6CB4">
        <w:rPr>
          <w:rFonts w:ascii="Sylfaen" w:hAnsi="Sylfaen"/>
          <w:i/>
          <w:lang w:val="ka-GE"/>
        </w:rPr>
        <w:t xml:space="preserve">  -  </w:t>
      </w:r>
      <w:r w:rsidRPr="002F6CB4">
        <w:rPr>
          <w:rFonts w:ascii="Sylfaen" w:eastAsia="Sylfaen" w:hAnsi="Sylfaen"/>
          <w:color w:val="000000"/>
          <w:lang w:val="ka-GE"/>
        </w:rPr>
        <w:t xml:space="preserve">საანგარიშო პერიოდში, თბილისის პოლიციის დეპარტამენტში  ბავშვზე მორგებული სივრცის შექმნა არ განხორციელებულა, ვინაიდან საანგარიშო პერიოდში საქართველოს შინაგან საქმეთა სამინისტროში მიღებული იქნა გადაწყვეტილება სტრუქტურული ცვლილების შესახებ. აღნიშნული ცვლილება ითვალისწინებს სტრუქტურულად ახალი - არასრულწლოვანთა საქმეების სამმართველოს შექმნას თბილისის პოლიციის დეპარტამენტში. შეასაბამისად ზემოაღნიშნული ახალი სტრუქტურული დანაყოფის საჭიროებების გათვალისწინებით შემუშავდა პროექტი, რომელიც ითვალისწინებს ბავშვზე მორგებული გარემოს/ინფრასტრუქტურის შექმნას. </w:t>
      </w:r>
    </w:p>
    <w:p w14:paraId="21B34333" w14:textId="77777777" w:rsidR="007E2B10" w:rsidRPr="002F6CB4" w:rsidRDefault="007E2B10" w:rsidP="002F6CB4">
      <w:pPr>
        <w:spacing w:line="240" w:lineRule="auto"/>
        <w:jc w:val="both"/>
        <w:rPr>
          <w:rFonts w:ascii="Sylfaen" w:hAnsi="Sylfaen"/>
          <w:i/>
          <w:lang w:val="ka-GE"/>
        </w:rPr>
      </w:pPr>
      <w:r w:rsidRPr="002F6CB4">
        <w:rPr>
          <w:rFonts w:ascii="Sylfaen" w:hAnsi="Sylfaen"/>
          <w:lang w:val="ka-GE"/>
        </w:rPr>
        <w:t>3.</w:t>
      </w:r>
      <w:r w:rsidRPr="002F6CB4">
        <w:rPr>
          <w:rFonts w:ascii="Sylfaen" w:hAnsi="Sylfaen"/>
          <w:i/>
          <w:lang w:val="ka-GE"/>
        </w:rPr>
        <w:t xml:space="preserve">დაგეგმილი საბაზისო მაჩვენებელი - </w:t>
      </w:r>
      <w:r w:rsidRPr="002F6CB4">
        <w:rPr>
          <w:rFonts w:ascii="Sylfaen" w:eastAsia="Sylfaen" w:hAnsi="Sylfaen"/>
          <w:color w:val="000000"/>
          <w:lang w:val="ka-GE"/>
        </w:rPr>
        <w:t>პრევენციული და საგამოძიებო ღონისძიებების მეტი ეფექტიანობისთვის ქვეყნის მასშტაბით ვიდეოსამეთვალყურეო სისტემაში ჩართულია 1 500 ე.წ. „ჭკვიანი“ კამერა, სახის ამომცნობი ანალიტიკური პროგრამული უზრუნველყოფით აღჭურვილი 50 ვიდეოკამერა, ფუნქციონირებს სახის ამომცნობი ანალიტიკური პროგრამული უზრუნველყოფის 50 ლიცენზიაზე გათვლილი სერვერული უზრუნველყოფა. პროექტის „უსაფრთხო ქალაქი, უსაფრთხო რეგიონი, უსაფრთხო ქვეყანა“ ფარგლებში მუნიციპალიტეტების მიერ შეძენილ იქნა 1 837 ზოგადი ხედვის ვიდეოკამერა, მოეწყო 1 100 ზოგადი ხედვის კამერაზე გათვლილი სერვერული უზრუნველყოფა, შესყიდულია Milestone ვიდეომენეჯმენტის სისტემის 1 100 ლიცენზია,  ავტოსატრანსპორტო საშუალების სახელმწიფო ნომრის ამომცნობი პროგრამული უზრუნველყოფის 1 800 ლიცენზია. ვიდეო-სამეთვალყურეო სისტემები უზრუნველყოფილია პროგრამული მხარდაჭერით, ოპტიკურ-ბოჭკოვანი ქსელისთვის 2 094 წერტილის მოსაწყობად გაფორმებულია შესაბამისი იჯარის ხელშეკრულება;</w:t>
      </w:r>
    </w:p>
    <w:p w14:paraId="7525B5D2" w14:textId="77777777" w:rsidR="007E2B10" w:rsidRPr="002F6CB4" w:rsidRDefault="007E2B10" w:rsidP="002F6CB4">
      <w:pPr>
        <w:spacing w:line="240" w:lineRule="auto"/>
        <w:jc w:val="both"/>
        <w:rPr>
          <w:rFonts w:ascii="Sylfaen" w:hAnsi="Sylfaen"/>
          <w:i/>
          <w:lang w:val="ka-GE"/>
        </w:rPr>
      </w:pPr>
      <w:r w:rsidRPr="002F6CB4">
        <w:rPr>
          <w:rFonts w:ascii="Sylfaen" w:hAnsi="Sylfaen"/>
          <w:lang w:val="ka-GE"/>
        </w:rPr>
        <w:t>დაგეგმილი მიზნობრივი მაჩვენებელი</w:t>
      </w:r>
      <w:r w:rsidRPr="002F6CB4">
        <w:rPr>
          <w:rFonts w:ascii="Sylfaen" w:hAnsi="Sylfaen"/>
          <w:i/>
          <w:lang w:val="ka-GE"/>
        </w:rPr>
        <w:t xml:space="preserve"> - </w:t>
      </w:r>
      <w:r w:rsidRPr="002F6CB4">
        <w:rPr>
          <w:rFonts w:ascii="Sylfaen" w:eastAsia="Sylfaen" w:hAnsi="Sylfaen"/>
          <w:color w:val="000000"/>
          <w:lang w:val="ka-GE"/>
        </w:rPr>
        <w:t>ქვეყნის მასშტაბით ვიდეოსამეთვალყურეო სისტემაში ჩართული  2 100 ე.წ. „ჭკვიანი“ კამერა, მოწყობილი 3 100 ზოგადი ხედვის კამერაზე გათვლილი სერვერული ინფრასტრუქტურა, შესყიდული ავტოსატრანსპორტო საშუალების სახელმწიფო ნომრის ამომცნობი პროგრამული უზრუნველყოფის 2 100 ლიცენზია, შესყიდული Milestone ვიდეომენეჯმენტის სისტემის 3 100 ლიცენზია, ვიდეო-სამეთვალყურეო სისტემები უზრუნველყოფილი პროგრამული მხარდაჭერის მომსახურებით, მოწყობილი 2 094 წერტილისთვის ოპტიკურ-ბოჭკოვანი ქსელი;</w:t>
      </w:r>
    </w:p>
    <w:p w14:paraId="42BD1F44" w14:textId="77777777" w:rsidR="007E2B10" w:rsidRPr="002F6CB4" w:rsidRDefault="007E2B10" w:rsidP="002F6CB4">
      <w:pPr>
        <w:pStyle w:val="NormalWeb"/>
        <w:tabs>
          <w:tab w:val="left" w:pos="567"/>
          <w:tab w:val="left" w:pos="1134"/>
        </w:tabs>
        <w:spacing w:before="45" w:beforeAutospacing="0" w:after="45" w:afterAutospacing="0"/>
        <w:jc w:val="both"/>
        <w:rPr>
          <w:rFonts w:ascii="Sylfaen" w:hAnsi="Sylfaen" w:cs="Sylfaen"/>
          <w:sz w:val="22"/>
          <w:szCs w:val="22"/>
          <w:lang w:val="ka-GE"/>
        </w:rPr>
      </w:pPr>
      <w:r w:rsidRPr="002F6CB4">
        <w:rPr>
          <w:rFonts w:ascii="Sylfaen" w:hAnsi="Sylfaen"/>
          <w:sz w:val="22"/>
          <w:szCs w:val="22"/>
          <w:lang w:val="ka-GE"/>
        </w:rPr>
        <w:t>მიღწეული საბოლოო შედეგის შეფასების ინდიკატორი</w:t>
      </w:r>
      <w:r w:rsidRPr="002F6CB4">
        <w:rPr>
          <w:rFonts w:ascii="Sylfaen" w:hAnsi="Sylfaen"/>
          <w:i/>
          <w:sz w:val="22"/>
          <w:szCs w:val="22"/>
          <w:lang w:val="ka-GE"/>
        </w:rPr>
        <w:t xml:space="preserve"> - </w:t>
      </w:r>
      <w:r w:rsidRPr="002F6CB4">
        <w:rPr>
          <w:rFonts w:ascii="Sylfaen" w:hAnsi="Sylfaen"/>
          <w:sz w:val="22"/>
          <w:szCs w:val="22"/>
          <w:lang w:val="ka-GE"/>
        </w:rPr>
        <w:t xml:space="preserve">წლის განმავლობაში  </w:t>
      </w:r>
      <w:r w:rsidRPr="002F6CB4">
        <w:rPr>
          <w:rFonts w:ascii="Sylfaen" w:hAnsi="Sylfaen" w:cs="Sylfaen"/>
          <w:sz w:val="22"/>
          <w:szCs w:val="22"/>
          <w:lang w:val="ka-GE"/>
        </w:rPr>
        <w:t>საქართველოს მასშტაბით ჯამურად ამოქმედებულია 1 605 ნომრის ამომცნობი ე.წ. „ჭკვიანი ვიდეოკამერა“, ქვეყინს მასშტაბით 2 220 წერტილზე განხორციელდა ოპტიკურ ბოჭკოვანი ქსელის მოწყობა, მოწყობილია 2 200 ზოგადი ხედვის კამერაზე გათვლილი სერვერული ინფრასტრუქტურა, შესყიდულია ავტოსატრანსპორტო საშუალების სახელმწიფო ნომრის ამომცნობი პროგრამული უზრუნველყოფის 1 800  ლიცენზია. შესყიდულია Milstone ვიდეომენეჯმენტის სისტემის 2 200 ლიცენზია, ვიდეო-სამეთვალყურეო სისტემები უზრუნველყოფილია პროგრამული მზარდაჭერის მომსახურებით;</w:t>
      </w:r>
    </w:p>
    <w:p w14:paraId="6C6555C8" w14:textId="77777777" w:rsidR="007E2B10" w:rsidRPr="002F6CB4" w:rsidRDefault="007E2B10" w:rsidP="002F6CB4">
      <w:pPr>
        <w:spacing w:line="240" w:lineRule="auto"/>
        <w:jc w:val="both"/>
        <w:rPr>
          <w:rFonts w:ascii="Sylfaen" w:eastAsia="Sylfaen" w:hAnsi="Sylfaen"/>
          <w:color w:val="000000"/>
          <w:lang w:val="ka-GE"/>
        </w:rPr>
      </w:pPr>
      <w:r w:rsidRPr="002F6CB4">
        <w:rPr>
          <w:rFonts w:ascii="Sylfaen" w:hAnsi="Sylfaen"/>
          <w:lang w:val="ka-GE"/>
        </w:rPr>
        <w:t>4.</w:t>
      </w:r>
      <w:r w:rsidRPr="002F6CB4">
        <w:rPr>
          <w:rFonts w:ascii="Sylfaen" w:hAnsi="Sylfaen"/>
          <w:i/>
          <w:lang w:val="ka-GE"/>
        </w:rPr>
        <w:t xml:space="preserve"> </w:t>
      </w:r>
      <w:r w:rsidRPr="002F6CB4">
        <w:rPr>
          <w:rFonts w:ascii="Sylfaen" w:hAnsi="Sylfaen"/>
          <w:lang w:val="ka-GE"/>
        </w:rPr>
        <w:t>დაგეგმილი საბაზისო მაჩვენებელი</w:t>
      </w:r>
      <w:r w:rsidRPr="002F6CB4">
        <w:rPr>
          <w:rFonts w:ascii="Sylfaen" w:hAnsi="Sylfaen"/>
          <w:i/>
          <w:lang w:val="ka-GE"/>
        </w:rPr>
        <w:t xml:space="preserve"> - </w:t>
      </w:r>
      <w:r w:rsidRPr="002F6CB4">
        <w:rPr>
          <w:rFonts w:ascii="Sylfaen" w:eastAsia="Sylfaen" w:hAnsi="Sylfaen"/>
          <w:color w:val="000000"/>
          <w:lang w:val="ka-GE"/>
        </w:rPr>
        <w:t xml:space="preserve">30 პარტნიორ სახელმწიფოსთან (სომხეთი, ავსტრია, აზერბაიჯანი, ბელარუსი, ბულგარეთი, ჩინეთი, ეგვიპტე, ესტონეთი, საფრანგეთი, გერმანია, საბერძნეთი, უნგრეთი, ისრაელი, იტალია, ყაზახეთი, ყირგიზეთი, ლატვია, ლიტვა, მალტა, მოლდოვა, პოლონეთი, რუმინეთი, სლოვაკეთი, ესპანეთი, შვედეთი, თურქეთი, უკრაინა, გაერთიანებული სამეფო, აშშ, უზბეკეთი) ხელმოწერილია შეთანხმება/მემორანდუმი დანაშაულის წინააღმდეგ ბრძოლის/პოლიციის სფეროში თანამშრომლობის შესახებ; ევროპის 6 სახელმწიფოსთან (ესტონეთი, უნგრეთი, ლატვია, ლიტვა, მოლდოვა, რუმინეთი) ხელმოწერილია ერთობლივი განცხადებები ევროპული მისწრაფებების სფეროში თანამშრომლობის შესახებ; გერმანიის 4 ფედერალური მიწის შესაბამის სამინისტროებთან ხელმოწერილია </w:t>
      </w:r>
      <w:r w:rsidRPr="002F6CB4">
        <w:rPr>
          <w:rFonts w:ascii="Sylfaen" w:eastAsia="Sylfaen" w:hAnsi="Sylfaen"/>
          <w:color w:val="000000"/>
          <w:lang w:val="ka-GE"/>
        </w:rPr>
        <w:lastRenderedPageBreak/>
        <w:t>მემორანდუმები თანამშრომლობის შესახებ; ევროკავშირთან და 7 პარტნიორ სახელმწიფოსთან (ბელარუსი, დანია, ისლანდია, მოლდოვა, ნორვეგია, შვეიცარია, უკრაინა) ხელმოწერილია შეთანხმებები უნებართვოდ მცხოვრებ პირთა რეადმისიის შესახებ, ევროკავშირის წევრ 10 სახელმწიფოსთან (ბულგარეთი, ესტონეთი, უნგრეთი, ავსტრია, ბელგია, ნიდერლანდები, ლუქსემბურგი, ლიტვა, სლოვაკეთი, გერმანია) ხელმოწერილია რეადმისიის საიმპლემენტაციო ოქმები;</w:t>
      </w:r>
    </w:p>
    <w:p w14:paraId="0698D0F2" w14:textId="77777777" w:rsidR="007E2B10" w:rsidRPr="002F6CB4" w:rsidRDefault="007E2B10" w:rsidP="002F6CB4">
      <w:pPr>
        <w:spacing w:line="240" w:lineRule="auto"/>
        <w:jc w:val="both"/>
        <w:rPr>
          <w:rFonts w:ascii="Sylfaen" w:eastAsia="Sylfaen" w:hAnsi="Sylfaen"/>
          <w:color w:val="000000"/>
          <w:lang w:val="ka-GE"/>
        </w:rPr>
      </w:pPr>
      <w:r w:rsidRPr="002F6CB4">
        <w:rPr>
          <w:rFonts w:ascii="Sylfaen" w:hAnsi="Sylfaen"/>
          <w:lang w:val="ka-GE"/>
        </w:rPr>
        <w:t>დაგეგმილი მიზნობრივი მაჩვენებელი</w:t>
      </w:r>
      <w:r w:rsidRPr="002F6CB4">
        <w:rPr>
          <w:rFonts w:ascii="Sylfaen" w:hAnsi="Sylfaen"/>
          <w:i/>
          <w:lang w:val="ka-GE"/>
        </w:rPr>
        <w:t xml:space="preserve"> - </w:t>
      </w:r>
      <w:r w:rsidRPr="002F6CB4">
        <w:rPr>
          <w:rFonts w:ascii="Sylfaen" w:eastAsia="Sylfaen" w:hAnsi="Sylfaen"/>
          <w:color w:val="000000"/>
          <w:lang w:val="ka-GE"/>
        </w:rPr>
        <w:t>დამატებით 8 პარტნიორ სახელმწიფოსთან (ჩეხეთი, ისლანდია, ლუქსემბურგი, ალბანეთი, სერბეთი, ხორვატია, პორტუგალია, ინდოეთი) ხელმოწერილი შეთანხმება/მემორანდუმი დანაშაულის წინააღმდეგ ბრძოლის/პოლიციის სფეროში თანამშრომლობის შესახებ; დამატებით ევროპის 2 სახელმწიფოსთან (უკრაინა, პოლონეთი) ხელმოწერილი ერთობლივი განცხადებები ევროპული მისწრაფებების სფეროში თანამშრომლობის შესახებ; დამატებით გერმანიის 2 ფედერალური მიწის (ჩრდილოეთ რაინ–ვესტფალია, ბავარია) შესაბამის სამინისტროებთან ხელმოწერილი მემორანდუმები თანამშრომლობის შესახებ; დამატებით 4 პარტნიორ სახელმწიფოსთან (აზერბაიჯანი, სერბეთი, ბოსნია–ჰერცოგოვინა, შრი–ლანკა) ხელმოწერილი შეთანხმებები უნებართვოდ მცხოვრებ პირთა რეადმისიის შესახებ, ევროკავშირის წევრ დამატებით 4 სახელმწიფოსთან (ლატვია, პოლონეთი, ჩეხეთი, ესპანეთი) ხელმოწერილი რეადმისიის საიმპლემენტაციო ოქმები; ხელმოწერილი შეთანხმებები 3 პარტნიორ სახელმწიფოსთან (ესპანეთი, უკრაინა, იტალია) მართვის მოწმობების ურთიერთაღიარების სფეროში;</w:t>
      </w:r>
    </w:p>
    <w:p w14:paraId="2F948DFC" w14:textId="77777777" w:rsidR="007E2B10" w:rsidRPr="002F6CB4" w:rsidRDefault="007E2B10" w:rsidP="002F6CB4">
      <w:pPr>
        <w:pStyle w:val="NoSpacing"/>
        <w:jc w:val="both"/>
        <w:rPr>
          <w:rFonts w:ascii="Sylfaen" w:hAnsi="Sylfaen"/>
          <w:lang w:val="ka-GE"/>
        </w:rPr>
      </w:pPr>
      <w:r w:rsidRPr="002F6CB4">
        <w:rPr>
          <w:rFonts w:ascii="Sylfaen" w:hAnsi="Sylfaen"/>
          <w:lang w:val="ka-GE"/>
        </w:rPr>
        <w:t>მიღწეული საბოლოო შედეგის შეფასების ინდიკატორი</w:t>
      </w:r>
      <w:r w:rsidRPr="002F6CB4">
        <w:rPr>
          <w:rFonts w:ascii="Sylfaen" w:hAnsi="Sylfaen"/>
          <w:i/>
          <w:lang w:val="ka-GE"/>
        </w:rPr>
        <w:t xml:space="preserve"> -</w:t>
      </w:r>
      <w:r w:rsidRPr="002F6CB4">
        <w:rPr>
          <w:rFonts w:ascii="Sylfaen" w:hAnsi="Sylfaen"/>
          <w:lang w:val="ka-GE"/>
        </w:rPr>
        <w:t xml:space="preserve"> წლის განმავლობაში</w:t>
      </w:r>
      <w:r w:rsidRPr="002F6CB4">
        <w:rPr>
          <w:rFonts w:ascii="Sylfaen" w:hAnsi="Sylfaen"/>
          <w:i/>
          <w:lang w:val="ka-GE"/>
        </w:rPr>
        <w:t xml:space="preserve"> </w:t>
      </w:r>
      <w:r w:rsidRPr="002F6CB4">
        <w:rPr>
          <w:rFonts w:ascii="Sylfaen" w:hAnsi="Sylfaen"/>
          <w:lang w:val="ka-GE"/>
        </w:rPr>
        <w:t>ხელმოწერილია:</w:t>
      </w:r>
      <w:r w:rsidRPr="002F6CB4">
        <w:rPr>
          <w:rFonts w:ascii="Sylfaen" w:hAnsi="Sylfaen"/>
          <w:i/>
          <w:lang w:val="ka-GE"/>
        </w:rPr>
        <w:t xml:space="preserve"> </w:t>
      </w:r>
      <w:r w:rsidRPr="002F6CB4">
        <w:rPr>
          <w:rFonts w:ascii="Sylfaen" w:hAnsi="Sylfaen"/>
          <w:lang w:val="ka-GE"/>
        </w:rPr>
        <w:t>განზრახვის წერილი „საქართველოს შინაგან საქმეთა სამინისტროსა და კატარის სახელმწიფოს შინაგან საქმეთა სამინისტროს შორის სამართალდაცვით სფეროში თანამშრომლობის შესახებ“; ადმინისტრაციული შეთანხმება „საქართველოს ვიცე–პრემიერს, შინაგან საქმეთა მინისტრსა და საფრანგეთის რესპუბლიკის შინაგან საქმეთა მინისტრს შორის ოპერატიული საპოლიციო თანამშრომლობის გაძლიერებისა და საფრანგეთში მივლენილი ქართველი პოლიციელების მიღების შესახებ“; შეთანხმება „საქართველოსა და ჩეხეთის რესპუბლიკას შორის დანაშაულთან ბრძოლაში თანამშრომლობის შესახებ“; ოქმი „საქართველოს მთავრობასა და ჩეხეთის რესპუბლიკის მთავრობას შორის საქართველოსა და ევროკავშირს შორის უნებართვოდ მცხოვრებ პირთა რეადმისიის შესახებ შეთანხმების იმპლემენტაციის თაობაზე“; შეთანხმება „საქართველოს მთავრობასა და უნგრეთის მთავრობას შორის საგანგებო სიტუაციების სფეროში თანამშრომლობის შესახებ“; ერთობლივი განცხადება „საქართველოს შინაგან საქმეთა სამინისტროსა და შვეიცარიის მართლმსაჯულებისა და პოლიციის ფედერალურ დეპარტამენტს შორის მიგრაციის სფეროში თანამშრომლობის შესახებ“.</w:t>
      </w:r>
    </w:p>
    <w:p w14:paraId="7117CD9E" w14:textId="77777777" w:rsidR="007E2B10" w:rsidRPr="002F6CB4" w:rsidRDefault="007E2B10" w:rsidP="002F6CB4">
      <w:pPr>
        <w:spacing w:line="240" w:lineRule="auto"/>
        <w:jc w:val="both"/>
        <w:rPr>
          <w:rFonts w:ascii="Sylfaen" w:hAnsi="Sylfaen"/>
          <w:lang w:val="ka-GE"/>
        </w:rPr>
      </w:pPr>
      <w:r w:rsidRPr="002F6CB4">
        <w:rPr>
          <w:rFonts w:ascii="Sylfaen" w:hAnsi="Sylfaen"/>
          <w:i/>
          <w:lang w:val="ka-GE"/>
        </w:rPr>
        <w:t xml:space="preserve"> </w:t>
      </w:r>
    </w:p>
    <w:p w14:paraId="393814C5" w14:textId="77777777" w:rsidR="007E2B10" w:rsidRPr="002F6CB4" w:rsidRDefault="007E2B10" w:rsidP="002F6CB4">
      <w:pPr>
        <w:spacing w:line="240" w:lineRule="auto"/>
        <w:jc w:val="both"/>
        <w:rPr>
          <w:rFonts w:ascii="Sylfaen" w:hAnsi="Sylfaen"/>
          <w:lang w:val="ka-GE"/>
        </w:rPr>
      </w:pPr>
      <w:r w:rsidRPr="002F6CB4">
        <w:rPr>
          <w:rFonts w:ascii="Sylfaen" w:hAnsi="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2F6CB4">
        <w:rPr>
          <w:rFonts w:ascii="Sylfaen" w:hAnsi="Sylfaen"/>
          <w:i/>
          <w:lang w:val="ka-GE"/>
        </w:rPr>
        <w:t xml:space="preserve">  - </w:t>
      </w:r>
      <w:r w:rsidRPr="002F6CB4">
        <w:rPr>
          <w:rFonts w:ascii="Sylfaen" w:eastAsia="Times New Roman" w:hAnsi="Sylfaen" w:cs="Times New Roman"/>
          <w:i/>
          <w:iCs/>
          <w:color w:val="333333"/>
          <w:lang w:val="ka-GE"/>
        </w:rPr>
        <w:t xml:space="preserve"> </w:t>
      </w:r>
      <w:r w:rsidRPr="002F6CB4">
        <w:rPr>
          <w:rFonts w:ascii="Sylfaen" w:hAnsi="Sylfaen" w:cs="Sylfaen"/>
          <w:color w:val="FF0000"/>
          <w:lang w:val="ka-GE"/>
        </w:rPr>
        <w:t xml:space="preserve"> </w:t>
      </w:r>
      <w:r w:rsidRPr="002F6CB4">
        <w:rPr>
          <w:rFonts w:ascii="Sylfaen" w:hAnsi="Sylfaen" w:cs="Sylfaen"/>
          <w:lang w:val="ka-GE"/>
        </w:rPr>
        <w:t>ჩეხეთთან გაფორმებულია დანაშაულის წინააღმდეგ ბრძოლაში თანამშრომლობის შესახებ შეთანხმება. სერბეთთან ანალოგიური შეთანხმება მომზადებული</w:t>
      </w:r>
      <w:r w:rsidRPr="002F6CB4">
        <w:rPr>
          <w:rFonts w:ascii="Sylfaen" w:hAnsi="Sylfaen" w:cs="Sylfaen"/>
        </w:rPr>
        <w:t xml:space="preserve"> </w:t>
      </w:r>
      <w:r w:rsidRPr="002F6CB4">
        <w:rPr>
          <w:rFonts w:ascii="Sylfaen" w:hAnsi="Sylfaen" w:cs="Sylfaen"/>
          <w:lang w:val="ka-GE"/>
        </w:rPr>
        <w:t xml:space="preserve">იყო ხელმოსაწერად, თუმცა 2019 წელს მისი ხელმოწერა ვერ მოხდა, შესაბამისი ვიზიტის ვერ განხორციელების გამო. ამასთან, სერბული მხარის ბოლო პოზიციაა, რომ ამ შეთანხმებას და რეადმისიის შესახებ შეთანხმებას ერთ პაკეტად მოეწეროს ხელი. </w:t>
      </w:r>
      <w:r w:rsidRPr="002F6CB4">
        <w:rPr>
          <w:rFonts w:ascii="Sylfaen" w:hAnsi="Sylfaen" w:cs="Sylfaen"/>
          <w:iCs/>
          <w:lang w:val="ka-GE"/>
        </w:rPr>
        <w:t>ევროპული მისწრაფებების სფეროში თანამშრომლობის შესახებ ერთობლივი განცხადების ხელმოწერა  ვერ მოხერხდა უკრაინასთან. წლის ბოლოს იგეგმებოდა ვიზიტი უკრაინაში, რომლის ფარგლებშიც უნდა ხელმოწერილიყო ეს ერთობლივი განცხადება, თუმცა ვიზიტი არ განხორციელებულა.</w:t>
      </w:r>
      <w:r w:rsidRPr="002F6CB4">
        <w:rPr>
          <w:rFonts w:ascii="Sylfaen" w:hAnsi="Sylfaen" w:cs="Sylfaen"/>
          <w:lang w:val="ka-GE"/>
        </w:rPr>
        <w:t xml:space="preserve"> </w:t>
      </w:r>
      <w:r w:rsidRPr="002F6CB4">
        <w:rPr>
          <w:rFonts w:ascii="Sylfaen" w:hAnsi="Sylfaen" w:cs="Sylfaen"/>
          <w:iCs/>
          <w:lang w:val="ka-GE"/>
        </w:rPr>
        <w:t xml:space="preserve">ასევე,  ვერ მოხერხდა </w:t>
      </w:r>
      <w:r w:rsidRPr="002F6CB4">
        <w:rPr>
          <w:rFonts w:ascii="Sylfaen" w:hAnsi="Sylfaen" w:cs="Sylfaen"/>
          <w:lang w:val="ka-GE"/>
        </w:rPr>
        <w:t xml:space="preserve">ჩრდილოეთ რაინ–ვესტფალიასთან მემორანდუმის გაფორმება შსს მინისტრის გერმანიაში ვიზიტის განუხორციელებლობის გამო. ვერ მოხერხდა სერბეთთან რეადმისიის შესახებ შეთანხმების გაფორმება, შესაბამისი შიდასახელმწიფოებრივი პროცედურების გახანგრძლივების გამო. პროცედურებს ახორციელებს საქართველოს საგარეო საქმეთა სამინისტრო. ლატვიასთან </w:t>
      </w:r>
      <w:r w:rsidRPr="002F6CB4">
        <w:rPr>
          <w:rFonts w:ascii="Sylfaen" w:hAnsi="Sylfaen" w:cs="Sylfaen"/>
          <w:lang w:val="ka-GE"/>
        </w:rPr>
        <w:lastRenderedPageBreak/>
        <w:t xml:space="preserve">საიმპლემენტაციო ოქმი მომზადებული იყო ხელმოსაწერად, თუმცა არ განხორციელებულა ლატვიის მხარესთან შესაბამისი ვიზიტი, რომლის ფარგლებშიც ხელი მოეწერებოდა აღნიშნულ დოკუმენტს. </w:t>
      </w:r>
      <w:r w:rsidRPr="002F6CB4">
        <w:rPr>
          <w:rFonts w:ascii="Sylfaen" w:hAnsi="Sylfaen" w:cs="Sylfaen"/>
          <w:iCs/>
          <w:lang w:val="ka-GE"/>
        </w:rPr>
        <w:t>ვერ მოხერხდა ესპანეთთან</w:t>
      </w:r>
      <w:r w:rsidRPr="002F6CB4">
        <w:rPr>
          <w:rFonts w:ascii="Sylfaen" w:hAnsi="Sylfaen" w:cs="Sylfaen"/>
          <w:lang w:val="ka-GE"/>
        </w:rPr>
        <w:t xml:space="preserve"> </w:t>
      </w:r>
      <w:r w:rsidRPr="002F6CB4">
        <w:rPr>
          <w:rFonts w:ascii="Sylfaen" w:hAnsi="Sylfaen" w:cs="Sylfaen"/>
          <w:iCs/>
          <w:lang w:val="ka-GE"/>
        </w:rPr>
        <w:t xml:space="preserve">მართვის მოწმობების ურთიერთაღიარების სფეროში შეთანხმების გაფორმება. </w:t>
      </w:r>
    </w:p>
    <w:p w14:paraId="37819279" w14:textId="77777777" w:rsidR="007E2B10" w:rsidRPr="002F6CB4" w:rsidRDefault="007E2B10" w:rsidP="002F6CB4">
      <w:pPr>
        <w:spacing w:line="240" w:lineRule="auto"/>
        <w:jc w:val="both"/>
        <w:rPr>
          <w:rFonts w:ascii="Sylfaen" w:hAnsi="Sylfaen"/>
          <w:i/>
          <w:lang w:val="ka-GE"/>
        </w:rPr>
      </w:pPr>
      <w:r w:rsidRPr="002F6CB4">
        <w:rPr>
          <w:rFonts w:ascii="Sylfaen" w:hAnsi="Sylfaen"/>
          <w:lang w:val="ka-GE"/>
        </w:rPr>
        <w:t>5. დაგეგმილი საბაზისო მაჩვენებელი</w:t>
      </w:r>
      <w:r w:rsidRPr="002F6CB4">
        <w:rPr>
          <w:rFonts w:ascii="Sylfaen" w:hAnsi="Sylfaen"/>
          <w:i/>
          <w:lang w:val="ka-GE"/>
        </w:rPr>
        <w:t xml:space="preserve"> - </w:t>
      </w:r>
      <w:r w:rsidRPr="002F6CB4">
        <w:rPr>
          <w:rFonts w:ascii="Sylfaen" w:eastAsia="Sylfaen" w:hAnsi="Sylfaen"/>
          <w:color w:val="000000"/>
          <w:lang w:val="ka-GE"/>
        </w:rPr>
        <w:t>დროებითი მოთავსების იზოლატორების 83% შესაბამისობაშია საერთაშორისო სტანდარტებთან; იზოლატორებში არსებული ინვენტარის 90% ვარგისია შემდგომი ექსპულატაციისთვის; დროებითი მოთავსების იზოლატორებში მოთავსებული პირების 70%-ს სამედიცინო დახმარებას უწევდნენ ადგილზე დასაქმებული სამედიცინო მუშაკები, ხოლო 30%-სთვის დახმარების გაწევა ხდებოდა სასწრაფო სამედიცინო დახმარების ბრიგადების მეშვეობით;</w:t>
      </w:r>
    </w:p>
    <w:p w14:paraId="00DCFBAF" w14:textId="77777777" w:rsidR="007E2B10" w:rsidRPr="002F6CB4" w:rsidRDefault="007E2B10" w:rsidP="002F6CB4">
      <w:pPr>
        <w:spacing w:line="240" w:lineRule="auto"/>
        <w:jc w:val="both"/>
        <w:rPr>
          <w:rFonts w:ascii="Sylfaen" w:hAnsi="Sylfaen"/>
          <w:i/>
          <w:lang w:val="ka-GE"/>
        </w:rPr>
      </w:pPr>
      <w:r w:rsidRPr="002F6CB4">
        <w:rPr>
          <w:rFonts w:ascii="Sylfaen" w:hAnsi="Sylfaen"/>
          <w:lang w:val="ka-GE"/>
        </w:rPr>
        <w:t>დაგეგმილი მიზნობრივი მაჩვენებელი</w:t>
      </w:r>
      <w:r w:rsidRPr="002F6CB4">
        <w:rPr>
          <w:rFonts w:ascii="Sylfaen" w:hAnsi="Sylfaen"/>
          <w:i/>
          <w:lang w:val="ka-GE"/>
        </w:rPr>
        <w:t xml:space="preserve"> - </w:t>
      </w:r>
      <w:r w:rsidRPr="002F6CB4">
        <w:rPr>
          <w:rFonts w:ascii="Sylfaen" w:eastAsia="Sylfaen" w:hAnsi="Sylfaen"/>
          <w:color w:val="000000"/>
          <w:lang w:val="ka-GE"/>
        </w:rPr>
        <w:t>აშენებული ბორჯომის (იზოლატორის მშენებლობა განხორციელდება ბორჯომის პოლიციის შენობის მშენებლობის ფარგლებში), თბილისის, ახალციხის, ზუგდიდის იზოლატორები, ასევე, ადმინისტრაციული პატიმრებისთვის აშენებული თბილისის და სამტრედიის დაწესებულებები; გარემონტებული სენაკის, ჭიათურის და ლანჩხუთის იზოლატორები, ჩატარებული მცირე კოსმეტიკური სარემონტო სამუშაოები მცხეთის, ზესტაფონის, მესტიის, თბილისის და ოზურგეთის იზოლატორებში; იზოლატორების 100% სრულად აღჭურვილი საჭირო ინვენტარით; იზოლატორში მოთავსებული პირების 100% უზრუნველყოფილი ადგილზე კვალიფიციური, გადაუდებელი სამედიცინო მომსახურებით (სამსახურში აყვანილია 80-ამდე სამედიცინო მუშაკი);</w:t>
      </w:r>
    </w:p>
    <w:p w14:paraId="38B0263E" w14:textId="77777777" w:rsidR="007E2B10" w:rsidRPr="002F6CB4" w:rsidRDefault="007E2B10" w:rsidP="002F6CB4">
      <w:pPr>
        <w:spacing w:line="240" w:lineRule="auto"/>
        <w:jc w:val="both"/>
        <w:rPr>
          <w:rFonts w:ascii="Sylfaen" w:hAnsi="Sylfaen"/>
          <w:i/>
          <w:lang w:val="ka-GE"/>
        </w:rPr>
      </w:pPr>
      <w:r w:rsidRPr="002F6CB4">
        <w:rPr>
          <w:rFonts w:ascii="Sylfaen" w:hAnsi="Sylfaen"/>
          <w:lang w:val="ka-GE"/>
        </w:rPr>
        <w:t xml:space="preserve"> მიღწეული საბოლოო შედეგის შეფასების ინდიკატორი</w:t>
      </w:r>
      <w:r w:rsidRPr="002F6CB4">
        <w:rPr>
          <w:rFonts w:ascii="Sylfaen" w:hAnsi="Sylfaen"/>
          <w:i/>
          <w:lang w:val="ka-GE"/>
        </w:rPr>
        <w:t xml:space="preserve"> - </w:t>
      </w:r>
      <w:r w:rsidRPr="002F6CB4">
        <w:rPr>
          <w:rFonts w:ascii="Sylfaen" w:hAnsi="Sylfaen"/>
          <w:lang w:val="ka-GE"/>
        </w:rPr>
        <w:t>წლის განმავლობაში</w:t>
      </w:r>
      <w:r w:rsidRPr="002F6CB4">
        <w:rPr>
          <w:rFonts w:ascii="Sylfaen" w:hAnsi="Sylfaen"/>
          <w:i/>
          <w:lang w:val="ka-GE"/>
        </w:rPr>
        <w:t xml:space="preserve">  </w:t>
      </w:r>
      <w:r w:rsidRPr="002F6CB4">
        <w:rPr>
          <w:rFonts w:ascii="Sylfaen" w:eastAsia="Calibri" w:hAnsi="Sylfaen" w:cs="Times New Roman"/>
          <w:lang w:val="ka-GE"/>
        </w:rPr>
        <w:t>აშენებულია ადმინისტრაციული პატიმრებისთვის განკუთვნილი დაწესებულება და დროებითი მოთავსების იზოლატორი თბილისში; გარემონტებულია სენაკის, ჭიათურის და ლანჩხუთის იზოლატორები, სარემონტო სამუშაოები მიმდინარეობს ოზურგეთის დროებითი მოთავსების იზოლატორში; იზოლატორების 92% სრულად აღჭურვილია საჭირო ინვენტარით;  იზოლატორში მოთავსებული პირების 92% უზრუნველყოფილია ადგილზე კვალიფიციური, გადაუდებელი სამედიცინო მომსახურებით (სამსახურში აყვანილია 61 სამედიცინო მუშაკი);</w:t>
      </w:r>
    </w:p>
    <w:p w14:paraId="58B7DECE" w14:textId="77777777" w:rsidR="007E2B10" w:rsidRPr="002F6CB4" w:rsidRDefault="007E2B10" w:rsidP="003B136E">
      <w:pPr>
        <w:pStyle w:val="abzacixml"/>
      </w:pPr>
      <w:r w:rsidRPr="002F6CB4">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ცდომილების მაჩვენებელი 65%. დროებითი მოთავსების იზოლატორებში ჩასატარებელი სამუშაოების გეგმაში შევიდა გარკვეული ცვლილებები, კერძოდ, გეგმით გათვალისწინებული ზოგიერთი აქტივობის ნაცვლად, განხორციელდა შემდეგი სამუშაოები: გარემონტდა ბაღდათის და სიღნაღის დროებითი მოთავსების იზოლატორები, აშენდა ახალი დროებითი მოთავსების იზოლატორი დაბა ბაკურიანში, ხოლო დროებითი მოთავსების იზოლატორის მშენებლობა გურჯაანში დღეის მდგომარეობითაც მიმდინარეობს.</w:t>
      </w:r>
    </w:p>
    <w:p w14:paraId="20EB78AD" w14:textId="77777777" w:rsidR="007E2B10" w:rsidRPr="002F6CB4" w:rsidRDefault="007E2B10" w:rsidP="002F6CB4">
      <w:pPr>
        <w:spacing w:line="240" w:lineRule="auto"/>
        <w:jc w:val="both"/>
        <w:rPr>
          <w:rFonts w:ascii="Sylfaen" w:hAnsi="Sylfaen"/>
          <w:i/>
          <w:lang w:val="ka-GE"/>
        </w:rPr>
      </w:pPr>
      <w:r w:rsidRPr="002F6CB4">
        <w:rPr>
          <w:rFonts w:ascii="Sylfaen" w:hAnsi="Sylfaen"/>
          <w:lang w:val="ka-GE"/>
        </w:rPr>
        <w:t>6. დაგეგმილი საბაზისო მაჩვენებელი</w:t>
      </w:r>
      <w:r w:rsidRPr="002F6CB4">
        <w:rPr>
          <w:rFonts w:ascii="Sylfaen" w:hAnsi="Sylfaen"/>
          <w:i/>
          <w:lang w:val="ka-GE"/>
        </w:rPr>
        <w:t xml:space="preserve"> - </w:t>
      </w:r>
      <w:r w:rsidRPr="002F6CB4">
        <w:rPr>
          <w:rFonts w:ascii="Sylfaen" w:eastAsia="Sylfaen" w:hAnsi="Sylfaen"/>
          <w:color w:val="000000"/>
          <w:lang w:val="ka-GE"/>
        </w:rPr>
        <w:t>თვითდაზიანებისკენ მიდრეკილი მიგრანტებისთვის გამოყოფილია ერთი ოთახი, ერთი ოთახი შშმ პირისთვის. განთავსების ცენტრის სპორტული მოედანი აღჭურვილია კალათბურთის და ფრენბურთის ბადეებით. ცენტრის სპორტული მოედანი არ არის აღჭურვილი სავარჯიშო ტრენაჟორებით, ეზოში სასეირნო ბილიკი არ არის გადახურული, ცუდ ამინდში ვერ ხერხდება ცენტრში განთავსებულთა გასეირნება. ადმინისტრაციული შენობის ქალთა და მამაკაცთა ფლიგელებში დამონტაჟებულია საევაკუაციო კიბე, საოჯახო ფლიგელში არ არის საევაკუაციო კიბე, ამიტომ საგანგებო სიტუაციების დროს ვერ მოხერხდება მიგრანტების დროული ევაკუაცია. ოპერატიული საჭიროებიდან გამომდინარე ცენტრის უსაფრთხოების სამსახური აღჭურვილია 12 რაციით, ამათგან 9 მწყობრიდან არის გამოსული;</w:t>
      </w:r>
    </w:p>
    <w:p w14:paraId="048157A6" w14:textId="77777777" w:rsidR="007E2B10" w:rsidRPr="002F6CB4" w:rsidRDefault="007E2B10" w:rsidP="002F6CB4">
      <w:pPr>
        <w:spacing w:line="240" w:lineRule="auto"/>
        <w:jc w:val="both"/>
        <w:rPr>
          <w:rFonts w:ascii="Sylfaen" w:eastAsia="Sylfaen" w:hAnsi="Sylfaen"/>
          <w:color w:val="000000"/>
          <w:lang w:val="ka-GE"/>
        </w:rPr>
      </w:pPr>
      <w:r w:rsidRPr="002F6CB4">
        <w:rPr>
          <w:rFonts w:ascii="Sylfaen" w:hAnsi="Sylfaen"/>
          <w:i/>
          <w:lang w:val="ka-GE"/>
        </w:rPr>
        <w:lastRenderedPageBreak/>
        <w:t xml:space="preserve">დაგეგმილი მიზნობრივი მაჩვენებელი - </w:t>
      </w:r>
      <w:r w:rsidRPr="002F6CB4">
        <w:rPr>
          <w:rFonts w:ascii="Sylfaen" w:eastAsia="Sylfaen" w:hAnsi="Sylfaen"/>
          <w:color w:val="000000"/>
          <w:lang w:val="ka-GE"/>
        </w:rPr>
        <w:t xml:space="preserve"> უზრუნველყოფილი ცენტრი დამატებით: დეესკალაციის - 1, თვითდაზიანებისკენ მიდრეკილი მიგრანტებისთვის - 1 და შშმ პირებისთვის განკუთვნილი - 1 ოთახით; ცენტრის სპორტული მოედანი აღჭურვილი ფიზიკური დატვირთვისთვის აუცილებელი ინვენტარით (სავარჯიშო ტრენაჟორებით), სასეირნო ბილიკი  მოწყობილი მსუბუქი გადახურვით; მოწყობილი საევაკუაციო კიბე; ცენტრის უსაფრთხოების სამსახური აღჭურვილი 16 რაციით;</w:t>
      </w:r>
    </w:p>
    <w:p w14:paraId="710C23C3" w14:textId="77777777" w:rsidR="007E2B10" w:rsidRPr="002F6CB4" w:rsidRDefault="007E2B10" w:rsidP="002F6CB4">
      <w:pPr>
        <w:spacing w:line="240" w:lineRule="auto"/>
        <w:jc w:val="both"/>
        <w:rPr>
          <w:rFonts w:ascii="Sylfaen" w:eastAsia="Calibri" w:hAnsi="Sylfaen" w:cs="Arial"/>
          <w:lang w:val="ka-GE"/>
        </w:rPr>
      </w:pPr>
      <w:r w:rsidRPr="002F6CB4">
        <w:rPr>
          <w:rFonts w:ascii="Sylfaen" w:hAnsi="Sylfaen"/>
          <w:i/>
          <w:lang w:val="ka-GE"/>
        </w:rPr>
        <w:t xml:space="preserve">მიღწეული საბოლოო შედეგის შეფასების ინდიკატორი - </w:t>
      </w:r>
      <w:r w:rsidRPr="002F6CB4">
        <w:rPr>
          <w:rFonts w:ascii="Sylfaen" w:eastAsia="Calibri" w:hAnsi="Sylfaen" w:cs="Arial"/>
          <w:lang w:val="ka-GE"/>
        </w:rPr>
        <w:t xml:space="preserve"> </w:t>
      </w:r>
      <w:r w:rsidRPr="002F6CB4">
        <w:rPr>
          <w:rFonts w:ascii="Sylfaen" w:hAnsi="Sylfaen"/>
          <w:lang w:val="ka-GE"/>
        </w:rPr>
        <w:t>წლის განმავლობაში</w:t>
      </w:r>
      <w:r w:rsidRPr="002F6CB4">
        <w:rPr>
          <w:rFonts w:ascii="Sylfaen" w:hAnsi="Sylfaen"/>
          <w:i/>
          <w:lang w:val="ka-GE"/>
        </w:rPr>
        <w:t xml:space="preserve"> </w:t>
      </w:r>
      <w:r w:rsidRPr="002F6CB4">
        <w:rPr>
          <w:rFonts w:ascii="Sylfaen" w:eastAsia="Calibri" w:hAnsi="Sylfaen" w:cs="Arial"/>
          <w:lang w:val="ka-GE"/>
        </w:rPr>
        <w:t>მიგრაციის დეპარტამენტის თანამშრომლები აღიჭურვნენ დამატებით  15 ცალი ხელის რაციით.</w:t>
      </w:r>
    </w:p>
    <w:p w14:paraId="79C4F356" w14:textId="77777777" w:rsidR="007E2B10" w:rsidRPr="002F6CB4" w:rsidRDefault="007E2B10" w:rsidP="003B136E">
      <w:pPr>
        <w:pStyle w:val="abzacixml"/>
      </w:pPr>
      <w:r w:rsidRPr="002F6CB4">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2F6CB4">
        <w:rPr>
          <w:iCs/>
          <w:color w:val="333333"/>
        </w:rPr>
        <w:t xml:space="preserve"> </w:t>
      </w:r>
      <w:r w:rsidRPr="002F6CB4">
        <w:t>შსს   მიგრაციის დეპარტამენტის დროებითი განთავსების ცენტრში მოთავსებული უცხოელებისთვის სპორტული მოედნისა და სავარჯიშო  ტრენაჟორებით უზრუნველყოფა ვერ განხორციელდა.</w:t>
      </w:r>
    </w:p>
    <w:p w14:paraId="13B8220E" w14:textId="77777777" w:rsidR="007E2B10" w:rsidRPr="002F6CB4" w:rsidRDefault="007E2B10" w:rsidP="003B136E">
      <w:pPr>
        <w:pStyle w:val="abzacixml"/>
      </w:pPr>
    </w:p>
    <w:p w14:paraId="19FF37A6" w14:textId="77777777" w:rsidR="007E2B10" w:rsidRPr="002F6CB4" w:rsidRDefault="007E2B10" w:rsidP="002F6CB4">
      <w:pPr>
        <w:spacing w:line="240" w:lineRule="auto"/>
        <w:jc w:val="both"/>
        <w:rPr>
          <w:rFonts w:ascii="Sylfaen" w:hAnsi="Sylfaen"/>
          <w:lang w:val="ka-GE"/>
        </w:rPr>
      </w:pPr>
      <w:r w:rsidRPr="002F6CB4">
        <w:rPr>
          <w:rFonts w:ascii="Sylfaen" w:hAnsi="Sylfaen"/>
          <w:lang w:val="ka-GE"/>
        </w:rPr>
        <w:t xml:space="preserve">7. დაგეგმილი საბაზისო მაჩვენებელი - </w:t>
      </w:r>
      <w:r w:rsidRPr="002F6CB4">
        <w:rPr>
          <w:rFonts w:ascii="Sylfaen" w:eastAsia="Sylfaen" w:hAnsi="Sylfaen"/>
          <w:color w:val="000000"/>
          <w:lang w:val="ka-GE"/>
        </w:rPr>
        <w:t>სამინისტროს ბალნსზე არსებული მდგომარეობით ირიცხება 307 ადმინისტრაციული შენობა, აქედან მხოლოდ 20% აკმაყოფილებს სამუშაო პირობებს სრულად. თუმცა მოსამსახურეთა სამუშაო პირობების გასაუმჯობესებლად აუცილებელია განხორციელდეს ახალი ადმინისტრაციული შენობების მშენებლობა;</w:t>
      </w:r>
    </w:p>
    <w:p w14:paraId="6F06967F" w14:textId="77777777" w:rsidR="007E2B10" w:rsidRPr="002F6CB4" w:rsidRDefault="007E2B10" w:rsidP="002F6CB4">
      <w:pPr>
        <w:spacing w:line="240" w:lineRule="auto"/>
        <w:jc w:val="both"/>
        <w:rPr>
          <w:rFonts w:ascii="Sylfaen" w:eastAsia="Sylfaen" w:hAnsi="Sylfaen"/>
          <w:color w:val="000000"/>
          <w:lang w:val="ka-GE"/>
        </w:rPr>
      </w:pPr>
      <w:r w:rsidRPr="002F6CB4">
        <w:rPr>
          <w:rFonts w:ascii="Sylfaen" w:hAnsi="Sylfaen"/>
          <w:lang w:val="ka-GE"/>
        </w:rPr>
        <w:t>დაგეგმილი მიზნობრივი მაჩვენებელი</w:t>
      </w:r>
      <w:r w:rsidRPr="002F6CB4">
        <w:rPr>
          <w:rFonts w:ascii="Sylfaen" w:hAnsi="Sylfaen"/>
          <w:i/>
          <w:lang w:val="ka-GE"/>
        </w:rPr>
        <w:t xml:space="preserve"> </w:t>
      </w:r>
      <w:r w:rsidRPr="002F6CB4">
        <w:rPr>
          <w:rFonts w:ascii="Sylfaen" w:eastAsia="Sylfaen" w:hAnsi="Sylfaen"/>
          <w:color w:val="000000"/>
          <w:lang w:val="ka-GE"/>
        </w:rPr>
        <w:t>20%-ით რეაბილიტირებული სამინისტროს ინფრასტრუქტურა. აშენებული 7 ახალი ობიექტი;</w:t>
      </w:r>
    </w:p>
    <w:p w14:paraId="6AC87301" w14:textId="77777777" w:rsidR="007E2B10" w:rsidRPr="002F6CB4" w:rsidRDefault="007E2B10" w:rsidP="002F6CB4">
      <w:pPr>
        <w:pStyle w:val="NoSpacing"/>
        <w:tabs>
          <w:tab w:val="left" w:pos="709"/>
          <w:tab w:val="left" w:pos="10440"/>
        </w:tabs>
        <w:jc w:val="both"/>
        <w:rPr>
          <w:rFonts w:ascii="Sylfaen" w:hAnsi="Sylfaen"/>
          <w:lang w:val="ka-GE"/>
        </w:rPr>
      </w:pPr>
      <w:r w:rsidRPr="002F6CB4">
        <w:rPr>
          <w:rFonts w:ascii="Sylfaen" w:hAnsi="Sylfaen"/>
          <w:lang w:val="ka-GE"/>
        </w:rPr>
        <w:t xml:space="preserve">მიღწეული საბოლოო შედეგის შეფასების ინდიკატორი </w:t>
      </w:r>
    </w:p>
    <w:p w14:paraId="26F0EAB8" w14:textId="77777777" w:rsidR="007E2B10" w:rsidRPr="002F6CB4" w:rsidRDefault="007E2B10" w:rsidP="002F6CB4">
      <w:pPr>
        <w:pStyle w:val="NoSpacing"/>
        <w:tabs>
          <w:tab w:val="left" w:pos="709"/>
          <w:tab w:val="left" w:pos="10440"/>
        </w:tabs>
        <w:jc w:val="both"/>
        <w:rPr>
          <w:rFonts w:ascii="Sylfaen" w:hAnsi="Sylfaen" w:cs="Arial"/>
          <w:color w:val="000000"/>
        </w:rPr>
      </w:pPr>
    </w:p>
    <w:p w14:paraId="03696A57" w14:textId="77777777" w:rsidR="007E2B10" w:rsidRPr="002F6CB4" w:rsidRDefault="007E2B10" w:rsidP="002F6CB4">
      <w:pPr>
        <w:pStyle w:val="NoSpacing"/>
        <w:tabs>
          <w:tab w:val="left" w:pos="709"/>
          <w:tab w:val="left" w:pos="10440"/>
        </w:tabs>
        <w:jc w:val="both"/>
        <w:rPr>
          <w:rFonts w:ascii="Sylfaen" w:hAnsi="Sylfaen" w:cs="Arial"/>
          <w:color w:val="000000" w:themeColor="text1"/>
          <w:lang w:val="ka-GE"/>
        </w:rPr>
      </w:pPr>
      <w:r w:rsidRPr="002F6CB4">
        <w:rPr>
          <w:rFonts w:ascii="Sylfaen" w:hAnsi="Sylfaen" w:cs="Arial"/>
          <w:color w:val="000000" w:themeColor="text1"/>
          <w:lang w:val="ka-GE"/>
        </w:rPr>
        <w:t>საანგარიშო პერიოდში განხორციელდა :</w:t>
      </w:r>
    </w:p>
    <w:p w14:paraId="7E2148BE" w14:textId="77777777" w:rsidR="007E2B10" w:rsidRPr="002F6CB4" w:rsidRDefault="007E2B10" w:rsidP="002F6CB4">
      <w:pPr>
        <w:pStyle w:val="NoSpacing"/>
        <w:tabs>
          <w:tab w:val="left" w:pos="709"/>
          <w:tab w:val="left" w:pos="10440"/>
        </w:tabs>
        <w:jc w:val="both"/>
        <w:rPr>
          <w:rFonts w:ascii="Sylfaen" w:hAnsi="Sylfaen" w:cs="Arial"/>
          <w:color w:val="000000"/>
        </w:rPr>
      </w:pPr>
    </w:p>
    <w:p w14:paraId="5DF0A99E" w14:textId="77777777" w:rsidR="007E2B10" w:rsidRPr="002F6CB4" w:rsidRDefault="007E2B10" w:rsidP="002F6CB4">
      <w:pPr>
        <w:pStyle w:val="NoSpacing"/>
        <w:numPr>
          <w:ilvl w:val="0"/>
          <w:numId w:val="168"/>
        </w:numPr>
        <w:jc w:val="both"/>
        <w:rPr>
          <w:rFonts w:ascii="Sylfaen" w:hAnsi="Sylfaen"/>
          <w:lang w:val="ka-GE"/>
        </w:rPr>
      </w:pPr>
      <w:r w:rsidRPr="002F6CB4">
        <w:rPr>
          <w:rFonts w:ascii="Sylfaen" w:hAnsi="Sylfaen"/>
          <w:lang w:val="ka-GE"/>
        </w:rPr>
        <w:t>ბოლნისში, აღმაშენებლის ქუჩა N62-ში მდებარე შინაგან საქმეთა სამინისტროს დროებით სარგებლობაში არსებულ მიწის ნაკვეთზე შინაგან საქმეთა სამინისტროს პოლიციის ადმინისტრაციული შენობის სამშენებლო სამუშაოები;</w:t>
      </w:r>
    </w:p>
    <w:p w14:paraId="74A7F154" w14:textId="77777777" w:rsidR="007E2B10" w:rsidRPr="002F6CB4" w:rsidRDefault="007E2B10" w:rsidP="002F6CB4">
      <w:pPr>
        <w:pStyle w:val="NoSpacing"/>
        <w:numPr>
          <w:ilvl w:val="0"/>
          <w:numId w:val="168"/>
        </w:numPr>
        <w:jc w:val="both"/>
        <w:rPr>
          <w:rFonts w:ascii="Sylfaen" w:hAnsi="Sylfaen"/>
          <w:lang w:val="ka-GE"/>
        </w:rPr>
      </w:pPr>
      <w:r w:rsidRPr="002F6CB4">
        <w:rPr>
          <w:rFonts w:ascii="Sylfaen" w:hAnsi="Sylfaen"/>
          <w:lang w:val="ka-GE"/>
        </w:rPr>
        <w:t>დუშეთის მუნიციპალიტეტის დაბა ჟინვალში მდებარე, შინაგან საქმეთა სამინისტროს სარგებლობაში არსებულ მიწის ნაკვეთზე შინაგან საქმეთა სამინისტროს მცხეთა-მთიანეთის სამხარეო მთავარი სამმართველოს, დუშეთის რაიონული სამმართველოს, ჟინვალის პოლიციის განყოფილების შენობის სამშენებლო სამუშაოები;</w:t>
      </w:r>
    </w:p>
    <w:p w14:paraId="69E22909" w14:textId="77777777" w:rsidR="007E2B10" w:rsidRPr="002F6CB4" w:rsidRDefault="007E2B10" w:rsidP="002F6CB4">
      <w:pPr>
        <w:pStyle w:val="NoSpacing"/>
        <w:numPr>
          <w:ilvl w:val="0"/>
          <w:numId w:val="168"/>
        </w:numPr>
        <w:jc w:val="both"/>
        <w:rPr>
          <w:rFonts w:ascii="Sylfaen" w:hAnsi="Sylfaen"/>
          <w:lang w:val="ka-GE"/>
        </w:rPr>
      </w:pPr>
      <w:r w:rsidRPr="002F6CB4">
        <w:rPr>
          <w:rFonts w:ascii="Sylfaen" w:hAnsi="Sylfaen"/>
          <w:lang w:val="ka-GE"/>
        </w:rPr>
        <w:t>თბილისში გმირი კურსანტების ქუჩა, შესახვევი II, N2-ში სასროლეთის (ტირი) შენობის მშენებლობისა და ტერიტორიის კეთიმოწყობის სამუშაოები;</w:t>
      </w:r>
    </w:p>
    <w:p w14:paraId="244D327C" w14:textId="77777777" w:rsidR="007E2B10" w:rsidRPr="002F6CB4" w:rsidRDefault="007E2B10" w:rsidP="002F6CB4">
      <w:pPr>
        <w:pStyle w:val="NoSpacing"/>
        <w:numPr>
          <w:ilvl w:val="0"/>
          <w:numId w:val="168"/>
        </w:numPr>
        <w:jc w:val="both"/>
        <w:rPr>
          <w:rFonts w:ascii="Sylfaen" w:hAnsi="Sylfaen"/>
          <w:lang w:val="ka-GE"/>
        </w:rPr>
      </w:pPr>
      <w:r w:rsidRPr="002F6CB4">
        <w:rPr>
          <w:rFonts w:ascii="Sylfaen" w:hAnsi="Sylfaen"/>
          <w:lang w:val="ka-GE"/>
        </w:rPr>
        <w:t>თბილისში, ქერჩის ქ. N6-ში მდებარე ტერიტორის კეთილმოწყობისა და აღნიშნულ ტერიტორიაზე განთავსებული შენობის დემონტაჟის სამუშაოები;</w:t>
      </w:r>
    </w:p>
    <w:p w14:paraId="40968E52" w14:textId="77777777" w:rsidR="007E2B10" w:rsidRPr="002F6CB4" w:rsidRDefault="007E2B10" w:rsidP="002F6CB4">
      <w:pPr>
        <w:pStyle w:val="NoSpacing"/>
        <w:numPr>
          <w:ilvl w:val="0"/>
          <w:numId w:val="168"/>
        </w:numPr>
        <w:jc w:val="both"/>
        <w:rPr>
          <w:rFonts w:ascii="Sylfaen" w:hAnsi="Sylfaen"/>
          <w:lang w:val="ka-GE"/>
        </w:rPr>
      </w:pPr>
      <w:r w:rsidRPr="002F6CB4">
        <w:rPr>
          <w:rFonts w:ascii="Sylfaen" w:hAnsi="Sylfaen"/>
          <w:lang w:val="ka-GE"/>
        </w:rPr>
        <w:t>თბილისში, გულუას ქ. N8-ში შსს ადმინისტრაციული შენობის მე-2 სართულზე სარემონტო სამუშაოები;</w:t>
      </w:r>
    </w:p>
    <w:p w14:paraId="6ADEC05F" w14:textId="77777777" w:rsidR="007E2B10" w:rsidRPr="002F6CB4" w:rsidRDefault="007E2B10" w:rsidP="002F6CB4">
      <w:pPr>
        <w:pStyle w:val="NoSpacing"/>
        <w:numPr>
          <w:ilvl w:val="0"/>
          <w:numId w:val="168"/>
        </w:numPr>
        <w:jc w:val="both"/>
        <w:rPr>
          <w:rFonts w:ascii="Sylfaen" w:hAnsi="Sylfaen"/>
          <w:lang w:val="ka-GE"/>
        </w:rPr>
      </w:pPr>
      <w:r w:rsidRPr="002F6CB4">
        <w:rPr>
          <w:rFonts w:ascii="Sylfaen" w:hAnsi="Sylfaen"/>
          <w:lang w:val="ka-GE"/>
        </w:rPr>
        <w:t>ბათუმში, აბუსერიძის ქ. N11-ში მდებარე შსს აჭარის ავტონომიური რესპუბლიკის პოლიციის დეპარტამენტის შენობის სარემონტო სამუშაოები და ნივთმტკიცების ოთახის მოწყობის სამუშაოები;</w:t>
      </w:r>
    </w:p>
    <w:p w14:paraId="7E86DB84" w14:textId="77777777" w:rsidR="007E2B10" w:rsidRPr="002F6CB4" w:rsidRDefault="007E2B10" w:rsidP="002F6CB4">
      <w:pPr>
        <w:pStyle w:val="NoSpacing"/>
        <w:numPr>
          <w:ilvl w:val="0"/>
          <w:numId w:val="168"/>
        </w:numPr>
        <w:jc w:val="both"/>
        <w:rPr>
          <w:rFonts w:ascii="Sylfaen" w:hAnsi="Sylfaen"/>
          <w:lang w:val="ka-GE"/>
        </w:rPr>
      </w:pPr>
      <w:r w:rsidRPr="002F6CB4">
        <w:rPr>
          <w:rFonts w:ascii="Sylfaen" w:hAnsi="Sylfaen"/>
          <w:lang w:val="ka-GE"/>
        </w:rPr>
        <w:t xml:space="preserve">გარდაბნის რაიონის სოფ. მარტყოფში მდებარე მიგრაციის დეპარტამენტის მიმღები ცენტრის პირველი კოსპუსის სარემონტო სამუშაოები, კერძოდ გარემონტდა 60 პირზე გათვლილი 23 საძინებელი ოთახი, 3 სამზარეულო, 3 აბაზანა, 3 საპირფარეშო, </w:t>
      </w:r>
      <w:r w:rsidRPr="002F6CB4">
        <w:rPr>
          <w:rFonts w:ascii="Sylfaen" w:hAnsi="Sylfaen"/>
          <w:lang w:val="ka-GE"/>
        </w:rPr>
        <w:lastRenderedPageBreak/>
        <w:t>სპორტული მოედანი, ინტერნეტის 1 ოთახი, დაცვის ოთახი,  საბავშვო ოთახი და 3 საერთო სივრცე; განხორციელდა მიმღები ცენტრის გარე განათების რემონტი;</w:t>
      </w:r>
    </w:p>
    <w:p w14:paraId="16A06372" w14:textId="77777777" w:rsidR="007E2B10" w:rsidRPr="002F6CB4" w:rsidRDefault="007E2B10" w:rsidP="002F6CB4">
      <w:pPr>
        <w:pStyle w:val="NoSpacing"/>
        <w:numPr>
          <w:ilvl w:val="0"/>
          <w:numId w:val="168"/>
        </w:numPr>
        <w:jc w:val="both"/>
        <w:rPr>
          <w:rFonts w:ascii="Sylfaen" w:hAnsi="Sylfaen"/>
          <w:lang w:val="ka-GE"/>
        </w:rPr>
      </w:pPr>
      <w:r w:rsidRPr="002F6CB4">
        <w:rPr>
          <w:rFonts w:ascii="Sylfaen" w:hAnsi="Sylfaen"/>
          <w:lang w:val="ka-GE"/>
        </w:rPr>
        <w:t>თბილისში, გულუას ქუჩა N10-ში მდებარე, შსს ადმინისტრაციული შენობის მე-2, მე-3 და მე-4 სართულებზე სველი წერტილების სარემონტო სამუშაოები, გარე კანალიზაციის სარეაბილიტაციო სამუშაოები და შენობაში არსებული სასადილოს სარემონტო სამუშაოები;</w:t>
      </w:r>
    </w:p>
    <w:p w14:paraId="2213D612" w14:textId="77777777" w:rsidR="007E2B10" w:rsidRPr="002F6CB4" w:rsidRDefault="007E2B10" w:rsidP="002F6CB4">
      <w:pPr>
        <w:pStyle w:val="NoSpacing"/>
        <w:numPr>
          <w:ilvl w:val="0"/>
          <w:numId w:val="168"/>
        </w:numPr>
        <w:jc w:val="both"/>
        <w:rPr>
          <w:rFonts w:ascii="Sylfaen" w:hAnsi="Sylfaen"/>
          <w:lang w:val="ka-GE"/>
        </w:rPr>
      </w:pPr>
      <w:r w:rsidRPr="002F6CB4">
        <w:rPr>
          <w:rFonts w:ascii="Sylfaen" w:hAnsi="Sylfaen"/>
          <w:lang w:val="ka-GE"/>
        </w:rPr>
        <w:t>ფოთში, მშვიდობის ქ. N6-ში მდებარე, შსს სამეგრელო–ზემო სვანეთის პოლიციის დეპარტამენტის ფოთის საქალაქო სამმართველოს ადმინისტრაციულ შენობის სარემონტო სამუშაოების და  სამტრედიაში, რუსთაველის ქ. 29-ში მდებარე, შსს იმერეთის რაჭა-ლეჩხუმისა და ქვემო სვანეთის რეგიონალური დროებითი მოთავსების იზოლატორის, სამტრედიის დროებით მოთავსების იზოლატორის სარემონტო სამუშაოები;</w:t>
      </w:r>
    </w:p>
    <w:p w14:paraId="6E083938" w14:textId="77777777" w:rsidR="007E2B10" w:rsidRPr="002F6CB4" w:rsidRDefault="007E2B10" w:rsidP="002F6CB4">
      <w:pPr>
        <w:pStyle w:val="NoSpacing"/>
        <w:numPr>
          <w:ilvl w:val="0"/>
          <w:numId w:val="168"/>
        </w:numPr>
        <w:jc w:val="both"/>
        <w:rPr>
          <w:rFonts w:ascii="Sylfaen" w:hAnsi="Sylfaen"/>
          <w:lang w:val="ka-GE"/>
        </w:rPr>
      </w:pPr>
      <w:r w:rsidRPr="002F6CB4">
        <w:rPr>
          <w:rFonts w:ascii="Sylfaen" w:hAnsi="Sylfaen"/>
          <w:lang w:val="ka-GE"/>
        </w:rPr>
        <w:t>თბილისში კახეთის გზატკეცილი მე-13-ე კმ. N87-ში მდებარე შენობებში სარემონტო სამუშაოები;</w:t>
      </w:r>
    </w:p>
    <w:p w14:paraId="4C87FA86" w14:textId="77777777" w:rsidR="007E2B10" w:rsidRPr="002F6CB4" w:rsidRDefault="007E2B10" w:rsidP="002F6CB4">
      <w:pPr>
        <w:pStyle w:val="NoSpacing"/>
        <w:numPr>
          <w:ilvl w:val="0"/>
          <w:numId w:val="168"/>
        </w:numPr>
        <w:jc w:val="both"/>
        <w:rPr>
          <w:rFonts w:ascii="Sylfaen" w:hAnsi="Sylfaen"/>
          <w:lang w:val="ka-GE"/>
        </w:rPr>
      </w:pPr>
      <w:r w:rsidRPr="002F6CB4">
        <w:rPr>
          <w:rFonts w:ascii="Sylfaen" w:hAnsi="Sylfaen"/>
          <w:lang w:val="ka-GE"/>
        </w:rPr>
        <w:t>თბილისში, გახოკიძის ქ. N16-ში მდებარე, შსს მიგრაციის დეპარტამენტის ადმინისტრაციული შენობის მე-2 სართულზე (A ბლოკი) სააბაზანოსა და საპირფარეშოების საკანალიზაციო სისტემის სარემონტო სამუშაოები;</w:t>
      </w:r>
    </w:p>
    <w:p w14:paraId="17A2D726" w14:textId="77777777" w:rsidR="007E2B10" w:rsidRPr="002F6CB4" w:rsidRDefault="007E2B10" w:rsidP="002F6CB4">
      <w:pPr>
        <w:pStyle w:val="NoSpacing"/>
        <w:numPr>
          <w:ilvl w:val="0"/>
          <w:numId w:val="168"/>
        </w:numPr>
        <w:jc w:val="both"/>
        <w:rPr>
          <w:rFonts w:ascii="Sylfaen" w:hAnsi="Sylfaen"/>
          <w:lang w:val="ka-GE"/>
        </w:rPr>
      </w:pPr>
      <w:r w:rsidRPr="002F6CB4">
        <w:rPr>
          <w:rFonts w:ascii="Sylfaen" w:hAnsi="Sylfaen"/>
          <w:lang w:val="ka-GE"/>
        </w:rPr>
        <w:t>გორის რაიონის სოფელ ნიქოზში მდებარე მიწის ნაკვეთზე საქართველოს ტერიტორიული მთლიანობისთვის ბრძოლაში დაღუპული მებრძოლების მემორიალის მშენებლობის და ტერიტორიის კეთილმოწყობის სამუშაოები;</w:t>
      </w:r>
    </w:p>
    <w:p w14:paraId="5D2498EE" w14:textId="77777777" w:rsidR="007E2B10" w:rsidRPr="002F6CB4" w:rsidRDefault="007E2B10" w:rsidP="002F6CB4">
      <w:pPr>
        <w:pStyle w:val="NoSpacing"/>
        <w:numPr>
          <w:ilvl w:val="0"/>
          <w:numId w:val="168"/>
        </w:numPr>
        <w:jc w:val="both"/>
        <w:rPr>
          <w:rFonts w:ascii="Sylfaen" w:hAnsi="Sylfaen"/>
          <w:lang w:val="ka-GE"/>
        </w:rPr>
      </w:pPr>
      <w:r w:rsidRPr="002F6CB4">
        <w:rPr>
          <w:rFonts w:ascii="Sylfaen" w:hAnsi="Sylfaen"/>
          <w:lang w:val="ka-GE"/>
        </w:rPr>
        <w:t>თბილისში ქიზიყის ქუჩა N5-ში მდებარე შსს-ს სასაწყობე მეურნეობის ტერიტორიაზე ახალი სასაწყობე შენობის სამშენებლო სამუშაოები;</w:t>
      </w:r>
    </w:p>
    <w:p w14:paraId="600BD147" w14:textId="77777777" w:rsidR="007E2B10" w:rsidRPr="002F6CB4" w:rsidRDefault="007E2B10" w:rsidP="002F6CB4">
      <w:pPr>
        <w:pStyle w:val="NoSpacing"/>
        <w:numPr>
          <w:ilvl w:val="0"/>
          <w:numId w:val="168"/>
        </w:numPr>
        <w:jc w:val="both"/>
        <w:rPr>
          <w:rFonts w:ascii="Sylfaen" w:hAnsi="Sylfaen"/>
          <w:lang w:val="ka-GE"/>
        </w:rPr>
      </w:pPr>
      <w:r w:rsidRPr="002F6CB4">
        <w:rPr>
          <w:rFonts w:ascii="Sylfaen" w:hAnsi="Sylfaen"/>
          <w:lang w:val="ka-GE"/>
        </w:rPr>
        <w:t>ხელვაჩაურის რაიონის სოფელ ურეხში მ. ვარშალიძის N173-ში მდებარე, შსს აჭარის ავტონომიური რესპუბლიკის პოლიციის დეპარტამენტის, ხელვაჩაურის რაიონული სამმართველოს ურეხის პოლიციის განყოფილების, ქობულეთში, რუსთაველის N168-ში მდებარე შენობაში, შსს დროებითი მოთავსების უზრუნველყოფის დეპარტამენტის აჭარისა და გურიის რეგიონალური დროებითი მოთავსების იზოლატორისა და ხელვაჩაურის რაიონის სოფელ გონიოში მდებარე, შსს აჭარის ავტონომიური რესპუბლიკის პოლიციის დეპარტამენტის, ხელვაჩაურის რაიონული სამმართველოს გონიოს პოლიციის განყოფილების სარემონტო სამუშაოები;</w:t>
      </w:r>
    </w:p>
    <w:p w14:paraId="4068836F" w14:textId="77777777" w:rsidR="007E2B10" w:rsidRPr="002F6CB4" w:rsidRDefault="007E2B10" w:rsidP="002F6CB4">
      <w:pPr>
        <w:pStyle w:val="NoSpacing"/>
        <w:numPr>
          <w:ilvl w:val="0"/>
          <w:numId w:val="168"/>
        </w:numPr>
        <w:jc w:val="both"/>
        <w:rPr>
          <w:rFonts w:ascii="Sylfaen" w:hAnsi="Sylfaen"/>
          <w:lang w:val="ka-GE"/>
        </w:rPr>
      </w:pPr>
      <w:r w:rsidRPr="002F6CB4">
        <w:rPr>
          <w:rFonts w:ascii="Sylfaen" w:hAnsi="Sylfaen"/>
          <w:lang w:val="ka-GE"/>
        </w:rPr>
        <w:t>ლანჩხუთში,  ჟორდანიას ქ. N124 ა-ში მდებარე შსს ადმინისტრაციული შენობის სარემონტო სამუშაოები;</w:t>
      </w:r>
    </w:p>
    <w:p w14:paraId="04870FB8" w14:textId="77777777" w:rsidR="007E2B10" w:rsidRPr="002F6CB4" w:rsidRDefault="007E2B10" w:rsidP="002F6CB4">
      <w:pPr>
        <w:pStyle w:val="NoSpacing"/>
        <w:numPr>
          <w:ilvl w:val="0"/>
          <w:numId w:val="168"/>
        </w:numPr>
        <w:jc w:val="both"/>
        <w:rPr>
          <w:rFonts w:ascii="Sylfaen" w:hAnsi="Sylfaen"/>
          <w:lang w:val="ka-GE"/>
        </w:rPr>
      </w:pPr>
      <w:r w:rsidRPr="002F6CB4">
        <w:rPr>
          <w:rFonts w:ascii="Sylfaen" w:hAnsi="Sylfaen"/>
          <w:lang w:val="ka-GE"/>
        </w:rPr>
        <w:t>რუსთავში,  მშენებელთა  ქ. N21-ის  მიმდებარე  ტერიტორიაზე განთავსებული შინაგან საქმეთა სამინისტროს ადმინისტრაციული შენობის N02/1 სარემონტო სამუშაოები;</w:t>
      </w:r>
    </w:p>
    <w:p w14:paraId="4C72C9E1" w14:textId="77777777" w:rsidR="007E2B10" w:rsidRPr="002F6CB4" w:rsidRDefault="007E2B10" w:rsidP="002F6CB4">
      <w:pPr>
        <w:pStyle w:val="NoSpacing"/>
        <w:numPr>
          <w:ilvl w:val="0"/>
          <w:numId w:val="168"/>
        </w:numPr>
        <w:jc w:val="both"/>
        <w:rPr>
          <w:rFonts w:ascii="Sylfaen" w:hAnsi="Sylfaen"/>
          <w:lang w:val="ka-GE"/>
        </w:rPr>
      </w:pPr>
      <w:r w:rsidRPr="002F6CB4">
        <w:rPr>
          <w:rFonts w:ascii="Sylfaen" w:hAnsi="Sylfaen"/>
          <w:lang w:val="ka-GE"/>
        </w:rPr>
        <w:t>სარემონტო სამუშაოები ფოთის, ქობულეთის, სამტრედიის, ლაჩხუთის, სენაკის, ბაღდათის, ჭიათურისა და სიღნაღის დროებითი მოთავსების იზოლატორებში;</w:t>
      </w:r>
    </w:p>
    <w:p w14:paraId="6AB793E1" w14:textId="77777777" w:rsidR="007E2B10" w:rsidRPr="002F6CB4" w:rsidRDefault="007E2B10" w:rsidP="002F6CB4">
      <w:pPr>
        <w:pStyle w:val="NoSpacing"/>
        <w:numPr>
          <w:ilvl w:val="0"/>
          <w:numId w:val="168"/>
        </w:numPr>
        <w:jc w:val="both"/>
        <w:rPr>
          <w:rFonts w:ascii="Sylfaen" w:hAnsi="Sylfaen"/>
          <w:lang w:val="ka-GE"/>
        </w:rPr>
      </w:pPr>
      <w:r w:rsidRPr="002F6CB4">
        <w:rPr>
          <w:rFonts w:ascii="Sylfaen" w:hAnsi="Sylfaen"/>
          <w:lang w:val="ka-GE"/>
        </w:rPr>
        <w:t>თბილისში, გულუას ქ. N6-ში მდებარე, შინაგან საქმეთა სამინისტროს ადმინისტრაციულ შენობის სარემონტო სამუშაოები და შენობის ფასადის შეფუთვის სამუშაოები;</w:t>
      </w:r>
    </w:p>
    <w:p w14:paraId="1FB10218" w14:textId="77777777" w:rsidR="007E2B10" w:rsidRPr="002F6CB4" w:rsidRDefault="007E2B10" w:rsidP="002F6CB4">
      <w:pPr>
        <w:pStyle w:val="NoSpacing"/>
        <w:tabs>
          <w:tab w:val="left" w:pos="709"/>
          <w:tab w:val="left" w:pos="10440"/>
        </w:tabs>
        <w:ind w:left="360"/>
        <w:jc w:val="both"/>
        <w:rPr>
          <w:rFonts w:ascii="Sylfaen" w:hAnsi="Sylfaen" w:cs="Arial"/>
          <w:color w:val="000000"/>
        </w:rPr>
      </w:pPr>
    </w:p>
    <w:p w14:paraId="64AA2703" w14:textId="77777777" w:rsidR="007E2B10" w:rsidRPr="002F6CB4" w:rsidRDefault="007E2B10" w:rsidP="002F6CB4">
      <w:pPr>
        <w:spacing w:line="240" w:lineRule="auto"/>
        <w:jc w:val="both"/>
        <w:rPr>
          <w:rFonts w:ascii="Sylfaen" w:hAnsi="Sylfaen"/>
          <w:i/>
          <w:lang w:val="ka-GE"/>
        </w:rPr>
      </w:pPr>
      <w:r w:rsidRPr="002F6CB4">
        <w:rPr>
          <w:rFonts w:ascii="Sylfaen" w:hAnsi="Sylfaen"/>
          <w:lang w:val="ka-GE"/>
        </w:rPr>
        <w:t>8. დაგეგმილი საბაზისო მაჩვენებელი</w:t>
      </w:r>
      <w:r w:rsidRPr="002F6CB4">
        <w:rPr>
          <w:rFonts w:ascii="Sylfaen" w:hAnsi="Sylfaen"/>
          <w:i/>
          <w:lang w:val="ka-GE"/>
        </w:rPr>
        <w:t xml:space="preserve"> - </w:t>
      </w:r>
      <w:r w:rsidRPr="002F6CB4">
        <w:rPr>
          <w:rFonts w:ascii="Sylfaen" w:eastAsia="Sylfaen" w:hAnsi="Sylfaen"/>
          <w:color w:val="000000"/>
          <w:lang w:val="ka-GE"/>
        </w:rPr>
        <w:t>თანამედროვე მოთხოვნებიდან გამომდინარე საჭიროა სამინისტროს მატერიალურ-ტექნიკური ბაზის მუდმივი განახლება. არსებული მდგომარეობით თანამედროვე მოთხოვნების გათვალისწინებით გასაახლებელია სამინისტროს მატერიალურ-ტექნიკური ბაზის 70%;</w:t>
      </w:r>
    </w:p>
    <w:p w14:paraId="6EA78530" w14:textId="77777777" w:rsidR="007E2B10" w:rsidRPr="002F6CB4" w:rsidRDefault="007E2B10" w:rsidP="002F6CB4">
      <w:pPr>
        <w:spacing w:line="240" w:lineRule="auto"/>
        <w:jc w:val="both"/>
        <w:rPr>
          <w:rFonts w:ascii="Sylfaen" w:eastAsia="Sylfaen" w:hAnsi="Sylfaen"/>
          <w:color w:val="000000"/>
          <w:lang w:val="ka-GE"/>
        </w:rPr>
      </w:pPr>
      <w:r w:rsidRPr="002F6CB4">
        <w:rPr>
          <w:rFonts w:ascii="Sylfaen" w:hAnsi="Sylfaen"/>
          <w:lang w:val="ka-GE"/>
        </w:rPr>
        <w:t>დაგეგმილი მიზნობრივი მაჩვენებელი</w:t>
      </w:r>
      <w:r w:rsidRPr="002F6CB4">
        <w:rPr>
          <w:rFonts w:ascii="Sylfaen" w:hAnsi="Sylfaen"/>
          <w:i/>
          <w:lang w:val="ka-GE"/>
        </w:rPr>
        <w:t xml:space="preserve"> - </w:t>
      </w:r>
      <w:r w:rsidRPr="002F6CB4">
        <w:rPr>
          <w:rFonts w:ascii="Sylfaen" w:eastAsia="Sylfaen" w:hAnsi="Sylfaen"/>
          <w:color w:val="000000"/>
          <w:lang w:val="ka-GE"/>
        </w:rPr>
        <w:t>50%-ით განახლებული მატერიალურ-ტექნიკური ბაზა;</w:t>
      </w:r>
    </w:p>
    <w:p w14:paraId="2BAD803E" w14:textId="77777777" w:rsidR="007E2B10" w:rsidRPr="002F6CB4" w:rsidRDefault="007E2B10" w:rsidP="002F6CB4">
      <w:pPr>
        <w:autoSpaceDE w:val="0"/>
        <w:autoSpaceDN w:val="0"/>
        <w:adjustRightInd w:val="0"/>
        <w:spacing w:after="0" w:line="240" w:lineRule="auto"/>
        <w:jc w:val="both"/>
        <w:rPr>
          <w:rFonts w:ascii="Sylfaen" w:eastAsia="Sylfaen" w:hAnsi="Sylfaen"/>
          <w:lang w:val="ka-GE"/>
        </w:rPr>
      </w:pPr>
      <w:r w:rsidRPr="002F6CB4">
        <w:rPr>
          <w:rFonts w:ascii="Sylfaen" w:hAnsi="Sylfaen"/>
          <w:lang w:val="ka-GE"/>
        </w:rPr>
        <w:lastRenderedPageBreak/>
        <w:t>მიღწეული საბოლოო შედეგის შეფასების ინდიკატორი</w:t>
      </w:r>
      <w:r w:rsidRPr="002F6CB4">
        <w:rPr>
          <w:rFonts w:ascii="Sylfaen" w:hAnsi="Sylfaen"/>
          <w:i/>
          <w:lang w:val="ka-GE"/>
        </w:rPr>
        <w:t xml:space="preserve"> - </w:t>
      </w:r>
      <w:r w:rsidRPr="002F6CB4">
        <w:rPr>
          <w:rFonts w:ascii="Sylfaen" w:eastAsia="Sylfaen" w:hAnsi="Sylfaen"/>
          <w:lang w:val="ka-GE"/>
        </w:rPr>
        <w:t>საანგარიშო პერიოდში მატერიალურ-ტექნიკური ბაზის განახლების მიზნით შეძნელია: 700 ცალი პერსონალური კომპიუტერის კომპლექტი; ვიდეო მენეჯმენტის (Milestone XProtect Corporate 2018 R3) პროგრამული უზრუნველყოფის ლიცენზიები თანმდევი მომსახურებით (ტექნიკური მხარდაჭერა და ტრეინინგი) - 1100 ერთეული; ვიდეო მენეჯმენტ პროგამა მაილსტოუნის ეფექტურად ფუნქციონირებისთვის საჭირო სერვერული ტექნიკა (სერვერული ინფრასტრუქტურა და შემნახველი მასივი) - 7 ერთეული სერვერი, 144 ერთეული მყარი დისკი, 40 ერთეული კაბელი; ახლად აშენებული და გარემონტებული პოლიციის შენობებისათვის სხვადასხვა სახის ავეჯი - 1 230 ერთეული სკამი, 56 ერთეული მაგიდა, 168 ერთეული კარადა, 12 ერთეული საწოლი, 21 ერთეული დივანი; შსს საექსპერტო-კრიმინალისტიკური დეპარტამენტში არსებული საიდენტიფიკაციო დაქტილოსკოპიური პროგრამის „АДИС ДАКТО 2000” განახლება 5.7 ვერსიამდე, ინსტალაციისა და დამატებითი პარამეტრები თანმდევი მომსახურებით (ტრენინგი), საპატრულო პოლიციის დეპარტამენტისთვის პორტატული ნარკოტესტერები - 10 000 ერთეული, ნარკოტესტერის შესანახი სპეციალური ყუთები - 100 ერთეული და სპეციალური საბეჭდი ხელსაწყოები - 5 ერთეული, სხვადასხვა სახის პრინტერები - 24 ერთეული და კარტრიჯები - 7 094 ერთეული, სამინისტროს მოსამსახურეებისთვის ტრენაჟორები და სპორტული ინვენტარი - 99 ერთეული, სხვადასხვა სახის  კონდიციონერები - 100 ერთეული, ხელის რადიო სადგურები - 200 ერთეული და ელემენტები - 1 400 ერთეული, შსს ერთობლივი ოპერაციების ცენტრის (დეპარტამენტი) მოთხოვნის უზრუნველსაყოფად უწყვეტი კვების წყაროების კომპლექტები (თანმდევი მომსახურებით -  კონკრეტულ ბოძებზე განთავსებით) ასევე ზოგადი ხედვის ვიდეოსამეთვალყურეო კამერები (მონტაჟით) – 100 ერთეული, სამეურნეო დანიშნულების სარეხცი მანქანები (მონტაჟით) – 5 ერთეული, შსს საექსპერტო-კრიმინალისტიკური დეპარტამენტის მოთხოვნის უზრუნველსაყოფად მეტალის საარქივე კარადები - 143 ერთეული და სტელაჟები (თანმდევი მომსახურებით - მონტაჟით) -178 ერთეული, სხვადასხვა ქსელური აპარატურა - მარშუტიზატორი 29 ერთეული</w:t>
      </w:r>
      <w:r w:rsidRPr="002F6CB4">
        <w:rPr>
          <w:rFonts w:ascii="Sylfaen" w:hAnsi="Sylfaen"/>
          <w:lang w:val="ka-GE"/>
        </w:rPr>
        <w:t xml:space="preserve">, </w:t>
      </w:r>
      <w:r w:rsidRPr="002F6CB4">
        <w:rPr>
          <w:rFonts w:ascii="Sylfaen" w:eastAsia="Sylfaen" w:hAnsi="Sylfaen"/>
          <w:lang w:val="ka-GE"/>
        </w:rPr>
        <w:t>კომუტატორი 54 ერთეული, მოდული 220 ერთეული, ISS SecurOS პროგრამული უზრუნველყოფის მხარდაჭერის მომსახურება; შსს საექსპერტო-კრიმინალისტიკური დეპარტამენტისათვის „დნმ“ ექსპერტიზის დანერგვისთვის საჭირო ლაბორატორიული ტექნიკა (ინსტალაციით) – გენეტიკური ანალიზატორი 2 ერთეული, სერვერი 1 ერთეული, რეალური დროის პოლიმერაზულ ჯაჭვური რეაქციის სისტემა 1 ერთეული, კალიბრაციის პლანშეტი 3 ერთეული, თერმოციკლერი 4 ერთეული და აღჭურვილობა - 134 ერთეული, სხვადასხვა სახარჯი მასალები  - 117 ერთეული, სხვადასხვა სახის ბიოლოგიური შრატები - 425 ერთეული და ასევე ფოტოაპარატები და ფოტოაპარატის აქსესუარები - 140 ერთეული და სხვადასხვა დასახელების კრიმინალისტიკური ინვენტარი.</w:t>
      </w:r>
    </w:p>
    <w:p w14:paraId="3A1DA377" w14:textId="77777777" w:rsidR="007E2B10" w:rsidRPr="002F6CB4" w:rsidRDefault="007E2B10" w:rsidP="002F6CB4">
      <w:pPr>
        <w:spacing w:line="240" w:lineRule="auto"/>
        <w:jc w:val="both"/>
        <w:rPr>
          <w:rFonts w:ascii="Sylfaen" w:eastAsia="Sylfaen" w:hAnsi="Sylfaen"/>
          <w:color w:val="000000"/>
        </w:rPr>
      </w:pPr>
      <w:r w:rsidRPr="002F6CB4">
        <w:rPr>
          <w:rFonts w:ascii="Sylfaen" w:hAnsi="Sylfaen"/>
        </w:rPr>
        <w:t xml:space="preserve">9. </w:t>
      </w:r>
      <w:r w:rsidRPr="002F6CB4">
        <w:rPr>
          <w:rFonts w:ascii="Sylfaen" w:hAnsi="Sylfaen"/>
          <w:lang w:val="ka-GE"/>
        </w:rPr>
        <w:t xml:space="preserve">დაგეგმილი საბაზისო მაჩვენებელი </w:t>
      </w:r>
      <w:r w:rsidRPr="002F6CB4">
        <w:rPr>
          <w:rFonts w:ascii="Sylfaen" w:hAnsi="Sylfaen"/>
          <w:i/>
          <w:lang w:val="ka-GE"/>
        </w:rPr>
        <w:t xml:space="preserve">- </w:t>
      </w:r>
      <w:r w:rsidRPr="002F6CB4">
        <w:rPr>
          <w:rFonts w:ascii="Sylfaen" w:eastAsia="Sylfaen" w:hAnsi="Sylfaen"/>
          <w:color w:val="000000"/>
          <w:lang w:val="ka-GE"/>
        </w:rPr>
        <w:t>საანგარიშო პერიოდში</w:t>
      </w:r>
      <w:r w:rsidRPr="002F6CB4">
        <w:rPr>
          <w:rFonts w:ascii="Sylfaen" w:eastAsia="Sylfaen" w:hAnsi="Sylfaen"/>
          <w:color w:val="000000"/>
        </w:rPr>
        <w:t xml:space="preserve">  სამინისტროს ბალანსზე ერიცხებოდა 4 808 ავტოსატრანსპორტო საშუალება (მ.შ. მსუბუქი - 2 743 ერთეული, მაღალი გამავლობის (მსუბუქი) – 1 684 ერთეული, სამგზავრო - 120 ერთეული და სატვირთო - 261 ერთეული), საიდანაც გამოუსადეგარ მდგომარეობაში იყო 460 ავტოსატრანსპორტო საშუალება (საერთო რაოდენობის 10%). სამინისტროს მიერ მუდმივად მიმდინარეობდა საპატრულო პოლიციისთვის განკუთვნილი სატრანსპორტო საშუალებების განახლების პროცესი</w:t>
      </w:r>
      <w:r w:rsidRPr="002F6CB4">
        <w:rPr>
          <w:rFonts w:ascii="Sylfaen" w:eastAsia="Sylfaen" w:hAnsi="Sylfaen"/>
          <w:color w:val="000000"/>
          <w:lang w:val="ka-GE"/>
        </w:rPr>
        <w:t>,</w:t>
      </w:r>
      <w:r w:rsidRPr="002F6CB4">
        <w:rPr>
          <w:rFonts w:ascii="Sylfaen" w:eastAsia="Sylfaen" w:hAnsi="Sylfaen"/>
          <w:color w:val="000000"/>
        </w:rPr>
        <w:t xml:space="preserve">  თუმცა სამინისტროს სფეციფიკიდან გამომდინარე  აღნიშნული რაოდენობის და მოდიფიკაციის სატრანსპორტო საშუალებების შეძენა </w:t>
      </w:r>
      <w:r w:rsidRPr="002F6CB4">
        <w:rPr>
          <w:rFonts w:ascii="Sylfaen" w:eastAsia="Sylfaen" w:hAnsi="Sylfaen"/>
          <w:color w:val="000000"/>
          <w:lang w:val="ka-GE"/>
        </w:rPr>
        <w:t xml:space="preserve">ბოლომდე </w:t>
      </w:r>
      <w:r w:rsidRPr="002F6CB4">
        <w:rPr>
          <w:rFonts w:ascii="Sylfaen" w:eastAsia="Sylfaen" w:hAnsi="Sylfaen"/>
          <w:color w:val="000000"/>
        </w:rPr>
        <w:t>ვერ უზრუნველყოფს სამინისტროს ავტოპარკის საჭიროებისამებრ განახლებას;</w:t>
      </w:r>
    </w:p>
    <w:p w14:paraId="1E14D703" w14:textId="77777777" w:rsidR="007E2B10" w:rsidRPr="002F6CB4" w:rsidRDefault="007E2B10" w:rsidP="002F6CB4">
      <w:pPr>
        <w:spacing w:line="240" w:lineRule="auto"/>
        <w:jc w:val="both"/>
        <w:rPr>
          <w:rFonts w:ascii="Sylfaen" w:eastAsia="Sylfaen" w:hAnsi="Sylfaen"/>
          <w:color w:val="000000"/>
        </w:rPr>
      </w:pPr>
      <w:r w:rsidRPr="002F6CB4">
        <w:rPr>
          <w:rFonts w:ascii="Sylfaen" w:hAnsi="Sylfaen"/>
          <w:i/>
          <w:lang w:val="ka-GE"/>
        </w:rPr>
        <w:t xml:space="preserve">დაგეგმილი მიზნობრივი მაჩვენებელი - </w:t>
      </w:r>
      <w:r w:rsidRPr="002F6CB4">
        <w:rPr>
          <w:rFonts w:ascii="Sylfaen" w:eastAsia="Sylfaen" w:hAnsi="Sylfaen"/>
          <w:color w:val="000000"/>
        </w:rPr>
        <w:t>საპატრულო პოლიციისთვის შეძენილი - 600 ერთეული სატრანსპორტო საშუალება (განახლდება დაახლოებით 60%);</w:t>
      </w:r>
    </w:p>
    <w:p w14:paraId="20894C35" w14:textId="59205A1F" w:rsidR="007E2B10" w:rsidRPr="002F6CB4" w:rsidRDefault="007E2B10" w:rsidP="002F6CB4">
      <w:pPr>
        <w:pStyle w:val="NormalWeb"/>
        <w:tabs>
          <w:tab w:val="left" w:pos="567"/>
          <w:tab w:val="left" w:pos="1134"/>
        </w:tabs>
        <w:spacing w:before="45" w:beforeAutospacing="0" w:after="45" w:afterAutospacing="0"/>
        <w:jc w:val="both"/>
        <w:rPr>
          <w:rFonts w:ascii="Sylfaen" w:eastAsia="Calibri" w:hAnsi="Sylfaen" w:cs="Arial"/>
          <w:sz w:val="22"/>
          <w:szCs w:val="22"/>
          <w:lang w:val="ka-GE"/>
        </w:rPr>
      </w:pPr>
      <w:r w:rsidRPr="002F6CB4">
        <w:rPr>
          <w:rFonts w:ascii="Sylfaen" w:hAnsi="Sylfaen"/>
          <w:i/>
          <w:sz w:val="22"/>
          <w:szCs w:val="22"/>
          <w:lang w:val="ka-GE"/>
        </w:rPr>
        <w:t xml:space="preserve">მიღწეული საბოლოო შედეგის შეფასების ინდიკატორი </w:t>
      </w:r>
      <w:r w:rsidRPr="002F6CB4">
        <w:rPr>
          <w:rFonts w:ascii="Sylfaen" w:hAnsi="Sylfaen"/>
          <w:i/>
          <w:sz w:val="22"/>
          <w:szCs w:val="22"/>
        </w:rPr>
        <w:t>-</w:t>
      </w:r>
      <w:r w:rsidRPr="002F6CB4">
        <w:rPr>
          <w:rFonts w:ascii="Sylfaen" w:hAnsi="Sylfaen"/>
          <w:i/>
          <w:sz w:val="22"/>
          <w:szCs w:val="22"/>
          <w:lang w:val="ka-GE"/>
        </w:rPr>
        <w:t xml:space="preserve"> </w:t>
      </w:r>
      <w:r w:rsidRPr="002F6CB4">
        <w:rPr>
          <w:rFonts w:ascii="Sylfaen" w:hAnsi="Sylfaen"/>
          <w:sz w:val="22"/>
          <w:szCs w:val="22"/>
          <w:lang w:val="ka-GE"/>
        </w:rPr>
        <w:t xml:space="preserve">საანგარისო პერიოდში </w:t>
      </w:r>
      <w:r w:rsidRPr="002F6CB4">
        <w:rPr>
          <w:rFonts w:ascii="Sylfaen" w:eastAsia="Calibri" w:hAnsi="Sylfaen" w:cs="Arial"/>
          <w:sz w:val="22"/>
          <w:szCs w:val="22"/>
          <w:lang w:val="ka-GE"/>
        </w:rPr>
        <w:t>შეძენილია 380 ერთეული სატრანსპორტო საშუალება ოპერატიული დანაყოფებისთვის (მ.შ. საპატრულო ეკიპაჟებისთვის - 100 ერთეული და სხვა ოპერატიული დანაყოფებისათვის - 280 ერთეული).</w:t>
      </w:r>
    </w:p>
    <w:p w14:paraId="1ED64746" w14:textId="78532BFA" w:rsidR="00F04925" w:rsidRPr="002F6CB4" w:rsidRDefault="00F04925" w:rsidP="002F6CB4">
      <w:pPr>
        <w:pStyle w:val="Heading2"/>
        <w:spacing w:before="0" w:line="240" w:lineRule="auto"/>
        <w:ind w:left="284"/>
        <w:rPr>
          <w:rFonts w:ascii="Sylfaen" w:hAnsi="Sylfaen" w:cs="Sylfaen"/>
          <w:sz w:val="22"/>
          <w:szCs w:val="22"/>
          <w:lang w:val="ka-GE"/>
        </w:rPr>
      </w:pPr>
      <w:r w:rsidRPr="002F6CB4">
        <w:rPr>
          <w:rFonts w:ascii="Sylfaen" w:hAnsi="Sylfaen" w:cs="Sylfaen"/>
          <w:sz w:val="22"/>
          <w:szCs w:val="22"/>
          <w:lang w:val="ka-GE"/>
        </w:rPr>
        <w:lastRenderedPageBreak/>
        <w:t>2.2 თავდაცვის მართვა (პროგრამული კოდი 29 01)</w:t>
      </w:r>
    </w:p>
    <w:p w14:paraId="1D6A2998" w14:textId="77777777" w:rsidR="00F04925" w:rsidRPr="002F6CB4" w:rsidRDefault="00F04925" w:rsidP="002F6CB4">
      <w:pPr>
        <w:spacing w:line="240" w:lineRule="auto"/>
        <w:rPr>
          <w:lang w:val="ka-GE"/>
        </w:rPr>
      </w:pPr>
    </w:p>
    <w:p w14:paraId="1D790739" w14:textId="77777777" w:rsidR="00F04925" w:rsidRPr="002F6CB4" w:rsidRDefault="00F04925" w:rsidP="003B136E">
      <w:pPr>
        <w:pStyle w:val="abzacixml"/>
      </w:pPr>
      <w:r w:rsidRPr="002F6CB4">
        <w:t>პროგრამის განმახორციელებელი:</w:t>
      </w:r>
    </w:p>
    <w:p w14:paraId="4716D16D" w14:textId="77777777" w:rsidR="00F04925" w:rsidRPr="002F6CB4" w:rsidRDefault="00F04925" w:rsidP="003B136E">
      <w:pPr>
        <w:pStyle w:val="abzacixml"/>
      </w:pPr>
    </w:p>
    <w:p w14:paraId="516D1385" w14:textId="77777777" w:rsidR="00F04925" w:rsidRPr="002F6CB4" w:rsidRDefault="00F04925" w:rsidP="003B136E">
      <w:pPr>
        <w:pStyle w:val="abzacixml"/>
        <w:numPr>
          <w:ilvl w:val="0"/>
          <w:numId w:val="139"/>
        </w:numPr>
      </w:pPr>
      <w:r w:rsidRPr="002F6CB4">
        <w:t>საქართველოს  თავდაცვის  სამინისტრო;</w:t>
      </w:r>
    </w:p>
    <w:p w14:paraId="6092B5BF" w14:textId="77777777" w:rsidR="00F04925" w:rsidRPr="002F6CB4" w:rsidRDefault="00F04925" w:rsidP="003B136E">
      <w:pPr>
        <w:pStyle w:val="abzacixml"/>
      </w:pPr>
    </w:p>
    <w:p w14:paraId="775357D2" w14:textId="77777777" w:rsidR="00F04925" w:rsidRPr="002F6CB4" w:rsidRDefault="00F04925" w:rsidP="002F6CB4">
      <w:pPr>
        <w:spacing w:after="0" w:line="240" w:lineRule="auto"/>
        <w:jc w:val="both"/>
        <w:rPr>
          <w:rFonts w:ascii="Sylfaen" w:hAnsi="Sylfaen"/>
          <w:lang w:val="ka-GE"/>
        </w:rPr>
      </w:pPr>
    </w:p>
    <w:p w14:paraId="535D01A8" w14:textId="77777777" w:rsidR="00F04925" w:rsidRPr="002F6CB4" w:rsidRDefault="00F04925" w:rsidP="002F6CB4">
      <w:pPr>
        <w:spacing w:after="0" w:line="240" w:lineRule="auto"/>
        <w:jc w:val="both"/>
        <w:rPr>
          <w:rFonts w:ascii="Sylfaen" w:hAnsi="Sylfaen" w:cs="Sylfaen"/>
        </w:rPr>
      </w:pPr>
      <w:r w:rsidRPr="002F6CB4">
        <w:rPr>
          <w:rFonts w:ascii="Sylfaen" w:hAnsi="Sylfaen" w:cs="Sylfaen"/>
          <w:lang w:val="ka-GE"/>
        </w:rPr>
        <w:t>დაგეგმილი</w:t>
      </w:r>
      <w:r w:rsidRPr="002F6CB4">
        <w:rPr>
          <w:rFonts w:ascii="Sylfaen" w:hAnsi="Sylfaen"/>
          <w:lang w:val="ka-GE"/>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3215794D" w14:textId="77777777" w:rsidR="00F04925" w:rsidRPr="002F6CB4" w:rsidRDefault="00F04925" w:rsidP="002F6CB4">
      <w:pPr>
        <w:spacing w:after="0" w:line="240" w:lineRule="auto"/>
        <w:jc w:val="both"/>
        <w:rPr>
          <w:rFonts w:ascii="Sylfaen" w:eastAsia="Sylfaen" w:hAnsi="Sylfaen"/>
          <w:lang w:val="ka-GE"/>
        </w:rPr>
      </w:pPr>
      <w:r w:rsidRPr="002F6CB4">
        <w:rPr>
          <w:rFonts w:ascii="Sylfaen" w:eastAsia="Sylfaen" w:hAnsi="Sylfaen"/>
          <w:lang w:val="ka-GE"/>
        </w:rPr>
        <w:t>თავდაცვის სამინისტროზე დაკისრებული ფუნქციების ეფექტიანი განხორციელება;</w:t>
      </w:r>
    </w:p>
    <w:p w14:paraId="7CDB4EB1" w14:textId="77777777" w:rsidR="00F04925" w:rsidRPr="002F6CB4" w:rsidRDefault="00F04925" w:rsidP="002F6CB4">
      <w:pPr>
        <w:spacing w:after="0" w:line="240" w:lineRule="auto"/>
        <w:jc w:val="both"/>
        <w:rPr>
          <w:rFonts w:ascii="Sylfaen" w:eastAsia="Sylfaen" w:hAnsi="Sylfaen"/>
          <w:lang w:val="ka-GE"/>
        </w:rPr>
      </w:pPr>
      <w:r w:rsidRPr="002F6CB4">
        <w:rPr>
          <w:rFonts w:ascii="Sylfaen" w:eastAsia="Sylfaen" w:hAnsi="Sylfaen"/>
          <w:lang w:val="ka-GE"/>
        </w:rPr>
        <w:t>თავდაცვის სისტემის ინსტიტუციური და სამხედრო შესაძლებლობების განვითარება;</w:t>
      </w:r>
    </w:p>
    <w:p w14:paraId="0466E6B3" w14:textId="77777777" w:rsidR="00F04925" w:rsidRPr="002F6CB4" w:rsidRDefault="00F04925" w:rsidP="002F6CB4">
      <w:pPr>
        <w:spacing w:after="0" w:line="240" w:lineRule="auto"/>
        <w:jc w:val="both"/>
        <w:rPr>
          <w:rFonts w:ascii="Sylfaen" w:eastAsia="Sylfaen" w:hAnsi="Sylfaen"/>
          <w:lang w:val="ka-GE"/>
        </w:rPr>
      </w:pPr>
      <w:r w:rsidRPr="002F6CB4">
        <w:rPr>
          <w:rFonts w:ascii="Sylfaen" w:eastAsia="Sylfaen" w:hAnsi="Sylfaen"/>
          <w:lang w:val="ka-GE"/>
        </w:rPr>
        <w:t>პარტნიორ ქვეყნებში საქართველოს პოლიტიკური მხარდაჭერის გაზრდა;</w:t>
      </w:r>
    </w:p>
    <w:p w14:paraId="7AAD0105" w14:textId="77777777" w:rsidR="00F04925" w:rsidRPr="002F6CB4" w:rsidRDefault="00F04925" w:rsidP="002F6CB4">
      <w:pPr>
        <w:spacing w:after="0" w:line="240" w:lineRule="auto"/>
        <w:jc w:val="both"/>
        <w:rPr>
          <w:rFonts w:ascii="Sylfaen" w:eastAsia="Sylfaen" w:hAnsi="Sylfaen"/>
          <w:lang w:val="ka-GE"/>
        </w:rPr>
      </w:pPr>
      <w:r w:rsidRPr="002F6CB4">
        <w:rPr>
          <w:rFonts w:ascii="Sylfaen" w:eastAsia="Sylfaen" w:hAnsi="Sylfaen"/>
          <w:lang w:val="ka-GE"/>
        </w:rPr>
        <w:t>თავდაცვის სამინისტროს მიერ განხორციელებული ღონისძიებების შესახებ საზოგადოების ცნობიერების ამაღლება;</w:t>
      </w:r>
    </w:p>
    <w:p w14:paraId="5A0D0C29" w14:textId="77777777" w:rsidR="00F04925" w:rsidRPr="002F6CB4" w:rsidRDefault="00F04925" w:rsidP="002F6CB4">
      <w:pPr>
        <w:spacing w:after="0" w:line="240" w:lineRule="auto"/>
        <w:jc w:val="both"/>
        <w:rPr>
          <w:rFonts w:ascii="Sylfaen" w:eastAsia="Sylfaen" w:hAnsi="Sylfaen"/>
          <w:lang w:val="ka-GE"/>
        </w:rPr>
      </w:pPr>
    </w:p>
    <w:p w14:paraId="419857BD" w14:textId="77777777" w:rsidR="00F04925" w:rsidRPr="002F6CB4" w:rsidRDefault="00F04925" w:rsidP="002F6CB4">
      <w:pPr>
        <w:spacing w:after="0" w:line="240" w:lineRule="auto"/>
        <w:jc w:val="both"/>
        <w:rPr>
          <w:rFonts w:ascii="Sylfaen" w:hAnsi="Sylfaen"/>
          <w:lang w:val="ka-GE"/>
        </w:rPr>
      </w:pP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0C6AB525" w14:textId="77777777" w:rsidR="00F04925" w:rsidRPr="002F6CB4" w:rsidRDefault="00F04925" w:rsidP="003B136E">
      <w:pPr>
        <w:pStyle w:val="abzacixml"/>
      </w:pPr>
      <w:r w:rsidRPr="002F6CB4">
        <w:t>გააქტიურდა საერთაშორისო ჩართულობა, როგორც ნატოსთან, ასევე, ორმხრივი და მრავალმხრივი თანამშრომლობის ფარგლებში, რაც გამოიხატება, საქართველოში მაღალი დონის დელეგაციების გააქტიურებულ ვიზიტებსა და სამინისტროს სამხედრო და სამოქალაქო პერსონალის უცხოეთში დაგეგმილ ღონისძიებებში აქტიური მონაწილეობით;</w:t>
      </w:r>
    </w:p>
    <w:p w14:paraId="74B40ADB" w14:textId="77777777" w:rsidR="00F04925" w:rsidRPr="002F6CB4" w:rsidRDefault="00F04925" w:rsidP="003B136E">
      <w:pPr>
        <w:pStyle w:val="abzacixml"/>
      </w:pPr>
      <w:r w:rsidRPr="002F6CB4">
        <w:t>შემუშავდა თავდაცვის არაერთი მნიშვნელოვანი სტრატეგიული დოკუმენტი;</w:t>
      </w:r>
    </w:p>
    <w:p w14:paraId="3A115929" w14:textId="77777777" w:rsidR="00F04925" w:rsidRPr="002F6CB4" w:rsidRDefault="00F04925" w:rsidP="003B136E">
      <w:pPr>
        <w:pStyle w:val="abzacixml"/>
      </w:pPr>
      <w:r w:rsidRPr="002F6CB4">
        <w:t>შესრულდა საქართველოს მიერ აღებული გარკვეული საერთაშორისო ვალდებულებები, რაზეც მომზადდა ვალდებულებების შესრულების 2019 წლის ანგარიში;</w:t>
      </w:r>
    </w:p>
    <w:p w14:paraId="46965F6C" w14:textId="77777777" w:rsidR="00F04925" w:rsidRPr="002F6CB4" w:rsidRDefault="00F04925" w:rsidP="003B136E">
      <w:pPr>
        <w:pStyle w:val="abzacixml"/>
      </w:pPr>
      <w:r w:rsidRPr="002F6CB4">
        <w:t>მასობრივი ინფორმაციის საშუალებებით, საზოგადოებას რეგულარულად მიეწოდებოდა ინფორმაცია საქართველოს თავდაცვის სამინისტროსა და თავდაცვის ძალებში მიმდინარე რეფორმებისა და ღონისძიებების შესახებ.</w:t>
      </w:r>
    </w:p>
    <w:p w14:paraId="11D790CC" w14:textId="77777777" w:rsidR="00F04925" w:rsidRPr="002F6CB4" w:rsidRDefault="00F04925" w:rsidP="002F6CB4">
      <w:pPr>
        <w:spacing w:after="0" w:line="240" w:lineRule="auto"/>
        <w:jc w:val="both"/>
        <w:rPr>
          <w:rFonts w:ascii="Sylfaen" w:eastAsia="Sylfaen" w:hAnsi="Sylfaen"/>
          <w:lang w:val="ka-GE"/>
        </w:rPr>
      </w:pPr>
    </w:p>
    <w:p w14:paraId="15DA9E6E" w14:textId="77777777" w:rsidR="00F04925" w:rsidRPr="002F6CB4" w:rsidRDefault="00F04925" w:rsidP="003B136E">
      <w:pPr>
        <w:pStyle w:val="abzacixml"/>
      </w:pPr>
      <w:r w:rsidRPr="002F6CB4">
        <w:t>დაგეგმილი და მიღწეული საბოლოო შედეგების შეფასების ინდიკატორები</w:t>
      </w:r>
    </w:p>
    <w:p w14:paraId="7EFC9DE6" w14:textId="77777777" w:rsidR="00F04925" w:rsidRPr="002F6CB4" w:rsidRDefault="00F04925" w:rsidP="002F6CB4">
      <w:pPr>
        <w:spacing w:after="0" w:line="240" w:lineRule="auto"/>
        <w:jc w:val="both"/>
        <w:rPr>
          <w:rFonts w:ascii="Sylfaen" w:hAnsi="Sylfaen"/>
        </w:rPr>
      </w:pPr>
    </w:p>
    <w:p w14:paraId="3C428CBF" w14:textId="77777777" w:rsidR="00F04925" w:rsidRPr="002F6CB4" w:rsidRDefault="00F04925" w:rsidP="002F6CB4">
      <w:pPr>
        <w:spacing w:after="0" w:line="240" w:lineRule="auto"/>
        <w:jc w:val="both"/>
        <w:rPr>
          <w:rFonts w:ascii="Sylfaen" w:hAnsi="Sylfaen"/>
          <w:lang w:val="ka-GE"/>
        </w:rPr>
      </w:pPr>
      <w:r w:rsidRPr="002F6CB4">
        <w:rPr>
          <w:rFonts w:ascii="Sylfaen" w:hAnsi="Sylfaen"/>
          <w:lang w:val="ka-GE"/>
        </w:rPr>
        <w:t xml:space="preserve">დაგეგმილი საბაზისო მაჩვენებელი </w:t>
      </w:r>
    </w:p>
    <w:p w14:paraId="601E4F88" w14:textId="77777777" w:rsidR="00F04925" w:rsidRPr="002F6CB4" w:rsidRDefault="00F04925" w:rsidP="002F6CB4">
      <w:pPr>
        <w:pStyle w:val="ListParagraph"/>
        <w:numPr>
          <w:ilvl w:val="0"/>
          <w:numId w:val="140"/>
        </w:numPr>
        <w:spacing w:after="0" w:line="240" w:lineRule="auto"/>
        <w:jc w:val="both"/>
        <w:rPr>
          <w:rFonts w:ascii="Sylfaen" w:eastAsia="Times New Roman" w:hAnsi="Sylfaen" w:cs="Sylfaen"/>
          <w:lang w:val="ka-GE"/>
        </w:rPr>
      </w:pPr>
      <w:r w:rsidRPr="002F6CB4">
        <w:rPr>
          <w:rFonts w:ascii="Sylfaen" w:eastAsia="Times New Roman" w:hAnsi="Sylfaen" w:cs="Sylfaen"/>
          <w:lang w:val="ka-GE"/>
        </w:rPr>
        <w:t>ეროვნულ დონეზე განსაზღვრული პოლიტიკის შესაბამისად, თავდაცვის სამინისტრო შეიმუშავებს თავდაცვის პრიორიტეტულ მიმართულებს და განაგრძობს თავდაცვის ტრანსფორმაციის პროცესს.</w:t>
      </w:r>
    </w:p>
    <w:p w14:paraId="05DDED93" w14:textId="77777777" w:rsidR="00F04925" w:rsidRPr="002F6CB4" w:rsidRDefault="00F04925" w:rsidP="002F6CB4">
      <w:pPr>
        <w:pStyle w:val="ListParagraph"/>
        <w:numPr>
          <w:ilvl w:val="0"/>
          <w:numId w:val="140"/>
        </w:numPr>
        <w:spacing w:after="0" w:line="240" w:lineRule="auto"/>
        <w:jc w:val="both"/>
        <w:rPr>
          <w:rFonts w:ascii="Sylfaen" w:eastAsia="Times New Roman" w:hAnsi="Sylfaen" w:cs="Sylfaen"/>
          <w:lang w:val="ka-GE"/>
        </w:rPr>
      </w:pPr>
      <w:r w:rsidRPr="002F6CB4">
        <w:rPr>
          <w:rFonts w:ascii="Sylfaen" w:eastAsia="Times New Roman" w:hAnsi="Sylfaen" w:cs="Sylfaen"/>
          <w:lang w:val="ka-GE"/>
        </w:rPr>
        <w:t>24 პარტნიორ ქვეყანასთან მიმდინარეობს ორმხრივი თანამშრომლობის გეგმებით გათვალისწინებული ღონისძიებების შესრულება. ნატოსთან, ევროკავშირთან და სხვა საერთაშორისო ორგანიზაციებთან წარმატებით ხორციელდება თანამშრომლობა. დაგეგმილია თავდაცვისა და უსაფრთხოების ყოველწლიური კონფერენციის ჩატარება.</w:t>
      </w:r>
    </w:p>
    <w:p w14:paraId="2DEFD9B9" w14:textId="77777777" w:rsidR="00F04925" w:rsidRPr="002F6CB4" w:rsidRDefault="00F04925" w:rsidP="002F6CB4">
      <w:pPr>
        <w:pStyle w:val="ListParagraph"/>
        <w:numPr>
          <w:ilvl w:val="0"/>
          <w:numId w:val="140"/>
        </w:numPr>
        <w:spacing w:after="0" w:line="240" w:lineRule="auto"/>
        <w:jc w:val="both"/>
        <w:rPr>
          <w:rFonts w:ascii="Sylfaen" w:eastAsia="Times New Roman" w:hAnsi="Sylfaen" w:cs="Sylfaen"/>
          <w:lang w:val="ka-GE"/>
        </w:rPr>
      </w:pPr>
      <w:r w:rsidRPr="002F6CB4">
        <w:rPr>
          <w:rFonts w:ascii="Sylfaen" w:eastAsia="Times New Roman" w:hAnsi="Sylfaen" w:cs="Sylfaen"/>
          <w:lang w:val="ka-GE"/>
        </w:rPr>
        <w:t>თავდაცვის სამინისტროს მიერ განხორციელებული საქმიანობის შესახებ მასობრივი ინფორმაციის საშუალებებით ხდება საზოგადოების ინფორმირება/ცნობიერების ამაღლება.</w:t>
      </w:r>
    </w:p>
    <w:p w14:paraId="09E24902" w14:textId="77777777" w:rsidR="00F04925" w:rsidRPr="002F6CB4" w:rsidRDefault="00F04925" w:rsidP="002F6CB4">
      <w:pPr>
        <w:spacing w:after="0" w:line="240" w:lineRule="auto"/>
        <w:jc w:val="both"/>
        <w:rPr>
          <w:rFonts w:ascii="Sylfaen" w:hAnsi="Sylfaen"/>
          <w:lang w:val="ka-GE"/>
        </w:rPr>
      </w:pPr>
      <w:r w:rsidRPr="002F6CB4">
        <w:rPr>
          <w:rFonts w:ascii="Sylfaen" w:hAnsi="Sylfaen"/>
          <w:lang w:val="ka-GE"/>
        </w:rPr>
        <w:t>დაგეგმილი მიზნობრივი მაჩვენებელი</w:t>
      </w:r>
    </w:p>
    <w:p w14:paraId="491796CF" w14:textId="77777777" w:rsidR="00F04925" w:rsidRPr="002F6CB4" w:rsidRDefault="00F04925" w:rsidP="002F6CB4">
      <w:pPr>
        <w:spacing w:after="0" w:line="240" w:lineRule="auto"/>
        <w:jc w:val="both"/>
        <w:rPr>
          <w:rFonts w:ascii="Sylfaen" w:hAnsi="Sylfaen"/>
        </w:rPr>
      </w:pPr>
      <w:r w:rsidRPr="002F6CB4">
        <w:rPr>
          <w:rFonts w:ascii="Sylfaen" w:hAnsi="Sylfaen"/>
          <w:lang w:val="ka-GE"/>
        </w:rPr>
        <w:lastRenderedPageBreak/>
        <w:t xml:space="preserve"> </w:t>
      </w:r>
    </w:p>
    <w:p w14:paraId="29016F2C" w14:textId="77777777" w:rsidR="00F04925" w:rsidRPr="002F6CB4" w:rsidRDefault="00F04925" w:rsidP="002F6CB4">
      <w:pPr>
        <w:pStyle w:val="ListParagraph"/>
        <w:numPr>
          <w:ilvl w:val="0"/>
          <w:numId w:val="141"/>
        </w:numPr>
        <w:spacing w:after="0" w:line="240" w:lineRule="auto"/>
        <w:jc w:val="both"/>
        <w:rPr>
          <w:rFonts w:ascii="Sylfaen" w:eastAsia="Times New Roman" w:hAnsi="Sylfaen" w:cs="Sylfaen"/>
          <w:lang w:val="ka-GE"/>
        </w:rPr>
      </w:pPr>
      <w:r w:rsidRPr="002F6CB4">
        <w:rPr>
          <w:rFonts w:ascii="Sylfaen" w:eastAsia="Times New Roman" w:hAnsi="Sylfaen" w:cs="Sylfaen"/>
          <w:lang w:val="ka-GE"/>
        </w:rPr>
        <w:t>ნორმატიული აქტებითა და ეროვნული დონის სტრატეგიული დოკუმენტების შესაბამისად თავდაცვის სამინისტროს ვალდებულებების შესრულება, თავდაცვის სამინისტროს ძირითადი პოლიტიკისა და მიმართულებების განსაზღვრა.</w:t>
      </w:r>
    </w:p>
    <w:p w14:paraId="3712BB02" w14:textId="77777777" w:rsidR="00F04925" w:rsidRPr="002F6CB4" w:rsidRDefault="00F04925" w:rsidP="002F6CB4">
      <w:pPr>
        <w:pStyle w:val="ListParagraph"/>
        <w:numPr>
          <w:ilvl w:val="0"/>
          <w:numId w:val="141"/>
        </w:numPr>
        <w:spacing w:after="0" w:line="240" w:lineRule="auto"/>
        <w:jc w:val="both"/>
        <w:rPr>
          <w:rFonts w:ascii="Sylfaen" w:eastAsia="Times New Roman" w:hAnsi="Sylfaen" w:cs="Sylfaen"/>
          <w:lang w:val="ka-GE"/>
        </w:rPr>
      </w:pPr>
      <w:r w:rsidRPr="002F6CB4">
        <w:rPr>
          <w:rFonts w:ascii="Sylfaen" w:eastAsia="Times New Roman" w:hAnsi="Sylfaen" w:cs="Sylfaen"/>
          <w:lang w:val="ka-GE"/>
        </w:rPr>
        <w:t>პარტნიორ ქვეყნებთან და საერთაშორისო ორგანიზაციებთან ორმხრივი და მრავალმხრივი     თანამშრომლობის გაღრმავება და ახალ პარტნიორ ქვეყნებთან ორმხრივი თანამშრომლობის გეგმების შემუშავება-განხორციელება.</w:t>
      </w:r>
    </w:p>
    <w:p w14:paraId="649D1544" w14:textId="77777777" w:rsidR="00F04925" w:rsidRPr="002F6CB4" w:rsidRDefault="00F04925" w:rsidP="002F6CB4">
      <w:pPr>
        <w:pStyle w:val="ListParagraph"/>
        <w:numPr>
          <w:ilvl w:val="0"/>
          <w:numId w:val="141"/>
        </w:numPr>
        <w:spacing w:after="0" w:line="240" w:lineRule="auto"/>
        <w:jc w:val="both"/>
        <w:rPr>
          <w:rFonts w:ascii="Sylfaen" w:eastAsia="Times New Roman" w:hAnsi="Sylfaen" w:cs="Sylfaen"/>
          <w:lang w:val="ka-GE"/>
        </w:rPr>
      </w:pPr>
      <w:r w:rsidRPr="002F6CB4">
        <w:rPr>
          <w:rFonts w:ascii="Sylfaen" w:eastAsia="Times New Roman" w:hAnsi="Sylfaen" w:cs="Sylfaen"/>
          <w:lang w:val="ka-GE"/>
        </w:rPr>
        <w:t>თავდაცვის ტრანსფორმაციის პროცესის, რეფორმების, ნატოში ინტეგრაციის გზაზე მიღწეული პროგრესის, საერთაშორისო მისიებში ქართველი მშვიდობისმყოფელების მონაწილეობის შესახებ საზოგადოების ჯეროვანი ინფორმირება.</w:t>
      </w:r>
    </w:p>
    <w:p w14:paraId="7945ADDD" w14:textId="77777777" w:rsidR="00F04925" w:rsidRPr="002F6CB4" w:rsidRDefault="00F04925" w:rsidP="002F6CB4">
      <w:pPr>
        <w:pStyle w:val="ListParagraph"/>
        <w:spacing w:after="0" w:line="240" w:lineRule="auto"/>
        <w:ind w:left="690"/>
        <w:jc w:val="both"/>
        <w:rPr>
          <w:rFonts w:ascii="Sylfaen" w:eastAsia="Times New Roman" w:hAnsi="Sylfaen" w:cs="Sylfaen"/>
          <w:lang w:val="ka-GE"/>
        </w:rPr>
      </w:pPr>
    </w:p>
    <w:p w14:paraId="012BE12A" w14:textId="77777777" w:rsidR="00F04925" w:rsidRPr="002F6CB4" w:rsidRDefault="00F04925" w:rsidP="002F6CB4">
      <w:pPr>
        <w:spacing w:after="0" w:line="240" w:lineRule="auto"/>
        <w:jc w:val="both"/>
        <w:rPr>
          <w:rFonts w:ascii="Sylfaen" w:hAnsi="Sylfaen"/>
          <w:lang w:val="ka-GE"/>
        </w:rPr>
      </w:pPr>
      <w:r w:rsidRPr="002F6CB4">
        <w:rPr>
          <w:rFonts w:ascii="Sylfaen" w:hAnsi="Sylfaen" w:cs="Sylfaen"/>
          <w:lang w:val="ka-GE"/>
        </w:rPr>
        <w:t>მიღწეული</w:t>
      </w:r>
      <w:r w:rsidRPr="002F6CB4">
        <w:rPr>
          <w:rFonts w:ascii="Sylfaen" w:hAnsi="Sylfaen"/>
          <w:lang w:val="ka-GE"/>
        </w:rPr>
        <w:t xml:space="preserve"> საბოლოო შედეგის შეფასების ინდიკატორი</w:t>
      </w:r>
    </w:p>
    <w:p w14:paraId="0B69AEB3" w14:textId="77777777" w:rsidR="00F04925" w:rsidRPr="002F6CB4" w:rsidRDefault="00F04925" w:rsidP="002F6CB4">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2F6CB4">
        <w:rPr>
          <w:rFonts w:ascii="Sylfaen" w:eastAsia="Sylfaen" w:hAnsi="Sylfaen" w:cs="Sylfaen"/>
          <w:lang w:val="ka-GE"/>
        </w:rPr>
        <w:t xml:space="preserve">დამტკიცებული/შემუშავებული </w:t>
      </w:r>
      <w:r w:rsidRPr="002F6CB4">
        <w:rPr>
          <w:rFonts w:ascii="Sylfaen" w:eastAsia="Sylfaen" w:hAnsi="Sylfaen"/>
          <w:lang w:val="ka-GE"/>
        </w:rPr>
        <w:t>სტრატეგიული და პროცედურული ტიპის დოკუმენტები ასევე პროექტები:</w:t>
      </w:r>
      <w:r w:rsidRPr="002F6CB4">
        <w:rPr>
          <w:rFonts w:ascii="Sylfaen" w:hAnsi="Sylfaen" w:cs="Sylfaen"/>
          <w:lang w:val="ka-GE"/>
        </w:rPr>
        <w:t xml:space="preserve">  „მინისტრის დირექტივები 2019“, </w:t>
      </w:r>
      <w:r w:rsidRPr="002F6CB4">
        <w:rPr>
          <w:rFonts w:ascii="Sylfaen" w:hAnsi="Sylfaen"/>
          <w:lang w:val="ka-GE"/>
        </w:rPr>
        <w:t>„მინისტრის ხედვა 2020“</w:t>
      </w:r>
      <w:r w:rsidRPr="002F6CB4">
        <w:rPr>
          <w:rFonts w:ascii="Sylfaen" w:hAnsi="Sylfaen" w:cs="Sylfaen"/>
          <w:lang w:val="ka-GE"/>
        </w:rPr>
        <w:t>, „</w:t>
      </w:r>
      <w:r w:rsidRPr="002F6CB4">
        <w:rPr>
          <w:rFonts w:ascii="Sylfaen" w:hAnsi="Sylfaen"/>
          <w:lang w:val="ka-GE"/>
        </w:rPr>
        <w:t>ეროვნული თავდაცვის სტრატეგია“;</w:t>
      </w:r>
    </w:p>
    <w:p w14:paraId="705FC378" w14:textId="77777777" w:rsidR="00F04925" w:rsidRPr="002F6CB4" w:rsidRDefault="00F04925" w:rsidP="002F6CB4">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Sylfaen" w:hAnsi="Sylfaen" w:cs="Sylfaen"/>
          <w:lang w:val="ka-GE"/>
        </w:rPr>
      </w:pPr>
      <w:r w:rsidRPr="002F6CB4">
        <w:rPr>
          <w:rFonts w:ascii="Sylfaen" w:eastAsia="Sylfaen" w:hAnsi="Sylfaen" w:cs="Sylfaen"/>
          <w:lang w:val="ka-GE"/>
        </w:rPr>
        <w:t xml:space="preserve">თავდაცვის ძალების ბრძოლისუნარიანობის შესანარჩუნებლად და ასამაღლებლად განხორციელებული უწყებათაშორის დონეზე მრავალეროვნული სწვალებები, კონფერენციები; </w:t>
      </w:r>
      <w:r w:rsidRPr="002F6CB4">
        <w:rPr>
          <w:rFonts w:ascii="Sylfaen" w:eastAsia="Times New Roman" w:hAnsi="Sylfaen" w:cs="Sylfaen"/>
          <w:lang w:val="ka-GE"/>
        </w:rPr>
        <w:t>მასობრივი ინფორმაციის საშუალებებით  საზოგადოების ინფორმირება/ცნობიერების ამაღლება.</w:t>
      </w:r>
    </w:p>
    <w:p w14:paraId="17462B1F" w14:textId="77777777" w:rsidR="00D80F1E" w:rsidRPr="002F6CB4" w:rsidRDefault="00D80F1E" w:rsidP="002F6CB4">
      <w:pPr>
        <w:spacing w:line="240" w:lineRule="auto"/>
        <w:rPr>
          <w:rFonts w:ascii="Sylfaen" w:hAnsi="Sylfaen"/>
          <w:highlight w:val="yellow"/>
          <w:lang w:val="ka-GE"/>
        </w:rPr>
      </w:pPr>
    </w:p>
    <w:p w14:paraId="3DC8EEAE" w14:textId="77777777" w:rsidR="00F04925" w:rsidRPr="002F6CB4" w:rsidRDefault="00F04925" w:rsidP="002F6CB4">
      <w:pPr>
        <w:pStyle w:val="Heading2"/>
        <w:spacing w:before="0" w:line="240" w:lineRule="auto"/>
        <w:ind w:left="284"/>
        <w:rPr>
          <w:rFonts w:ascii="Sylfaen" w:hAnsi="Sylfaen" w:cs="Sylfaen"/>
          <w:i/>
          <w:iCs/>
          <w:sz w:val="22"/>
          <w:szCs w:val="22"/>
          <w:lang w:val="ka-GE"/>
        </w:rPr>
      </w:pPr>
      <w:r w:rsidRPr="002F6CB4">
        <w:rPr>
          <w:rFonts w:ascii="Sylfaen" w:hAnsi="Sylfaen" w:cs="Sylfaen"/>
          <w:sz w:val="22"/>
          <w:szCs w:val="22"/>
          <w:lang w:val="ka-GE"/>
        </w:rPr>
        <w:t>2.3   ლოჯისტიკური უზრუნველყოფა (პროგრამული კოდი 29 09)</w:t>
      </w:r>
    </w:p>
    <w:p w14:paraId="60796239" w14:textId="77777777" w:rsidR="00F04925" w:rsidRPr="002F6CB4" w:rsidRDefault="00F04925" w:rsidP="003B136E">
      <w:pPr>
        <w:pStyle w:val="abzacixml"/>
      </w:pPr>
    </w:p>
    <w:p w14:paraId="2BBA1CD2" w14:textId="77777777" w:rsidR="00F04925" w:rsidRPr="002F6CB4" w:rsidRDefault="00F04925" w:rsidP="003B136E">
      <w:pPr>
        <w:pStyle w:val="abzacixml"/>
      </w:pPr>
      <w:r w:rsidRPr="002F6CB4">
        <w:t>პროგრამის განმახორციელებელი:</w:t>
      </w:r>
    </w:p>
    <w:p w14:paraId="1DF05E49" w14:textId="77777777" w:rsidR="00F04925" w:rsidRPr="002F6CB4" w:rsidRDefault="00F04925" w:rsidP="003B136E">
      <w:pPr>
        <w:pStyle w:val="abzacixml"/>
      </w:pPr>
    </w:p>
    <w:p w14:paraId="295DE0A0" w14:textId="77777777" w:rsidR="00F04925" w:rsidRPr="002F6CB4" w:rsidRDefault="00F04925" w:rsidP="003B136E">
      <w:pPr>
        <w:pStyle w:val="abzacixml"/>
        <w:numPr>
          <w:ilvl w:val="0"/>
          <w:numId w:val="139"/>
        </w:numPr>
      </w:pPr>
      <w:r w:rsidRPr="002F6CB4">
        <w:t>საქართველოს თავდაცვის სამინისტრო;</w:t>
      </w:r>
    </w:p>
    <w:p w14:paraId="117F2641" w14:textId="77777777" w:rsidR="00F04925" w:rsidRPr="002F6CB4" w:rsidRDefault="00F04925" w:rsidP="003B136E">
      <w:pPr>
        <w:pStyle w:val="abzacixml"/>
      </w:pPr>
    </w:p>
    <w:p w14:paraId="400502D1" w14:textId="77777777" w:rsidR="00F04925" w:rsidRPr="002F6CB4" w:rsidRDefault="00F04925" w:rsidP="002F6CB4">
      <w:pPr>
        <w:spacing w:after="0" w:line="240" w:lineRule="auto"/>
        <w:rPr>
          <w:rFonts w:ascii="Sylfaen" w:hAnsi="Sylfaen" w:cs="Sylfaen"/>
        </w:rPr>
      </w:pPr>
      <w:r w:rsidRPr="002F6CB4">
        <w:rPr>
          <w:rFonts w:ascii="Sylfaen" w:hAnsi="Sylfaen" w:cs="Sylfaen"/>
          <w:lang w:val="ka-GE"/>
        </w:rPr>
        <w:t>დაგეგმილი</w:t>
      </w:r>
      <w:r w:rsidRPr="002F6CB4">
        <w:rPr>
          <w:rFonts w:ascii="Sylfaen" w:hAnsi="Sylfaen"/>
          <w:lang w:val="ka-GE"/>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1B49E252" w14:textId="77777777" w:rsidR="00F04925" w:rsidRPr="002F6CB4" w:rsidRDefault="00F04925" w:rsidP="002F6CB4">
      <w:pPr>
        <w:pStyle w:val="Normal00"/>
        <w:jc w:val="both"/>
        <w:rPr>
          <w:rFonts w:ascii="Sylfaen" w:eastAsiaTheme="minorEastAsia" w:hAnsi="Sylfaen" w:cs="Sylfaen"/>
          <w:iCs/>
          <w:sz w:val="22"/>
          <w:szCs w:val="22"/>
          <w:lang w:val="ka-GE"/>
        </w:rPr>
      </w:pPr>
      <w:r w:rsidRPr="002F6CB4">
        <w:rPr>
          <w:rFonts w:ascii="Sylfaen" w:eastAsiaTheme="minorEastAsia" w:hAnsi="Sylfaen" w:cs="Sylfaen"/>
          <w:iCs/>
          <w:sz w:val="22"/>
          <w:szCs w:val="22"/>
          <w:lang w:val="ka-GE"/>
        </w:rPr>
        <w:t>ქვედანაყოფების მობილურობის შენარჩუნება (იგულისხმება ავტო-ტექნიკის მიმდინარე რემონტი) და ლოგისტიკური შესაძლებლობების გაზრდა;</w:t>
      </w:r>
    </w:p>
    <w:p w14:paraId="7C7C27D2" w14:textId="77777777" w:rsidR="00F04925" w:rsidRPr="002F6CB4" w:rsidRDefault="00F04925" w:rsidP="002F6CB4">
      <w:pPr>
        <w:pStyle w:val="Normal00"/>
        <w:jc w:val="both"/>
        <w:rPr>
          <w:rFonts w:ascii="Sylfaen" w:eastAsiaTheme="minorEastAsia" w:hAnsi="Sylfaen" w:cs="Sylfaen"/>
          <w:iCs/>
          <w:sz w:val="22"/>
          <w:szCs w:val="22"/>
          <w:lang w:val="ka-GE"/>
        </w:rPr>
      </w:pPr>
      <w:r w:rsidRPr="002F6CB4">
        <w:rPr>
          <w:rFonts w:ascii="Sylfaen" w:eastAsiaTheme="minorEastAsia" w:hAnsi="Sylfaen" w:cs="Sylfaen"/>
          <w:iCs/>
          <w:sz w:val="22"/>
          <w:szCs w:val="22"/>
          <w:lang w:val="ka-GE"/>
        </w:rPr>
        <w:t>თავდაცვის ძალების სრული სპექტრის ოპერაციების, უწყვეტი და დროული მომარაგების პროცესის ამაღლება;</w:t>
      </w:r>
    </w:p>
    <w:p w14:paraId="4210A0CB" w14:textId="77777777" w:rsidR="00F04925" w:rsidRPr="002F6CB4" w:rsidRDefault="00F04925" w:rsidP="003B136E">
      <w:pPr>
        <w:pStyle w:val="abzacixml"/>
      </w:pPr>
      <w:r w:rsidRPr="002F6CB4">
        <w:t>თავდაცვის მზადყოფნის პროგრამის წარმატებით განხორციელება.</w:t>
      </w:r>
    </w:p>
    <w:p w14:paraId="12F56F2E" w14:textId="77777777" w:rsidR="00F04925" w:rsidRPr="002F6CB4" w:rsidRDefault="00F04925" w:rsidP="003B136E">
      <w:pPr>
        <w:pStyle w:val="abzacixml"/>
      </w:pPr>
    </w:p>
    <w:p w14:paraId="6CB6EC9C" w14:textId="77777777" w:rsidR="00F04925" w:rsidRPr="002F6CB4" w:rsidRDefault="00F04925" w:rsidP="002F6CB4">
      <w:pPr>
        <w:spacing w:after="0" w:line="240" w:lineRule="auto"/>
        <w:rPr>
          <w:rFonts w:ascii="Sylfaen" w:hAnsi="Sylfaen"/>
          <w:lang w:val="ka-GE"/>
        </w:rPr>
      </w:pP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409FFFA7" w14:textId="77777777" w:rsidR="00F04925" w:rsidRPr="002F6CB4" w:rsidRDefault="00F04925" w:rsidP="002F6CB4">
      <w:pPr>
        <w:spacing w:after="0" w:line="240" w:lineRule="auto"/>
        <w:jc w:val="both"/>
        <w:rPr>
          <w:rFonts w:ascii="Sylfaen" w:hAnsi="Sylfaen"/>
        </w:rPr>
      </w:pPr>
      <w:r w:rsidRPr="002F6CB4">
        <w:rPr>
          <w:rFonts w:ascii="Sylfaen" w:hAnsi="Sylfaen" w:cs="Sylfaen"/>
        </w:rPr>
        <w:t>თავდაცვის</w:t>
      </w:r>
      <w:r w:rsidRPr="002F6CB4">
        <w:rPr>
          <w:rFonts w:ascii="Sylfaen" w:hAnsi="Sylfaen"/>
        </w:rPr>
        <w:t xml:space="preserve"> </w:t>
      </w:r>
      <w:r w:rsidRPr="002F6CB4">
        <w:rPr>
          <w:rFonts w:ascii="Sylfaen" w:hAnsi="Sylfaen" w:cs="Sylfaen"/>
        </w:rPr>
        <w:t>ძალების</w:t>
      </w:r>
      <w:r w:rsidRPr="002F6CB4">
        <w:rPr>
          <w:rFonts w:ascii="Sylfaen" w:hAnsi="Sylfaen"/>
        </w:rPr>
        <w:t xml:space="preserve"> </w:t>
      </w:r>
      <w:r w:rsidRPr="002F6CB4">
        <w:rPr>
          <w:rFonts w:ascii="Sylfaen" w:hAnsi="Sylfaen" w:cs="Sylfaen"/>
        </w:rPr>
        <w:t>უზრუნველყოფილია</w:t>
      </w:r>
      <w:r w:rsidRPr="002F6CB4">
        <w:rPr>
          <w:rFonts w:ascii="Sylfaen" w:hAnsi="Sylfaen"/>
        </w:rPr>
        <w:t xml:space="preserve"> </w:t>
      </w:r>
      <w:r w:rsidRPr="002F6CB4">
        <w:rPr>
          <w:rFonts w:ascii="Sylfaen" w:hAnsi="Sylfaen" w:cs="Sylfaen"/>
        </w:rPr>
        <w:t>მინიმალურად</w:t>
      </w:r>
      <w:r w:rsidRPr="002F6CB4">
        <w:rPr>
          <w:rFonts w:ascii="Sylfaen" w:hAnsi="Sylfaen"/>
        </w:rPr>
        <w:t xml:space="preserve"> </w:t>
      </w:r>
      <w:r w:rsidRPr="002F6CB4">
        <w:rPr>
          <w:rFonts w:ascii="Sylfaen" w:hAnsi="Sylfaen" w:cs="Sylfaen"/>
        </w:rPr>
        <w:t>საჭირო</w:t>
      </w:r>
      <w:r w:rsidRPr="002F6CB4">
        <w:rPr>
          <w:rFonts w:ascii="Sylfaen" w:hAnsi="Sylfaen"/>
        </w:rPr>
        <w:t xml:space="preserve"> </w:t>
      </w:r>
      <w:r w:rsidRPr="002F6CB4">
        <w:rPr>
          <w:rFonts w:ascii="Sylfaen" w:hAnsi="Sylfaen" w:cs="Sylfaen"/>
        </w:rPr>
        <w:t>ლო</w:t>
      </w:r>
      <w:r w:rsidRPr="002F6CB4">
        <w:rPr>
          <w:rFonts w:ascii="Sylfaen" w:hAnsi="Sylfaen" w:cs="Sylfaen"/>
          <w:lang w:val="ka-GE"/>
        </w:rPr>
        <w:t>ჯ</w:t>
      </w:r>
      <w:r w:rsidRPr="002F6CB4">
        <w:rPr>
          <w:rFonts w:ascii="Sylfaen" w:hAnsi="Sylfaen" w:cs="Sylfaen"/>
        </w:rPr>
        <w:t>ისტიკური</w:t>
      </w:r>
      <w:r w:rsidRPr="002F6CB4">
        <w:rPr>
          <w:rFonts w:ascii="Sylfaen" w:hAnsi="Sylfaen"/>
        </w:rPr>
        <w:t xml:space="preserve"> </w:t>
      </w:r>
      <w:r w:rsidRPr="002F6CB4">
        <w:rPr>
          <w:rFonts w:ascii="Sylfaen" w:hAnsi="Sylfaen" w:cs="Sylfaen"/>
        </w:rPr>
        <w:t>მარაგებით</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საშუალებებით</w:t>
      </w:r>
      <w:r w:rsidRPr="002F6CB4">
        <w:rPr>
          <w:rFonts w:ascii="Sylfaen" w:hAnsi="Sylfaen"/>
        </w:rPr>
        <w:t xml:space="preserve">. </w:t>
      </w:r>
    </w:p>
    <w:p w14:paraId="551F818F" w14:textId="77777777" w:rsidR="00F04925" w:rsidRPr="002F6CB4" w:rsidRDefault="00F04925" w:rsidP="003B136E">
      <w:pPr>
        <w:pStyle w:val="abzacixml"/>
      </w:pPr>
      <w:r w:rsidRPr="002F6CB4">
        <w:t>დაგეგმილი და მიღწეული საბოლოო შედეგების შეფასების ინდიკატორები</w:t>
      </w:r>
    </w:p>
    <w:p w14:paraId="34BA2743" w14:textId="77777777" w:rsidR="00F04925" w:rsidRPr="002F6CB4" w:rsidRDefault="00F04925" w:rsidP="002F6CB4">
      <w:pPr>
        <w:spacing w:after="0" w:line="240" w:lineRule="auto"/>
        <w:rPr>
          <w:rFonts w:ascii="Sylfaen" w:hAnsi="Sylfaen"/>
          <w:lang w:val="ka-GE"/>
        </w:rPr>
      </w:pPr>
      <w:r w:rsidRPr="002F6CB4">
        <w:rPr>
          <w:rFonts w:ascii="Sylfaen" w:hAnsi="Sylfaen"/>
          <w:lang w:val="ka-GE"/>
        </w:rPr>
        <w:t xml:space="preserve">დაგეგმილი საბაზისო მაჩვენებელი </w:t>
      </w:r>
    </w:p>
    <w:p w14:paraId="648106C9" w14:textId="77777777" w:rsidR="00F04925" w:rsidRPr="002F6CB4" w:rsidRDefault="00F04925" w:rsidP="002F6CB4">
      <w:pPr>
        <w:spacing w:after="0" w:line="240" w:lineRule="auto"/>
        <w:jc w:val="both"/>
        <w:rPr>
          <w:rFonts w:ascii="Sylfaen" w:hAnsi="Sylfaen"/>
        </w:rPr>
      </w:pPr>
      <w:r w:rsidRPr="002F6CB4">
        <w:rPr>
          <w:rFonts w:ascii="Sylfaen" w:eastAsia="Sylfaen" w:hAnsi="Sylfaen"/>
          <w:color w:val="000000"/>
        </w:rPr>
        <w:t xml:space="preserve">1. 2018 წლიდან ჯარების ლოგისტიკური უზრუნველყოფის სარდლობაში ლოგისტიკური უზრუნველყოფის შესაძლებლობების გაუმჯობესების მიზნით დაგეგმილია სტრუქტურული რეორგანიზაციები, ამ ეტაპზე მიმდინარეობს საშტატო ერთეულების რესტრუქტურიზაცია შეიარაღების საბრძოლო მასალების სამხედრო ტექნიკური ქონების ბაზის, საბრძოლო მასალების შენახვის ბაზის, </w:t>
      </w:r>
      <w:r w:rsidRPr="002F6CB4">
        <w:rPr>
          <w:rFonts w:ascii="Sylfaen" w:eastAsia="Sylfaen" w:hAnsi="Sylfaen"/>
          <w:color w:val="000000"/>
        </w:rPr>
        <w:lastRenderedPageBreak/>
        <w:t>ლოგისტიკის ცენტრი (აღმოსავლეთი) და ლოგისტიკის ცენტრი (დასავლეთი) საშტატო ერთეულების რესტრუქტურიზაცია. 2. თავდაცვის ძალები უზრუნველყოფილია საჭირო ლოგისტიკური საშუალებებით/მომსახურებებით, რაც საჭიროა საბრძოლო დონის შენარჩუნებისა და სასწავლო პროცესის ხარისხიანი ჩატარებისათვის. 3. საქართველოს თავდაცვის მზადყოფნის პროგრამის (GDRP) ფარგლებში სამანევრო ქვედანაყოფების მომზადება/გადამზადება ამერიკელი ინსტრუქტორების დახმარებით;</w:t>
      </w:r>
    </w:p>
    <w:p w14:paraId="44EE37DE" w14:textId="77777777" w:rsidR="00F04925" w:rsidRPr="002F6CB4" w:rsidRDefault="00F04925" w:rsidP="002F6CB4">
      <w:pPr>
        <w:spacing w:after="0" w:line="240" w:lineRule="auto"/>
        <w:jc w:val="both"/>
        <w:rPr>
          <w:rFonts w:ascii="Sylfaen" w:hAnsi="Sylfaen"/>
        </w:rPr>
      </w:pPr>
    </w:p>
    <w:p w14:paraId="01E21A3E" w14:textId="77777777" w:rsidR="00F04925" w:rsidRPr="002F6CB4" w:rsidRDefault="00F04925" w:rsidP="002F6CB4">
      <w:pPr>
        <w:spacing w:after="0" w:line="240" w:lineRule="auto"/>
        <w:rPr>
          <w:rFonts w:ascii="Sylfaen" w:hAnsi="Sylfaen"/>
          <w:lang w:val="ka-GE"/>
        </w:rPr>
      </w:pPr>
      <w:r w:rsidRPr="002F6CB4">
        <w:rPr>
          <w:rFonts w:ascii="Sylfaen" w:hAnsi="Sylfaen" w:cs="Sylfaen"/>
          <w:lang w:val="ka-GE"/>
        </w:rPr>
        <w:t>დაგეგმილი</w:t>
      </w:r>
      <w:r w:rsidRPr="002F6CB4">
        <w:rPr>
          <w:rFonts w:ascii="Sylfaen" w:hAnsi="Sylfaen"/>
          <w:lang w:val="ka-GE"/>
        </w:rPr>
        <w:t xml:space="preserve"> მიზნობრივი მაჩვენებელი </w:t>
      </w:r>
    </w:p>
    <w:p w14:paraId="5A1560CA" w14:textId="77777777" w:rsidR="00F04925" w:rsidRPr="002F6CB4" w:rsidRDefault="00F04925" w:rsidP="002F6CB4">
      <w:pPr>
        <w:spacing w:after="0" w:line="240" w:lineRule="auto"/>
        <w:jc w:val="both"/>
        <w:rPr>
          <w:rFonts w:ascii="Sylfaen" w:eastAsia="Sylfaen" w:hAnsi="Sylfaen"/>
          <w:color w:val="000000"/>
        </w:rPr>
      </w:pPr>
      <w:r w:rsidRPr="002F6CB4">
        <w:rPr>
          <w:rFonts w:ascii="Sylfaen" w:eastAsia="Sylfaen" w:hAnsi="Sylfaen"/>
          <w:color w:val="000000"/>
        </w:rPr>
        <w:t>1. თავდაცვის საბრძოლო მასალების სამხედრო ტექნიკური ქონების ბაზის, შეიარაღებისა და ტექნიკის სარემონტო ბაზის შენახვის ქვეგანყოფილების და ლოგისტიკის ცენტრის (აღმოსავლეთი) გაერთიანება. საბრძოლო მასალების შენახვის ბაზის და ლოგისტიკის ცენტრის (დასავლეთი) გაერთიანება. 2. შიდა ნორმატიული დოკუმენტებზე დაყრდნობით საბაზისო მაჩვენებლის შენარჩუნება. 3. ქვედანაყოფების ლოგისტიკური საშუალებებით უზრუნველყოფა წვრთნების მაღალ დონეზე ჩატარებისათვის;</w:t>
      </w:r>
    </w:p>
    <w:p w14:paraId="012EFBEE" w14:textId="77777777" w:rsidR="00F04925" w:rsidRPr="002F6CB4" w:rsidRDefault="00F04925" w:rsidP="002F6CB4">
      <w:pPr>
        <w:spacing w:after="0" w:line="240" w:lineRule="auto"/>
        <w:jc w:val="both"/>
        <w:rPr>
          <w:rFonts w:ascii="Sylfaen" w:hAnsi="Sylfaen"/>
        </w:rPr>
      </w:pPr>
    </w:p>
    <w:p w14:paraId="02839C14" w14:textId="77777777" w:rsidR="00F04925" w:rsidRPr="002F6CB4" w:rsidRDefault="00F04925" w:rsidP="002F6CB4">
      <w:pPr>
        <w:spacing w:after="0" w:line="240" w:lineRule="auto"/>
        <w:rPr>
          <w:rFonts w:ascii="Sylfaen" w:hAnsi="Sylfaen"/>
          <w:lang w:val="ka-GE"/>
        </w:rPr>
      </w:pPr>
      <w:r w:rsidRPr="002F6CB4">
        <w:rPr>
          <w:rFonts w:ascii="Sylfaen" w:hAnsi="Sylfaen" w:cs="Sylfaen"/>
          <w:lang w:val="ka-GE"/>
        </w:rPr>
        <w:t>მიღწეული</w:t>
      </w:r>
      <w:r w:rsidRPr="002F6CB4">
        <w:rPr>
          <w:rFonts w:ascii="Sylfaen" w:hAnsi="Sylfaen"/>
          <w:lang w:val="ka-GE"/>
        </w:rPr>
        <w:t xml:space="preserve"> საბოლოო შედეგის შეფასების ინდიკატორი</w:t>
      </w:r>
    </w:p>
    <w:p w14:paraId="0E074ABD" w14:textId="77777777" w:rsidR="00F04925" w:rsidRPr="002F6CB4" w:rsidRDefault="00F04925" w:rsidP="003B136E">
      <w:pPr>
        <w:pStyle w:val="abzacixml"/>
      </w:pPr>
      <w:r w:rsidRPr="002F6CB4">
        <w:t xml:space="preserve">განხორციელებული სტრუქტურული ცვლილება; მაღალ დონეზე ჩატარებული საერთაშორისო სწავლებები; </w:t>
      </w:r>
    </w:p>
    <w:p w14:paraId="48CAFEB9" w14:textId="77777777" w:rsidR="00F04925" w:rsidRPr="002F6CB4" w:rsidRDefault="00F04925" w:rsidP="003B136E">
      <w:pPr>
        <w:pStyle w:val="abzacixml"/>
      </w:pPr>
      <w:r w:rsidRPr="002F6CB4">
        <w:t xml:space="preserve">წარმატებით მიმდინარეობდა ქვედანაყოფების მომზადება საქართველოს თავდაცვის მზადყოფნის (GDRP) პროგრამის ფარგლებში. </w:t>
      </w:r>
    </w:p>
    <w:p w14:paraId="79F0F5B6" w14:textId="77777777" w:rsidR="00D80F1E" w:rsidRPr="002F6CB4" w:rsidRDefault="00D80F1E" w:rsidP="002F6CB4">
      <w:pPr>
        <w:spacing w:line="240" w:lineRule="auto"/>
        <w:rPr>
          <w:rFonts w:ascii="Sylfaen" w:hAnsi="Sylfaen"/>
          <w:highlight w:val="yellow"/>
          <w:lang w:val="ka-GE"/>
        </w:rPr>
      </w:pPr>
    </w:p>
    <w:p w14:paraId="2E4AF172" w14:textId="77777777" w:rsidR="00F2707C" w:rsidRPr="002F6CB4" w:rsidRDefault="00F2707C" w:rsidP="002F6CB4">
      <w:pPr>
        <w:pStyle w:val="Heading2"/>
        <w:spacing w:line="240" w:lineRule="auto"/>
        <w:jc w:val="both"/>
        <w:rPr>
          <w:rFonts w:ascii="Sylfaen" w:hAnsi="Sylfaen" w:cs="Sylfaen"/>
          <w:sz w:val="22"/>
          <w:szCs w:val="22"/>
        </w:rPr>
      </w:pPr>
      <w:r w:rsidRPr="002F6CB4">
        <w:rPr>
          <w:rFonts w:ascii="Sylfaen" w:hAnsi="Sylfaen" w:cs="Sylfaen"/>
          <w:sz w:val="22"/>
          <w:szCs w:val="22"/>
        </w:rPr>
        <w:t>2.4  საერთაშორისო სტანდარტების შესაბამისი პენიტენციური სისტემის ჩამოყალიბება (პროგრამული კოდი 26 02)</w:t>
      </w:r>
    </w:p>
    <w:p w14:paraId="0C1D7776" w14:textId="77777777" w:rsidR="00F2707C" w:rsidRPr="002F6CB4" w:rsidRDefault="00F2707C" w:rsidP="003B136E">
      <w:pPr>
        <w:pStyle w:val="abzacixml"/>
      </w:pPr>
    </w:p>
    <w:p w14:paraId="617CA38F" w14:textId="77777777" w:rsidR="00F2707C" w:rsidRPr="002F6CB4" w:rsidRDefault="00F2707C" w:rsidP="003B136E">
      <w:pPr>
        <w:pStyle w:val="abzacixml"/>
      </w:pPr>
      <w:r w:rsidRPr="002F6CB4">
        <w:t>პროგრამის განმახორციელებელი:</w:t>
      </w:r>
    </w:p>
    <w:p w14:paraId="059B9FE9" w14:textId="77777777" w:rsidR="00F2707C" w:rsidRPr="002F6CB4" w:rsidRDefault="00F2707C" w:rsidP="002F6CB4">
      <w:pPr>
        <w:pStyle w:val="ListParagraph"/>
        <w:numPr>
          <w:ilvl w:val="0"/>
          <w:numId w:val="2"/>
        </w:numPr>
        <w:spacing w:after="0" w:line="240" w:lineRule="auto"/>
        <w:ind w:left="720"/>
        <w:rPr>
          <w:rFonts w:ascii="Sylfaen" w:eastAsia="Times New Roman" w:hAnsi="Sylfaen" w:cs="Sylfaen"/>
        </w:rPr>
      </w:pPr>
      <w:r w:rsidRPr="002F6CB4">
        <w:rPr>
          <w:rFonts w:ascii="Sylfaen" w:eastAsia="Times New Roman" w:hAnsi="Sylfaen" w:cs="Sylfaen"/>
        </w:rPr>
        <w:t>სპეციალური პენიტენციური სამსახური</w:t>
      </w:r>
    </w:p>
    <w:p w14:paraId="3E5263E5" w14:textId="77777777" w:rsidR="00F2707C" w:rsidRPr="002F6CB4" w:rsidRDefault="00F2707C" w:rsidP="003B136E">
      <w:pPr>
        <w:pStyle w:val="abzacixml"/>
      </w:pPr>
    </w:p>
    <w:p w14:paraId="79CF0F25"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2F6CB4">
        <w:rPr>
          <w:rFonts w:ascii="Sylfaen" w:hAnsi="Sylfaen" w:cs="Sylfaen"/>
          <w:color w:val="000000"/>
          <w:lang w:val="ka-GE"/>
        </w:rPr>
        <w:t>დაგეგმილი საბოლოო შედეგები</w:t>
      </w:r>
    </w:p>
    <w:p w14:paraId="1784FF2C" w14:textId="77777777" w:rsidR="00F2707C" w:rsidRPr="002F6CB4" w:rsidRDefault="00F2707C" w:rsidP="003B136E">
      <w:pPr>
        <w:pStyle w:val="abzacixml"/>
        <w:numPr>
          <w:ilvl w:val="0"/>
          <w:numId w:val="3"/>
        </w:numPr>
      </w:pPr>
      <w:r w:rsidRPr="002F6CB4">
        <w:t>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შემუშავებითა და ღონისძიებების გატარებით საერთაშორისო სტანდარტების შესაბამისი პენიტენციური სისტემა ჩამოყალიბებულია.</w:t>
      </w:r>
    </w:p>
    <w:p w14:paraId="643DF0DB"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2F6CB4">
        <w:rPr>
          <w:rFonts w:ascii="Sylfaen" w:hAnsi="Sylfaen" w:cs="Sylfaen"/>
          <w:color w:val="000000"/>
          <w:lang w:val="ka-GE"/>
        </w:rPr>
        <w:t>მიღწეული საბოლოო შედეგები</w:t>
      </w:r>
    </w:p>
    <w:p w14:paraId="374DF267" w14:textId="77777777" w:rsidR="00F2707C" w:rsidRPr="002F6CB4" w:rsidRDefault="00F2707C" w:rsidP="003B136E">
      <w:pPr>
        <w:pStyle w:val="abzacixml"/>
        <w:numPr>
          <w:ilvl w:val="0"/>
          <w:numId w:val="3"/>
        </w:numPr>
      </w:pPr>
      <w:r w:rsidRPr="002F6CB4">
        <w:t>საერთაშორისო სტანდარტების შესაბამისი პენიტენციური სისტემის ჩამოსაყალიბებლად გატარდა სათანადო ღონისძიებები და რეფორმები.</w:t>
      </w:r>
    </w:p>
    <w:p w14:paraId="2A7B1A65" w14:textId="77777777" w:rsidR="00F2707C" w:rsidRPr="002F6CB4" w:rsidRDefault="00F2707C" w:rsidP="003B136E">
      <w:pPr>
        <w:pStyle w:val="abzacixml"/>
        <w:rPr>
          <w:lang w:val="en-US"/>
        </w:rPr>
      </w:pPr>
      <w:r w:rsidRPr="002F6CB4">
        <w:t>დაგეგმილი და მიღწეული საბოლოო შეფასების ინდიკატორები</w:t>
      </w:r>
      <w:r w:rsidRPr="002F6CB4">
        <w:rPr>
          <w:lang w:val="en-US"/>
        </w:rPr>
        <w:t>:</w:t>
      </w:r>
    </w:p>
    <w:p w14:paraId="4FB062D7" w14:textId="77777777" w:rsidR="00F2707C" w:rsidRPr="002F6CB4" w:rsidRDefault="00F2707C" w:rsidP="002F6CB4">
      <w:pPr>
        <w:numPr>
          <w:ilvl w:val="0"/>
          <w:numId w:val="12"/>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მსჯავრდებულთა უფლებრივი მდგომარეობის შესახებ არსებული მოქმედი კანონმდებლობის ანალიზისა და საერთაშორისო ორგანიზაციების რეკომენდაციების გათვალისწინებით შესაბამისი საკანონმდებლო ცვლილებების პაკეტი შემუშავებულია.</w:t>
      </w:r>
    </w:p>
    <w:p w14:paraId="3CCCBD41"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lastRenderedPageBreak/>
        <w:t>დაგეგმილი მიზნობრივი მაჩვენებელი - მსჯავრდებულთა უფლებრივი მდგომარეობის შესახებ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პაკეტი შემუშავებულია.</w:t>
      </w:r>
    </w:p>
    <w:p w14:paraId="158536B7"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 საქართველოს სახალხო დამცველის რეკომენდაციის საფუძველზე გატარდა ღონისძიებები:განხორციელდა საკანონმდებლო ცვლილება და განისაზღვრა, რომ ელექტრონული მეთვალყურეობისას გადაღებული მასალა შეინახება არანაკლებ 30 დღისა. გადაღებული მასალის შენახვის 30-დღიანი ვადა სხვადასხვა პენიტენციურ დაწესებულებაში ამოქმედდება განსხვავებულ ვადებში, მას შემდეგ, რაც მოეწყობა სათანადო ინფრასტრუქტურა;</w:t>
      </w:r>
      <w:r w:rsidRPr="002F6CB4">
        <w:rPr>
          <w:rFonts w:ascii="Sylfaen" w:eastAsia="Times New Roman" w:hAnsi="Sylfaen"/>
        </w:rPr>
        <w:t xml:space="preserve"> </w:t>
      </w:r>
      <w:r w:rsidRPr="002F6CB4">
        <w:rPr>
          <w:rFonts w:ascii="Sylfaen" w:eastAsia="Times New Roman" w:hAnsi="Sylfaen"/>
          <w:lang w:val="ka-GE"/>
        </w:rPr>
        <w:t>დამტკიცდა მსჯავრდებულთა რისკის შეფასებისა და გადაფასების წესი;</w:t>
      </w:r>
      <w:r w:rsidRPr="002F6CB4">
        <w:rPr>
          <w:rFonts w:ascii="Sylfaen" w:eastAsia="Times New Roman" w:hAnsi="Sylfaen"/>
        </w:rPr>
        <w:t xml:space="preserve"> </w:t>
      </w:r>
      <w:r w:rsidRPr="002F6CB4">
        <w:rPr>
          <w:rFonts w:ascii="Sylfaen" w:eastAsia="Times New Roman" w:hAnsi="Sylfaen"/>
          <w:lang w:val="ka-GE"/>
        </w:rPr>
        <w:t>პენიტენციურ დაწესებულებებში სოციალური განყოფილებების და პენიტენციურ დეპარტამენტში შემავალი სოციალური უზრუნველყოფის სამმართველოს სანაცვლოდ</w:t>
      </w:r>
      <w:r w:rsidRPr="002F6CB4">
        <w:rPr>
          <w:rFonts w:ascii="Sylfaen" w:eastAsia="Times New Roman" w:hAnsi="Sylfaen"/>
        </w:rPr>
        <w:t xml:space="preserve"> </w:t>
      </w:r>
      <w:r w:rsidRPr="002F6CB4">
        <w:rPr>
          <w:rFonts w:ascii="Sylfaen" w:eastAsia="Times New Roman" w:hAnsi="Sylfaen"/>
          <w:lang w:val="ka-GE"/>
        </w:rPr>
        <w:t>შეიქმნა მსჯავრდებულთა რესოციალიზაცია-რეაბილიტაციის დეპარტამენტი, რომლის მიზანია ყველა პენიტენციურ დაწესებულებაში ბრალდებულისთვის/მსჯავრდებულისთვის ეფექტიანი, ხარისხზე ორიენტირებული  და ერთგვაროვანი პრაქტიკის დანერგვა;</w:t>
      </w:r>
      <w:r w:rsidRPr="002F6CB4">
        <w:rPr>
          <w:rFonts w:ascii="Sylfaen" w:eastAsia="Times New Roman" w:hAnsi="Sylfaen"/>
        </w:rPr>
        <w:t xml:space="preserve"> </w:t>
      </w:r>
      <w:r w:rsidRPr="002F6CB4">
        <w:rPr>
          <w:rFonts w:ascii="Sylfaen" w:eastAsia="Times New Roman" w:hAnsi="Sylfaen"/>
          <w:lang w:val="ka-GE"/>
        </w:rPr>
        <w:t>შესაბამის</w:t>
      </w:r>
      <w:r w:rsidRPr="002F6CB4">
        <w:rPr>
          <w:rFonts w:ascii="Sylfaen" w:eastAsia="Times New Roman" w:hAnsi="Sylfaen"/>
        </w:rPr>
        <w:t xml:space="preserve"> </w:t>
      </w:r>
      <w:r w:rsidRPr="002F6CB4">
        <w:rPr>
          <w:rFonts w:ascii="Sylfaen" w:eastAsia="Times New Roman" w:hAnsi="Sylfaen"/>
          <w:lang w:val="ka-GE"/>
        </w:rPr>
        <w:t>სამართლებრივ აქტში შესული ცვლილებების თანახმად</w:t>
      </w:r>
      <w:r w:rsidRPr="002F6CB4">
        <w:rPr>
          <w:rFonts w:ascii="Sylfaen" w:eastAsia="Times New Roman" w:hAnsi="Sylfaen"/>
        </w:rPr>
        <w:t>,</w:t>
      </w:r>
      <w:r w:rsidRPr="002F6CB4">
        <w:rPr>
          <w:rFonts w:ascii="Sylfaen" w:eastAsia="Times New Roman" w:hAnsi="Sylfaen"/>
          <w:lang w:val="ka-GE"/>
        </w:rPr>
        <w:t xml:space="preserve"> ქალთა სპეციალურ დაწესებულებაში განთავსებულ მსჯავრდებულებს შესაძლებლობა ექნებათ, წახალისების ფორმით, სანიმუშო ყოფაქცევის ან/და საქმიანობისადმი კეთილსინდისიერი დამოკიდებულების შემთხვევაში, ისარგებლონ დაწესებულების გარეთ დამატებითი ხანმოკლე გასვლის უფლებით.</w:t>
      </w:r>
    </w:p>
    <w:p w14:paraId="76D4062A" w14:textId="77777777" w:rsidR="00F2707C" w:rsidRPr="002F6CB4" w:rsidRDefault="00F2707C" w:rsidP="002F6CB4">
      <w:pPr>
        <w:pStyle w:val="Heading4"/>
        <w:spacing w:line="240" w:lineRule="auto"/>
        <w:jc w:val="both"/>
        <w:rPr>
          <w:b w:val="0"/>
          <w:bCs w:val="0"/>
          <w:i/>
          <w:color w:val="2F5496"/>
        </w:rPr>
      </w:pPr>
      <w:r w:rsidRPr="002F6CB4">
        <w:rPr>
          <w:b w:val="0"/>
          <w:bCs w:val="0"/>
          <w:color w:val="2F5496"/>
        </w:rPr>
        <w:t xml:space="preserve">2.4.1  </w:t>
      </w:r>
      <w:r w:rsidRPr="002F6CB4">
        <w:rPr>
          <w:rFonts w:cs="Sylfaen"/>
          <w:b w:val="0"/>
          <w:bCs w:val="0"/>
          <w:color w:val="2F5496"/>
        </w:rPr>
        <w:t>პენიტენციური სისტემის მართვა და ბრალდებულთა</w:t>
      </w:r>
      <w:r w:rsidRPr="002F6CB4">
        <w:rPr>
          <w:b w:val="0"/>
          <w:bCs w:val="0"/>
          <w:color w:val="2F5496"/>
        </w:rPr>
        <w:t>/</w:t>
      </w:r>
      <w:r w:rsidRPr="002F6CB4">
        <w:rPr>
          <w:rFonts w:cs="Sylfaen"/>
          <w:b w:val="0"/>
          <w:bCs w:val="0"/>
          <w:color w:val="2F5496"/>
        </w:rPr>
        <w:t>მსჯავრდებულთა ყოფითი პირობების გაუმჯობესება</w:t>
      </w:r>
      <w:r w:rsidRPr="002F6CB4">
        <w:rPr>
          <w:b w:val="0"/>
          <w:bCs w:val="0"/>
          <w:color w:val="2F5496"/>
        </w:rPr>
        <w:t xml:space="preserve"> (</w:t>
      </w:r>
      <w:r w:rsidRPr="002F6CB4">
        <w:rPr>
          <w:rFonts w:cs="Sylfaen"/>
          <w:b w:val="0"/>
          <w:bCs w:val="0"/>
          <w:color w:val="2F5496"/>
        </w:rPr>
        <w:t>პროგრამული კოდი</w:t>
      </w:r>
      <w:r w:rsidRPr="002F6CB4">
        <w:rPr>
          <w:b w:val="0"/>
          <w:bCs w:val="0"/>
          <w:color w:val="2F5496"/>
        </w:rPr>
        <w:t xml:space="preserve"> 26 02 01)</w:t>
      </w:r>
    </w:p>
    <w:p w14:paraId="19DF3B96" w14:textId="77777777" w:rsidR="00F2707C" w:rsidRPr="002F6CB4" w:rsidRDefault="00F2707C" w:rsidP="003B136E">
      <w:pPr>
        <w:pStyle w:val="abzacixml"/>
      </w:pPr>
      <w:r w:rsidRPr="002F6CB4">
        <w:t>პროგრამის განმახორციელებელი:</w:t>
      </w:r>
    </w:p>
    <w:p w14:paraId="527BD346" w14:textId="77777777" w:rsidR="00F2707C" w:rsidRPr="002F6CB4" w:rsidRDefault="00F2707C" w:rsidP="002F6CB4">
      <w:pPr>
        <w:pStyle w:val="ListParagraph"/>
        <w:numPr>
          <w:ilvl w:val="0"/>
          <w:numId w:val="2"/>
        </w:numPr>
        <w:spacing w:after="0" w:line="240" w:lineRule="auto"/>
        <w:ind w:left="720"/>
        <w:rPr>
          <w:rFonts w:ascii="Sylfaen" w:eastAsia="Times New Roman" w:hAnsi="Sylfaen" w:cs="Sylfaen"/>
        </w:rPr>
      </w:pPr>
      <w:r w:rsidRPr="002F6CB4">
        <w:rPr>
          <w:rFonts w:ascii="Sylfaen" w:eastAsia="Times New Roman" w:hAnsi="Sylfaen" w:cs="Sylfaen"/>
        </w:rPr>
        <w:t>სპეციალური პენიტენციური სამსახური</w:t>
      </w:r>
    </w:p>
    <w:p w14:paraId="73651352"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14:paraId="07A32A67"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შუალედური შედეგები</w:t>
      </w:r>
    </w:p>
    <w:p w14:paraId="199E5D67" w14:textId="77777777" w:rsidR="00F2707C" w:rsidRPr="002F6CB4" w:rsidRDefault="00F2707C" w:rsidP="003B136E">
      <w:pPr>
        <w:pStyle w:val="abzacixml"/>
        <w:numPr>
          <w:ilvl w:val="0"/>
          <w:numId w:val="3"/>
        </w:numPr>
      </w:pPr>
      <w:r w:rsidRPr="002F6CB4">
        <w:t>სისტემის ეფექტური მართვა და ფუნქციონირება გაუმჯობესებულია;</w:t>
      </w:r>
    </w:p>
    <w:p w14:paraId="6B7203CB" w14:textId="77777777" w:rsidR="00F2707C" w:rsidRPr="002F6CB4" w:rsidRDefault="00F2707C" w:rsidP="003B136E">
      <w:pPr>
        <w:pStyle w:val="abzacixml"/>
        <w:numPr>
          <w:ilvl w:val="0"/>
          <w:numId w:val="3"/>
        </w:numPr>
      </w:pPr>
      <w:r w:rsidRPr="002F6CB4">
        <w:t xml:space="preserve">პენიტენციურ სისტემაში შენარჩუნებულია სამჯერადი კვებითი მომსახურება სხვადასხვა საჭიროების მქონე ჯგუფებისათვის, კვებისა და სანიტარიულ-ჰიგიენური ნორმების დაცვით; </w:t>
      </w:r>
    </w:p>
    <w:p w14:paraId="1008789D" w14:textId="77777777" w:rsidR="00F2707C" w:rsidRPr="002F6CB4" w:rsidRDefault="00F2707C" w:rsidP="003B136E">
      <w:pPr>
        <w:pStyle w:val="abzacixml"/>
        <w:numPr>
          <w:ilvl w:val="0"/>
          <w:numId w:val="3"/>
        </w:numPr>
      </w:pPr>
      <w:r w:rsidRPr="002F6CB4">
        <w:t>პენიტენციური სისტემა აღჭურვილია უნიფორმით, რბილი ინვენტარითა და აუცილებელი პირადი ჰიგიენისათვის საჭირო საშუალებებით;</w:t>
      </w:r>
    </w:p>
    <w:p w14:paraId="3007C7DF" w14:textId="77777777" w:rsidR="00F2707C" w:rsidRPr="002F6CB4" w:rsidRDefault="00F2707C" w:rsidP="003B136E">
      <w:pPr>
        <w:pStyle w:val="abzacixml"/>
        <w:numPr>
          <w:ilvl w:val="0"/>
          <w:numId w:val="3"/>
        </w:numPr>
      </w:pPr>
      <w:r w:rsidRPr="002F6CB4">
        <w:t>ბრალდებულთა/მსჯავრდებულთა რესოციალიზაცია-რეაბილიტაციის პროცესის ხელშეწყობა უზრუნველყოფილია.</w:t>
      </w:r>
    </w:p>
    <w:p w14:paraId="358B8FA0"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rPr>
      </w:pPr>
    </w:p>
    <w:p w14:paraId="4611D041"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მიღწეული შუალედური შედეგები</w:t>
      </w:r>
    </w:p>
    <w:p w14:paraId="346F335E" w14:textId="77777777" w:rsidR="00F2707C" w:rsidRPr="002F6CB4" w:rsidRDefault="00F2707C" w:rsidP="003B136E">
      <w:pPr>
        <w:pStyle w:val="abzacixml"/>
        <w:numPr>
          <w:ilvl w:val="0"/>
          <w:numId w:val="3"/>
        </w:numPr>
      </w:pPr>
      <w:r w:rsidRPr="002F6CB4">
        <w:t>გაუმჯობესდა სისტემის ეფექტური მართვა და  ფუნქციონირება;</w:t>
      </w:r>
    </w:p>
    <w:p w14:paraId="29126A40" w14:textId="77777777" w:rsidR="00F2707C" w:rsidRPr="002F6CB4" w:rsidRDefault="00F2707C" w:rsidP="003B136E">
      <w:pPr>
        <w:pStyle w:val="abzacixml"/>
        <w:numPr>
          <w:ilvl w:val="0"/>
          <w:numId w:val="3"/>
        </w:numPr>
      </w:pPr>
      <w:r w:rsidRPr="002F6CB4">
        <w:t xml:space="preserve">პენიტენციურ სისტემაში გაუმჯობესდა 3-ჯერადი კვებითი მომსახურება სხვადასხვა საჭიროების მქონე ჯგუფებისათვის, კვებისა და სანიტარიულ-ჰიგიენური ნორმების დაცვით; </w:t>
      </w:r>
    </w:p>
    <w:p w14:paraId="4282EF91" w14:textId="77777777" w:rsidR="00F2707C" w:rsidRPr="002F6CB4" w:rsidRDefault="00F2707C" w:rsidP="003B136E">
      <w:pPr>
        <w:pStyle w:val="abzacixml"/>
        <w:numPr>
          <w:ilvl w:val="0"/>
          <w:numId w:val="3"/>
        </w:numPr>
      </w:pPr>
      <w:r w:rsidRPr="002F6CB4">
        <w:t>პენიტენციური სისტემა აღიჭურვა უმაღლესი ხარისხის უნიფორმით, რბილი ინვენტარითა და აუცილებელი პირადი ჰიგიენისათვის საჭირო საშუალებებით;</w:t>
      </w:r>
    </w:p>
    <w:p w14:paraId="342D711B" w14:textId="77777777" w:rsidR="00F2707C" w:rsidRPr="002F6CB4" w:rsidRDefault="00F2707C" w:rsidP="003B136E">
      <w:pPr>
        <w:pStyle w:val="abzacixml"/>
        <w:numPr>
          <w:ilvl w:val="0"/>
          <w:numId w:val="3"/>
        </w:numPr>
      </w:pPr>
      <w:r w:rsidRPr="002F6CB4">
        <w:lastRenderedPageBreak/>
        <w:t>მიმდინარეობდა ბრალდებულთა/მსჯავრდებულთა რესოციალიზაცია-რეაბილიტაციის პროცესის ხელშეწყობა.</w:t>
      </w:r>
    </w:p>
    <w:p w14:paraId="4E58F412" w14:textId="77777777" w:rsidR="00F2707C" w:rsidRPr="002F6CB4" w:rsidRDefault="00F2707C" w:rsidP="003B136E">
      <w:pPr>
        <w:pStyle w:val="abzacixml"/>
      </w:pPr>
    </w:p>
    <w:p w14:paraId="45983985" w14:textId="77777777" w:rsidR="00F2707C" w:rsidRPr="002F6CB4" w:rsidRDefault="00F2707C" w:rsidP="003B136E">
      <w:pPr>
        <w:pStyle w:val="abzacixml"/>
      </w:pPr>
      <w:r w:rsidRPr="002F6CB4">
        <w:t>დაგეგმილი და მიღწეული შუალედური შედეგების შეფასების ინდიკატორები</w:t>
      </w:r>
    </w:p>
    <w:p w14:paraId="7BE37B21" w14:textId="77777777" w:rsidR="00F2707C" w:rsidRPr="002F6CB4" w:rsidRDefault="00F2707C" w:rsidP="002F6CB4">
      <w:pPr>
        <w:numPr>
          <w:ilvl w:val="0"/>
          <w:numId w:val="18"/>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გაუმჯობესებულია სისტემის ეფექტური მართვა და ფუნქციონირება, ცვლილებები შესულია „პატიმრობის კოდექსსა“ და სხვა კანონმდებლობაში. „საქართველოს მთავრობის სტრუქტურის, უფლებამოსილებისა და საქმიანობის წესის შესახებ“ საქართველოს კანონსა და სხვა კანონმდებლობაში განხორციელებული ცვლილებების შედეგად საქართველოს სასჯელაღსრულებისა და პრობაციის სამინისტრო გაუქმდა და მისი ძირითადი ფუნქციები გადაეცა საქართველოს იუსტიციის სამინისტროს მმართველობის სფეროში მოქმედ სახელმწიფო საქვეუწყებო დაწესებულება − სპეციალურ პენიტენციურ სამსახურს, ხოლო დარჩენილ ნაწილში საქართველოს იუსტიციის სამინისტრო ჩაითვალა საქართველოს სასჯელაღსრულებისა და პრობაციის სამინისტროს უფლებამონაცვლედ.</w:t>
      </w:r>
    </w:p>
    <w:p w14:paraId="60F79CB1"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სისტემის ეფექტური მართვისა და ფუნქციონირების შესანარჩუნებლად გამოწვეული ცვლილებები შესულია „პატიმრობის კოდექსში“.</w:t>
      </w:r>
    </w:p>
    <w:p w14:paraId="16432E4F"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მიღწეული შუალედური შედეგის შეფასების ინდიკატორი - შესაბამის</w:t>
      </w:r>
      <w:r w:rsidRPr="002F6CB4">
        <w:rPr>
          <w:rFonts w:ascii="Sylfaen" w:eastAsia="Times New Roman" w:hAnsi="Sylfaen"/>
        </w:rPr>
        <w:t xml:space="preserve"> </w:t>
      </w:r>
      <w:r w:rsidRPr="002F6CB4">
        <w:rPr>
          <w:rFonts w:ascii="Sylfaen" w:eastAsia="Times New Roman" w:hAnsi="Sylfaen"/>
          <w:lang w:val="ka-GE"/>
        </w:rPr>
        <w:t>სამართლებრივ აქტში შესული ცვლილებების თანახმად</w:t>
      </w:r>
      <w:r w:rsidRPr="002F6CB4">
        <w:rPr>
          <w:rFonts w:ascii="Sylfaen" w:eastAsia="Times New Roman" w:hAnsi="Sylfaen"/>
        </w:rPr>
        <w:t>,</w:t>
      </w:r>
      <w:r w:rsidRPr="002F6CB4">
        <w:rPr>
          <w:rFonts w:ascii="Sylfaen" w:eastAsia="Times New Roman" w:hAnsi="Sylfaen"/>
          <w:lang w:val="ka-GE"/>
        </w:rPr>
        <w:t xml:space="preserve"> ქალთა სპეციალურ დაწესებულებაში განთავსებულ მსჯავრდებულებს შესაძლებლობა ექნებათ, წახალისების ფორმით, სანიმუშო ყოფაქცევის ან/და საქმიანობისადმი კეთილსინდისიერი დამოკიდებულების შემთხვევაში, ისარგებლონ დაწესებულების გარეთ დამატებითი ხანმოკლე გასვლის უფლებით</w:t>
      </w:r>
      <w:r w:rsidRPr="002F6CB4">
        <w:rPr>
          <w:rFonts w:ascii="Sylfaen" w:eastAsia="Times New Roman" w:hAnsi="Sylfaen"/>
        </w:rPr>
        <w:t xml:space="preserve">; </w:t>
      </w:r>
      <w:r w:rsidRPr="002F6CB4">
        <w:rPr>
          <w:rFonts w:ascii="Sylfaen" w:eastAsia="Times New Roman" w:hAnsi="Sylfaen"/>
          <w:lang w:val="ka-GE"/>
        </w:rPr>
        <w:t>დამტკიცდა ბრალდებულთა და მსჯავრდებულთა კვებისა და სანიტარიულ-ჰიგიენური ნორმები.</w:t>
      </w:r>
    </w:p>
    <w:p w14:paraId="2A5457C7" w14:textId="77777777" w:rsidR="00F2707C" w:rsidRPr="002F6CB4" w:rsidRDefault="00F2707C" w:rsidP="002F6CB4">
      <w:pPr>
        <w:numPr>
          <w:ilvl w:val="0"/>
          <w:numId w:val="18"/>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ბრალდებულთათვის/მსჯავრდებულთათვის, ასევე, იმ სავალდებულო სამხედრო მოსამსახურეთა და სპეციალური დანიშნულების ძალების მთავარი სამმართველოს მოსამსახურეთა 100%-თვის, რომელთაც ეკუთვნით სასურსათო უზრუნველყოფა, შენარჩუნებულია საქართველოს კანონმდებლობით გათვალისწინებული სამჯერადი კვებითი მომსახურება.</w:t>
      </w:r>
    </w:p>
    <w:p w14:paraId="00B84749"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ბრალდებულთათვის/მსჯავრდებულთათვის, ასევე, იმ სავალდებულო სამხედრო მოსამსახურეთა და სპეციალური დანიშნულების ძალების მთავარი სამმართველოს მოსამსახურეთა 100%-თვის, რომელთაც ეკუთვნით სასურსათო უზრუნველყოფა, შენარჩუნებულია საქართველოს კანონმდებლობით გათვალისწინებული სამჯერადი კვებითი მომსახურება.</w:t>
      </w:r>
    </w:p>
    <w:p w14:paraId="389374C4"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მიღწეული შუალედური შედეგის შეფასების ინდიკატორი - სისტემაში გაუმჯობესებული იქნა ბრალდებულთა/მსჯავრდებულთა 100%-თვის ინდივიდუალურ საჭიროებებს მორგებული დღიური სამჯერადი კვება შესაბამისი ნორმატიული აქტით დადგენილი კალორიულობისა და ულუფის სასურსათო ნორმების დაცვით, გაუმჯობესებული იქნა, ასევე, წვევამდელთა მომზადების განყოფილებას დაქვემდებარებული სავალდებულო სამხედრო მოსამსახურეთა 100%-ის კვებითი უზრუნველყოფა;დანერგილი იქნაა უფასო საკვების სისტემა და დღიური ორჯერადი კვება პენიტენციური დაწესებულების მორიგე თანამშრომლების 100%-თვის, მშრალი საკვებით უზურუნველყოფა ესკორტირებისა და სპეციალური ღონისძიებების მთავარი სამმართველოს თანამშრომლების 100%-თვის.</w:t>
      </w:r>
    </w:p>
    <w:p w14:paraId="0BF3545B" w14:textId="77777777" w:rsidR="00F2707C" w:rsidRPr="002F6CB4" w:rsidRDefault="00F2707C" w:rsidP="002F6CB4">
      <w:pPr>
        <w:numPr>
          <w:ilvl w:val="0"/>
          <w:numId w:val="18"/>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პენიტენციურ სისტემაში უზრუნველყოფილია უნიფორმით, რბილი ინვენტარითა და აუცილებელი პირადი ჰიგიენისათვის საჭირო საშუალებებით ბრალდებულთა და მსჯავრდებულთა, სავალდებულო სამხედრო მოსამსახურეთა და პენიტენციური დეპარტამენტის თანამშრომელთა 100%-ის აღჭურვა.</w:t>
      </w:r>
    </w:p>
    <w:p w14:paraId="10F7DB23"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 xml:space="preserve">დაგეგმილი მიზნობრივი მაჩვენებელი - პენიტენციურ სისტემაში შენარჩუნებულია სპეციალური უნიფორმით, რბილი ინვენტარითა და აუცილებელი პირადი ჰიგიენისათვის საჭირო საშუალებებით ბრალდებულთა და მსჯავრდებულთა, სავალდებულო სამხედრო მოსამსახურეთა და პენიტენციური დეპარტამენტის თანამშრომელთა 100%-ის აღჭურვა; </w:t>
      </w:r>
    </w:p>
    <w:p w14:paraId="0F9E8A69"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lastRenderedPageBreak/>
        <w:t>მიღწეული შუალედური შედეგის შეფასების ინდიკატორი - პენიტენციურ სისტემაში განხორციელდა უმაღლესი ხარისხის სპეციალური უნიფორმით, რბილი ინვენტარითა და აუცილებელი პირადი ჰიგიენისათვის საჭირო საშუალებებით ბრალდებულთა და მსჯავრდებულთა, სავალდებულო სამხედრო მოსამსახურეთა და პენიტენციური დეპარტამენტის და პენიტენციური დაწესებულებების შესაბამის თანამშრომელთა  100%-ის აღჭურვა.</w:t>
      </w:r>
    </w:p>
    <w:p w14:paraId="50309691" w14:textId="77777777" w:rsidR="00F2707C" w:rsidRPr="002F6CB4" w:rsidRDefault="00F2707C" w:rsidP="002F6CB4">
      <w:pPr>
        <w:numPr>
          <w:ilvl w:val="0"/>
          <w:numId w:val="18"/>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პენიტენციურ დაწესებულებებში ბრალდებულთა და მსჯავრდებულთა რესოციალიზაციის მიზნით: განახლდა რიგი პროფესიული, სახელობო და საგანმანათლებლო პროგრამებისა, სადაც დაფიქსირდა 1 600 მონაწილე; ზოგადი განათლების პროგრამაში დაფიქსირდა 110 მსჯავრდებული, ხოლო უმაღლესი განათლების ხელშეწყობის პროგრამით სარგებლობს 30 მსჯავრდებული; ფსიქოსოციალურ სარეაბილიტაციო, რეკრეაციულ პროგრამებსა და ფსიქოსოციალურ ტრენინგებში დაფიქსირდა 1 900 მონაწილე; განხორციელდა 200 სხვადასხვა დამხმარე პროგრამა (კულტურული ღონისძიება, ინტელექტუალური და შემეცნებითი შეხვედრა, კონკურსი, სპორტული წვრთნა); დასაქმების პროგრამებში ჩაბმულია 850 მსჯავრდებული, რომლებიც დასაქმდნენ სამეურნეო სამსახურში, სილამაზის სალონებში, დასაქმების მინიკერებსა და საწარმოო საქმიანობაში (სამკერვალო და პურის საცხობი), ინდივიდუალურ საქმიანობაში (ხელნაკეთი ნივთების შექმნა-რეალიზაცია).</w:t>
      </w:r>
    </w:p>
    <w:p w14:paraId="730D09E5"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- 2019 წელი − სარეაბილიტაციო პროცესში ჩართულ ბრალდებულ/მსჯავრდებულთა რაოდენობა შენარჩუნებულია ან გაზრდილია; 2020 წელი − პროფესიული/სახელობო, სარეაბილიტაციო/სატრენინგო/ საგანმანათლებლო სწავლების პროგრამებში და შრომით საქმიანობაში პატიმართა ჩართვის უზრუნველყოფა სასჯელის მოხდის ინდივიდუალური გეგმის მიხედვით; 2021 წელი − პროფესიული/სახელობო, სარეაბილიტაციო/სატრენინგო/ საგანმანათლებლო სწავლების პროგრამებში და შრომით საქმიანობაში პატიმართა ჩართვის უზრუნველყოფა სასჯელის მოხდის ინდივიდუალური გეგმის მიხედვით; 2022 წელი − პროფესიული/სახელობო, სარეაბილიტაციო/სატრენინგო/ საგანმანათლებლო სწავლების პროგრამებში და შრომით საქმიანობაში პატიმართა ჩართვის უზრუნველყოფა სასჯელის მოხდის ინდივიდუალური გეგმის მიხედვით.</w:t>
      </w:r>
    </w:p>
    <w:p w14:paraId="5641927F"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 xml:space="preserve">მიღწეული შუალედური შედეგის შეფასების ინდიკატორი - სარეაბილიტაციო პროცესში ჩართულ ბრალდებულ/მსჯავრდებულთა რაოდენობა წინა წელთა შედარებით შემცირებულია 1056 მონაწილით. </w:t>
      </w:r>
    </w:p>
    <w:p w14:paraId="2C9DF92A"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rPr>
      </w:pPr>
      <w:r w:rsidRPr="002F6CB4">
        <w:rPr>
          <w:rFonts w:ascii="Sylfaen" w:hAnsi="Sylfaen" w:cs="Sylfaen"/>
          <w:color w:val="000000"/>
          <w:lang w:val="ka-GE"/>
        </w:rPr>
        <w:t xml:space="preserve">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განსხვავებებზე - </w:t>
      </w:r>
      <w:r w:rsidRPr="002F6CB4">
        <w:rPr>
          <w:rFonts w:ascii="Sylfaen" w:hAnsi="Sylfaen"/>
        </w:rPr>
        <w:t>განსხვავება მიზნობრივ და მიღწეულ შედეგებს შორის გამოწვეულია 2019 წელს პენიტენციურ დეპარტამენტში შემავალი სოციალური უზრუნველყოფის სამმართველოს გაუქმებით და სპეციალურ პენიტენციურ სამსახურში მსჯავრდებულთა რესოციალიზაცია-რეაბილიტაციის დეპარტამენტის შექმნით, რომელიც სისტემაში ცენტრალიზებულია და მას ექვემდებარება ყველა პენიტენციურ დაწესებულებაში დასაქმებული სოციალური მუშაკი და ფსიქოლოგი. სოციალური მუშაკების ფუნქციები გაიმიჯნა ორ მიმართულებად − შემთხვევის მმართველი და შემთხვევის ადმინისტრატორი, რათა შემთხვევის მმართველებს ჰქონდეთ შესაძლებლობა, იმუშაონ ბენეფიციარებთან, შეაფასონ ისინი და  შედეგზე დაყრდნობით  შედგენილი გეგმის მიხედვით მიაწოდონ მიზნობრივი სერვისები. პენიტენციურ სისტემას სოციალური მუშაობის ეფექტიანობის ასამაღლებლად, სამუშაო ინსტრუმენტების შესაქმნელად და გასაახლებლად რამდენიმე თვის მუშაობა დასჭირდა. პროცესი ახლაც მიმდინარეობს, პარალელურად, დაიწყო მიზნობრივი მომსახურების მიწოდება ბენეფიციარებისთვის. სწორედ ამ მიზეზით ნაკლებია ბენეფიციართა ჩართულობა სხვადასხვა მიზნობრივ სერვისში.</w:t>
      </w:r>
    </w:p>
    <w:p w14:paraId="436C90BB" w14:textId="77777777" w:rsidR="00F2707C" w:rsidRPr="002F6CB4" w:rsidRDefault="00F2707C" w:rsidP="002F6CB4">
      <w:pPr>
        <w:pStyle w:val="Normal00"/>
        <w:tabs>
          <w:tab w:val="left" w:pos="0"/>
        </w:tabs>
        <w:ind w:firstLine="426"/>
        <w:jc w:val="both"/>
        <w:rPr>
          <w:rFonts w:ascii="Sylfaen" w:eastAsia="Sylfaen" w:hAnsi="Sylfaen"/>
          <w:color w:val="000000"/>
          <w:sz w:val="22"/>
          <w:szCs w:val="22"/>
          <w:lang w:val="ka-GE"/>
        </w:rPr>
      </w:pPr>
    </w:p>
    <w:p w14:paraId="36F932EC" w14:textId="77777777" w:rsidR="00F2707C" w:rsidRPr="002F6CB4" w:rsidRDefault="00F2707C" w:rsidP="002F6CB4">
      <w:pPr>
        <w:spacing w:line="240" w:lineRule="auto"/>
        <w:ind w:left="284"/>
        <w:jc w:val="both"/>
        <w:rPr>
          <w:rFonts w:ascii="Sylfaen" w:hAnsi="Sylfaen" w:cs="Arial"/>
          <w:color w:val="000000"/>
        </w:rPr>
      </w:pPr>
      <w:r w:rsidRPr="002F6CB4">
        <w:rPr>
          <w:rFonts w:ascii="Sylfaen" w:hAnsi="Sylfaen" w:cs="Sylfaen"/>
          <w:lang w:val="ka-GE"/>
        </w:rPr>
        <w:t>შენიშვნა: მიღწეული შედეგის შეფასების ინდიკატორი წარმოადგენს სისხლის სამართლის სისტემის რეფორმის სამოქმედო გეგმასა და ადამიანის უფლებების დაცვის სამთავრობო სამოქმედო გეგმაში აღებული ვალდებულებების ნაწილს</w:t>
      </w:r>
      <w:r w:rsidRPr="002F6CB4">
        <w:rPr>
          <w:rFonts w:ascii="Sylfaen" w:eastAsia="Sylfaen" w:hAnsi="Sylfaen" w:cs="Sylfaen"/>
          <w:lang w:val="ka-GE"/>
        </w:rPr>
        <w:t>.</w:t>
      </w:r>
    </w:p>
    <w:p w14:paraId="11234B2C" w14:textId="77777777" w:rsidR="00F2707C" w:rsidRPr="002F6CB4" w:rsidRDefault="00F2707C" w:rsidP="002F6CB4">
      <w:pPr>
        <w:pStyle w:val="Heading4"/>
        <w:spacing w:line="240" w:lineRule="auto"/>
        <w:jc w:val="both"/>
        <w:rPr>
          <w:rFonts w:ascii="Calibri Light" w:hAnsi="Calibri Light"/>
          <w:b w:val="0"/>
          <w:bCs w:val="0"/>
          <w:i/>
          <w:color w:val="2F5496"/>
        </w:rPr>
      </w:pPr>
      <w:r w:rsidRPr="002F6CB4">
        <w:rPr>
          <w:rFonts w:ascii="Calibri Light" w:hAnsi="Calibri Light"/>
          <w:b w:val="0"/>
          <w:bCs w:val="0"/>
          <w:color w:val="2F5496"/>
        </w:rPr>
        <w:lastRenderedPageBreak/>
        <w:t xml:space="preserve">2.4.2 </w:t>
      </w:r>
      <w:r w:rsidRPr="002F6CB4">
        <w:rPr>
          <w:rFonts w:cs="Sylfaen"/>
          <w:b w:val="0"/>
          <w:bCs w:val="0"/>
          <w:color w:val="2F5496"/>
        </w:rPr>
        <w:t>ბრალდებულთა და მსჯავრდებულთა ეკვივალენტური სამედიცინო მომსახურებით უზრუნველყოფა</w:t>
      </w:r>
      <w:r w:rsidRPr="002F6CB4">
        <w:rPr>
          <w:rFonts w:ascii="Calibri Light" w:hAnsi="Calibri Light"/>
          <w:b w:val="0"/>
          <w:bCs w:val="0"/>
          <w:color w:val="2F5496"/>
        </w:rPr>
        <w:t xml:space="preserve"> (</w:t>
      </w:r>
      <w:r w:rsidRPr="002F6CB4">
        <w:rPr>
          <w:rFonts w:cs="Sylfaen"/>
          <w:b w:val="0"/>
          <w:bCs w:val="0"/>
          <w:color w:val="2F5496"/>
        </w:rPr>
        <w:t>პროგრამული კოდი</w:t>
      </w:r>
      <w:r w:rsidRPr="002F6CB4">
        <w:rPr>
          <w:b w:val="0"/>
          <w:bCs w:val="0"/>
          <w:color w:val="2F5496"/>
        </w:rPr>
        <w:t xml:space="preserve"> </w:t>
      </w:r>
      <w:r w:rsidRPr="002F6CB4">
        <w:rPr>
          <w:rFonts w:ascii="Calibri Light" w:hAnsi="Calibri Light"/>
          <w:b w:val="0"/>
          <w:bCs w:val="0"/>
          <w:color w:val="2F5496"/>
        </w:rPr>
        <w:t>26 02 02)</w:t>
      </w:r>
    </w:p>
    <w:p w14:paraId="12079CBF" w14:textId="77777777" w:rsidR="00F2707C" w:rsidRPr="002F6CB4" w:rsidRDefault="00F2707C" w:rsidP="003B136E">
      <w:pPr>
        <w:pStyle w:val="abzacixml"/>
      </w:pPr>
    </w:p>
    <w:p w14:paraId="491502FC" w14:textId="77777777" w:rsidR="00F2707C" w:rsidRPr="002F6CB4" w:rsidRDefault="00F2707C" w:rsidP="003B136E">
      <w:pPr>
        <w:pStyle w:val="abzacixml"/>
      </w:pPr>
      <w:r w:rsidRPr="002F6CB4">
        <w:t>პროგრამის განმახორციელებელი:</w:t>
      </w:r>
    </w:p>
    <w:p w14:paraId="46204ED8" w14:textId="77777777" w:rsidR="00F2707C" w:rsidRPr="002F6CB4" w:rsidRDefault="00F2707C" w:rsidP="002F6CB4">
      <w:pPr>
        <w:pStyle w:val="ListParagraph"/>
        <w:numPr>
          <w:ilvl w:val="0"/>
          <w:numId w:val="2"/>
        </w:numPr>
        <w:spacing w:after="0" w:line="240" w:lineRule="auto"/>
        <w:ind w:left="720"/>
        <w:rPr>
          <w:rFonts w:ascii="Sylfaen" w:eastAsia="Times New Roman" w:hAnsi="Sylfaen" w:cs="Sylfaen"/>
        </w:rPr>
      </w:pPr>
      <w:r w:rsidRPr="002F6CB4">
        <w:rPr>
          <w:rFonts w:ascii="Sylfaen" w:eastAsia="Times New Roman" w:hAnsi="Sylfaen" w:cs="Sylfaen"/>
        </w:rPr>
        <w:t>სპეციალური პენიტენციური სამსახური</w:t>
      </w:r>
    </w:p>
    <w:p w14:paraId="607D9161" w14:textId="77777777" w:rsidR="00F2707C" w:rsidRPr="002F6CB4" w:rsidRDefault="00F2707C" w:rsidP="003B136E">
      <w:pPr>
        <w:pStyle w:val="abzacixml"/>
      </w:pPr>
    </w:p>
    <w:p w14:paraId="4C3F1911"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შუალედური შედეგები</w:t>
      </w:r>
    </w:p>
    <w:p w14:paraId="2BB1916C" w14:textId="77777777" w:rsidR="00F2707C" w:rsidRPr="002F6CB4" w:rsidRDefault="00F2707C" w:rsidP="003B136E">
      <w:pPr>
        <w:pStyle w:val="abzacixml"/>
        <w:numPr>
          <w:ilvl w:val="0"/>
          <w:numId w:val="3"/>
        </w:numPr>
      </w:pPr>
      <w:r w:rsidRPr="002F6CB4">
        <w:t>უზრუნველყოფილია ბრალდებულ/მსჯავრდებულთა ჯანმრთელობის მდგომარეობის შენარჩუნება და გაუმჯობესება.</w:t>
      </w:r>
    </w:p>
    <w:p w14:paraId="56249375" w14:textId="77777777" w:rsidR="00F2707C" w:rsidRPr="002F6CB4" w:rsidRDefault="00F2707C" w:rsidP="003B136E">
      <w:pPr>
        <w:pStyle w:val="abzacixml"/>
      </w:pPr>
    </w:p>
    <w:p w14:paraId="5439C452"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მიღწეული შუალედური შედეგები</w:t>
      </w:r>
    </w:p>
    <w:p w14:paraId="472D6F4E" w14:textId="77777777" w:rsidR="00F2707C" w:rsidRPr="002F6CB4" w:rsidRDefault="00F2707C" w:rsidP="003B136E">
      <w:pPr>
        <w:pStyle w:val="abzacixml"/>
        <w:numPr>
          <w:ilvl w:val="0"/>
          <w:numId w:val="3"/>
        </w:numPr>
      </w:pPr>
      <w:r w:rsidRPr="002F6CB4">
        <w:t>მსჯავრდებულთა ჯანმრთელობის მდგომარეობა გაუმჯობესებული და შენარჩუნებულია.</w:t>
      </w:r>
    </w:p>
    <w:p w14:paraId="3513E44B" w14:textId="77777777" w:rsidR="00F2707C" w:rsidRPr="002F6CB4" w:rsidRDefault="00F2707C" w:rsidP="003B136E">
      <w:pPr>
        <w:pStyle w:val="abzacixml"/>
      </w:pPr>
    </w:p>
    <w:p w14:paraId="5729ECBC"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და მიღწეული შუალედური შედეგების შეფასების ინდიკატორები</w:t>
      </w:r>
    </w:p>
    <w:p w14:paraId="7E6BB9D1" w14:textId="77777777" w:rsidR="00F2707C" w:rsidRPr="002F6CB4" w:rsidRDefault="00F2707C" w:rsidP="002F6CB4">
      <w:pPr>
        <w:numPr>
          <w:ilvl w:val="0"/>
          <w:numId w:val="15"/>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შენარჩუნებულია ბრალდებულთა და მსჯავრდებულთა 100%-ის უზრუნველყოფა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მიწოდება პენიტენციურ სისტემასა და მის გარეთ. მიმდინარეობდა პენიტენციურ დაწესებულებათა სამედიცინო სამსახურების მომარაგება მედიკამენტებით, სამედიცინო დანიშნულების საგნებით, ლაბორატორიული საგნებითა და რეაქტივებით; ტუბერკულოზის პრევენციისა და ადრეული გამოვლენის მიზნით ჩატარდა 55 000 სკრინინგი; აივ-ინფექცია/შიდსის გამოვლენის მიზნით ჩატარდა 4 500 სკრინინგი;C და B ჰეპატიტებზე ბრალდებულებს/მსჯავრდებულებს ჩაუტარდათ 5 000 სკრინინგი. С ჰეპატიტის ანტივირუსული მკურნალობის კურსში ჩაერთო 800 ბრალდებულ/მსჯავრდებული;სხვადასხვა პროფილის მოწველული ექიმ-სპეციალისტების მიერ ბრალდებულ/ მსჯავრდებულებს გაეწიათ 33 000 კონსულტაცია. ბრალდებულ/მსჯავრდებულებმა 4 000-ჯერ ისარგებლეს სპეციალიზებული სამედიცინო მომსახურებით სამოქალაქო სექტორის კლინიკებში და 2 600-ჯერ −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w:t>
      </w:r>
    </w:p>
    <w:p w14:paraId="05C478BF"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შენარჩუნებულია ბრალდებულთა და მსჯავრდებულთა 100%-ის უზრუნველყოფა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მიწოდება პენიტენციურ სისტემასა და მის გარეთ.</w:t>
      </w:r>
    </w:p>
    <w:p w14:paraId="5D58E790"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მიღწეული შუალედური შედეგის შეფასების ინდიკატორი - ბრალდებულ/მსჯავრდებულები 100%-ით უზრუნველყოფილნი არიან პირველადი სამედიცინო მომსახურების გაწევითა და სამკურნალწამლო საშუალებებით, სპეციალიზებული სამედიცინო მომსახურების მიწოდებით პენიტენციურ სისტემასა და მის გარეთ.</w:t>
      </w:r>
    </w:p>
    <w:p w14:paraId="36B877A6" w14:textId="77777777" w:rsidR="00F2707C" w:rsidRPr="002F6CB4" w:rsidRDefault="00F2707C" w:rsidP="003B136E">
      <w:pPr>
        <w:pStyle w:val="abzacixml"/>
        <w:rPr>
          <w:highlight w:val="yellow"/>
        </w:rPr>
      </w:pPr>
    </w:p>
    <w:p w14:paraId="5DD2EA34" w14:textId="77777777" w:rsidR="00F2707C" w:rsidRPr="002F6CB4" w:rsidRDefault="00F2707C" w:rsidP="002F6CB4">
      <w:pPr>
        <w:spacing w:line="240" w:lineRule="auto"/>
        <w:ind w:left="284"/>
        <w:jc w:val="both"/>
        <w:rPr>
          <w:rFonts w:ascii="Sylfaen" w:hAnsi="Sylfaen" w:cs="Arial"/>
          <w:color w:val="000000"/>
        </w:rPr>
      </w:pPr>
      <w:r w:rsidRPr="002F6CB4">
        <w:rPr>
          <w:rFonts w:ascii="Sylfaen" w:hAnsi="Sylfaen" w:cs="Sylfaen"/>
          <w:lang w:val="ka-GE"/>
        </w:rPr>
        <w:t>შენიშვნა:</w:t>
      </w:r>
      <w:r w:rsidRPr="002F6CB4">
        <w:rPr>
          <w:rFonts w:ascii="Sylfaen" w:hAnsi="Sylfaen" w:cs="Sylfaen"/>
        </w:rPr>
        <w:t xml:space="preserve"> </w:t>
      </w:r>
      <w:r w:rsidRPr="002F6CB4">
        <w:rPr>
          <w:rFonts w:ascii="Sylfaen" w:hAnsi="Sylfaen" w:cs="Sylfaen"/>
          <w:lang w:val="ka-GE"/>
        </w:rPr>
        <w:t>მიღწეული შედეგის შეფასების ინდიკატორი წარმოადგენს სისხლის სამართლის სისტემის რეფორმის სამოქმედო გეგმასა და ადამიანის უფლებების დაცვის სამთავრობო სამოქმედო გეგმაში აღებული ვალდებულებების ნაწილს</w:t>
      </w:r>
      <w:r w:rsidRPr="002F6CB4">
        <w:rPr>
          <w:rFonts w:ascii="Sylfaen" w:eastAsia="Sylfaen" w:hAnsi="Sylfaen" w:cs="Sylfaen"/>
          <w:lang w:val="ka-GE"/>
        </w:rPr>
        <w:t>.</w:t>
      </w:r>
    </w:p>
    <w:p w14:paraId="7AE5F3E2" w14:textId="77777777" w:rsidR="00F2707C" w:rsidRPr="002F6CB4" w:rsidRDefault="00F2707C" w:rsidP="002F6CB4">
      <w:pPr>
        <w:pStyle w:val="Heading4"/>
        <w:spacing w:line="240" w:lineRule="auto"/>
        <w:jc w:val="both"/>
        <w:rPr>
          <w:rFonts w:ascii="Calibri Light" w:hAnsi="Calibri Light"/>
          <w:b w:val="0"/>
          <w:bCs w:val="0"/>
          <w:i/>
          <w:color w:val="2F5496"/>
        </w:rPr>
      </w:pPr>
      <w:r w:rsidRPr="002F6CB4">
        <w:rPr>
          <w:rFonts w:ascii="Calibri Light" w:hAnsi="Calibri Light"/>
          <w:b w:val="0"/>
          <w:bCs w:val="0"/>
          <w:color w:val="2F5496"/>
        </w:rPr>
        <w:lastRenderedPageBreak/>
        <w:t xml:space="preserve">2.4.3 </w:t>
      </w:r>
      <w:r w:rsidRPr="002F6CB4">
        <w:rPr>
          <w:rFonts w:cs="Sylfaen"/>
          <w:b w:val="0"/>
          <w:bCs w:val="0"/>
          <w:color w:val="2F5496"/>
        </w:rPr>
        <w:t>პენიტენციური სისტემის ინფრასტრუქტურის გაუმჯობესება</w:t>
      </w:r>
      <w:r w:rsidRPr="002F6CB4">
        <w:rPr>
          <w:rFonts w:ascii="Calibri Light" w:hAnsi="Calibri Light"/>
          <w:b w:val="0"/>
          <w:bCs w:val="0"/>
          <w:color w:val="2F5496"/>
        </w:rPr>
        <w:t xml:space="preserve"> (</w:t>
      </w:r>
      <w:r w:rsidRPr="002F6CB4">
        <w:rPr>
          <w:rFonts w:cs="Sylfaen"/>
          <w:b w:val="0"/>
          <w:bCs w:val="0"/>
          <w:color w:val="2F5496"/>
        </w:rPr>
        <w:t>პროგრამული კოდი</w:t>
      </w:r>
      <w:r w:rsidRPr="002F6CB4">
        <w:rPr>
          <w:rFonts w:ascii="Calibri Light" w:hAnsi="Calibri Light"/>
          <w:b w:val="0"/>
          <w:bCs w:val="0"/>
          <w:color w:val="2F5496"/>
        </w:rPr>
        <w:t xml:space="preserve"> 26 02 03)</w:t>
      </w:r>
    </w:p>
    <w:p w14:paraId="62CA2FCB" w14:textId="77777777" w:rsidR="00F2707C" w:rsidRPr="002F6CB4" w:rsidRDefault="00F2707C" w:rsidP="003B136E">
      <w:pPr>
        <w:pStyle w:val="abzacixml"/>
      </w:pPr>
    </w:p>
    <w:p w14:paraId="019860FB" w14:textId="77777777" w:rsidR="00F2707C" w:rsidRPr="002F6CB4" w:rsidRDefault="00F2707C" w:rsidP="003B136E">
      <w:pPr>
        <w:pStyle w:val="abzacixml"/>
      </w:pPr>
      <w:r w:rsidRPr="002F6CB4">
        <w:t>პროგრამის განმახორციელებელი:</w:t>
      </w:r>
    </w:p>
    <w:p w14:paraId="4DCD35AE" w14:textId="77777777" w:rsidR="00F2707C" w:rsidRPr="002F6CB4" w:rsidRDefault="00F2707C" w:rsidP="002F6CB4">
      <w:pPr>
        <w:pStyle w:val="ListParagraph"/>
        <w:numPr>
          <w:ilvl w:val="0"/>
          <w:numId w:val="2"/>
        </w:numPr>
        <w:spacing w:after="0" w:line="240" w:lineRule="auto"/>
        <w:ind w:left="720"/>
        <w:rPr>
          <w:rFonts w:ascii="Sylfaen" w:eastAsia="Times New Roman" w:hAnsi="Sylfaen" w:cs="Sylfaen"/>
        </w:rPr>
      </w:pPr>
      <w:r w:rsidRPr="002F6CB4">
        <w:rPr>
          <w:rFonts w:ascii="Sylfaen" w:eastAsia="Times New Roman" w:hAnsi="Sylfaen" w:cs="Sylfaen"/>
        </w:rPr>
        <w:t>სპეციალური პენიტენციური სამსახური</w:t>
      </w:r>
    </w:p>
    <w:p w14:paraId="54912C67" w14:textId="77777777" w:rsidR="00F2707C" w:rsidRPr="002F6CB4" w:rsidRDefault="00F2707C" w:rsidP="003B136E">
      <w:pPr>
        <w:pStyle w:val="abzacixml"/>
      </w:pPr>
    </w:p>
    <w:p w14:paraId="606148B4"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შუალედური შედეგები</w:t>
      </w:r>
    </w:p>
    <w:p w14:paraId="0F2F00B4" w14:textId="77777777" w:rsidR="00F2707C" w:rsidRPr="002F6CB4" w:rsidRDefault="00F2707C" w:rsidP="003B136E">
      <w:pPr>
        <w:pStyle w:val="abzacixml"/>
        <w:numPr>
          <w:ilvl w:val="0"/>
          <w:numId w:val="3"/>
        </w:numPr>
      </w:pPr>
      <w:r w:rsidRPr="002F6CB4">
        <w:t>პენიტენციურ დაწესებულებებში ბრალდებულ/მსჯავრდებულთათვის გაუმჯობესებულია ყოფითი და საცხოვრებელი პირობები.</w:t>
      </w:r>
    </w:p>
    <w:p w14:paraId="193AAEAB" w14:textId="77777777" w:rsidR="00F2707C" w:rsidRPr="002F6CB4" w:rsidRDefault="00F2707C" w:rsidP="003B136E">
      <w:pPr>
        <w:pStyle w:val="abzacixml"/>
      </w:pPr>
    </w:p>
    <w:p w14:paraId="7B4B8F37"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მიღწეული შუალედური შედეგები</w:t>
      </w:r>
    </w:p>
    <w:p w14:paraId="1CC21A8F" w14:textId="77777777" w:rsidR="00F2707C" w:rsidRPr="002F6CB4" w:rsidRDefault="00F2707C" w:rsidP="003B136E">
      <w:pPr>
        <w:pStyle w:val="abzacixml"/>
        <w:numPr>
          <w:ilvl w:val="0"/>
          <w:numId w:val="3"/>
        </w:numPr>
      </w:pPr>
      <w:r w:rsidRPr="002F6CB4">
        <w:t>არსებული ინფრასტრუქტურის განახლებითა და საჭირო მანქანა-დანადგარების შეძენით პენიტენციურ დაწესებულებებში გაუმჯობესებულია ბრალდებულ/მსჯავრდებულთა საცხოვრებელი და ყოფითი პირობები.</w:t>
      </w:r>
    </w:p>
    <w:p w14:paraId="5D8190E0" w14:textId="77777777" w:rsidR="00F2707C" w:rsidRPr="002F6CB4" w:rsidRDefault="00F2707C" w:rsidP="003B136E">
      <w:pPr>
        <w:pStyle w:val="abzacixml"/>
      </w:pPr>
    </w:p>
    <w:p w14:paraId="4E9FD2AA"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და მიღწეული შუალედური შედეგების შეფასების ინდიკატორები</w:t>
      </w:r>
    </w:p>
    <w:p w14:paraId="6461B62C" w14:textId="77777777" w:rsidR="00F2707C" w:rsidRPr="002F6CB4" w:rsidRDefault="00F2707C" w:rsidP="002F6CB4">
      <w:pPr>
        <w:numPr>
          <w:ilvl w:val="0"/>
          <w:numId w:val="16"/>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ინფრასტრუქტურის განახლებითა და საჭირო მანქანა-დანადგარების შეძენით პენიტენციურ დაწესებულებებში გაუმჯობესებულია ბრალდებულ/მსჯავრდებულთა საცხოვრებელი და ყოფითი პირობები.</w:t>
      </w:r>
    </w:p>
    <w:p w14:paraId="13969DD7"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პენიტენციურ დაწესებულებებში ბრალდებულ/მსჯავრდებულთათვის გაუმჯობესებულია ყოფითი და საცხოვრებელი პირობები.</w:t>
      </w:r>
    </w:p>
    <w:p w14:paraId="1431EB25"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მიღწეული შუალედური შედეგის შეფასების ინდიკატორი - პენიტენციურ დაწესებულებებში ბრალდებულ/მსჯავრდებულთა საცხოვრებელი და ყოფითი პირობები გაუმჯობესებულია.</w:t>
      </w:r>
    </w:p>
    <w:p w14:paraId="5A169A18" w14:textId="77777777" w:rsidR="00F2707C" w:rsidRPr="002F6CB4" w:rsidRDefault="00F2707C" w:rsidP="002F6CB4">
      <w:pPr>
        <w:spacing w:line="240" w:lineRule="auto"/>
        <w:ind w:left="284"/>
        <w:jc w:val="both"/>
        <w:rPr>
          <w:rFonts w:ascii="Sylfaen" w:hAnsi="Sylfaen" w:cs="Sylfaen"/>
          <w:lang w:val="ka-GE"/>
        </w:rPr>
      </w:pPr>
    </w:p>
    <w:p w14:paraId="357AF0F6" w14:textId="420D3688" w:rsidR="00F2707C" w:rsidRPr="002F6CB4" w:rsidRDefault="00F2707C" w:rsidP="003B136E">
      <w:pPr>
        <w:pStyle w:val="abzacixml"/>
      </w:pPr>
      <w:r w:rsidRPr="002F6CB4">
        <w:t>შენიშვნა: მიღწეული შედეგის შეფასების ინდიკატორი წარმოადგენს სისხლის სამართლის სისტემის რეფორმის სამოქმედო გეგმასა და ადამიანის უფლებების დაცვის სამთავრობო სამოქმედო გეგმაში აღებული ვალდებულებების ნაწილს.</w:t>
      </w:r>
    </w:p>
    <w:p w14:paraId="0FF1E0F7" w14:textId="5DDAB6CD" w:rsidR="00AB712B" w:rsidRPr="002F6CB4" w:rsidRDefault="00AB712B" w:rsidP="003B136E">
      <w:pPr>
        <w:pStyle w:val="abzacixml"/>
      </w:pPr>
    </w:p>
    <w:p w14:paraId="66CC266B" w14:textId="77777777" w:rsidR="004C73AE" w:rsidRPr="002F6CB4" w:rsidRDefault="004C73AE" w:rsidP="002F6CB4">
      <w:pPr>
        <w:pStyle w:val="Heading2"/>
        <w:spacing w:line="240" w:lineRule="auto"/>
        <w:jc w:val="both"/>
        <w:rPr>
          <w:rFonts w:ascii="Sylfaen" w:hAnsi="Sylfaen" w:cs="Sylfaen"/>
          <w:sz w:val="22"/>
          <w:szCs w:val="22"/>
        </w:rPr>
      </w:pPr>
      <w:r w:rsidRPr="002F6CB4">
        <w:rPr>
          <w:rFonts w:ascii="Sylfaen" w:hAnsi="Sylfaen" w:cs="Sylfaen"/>
          <w:sz w:val="22"/>
          <w:szCs w:val="22"/>
        </w:rPr>
        <w:t>2.7 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p w14:paraId="0B191349" w14:textId="77777777" w:rsidR="004C73AE" w:rsidRPr="002F6CB4" w:rsidRDefault="004C73AE" w:rsidP="003B136E">
      <w:pPr>
        <w:pStyle w:val="abzacixml"/>
      </w:pPr>
      <w:r w:rsidRPr="002F6CB4">
        <w:t>პროგრამის განმახორციელებელი:</w:t>
      </w:r>
    </w:p>
    <w:p w14:paraId="5C059961" w14:textId="77777777" w:rsidR="004C73AE" w:rsidRPr="002F6CB4" w:rsidRDefault="004C73AE" w:rsidP="003B136E">
      <w:pPr>
        <w:pStyle w:val="abzacixml"/>
        <w:numPr>
          <w:ilvl w:val="0"/>
          <w:numId w:val="171"/>
        </w:numPr>
      </w:pPr>
      <w:r w:rsidRPr="002F6CB4">
        <w:t>სახელმწიფო საქვეუწყებო დაწესებულება - საგანგებო სიტუაციების მართვის სამსახური;</w:t>
      </w:r>
    </w:p>
    <w:p w14:paraId="5DDA117A" w14:textId="77777777" w:rsidR="004C73AE" w:rsidRPr="002F6CB4" w:rsidRDefault="004C73AE" w:rsidP="003B136E">
      <w:pPr>
        <w:pStyle w:val="abzacixml"/>
        <w:numPr>
          <w:ilvl w:val="0"/>
          <w:numId w:val="171"/>
        </w:numPr>
      </w:pPr>
      <w:r w:rsidRPr="002F6CB4">
        <w:t>სსიპ - სახელმწიფო რეზერვებისა და სამოქალაქო უსაფრთხოების სერვისების სააგენტო.</w:t>
      </w:r>
    </w:p>
    <w:p w14:paraId="11DD5D19" w14:textId="77777777" w:rsidR="004C73AE" w:rsidRPr="002F6CB4" w:rsidRDefault="004C73AE" w:rsidP="003B136E">
      <w:pPr>
        <w:pStyle w:val="abzacixml"/>
      </w:pPr>
    </w:p>
    <w:p w14:paraId="74495182" w14:textId="77777777" w:rsidR="004C73AE" w:rsidRPr="002F6CB4" w:rsidRDefault="004C73AE" w:rsidP="002F6CB4">
      <w:pPr>
        <w:pStyle w:val="NoSpacing"/>
        <w:tabs>
          <w:tab w:val="left" w:pos="709"/>
          <w:tab w:val="left" w:pos="10440"/>
        </w:tabs>
        <w:ind w:left="360"/>
        <w:jc w:val="both"/>
        <w:rPr>
          <w:rFonts w:ascii="Sylfaen" w:hAnsi="Sylfaen" w:cs="Arial"/>
          <w:color w:val="000000"/>
        </w:rPr>
      </w:pPr>
    </w:p>
    <w:p w14:paraId="3BC8E8BB" w14:textId="77777777" w:rsidR="004C73AE" w:rsidRPr="002F6CB4" w:rsidRDefault="004C73AE" w:rsidP="002F6CB4">
      <w:pPr>
        <w:spacing w:line="240" w:lineRule="auto"/>
        <w:rPr>
          <w:rFonts w:ascii="Sylfaen" w:hAnsi="Sylfaen" w:cs="Sylfaen"/>
        </w:rPr>
      </w:pPr>
      <w:r w:rsidRPr="002F6CB4">
        <w:rPr>
          <w:rFonts w:ascii="Sylfaen" w:hAnsi="Sylfaen" w:cs="Sylfaen"/>
          <w:lang w:val="ka-GE"/>
        </w:rPr>
        <w:t>დაგეგმილი</w:t>
      </w:r>
      <w:r w:rsidRPr="002F6CB4">
        <w:rPr>
          <w:rFonts w:ascii="Sylfaen" w:hAnsi="Sylfaen"/>
          <w:lang w:val="ka-GE"/>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25951531"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 xml:space="preserve">ქვეყანაში გაუმჯობესებული სამოქალაქო უსაფრთხოების დონე; </w:t>
      </w:r>
    </w:p>
    <w:p w14:paraId="635AC8AC"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სამოქალაქო უსაფრთხოების სფეროში, ინციდენტების აღრიცხვისა და ოპერაციების მართვისათვის თანამედროვე სისტემები;</w:t>
      </w:r>
    </w:p>
    <w:p w14:paraId="2CD16074"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 xml:space="preserve">განახლებული მატერიალურ-ტექნიკური ბაზა; </w:t>
      </w:r>
    </w:p>
    <w:p w14:paraId="776E002E"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lastRenderedPageBreak/>
        <w:t xml:space="preserve">რეაბილიტირებული სამსახურის ინფრასტრუქტურა; </w:t>
      </w:r>
    </w:p>
    <w:p w14:paraId="5209CDD6"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 xml:space="preserve">განახლებული სახანძრო-სამაშველო ავტოპარკი; </w:t>
      </w:r>
    </w:p>
    <w:p w14:paraId="5D2A5E96"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სამოქალაქო უსაფრთხოების სფეროში, განვითარებული სახელმწიფო სერვისები;</w:t>
      </w:r>
    </w:p>
    <w:p w14:paraId="3D7B8426"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შექმნილი სახელმწიფო მატერიალური რეზერვების მარაგები;</w:t>
      </w:r>
    </w:p>
    <w:p w14:paraId="46896F9C" w14:textId="77777777" w:rsidR="004C73AE" w:rsidRPr="002F6CB4" w:rsidRDefault="004C73AE" w:rsidP="002F6CB4">
      <w:pPr>
        <w:pStyle w:val="NoSpacing"/>
        <w:tabs>
          <w:tab w:val="left" w:pos="709"/>
          <w:tab w:val="left" w:pos="10440"/>
        </w:tabs>
        <w:ind w:left="360"/>
        <w:jc w:val="both"/>
        <w:rPr>
          <w:rFonts w:ascii="Sylfaen" w:hAnsi="Sylfaen" w:cs="Arial"/>
          <w:color w:val="000000"/>
        </w:rPr>
      </w:pPr>
    </w:p>
    <w:p w14:paraId="218B8A4B" w14:textId="77777777" w:rsidR="004C73AE" w:rsidRPr="002F6CB4" w:rsidRDefault="004C73AE" w:rsidP="002F6CB4">
      <w:pPr>
        <w:spacing w:line="240" w:lineRule="auto"/>
        <w:rPr>
          <w:rFonts w:ascii="Sylfaen" w:hAnsi="Sylfaen" w:cs="Sylfaen"/>
        </w:rPr>
      </w:pP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014511D4"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განხორციელებულია 53 000-მდე  ბუნებრივ, ტექნოგენურ და სხვა საგანგებო სიტუაციაზე შესაბამისი რეაგირება;</w:t>
      </w:r>
    </w:p>
    <w:p w14:paraId="51C9966E"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შემოწმებულია სახელმწიფო სახანძრო ზედამხედველობისა და სასიცოცხლო მნიშვნელობის ობიექტები და სამსახურის მოსამსახურეთა სპეციალურ სწავლებები, ასევე მათი ფიზიკური მომზადების დონე;</w:t>
      </w:r>
    </w:p>
    <w:p w14:paraId="3D9CDE71"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5,3%-ით შემცირებული</w:t>
      </w:r>
      <w:r w:rsidRPr="002F6CB4">
        <w:rPr>
          <w:rFonts w:ascii="Sylfaen" w:hAnsi="Sylfaen" w:cs="Arial"/>
          <w:color w:val="000000"/>
          <w:lang w:val="ka-GE"/>
        </w:rPr>
        <w:t>ა</w:t>
      </w:r>
      <w:r w:rsidRPr="002F6CB4">
        <w:rPr>
          <w:rFonts w:ascii="Sylfaen" w:hAnsi="Sylfaen" w:cs="Arial"/>
          <w:color w:val="000000"/>
        </w:rPr>
        <w:t xml:space="preserve"> ადამიანური ფაქტორით გამოწვეული საგანგებო სიტუაციები;</w:t>
      </w:r>
    </w:p>
    <w:p w14:paraId="460E6A3F"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შემუშავებულია და დანერგილია სამოქალაქო უსაფრთხოების სფეროში ინციდენტების აღრიცხვის და ოპერაციების მართვის თანამედროვე სისტემები;</w:t>
      </w:r>
    </w:p>
    <w:p w14:paraId="320EBA85"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ნაწილობრივ განახლებულია მატერიალურ-ტექნიკური ბაზა;</w:t>
      </w:r>
    </w:p>
    <w:p w14:paraId="7A164CAA"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გაუმჯობესებულია სამსახურის ინფრასტრუქტურა;</w:t>
      </w:r>
    </w:p>
    <w:p w14:paraId="4488197B"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ნაწილობრივ განახლებულია სახანძრო-სამაშველო ავტოპარკი;</w:t>
      </w:r>
    </w:p>
    <w:p w14:paraId="34466A1D"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ფიზიკური და იურიდიული პირებისთვის გაწ</w:t>
      </w:r>
      <w:r w:rsidRPr="002F6CB4">
        <w:rPr>
          <w:rFonts w:ascii="Sylfaen" w:hAnsi="Sylfaen" w:cs="Arial"/>
          <w:color w:val="000000"/>
          <w:lang w:val="ka-GE"/>
        </w:rPr>
        <w:t>ე</w:t>
      </w:r>
      <w:r w:rsidRPr="002F6CB4">
        <w:rPr>
          <w:rFonts w:ascii="Sylfaen" w:hAnsi="Sylfaen" w:cs="Arial"/>
          <w:color w:val="000000"/>
        </w:rPr>
        <w:t>ულია ხარისხიანი მომსახურება სამოქალაქო უსაფრთხოების სფეროში;</w:t>
      </w:r>
    </w:p>
    <w:p w14:paraId="0C6199A1"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სახელმწიფო რეზერვში რიცხული მატერიალური ფასეულობები მოვლილი, შენახული და აღრიცხულია მოქმედი კანონმდებლობით დადგენილი პროცედურების დაცვით;</w:t>
      </w:r>
    </w:p>
    <w:p w14:paraId="174F66B8" w14:textId="77777777" w:rsidR="004C73AE" w:rsidRPr="002F6CB4" w:rsidRDefault="004C73AE" w:rsidP="002F6CB4">
      <w:pPr>
        <w:pStyle w:val="NoSpacing"/>
        <w:tabs>
          <w:tab w:val="left" w:pos="709"/>
          <w:tab w:val="left" w:pos="10440"/>
        </w:tabs>
        <w:ind w:left="360"/>
        <w:jc w:val="both"/>
        <w:rPr>
          <w:rFonts w:ascii="Sylfaen" w:hAnsi="Sylfaen" w:cs="Arial"/>
          <w:color w:val="000000"/>
        </w:rPr>
      </w:pPr>
    </w:p>
    <w:p w14:paraId="5C246148" w14:textId="77777777" w:rsidR="004C73AE" w:rsidRPr="002F6CB4" w:rsidRDefault="004C73AE" w:rsidP="003B136E">
      <w:pPr>
        <w:pStyle w:val="abzacixml"/>
      </w:pPr>
      <w:r w:rsidRPr="002F6CB4">
        <w:t>დაგეგმილი და მიღწეული საბოლოო შედეგების შეფასების ინდიკატორები</w:t>
      </w:r>
    </w:p>
    <w:p w14:paraId="7AB4E916" w14:textId="77777777" w:rsidR="004C73AE" w:rsidRPr="002F6CB4" w:rsidRDefault="004C73AE" w:rsidP="003B136E">
      <w:pPr>
        <w:pStyle w:val="abzacixml"/>
      </w:pPr>
    </w:p>
    <w:p w14:paraId="095EDA58" w14:textId="77777777" w:rsidR="004C73AE" w:rsidRPr="002F6CB4" w:rsidRDefault="004C73AE" w:rsidP="002F6CB4">
      <w:pPr>
        <w:widowControl w:val="0"/>
        <w:autoSpaceDE w:val="0"/>
        <w:autoSpaceDN w:val="0"/>
        <w:adjustRightInd w:val="0"/>
        <w:spacing w:after="0" w:line="240" w:lineRule="auto"/>
        <w:jc w:val="both"/>
        <w:rPr>
          <w:rFonts w:ascii="Sylfaen" w:eastAsia="Sylfaen" w:hAnsi="Sylfaen"/>
          <w:color w:val="000000"/>
        </w:rPr>
      </w:pPr>
      <w:r w:rsidRPr="002F6CB4">
        <w:rPr>
          <w:rFonts w:ascii="Sylfaen" w:hAnsi="Sylfaen"/>
          <w:lang w:val="ka-GE"/>
        </w:rPr>
        <w:t>1.დაგეგმილი</w:t>
      </w:r>
      <w:r w:rsidRPr="002F6CB4">
        <w:rPr>
          <w:rFonts w:ascii="Sylfaen" w:hAnsi="Sylfaen"/>
          <w:i/>
          <w:lang w:val="ka-GE"/>
        </w:rPr>
        <w:t xml:space="preserve"> </w:t>
      </w:r>
      <w:r w:rsidRPr="002F6CB4">
        <w:rPr>
          <w:rFonts w:ascii="Sylfaen" w:hAnsi="Sylfaen"/>
          <w:lang w:val="ka-GE"/>
        </w:rPr>
        <w:t>საბაზისო მაჩვენებელი</w:t>
      </w:r>
      <w:r w:rsidRPr="002F6CB4">
        <w:rPr>
          <w:rFonts w:ascii="Sylfaen" w:hAnsi="Sylfaen"/>
        </w:rPr>
        <w:t xml:space="preserve"> -</w:t>
      </w:r>
      <w:r w:rsidRPr="002F6CB4">
        <w:rPr>
          <w:rFonts w:ascii="Sylfaen" w:hAnsi="Sylfaen"/>
          <w:i/>
          <w:lang w:val="ka-GE"/>
        </w:rPr>
        <w:t xml:space="preserve"> </w:t>
      </w:r>
      <w:r w:rsidRPr="002F6CB4">
        <w:rPr>
          <w:rFonts w:ascii="Sylfaen" w:hAnsi="Sylfaen"/>
          <w:lang w:val="ka-GE"/>
        </w:rPr>
        <w:t xml:space="preserve">საგანგებო სიტუაციების პრევენციის, მზადყოფნისა და რეაგირების უზრუნველყოფის მიზნით, სამსახური ბუნებრივი და ადამიანური ფაქტორით გამოწვეულ სხვადასხვა ინციდენტებზე და საგანგებო სიტუაციების დროს ყოველდღიურ რეჟიმში დახმარებას უწევს საქართველოს და უცხო ქვეყნის მოქალაქეებს. ასევე ახორციელებს სხვადასხვა სახის (სამთო, წყალქვეშა და სახანძრო-სამაშველო) სამაშველო ოპერაციებს. </w:t>
      </w:r>
      <w:r w:rsidRPr="002F6CB4">
        <w:rPr>
          <w:rFonts w:ascii="Sylfaen" w:hAnsi="Sylfaen" w:cs="Sylfaen"/>
          <w:lang w:val="ka-GE"/>
        </w:rPr>
        <w:t>სამსახურში სახანძრო უსაფრთხოების დარღვევების ზედამხედველობის ფუნქცია ცენტრალიზებული გახდა და დაიწყო გამოვლენილ დარღვევებზე ადმინისტრაციული სახდელების გამოყენება</w:t>
      </w:r>
      <w:r w:rsidRPr="002F6CB4">
        <w:rPr>
          <w:rFonts w:ascii="Sylfaen" w:eastAsia="Sylfaen" w:hAnsi="Sylfaen"/>
          <w:color w:val="000000"/>
        </w:rPr>
        <w:t>;</w:t>
      </w:r>
    </w:p>
    <w:p w14:paraId="16EB246F" w14:textId="77777777" w:rsidR="004C73AE" w:rsidRPr="002F6CB4" w:rsidRDefault="004C73AE" w:rsidP="002F6CB4">
      <w:pPr>
        <w:widowControl w:val="0"/>
        <w:autoSpaceDE w:val="0"/>
        <w:autoSpaceDN w:val="0"/>
        <w:adjustRightInd w:val="0"/>
        <w:spacing w:after="0" w:line="240" w:lineRule="auto"/>
        <w:jc w:val="both"/>
        <w:rPr>
          <w:rFonts w:ascii="Sylfaen" w:eastAsia="Sylfaen" w:hAnsi="Sylfaen"/>
          <w:color w:val="000000"/>
        </w:rPr>
      </w:pPr>
    </w:p>
    <w:p w14:paraId="55E16E38" w14:textId="77777777" w:rsidR="004C73AE" w:rsidRPr="002F6CB4" w:rsidRDefault="004C73AE" w:rsidP="002F6CB4">
      <w:pPr>
        <w:spacing w:line="240" w:lineRule="auto"/>
        <w:jc w:val="both"/>
        <w:rPr>
          <w:rFonts w:ascii="Sylfaen" w:hAnsi="Sylfaen"/>
          <w:i/>
        </w:rPr>
      </w:pPr>
      <w:r w:rsidRPr="002F6CB4">
        <w:rPr>
          <w:rFonts w:ascii="Sylfaen" w:hAnsi="Sylfaen"/>
          <w:lang w:val="ka-GE"/>
        </w:rPr>
        <w:t>დაგეგმილი მიზნობრივი მაჩვენებელი</w:t>
      </w:r>
      <w:r w:rsidRPr="002F6CB4">
        <w:rPr>
          <w:rFonts w:ascii="Sylfaen" w:hAnsi="Sylfaen"/>
          <w:i/>
        </w:rPr>
        <w:t xml:space="preserve"> -</w:t>
      </w:r>
      <w:r w:rsidRPr="002F6CB4">
        <w:rPr>
          <w:rFonts w:ascii="Sylfaen" w:eastAsia="Sylfaen" w:hAnsi="Sylfaen"/>
          <w:color w:val="000000"/>
          <w:lang w:val="ka-GE"/>
        </w:rPr>
        <w:t xml:space="preserve"> </w:t>
      </w:r>
      <w:r w:rsidRPr="002F6CB4">
        <w:rPr>
          <w:rFonts w:ascii="Sylfaen" w:hAnsi="Sylfaen" w:cs="Sylfaen"/>
          <w:lang w:val="ka-GE"/>
        </w:rPr>
        <w:t>ინციდენტების/საგანგებო სიტუაციების დროს მომსახურების ხარისხის გაუმჯობესება, ადამიანური ფაქტორით გამოწვეული ინციდენტების/საგანგებო სიტუაციების რაოდენობის შემცირება და საგანგებო სიტუაციების პრევენციის მიზნით, შემოწმებული ობიექტების რაოდენობა - ყოველწლიურად 15</w:t>
      </w:r>
      <w:r w:rsidRPr="002F6CB4">
        <w:rPr>
          <w:rFonts w:ascii="Sylfaen" w:hAnsi="Sylfaen" w:cs="Sylfaen"/>
        </w:rPr>
        <w:t xml:space="preserve"> </w:t>
      </w:r>
      <w:r w:rsidRPr="002F6CB4">
        <w:rPr>
          <w:rFonts w:ascii="Sylfaen" w:hAnsi="Sylfaen" w:cs="Sylfaen"/>
          <w:lang w:val="ka-GE"/>
        </w:rPr>
        <w:t>000 ობიექტი</w:t>
      </w:r>
      <w:r w:rsidRPr="002F6CB4">
        <w:rPr>
          <w:rFonts w:ascii="Sylfaen" w:eastAsia="Sylfaen" w:hAnsi="Sylfaen"/>
          <w:color w:val="000000"/>
        </w:rPr>
        <w:t>;</w:t>
      </w:r>
    </w:p>
    <w:p w14:paraId="444E4784" w14:textId="77777777" w:rsidR="004C73AE" w:rsidRPr="002F6CB4" w:rsidRDefault="004C73AE" w:rsidP="002F6CB4">
      <w:pPr>
        <w:spacing w:after="0" w:line="240" w:lineRule="auto"/>
        <w:jc w:val="both"/>
        <w:rPr>
          <w:rFonts w:ascii="Sylfaen" w:hAnsi="Sylfaen" w:cs="Sylfaen"/>
          <w:iCs/>
          <w:lang w:val="ka-GE"/>
        </w:rPr>
      </w:pPr>
      <w:r w:rsidRPr="002F6CB4">
        <w:rPr>
          <w:rFonts w:ascii="Sylfaen" w:hAnsi="Sylfaen"/>
          <w:lang w:val="ka-GE"/>
        </w:rPr>
        <w:t>მიღწეული საბოლოო შედეგის შეფასების ინდიკატორი</w:t>
      </w:r>
      <w:r w:rsidRPr="002F6CB4">
        <w:rPr>
          <w:rFonts w:ascii="Sylfaen" w:hAnsi="Sylfaen"/>
          <w:i/>
        </w:rPr>
        <w:t xml:space="preserve"> - </w:t>
      </w:r>
      <w:r w:rsidRPr="002F6CB4">
        <w:rPr>
          <w:rFonts w:ascii="Sylfaen" w:hAnsi="Sylfaen"/>
          <w:lang w:val="ka-GE"/>
        </w:rPr>
        <w:t>2019</w:t>
      </w:r>
      <w:r w:rsidRPr="002F6CB4">
        <w:rPr>
          <w:rFonts w:ascii="Sylfaen" w:hAnsi="Sylfaen" w:cs="Sylfaen"/>
          <w:lang w:val="ka-GE"/>
        </w:rPr>
        <w:t xml:space="preserve"> წლისთვის</w:t>
      </w:r>
      <w:r w:rsidRPr="002F6CB4">
        <w:rPr>
          <w:rFonts w:ascii="Sylfaen" w:hAnsi="Sylfaen" w:cs="Sylfaen"/>
        </w:rPr>
        <w:t xml:space="preserve"> </w:t>
      </w:r>
      <w:r w:rsidRPr="002F6CB4">
        <w:rPr>
          <w:rFonts w:ascii="Sylfaen" w:hAnsi="Sylfaen" w:cs="Sylfaen"/>
          <w:iCs/>
          <w:lang w:val="ka-GE"/>
        </w:rPr>
        <w:t>ადამიანური ფაქტორით გამოწვეული საგანგებო სიტუაციების რაოდენობა შემცირებულია 5.3 %-ით, შემოწმებულია სახელმწიფო სახანძრო ზედამხედველობას დაქვემდებარებული 2 915 ობიექტი;</w:t>
      </w:r>
    </w:p>
    <w:p w14:paraId="0A1A5F62" w14:textId="77777777" w:rsidR="004C73AE" w:rsidRPr="002F6CB4" w:rsidRDefault="004C73AE" w:rsidP="003B136E">
      <w:pPr>
        <w:pStyle w:val="abzacixml"/>
      </w:pPr>
      <w:r w:rsidRPr="002F6CB4">
        <w:rPr>
          <w:lang w:val="en-US"/>
        </w:rPr>
        <w:lastRenderedPageBreak/>
        <w:t>2.</w:t>
      </w:r>
      <w:r w:rsidRPr="002F6CB4">
        <w:t>დაგეგმილი საბაზისო მაჩვენებელი - დღეის მდგომარეობით არ არსებობს ერთიანი ელექტრონული ბაზა, რომლითაც შესაძლებელი იქნებოდა სტატისტიკური მონაცემების სისტემური დამუშავება, ხანძრის აღრიცხვის ბარათების ელექტრონიზაცია და რესურსების ცენტრალიზებული მართვა.</w:t>
      </w:r>
    </w:p>
    <w:p w14:paraId="30C9F092" w14:textId="77777777" w:rsidR="004C73AE" w:rsidRPr="002F6CB4" w:rsidRDefault="004C73AE" w:rsidP="003B136E">
      <w:pPr>
        <w:pStyle w:val="abzacixml"/>
      </w:pPr>
    </w:p>
    <w:p w14:paraId="4E1ECCD5" w14:textId="77777777" w:rsidR="004C73AE" w:rsidRPr="002F6CB4" w:rsidRDefault="004C73AE" w:rsidP="003B136E">
      <w:pPr>
        <w:pStyle w:val="abzacixml"/>
      </w:pPr>
      <w:r w:rsidRPr="002F6CB4">
        <w:t>დაგეგმილი მიზნობრივი მაჩვენებელი - ინციდენტების აღრიცხვისა და ოპერაციების მართვის ელექტრონული სისტემის (eFris) შექმნა/დანერგვა.</w:t>
      </w:r>
    </w:p>
    <w:p w14:paraId="0EA4DF46" w14:textId="77777777" w:rsidR="004C73AE" w:rsidRPr="002F6CB4" w:rsidRDefault="004C73AE" w:rsidP="003B136E">
      <w:pPr>
        <w:pStyle w:val="abzacixml"/>
      </w:pPr>
    </w:p>
    <w:p w14:paraId="66163660" w14:textId="77777777" w:rsidR="004C73AE" w:rsidRPr="002F6CB4" w:rsidRDefault="004C73AE" w:rsidP="003B136E">
      <w:pPr>
        <w:pStyle w:val="abzacixml"/>
      </w:pPr>
      <w:r w:rsidRPr="002F6CB4">
        <w:t xml:space="preserve">მიღწეული საბოლოო შედეგის შეფასების ინდიკატორი </w:t>
      </w:r>
    </w:p>
    <w:p w14:paraId="7D30F8AF" w14:textId="77777777" w:rsidR="004C73AE" w:rsidRPr="002F6CB4" w:rsidRDefault="004C73AE" w:rsidP="003B136E">
      <w:pPr>
        <w:pStyle w:val="abzacixml"/>
      </w:pPr>
    </w:p>
    <w:p w14:paraId="5AC13C6C" w14:textId="77777777" w:rsidR="004C73AE" w:rsidRPr="002F6CB4" w:rsidRDefault="004C73AE" w:rsidP="003B136E">
      <w:pPr>
        <w:pStyle w:val="abzacixml"/>
      </w:pPr>
      <w:r w:rsidRPr="002F6CB4">
        <w:t>საანგარიშო პერიოდში დასრულდა მუშაობა ინციდენტების აღრიცხვისა და ოპერაციების მართვის ელექტრონულ სისტემაზე (eFris), რომელიც საპილოტე რეჟიმში ჩაირთო სახანძრო-სამაშველო ძალების ოპერატიული მართვის სამმართველოსა და თბილისის საგანგებო სიტუაციების მართვის მთავარი სამმართველოს ვაკე-საბურთალოს სამმართველოში შემავალ სამ განყოფილებაში. სისტემის მომხმარებელთა (დისპეტჩერების) მიერ წარმოებდა სისტემის ტესტირება და შემუშავდა რეკომენდაციები. ასევე მიმდინარეობდა გამოვლენილი ხარვეზებისა და უზუსტობების აღმოფხვრა;</w:t>
      </w:r>
    </w:p>
    <w:p w14:paraId="4237D5F9" w14:textId="77777777" w:rsidR="004C73AE" w:rsidRPr="002F6CB4" w:rsidRDefault="004C73AE" w:rsidP="003B136E">
      <w:pPr>
        <w:pStyle w:val="abzacixml"/>
      </w:pPr>
    </w:p>
    <w:p w14:paraId="73188A05" w14:textId="77777777" w:rsidR="004C73AE" w:rsidRPr="002F6CB4" w:rsidRDefault="004C73AE" w:rsidP="003B136E">
      <w:pPr>
        <w:pStyle w:val="abzacixml"/>
      </w:pPr>
      <w:r w:rsidRPr="002F6CB4">
        <w:rPr>
          <w:lang w:val="en-US"/>
        </w:rPr>
        <w:t>1.</w:t>
      </w:r>
      <w:r w:rsidRPr="002F6CB4">
        <w:t>დაგეგმილი საბაზისო მაჩვენებელი - სამსახურის სპეციფიკიდან გამომდინარე საჭიროა სამსახურის მატერიალურ-ტექნიკური ბაზის მუდმივი განახლება/შევსება დღეის მდგომარეობით გასაახლებელია სამინისტროს მატერიალურ-ტექნიკური ბაზის 70%;</w:t>
      </w:r>
    </w:p>
    <w:p w14:paraId="0F73D67C" w14:textId="77777777" w:rsidR="004C73AE" w:rsidRPr="002F6CB4" w:rsidRDefault="004C73AE" w:rsidP="003B136E">
      <w:pPr>
        <w:pStyle w:val="abzacixml"/>
      </w:pPr>
    </w:p>
    <w:p w14:paraId="69F7FF7A" w14:textId="77777777" w:rsidR="004C73AE" w:rsidRPr="002F6CB4" w:rsidRDefault="004C73AE" w:rsidP="003B136E">
      <w:pPr>
        <w:pStyle w:val="abzacixml"/>
      </w:pPr>
      <w:r w:rsidRPr="002F6CB4">
        <w:t>დაგეგმილი მიზნობრივი მაჩვენებელი - 90%-მდე განახლებული მატერიალურ-ტექნიკური ბაზა;</w:t>
      </w:r>
    </w:p>
    <w:p w14:paraId="6A10E082" w14:textId="77777777" w:rsidR="004C73AE" w:rsidRPr="002F6CB4" w:rsidRDefault="004C73AE" w:rsidP="003B136E">
      <w:pPr>
        <w:pStyle w:val="abzacixml"/>
      </w:pPr>
    </w:p>
    <w:p w14:paraId="2481B85D" w14:textId="77777777" w:rsidR="004C73AE" w:rsidRPr="002F6CB4" w:rsidRDefault="004C73AE" w:rsidP="002F6CB4">
      <w:pPr>
        <w:spacing w:line="240" w:lineRule="auto"/>
        <w:jc w:val="both"/>
        <w:rPr>
          <w:rFonts w:ascii="Sylfaen" w:hAnsi="Sylfaen" w:cs="LitNusx"/>
          <w:lang w:val="ka-GE"/>
        </w:rPr>
      </w:pPr>
      <w:r w:rsidRPr="002F6CB4">
        <w:rPr>
          <w:rFonts w:ascii="Sylfaen" w:eastAsia="Sylfaen" w:hAnsi="Sylfaen" w:cs="Sylfaen"/>
          <w:color w:val="000000"/>
          <w:lang w:val="ka-GE" w:bidi="he-IL"/>
        </w:rPr>
        <w:t>მიღწეული საბოლოო შედეგის შეფასების ინდიკატორი</w:t>
      </w:r>
      <w:r w:rsidRPr="002F6CB4">
        <w:rPr>
          <w:rFonts w:ascii="Sylfaen" w:hAnsi="Sylfaen"/>
        </w:rPr>
        <w:t xml:space="preserve"> - </w:t>
      </w:r>
      <w:r w:rsidRPr="002F6CB4">
        <w:rPr>
          <w:rFonts w:ascii="Sylfaen" w:hAnsi="Sylfaen"/>
          <w:lang w:val="ka-GE"/>
        </w:rPr>
        <w:t>საანგარიშო პერიოდში შეძენილ იქნა შვეულმფრენისათვის განკუთვნილი 4 ერთეული წყლის მზიდი კალათი;</w:t>
      </w:r>
      <w:r w:rsidRPr="002F6CB4">
        <w:rPr>
          <w:rFonts w:ascii="Sylfaen" w:hAnsi="Sylfaen" w:cs="LitNusx"/>
          <w:lang w:val="ka-GE"/>
        </w:rPr>
        <w:t xml:space="preserve"> </w:t>
      </w:r>
      <w:r w:rsidRPr="002F6CB4">
        <w:rPr>
          <w:rFonts w:ascii="Sylfaen" w:hAnsi="Sylfaen" w:cs="Sylfaen"/>
          <w:lang w:val="ka-GE"/>
        </w:rPr>
        <w:t>განხორციელდა</w:t>
      </w:r>
      <w:r w:rsidRPr="002F6CB4">
        <w:rPr>
          <w:rFonts w:ascii="Sylfaen" w:hAnsi="Sylfaen"/>
          <w:lang w:val="ka-GE"/>
        </w:rPr>
        <w:t xml:space="preserve"> წყალდიდოებების და წყალმოვარდნების შედეგების ლიკვიდაციისათვის საჭირო ჭუჭყიანი წყლის საქაჩი პომპების შესყიდვა;</w:t>
      </w:r>
      <w:r w:rsidRPr="002F6CB4">
        <w:rPr>
          <w:rFonts w:ascii="Sylfaen" w:hAnsi="Sylfaen" w:cs="LitNusx"/>
          <w:lang w:val="ka-GE"/>
        </w:rPr>
        <w:t xml:space="preserve"> </w:t>
      </w:r>
      <w:r w:rsidRPr="002F6CB4">
        <w:rPr>
          <w:rFonts w:ascii="Sylfaen" w:hAnsi="Sylfaen" w:cs="Sylfaen"/>
          <w:lang w:val="ka-GE"/>
        </w:rPr>
        <w:t>ხანძრის</w:t>
      </w:r>
      <w:r w:rsidRPr="002F6CB4">
        <w:rPr>
          <w:rFonts w:ascii="Sylfaen" w:hAnsi="Sylfaen"/>
          <w:lang w:val="ka-GE"/>
        </w:rPr>
        <w:t xml:space="preserve"> ლიკვიდაციის დროს სამსახურის მოსამსახურეთა ჯანმრთელობის უზრუნველყოფის მიზნით შეძენილ იქნა მაიზოლირებელი შეკუმშული ჰაერის აპარატები და პანორამული ნიღბები;</w:t>
      </w:r>
      <w:r w:rsidRPr="002F6CB4">
        <w:rPr>
          <w:rFonts w:ascii="Sylfaen" w:hAnsi="Sylfaen" w:cs="LitNusx"/>
          <w:lang w:val="ka-GE"/>
        </w:rPr>
        <w:t xml:space="preserve"> </w:t>
      </w:r>
      <w:r w:rsidRPr="002F6CB4">
        <w:rPr>
          <w:rFonts w:ascii="Sylfaen" w:hAnsi="Sylfaen" w:cs="Sylfaen"/>
          <w:lang w:val="ka-GE"/>
        </w:rPr>
        <w:t>შეძენილია</w:t>
      </w:r>
      <w:r w:rsidRPr="002F6CB4">
        <w:rPr>
          <w:rFonts w:ascii="Sylfaen" w:hAnsi="Sylfaen"/>
          <w:lang w:val="ka-GE"/>
        </w:rPr>
        <w:t xml:space="preserve"> 4 000 წყვილი მეხანძრე-მაშველის სპეციალიზირებული ფეხსაცმელი და 4 000 წყვილი მეხანძრე-მაშველის ზაფხულის ყოველდღიური ფორმა. </w:t>
      </w:r>
      <w:r w:rsidRPr="002F6CB4">
        <w:rPr>
          <w:rFonts w:ascii="Sylfaen" w:hAnsi="Sylfaen" w:cs="Sylfaen"/>
          <w:iCs/>
          <w:lang w:val="ka-GE"/>
        </w:rPr>
        <w:t xml:space="preserve">განხორციელდა საზღვაო მაშველების უნიფორმისა და სპეციალიზირებული ფეხსაცმლის შესყიდვა. </w:t>
      </w:r>
      <w:r w:rsidRPr="002F6CB4">
        <w:rPr>
          <w:rFonts w:ascii="Sylfaen" w:hAnsi="Sylfaen" w:cs="Sylfaen"/>
          <w:lang w:val="ka-GE"/>
        </w:rPr>
        <w:t>შეძენილ</w:t>
      </w:r>
      <w:r w:rsidRPr="002F6CB4">
        <w:rPr>
          <w:rFonts w:ascii="Sylfaen" w:hAnsi="Sylfaen"/>
          <w:lang w:val="ka-GE"/>
        </w:rPr>
        <w:t xml:space="preserve"> იქნა სახელმწიფო ზედამხედველობის განხორციელებისათვის საჭირო აპარატურა;</w:t>
      </w:r>
      <w:r w:rsidRPr="002F6CB4">
        <w:rPr>
          <w:rFonts w:ascii="Sylfaen" w:hAnsi="Sylfaen" w:cs="LitNusx"/>
          <w:lang w:val="ka-GE"/>
        </w:rPr>
        <w:t xml:space="preserve"> საგანგებო სიტუაციების უკეთ მართვისათვის, კერძოდ </w:t>
      </w:r>
      <w:r w:rsidRPr="002F6CB4">
        <w:rPr>
          <w:rFonts w:ascii="Sylfaen" w:hAnsi="Sylfaen"/>
          <w:lang w:val="ka-GE"/>
        </w:rPr>
        <w:t>ხანძრის კერების ზუსტი  ლოკაციების დადგენისათვის და ხანძრის სამუშაოების შესახებ ოპერატიული ინფორმაციის უწყვეტი შეკრებისათვის,</w:t>
      </w:r>
      <w:r w:rsidRPr="002F6CB4">
        <w:rPr>
          <w:rFonts w:ascii="Sylfaen" w:hAnsi="Sylfaen"/>
          <w:color w:val="000000"/>
          <w:shd w:val="clear" w:color="auto" w:fill="FFFFFF"/>
          <w:lang w:val="ka-GE"/>
        </w:rPr>
        <w:t xml:space="preserve"> </w:t>
      </w:r>
      <w:r w:rsidRPr="002F6CB4">
        <w:rPr>
          <w:rFonts w:ascii="Sylfaen" w:hAnsi="Sylfaen" w:cs="LitNusx"/>
          <w:lang w:val="ka-GE"/>
        </w:rPr>
        <w:t>ასევე სამსახურის მოსამსახურეთა უსაფრთხო გადაადგილების უზრუნველყოფის მიზნით, შეძენილ იქნა 2 დიდი და 2 პატარა დრონი;</w:t>
      </w:r>
    </w:p>
    <w:p w14:paraId="1F8A9929" w14:textId="77777777" w:rsidR="004C73AE" w:rsidRPr="002F6CB4" w:rsidRDefault="004C73AE" w:rsidP="003B136E">
      <w:pPr>
        <w:pStyle w:val="abzacixml"/>
      </w:pPr>
      <w:r w:rsidRPr="002F6CB4">
        <w:t>დაგეგმილი საბაზისო მაჩვენებელი - დღეის მდგომარეობით სამსახურის სახანძრო მანქანების 57%-ზე მეტი, კერძოდ 206 ერთეული სპეციალური დანიშნულების მანქანა გამოშვებულია 1990 წლამდე, შესაბამისად საჭიროებს ჩანაცვლებას.</w:t>
      </w:r>
    </w:p>
    <w:p w14:paraId="2322776A" w14:textId="77777777" w:rsidR="004C73AE" w:rsidRPr="002F6CB4" w:rsidRDefault="004C73AE" w:rsidP="003B136E">
      <w:pPr>
        <w:pStyle w:val="abzacixml"/>
      </w:pPr>
      <w:r w:rsidRPr="002F6CB4">
        <w:t>დაგეგმილი მიზნობრივი მაჩვენებელი - ჩანაცვლებული სამსახურის სარგებლობაში არსებული 115 სახანძრო მანქანა.</w:t>
      </w:r>
    </w:p>
    <w:p w14:paraId="7C4BD5DA" w14:textId="77777777" w:rsidR="004C73AE" w:rsidRPr="002F6CB4" w:rsidRDefault="004C73AE" w:rsidP="003B136E">
      <w:pPr>
        <w:pStyle w:val="abzacixml"/>
      </w:pPr>
      <w:r w:rsidRPr="002F6CB4">
        <w:t>მიღწეული საბოლოო შედეგის შეფასების ინდიკატორი - შეძენილია 31 ახალი სახანძრო-სამაშველო მანქანა;</w:t>
      </w:r>
    </w:p>
    <w:p w14:paraId="0457FCD1" w14:textId="77777777" w:rsidR="004C73AE" w:rsidRPr="002F6CB4" w:rsidRDefault="004C73AE" w:rsidP="003B136E">
      <w:pPr>
        <w:pStyle w:val="abzacixml"/>
      </w:pPr>
    </w:p>
    <w:p w14:paraId="3E8A91B4" w14:textId="77777777" w:rsidR="004C73AE" w:rsidRPr="002F6CB4" w:rsidRDefault="004C73AE" w:rsidP="002F6CB4">
      <w:pPr>
        <w:spacing w:line="240" w:lineRule="auto"/>
        <w:jc w:val="both"/>
        <w:rPr>
          <w:rFonts w:ascii="Sylfaen" w:hAnsi="Sylfaen" w:cs="LitNusx"/>
          <w:lang w:val="ka-GE"/>
        </w:rPr>
      </w:pPr>
      <w:r w:rsidRPr="002F6CB4">
        <w:rPr>
          <w:rFonts w:ascii="Sylfaen" w:hAnsi="Sylfaen"/>
          <w:lang w:val="ka-GE"/>
        </w:rPr>
        <w:lastRenderedPageBreak/>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2F6CB4">
        <w:rPr>
          <w:rFonts w:ascii="Sylfaen" w:hAnsi="Sylfaen"/>
          <w:i/>
          <w:lang w:val="ka-GE"/>
        </w:rPr>
        <w:t xml:space="preserve">  </w:t>
      </w:r>
      <w:r w:rsidRPr="002F6CB4">
        <w:rPr>
          <w:rFonts w:ascii="Sylfaen" w:eastAsia="Sylfaen" w:hAnsi="Sylfaen" w:cs="Sylfaen"/>
          <w:color w:val="000000"/>
          <w:lang w:val="ka-GE" w:bidi="he-IL"/>
        </w:rPr>
        <w:t>-  2019 წლის განმავლობაში დაგეგმილი იყო 25 სახანძრო-სამაშველო მანქანის შესყიდვა, მიუხედავად აღნიშნულისა სამსახურმა საანგარიშო პერიოდში შეიძინა 31 სახანძრო-სამაშველო მანქანა, ანუ დაგეგმილზე 24%-ით მეტი. აღნიშნული გამოწვეული იყო იმ გარემოებით, რომ SPA190000727 ელექტრონული ტენდერის საფუძველზე „Magirus Gmbh“-თან გაფორმებული სახელმწიფო შესყიდვების შესახებ ხელშეკრულების თანახმად, მომწოდებელს 25 სახანძრო-სამაშველო მანქანა უნდა მოეწოდებინა 2019 წელს, ხოლო 5 ერთეული 2020 წელს. მომწოდებელმა ხელშეკრულებით ნაკისრი ვალდებულებები სრულად შეასრულა 2019 წელს და ოცდაათივე მანქანის მოწოდება განხორციელდა საანგარიშო პერიოდის განმავლობაში. ასევე, ელ ტენდერებით წარმოქმნილი ეკონომიიდან შესაძლებელი გახდა დამატებით ერთი სახანძრო-სამაშველო მანქანის შესყიდვა;</w:t>
      </w:r>
    </w:p>
    <w:p w14:paraId="65046D92" w14:textId="77777777" w:rsidR="004C73AE" w:rsidRPr="002F6CB4" w:rsidRDefault="004C73AE" w:rsidP="003B136E">
      <w:pPr>
        <w:pStyle w:val="abzacixml"/>
      </w:pPr>
      <w:r w:rsidRPr="002F6CB4">
        <w:t>დაგეგმილი საბაზისო მაჩვენებელი - დღეის მდგომარეობით სახანძრო-სამაშველო დეპოების 36%-ზე მეტი საჭიროებს რეაბილიტაციას;</w:t>
      </w:r>
    </w:p>
    <w:p w14:paraId="75EC694E" w14:textId="77777777" w:rsidR="004C73AE" w:rsidRPr="002F6CB4" w:rsidRDefault="004C73AE" w:rsidP="003B136E">
      <w:pPr>
        <w:pStyle w:val="abzacixml"/>
      </w:pPr>
    </w:p>
    <w:p w14:paraId="0990CB6D" w14:textId="77777777" w:rsidR="004C73AE" w:rsidRPr="002F6CB4" w:rsidRDefault="004C73AE" w:rsidP="003B136E">
      <w:pPr>
        <w:pStyle w:val="abzacixml"/>
      </w:pPr>
      <w:r w:rsidRPr="002F6CB4">
        <w:t>დაგეგმილი მიზნობრივი მაჩვენებელი - ახლად აშენებული სახანძრო-სამაშველო დეპოების 3%-ზე მეტი, 12% დეპოებში განხორციელებული კაპიტალური სარემონტო სამუშაოები და საჭიროების შემთხვევაში სხვადასხვა მიმდინარე სარემონტო სამუშაოები;</w:t>
      </w:r>
    </w:p>
    <w:p w14:paraId="12D8D244" w14:textId="77777777" w:rsidR="004C73AE" w:rsidRPr="002F6CB4" w:rsidRDefault="004C73AE" w:rsidP="003B136E">
      <w:pPr>
        <w:pStyle w:val="abzacixml"/>
      </w:pPr>
    </w:p>
    <w:p w14:paraId="230740FD" w14:textId="77777777" w:rsidR="004C73AE" w:rsidRPr="002F6CB4" w:rsidRDefault="004C73AE" w:rsidP="002F6CB4">
      <w:pPr>
        <w:tabs>
          <w:tab w:val="left" w:pos="990"/>
        </w:tabs>
        <w:spacing w:after="0" w:line="240" w:lineRule="auto"/>
        <w:jc w:val="both"/>
        <w:rPr>
          <w:rFonts w:ascii="Sylfaen" w:hAnsi="Sylfaen"/>
          <w:lang w:val="ka-GE"/>
        </w:rPr>
      </w:pPr>
      <w:r w:rsidRPr="002F6CB4">
        <w:rPr>
          <w:rFonts w:ascii="Sylfaen" w:eastAsia="Sylfaen" w:hAnsi="Sylfaen" w:cs="Sylfaen"/>
          <w:color w:val="000000"/>
          <w:lang w:val="ka-GE" w:bidi="he-IL"/>
        </w:rPr>
        <w:t>მიღწეული საბოლოო შედეგის შეფასების ინდიკატორი</w:t>
      </w:r>
      <w:r w:rsidRPr="002F6CB4">
        <w:rPr>
          <w:rFonts w:ascii="Sylfaen" w:eastAsia="Sylfaen" w:hAnsi="Sylfaen" w:cs="Sylfaen"/>
          <w:i/>
          <w:color w:val="000000"/>
          <w:lang w:val="ka-GE" w:bidi="he-IL"/>
        </w:rPr>
        <w:t xml:space="preserve"> - </w:t>
      </w:r>
      <w:r w:rsidRPr="002F6CB4">
        <w:rPr>
          <w:rFonts w:ascii="Sylfaen" w:hAnsi="Sylfaen"/>
        </w:rPr>
        <w:t xml:space="preserve"> </w:t>
      </w:r>
      <w:r w:rsidRPr="002F6CB4">
        <w:rPr>
          <w:rFonts w:ascii="Sylfaen" w:hAnsi="Sylfaen" w:cs="Sylfaen"/>
          <w:iCs/>
          <w:lang w:val="ka-GE"/>
        </w:rPr>
        <w:t xml:space="preserve">დასრულდა წინა წლებში დაწყებული და დაკონსერვებული ქ. ზუგდიდის სახანძრო-სამაშველო ობიექტის მშენებლობა; აშენდა და ექსპლოატაციაში შევიდა ქ. სიღნაღის სახანძრო-სამაშველო ობიექტი; დაიწყო და მიმდინარეობს თანამედროვე სტანდარტების შესაბამისი  საგანგებო სიტუაციების მართვის სამსახურის ქ. ბორჯომის და ჩოხატაურის სახანძრო-სამაშველო ობიექტების მშენებლობა; </w:t>
      </w:r>
      <w:r w:rsidRPr="002F6CB4">
        <w:rPr>
          <w:rFonts w:ascii="Sylfaen" w:hAnsi="Sylfaen"/>
          <w:lang w:val="ka-GE"/>
        </w:rPr>
        <w:t>მეხანძრე-მაშველთათვის ნორმალური სამუშაო გარემოს შემქნის მიზნით, საანგარიშო პერიოდში თბილისში 15 სახანძრო-სამაშველო ობიექტზე განხორციელდა სამზარეულოების კაპიტალური რემონტი; დამონტაჟდა 2018 წელს შეძენილი10 დიდი და 60 პატარა ზღვის სამაშველო კოშკურა. ასევე, დასრულდა 10 ერთეული ზღვის სამაშველო კოშკურის მშენებლობა</w:t>
      </w:r>
      <w:r w:rsidRPr="002F6CB4">
        <w:rPr>
          <w:rFonts w:ascii="Sylfaen" w:hAnsi="Sylfaen"/>
        </w:rPr>
        <w:t xml:space="preserve"> </w:t>
      </w:r>
      <w:r w:rsidRPr="002F6CB4">
        <w:rPr>
          <w:rFonts w:ascii="Sylfaen" w:hAnsi="Sylfaen"/>
          <w:lang w:val="ka-GE"/>
        </w:rPr>
        <w:t xml:space="preserve">და შეკეთდა სამსახურის ბალანსზე არსებული ზოგიერთი ზღვის სამაშველო კოშკურა; </w:t>
      </w:r>
      <w:r w:rsidRPr="002F6CB4">
        <w:rPr>
          <w:rFonts w:ascii="Sylfaen" w:hAnsi="Sylfaen" w:cs="Sylfaen"/>
          <w:iCs/>
          <w:lang w:val="ka-GE"/>
        </w:rPr>
        <w:t xml:space="preserve">მიმდინარე რემონტი ჩაუტარდა ქ. რუსთავის </w:t>
      </w:r>
      <w:r w:rsidRPr="002F6CB4">
        <w:rPr>
          <w:rFonts w:ascii="Sylfaen" w:hAnsi="Sylfaen"/>
          <w:lang w:val="ka-GE"/>
        </w:rPr>
        <w:t>სახანძრო-სამაშველო ობიექტს; საანგარიშო პერიოდში განხორციელდა სამსახურის ახალი ადმინისტრაციული შენობის კაპიტალური რემონტი, 2019 წელს დაიწყო და გრძელდება თბილისის ზღვის ტერიტორიაზე განთავსებულ სამსახურის ობიექტზე სავარჯიშო მოედანისა და სტადიონის მოწყობის სამუშაოები;</w:t>
      </w:r>
    </w:p>
    <w:p w14:paraId="6854EBEB" w14:textId="77777777" w:rsidR="004C73AE" w:rsidRPr="002F6CB4" w:rsidRDefault="004C73AE" w:rsidP="002F6CB4">
      <w:pPr>
        <w:tabs>
          <w:tab w:val="left" w:pos="990"/>
        </w:tabs>
        <w:spacing w:after="0" w:line="240" w:lineRule="auto"/>
        <w:jc w:val="both"/>
        <w:rPr>
          <w:rFonts w:ascii="Sylfaen" w:hAnsi="Sylfaen"/>
          <w:lang w:val="ka-GE"/>
        </w:rPr>
      </w:pPr>
    </w:p>
    <w:p w14:paraId="1CEB978D" w14:textId="77777777" w:rsidR="004C73AE" w:rsidRPr="002F6CB4" w:rsidRDefault="004C73AE" w:rsidP="002F6CB4">
      <w:pPr>
        <w:tabs>
          <w:tab w:val="left" w:pos="990"/>
        </w:tabs>
        <w:spacing w:after="0" w:line="240" w:lineRule="auto"/>
        <w:jc w:val="both"/>
        <w:rPr>
          <w:rFonts w:ascii="Sylfaen" w:hAnsi="Sylfaen" w:cs="Sylfaen"/>
          <w:iCs/>
          <w:lang w:val="ka-GE"/>
        </w:rPr>
      </w:pPr>
      <w:r w:rsidRPr="002F6CB4">
        <w:rPr>
          <w:rFonts w:ascii="Sylfaen" w:hAnsi="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2F6CB4">
        <w:rPr>
          <w:rFonts w:ascii="Sylfaen" w:hAnsi="Sylfaen"/>
          <w:i/>
          <w:lang w:val="ka-GE"/>
        </w:rPr>
        <w:t xml:space="preserve">  </w:t>
      </w:r>
      <w:r w:rsidRPr="002F6CB4">
        <w:rPr>
          <w:rFonts w:ascii="Sylfaen" w:eastAsia="Sylfaen" w:hAnsi="Sylfaen" w:cs="Sylfaen"/>
          <w:color w:val="000000"/>
          <w:lang w:val="ka-GE" w:bidi="he-IL"/>
        </w:rPr>
        <w:t xml:space="preserve">- </w:t>
      </w:r>
      <w:r w:rsidRPr="002F6CB4">
        <w:rPr>
          <w:rFonts w:ascii="Sylfaen" w:hAnsi="Sylfaen" w:cs="Sylfaen"/>
          <w:iCs/>
          <w:lang w:val="ka-GE"/>
        </w:rPr>
        <w:t xml:space="preserve">საანგარიშო პერიოდში დაიწყო და ვერ დასრულდა ჩოხატაურის სახანძრო-სამაშველო ობიექტების მშენებლობა. აღნიშნული გამოწვეული იყო იმ გარემოებით, რომ ელექტრონული ტენდერის გამარჯვებული კომპანია აღმოჩნდა არაკეთილსინდისიერი შემსრულებელი, რომელმაც არ შეასრულა ხელშეკრულებით ნაკისრი ვალდებულებები. გაფორმებული ხელშეკრულება შეწყდა და ახლიდან გამოცხადდა ელექტრონული ტენდერი. საანგარიშო პერიოდში დაიწყო და მიმდინარეობს თანამედროვე სტანდარტების შესაბამისი  საგანგებო სიტუაციების მართვის სამსახურის ქ. ბორჯომის სახანძრო-სამაშველო ობიექტის მშენებლობა. აღნიშნული სამშენებლო სამუშაოები უნდა დასრულებულიყო წლის ბოლოსთვის, მაგრამ სამშენებლო პროცესში თავი იჩინა დამატებითი სამუშაოების საჭიროებამ. ასევე, მშენებელის მხრიდან ადგილი ქონდა გაუთვალისწინებელი მიზეზების გამო სამშენებლო სამუშაოების შეფერხებით წარმოებას. ყოველივე აღნიშნულის გათვალისწინებით ბორჯომის სახანძრო-სამაშველო ობიექტის მშენებლობა საორიენტაციოდ უნდა დასრულდეს არაუგვიანეს 2020 წლის </w:t>
      </w:r>
      <w:r w:rsidRPr="002F6CB4">
        <w:rPr>
          <w:rFonts w:ascii="Sylfaen" w:hAnsi="Sylfaen" w:cs="Sylfaen"/>
          <w:iCs/>
        </w:rPr>
        <w:t xml:space="preserve">I </w:t>
      </w:r>
      <w:r w:rsidRPr="002F6CB4">
        <w:rPr>
          <w:rFonts w:ascii="Sylfaen" w:hAnsi="Sylfaen" w:cs="Sylfaen"/>
          <w:iCs/>
          <w:lang w:val="ka-GE"/>
        </w:rPr>
        <w:t>კვარტალისა;</w:t>
      </w:r>
    </w:p>
    <w:p w14:paraId="1521B565" w14:textId="77777777" w:rsidR="004C73AE" w:rsidRPr="002F6CB4" w:rsidRDefault="004C73AE" w:rsidP="002F6CB4">
      <w:pPr>
        <w:tabs>
          <w:tab w:val="left" w:pos="990"/>
        </w:tabs>
        <w:spacing w:after="0" w:line="240" w:lineRule="auto"/>
        <w:jc w:val="both"/>
        <w:rPr>
          <w:rFonts w:ascii="Sylfaen" w:hAnsi="Sylfaen" w:cs="LitNusx"/>
          <w:lang w:val="ka-GE"/>
        </w:rPr>
      </w:pPr>
    </w:p>
    <w:p w14:paraId="4938ADDF" w14:textId="77777777" w:rsidR="004C73AE" w:rsidRPr="002F6CB4" w:rsidRDefault="004C73AE" w:rsidP="003B136E">
      <w:pPr>
        <w:pStyle w:val="abzacixml"/>
      </w:pPr>
      <w:r w:rsidRPr="002F6CB4">
        <w:lastRenderedPageBreak/>
        <w:t>დაგეგმილი საბაზისო მაჩვენებელი - ყოველდღიურ რეჟიმში სააგენტო შესაბამის მომსახურებას უწევს სხვადასხვა იურიდიულ და ფიზიკურ პირებს, რომელნიც უზრუნველყოფილნი არიან მაღალი ხარისხის მომსახურებით. მიუხედავად აღნიშნულისა კონკურენციის არსებობის პირობებში აუცილებელია სერვისების სისტემატიური განახლება;</w:t>
      </w:r>
    </w:p>
    <w:p w14:paraId="1E73171C" w14:textId="77777777" w:rsidR="004C73AE" w:rsidRPr="002F6CB4" w:rsidRDefault="004C73AE" w:rsidP="003B136E">
      <w:pPr>
        <w:pStyle w:val="abzacixml"/>
      </w:pPr>
    </w:p>
    <w:p w14:paraId="404A5182" w14:textId="77777777" w:rsidR="004C73AE" w:rsidRPr="002F6CB4" w:rsidRDefault="004C73AE" w:rsidP="003B136E">
      <w:pPr>
        <w:pStyle w:val="abzacixml"/>
      </w:pPr>
      <w:r w:rsidRPr="002F6CB4">
        <w:t>დაგეგმილი მიზნობრივი მაჩვენებელი - სერვისების განვითარების მოკლევადიანი და გრძელვადიანი ხედვისა და სამოქმედო გეგმის შემუშავება, მომსახურების სამართლებრივი ბაზის დახვეწა. იუსტიციის სახლთან და საზოგადოებრივ ცენტრებთან თანამშრომლობით ე. წ. „Front Office“-ის აწყობა;</w:t>
      </w:r>
    </w:p>
    <w:p w14:paraId="7E25B4E0" w14:textId="77777777" w:rsidR="004C73AE" w:rsidRPr="002F6CB4" w:rsidRDefault="004C73AE" w:rsidP="003B136E">
      <w:pPr>
        <w:pStyle w:val="abzacixml"/>
      </w:pPr>
    </w:p>
    <w:p w14:paraId="0798EE9D" w14:textId="77777777" w:rsidR="004C73AE" w:rsidRPr="002F6CB4" w:rsidRDefault="004C73AE" w:rsidP="003B136E">
      <w:pPr>
        <w:pStyle w:val="abzacixml"/>
      </w:pPr>
      <w:r w:rsidRPr="002F6CB4">
        <w:t>მიღწეული საბოლოო შედეგის შეფასების ინდიკატორი - საინფორმაციო ტექნოლოგიების მიერ გამოყენებულ ბაზებში ინფორმაციის მუდმივი განახლების  მიზნით, საგანგებო სიტუაციების მართვის სამსახურსა და საჯარო რეესტრის ეროვნულ სააგენტოს მიერ  შემუშავდა ურთიერთთანამშრომლობის მემორანდუმის პროექტი;</w:t>
      </w:r>
    </w:p>
    <w:p w14:paraId="1106AC9E" w14:textId="77777777" w:rsidR="004C73AE" w:rsidRPr="002F6CB4" w:rsidRDefault="004C73AE" w:rsidP="003B136E">
      <w:pPr>
        <w:pStyle w:val="abzacixml"/>
      </w:pPr>
      <w:r w:rsidRPr="002F6CB4">
        <w:t>დაგეგმილი საბაზისო მაჩვენებელი - ამჟამად არ არსებობს სახელმწიფო რეზერვებში ჩასაწყობი მატერიალური ფასეულობების ნომენკლატურა, თავად რეზერვებში განთავსებული ფასეულობებიც არ არის რეალობასთან შესაბამისობაში. მხოლოდ სხვადასხვა ორგანიზაციებსა და უწყებებს აქვთ ჩაწყობილი მატერიალური რეზერვების მარაგების მცირედი ნაწილი;</w:t>
      </w:r>
    </w:p>
    <w:p w14:paraId="4818E9FD" w14:textId="77777777" w:rsidR="004C73AE" w:rsidRPr="002F6CB4" w:rsidRDefault="004C73AE" w:rsidP="003B136E">
      <w:pPr>
        <w:pStyle w:val="abzacixml"/>
      </w:pPr>
      <w:r w:rsidRPr="002F6CB4">
        <w:t>დაგეგმილი მიზნობრივი მაჩვენებელი - სახელმწიფო რეზერვებში ჩასაწყობი მატერიალური ფასეულობების ნომენკლატურის შემუშავება, რაოდენობების განსაზღვრა და რეზერვების შევსება. ასევე სხვადასხვა უწყებებში ჩაწყობილი მატერიალური რეზერვების გეგმიური და საკონტროლო შემოწმება;</w:t>
      </w:r>
    </w:p>
    <w:p w14:paraId="7ED55869" w14:textId="77777777" w:rsidR="004C73AE" w:rsidRPr="002F6CB4" w:rsidRDefault="004C73AE" w:rsidP="003B136E">
      <w:pPr>
        <w:pStyle w:val="abzacixml"/>
      </w:pPr>
    </w:p>
    <w:p w14:paraId="59ADBB9D" w14:textId="77777777" w:rsidR="004C73AE" w:rsidRPr="002F6CB4" w:rsidRDefault="004C73AE" w:rsidP="002F6CB4">
      <w:pPr>
        <w:spacing w:line="240" w:lineRule="auto"/>
        <w:rPr>
          <w:rFonts w:ascii="Sylfaen" w:hAnsi="Sylfaen"/>
        </w:rPr>
      </w:pPr>
      <w:r w:rsidRPr="002F6CB4">
        <w:rPr>
          <w:rFonts w:ascii="Sylfaen" w:eastAsia="Sylfaen" w:hAnsi="Sylfaen" w:cs="Sylfaen"/>
          <w:color w:val="000000"/>
          <w:lang w:val="ka-GE" w:bidi="he-IL"/>
        </w:rPr>
        <w:t>მიღწეული საბოლოო შედეგის შეფასების ინდიკატორი</w:t>
      </w:r>
      <w:r w:rsidRPr="002F6CB4">
        <w:rPr>
          <w:rFonts w:ascii="Sylfaen" w:hAnsi="Sylfaen"/>
        </w:rPr>
        <w:t xml:space="preserve"> </w:t>
      </w:r>
      <w:r w:rsidRPr="002F6CB4">
        <w:rPr>
          <w:rFonts w:ascii="Sylfaen" w:hAnsi="Sylfaen"/>
          <w:lang w:val="ka-GE"/>
        </w:rPr>
        <w:t>-</w:t>
      </w:r>
      <w:r w:rsidRPr="002F6CB4">
        <w:rPr>
          <w:rFonts w:ascii="Sylfaen" w:hAnsi="Sylfaen"/>
        </w:rPr>
        <w:t xml:space="preserve"> </w:t>
      </w:r>
      <w:r w:rsidRPr="002F6CB4">
        <w:rPr>
          <w:rFonts w:ascii="Sylfaen" w:hAnsi="Sylfaen" w:cs="Sylfaen"/>
          <w:lang w:val="ka-GE"/>
        </w:rPr>
        <w:t>მუდმივად</w:t>
      </w:r>
      <w:r w:rsidRPr="002F6CB4">
        <w:rPr>
          <w:rFonts w:ascii="Sylfaen" w:hAnsi="Sylfaen"/>
          <w:lang w:val="ka-GE"/>
        </w:rPr>
        <w:t xml:space="preserve"> </w:t>
      </w:r>
      <w:r w:rsidRPr="002F6CB4">
        <w:rPr>
          <w:rFonts w:ascii="Sylfaen" w:hAnsi="Sylfaen" w:cs="Sylfaen"/>
          <w:lang w:val="ka-GE"/>
        </w:rPr>
        <w:t>მიმდინარეობდა</w:t>
      </w:r>
      <w:r w:rsidRPr="002F6CB4">
        <w:rPr>
          <w:rFonts w:ascii="Sylfaen" w:hAnsi="Sylfaen"/>
          <w:lang w:val="ka-GE"/>
        </w:rPr>
        <w:t xml:space="preserve"> </w:t>
      </w:r>
      <w:r w:rsidRPr="002F6CB4">
        <w:rPr>
          <w:rFonts w:ascii="Sylfaen" w:hAnsi="Sylfaen" w:cs="Sylfaen"/>
        </w:rPr>
        <w:t>ჩაწყობილ</w:t>
      </w:r>
      <w:r w:rsidRPr="002F6CB4">
        <w:rPr>
          <w:rFonts w:ascii="Sylfaen" w:hAnsi="Sylfaen" w:cs="Sylfaen"/>
          <w:lang w:val="ka-GE"/>
        </w:rPr>
        <w:t>ი</w:t>
      </w:r>
      <w:r w:rsidRPr="002F6CB4">
        <w:rPr>
          <w:rFonts w:ascii="Sylfaen" w:hAnsi="Sylfaen"/>
          <w:lang w:val="ka-GE"/>
        </w:rPr>
        <w:t xml:space="preserve"> </w:t>
      </w:r>
      <w:r w:rsidRPr="002F6CB4">
        <w:rPr>
          <w:rFonts w:ascii="Sylfaen" w:hAnsi="Sylfaen" w:cs="Sylfaen"/>
        </w:rPr>
        <w:t>მატერიალურ</w:t>
      </w:r>
      <w:r w:rsidRPr="002F6CB4">
        <w:rPr>
          <w:rFonts w:ascii="Sylfaen" w:hAnsi="Sylfaen" w:cs="Sylfaen"/>
          <w:lang w:val="ka-GE"/>
        </w:rPr>
        <w:t>ი</w:t>
      </w:r>
      <w:r w:rsidRPr="002F6CB4">
        <w:rPr>
          <w:rFonts w:ascii="Sylfaen" w:hAnsi="Sylfaen"/>
          <w:lang w:val="ka-GE"/>
        </w:rPr>
        <w:t xml:space="preserve"> </w:t>
      </w:r>
      <w:r w:rsidRPr="002F6CB4">
        <w:rPr>
          <w:rFonts w:ascii="Sylfaen" w:hAnsi="Sylfaen" w:cs="Sylfaen"/>
        </w:rPr>
        <w:t>ფასეულობებ</w:t>
      </w:r>
      <w:r w:rsidRPr="002F6CB4">
        <w:rPr>
          <w:rFonts w:ascii="Sylfaen" w:hAnsi="Sylfaen" w:cs="Sylfaen"/>
          <w:lang w:val="ka-GE"/>
        </w:rPr>
        <w:t>ის</w:t>
      </w:r>
      <w:r w:rsidRPr="002F6CB4">
        <w:rPr>
          <w:rFonts w:ascii="Sylfaen" w:hAnsi="Sylfaen"/>
          <w:lang w:val="ka-GE"/>
        </w:rPr>
        <w:t xml:space="preserve">  </w:t>
      </w:r>
      <w:r w:rsidRPr="002F6CB4">
        <w:rPr>
          <w:rFonts w:ascii="Sylfaen" w:hAnsi="Sylfaen" w:cs="Sylfaen"/>
          <w:lang w:val="ka-GE"/>
        </w:rPr>
        <w:t>აღრიცხვა</w:t>
      </w:r>
      <w:r w:rsidRPr="002F6CB4">
        <w:rPr>
          <w:rFonts w:ascii="Sylfaen" w:hAnsi="Sylfaen"/>
        </w:rPr>
        <w:t>/</w:t>
      </w:r>
      <w:r w:rsidRPr="002F6CB4">
        <w:rPr>
          <w:rFonts w:ascii="Sylfaen" w:hAnsi="Sylfaen" w:cs="Sylfaen"/>
        </w:rPr>
        <w:t>მონიტორინ</w:t>
      </w:r>
      <w:r w:rsidRPr="002F6CB4">
        <w:rPr>
          <w:rFonts w:ascii="Sylfaen" w:hAnsi="Sylfaen" w:cs="Sylfaen"/>
          <w:lang w:val="ka-GE"/>
        </w:rPr>
        <w:t>გი</w:t>
      </w:r>
      <w:r w:rsidRPr="002F6CB4">
        <w:rPr>
          <w:rFonts w:ascii="Sylfaen" w:hAnsi="Sylfaen"/>
          <w:lang w:val="ka-GE"/>
        </w:rPr>
        <w:t xml:space="preserve">, </w:t>
      </w:r>
      <w:r w:rsidRPr="002F6CB4">
        <w:rPr>
          <w:rFonts w:ascii="Sylfaen" w:hAnsi="Sylfaen" w:cs="Sylfaen"/>
        </w:rPr>
        <w:t>მიმდინარე</w:t>
      </w:r>
      <w:r w:rsidRPr="002F6CB4">
        <w:rPr>
          <w:rFonts w:ascii="Sylfaen" w:hAnsi="Sylfaen" w:cs="Sylfaen"/>
          <w:lang w:val="ka-GE"/>
        </w:rPr>
        <w:t xml:space="preserve">ობდა </w:t>
      </w:r>
      <w:r w:rsidRPr="002F6CB4">
        <w:rPr>
          <w:rFonts w:ascii="Sylfaen" w:hAnsi="Sylfaen" w:cs="Sylfaen"/>
        </w:rPr>
        <w:t>ინტენსიური მუშაობა სახელმწიფო რეზერვში ჩასაწყობ</w:t>
      </w:r>
      <w:r w:rsidRPr="002F6CB4">
        <w:rPr>
          <w:rFonts w:ascii="Sylfaen" w:hAnsi="Sylfaen" w:cs="Sylfaen"/>
          <w:lang w:val="ka-GE"/>
        </w:rPr>
        <w:t xml:space="preserve">ი </w:t>
      </w:r>
      <w:r w:rsidRPr="002F6CB4">
        <w:rPr>
          <w:rFonts w:ascii="Sylfaen" w:hAnsi="Sylfaen" w:cs="Sylfaen"/>
        </w:rPr>
        <w:t>მატერიალურ</w:t>
      </w:r>
      <w:r w:rsidRPr="002F6CB4">
        <w:rPr>
          <w:rFonts w:ascii="Sylfaen" w:hAnsi="Sylfaen" w:cs="Sylfaen"/>
          <w:lang w:val="ka-GE"/>
        </w:rPr>
        <w:t xml:space="preserve">ი </w:t>
      </w:r>
      <w:r w:rsidRPr="002F6CB4">
        <w:rPr>
          <w:rFonts w:ascii="Sylfaen" w:hAnsi="Sylfaen" w:cs="Sylfaen"/>
        </w:rPr>
        <w:t>ფასეულობების ახალი ნომენკლატურის</w:t>
      </w:r>
      <w:r w:rsidRPr="002F6CB4">
        <w:rPr>
          <w:rFonts w:ascii="Sylfaen" w:hAnsi="Sylfaen" w:cs="Sylfaen"/>
          <w:lang w:val="ka-GE"/>
        </w:rPr>
        <w:t xml:space="preserve"> პროექტის </w:t>
      </w:r>
      <w:r w:rsidRPr="002F6CB4">
        <w:rPr>
          <w:rFonts w:ascii="Sylfaen" w:hAnsi="Sylfaen" w:cs="Sylfaen"/>
        </w:rPr>
        <w:t>შედგენაზე</w:t>
      </w:r>
      <w:r w:rsidRPr="002F6CB4">
        <w:rPr>
          <w:rFonts w:ascii="Sylfaen" w:hAnsi="Sylfaen"/>
        </w:rPr>
        <w:t>.</w:t>
      </w:r>
    </w:p>
    <w:p w14:paraId="2AA3BE66" w14:textId="77777777" w:rsidR="004C73AE" w:rsidRPr="002F6CB4" w:rsidRDefault="004C73AE" w:rsidP="003B136E">
      <w:pPr>
        <w:pStyle w:val="abzacixml"/>
      </w:pPr>
    </w:p>
    <w:p w14:paraId="6E40F6B7" w14:textId="77777777" w:rsidR="00AB712B" w:rsidRPr="002F6CB4" w:rsidRDefault="00AB712B" w:rsidP="002F6CB4">
      <w:pPr>
        <w:pStyle w:val="Heading2"/>
        <w:spacing w:line="240" w:lineRule="auto"/>
        <w:jc w:val="both"/>
        <w:rPr>
          <w:rFonts w:ascii="Sylfaen" w:hAnsi="Sylfaen" w:cs="Sylfaen"/>
          <w:sz w:val="22"/>
          <w:szCs w:val="22"/>
        </w:rPr>
      </w:pPr>
      <w:r w:rsidRPr="002F6CB4">
        <w:rPr>
          <w:rFonts w:ascii="Sylfaen" w:hAnsi="Sylfaen" w:cs="Sylfaen"/>
          <w:sz w:val="22"/>
          <w:szCs w:val="22"/>
        </w:rPr>
        <w:t>2.8 სახელმწიფო საზღვრის დაცვა (პროგრამული კოდი 30 02)</w:t>
      </w:r>
    </w:p>
    <w:p w14:paraId="4D45AB23" w14:textId="77777777" w:rsidR="00AB712B" w:rsidRPr="002F6CB4" w:rsidRDefault="00AB712B" w:rsidP="002F6CB4">
      <w:pPr>
        <w:spacing w:line="240" w:lineRule="auto"/>
        <w:rPr>
          <w:rFonts w:ascii="Sylfaen" w:hAnsi="Sylfaen"/>
        </w:rPr>
      </w:pPr>
    </w:p>
    <w:p w14:paraId="04C343D9" w14:textId="77777777" w:rsidR="00AB712B" w:rsidRPr="002F6CB4" w:rsidRDefault="00AB712B" w:rsidP="003B136E">
      <w:pPr>
        <w:pStyle w:val="abzacixml"/>
      </w:pPr>
      <w:r w:rsidRPr="002F6CB4">
        <w:t>პროგრამის განმახორციელებელი:</w:t>
      </w:r>
    </w:p>
    <w:p w14:paraId="520E7F0C" w14:textId="77777777" w:rsidR="00AB712B" w:rsidRPr="002F6CB4" w:rsidRDefault="00AB712B" w:rsidP="003B136E">
      <w:pPr>
        <w:pStyle w:val="abzacixml"/>
      </w:pPr>
    </w:p>
    <w:p w14:paraId="112CD770" w14:textId="77777777" w:rsidR="00AB712B" w:rsidRPr="002F6CB4" w:rsidRDefault="00AB712B" w:rsidP="002F6CB4">
      <w:pPr>
        <w:pStyle w:val="ListParagraph"/>
        <w:numPr>
          <w:ilvl w:val="0"/>
          <w:numId w:val="169"/>
        </w:numPr>
        <w:spacing w:after="160" w:line="240" w:lineRule="auto"/>
        <w:jc w:val="both"/>
        <w:rPr>
          <w:rFonts w:ascii="Sylfaen" w:hAnsi="Sylfaen" w:cs="Sylfaen"/>
        </w:rPr>
      </w:pPr>
      <w:r w:rsidRPr="002F6CB4">
        <w:rPr>
          <w:rFonts w:ascii="Sylfaen" w:hAnsi="Sylfaen" w:cs="Sylfaen"/>
          <w:color w:val="000000"/>
          <w:lang w:val="ka-GE"/>
        </w:rPr>
        <w:t xml:space="preserve">შსს </w:t>
      </w:r>
      <w:r w:rsidRPr="002F6CB4">
        <w:rPr>
          <w:rFonts w:ascii="Sylfaen" w:hAnsi="Sylfaen" w:cs="Sylfaen"/>
          <w:color w:val="000000"/>
        </w:rPr>
        <w:t>სსდ</w:t>
      </w:r>
      <w:r w:rsidRPr="002F6CB4">
        <w:rPr>
          <w:rFonts w:ascii="Sylfaen" w:hAnsi="Sylfaen"/>
          <w:color w:val="000000"/>
        </w:rPr>
        <w:t>-</w:t>
      </w:r>
      <w:r w:rsidRPr="002F6CB4">
        <w:rPr>
          <w:rFonts w:ascii="Sylfaen" w:hAnsi="Sylfaen" w:cs="Sylfaen"/>
          <w:color w:val="000000"/>
        </w:rPr>
        <w:t xml:space="preserve"> საქართველოს სასაზღვრო</w:t>
      </w:r>
      <w:r w:rsidRPr="002F6CB4">
        <w:rPr>
          <w:rFonts w:ascii="Sylfaen" w:hAnsi="Sylfaen"/>
          <w:color w:val="000000"/>
        </w:rPr>
        <w:t xml:space="preserve"> </w:t>
      </w:r>
      <w:r w:rsidRPr="002F6CB4">
        <w:rPr>
          <w:rFonts w:ascii="Sylfaen" w:hAnsi="Sylfaen" w:cs="Sylfaen"/>
          <w:color w:val="000000"/>
        </w:rPr>
        <w:t>პოლიცია</w:t>
      </w:r>
    </w:p>
    <w:p w14:paraId="54E9881F" w14:textId="77777777" w:rsidR="00AB712B" w:rsidRPr="002F6CB4" w:rsidRDefault="00AB712B" w:rsidP="002F6CB4">
      <w:pPr>
        <w:spacing w:line="240" w:lineRule="auto"/>
        <w:rPr>
          <w:rFonts w:ascii="Sylfaen" w:hAnsi="Sylfaen" w:cs="Sylfaen"/>
        </w:rPr>
      </w:pPr>
      <w:r w:rsidRPr="002F6CB4">
        <w:rPr>
          <w:rFonts w:ascii="Sylfaen" w:hAnsi="Sylfaen" w:cs="Sylfaen"/>
          <w:lang w:val="ka-GE"/>
        </w:rPr>
        <w:t xml:space="preserve">დაგეგმილი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შედეგები</w:t>
      </w:r>
    </w:p>
    <w:p w14:paraId="1E17FCD5" w14:textId="77777777" w:rsidR="00AB712B" w:rsidRPr="002F6CB4" w:rsidRDefault="00AB712B"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განვითარებული საზღვრის მართვის, კონტროლის, დაკვირვებისა და ინფორმაციის გაცვლის ტექნოლოგიები და ვიდეო-მეთვალყურების სისტემა;</w:t>
      </w:r>
    </w:p>
    <w:p w14:paraId="194B3C9E" w14:textId="77777777" w:rsidR="00AB712B" w:rsidRPr="002F6CB4" w:rsidRDefault="00AB712B"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რეაბილიტირებული სასაზღვრო პოლიციის ბალანსზე რიცხული ინფრასტრუქტურა;</w:t>
      </w:r>
    </w:p>
    <w:p w14:paraId="76612694" w14:textId="77777777" w:rsidR="00AB712B" w:rsidRPr="002F6CB4" w:rsidRDefault="00AB712B"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განვითარებული საჰაერო ფლოტის შესაძლებლობები;</w:t>
      </w:r>
    </w:p>
    <w:p w14:paraId="0811E9EA" w14:textId="77777777" w:rsidR="00AB712B" w:rsidRPr="002F6CB4" w:rsidRDefault="00AB712B"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lastRenderedPageBreak/>
        <w:t>რეაბილიტირებული სასაზღვრო პოლიციის ბალანსზე რიცხული ტექნიკა.</w:t>
      </w:r>
    </w:p>
    <w:p w14:paraId="32476A16" w14:textId="77777777" w:rsidR="00AB712B" w:rsidRPr="002F6CB4" w:rsidRDefault="00AB712B" w:rsidP="002F6CB4">
      <w:pPr>
        <w:pStyle w:val="NoSpacing"/>
        <w:tabs>
          <w:tab w:val="left" w:pos="709"/>
          <w:tab w:val="left" w:pos="10440"/>
        </w:tabs>
        <w:ind w:left="360"/>
        <w:jc w:val="both"/>
        <w:rPr>
          <w:rFonts w:ascii="Sylfaen" w:hAnsi="Sylfaen" w:cs="Arial"/>
          <w:color w:val="000000"/>
        </w:rPr>
      </w:pPr>
    </w:p>
    <w:p w14:paraId="78BD8AAE" w14:textId="77777777" w:rsidR="00AB712B" w:rsidRPr="002F6CB4" w:rsidRDefault="00AB712B" w:rsidP="002F6CB4">
      <w:pPr>
        <w:spacing w:line="240" w:lineRule="auto"/>
        <w:rPr>
          <w:rFonts w:ascii="Sylfaen" w:hAnsi="Sylfaen"/>
          <w:lang w:val="ka-GE"/>
        </w:rPr>
      </w:pP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შედეგები</w:t>
      </w:r>
    </w:p>
    <w:p w14:paraId="1A7E3A5C" w14:textId="77777777" w:rsidR="00AB712B" w:rsidRPr="002F6CB4" w:rsidRDefault="00AB712B"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მოდერნიზებული</w:t>
      </w:r>
      <w:r w:rsidRPr="002F6CB4">
        <w:rPr>
          <w:rFonts w:ascii="Sylfaen" w:hAnsi="Sylfaen" w:cs="Arial"/>
          <w:color w:val="000000"/>
          <w:lang w:val="ka-GE"/>
        </w:rPr>
        <w:t>ა</w:t>
      </w:r>
      <w:r w:rsidRPr="002F6CB4">
        <w:rPr>
          <w:rFonts w:ascii="Sylfaen" w:hAnsi="Sylfaen" w:cs="Arial"/>
          <w:color w:val="000000"/>
        </w:rPr>
        <w:t xml:space="preserve"> სწრაფმავალი კატარღები, საფრენი აპარატები, მაღალი გამავლობის მანქანები. თანამედროვე ტექნიკის გამოყენებით გაკონტროლებული</w:t>
      </w:r>
      <w:r w:rsidRPr="002F6CB4">
        <w:rPr>
          <w:rFonts w:ascii="Sylfaen" w:hAnsi="Sylfaen" w:cs="Arial"/>
          <w:color w:val="000000"/>
          <w:lang w:val="ka-GE"/>
        </w:rPr>
        <w:t>ა</w:t>
      </w:r>
      <w:r w:rsidRPr="002F6CB4">
        <w:rPr>
          <w:rFonts w:ascii="Sylfaen" w:hAnsi="Sylfaen" w:cs="Arial"/>
          <w:color w:val="000000"/>
        </w:rPr>
        <w:t xml:space="preserve"> და დაცული</w:t>
      </w:r>
      <w:r w:rsidRPr="002F6CB4">
        <w:rPr>
          <w:rFonts w:ascii="Sylfaen" w:hAnsi="Sylfaen" w:cs="Arial"/>
          <w:color w:val="000000"/>
          <w:lang w:val="ka-GE"/>
        </w:rPr>
        <w:t>ა</w:t>
      </w:r>
      <w:r w:rsidRPr="002F6CB4">
        <w:rPr>
          <w:rFonts w:ascii="Sylfaen" w:hAnsi="Sylfaen" w:cs="Arial"/>
          <w:color w:val="000000"/>
        </w:rPr>
        <w:t xml:space="preserve"> სახელმწიფო სახმელეთო და საზღვაო საზღვარი;</w:t>
      </w:r>
    </w:p>
    <w:p w14:paraId="7791ACB7" w14:textId="77777777" w:rsidR="00AB712B" w:rsidRPr="002F6CB4" w:rsidRDefault="00AB712B"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განვითარებულია საზღვრის მართვის, კონტროლის, დაკვირვებისა და ინფორმაციის გაცვლის ტექნოლოგიები და ვიდეო-მეთვალყურების სისტემა;</w:t>
      </w:r>
    </w:p>
    <w:p w14:paraId="2A9BEBC2" w14:textId="77777777" w:rsidR="00AB712B" w:rsidRPr="002F6CB4" w:rsidRDefault="00AB712B"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რეაბილიტირებულია სასაზღვრო პოლიციის ბალანსზე რიცხული ინფრასტრუქტურა;</w:t>
      </w:r>
    </w:p>
    <w:p w14:paraId="3AB02DF2" w14:textId="77777777" w:rsidR="00AB712B" w:rsidRPr="002F6CB4" w:rsidRDefault="00AB712B"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განვითარებულია საზღვაო და საჰაერო ფლოტის შესაძლებლობები;</w:t>
      </w:r>
    </w:p>
    <w:p w14:paraId="13DF66CC" w14:textId="77777777" w:rsidR="00AB712B" w:rsidRPr="002F6CB4" w:rsidRDefault="00AB712B"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რეაბილიტირებულია სასაზღვრო პოლიციის ბალანსზე რიცხული ტექნიკა.</w:t>
      </w:r>
    </w:p>
    <w:p w14:paraId="7C775754" w14:textId="77777777" w:rsidR="00AB712B" w:rsidRPr="002F6CB4" w:rsidRDefault="00AB712B" w:rsidP="002F6CB4">
      <w:pPr>
        <w:pStyle w:val="ListParagraph"/>
        <w:spacing w:line="240" w:lineRule="auto"/>
        <w:ind w:left="1080"/>
        <w:rPr>
          <w:rFonts w:ascii="Sylfaen" w:hAnsi="Sylfaen"/>
          <w:lang w:val="ka-GE"/>
        </w:rPr>
      </w:pPr>
    </w:p>
    <w:p w14:paraId="095E2CB4" w14:textId="77777777" w:rsidR="00AB712B" w:rsidRPr="002F6CB4" w:rsidRDefault="00AB712B" w:rsidP="002F6CB4">
      <w:pPr>
        <w:spacing w:line="240" w:lineRule="auto"/>
        <w:jc w:val="both"/>
        <w:rPr>
          <w:rFonts w:ascii="Sylfaen" w:hAnsi="Sylfaen"/>
          <w:i/>
          <w:lang w:val="ka-GE"/>
        </w:rPr>
      </w:pPr>
      <w:r w:rsidRPr="002F6CB4">
        <w:rPr>
          <w:rFonts w:ascii="Sylfaen" w:hAnsi="Sylfaen"/>
        </w:rPr>
        <w:t>1.</w:t>
      </w:r>
      <w:r w:rsidRPr="002F6CB4">
        <w:rPr>
          <w:rFonts w:ascii="Sylfaen" w:hAnsi="Sylfaen"/>
          <w:lang w:val="ka-GE"/>
        </w:rPr>
        <w:t>დაგეგმილი საბაზისო მაჩვენებელი</w:t>
      </w:r>
      <w:r w:rsidRPr="002F6CB4">
        <w:rPr>
          <w:rFonts w:ascii="Sylfaen" w:hAnsi="Sylfaen"/>
          <w:i/>
          <w:lang w:val="ka-GE"/>
        </w:rPr>
        <w:t xml:space="preserve"> - </w:t>
      </w:r>
      <w:r w:rsidRPr="002F6CB4">
        <w:rPr>
          <w:rFonts w:ascii="Sylfaen" w:eastAsia="Sylfaen" w:hAnsi="Sylfaen"/>
          <w:color w:val="000000"/>
        </w:rPr>
        <w:t>შინაგან საქმეთა სამინისტროს ერთიან კომპიუტერულ ქსელში ჩართულია არსებული 64 სექტორიდან 40 სექტორი და დაკომპლექტებულია ვიდეო-მეთვალყურების მოწყობილობებით 5 სექტორი;</w:t>
      </w:r>
    </w:p>
    <w:p w14:paraId="7CE59A2D" w14:textId="77777777" w:rsidR="00AB712B" w:rsidRPr="002F6CB4" w:rsidRDefault="00AB712B" w:rsidP="002F6CB4">
      <w:pPr>
        <w:spacing w:line="240" w:lineRule="auto"/>
        <w:jc w:val="both"/>
        <w:rPr>
          <w:rFonts w:ascii="Sylfaen" w:eastAsia="Sylfaen" w:hAnsi="Sylfaen"/>
          <w:color w:val="000000"/>
        </w:rPr>
      </w:pPr>
      <w:r w:rsidRPr="002F6CB4">
        <w:rPr>
          <w:rFonts w:ascii="Sylfaen" w:hAnsi="Sylfaen"/>
          <w:lang w:val="ka-GE"/>
        </w:rPr>
        <w:t>დაგეგმილი მიზნობრივი მაჩვენებელი</w:t>
      </w:r>
      <w:r w:rsidRPr="002F6CB4">
        <w:rPr>
          <w:rFonts w:ascii="Sylfaen" w:hAnsi="Sylfaen"/>
          <w:i/>
          <w:lang w:val="ka-GE"/>
        </w:rPr>
        <w:t xml:space="preserve"> - </w:t>
      </w:r>
      <w:r w:rsidRPr="002F6CB4">
        <w:rPr>
          <w:rFonts w:ascii="Sylfaen" w:eastAsia="Sylfaen" w:hAnsi="Sylfaen"/>
          <w:color w:val="000000"/>
        </w:rPr>
        <w:t>საქართველოს შინაგან საქმეთა სამინისტროს ერთიან კომპიუტერულ ქსელში ჩართული სასაზღვრო სექტორი 75% (48 სექტორი), შეძენილი 100 პერსონალური კომპიუტერი და 50 ფოტოხაფანგი;</w:t>
      </w:r>
    </w:p>
    <w:p w14:paraId="0F58B7AC" w14:textId="77777777" w:rsidR="00AB712B" w:rsidRPr="002F6CB4" w:rsidRDefault="00AB712B" w:rsidP="002F6CB4">
      <w:pPr>
        <w:pStyle w:val="NormalWeb"/>
        <w:tabs>
          <w:tab w:val="left" w:pos="567"/>
          <w:tab w:val="left" w:pos="1134"/>
        </w:tabs>
        <w:spacing w:before="45" w:beforeAutospacing="0" w:after="45" w:afterAutospacing="0"/>
        <w:jc w:val="both"/>
        <w:rPr>
          <w:rFonts w:ascii="Sylfaen" w:hAnsi="Sylfaen"/>
          <w:sz w:val="22"/>
          <w:szCs w:val="22"/>
          <w:lang w:val="ka-GE"/>
        </w:rPr>
      </w:pPr>
      <w:r w:rsidRPr="002F6CB4">
        <w:rPr>
          <w:rFonts w:ascii="Sylfaen" w:hAnsi="Sylfaen"/>
          <w:sz w:val="22"/>
          <w:szCs w:val="22"/>
          <w:lang w:val="ka-GE"/>
        </w:rPr>
        <w:t>მიღწეული საბოლოო შედეგის შეფასების ინდიკატორი</w:t>
      </w:r>
      <w:r w:rsidRPr="002F6CB4">
        <w:rPr>
          <w:rFonts w:ascii="Sylfaen" w:hAnsi="Sylfaen"/>
          <w:i/>
          <w:sz w:val="22"/>
          <w:szCs w:val="22"/>
          <w:lang w:val="ka-GE"/>
        </w:rPr>
        <w:t xml:space="preserve"> - </w:t>
      </w:r>
      <w:r w:rsidRPr="002F6CB4">
        <w:rPr>
          <w:rFonts w:ascii="Sylfaen" w:hAnsi="Sylfaen"/>
          <w:sz w:val="22"/>
          <w:szCs w:val="22"/>
          <w:lang w:val="ka-GE"/>
        </w:rPr>
        <w:t>შინაგან საქმეთა სამინისტროს ერთიან კომპიუტერულ ქსელში ჩაერთო არსებული 64 სექტორიდან 54 სექტორი (84%) და დაკომპლექტდა ვიდეო-მეთვალყურების მოწყობილობებით 8 სექტორი (13%) საანგარიშო პერიოდში აღიჭურვა 3 სასაზღვრო სექტორი: N2 სამმართველოს (ახალციხე) სასაზღვრო სექტორი „სამება“, N3 სამმართველოს (წითელი ხიდი) სასაზღვრო სექტორები „კასუმლო“ და „გუგუთი“;</w:t>
      </w:r>
    </w:p>
    <w:p w14:paraId="598AF6C2" w14:textId="77777777" w:rsidR="00AB712B" w:rsidRPr="002F6CB4" w:rsidRDefault="00AB712B" w:rsidP="002F6CB4">
      <w:pPr>
        <w:pStyle w:val="CommentText"/>
        <w:jc w:val="both"/>
        <w:rPr>
          <w:rFonts w:ascii="Sylfaen" w:hAnsi="Sylfaen"/>
          <w:sz w:val="22"/>
          <w:szCs w:val="22"/>
          <w:lang w:val="ka-GE"/>
        </w:rPr>
      </w:pPr>
      <w:r w:rsidRPr="002F6CB4">
        <w:rPr>
          <w:rFonts w:ascii="Sylfaen" w:hAnsi="Sylfaen"/>
          <w:sz w:val="22"/>
          <w:szCs w:val="22"/>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2F6CB4">
        <w:rPr>
          <w:rFonts w:ascii="Sylfaen" w:hAnsi="Sylfaen"/>
          <w:i/>
          <w:sz w:val="22"/>
          <w:szCs w:val="22"/>
          <w:lang w:val="ka-GE"/>
        </w:rPr>
        <w:t xml:space="preserve">  </w:t>
      </w:r>
      <w:r w:rsidRPr="002F6CB4">
        <w:rPr>
          <w:rFonts w:ascii="Sylfaen" w:hAnsi="Sylfaen"/>
          <w:sz w:val="22"/>
          <w:szCs w:val="22"/>
          <w:lang w:val="ka-GE"/>
        </w:rPr>
        <w:t>-   შინაგან საქმეთა სამინისტროს ერთიან კომპიუტერულ ქსელში დაგეგმილი იყო 8 სექტორის ჩართვა, ჩართულია 14 - შედეგი შეადგენს 175%. ვერ მოხერხდა 100 პერსონალური კომპიუტერის (შეძენილია 53%) და 50 ფოტოხაფანგის შეძენა.</w:t>
      </w:r>
    </w:p>
    <w:p w14:paraId="43294FEF" w14:textId="77777777" w:rsidR="00AB712B" w:rsidRPr="002F6CB4" w:rsidRDefault="00AB712B" w:rsidP="002F6CB4">
      <w:pPr>
        <w:spacing w:line="240" w:lineRule="auto"/>
        <w:jc w:val="both"/>
        <w:rPr>
          <w:rFonts w:ascii="Sylfaen" w:hAnsi="Sylfaen"/>
          <w:i/>
          <w:lang w:val="ka-GE"/>
        </w:rPr>
      </w:pPr>
      <w:r w:rsidRPr="002F6CB4">
        <w:rPr>
          <w:rFonts w:ascii="Sylfaen" w:hAnsi="Sylfaen"/>
          <w:lang w:val="ka-GE"/>
        </w:rPr>
        <w:t>2.დაგეგმილი საბაზისო მაჩვენებელი</w:t>
      </w:r>
      <w:r w:rsidRPr="002F6CB4">
        <w:rPr>
          <w:rFonts w:ascii="Sylfaen" w:hAnsi="Sylfaen"/>
          <w:i/>
          <w:lang w:val="ka-GE"/>
        </w:rPr>
        <w:t xml:space="preserve"> - </w:t>
      </w:r>
      <w:r w:rsidRPr="002F6CB4">
        <w:rPr>
          <w:rFonts w:ascii="Sylfaen" w:eastAsia="Times New Roman" w:hAnsi="Sylfaen" w:cs="Times New Roman"/>
          <w:lang w:val="ka-GE"/>
        </w:rPr>
        <w:t>არსებული 64 სასაზღვრო სექტორიდან დღეის მდგმარეობით აშენებულია 19 (30%), ასაშენებელია 16 (25%) სასაზღვრო სექტორი, ხოლო 29 სექტორი (45%) საჭიროებს კაპიტალურ და მიმდინარე რემონტს, ინფრასტრუექტურის და კომუნიკაციების მოწყობას. სასაზღვრო პოლიციის სანაპირო დაცვის დეპარტამენტს არგააჩნია შეიარაღების საწყობი, დაზიანებულია ასაფრენი ზოლი;</w:t>
      </w:r>
      <w:r w:rsidRPr="002F6CB4">
        <w:rPr>
          <w:rFonts w:ascii="Sylfaen" w:eastAsia="Sylfaen" w:hAnsi="Sylfaen"/>
          <w:color w:val="000000"/>
          <w:lang w:val="ka-GE"/>
        </w:rPr>
        <w:t xml:space="preserve"> </w:t>
      </w:r>
      <w:r w:rsidRPr="002F6CB4">
        <w:rPr>
          <w:rFonts w:ascii="Sylfaen" w:eastAsia="Sylfaen" w:hAnsi="Sylfaen"/>
          <w:color w:val="000000"/>
          <w:lang w:val="ka-GE"/>
        </w:rPr>
        <w:br/>
      </w:r>
      <w:r w:rsidRPr="002F6CB4">
        <w:rPr>
          <w:rFonts w:ascii="Sylfaen" w:hAnsi="Sylfaen"/>
          <w:lang w:val="ka-GE"/>
        </w:rPr>
        <w:t>დაგეგმილი მიზნობრივი მაჩვენებელი</w:t>
      </w:r>
      <w:r w:rsidRPr="002F6CB4">
        <w:rPr>
          <w:rFonts w:ascii="Sylfaen" w:hAnsi="Sylfaen"/>
          <w:i/>
          <w:lang w:val="ka-GE"/>
        </w:rPr>
        <w:t xml:space="preserve"> - </w:t>
      </w:r>
      <w:r w:rsidRPr="002F6CB4">
        <w:rPr>
          <w:rFonts w:ascii="Sylfaen" w:eastAsia="Sylfaen" w:hAnsi="Sylfaen"/>
          <w:color w:val="000000"/>
          <w:lang w:val="ka-GE"/>
        </w:rPr>
        <w:t>სასაზღვრო პოლიციის N4 სამმართველოში (დედოფლისწყარო) აშენებული სასაზღვრო სექტორი ,,ლეკისყურე“, ელექტროფიცირებული N5 სამმართველო (ლაგოდეხი) სასაზღვრო სექტორი „შილდა" და N1 სამმართველო (ბათუმი) სასაზღვრო სექტორზე ,,კირნათი“ მოწყობილი სეპტიკი, გაზიფიცირებული N3 სამმართველო (წითელი ხიდი) სასაზღვრო სექტორი ,,კასუმლო“. ჩაუტარებული კაპიტალური რემონტი ბლოკ-პოსტებს ,,ხობჩო" და ,,მარადიდი". აშენებული სანაპირო დაცვის დეპარტამენტის შეიარაღების საწყობი. სპეციალური დანიშნულების ავიაციის მთავარ სამმართველოს ასაფრენ ზოლს ჩატარებული გეოლოგიური კვლევა;</w:t>
      </w:r>
    </w:p>
    <w:p w14:paraId="22EC6D66" w14:textId="77777777" w:rsidR="00AB712B" w:rsidRPr="002F6CB4" w:rsidRDefault="00AB712B" w:rsidP="003B136E">
      <w:pPr>
        <w:pStyle w:val="abzacixml"/>
      </w:pPr>
      <w:r w:rsidRPr="002F6CB4">
        <w:lastRenderedPageBreak/>
        <w:t>მიღწეული საბოლოო შედეგის შეფასების ინდიკატორი</w:t>
      </w:r>
    </w:p>
    <w:p w14:paraId="632DB945" w14:textId="77777777" w:rsidR="00AB712B" w:rsidRPr="002F6CB4" w:rsidRDefault="00AB712B" w:rsidP="003B136E">
      <w:pPr>
        <w:pStyle w:val="abzacixml"/>
      </w:pPr>
    </w:p>
    <w:p w14:paraId="6C297663" w14:textId="77777777" w:rsidR="00AB712B" w:rsidRPr="002F6CB4" w:rsidRDefault="00AB712B" w:rsidP="003B136E">
      <w:pPr>
        <w:pStyle w:val="abzacixml"/>
      </w:pPr>
      <w:r w:rsidRPr="002F6CB4">
        <w:t xml:space="preserve">აშენებულია სანაპირო დაცვის დეპარტამენტის ფოთის ბაზაზე მარაგი ნაწილების  საწყობი, ელექტროფიცირებულია N1 სამმართველოს (ბათუმი) სასაზღვრო პოსტი ,,ხობჩო“, გაზიფიცირებულია N3 სამმართველო (წითელი ხიდი), სასაზღვრო სექტორი ,,კასუმლო“, სანაპირო დაცვის დეპარტამენტის ფოთში არსებულ ნავმისადგომს ჩაუტარდა სარემონტო სამუშაოები; </w:t>
      </w:r>
    </w:p>
    <w:p w14:paraId="0DAFAA81" w14:textId="77777777" w:rsidR="00AB712B" w:rsidRPr="002F6CB4" w:rsidRDefault="00AB712B" w:rsidP="003B136E">
      <w:pPr>
        <w:pStyle w:val="abzacixml"/>
      </w:pPr>
    </w:p>
    <w:p w14:paraId="272CD821" w14:textId="77777777" w:rsidR="00AB712B" w:rsidRPr="002F6CB4" w:rsidRDefault="00AB712B" w:rsidP="002F6CB4">
      <w:pPr>
        <w:spacing w:line="240" w:lineRule="auto"/>
        <w:jc w:val="both"/>
        <w:rPr>
          <w:rFonts w:ascii="Sylfaen" w:eastAsia="Sylfaen" w:hAnsi="Sylfaen"/>
          <w:color w:val="000000"/>
        </w:rPr>
      </w:pPr>
      <w:r w:rsidRPr="002F6CB4">
        <w:rPr>
          <w:rFonts w:ascii="Sylfaen" w:hAnsi="Sylfaen"/>
        </w:rPr>
        <w:t>3.</w:t>
      </w:r>
      <w:r w:rsidRPr="002F6CB4">
        <w:rPr>
          <w:rFonts w:ascii="Sylfaen" w:hAnsi="Sylfaen"/>
          <w:lang w:val="ka-GE"/>
        </w:rPr>
        <w:t>დაგეგმილი საბაზისო მაჩვენებელი</w:t>
      </w:r>
      <w:r w:rsidRPr="002F6CB4">
        <w:rPr>
          <w:rFonts w:ascii="Sylfaen" w:hAnsi="Sylfaen"/>
          <w:i/>
          <w:lang w:val="ka-GE"/>
        </w:rPr>
        <w:t xml:space="preserve"> - </w:t>
      </w:r>
      <w:r w:rsidRPr="002F6CB4">
        <w:rPr>
          <w:rFonts w:ascii="Sylfaen" w:eastAsia="Sylfaen" w:hAnsi="Sylfaen"/>
          <w:color w:val="000000"/>
        </w:rPr>
        <w:t>სასაზღვრო პოლიციის სპეციალური დანიშნულების ავიაციის მთავარ სამმართველოს ბალანსზე რიცხული საფრენი აპარატების უმეტესობა გამოსულია მწყობრიდან (საფრენოსნო ოპერაციებისათვის გამოსადეგია 3 საფრენი აპარატი) ამოწურული აქვთ საფრენოსნო რესურსი, სახმელეთო საზღვრის დაცვის დეპარტამენტის სატვირთო მაღალი გამავლობის ავტოტრანსპორტი გამოსულია მწყობრიდან;</w:t>
      </w:r>
    </w:p>
    <w:p w14:paraId="7E6C257A" w14:textId="77777777" w:rsidR="00AB712B" w:rsidRPr="002F6CB4" w:rsidRDefault="00AB712B" w:rsidP="002F6CB4">
      <w:pPr>
        <w:spacing w:line="240" w:lineRule="auto"/>
        <w:jc w:val="both"/>
        <w:rPr>
          <w:rFonts w:ascii="Sylfaen" w:eastAsia="Sylfaen" w:hAnsi="Sylfaen"/>
          <w:color w:val="000000"/>
        </w:rPr>
      </w:pPr>
      <w:r w:rsidRPr="002F6CB4">
        <w:rPr>
          <w:rFonts w:ascii="Sylfaen" w:hAnsi="Sylfaen"/>
          <w:lang w:val="ka-GE"/>
        </w:rPr>
        <w:t>დაგეგმილი მიზნობრივი მაჩვენებელი</w:t>
      </w:r>
      <w:r w:rsidRPr="002F6CB4">
        <w:rPr>
          <w:rFonts w:ascii="Sylfaen" w:hAnsi="Sylfaen"/>
          <w:i/>
          <w:lang w:val="ka-GE"/>
        </w:rPr>
        <w:t xml:space="preserve"> -  </w:t>
      </w:r>
      <w:r w:rsidRPr="002F6CB4">
        <w:rPr>
          <w:rFonts w:ascii="Sylfaen" w:eastAsia="Sylfaen" w:hAnsi="Sylfaen"/>
          <w:color w:val="000000"/>
        </w:rPr>
        <w:t>მი-8 ტიპის ორ</w:t>
      </w:r>
      <w:r w:rsidRPr="002F6CB4">
        <w:rPr>
          <w:rFonts w:ascii="Sylfaen" w:eastAsia="Sylfaen" w:hAnsi="Sylfaen"/>
          <w:color w:val="000000"/>
          <w:lang w:val="ka-GE"/>
        </w:rPr>
        <w:t>ი</w:t>
      </w:r>
      <w:r w:rsidRPr="002F6CB4">
        <w:rPr>
          <w:rFonts w:ascii="Sylfaen" w:eastAsia="Sylfaen" w:hAnsi="Sylfaen"/>
          <w:color w:val="000000"/>
        </w:rPr>
        <w:t xml:space="preserve"> ვერტმფრენ</w:t>
      </w:r>
      <w:r w:rsidRPr="002F6CB4">
        <w:rPr>
          <w:rFonts w:ascii="Sylfaen" w:eastAsia="Sylfaen" w:hAnsi="Sylfaen"/>
          <w:color w:val="000000"/>
          <w:lang w:val="ka-GE"/>
        </w:rPr>
        <w:t>ი</w:t>
      </w:r>
      <w:r w:rsidRPr="002F6CB4">
        <w:rPr>
          <w:rFonts w:ascii="Sylfaen" w:eastAsia="Sylfaen" w:hAnsi="Sylfaen"/>
          <w:color w:val="000000"/>
        </w:rPr>
        <w:t>ს კაპიტალური რემონტი და მოდერნიზაცია. სახმელეთო საზღვრის დაცვის დეპარტამენტის მაღალი გამავლობის სატვირთო ავტოტრანსპორტ</w:t>
      </w:r>
      <w:r w:rsidRPr="002F6CB4">
        <w:rPr>
          <w:rFonts w:ascii="Sylfaen" w:eastAsia="Sylfaen" w:hAnsi="Sylfaen"/>
          <w:color w:val="000000"/>
          <w:lang w:val="ka-GE"/>
        </w:rPr>
        <w:t>ი</w:t>
      </w:r>
      <w:r w:rsidRPr="002F6CB4">
        <w:rPr>
          <w:rFonts w:ascii="Sylfaen" w:eastAsia="Sylfaen" w:hAnsi="Sylfaen"/>
          <w:color w:val="000000"/>
        </w:rPr>
        <w:t>ს  კაპიტალური რემონტი.</w:t>
      </w:r>
    </w:p>
    <w:p w14:paraId="15E6C211" w14:textId="77777777" w:rsidR="00AB712B" w:rsidRPr="002F6CB4" w:rsidRDefault="00AB712B" w:rsidP="002F6CB4">
      <w:pPr>
        <w:pStyle w:val="NormalWeb"/>
        <w:tabs>
          <w:tab w:val="left" w:pos="567"/>
          <w:tab w:val="left" w:pos="1134"/>
        </w:tabs>
        <w:spacing w:before="45" w:after="45"/>
        <w:jc w:val="both"/>
        <w:rPr>
          <w:rFonts w:ascii="Sylfaen" w:hAnsi="Sylfaen"/>
          <w:sz w:val="22"/>
          <w:szCs w:val="22"/>
          <w:lang w:val="ka-GE"/>
        </w:rPr>
      </w:pPr>
      <w:r w:rsidRPr="002F6CB4">
        <w:rPr>
          <w:rFonts w:ascii="Sylfaen" w:hAnsi="Sylfaen"/>
          <w:sz w:val="22"/>
          <w:szCs w:val="22"/>
          <w:lang w:val="ka-GE"/>
        </w:rPr>
        <w:t xml:space="preserve">მიღწეული საბოლოო შედეგის შეფასების ინდიკატორი </w:t>
      </w:r>
    </w:p>
    <w:p w14:paraId="50AFCCAF" w14:textId="77777777" w:rsidR="00AB712B" w:rsidRPr="002F6CB4" w:rsidRDefault="00AB712B" w:rsidP="002F6CB4">
      <w:pPr>
        <w:pStyle w:val="NormalWeb"/>
        <w:tabs>
          <w:tab w:val="left" w:pos="567"/>
          <w:tab w:val="left" w:pos="1134"/>
        </w:tabs>
        <w:spacing w:before="45" w:after="45"/>
        <w:jc w:val="both"/>
        <w:rPr>
          <w:rFonts w:ascii="Sylfaen" w:hAnsi="Sylfaen"/>
          <w:sz w:val="22"/>
          <w:szCs w:val="22"/>
          <w:lang w:val="ka-GE"/>
        </w:rPr>
      </w:pPr>
      <w:r w:rsidRPr="002F6CB4">
        <w:rPr>
          <w:rFonts w:ascii="Sylfaen" w:hAnsi="Sylfaen"/>
          <w:sz w:val="22"/>
          <w:szCs w:val="22"/>
          <w:lang w:val="ka-GE"/>
        </w:rPr>
        <w:t>სპეციალური დანიშნულების ავიაციის მთავარი სამმართველოს მი-8 ტიპის სამ ვერტმფრენს ჩაუტარდა კაპიტალური რემონტი და მოდერნიზაცია. სანაპირო დაცვის ოპერაციული შესაძლებლობებისა და საზღვაო მომსახურეობის პოტენციალის გაზრდისათვის 6 საპატრულო კატარღას  ჩაუტარდა სადოკე სარემონტო სამუშაოები („ცოტნე დადიანი“ ბორტი  №-101, ,,გენერალი მაზნიაშვილი“ ბორტი  №-102  „ბათუმი“ ბორტი  №-103, „გრიფი“ ბორტი  №-104,  „მესტია“ ბორტი  №-106 და „ფაზისი“ ბორტი  №-109), მცირე საპატრულო კატარღა „სიარკი“ ბორტი №P-001 ჩაუტარდა ძრავების კაპიტალური რემონტი და კორპუსის სამღებრო-სარემონტო სამუშაოები და შეძენილი იქნა 2 ნავი დასაკიდი ძრავებით.</w:t>
      </w:r>
    </w:p>
    <w:p w14:paraId="034C2C7F" w14:textId="77777777" w:rsidR="00AB712B" w:rsidRPr="002F6CB4" w:rsidRDefault="00AB712B" w:rsidP="002F6CB4">
      <w:pPr>
        <w:pStyle w:val="NormalWeb"/>
        <w:tabs>
          <w:tab w:val="left" w:pos="567"/>
          <w:tab w:val="left" w:pos="1134"/>
        </w:tabs>
        <w:spacing w:before="45" w:after="45"/>
        <w:jc w:val="both"/>
        <w:rPr>
          <w:rFonts w:ascii="Sylfaen" w:hAnsi="Sylfaen"/>
          <w:sz w:val="22"/>
          <w:szCs w:val="22"/>
          <w:lang w:val="ka-GE"/>
        </w:rPr>
      </w:pPr>
      <w:r w:rsidRPr="002F6CB4">
        <w:rPr>
          <w:rFonts w:ascii="Sylfaen" w:hAnsi="Sylfaen"/>
          <w:sz w:val="22"/>
          <w:szCs w:val="22"/>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2F6CB4">
        <w:rPr>
          <w:rFonts w:ascii="Sylfaen" w:hAnsi="Sylfaen"/>
          <w:i/>
          <w:sz w:val="22"/>
          <w:szCs w:val="22"/>
          <w:lang w:val="ka-GE"/>
        </w:rPr>
        <w:t xml:space="preserve">  </w:t>
      </w:r>
      <w:r w:rsidRPr="002F6CB4">
        <w:rPr>
          <w:rFonts w:ascii="Sylfaen" w:hAnsi="Sylfaen"/>
          <w:sz w:val="22"/>
          <w:szCs w:val="22"/>
          <w:lang w:val="ka-GE"/>
        </w:rPr>
        <w:t xml:space="preserve">-   სპეციალური დანიშნულების ავიაციის მთავარი სამმართველოს მი-8 ტიპის სამ ვერტმფრენს ჩაუტარდა კაპიტალური რემონტი და მოდერნიზაცია რაც დაგეგმილთან (ორი ვერტმფრენი) შედარებით შეადგენს 150%. </w:t>
      </w:r>
    </w:p>
    <w:p w14:paraId="2B960652" w14:textId="77777777" w:rsidR="00F04925" w:rsidRPr="002F6CB4" w:rsidRDefault="00F04925" w:rsidP="002F6CB4">
      <w:pPr>
        <w:pStyle w:val="Heading2"/>
        <w:spacing w:before="0" w:line="240" w:lineRule="auto"/>
        <w:ind w:left="284"/>
        <w:rPr>
          <w:rFonts w:ascii="Sylfaen" w:hAnsi="Sylfaen" w:cs="Sylfaen"/>
          <w:i/>
          <w:iCs/>
          <w:sz w:val="22"/>
          <w:szCs w:val="22"/>
          <w:lang w:val="ka-GE"/>
        </w:rPr>
      </w:pPr>
      <w:r w:rsidRPr="002F6CB4">
        <w:rPr>
          <w:rFonts w:ascii="Sylfaen" w:hAnsi="Sylfaen" w:cs="Sylfaen"/>
          <w:sz w:val="22"/>
          <w:szCs w:val="22"/>
          <w:lang w:val="ka-GE"/>
        </w:rPr>
        <w:t>2.9  ჯანმრთელობის დაცვა და სოციალური უზრუნველყოფა (პროგრამული კოდი 29 03)</w:t>
      </w:r>
    </w:p>
    <w:p w14:paraId="357D41BF" w14:textId="77777777" w:rsidR="00F04925" w:rsidRPr="002F6CB4" w:rsidRDefault="00F04925" w:rsidP="002F6CB4">
      <w:pPr>
        <w:pStyle w:val="ListParagraph"/>
        <w:tabs>
          <w:tab w:val="left" w:pos="720"/>
        </w:tabs>
        <w:spacing w:after="0" w:line="240" w:lineRule="auto"/>
        <w:ind w:left="709" w:right="-67" w:hanging="360"/>
        <w:jc w:val="both"/>
        <w:rPr>
          <w:rFonts w:ascii="Sylfaen" w:hAnsi="Sylfaen"/>
          <w:lang w:val="ka-GE"/>
        </w:rPr>
      </w:pPr>
    </w:p>
    <w:p w14:paraId="214FFA94" w14:textId="77777777" w:rsidR="00F04925" w:rsidRPr="002F6CB4" w:rsidRDefault="00F04925" w:rsidP="003B136E">
      <w:pPr>
        <w:pStyle w:val="abzacixml"/>
      </w:pPr>
      <w:r w:rsidRPr="002F6CB4">
        <w:t>პროგრამის განმახორციელებელი:</w:t>
      </w:r>
    </w:p>
    <w:p w14:paraId="144CD077" w14:textId="77777777" w:rsidR="00F04925" w:rsidRPr="002F6CB4" w:rsidRDefault="00F04925" w:rsidP="003B136E">
      <w:pPr>
        <w:pStyle w:val="abzacixml"/>
      </w:pPr>
    </w:p>
    <w:p w14:paraId="61E630C2" w14:textId="77777777" w:rsidR="00F04925" w:rsidRPr="002F6CB4" w:rsidRDefault="00F04925" w:rsidP="003B136E">
      <w:pPr>
        <w:pStyle w:val="abzacixml"/>
        <w:numPr>
          <w:ilvl w:val="0"/>
          <w:numId w:val="139"/>
        </w:numPr>
      </w:pPr>
      <w:r w:rsidRPr="002F6CB4">
        <w:t>სსიპ - გიორგი აბრამიშვილის სახელობის საქართველოს თავდაცვის სამინისტროს სამხედრო ჰოსპიტალი;</w:t>
      </w:r>
    </w:p>
    <w:p w14:paraId="56E95FE9" w14:textId="77777777" w:rsidR="00F04925" w:rsidRPr="002F6CB4" w:rsidRDefault="00F04925" w:rsidP="003B136E">
      <w:pPr>
        <w:pStyle w:val="abzacixml"/>
        <w:numPr>
          <w:ilvl w:val="0"/>
          <w:numId w:val="139"/>
        </w:numPr>
      </w:pPr>
      <w:r w:rsidRPr="002F6CB4">
        <w:t>საქართველოს თავდაცვის სამინისტრო;</w:t>
      </w:r>
    </w:p>
    <w:p w14:paraId="52115AE4" w14:textId="77777777" w:rsidR="00F04925" w:rsidRPr="002F6CB4" w:rsidRDefault="00F04925" w:rsidP="003B136E">
      <w:pPr>
        <w:pStyle w:val="abzacixml"/>
      </w:pPr>
    </w:p>
    <w:p w14:paraId="59ED5AEA" w14:textId="77777777" w:rsidR="00F04925" w:rsidRPr="002F6CB4" w:rsidRDefault="00F04925" w:rsidP="002F6CB4">
      <w:pPr>
        <w:spacing w:after="0" w:line="240" w:lineRule="auto"/>
        <w:rPr>
          <w:rFonts w:ascii="Sylfaen" w:hAnsi="Sylfaen" w:cs="Sylfaen"/>
        </w:rPr>
      </w:pPr>
      <w:r w:rsidRPr="002F6CB4">
        <w:rPr>
          <w:rFonts w:ascii="Sylfaen" w:hAnsi="Sylfaen" w:cs="Sylfaen"/>
          <w:lang w:val="ka-GE"/>
        </w:rPr>
        <w:t>დაგეგმილი</w:t>
      </w:r>
      <w:r w:rsidRPr="002F6CB4">
        <w:rPr>
          <w:rFonts w:ascii="Sylfaen" w:hAnsi="Sylfaen"/>
          <w:lang w:val="ka-GE"/>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01C5A58B" w14:textId="77777777" w:rsidR="00F04925" w:rsidRPr="002F6CB4" w:rsidRDefault="00F04925" w:rsidP="002F6CB4">
      <w:pPr>
        <w:spacing w:after="0" w:line="240" w:lineRule="auto"/>
        <w:jc w:val="both"/>
        <w:rPr>
          <w:rFonts w:ascii="Sylfaen" w:hAnsi="Sylfaen"/>
          <w:lang w:val="ka-GE"/>
        </w:rPr>
      </w:pPr>
      <w:r w:rsidRPr="002F6CB4">
        <w:rPr>
          <w:rFonts w:ascii="Sylfaen" w:hAnsi="Sylfaen"/>
          <w:lang w:val="ka-GE"/>
        </w:rPr>
        <w:lastRenderedPageBreak/>
        <w:t>პროფილაქტიკური ღონისძიებებით, ჯანმრთელობის მდგომარეობისა და ფიზიკური სტატუსის შენარჩუნება და განმტკიცება, შემცირებული ავადობის მაჩვენებლები და შრომისუნარიანობის ხანგრძლივობა. თანამედროვე სამედიცინო ტექნოლოგიებით, ხარისხიანი ამბულატორიული და სტაციონარული სამედიცინო მომსახურებით უზრუნველყოფილი პაციენტები;</w:t>
      </w:r>
    </w:p>
    <w:p w14:paraId="166C7381" w14:textId="77777777" w:rsidR="00F04925" w:rsidRPr="002F6CB4" w:rsidRDefault="00F04925" w:rsidP="002F6CB4">
      <w:pPr>
        <w:spacing w:after="0" w:line="240" w:lineRule="auto"/>
        <w:jc w:val="both"/>
        <w:rPr>
          <w:rFonts w:ascii="Sylfaen" w:hAnsi="Sylfaen"/>
          <w:lang w:val="ka-GE"/>
        </w:rPr>
      </w:pPr>
      <w:r w:rsidRPr="002F6CB4">
        <w:rPr>
          <w:rFonts w:ascii="Sylfaen" w:hAnsi="Sylfaen"/>
          <w:lang w:val="ka-GE"/>
        </w:rPr>
        <w:t xml:space="preserve">საქართველოს თავდაცვის ძალების მოთხოვნების შესაბამისად, სოციალური  და ფსიქოლოგიური ეფექტიანი მხარდაჭერა; </w:t>
      </w:r>
    </w:p>
    <w:p w14:paraId="5997E392" w14:textId="77777777" w:rsidR="00F04925" w:rsidRPr="002F6CB4" w:rsidRDefault="00F04925" w:rsidP="002F6CB4">
      <w:pPr>
        <w:spacing w:after="0" w:line="240" w:lineRule="auto"/>
        <w:jc w:val="both"/>
        <w:rPr>
          <w:rFonts w:ascii="Sylfaen" w:hAnsi="Sylfaen"/>
          <w:lang w:val="ka-GE"/>
        </w:rPr>
      </w:pPr>
      <w:r w:rsidRPr="002F6CB4">
        <w:rPr>
          <w:rFonts w:ascii="Sylfaen" w:hAnsi="Sylfaen"/>
          <w:lang w:val="ka-GE"/>
        </w:rPr>
        <w:t>სამხედრო ქვედანაყოფების სამედიცინო ხარჯვადი და არახარჯვადი შევსებული მარაგები;</w:t>
      </w:r>
    </w:p>
    <w:p w14:paraId="3302425D" w14:textId="77777777" w:rsidR="00F04925" w:rsidRPr="002F6CB4" w:rsidRDefault="00F04925" w:rsidP="002F6CB4">
      <w:pPr>
        <w:spacing w:after="0" w:line="240" w:lineRule="auto"/>
        <w:jc w:val="both"/>
        <w:rPr>
          <w:rFonts w:ascii="Sylfaen" w:hAnsi="Sylfaen"/>
          <w:lang w:val="ka-GE"/>
        </w:rPr>
      </w:pPr>
      <w:r w:rsidRPr="002F6CB4">
        <w:rPr>
          <w:rFonts w:ascii="Sylfaen" w:hAnsi="Sylfaen"/>
          <w:lang w:val="ka-GE"/>
        </w:rPr>
        <w:t>თანამედროვე სამედიცინო აღჭურვილობა და ინფრასტრუქტურა;</w:t>
      </w:r>
    </w:p>
    <w:p w14:paraId="78B8B9F5" w14:textId="77777777" w:rsidR="00F04925" w:rsidRPr="002F6CB4" w:rsidRDefault="00F04925" w:rsidP="002F6CB4">
      <w:pPr>
        <w:spacing w:after="0" w:line="240" w:lineRule="auto"/>
        <w:jc w:val="both"/>
        <w:rPr>
          <w:rFonts w:ascii="Sylfaen" w:hAnsi="Sylfaen"/>
          <w:lang w:val="ka-GE"/>
        </w:rPr>
      </w:pPr>
      <w:r w:rsidRPr="002F6CB4">
        <w:rPr>
          <w:rFonts w:ascii="Sylfaen" w:hAnsi="Sylfaen"/>
          <w:lang w:val="ka-GE"/>
        </w:rPr>
        <w:t>სამხედრო მოსამსახურეების, სამოქალაქო პირებისა და მათი ოჯახის წევრების ჯანმრთელობის დაზღვევის გაუმჯობესება;</w:t>
      </w:r>
    </w:p>
    <w:p w14:paraId="61C2D37A" w14:textId="77777777" w:rsidR="00F04925" w:rsidRPr="002F6CB4" w:rsidRDefault="00F04925" w:rsidP="002F6CB4">
      <w:pPr>
        <w:spacing w:after="0" w:line="240" w:lineRule="auto"/>
        <w:jc w:val="both"/>
        <w:rPr>
          <w:rFonts w:ascii="Sylfaen" w:hAnsi="Sylfaen"/>
          <w:lang w:val="ka-GE"/>
        </w:rPr>
      </w:pPr>
      <w:r w:rsidRPr="002F6CB4">
        <w:rPr>
          <w:rFonts w:ascii="Sylfaen" w:hAnsi="Sylfaen"/>
          <w:lang w:val="ka-GE"/>
        </w:rPr>
        <w:t>ქვედანაყოფებში, სანიტარულ-ეპიდემიოლოგიური ზედამხედველობის ვაქცინაცია-იმუნიზაციისა და დეზინფექცია-დეზინსექცია-დერატიზაციის ხარისხობრივი გაუმჯობესება;</w:t>
      </w:r>
    </w:p>
    <w:p w14:paraId="0A37E9AF" w14:textId="77777777" w:rsidR="00F04925" w:rsidRPr="002F6CB4" w:rsidRDefault="00F04925" w:rsidP="003B136E">
      <w:pPr>
        <w:pStyle w:val="abzacixml"/>
      </w:pPr>
    </w:p>
    <w:p w14:paraId="1E0C8371" w14:textId="77777777" w:rsidR="00F04925" w:rsidRPr="002F6CB4" w:rsidRDefault="00F04925" w:rsidP="002F6CB4">
      <w:pPr>
        <w:spacing w:after="0" w:line="240" w:lineRule="auto"/>
        <w:rPr>
          <w:rFonts w:ascii="Sylfaen" w:hAnsi="Sylfaen"/>
          <w:lang w:val="ka-GE"/>
        </w:rPr>
      </w:pP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611B479D" w14:textId="77777777" w:rsidR="00F04925" w:rsidRPr="002F6CB4" w:rsidRDefault="00F04925" w:rsidP="002F6CB4">
      <w:pPr>
        <w:spacing w:after="0" w:line="240" w:lineRule="auto"/>
        <w:jc w:val="both"/>
        <w:rPr>
          <w:rFonts w:ascii="Sylfaen" w:hAnsi="Sylfaen"/>
          <w:lang w:val="ka-GE"/>
        </w:rPr>
      </w:pPr>
      <w:r w:rsidRPr="002F6CB4">
        <w:rPr>
          <w:rFonts w:ascii="Sylfaen" w:hAnsi="Sylfaen"/>
          <w:lang w:val="ka-GE"/>
        </w:rPr>
        <w:t xml:space="preserve">საქართველოს თავდაცვის სამინისტროს სამხედრო მოსამსახურეები და სამოქალაქო პირები, მათი ოჯახის წევრები, დაღუპული სამხედრო მოსამსახურეების ოჯახის წევრები, აგრეთვე სხვა სამოქალაქო პირები უზრუნველყოფილ იქნენ  გაუმჯობესებული  ამბულატორიული და სტაციონალური სამედიცინო მომსახურებით. </w:t>
      </w:r>
    </w:p>
    <w:p w14:paraId="6E972966" w14:textId="77777777" w:rsidR="00F04925" w:rsidRPr="002F6CB4" w:rsidRDefault="00F04925" w:rsidP="002F6CB4">
      <w:pPr>
        <w:spacing w:after="0" w:line="240" w:lineRule="auto"/>
        <w:jc w:val="both"/>
        <w:rPr>
          <w:rFonts w:ascii="Sylfaen" w:hAnsi="Sylfaen"/>
          <w:lang w:val="ka-GE"/>
        </w:rPr>
      </w:pPr>
      <w:r w:rsidRPr="002F6CB4">
        <w:rPr>
          <w:rFonts w:ascii="Sylfaen" w:hAnsi="Sylfaen"/>
          <w:lang w:val="ka-GE"/>
        </w:rPr>
        <w:t xml:space="preserve">განხორციელდა სოციალური პროგრამები, საქართველოს თავდაცვის სამინისტროს პირადი შემადგენლობისა და მათი ოჯახის წევრების მხარდასაჭერად. თავდაცვის სამინისტროს პირადმა შემადგენლობამ, ისარგებლა სადაზღვევო მომსახურებით; </w:t>
      </w:r>
    </w:p>
    <w:p w14:paraId="381C2651" w14:textId="77777777" w:rsidR="00F04925" w:rsidRPr="002F6CB4" w:rsidRDefault="00F04925" w:rsidP="002F6CB4">
      <w:pPr>
        <w:spacing w:after="0" w:line="240" w:lineRule="auto"/>
        <w:jc w:val="both"/>
        <w:rPr>
          <w:rFonts w:ascii="Sylfaen" w:hAnsi="Sylfaen"/>
          <w:lang w:val="ka-GE"/>
        </w:rPr>
      </w:pPr>
      <w:r w:rsidRPr="002F6CB4">
        <w:rPr>
          <w:rFonts w:ascii="Sylfaen" w:hAnsi="Sylfaen"/>
          <w:lang w:val="ka-GE"/>
        </w:rPr>
        <w:t>თავდაცვის სამინისტროს თავდაცვის ძალების ქვედანაყოფები მომარაგდა სამედიცინო ხარჯვადი მასალითა და სამედიცინო აღჭურვილობით;</w:t>
      </w:r>
    </w:p>
    <w:p w14:paraId="2AF6B96F" w14:textId="77777777" w:rsidR="00F04925" w:rsidRPr="002F6CB4" w:rsidRDefault="00F04925" w:rsidP="002F6CB4">
      <w:pPr>
        <w:spacing w:after="0" w:line="240" w:lineRule="auto"/>
        <w:jc w:val="both"/>
        <w:rPr>
          <w:rFonts w:ascii="Sylfaen" w:hAnsi="Sylfaen"/>
          <w:lang w:val="ka-GE"/>
        </w:rPr>
      </w:pPr>
      <w:r w:rsidRPr="002F6CB4">
        <w:rPr>
          <w:rFonts w:ascii="Sylfaen" w:hAnsi="Sylfaen"/>
          <w:lang w:val="ka-GE"/>
        </w:rPr>
        <w:t>ნაწილობრივ განახლდა/ჩანაცვლდა სამედიცინო აპარატურა, ინვენტარი და სამედიცინო ავტოტექნიკა;</w:t>
      </w:r>
    </w:p>
    <w:p w14:paraId="5634A027" w14:textId="77777777" w:rsidR="00F04925" w:rsidRPr="002F6CB4" w:rsidRDefault="00F04925" w:rsidP="002F6CB4">
      <w:pPr>
        <w:spacing w:after="0" w:line="240" w:lineRule="auto"/>
        <w:jc w:val="both"/>
        <w:rPr>
          <w:rFonts w:ascii="Sylfaen" w:hAnsi="Sylfaen"/>
          <w:lang w:val="ka-GE"/>
        </w:rPr>
      </w:pPr>
      <w:r w:rsidRPr="002F6CB4">
        <w:rPr>
          <w:rFonts w:ascii="Sylfaen" w:hAnsi="Sylfaen"/>
          <w:lang w:val="ka-GE"/>
        </w:rPr>
        <w:t>განახლდა სარეაბილიტაციო ცენტრი;</w:t>
      </w:r>
    </w:p>
    <w:p w14:paraId="3BF0E74A" w14:textId="77777777" w:rsidR="00F04925" w:rsidRPr="002F6CB4" w:rsidRDefault="00F04925" w:rsidP="002F6CB4">
      <w:pPr>
        <w:spacing w:after="0" w:line="240" w:lineRule="auto"/>
        <w:jc w:val="both"/>
        <w:rPr>
          <w:rFonts w:ascii="Sylfaen" w:hAnsi="Sylfaen"/>
          <w:lang w:val="ka-GE"/>
        </w:rPr>
      </w:pPr>
      <w:r w:rsidRPr="002F6CB4">
        <w:rPr>
          <w:rFonts w:ascii="Sylfaen" w:hAnsi="Sylfaen"/>
          <w:lang w:val="ka-GE"/>
        </w:rPr>
        <w:t>განხორციელდა დაჭრილი/დაშავებული სამხედრო მოსამსახურეებისა და მათი ოჯახის წევრების ფიზიკური და ფსიქოლოგიური რეაბილიტაცია, სოციალური მხარდაჭერა;</w:t>
      </w:r>
    </w:p>
    <w:p w14:paraId="23E5C3AC" w14:textId="77777777" w:rsidR="00F04925" w:rsidRPr="002F6CB4" w:rsidRDefault="00F04925" w:rsidP="002F6CB4">
      <w:pPr>
        <w:spacing w:after="0" w:line="240" w:lineRule="auto"/>
        <w:jc w:val="both"/>
        <w:rPr>
          <w:rFonts w:ascii="Sylfaen" w:hAnsi="Sylfaen"/>
          <w:lang w:val="ka-GE"/>
        </w:rPr>
      </w:pPr>
      <w:r w:rsidRPr="002F6CB4">
        <w:rPr>
          <w:rFonts w:ascii="Sylfaen" w:hAnsi="Sylfaen"/>
          <w:lang w:val="ka-GE"/>
        </w:rPr>
        <w:t xml:space="preserve">განხორციელდა ამპუტირებული და ანოფთალმი სამხედრო მოსამსახურეების საპროტეზო მომსახურება; </w:t>
      </w:r>
    </w:p>
    <w:p w14:paraId="40906365" w14:textId="77777777" w:rsidR="00F04925" w:rsidRPr="002F6CB4" w:rsidRDefault="00F04925" w:rsidP="002F6CB4">
      <w:pPr>
        <w:spacing w:after="0" w:line="240" w:lineRule="auto"/>
        <w:jc w:val="both"/>
        <w:rPr>
          <w:rFonts w:ascii="Sylfaen" w:hAnsi="Sylfaen"/>
          <w:lang w:val="ka-GE"/>
        </w:rPr>
      </w:pPr>
      <w:r w:rsidRPr="002F6CB4">
        <w:rPr>
          <w:rFonts w:ascii="Sylfaen" w:hAnsi="Sylfaen"/>
          <w:lang w:val="ka-GE"/>
        </w:rPr>
        <w:t>თავდაცვის ძალებში განვითარდა ფსიქოლოგიური მხარდაჭერა;</w:t>
      </w:r>
    </w:p>
    <w:p w14:paraId="7E41DF39" w14:textId="77777777" w:rsidR="00F04925" w:rsidRPr="002F6CB4" w:rsidRDefault="00F04925" w:rsidP="003B136E">
      <w:pPr>
        <w:pStyle w:val="abzacixml"/>
      </w:pPr>
    </w:p>
    <w:p w14:paraId="401D7D20" w14:textId="77777777" w:rsidR="00F04925" w:rsidRPr="002F6CB4" w:rsidRDefault="00F04925" w:rsidP="003B136E">
      <w:pPr>
        <w:pStyle w:val="abzacixml"/>
      </w:pPr>
      <w:r w:rsidRPr="002F6CB4">
        <w:t>დაგეგმილი და მიღწეული საბოლოო შედეგების შეფასების ინდიკატორები</w:t>
      </w:r>
    </w:p>
    <w:p w14:paraId="4656125C" w14:textId="77777777" w:rsidR="00F04925" w:rsidRPr="002F6CB4" w:rsidRDefault="00F04925" w:rsidP="003B136E">
      <w:pPr>
        <w:pStyle w:val="abzacixml"/>
      </w:pPr>
    </w:p>
    <w:p w14:paraId="6F0B362D" w14:textId="77777777" w:rsidR="00F04925" w:rsidRPr="002F6CB4" w:rsidRDefault="00F04925" w:rsidP="002F6CB4">
      <w:pPr>
        <w:spacing w:after="0" w:line="240" w:lineRule="auto"/>
        <w:rPr>
          <w:rFonts w:ascii="Sylfaen" w:hAnsi="Sylfaen"/>
        </w:rPr>
      </w:pPr>
      <w:r w:rsidRPr="002F6CB4">
        <w:rPr>
          <w:rFonts w:ascii="Sylfaen" w:hAnsi="Sylfaen"/>
          <w:lang w:val="ka-GE"/>
        </w:rPr>
        <w:t xml:space="preserve">საბაზისო მაჩვენებელი </w:t>
      </w:r>
    </w:p>
    <w:p w14:paraId="1C2A45A0" w14:textId="77777777" w:rsidR="00F04925" w:rsidRPr="003B136E" w:rsidRDefault="00F04925" w:rsidP="003B136E">
      <w:pPr>
        <w:pStyle w:val="abzacixml"/>
      </w:pPr>
      <w:r w:rsidRPr="003B136E">
        <w:t xml:space="preserve">2019 წელს სტაციონარული მომსახურება გაეწევა 1,800-მდე თავდაცვის სამინისტროს თანამშრომელსა და მათი ოჯახის წევრებს, ასევე 4,800-მდე საქართველოს მოქალაქეს. ხოლო ამბულატორული მომსახურება გაეწევა - 30,000-მდე თავდაცვის სამინისტროს თანამშრომელსა და მათი ოჯახის წევრებს, ასევე, 24,000-მდე საქართველოს მოქალაქეს. სამხედრო მოსამსახურეებისა და მათი ოჯახის წევრებისათვის ხორციელდება სოციალური მხარდაჭერის პროგრამები. ასევე ხორციელდება დაჭრილ/დაშავებულ სამხედრო მოსამსახურეთა და მათი ოჯახის წევრების ფიზიკური და ფსიქოლოგიური რეაბილიტაცია, რეინტეგრაცია/რესოციალიზაცია, ადგილობრივ და საერთაშორისო სპორტულ ღონისძიებებში ჩართულობის ხელშეწყობა. ხორციელდება სამხედრო და სამოქალაქო მოსამსახურეების ჯანმრთელობის დაცვის ღონისძიებები; თავდაცვის ძალების სამედიცინო ქვედანაყოფების ხარჯვადი და არახარჯვადი სამედიცინო ქონებით მომარაგება. სამხედრო </w:t>
      </w:r>
      <w:r w:rsidRPr="003B136E">
        <w:lastRenderedPageBreak/>
        <w:t xml:space="preserve">მოსამსახურეების, სამოქალაქო პირებისა და მათი ოჯახის წევრები უზრუნველყოფილი არიან ჯანმრთელობის დაზღვევით; ქვედანაყოფებში მიმდინარეობს სანიტარულ-ეპიდემიოლოგიური ზედამხედველობის ვაქცინაცია-იმუნიზაციისა და დეზინფექცია-დეზინსექცია-დერატიზაციის სამუშაოები; </w:t>
      </w:r>
    </w:p>
    <w:p w14:paraId="1CBDC68C" w14:textId="77777777" w:rsidR="00F04925" w:rsidRPr="002F6CB4" w:rsidRDefault="00F04925" w:rsidP="003B136E">
      <w:pPr>
        <w:pStyle w:val="abzacixml"/>
      </w:pPr>
    </w:p>
    <w:p w14:paraId="37769DE9" w14:textId="77777777" w:rsidR="00F04925" w:rsidRPr="002F6CB4" w:rsidRDefault="00F04925" w:rsidP="002F6CB4">
      <w:pPr>
        <w:spacing w:after="0" w:line="240" w:lineRule="auto"/>
        <w:rPr>
          <w:rFonts w:ascii="Sylfaen" w:hAnsi="Sylfaen"/>
          <w:lang w:val="ka-GE"/>
        </w:rPr>
      </w:pPr>
      <w:r w:rsidRPr="002F6CB4">
        <w:rPr>
          <w:rFonts w:ascii="Sylfaen" w:hAnsi="Sylfaen"/>
          <w:lang w:val="ka-GE"/>
        </w:rPr>
        <w:t xml:space="preserve">მიზნობრივი მაჩვენებელი </w:t>
      </w:r>
    </w:p>
    <w:p w14:paraId="5C94BE32" w14:textId="77777777" w:rsidR="00F04925" w:rsidRPr="002F6CB4" w:rsidRDefault="00F04925"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t>სამედიცინო მომსახურების ხარისხის გაუმჯობესება; თანამედროვე სამედიცინო ტექნოლოგიების დანერგვითა და გამოყენებით ავადობის მაჩვენებლების შემცირება; მკურნალობის ხარისხის კონტროლისა და რეგულირების მექანიზმების სრულყოფა; თავდაცვის ძალებში სოციალური და ფსიქოლოგიური მხარდაჭერის პროგრამების გაუმჯობესება და არსებული საჭიროებების ანალიზის საფუძველზე ახალი პროგრამების შემუშავება; ჯანმრთელობის დაზღვევის პაკეტის პირობების გაუმჯობესება და სერვისების ხელმისაწვდომობის გაზრდა სამხედრო მოსამსახურეებისა და მათი ოჯახის წევრებისთვის; თანამედროვე სამედიცინო აღჭურვილობით, სამედიცინო ხარჯვადი და არახარჯვადი მარაგებით, სამედიცინო ავტოტექნიკით უზრუნველყოფილი საქართველოს თავდაცვის ძალების ქვედანაყოფები; თავდაცვის ძალებში პრევენციული მედიცინის განვითარება; სამხედრო საველე და ჰოსპიტალური მედიცინის განვითარება.</w:t>
      </w:r>
    </w:p>
    <w:p w14:paraId="51517A1A" w14:textId="77777777" w:rsidR="00F04925" w:rsidRPr="002F6CB4" w:rsidRDefault="00F04925" w:rsidP="002F6CB4">
      <w:pPr>
        <w:spacing w:after="0" w:line="240" w:lineRule="auto"/>
        <w:jc w:val="both"/>
        <w:rPr>
          <w:rFonts w:ascii="Sylfaen" w:eastAsia="Times New Roman" w:hAnsi="Sylfaen" w:cs="Sylfaen"/>
          <w:lang w:val="ka-GE"/>
        </w:rPr>
      </w:pPr>
    </w:p>
    <w:p w14:paraId="3DC60D8A" w14:textId="77777777" w:rsidR="00F04925" w:rsidRPr="002F6CB4" w:rsidRDefault="00F04925" w:rsidP="002F6CB4">
      <w:pPr>
        <w:spacing w:after="0" w:line="240" w:lineRule="auto"/>
        <w:rPr>
          <w:rFonts w:ascii="Sylfaen" w:hAnsi="Sylfaen"/>
          <w:lang w:val="ka-GE"/>
        </w:rPr>
      </w:pPr>
      <w:r w:rsidRPr="002F6CB4">
        <w:rPr>
          <w:rFonts w:ascii="Sylfaen" w:hAnsi="Sylfaen"/>
          <w:lang w:val="ka-GE"/>
        </w:rPr>
        <w:t>მიღწეული საბოლოო შედეგის შეფასების ინდიკატორი</w:t>
      </w:r>
    </w:p>
    <w:p w14:paraId="720235A8" w14:textId="77777777" w:rsidR="00F04925" w:rsidRPr="002F6CB4" w:rsidRDefault="00F04925" w:rsidP="003B136E">
      <w:pPr>
        <w:pStyle w:val="abzacixml"/>
      </w:pPr>
      <w:r w:rsidRPr="002F6CB4">
        <w:t xml:space="preserve">სამედიცინო მომსახურებით უზრუნველყოფილი (ამბულატორული და სტაციონარული) პაციენტები; </w:t>
      </w:r>
    </w:p>
    <w:p w14:paraId="59D155A8" w14:textId="77777777" w:rsidR="00F04925" w:rsidRPr="002F6CB4" w:rsidRDefault="00F04925" w:rsidP="003B136E">
      <w:pPr>
        <w:pStyle w:val="abzacixml"/>
      </w:pPr>
      <w:r w:rsidRPr="002F6CB4">
        <w:t xml:space="preserve">კონტრაქტის დახმარებით უზრუნველყოფილი თავდაცვის სამინისტროს პირადი შემადგენლობის  მოსამსახურეები; </w:t>
      </w:r>
    </w:p>
    <w:p w14:paraId="4ECFEFF6" w14:textId="77777777" w:rsidR="00F04925" w:rsidRPr="002F6CB4" w:rsidRDefault="00F04925" w:rsidP="003B136E">
      <w:pPr>
        <w:pStyle w:val="abzacixml"/>
      </w:pPr>
      <w:r w:rsidRPr="002F6CB4">
        <w:t>დაჭრილი/დაშავებული სამხედრო მოსამსახურეების და მათი ოჯახის წევრების ფიზიკური და        ფსიქოლოგიური რეაბილიტაციის კურსების რაოდენობა;</w:t>
      </w:r>
    </w:p>
    <w:p w14:paraId="1A3599B8" w14:textId="77777777" w:rsidR="00F04925" w:rsidRPr="002F6CB4" w:rsidRDefault="00F04925" w:rsidP="003B136E">
      <w:pPr>
        <w:pStyle w:val="abzacixml"/>
      </w:pPr>
      <w:r w:rsidRPr="002F6CB4">
        <w:t>ჩატარებული საპროტეზო მომსახურების რაოდენობა;</w:t>
      </w:r>
    </w:p>
    <w:p w14:paraId="1556EA29" w14:textId="77777777" w:rsidR="00F04925" w:rsidRPr="002F6CB4" w:rsidRDefault="00F04925" w:rsidP="003B136E">
      <w:pPr>
        <w:pStyle w:val="abzacixml"/>
      </w:pPr>
      <w:r w:rsidRPr="002F6CB4">
        <w:t>სამხედრო სამსახურში, სამხედრო საგანმანათლებლო დაწესებულებებში და სამინისტროს სისტემის ქვედანაყოფებში მისაღები კანდიდატების, მისიაში წამსვლელი, მისიიდან დაბრუნებული პირადი შემადგენლობის ფსიქოლოგიური შერჩევა/მონიტორინგის, ფსიქოლოგიური რეაბილიტაციის, სუიციდის პრევენციის ფარგლებში ფსიქოლოგიური შემოწმების და ფსიქოგანათლების სტატისტიკა.</w:t>
      </w:r>
    </w:p>
    <w:p w14:paraId="4261D0DB" w14:textId="77777777" w:rsidR="00F04925" w:rsidRPr="002F6CB4" w:rsidRDefault="00F04925" w:rsidP="003B136E">
      <w:pPr>
        <w:pStyle w:val="abzacixml"/>
      </w:pPr>
      <w:r w:rsidRPr="002F6CB4">
        <w:t>განახლებული  სამედიცინო აპარატურა, ინვენტარი და სამედიცინო ავტოტექნიკა;</w:t>
      </w:r>
    </w:p>
    <w:p w14:paraId="11E8D091" w14:textId="77777777" w:rsidR="00F04925" w:rsidRPr="002F6CB4" w:rsidRDefault="00F04925" w:rsidP="003B136E">
      <w:pPr>
        <w:pStyle w:val="abzacixml"/>
      </w:pPr>
    </w:p>
    <w:p w14:paraId="7A9C4AA1" w14:textId="77777777" w:rsidR="00F04925" w:rsidRPr="002F6CB4" w:rsidRDefault="00F04925" w:rsidP="002F6CB4">
      <w:pPr>
        <w:pStyle w:val="Heading2"/>
        <w:spacing w:before="0" w:line="240" w:lineRule="auto"/>
        <w:ind w:left="284"/>
        <w:rPr>
          <w:rFonts w:ascii="Sylfaen" w:hAnsi="Sylfaen" w:cs="Sylfaen"/>
          <w:i/>
          <w:iCs/>
          <w:sz w:val="22"/>
          <w:szCs w:val="22"/>
          <w:lang w:val="ka-GE"/>
        </w:rPr>
      </w:pPr>
      <w:r w:rsidRPr="002F6CB4">
        <w:rPr>
          <w:rFonts w:ascii="Sylfaen" w:hAnsi="Sylfaen" w:cs="Sylfaen"/>
          <w:sz w:val="22"/>
          <w:szCs w:val="22"/>
          <w:lang w:val="ka-GE"/>
        </w:rPr>
        <w:t>2.10 პროფესიული სამხედრო  განათლება (პროგრამული კოდი 29 02)</w:t>
      </w:r>
    </w:p>
    <w:p w14:paraId="58E808C2" w14:textId="77777777" w:rsidR="00F04925" w:rsidRPr="002F6CB4" w:rsidRDefault="00F04925" w:rsidP="003B136E">
      <w:pPr>
        <w:pStyle w:val="abzacixml"/>
      </w:pPr>
    </w:p>
    <w:p w14:paraId="58A4E77F" w14:textId="77777777" w:rsidR="00F04925" w:rsidRPr="002F6CB4" w:rsidRDefault="00F04925" w:rsidP="003B136E">
      <w:pPr>
        <w:pStyle w:val="abzacixml"/>
      </w:pPr>
      <w:r w:rsidRPr="002F6CB4">
        <w:t xml:space="preserve">პროგრამის განმახორციელებელი: </w:t>
      </w:r>
    </w:p>
    <w:p w14:paraId="4951D7FD" w14:textId="77777777" w:rsidR="00F04925" w:rsidRPr="002F6CB4" w:rsidRDefault="00F04925" w:rsidP="003B136E">
      <w:pPr>
        <w:pStyle w:val="abzacixml"/>
        <w:numPr>
          <w:ilvl w:val="0"/>
          <w:numId w:val="139"/>
        </w:numPr>
      </w:pPr>
      <w:r w:rsidRPr="002F6CB4">
        <w:t xml:space="preserve">საქართველოს თავდაცვის სამინისტრო; </w:t>
      </w:r>
    </w:p>
    <w:p w14:paraId="63D7F17B" w14:textId="77777777" w:rsidR="00F04925" w:rsidRPr="002F6CB4" w:rsidRDefault="00F04925" w:rsidP="003B136E">
      <w:pPr>
        <w:pStyle w:val="abzacixml"/>
        <w:numPr>
          <w:ilvl w:val="0"/>
          <w:numId w:val="139"/>
        </w:numPr>
      </w:pPr>
      <w:r w:rsidRPr="002F6CB4">
        <w:t>სსიპ - გენერალ გიორგი კვინიტაძის სახელობის კადეტთა სამხედრო ლიცეუმი;</w:t>
      </w:r>
    </w:p>
    <w:p w14:paraId="6E57DD16" w14:textId="77777777" w:rsidR="00F04925" w:rsidRPr="002F6CB4" w:rsidRDefault="00F04925" w:rsidP="003B136E">
      <w:pPr>
        <w:pStyle w:val="abzacixml"/>
        <w:numPr>
          <w:ilvl w:val="0"/>
          <w:numId w:val="139"/>
        </w:numPr>
      </w:pPr>
      <w:r w:rsidRPr="002F6CB4">
        <w:t xml:space="preserve"> სსიპ - დავით აღმაშენებლის ეროვნული თავდაცვის აკადემია;</w:t>
      </w:r>
    </w:p>
    <w:p w14:paraId="3BC99A4A" w14:textId="77777777" w:rsidR="00F04925" w:rsidRPr="002F6CB4" w:rsidRDefault="00F04925" w:rsidP="003B136E">
      <w:pPr>
        <w:pStyle w:val="abzacixml"/>
        <w:numPr>
          <w:ilvl w:val="0"/>
          <w:numId w:val="139"/>
        </w:numPr>
      </w:pPr>
      <w:r w:rsidRPr="002F6CB4">
        <w:t xml:space="preserve"> სსიპ - ინსტიტუციური აღმშენებლობის სკოლა</w:t>
      </w:r>
    </w:p>
    <w:p w14:paraId="4030E81E" w14:textId="77777777" w:rsidR="00F04925" w:rsidRPr="002F6CB4" w:rsidRDefault="00F04925" w:rsidP="002F6CB4">
      <w:pPr>
        <w:pStyle w:val="ListParagraph"/>
        <w:tabs>
          <w:tab w:val="left" w:pos="720"/>
        </w:tabs>
        <w:spacing w:after="0" w:line="240" w:lineRule="auto"/>
        <w:ind w:left="709" w:right="-67" w:hanging="360"/>
        <w:jc w:val="both"/>
        <w:rPr>
          <w:rFonts w:ascii="Sylfaen" w:hAnsi="Sylfaen" w:cs="Sylfaen"/>
          <w:color w:val="000000" w:themeColor="text1"/>
          <w:lang w:val="ka-GE"/>
        </w:rPr>
      </w:pPr>
    </w:p>
    <w:p w14:paraId="1C6DED42" w14:textId="77777777" w:rsidR="00F04925" w:rsidRPr="002F6CB4" w:rsidRDefault="00F04925" w:rsidP="002F6CB4">
      <w:pPr>
        <w:spacing w:after="0" w:line="240" w:lineRule="auto"/>
        <w:jc w:val="both"/>
        <w:rPr>
          <w:rFonts w:ascii="Sylfaen" w:hAnsi="Sylfaen" w:cs="Sylfaen"/>
          <w:lang w:val="ka-GE"/>
        </w:rPr>
      </w:pPr>
      <w:r w:rsidRPr="002F6CB4">
        <w:rPr>
          <w:rFonts w:ascii="Sylfaen" w:hAnsi="Sylfaen" w:cs="Sylfaen"/>
          <w:lang w:val="ka-GE"/>
        </w:rPr>
        <w:t>დაგეგმილი</w:t>
      </w:r>
      <w:r w:rsidRPr="002F6CB4">
        <w:rPr>
          <w:rFonts w:ascii="Sylfaen" w:hAnsi="Sylfaen"/>
          <w:lang w:val="ka-GE"/>
        </w:rPr>
        <w:t xml:space="preserve"> </w:t>
      </w:r>
      <w:r w:rsidRPr="002F6CB4">
        <w:rPr>
          <w:rFonts w:ascii="Sylfaen" w:hAnsi="Sylfaen" w:cs="Sylfaen"/>
          <w:lang w:val="ka-GE"/>
        </w:rPr>
        <w:t>საბოლოო</w:t>
      </w:r>
      <w:r w:rsidRPr="002F6CB4">
        <w:rPr>
          <w:rFonts w:ascii="Sylfaen" w:hAnsi="Sylfaen"/>
          <w:lang w:val="ka-GE"/>
        </w:rPr>
        <w:t xml:space="preserve"> </w:t>
      </w:r>
      <w:r w:rsidRPr="002F6CB4">
        <w:rPr>
          <w:rFonts w:ascii="Sylfaen" w:hAnsi="Sylfaen" w:cs="Sylfaen"/>
          <w:lang w:val="ka-GE"/>
        </w:rPr>
        <w:t>შედეგები</w:t>
      </w:r>
    </w:p>
    <w:p w14:paraId="4033BFD0" w14:textId="77777777" w:rsidR="00F04925" w:rsidRPr="002F6CB4" w:rsidRDefault="00F04925" w:rsidP="002F6CB4">
      <w:pPr>
        <w:spacing w:after="0" w:line="240" w:lineRule="auto"/>
        <w:jc w:val="both"/>
        <w:rPr>
          <w:rFonts w:ascii="Sylfaen" w:eastAsia="Times New Roman" w:hAnsi="Sylfaen" w:cs="Sylfaen"/>
        </w:rPr>
      </w:pPr>
      <w:r w:rsidRPr="002F6CB4">
        <w:rPr>
          <w:rFonts w:ascii="Sylfaen" w:eastAsia="Times New Roman" w:hAnsi="Sylfaen" w:cs="Sylfaen"/>
        </w:rPr>
        <w:t>შესაბამისი განათლებით და საყოფაცხოვრებო პირობებით უზრუნველყოფილი კადეტები;</w:t>
      </w:r>
    </w:p>
    <w:p w14:paraId="1C52694E" w14:textId="77777777" w:rsidR="00F04925" w:rsidRPr="002F6CB4" w:rsidRDefault="00F04925" w:rsidP="002F6CB4">
      <w:pPr>
        <w:spacing w:after="0" w:line="240" w:lineRule="auto"/>
        <w:jc w:val="both"/>
        <w:rPr>
          <w:rFonts w:ascii="Sylfaen" w:eastAsia="Times New Roman" w:hAnsi="Sylfaen" w:cs="Sylfaen"/>
        </w:rPr>
      </w:pPr>
      <w:r w:rsidRPr="002F6CB4">
        <w:rPr>
          <w:rFonts w:ascii="Sylfaen" w:eastAsia="Times New Roman" w:hAnsi="Sylfaen" w:cs="Sylfaen"/>
        </w:rPr>
        <w:lastRenderedPageBreak/>
        <w:t>უმაღლესი აკადემიური ხარისხის და შესაბამისი სამხედრო განათლების მქონე კვალიფიციურ ოფიცერთა კადრები, რომლებსაც ექნებათ სათანადო ცოდნა და უნარ-ჩვევები იმსახურონ საქართველოს თავდაცვის ძალებში;</w:t>
      </w:r>
    </w:p>
    <w:p w14:paraId="209E878A" w14:textId="77777777" w:rsidR="00F04925" w:rsidRPr="002F6CB4" w:rsidRDefault="00F04925" w:rsidP="002F6CB4">
      <w:pPr>
        <w:spacing w:after="0" w:line="240" w:lineRule="auto"/>
        <w:jc w:val="both"/>
        <w:rPr>
          <w:rFonts w:ascii="Sylfaen" w:eastAsia="Times New Roman" w:hAnsi="Sylfaen" w:cs="Sylfaen"/>
        </w:rPr>
      </w:pPr>
      <w:r w:rsidRPr="002F6CB4">
        <w:rPr>
          <w:rFonts w:ascii="Sylfaen" w:eastAsia="Times New Roman" w:hAnsi="Sylfaen" w:cs="Sylfaen"/>
        </w:rPr>
        <w:t>ინფორმირებული და პროფესიონალი კადრებით დაკომპლექტებული თავდაცვის და უსაფრთხოების სექტორი;</w:t>
      </w:r>
    </w:p>
    <w:p w14:paraId="7CC2876E" w14:textId="77777777" w:rsidR="00F04925" w:rsidRPr="002F6CB4" w:rsidRDefault="00F04925" w:rsidP="002F6CB4">
      <w:pPr>
        <w:spacing w:after="0" w:line="240" w:lineRule="auto"/>
        <w:jc w:val="both"/>
        <w:rPr>
          <w:rFonts w:ascii="Sylfaen" w:eastAsia="Times New Roman" w:hAnsi="Sylfaen" w:cs="Sylfaen"/>
        </w:rPr>
      </w:pPr>
    </w:p>
    <w:p w14:paraId="4DD2800B" w14:textId="77777777" w:rsidR="00F04925" w:rsidRPr="002F6CB4" w:rsidRDefault="00F04925" w:rsidP="002F6CB4">
      <w:pPr>
        <w:spacing w:after="0" w:line="240" w:lineRule="auto"/>
        <w:rPr>
          <w:rFonts w:ascii="Sylfaen" w:hAnsi="Sylfaen"/>
          <w:lang w:val="ka-GE"/>
        </w:rPr>
      </w:pPr>
      <w:r w:rsidRPr="002F6CB4">
        <w:rPr>
          <w:rFonts w:ascii="Sylfaen" w:hAnsi="Sylfaen" w:cs="Sylfaen"/>
          <w:lang w:val="ka-GE"/>
        </w:rPr>
        <w:t>მიღწეული</w:t>
      </w:r>
      <w:r w:rsidRPr="002F6CB4">
        <w:rPr>
          <w:rFonts w:ascii="Sylfaen" w:hAnsi="Sylfaen"/>
          <w:lang w:val="ka-GE"/>
        </w:rPr>
        <w:t xml:space="preserve"> </w:t>
      </w:r>
      <w:r w:rsidRPr="002F6CB4">
        <w:rPr>
          <w:rFonts w:ascii="Sylfaen" w:hAnsi="Sylfaen" w:cs="Sylfaen"/>
          <w:lang w:val="ka-GE"/>
        </w:rPr>
        <w:t>საბოლოო</w:t>
      </w:r>
      <w:r w:rsidRPr="002F6CB4">
        <w:rPr>
          <w:rFonts w:ascii="Sylfaen" w:hAnsi="Sylfaen"/>
          <w:lang w:val="ka-GE"/>
        </w:rPr>
        <w:t xml:space="preserve"> </w:t>
      </w:r>
      <w:r w:rsidRPr="002F6CB4">
        <w:rPr>
          <w:rFonts w:ascii="Sylfaen" w:hAnsi="Sylfaen" w:cs="Sylfaen"/>
          <w:lang w:val="ka-GE"/>
        </w:rPr>
        <w:t>შედეგები</w:t>
      </w:r>
    </w:p>
    <w:p w14:paraId="1F871438" w14:textId="77777777" w:rsidR="00F04925" w:rsidRPr="002F6CB4" w:rsidRDefault="00F04925" w:rsidP="002F6CB4">
      <w:pPr>
        <w:spacing w:after="0" w:line="240" w:lineRule="auto"/>
        <w:jc w:val="both"/>
        <w:rPr>
          <w:rFonts w:ascii="Sylfaen" w:eastAsia="Times New Roman" w:hAnsi="Sylfaen" w:cs="Sylfaen"/>
        </w:rPr>
      </w:pPr>
      <w:r w:rsidRPr="002F6CB4">
        <w:rPr>
          <w:rFonts w:ascii="Sylfaen" w:eastAsia="Times New Roman" w:hAnsi="Sylfaen" w:cs="Sylfaen"/>
        </w:rPr>
        <w:t>საშუალო განათლებით უზრუნველყოფილი კადეტები, რომლებიც სწავლას აგრძელებენ სხვადასხვა უმაღლეს სამხედრო და სამოქალაქო სასწავლებლებში.</w:t>
      </w:r>
    </w:p>
    <w:p w14:paraId="1C1F633D" w14:textId="77777777" w:rsidR="00F04925" w:rsidRPr="002F6CB4" w:rsidRDefault="00F04925" w:rsidP="002F6CB4">
      <w:pPr>
        <w:spacing w:after="0" w:line="240" w:lineRule="auto"/>
        <w:jc w:val="both"/>
        <w:rPr>
          <w:rFonts w:ascii="Sylfaen" w:eastAsia="Times New Roman" w:hAnsi="Sylfaen" w:cs="Sylfaen"/>
        </w:rPr>
      </w:pPr>
      <w:r w:rsidRPr="002F6CB4">
        <w:rPr>
          <w:rFonts w:ascii="Sylfaen" w:eastAsia="Times New Roman" w:hAnsi="Sylfaen" w:cs="Sylfaen"/>
        </w:rPr>
        <w:t xml:space="preserve">უმაღლესი აკადემიური ხარისხის და შესაბამისი სამხედრო განათლების მქონე კვალიფიციურ ოფიცერთა და  სერჟანტ/კაპრალთა კადრებით უზრუნველყოფილი საქართველოს თავდაცვის ძალები. </w:t>
      </w:r>
    </w:p>
    <w:p w14:paraId="7B2EEC28" w14:textId="77777777" w:rsidR="00F04925" w:rsidRPr="002F6CB4" w:rsidRDefault="00F04925" w:rsidP="002F6CB4">
      <w:pPr>
        <w:spacing w:after="0" w:line="240" w:lineRule="auto"/>
        <w:jc w:val="both"/>
        <w:rPr>
          <w:rFonts w:ascii="Sylfaen" w:eastAsia="Times New Roman" w:hAnsi="Sylfaen" w:cs="Sylfaen"/>
        </w:rPr>
      </w:pPr>
      <w:r w:rsidRPr="002F6CB4">
        <w:rPr>
          <w:rFonts w:ascii="Sylfaen" w:eastAsia="Times New Roman" w:hAnsi="Sylfaen" w:cs="Sylfaen"/>
        </w:rPr>
        <w:t xml:space="preserve">ჩამოყალიბდა ნატოსთან თავსებადი სასწავლო ინსტიტუტი. </w:t>
      </w:r>
    </w:p>
    <w:p w14:paraId="5226A1EE" w14:textId="77777777" w:rsidR="00F04925" w:rsidRPr="002F6CB4" w:rsidRDefault="00F04925" w:rsidP="002F6CB4">
      <w:pPr>
        <w:spacing w:after="0" w:line="240" w:lineRule="auto"/>
        <w:jc w:val="both"/>
        <w:rPr>
          <w:rFonts w:ascii="Sylfaen" w:eastAsia="Times New Roman" w:hAnsi="Sylfaen" w:cs="Sylfaen"/>
        </w:rPr>
      </w:pPr>
      <w:r w:rsidRPr="002F6CB4">
        <w:rPr>
          <w:rFonts w:ascii="Sylfaen" w:eastAsia="Times New Roman" w:hAnsi="Sylfaen" w:cs="Sylfaen"/>
        </w:rPr>
        <w:t>ინფორმირებული, მოტივირებული და პროფესიონალი კადრებით დაკომპლექტებული თავდაცვის და უსაფრთხოების სექტორი.</w:t>
      </w:r>
    </w:p>
    <w:p w14:paraId="2F1F1AC7" w14:textId="77777777" w:rsidR="00F04925" w:rsidRPr="002F6CB4" w:rsidRDefault="00F04925" w:rsidP="002F6CB4">
      <w:pPr>
        <w:spacing w:after="0" w:line="240" w:lineRule="auto"/>
        <w:jc w:val="both"/>
        <w:rPr>
          <w:rFonts w:ascii="Sylfaen" w:eastAsia="Times New Roman" w:hAnsi="Sylfaen" w:cs="Sylfaen"/>
        </w:rPr>
      </w:pPr>
      <w:r w:rsidRPr="002F6CB4">
        <w:rPr>
          <w:rFonts w:ascii="Sylfaen" w:eastAsia="Times New Roman" w:hAnsi="Sylfaen" w:cs="Sylfaen"/>
        </w:rPr>
        <w:t>გადამზადებულ ადგილობრივ ტრენერთა ბაზა.</w:t>
      </w:r>
    </w:p>
    <w:p w14:paraId="57530CAC" w14:textId="77777777" w:rsidR="00F04925" w:rsidRPr="002F6CB4" w:rsidRDefault="00F04925" w:rsidP="002F6CB4">
      <w:pPr>
        <w:spacing w:after="0" w:line="240" w:lineRule="auto"/>
        <w:jc w:val="both"/>
        <w:rPr>
          <w:rFonts w:ascii="Sylfaen" w:eastAsia="Times New Roman" w:hAnsi="Sylfaen" w:cs="Sylfaen"/>
        </w:rPr>
      </w:pPr>
      <w:r w:rsidRPr="002F6CB4">
        <w:rPr>
          <w:rFonts w:ascii="Sylfaen" w:eastAsia="Times New Roman" w:hAnsi="Sylfaen" w:cs="Sylfaen"/>
        </w:rPr>
        <w:t>მაღალკვალიფიციური სამოქალაქო და სამხედრო პერსონალი.</w:t>
      </w:r>
    </w:p>
    <w:p w14:paraId="281A0E28" w14:textId="77777777" w:rsidR="00F04925" w:rsidRPr="002F6CB4" w:rsidRDefault="00F04925" w:rsidP="002F6CB4">
      <w:pPr>
        <w:spacing w:after="0" w:line="240" w:lineRule="auto"/>
        <w:jc w:val="both"/>
        <w:rPr>
          <w:rFonts w:ascii="Sylfaen" w:eastAsia="Times New Roman" w:hAnsi="Sylfaen" w:cs="Sylfaen"/>
        </w:rPr>
      </w:pPr>
    </w:p>
    <w:p w14:paraId="67E86304" w14:textId="77777777" w:rsidR="00F04925" w:rsidRPr="002F6CB4" w:rsidRDefault="00F04925" w:rsidP="002F6CB4">
      <w:pPr>
        <w:spacing w:after="0" w:line="240" w:lineRule="auto"/>
        <w:jc w:val="both"/>
        <w:rPr>
          <w:rFonts w:ascii="Sylfaen" w:hAnsi="Sylfaen" w:cs="Sylfaen"/>
          <w:lang w:val="ka-GE"/>
        </w:rPr>
      </w:pPr>
      <w:r w:rsidRPr="002F6CB4">
        <w:rPr>
          <w:rFonts w:ascii="Sylfaen" w:hAnsi="Sylfaen" w:cs="Sylfaen"/>
          <w:lang w:val="ka-GE"/>
        </w:rPr>
        <w:t>დაგეგმილი და მიღწეული საბოლოო შედეგების შეფასების ინდიკატორები</w:t>
      </w:r>
    </w:p>
    <w:p w14:paraId="592B917A" w14:textId="77777777" w:rsidR="00F04925" w:rsidRPr="002F6CB4" w:rsidRDefault="00F04925" w:rsidP="002F6CB4">
      <w:pPr>
        <w:spacing w:after="0" w:line="240" w:lineRule="auto"/>
        <w:rPr>
          <w:rFonts w:ascii="Sylfaen" w:hAnsi="Sylfaen" w:cs="Sylfaen"/>
          <w:lang w:val="ka-GE"/>
        </w:rPr>
      </w:pPr>
    </w:p>
    <w:p w14:paraId="7778ED47" w14:textId="77777777" w:rsidR="00F04925" w:rsidRPr="002F6CB4" w:rsidRDefault="00F04925" w:rsidP="002F6CB4">
      <w:pPr>
        <w:spacing w:after="0" w:line="240" w:lineRule="auto"/>
        <w:rPr>
          <w:rFonts w:ascii="Sylfaen" w:hAnsi="Sylfaen"/>
          <w:lang w:val="ka-GE"/>
        </w:rPr>
      </w:pPr>
      <w:r w:rsidRPr="002F6CB4">
        <w:rPr>
          <w:rFonts w:ascii="Sylfaen" w:hAnsi="Sylfaen" w:cs="Sylfaen"/>
          <w:lang w:val="ka-GE"/>
        </w:rPr>
        <w:t>დაგეგმილი</w:t>
      </w:r>
      <w:r w:rsidRPr="002F6CB4">
        <w:rPr>
          <w:rFonts w:ascii="Sylfaen" w:hAnsi="Sylfaen"/>
          <w:lang w:val="ka-GE"/>
        </w:rPr>
        <w:t xml:space="preserve"> საბაზისო მაჩვენებელი </w:t>
      </w:r>
    </w:p>
    <w:p w14:paraId="7533B593" w14:textId="77777777" w:rsidR="00F04925" w:rsidRPr="002F6CB4" w:rsidRDefault="00F04925" w:rsidP="002F6CB4">
      <w:pPr>
        <w:spacing w:after="0" w:line="240" w:lineRule="auto"/>
        <w:jc w:val="both"/>
        <w:rPr>
          <w:rFonts w:ascii="Sylfaen" w:hAnsi="Sylfaen" w:cs="Sylfaen"/>
          <w:lang w:val="ka-GE"/>
        </w:rPr>
      </w:pPr>
    </w:p>
    <w:p w14:paraId="5BC9C11C" w14:textId="77777777" w:rsidR="00F04925" w:rsidRPr="002F6CB4" w:rsidRDefault="00F04925" w:rsidP="002F6CB4">
      <w:pPr>
        <w:pStyle w:val="ListParagraph"/>
        <w:numPr>
          <w:ilvl w:val="0"/>
          <w:numId w:val="142"/>
        </w:numPr>
        <w:spacing w:after="0" w:line="240" w:lineRule="auto"/>
        <w:jc w:val="both"/>
        <w:rPr>
          <w:rFonts w:ascii="Sylfaen" w:eastAsia="Times New Roman" w:hAnsi="Sylfaen" w:cs="Sylfaen"/>
        </w:rPr>
      </w:pPr>
      <w:r w:rsidRPr="002F6CB4">
        <w:rPr>
          <w:rFonts w:ascii="Sylfaen" w:eastAsia="Times New Roman" w:hAnsi="Sylfaen" w:cs="Sylfaen"/>
        </w:rPr>
        <w:t>არსებული რეალობიდან გამომდინარე სამხედრო ლიცეუმს ამთავრებს ჩარიცხული კადეტების 56%, მათგან უმაღლეს სასწავლებელში სწავლას აგრძელებს 98%, მათ შორის 60% უმაღლეს სამხედრო სასწავლებელში;</w:t>
      </w:r>
    </w:p>
    <w:p w14:paraId="660240FC" w14:textId="77777777" w:rsidR="00F04925" w:rsidRPr="002F6CB4" w:rsidRDefault="00F04925" w:rsidP="002F6CB4">
      <w:pPr>
        <w:pStyle w:val="ListParagraph"/>
        <w:numPr>
          <w:ilvl w:val="0"/>
          <w:numId w:val="142"/>
        </w:numPr>
        <w:spacing w:after="0" w:line="240" w:lineRule="auto"/>
        <w:jc w:val="both"/>
        <w:rPr>
          <w:rFonts w:ascii="Sylfaen" w:eastAsia="Times New Roman" w:hAnsi="Sylfaen" w:cs="Sylfaen"/>
        </w:rPr>
      </w:pPr>
      <w:r w:rsidRPr="002F6CB4">
        <w:rPr>
          <w:rFonts w:ascii="Sylfaen" w:eastAsia="Sylfaen" w:hAnsi="Sylfaen"/>
          <w:color w:val="000000"/>
        </w:rPr>
        <w:t xml:space="preserve">საქართველოს თავდაცვის ძალების საჭიროების შესაბამისად განსაზღვრული ლეიტენანტის წოდების ოფიცერთა რაოდენობის და აკადემიის კურსდამთავრებულთა (ბაკალავრიატი და ოფიცერთა მომზადების საკანდიდატო კურსი) რაოდენობის თანხვედრა; საქართველოს თავდაცვის ძალების ოფიცრის შუალედური სამხედრო განათლების მქონე უფროს ოფიცერთა განსაზღვრული რაოდენობისა და აკადემიის კურსდამთავრებულთა თანხვედრა; საქართველოს თავდაცვის სისტემაში და მოთხოვნისამებრ სახელმწიფოს ძალოვანი უწყებებისათვის თავდაცვის ანალიზის უმაღლესი აკადემიური ხარისხის მე-2 საფეხურის მქონე მოსამსახურეთა რაოდენობისა და აკადემიის კურსდამთავრებულთა თანხვედრა; საქართველოს თავდაცვის სისტემაში შესაბამის უცხო ენებში მომზადებული მოსამსახურეების რაოდენობის და აკადემიის კურსდამთავრებულთა თანხვედრა; </w:t>
      </w:r>
    </w:p>
    <w:p w14:paraId="7F840060" w14:textId="77777777" w:rsidR="00F04925" w:rsidRPr="002F6CB4" w:rsidRDefault="00F04925" w:rsidP="002F6CB4">
      <w:pPr>
        <w:pStyle w:val="ListParagraph"/>
        <w:numPr>
          <w:ilvl w:val="0"/>
          <w:numId w:val="142"/>
        </w:numPr>
        <w:spacing w:after="0" w:line="240" w:lineRule="auto"/>
        <w:jc w:val="both"/>
        <w:rPr>
          <w:rFonts w:ascii="Sylfaen" w:eastAsia="Times New Roman" w:hAnsi="Sylfaen" w:cs="Sylfaen"/>
        </w:rPr>
      </w:pPr>
      <w:r w:rsidRPr="002F6CB4">
        <w:rPr>
          <w:rFonts w:ascii="Sylfaen" w:eastAsia="Times New Roman" w:hAnsi="Sylfaen" w:cs="Sylfaen"/>
        </w:rPr>
        <w:t xml:space="preserve">თავდაცვის ინსტიტუციური სკოლა ახორციელებს ხუთ (გრძელვადიან) პროგრამას (1 - უსაფრთხოების სექტორის საორიენტაციო პროგრამა; 2 - თავდაცვისა და უსაფრთხოების მართვა; 3 - თავდაცვისა და უსაფრთხოების ანალიზის პროგრამა; 4 - თავდაცვისა და უსაფრთხოების სტრატეგიული მართვის პროგრამა; 5- ეროვნული თავდაცვის უმაღლესი პროგრამა); </w:t>
      </w:r>
    </w:p>
    <w:p w14:paraId="060F543F" w14:textId="77777777" w:rsidR="00F04925" w:rsidRPr="002F6CB4" w:rsidRDefault="00F04925" w:rsidP="002F6CB4">
      <w:pPr>
        <w:pStyle w:val="ListParagraph"/>
        <w:numPr>
          <w:ilvl w:val="0"/>
          <w:numId w:val="142"/>
        </w:numPr>
        <w:spacing w:after="0" w:line="240" w:lineRule="auto"/>
        <w:jc w:val="both"/>
        <w:rPr>
          <w:rFonts w:ascii="Sylfaen" w:eastAsia="Times New Roman" w:hAnsi="Sylfaen" w:cs="Sylfaen"/>
        </w:rPr>
      </w:pPr>
      <w:r w:rsidRPr="002F6CB4">
        <w:rPr>
          <w:rFonts w:ascii="Sylfaen" w:eastAsia="Sylfaen" w:hAnsi="Sylfaen"/>
          <w:color w:val="000000"/>
        </w:rPr>
        <w:t>ტარდება გეგმით გათვალისწინებული სწავლებები;</w:t>
      </w:r>
    </w:p>
    <w:p w14:paraId="151FA19F" w14:textId="77777777" w:rsidR="00F04925" w:rsidRPr="002F6CB4" w:rsidRDefault="00F04925" w:rsidP="002F6CB4">
      <w:pPr>
        <w:pStyle w:val="ListParagraph"/>
        <w:numPr>
          <w:ilvl w:val="0"/>
          <w:numId w:val="142"/>
        </w:numPr>
        <w:spacing w:after="0" w:line="240" w:lineRule="auto"/>
        <w:jc w:val="both"/>
        <w:rPr>
          <w:rFonts w:ascii="Sylfaen" w:eastAsia="Times New Roman" w:hAnsi="Sylfaen" w:cs="Sylfaen"/>
        </w:rPr>
      </w:pPr>
      <w:r w:rsidRPr="002F6CB4">
        <w:rPr>
          <w:rFonts w:ascii="Sylfaen" w:eastAsia="Sylfaen" w:hAnsi="Sylfaen"/>
          <w:color w:val="000000"/>
        </w:rPr>
        <w:t>პარტნიორ ქვეყნებთან ორმხრივი თანამშრომლობის ყოველწლიურ გეგმებში გათვალისწინებული სასწავლო კურსები; ნატო-ს ინდივიდუალური პარტნიორობისა და თანამშრომლობის პროგრამის (IPCP) ფარგლებში გათვალისწინებული სასწავლო კურსები ნატო-ს საწვრთნელ/სასწავლო დაწესებულებებში;</w:t>
      </w:r>
    </w:p>
    <w:p w14:paraId="79881518" w14:textId="77777777" w:rsidR="00F04925" w:rsidRPr="002F6CB4" w:rsidRDefault="00F04925" w:rsidP="002F6CB4">
      <w:pPr>
        <w:pStyle w:val="ListParagraph"/>
        <w:spacing w:after="0" w:line="240" w:lineRule="auto"/>
        <w:ind w:left="525"/>
        <w:jc w:val="both"/>
        <w:rPr>
          <w:rFonts w:ascii="Sylfaen" w:eastAsia="Times New Roman" w:hAnsi="Sylfaen" w:cs="Sylfaen"/>
        </w:rPr>
      </w:pPr>
    </w:p>
    <w:p w14:paraId="749E2CBB" w14:textId="77777777" w:rsidR="00F04925" w:rsidRPr="002F6CB4" w:rsidRDefault="00F04925" w:rsidP="002F6CB4">
      <w:pPr>
        <w:spacing w:after="0" w:line="240" w:lineRule="auto"/>
        <w:rPr>
          <w:rFonts w:ascii="Sylfaen" w:hAnsi="Sylfaen"/>
          <w:lang w:val="ka-GE"/>
        </w:rPr>
      </w:pPr>
      <w:r w:rsidRPr="002F6CB4">
        <w:rPr>
          <w:rFonts w:ascii="Sylfaen" w:hAnsi="Sylfaen"/>
          <w:lang w:val="ka-GE"/>
        </w:rPr>
        <w:lastRenderedPageBreak/>
        <w:t xml:space="preserve">დაგეგმილი მიზნობრივი მაჩვენებელი </w:t>
      </w:r>
    </w:p>
    <w:p w14:paraId="7326FB3D" w14:textId="77777777" w:rsidR="00F04925" w:rsidRPr="002F6CB4" w:rsidRDefault="00F04925" w:rsidP="002F6CB4">
      <w:pPr>
        <w:pStyle w:val="ListParagraph"/>
        <w:numPr>
          <w:ilvl w:val="0"/>
          <w:numId w:val="143"/>
        </w:numPr>
        <w:spacing w:after="0" w:line="240" w:lineRule="auto"/>
        <w:jc w:val="both"/>
        <w:rPr>
          <w:rFonts w:ascii="Sylfaen" w:hAnsi="Sylfaen"/>
        </w:rPr>
      </w:pPr>
      <w:r w:rsidRPr="002F6CB4">
        <w:rPr>
          <w:rFonts w:ascii="Sylfaen" w:eastAsia="Sylfaen" w:hAnsi="Sylfaen"/>
          <w:color w:val="000000"/>
        </w:rPr>
        <w:t xml:space="preserve">ეროვნული სასწავლო გეგმით გათვალისწინებული სასწავლო პროცესის სრული ციკლის წარმართვა და კადეტებისათვის წლიური სასწავლო პროცესის უზრუნველყოფა. მათთვის დაწყებითი სამხედრო მომზადების კურსის შესწავლა; </w:t>
      </w:r>
    </w:p>
    <w:p w14:paraId="3981565C" w14:textId="77777777" w:rsidR="00F04925" w:rsidRPr="002F6CB4" w:rsidRDefault="00F04925" w:rsidP="002F6CB4">
      <w:pPr>
        <w:pStyle w:val="ListParagraph"/>
        <w:numPr>
          <w:ilvl w:val="0"/>
          <w:numId w:val="143"/>
        </w:numPr>
        <w:spacing w:after="0" w:line="240" w:lineRule="auto"/>
        <w:jc w:val="both"/>
        <w:rPr>
          <w:rFonts w:ascii="Sylfaen" w:hAnsi="Sylfaen"/>
        </w:rPr>
      </w:pPr>
      <w:r w:rsidRPr="002F6CB4">
        <w:rPr>
          <w:rFonts w:ascii="Sylfaen" w:hAnsi="Sylfaen" w:cs="Sylfaen"/>
          <w:iCs/>
          <w:lang w:val="ka-GE"/>
        </w:rPr>
        <w:t>საქართველოს</w:t>
      </w:r>
      <w:r w:rsidRPr="002F6CB4">
        <w:rPr>
          <w:rFonts w:ascii="Sylfaen" w:hAnsi="Sylfaen"/>
          <w:iCs/>
          <w:lang w:val="ka-GE"/>
        </w:rPr>
        <w:t xml:space="preserve"> </w:t>
      </w:r>
      <w:r w:rsidRPr="002F6CB4">
        <w:rPr>
          <w:rFonts w:ascii="Sylfaen" w:hAnsi="Sylfaen" w:cs="Sylfaen"/>
          <w:iCs/>
          <w:lang w:val="ka-GE"/>
        </w:rPr>
        <w:t>თავდაცვის</w:t>
      </w:r>
      <w:r w:rsidRPr="002F6CB4">
        <w:rPr>
          <w:rFonts w:ascii="Sylfaen" w:hAnsi="Sylfaen"/>
          <w:iCs/>
          <w:lang w:val="ka-GE"/>
        </w:rPr>
        <w:t xml:space="preserve"> </w:t>
      </w:r>
      <w:r w:rsidRPr="002F6CB4">
        <w:rPr>
          <w:rFonts w:ascii="Sylfaen" w:hAnsi="Sylfaen" w:cs="Sylfaen"/>
          <w:iCs/>
          <w:lang w:val="ka-GE"/>
        </w:rPr>
        <w:t>ძალების</w:t>
      </w:r>
      <w:r w:rsidRPr="002F6CB4">
        <w:rPr>
          <w:rFonts w:ascii="Sylfaen" w:hAnsi="Sylfaen"/>
          <w:iCs/>
          <w:lang w:val="ka-GE"/>
        </w:rPr>
        <w:t xml:space="preserve"> </w:t>
      </w:r>
      <w:r w:rsidRPr="002F6CB4">
        <w:rPr>
          <w:rFonts w:ascii="Sylfaen" w:hAnsi="Sylfaen" w:cs="Sylfaen"/>
          <w:iCs/>
          <w:lang w:val="ka-GE"/>
        </w:rPr>
        <w:t>საჭიროების</w:t>
      </w:r>
      <w:r w:rsidRPr="002F6CB4">
        <w:rPr>
          <w:rFonts w:ascii="Sylfaen" w:hAnsi="Sylfaen"/>
          <w:iCs/>
          <w:lang w:val="ka-GE"/>
        </w:rPr>
        <w:t xml:space="preserve"> </w:t>
      </w:r>
      <w:r w:rsidRPr="002F6CB4">
        <w:rPr>
          <w:rFonts w:ascii="Sylfaen" w:hAnsi="Sylfaen" w:cs="Sylfaen"/>
          <w:iCs/>
          <w:lang w:val="ka-GE"/>
        </w:rPr>
        <w:t>შესაბამისად</w:t>
      </w:r>
      <w:r w:rsidRPr="002F6CB4">
        <w:rPr>
          <w:rFonts w:ascii="Sylfaen" w:hAnsi="Sylfaen"/>
          <w:iCs/>
          <w:lang w:val="ka-GE"/>
        </w:rPr>
        <w:t xml:space="preserve"> </w:t>
      </w:r>
      <w:r w:rsidRPr="002F6CB4">
        <w:rPr>
          <w:rFonts w:ascii="Sylfaen" w:hAnsi="Sylfaen" w:cs="Sylfaen"/>
          <w:iCs/>
          <w:lang w:val="ka-GE"/>
        </w:rPr>
        <w:t>განსაზღვრული</w:t>
      </w:r>
      <w:r w:rsidRPr="002F6CB4">
        <w:rPr>
          <w:rFonts w:ascii="Sylfaen" w:hAnsi="Sylfaen"/>
          <w:iCs/>
          <w:lang w:val="ka-GE"/>
        </w:rPr>
        <w:t xml:space="preserve"> </w:t>
      </w:r>
      <w:r w:rsidRPr="002F6CB4">
        <w:rPr>
          <w:rFonts w:ascii="Sylfaen" w:hAnsi="Sylfaen" w:cs="Sylfaen"/>
          <w:iCs/>
          <w:lang w:val="ka-GE"/>
        </w:rPr>
        <w:t>ოფიცერთა</w:t>
      </w:r>
      <w:r w:rsidRPr="002F6CB4">
        <w:rPr>
          <w:rFonts w:ascii="Sylfaen" w:hAnsi="Sylfaen"/>
          <w:iCs/>
          <w:lang w:val="ka-GE"/>
        </w:rPr>
        <w:t xml:space="preserve"> </w:t>
      </w:r>
      <w:r w:rsidRPr="002F6CB4">
        <w:rPr>
          <w:rFonts w:ascii="Sylfaen" w:hAnsi="Sylfaen" w:cs="Sylfaen"/>
          <w:iCs/>
          <w:lang w:val="ka-GE"/>
        </w:rPr>
        <w:t>რაოდენობის</w:t>
      </w:r>
      <w:r w:rsidRPr="002F6CB4">
        <w:rPr>
          <w:rFonts w:ascii="Sylfaen" w:hAnsi="Sylfaen"/>
          <w:iCs/>
          <w:lang w:val="ka-GE"/>
        </w:rPr>
        <w:t xml:space="preserve"> </w:t>
      </w:r>
      <w:r w:rsidRPr="002F6CB4">
        <w:rPr>
          <w:rFonts w:ascii="Sylfaen" w:hAnsi="Sylfaen" w:cs="Sylfaen"/>
          <w:iCs/>
          <w:lang w:val="ka-GE"/>
        </w:rPr>
        <w:t>და</w:t>
      </w:r>
      <w:r w:rsidRPr="002F6CB4">
        <w:rPr>
          <w:rFonts w:ascii="Sylfaen" w:hAnsi="Sylfaen"/>
          <w:iCs/>
          <w:lang w:val="ka-GE"/>
        </w:rPr>
        <w:t xml:space="preserve"> </w:t>
      </w:r>
      <w:r w:rsidRPr="002F6CB4">
        <w:rPr>
          <w:rFonts w:ascii="Sylfaen" w:hAnsi="Sylfaen" w:cs="Sylfaen"/>
          <w:iCs/>
          <w:lang w:val="ka-GE"/>
        </w:rPr>
        <w:t>აკადემიის</w:t>
      </w:r>
      <w:r w:rsidRPr="002F6CB4">
        <w:rPr>
          <w:rFonts w:ascii="Sylfaen" w:hAnsi="Sylfaen"/>
          <w:iCs/>
          <w:lang w:val="ka-GE"/>
        </w:rPr>
        <w:t xml:space="preserve"> </w:t>
      </w:r>
      <w:r w:rsidRPr="002F6CB4">
        <w:rPr>
          <w:rFonts w:ascii="Sylfaen" w:hAnsi="Sylfaen" w:cs="Sylfaen"/>
          <w:iCs/>
          <w:lang w:val="ka-GE"/>
        </w:rPr>
        <w:t>კურსდამთავრებულთა</w:t>
      </w:r>
      <w:r w:rsidRPr="002F6CB4">
        <w:rPr>
          <w:rFonts w:ascii="Sylfaen" w:hAnsi="Sylfaen"/>
          <w:iCs/>
          <w:lang w:val="ka-GE"/>
        </w:rPr>
        <w:t xml:space="preserve"> </w:t>
      </w:r>
      <w:r w:rsidRPr="002F6CB4">
        <w:rPr>
          <w:rFonts w:ascii="Sylfaen" w:hAnsi="Sylfaen" w:cs="Sylfaen"/>
          <w:iCs/>
          <w:lang w:val="ka-GE"/>
        </w:rPr>
        <w:t>რაოდენობის</w:t>
      </w:r>
      <w:r w:rsidRPr="002F6CB4">
        <w:rPr>
          <w:rFonts w:ascii="Sylfaen" w:hAnsi="Sylfaen"/>
          <w:iCs/>
          <w:lang w:val="ka-GE"/>
        </w:rPr>
        <w:t xml:space="preserve"> </w:t>
      </w:r>
      <w:r w:rsidRPr="002F6CB4">
        <w:rPr>
          <w:rFonts w:ascii="Sylfaen" w:hAnsi="Sylfaen" w:cs="Sylfaen"/>
          <w:iCs/>
          <w:lang w:val="ka-GE"/>
        </w:rPr>
        <w:t>თანხვედრა</w:t>
      </w:r>
      <w:r w:rsidRPr="002F6CB4">
        <w:rPr>
          <w:rFonts w:ascii="Sylfaen" w:hAnsi="Sylfaen" w:cs="Sylfaen"/>
          <w:iCs/>
        </w:rPr>
        <w:t>;</w:t>
      </w:r>
    </w:p>
    <w:p w14:paraId="31DAE35C" w14:textId="77777777" w:rsidR="00F04925" w:rsidRPr="002F6CB4" w:rsidRDefault="00F04925" w:rsidP="002F6CB4">
      <w:pPr>
        <w:pStyle w:val="ListParagraph"/>
        <w:numPr>
          <w:ilvl w:val="0"/>
          <w:numId w:val="143"/>
        </w:numPr>
        <w:spacing w:after="0" w:line="240" w:lineRule="auto"/>
        <w:jc w:val="both"/>
        <w:rPr>
          <w:rFonts w:ascii="Sylfaen" w:hAnsi="Sylfaen"/>
        </w:rPr>
      </w:pPr>
      <w:r w:rsidRPr="002F6CB4">
        <w:rPr>
          <w:rFonts w:ascii="Sylfaen" w:hAnsi="Sylfaen" w:cs="Sylfaen"/>
          <w:lang w:val="ka-GE"/>
        </w:rPr>
        <w:t>ნატოსთან</w:t>
      </w:r>
      <w:r w:rsidRPr="002F6CB4">
        <w:rPr>
          <w:rFonts w:ascii="Sylfaen" w:hAnsi="Sylfaen"/>
          <w:lang w:val="ka-GE"/>
        </w:rPr>
        <w:t xml:space="preserve"> </w:t>
      </w:r>
      <w:r w:rsidRPr="002F6CB4">
        <w:rPr>
          <w:rFonts w:ascii="Sylfaen" w:hAnsi="Sylfaen" w:cs="Sylfaen"/>
          <w:lang w:val="ka-GE"/>
        </w:rPr>
        <w:t>თავსებადი</w:t>
      </w:r>
      <w:r w:rsidRPr="002F6CB4">
        <w:rPr>
          <w:rFonts w:ascii="Sylfaen" w:hAnsi="Sylfaen"/>
          <w:lang w:val="ka-GE"/>
        </w:rPr>
        <w:t xml:space="preserve"> </w:t>
      </w:r>
      <w:r w:rsidRPr="002F6CB4">
        <w:rPr>
          <w:rFonts w:ascii="Sylfaen" w:hAnsi="Sylfaen" w:cs="Sylfaen"/>
          <w:lang w:val="ka-GE"/>
        </w:rPr>
        <w:t>სასწავლო</w:t>
      </w:r>
      <w:r w:rsidRPr="002F6CB4">
        <w:rPr>
          <w:rFonts w:ascii="Sylfaen" w:hAnsi="Sylfaen"/>
          <w:lang w:val="ka-GE"/>
        </w:rPr>
        <w:t xml:space="preserve"> </w:t>
      </w:r>
      <w:r w:rsidRPr="002F6CB4">
        <w:rPr>
          <w:rFonts w:ascii="Sylfaen" w:hAnsi="Sylfaen" w:cs="Sylfaen"/>
          <w:lang w:val="ka-GE"/>
        </w:rPr>
        <w:t>ციკლის</w:t>
      </w:r>
      <w:r w:rsidRPr="002F6CB4">
        <w:rPr>
          <w:rFonts w:ascii="Sylfaen" w:hAnsi="Sylfaen"/>
          <w:lang w:val="ka-GE"/>
        </w:rPr>
        <w:t xml:space="preserve"> </w:t>
      </w:r>
      <w:r w:rsidRPr="002F6CB4">
        <w:rPr>
          <w:rFonts w:ascii="Sylfaen" w:hAnsi="Sylfaen" w:cs="Sylfaen"/>
          <w:lang w:val="ka-GE"/>
        </w:rPr>
        <w:t>ჩამოყალიბება</w:t>
      </w:r>
      <w:r w:rsidRPr="002F6CB4">
        <w:rPr>
          <w:rFonts w:ascii="Sylfaen" w:hAnsi="Sylfaen" w:cs="Sylfaen"/>
        </w:rPr>
        <w:t xml:space="preserve">. </w:t>
      </w:r>
    </w:p>
    <w:p w14:paraId="35511564" w14:textId="77777777" w:rsidR="00F04925" w:rsidRPr="002F6CB4" w:rsidRDefault="00F04925" w:rsidP="002F6CB4">
      <w:pPr>
        <w:pStyle w:val="ListParagraph"/>
        <w:numPr>
          <w:ilvl w:val="0"/>
          <w:numId w:val="143"/>
        </w:numPr>
        <w:spacing w:after="0" w:line="240" w:lineRule="auto"/>
        <w:jc w:val="both"/>
        <w:rPr>
          <w:rFonts w:ascii="Sylfaen" w:hAnsi="Sylfaen"/>
        </w:rPr>
      </w:pPr>
      <w:r w:rsidRPr="002F6CB4">
        <w:rPr>
          <w:rFonts w:ascii="Sylfaen" w:hAnsi="Sylfaen" w:cs="Sylfaen"/>
          <w:lang w:val="ka-GE"/>
        </w:rPr>
        <w:t>გეგმით</w:t>
      </w:r>
      <w:r w:rsidRPr="002F6CB4">
        <w:rPr>
          <w:rFonts w:ascii="Sylfaen" w:hAnsi="Sylfaen"/>
          <w:lang w:val="ka-GE"/>
        </w:rPr>
        <w:t xml:space="preserve"> </w:t>
      </w:r>
      <w:r w:rsidRPr="002F6CB4">
        <w:rPr>
          <w:rFonts w:ascii="Sylfaen" w:hAnsi="Sylfaen" w:cs="Sylfaen"/>
          <w:lang w:val="ka-GE"/>
        </w:rPr>
        <w:t>გათვალისწინებული</w:t>
      </w:r>
      <w:r w:rsidRPr="002F6CB4">
        <w:rPr>
          <w:rFonts w:ascii="Sylfaen" w:hAnsi="Sylfaen"/>
          <w:lang w:val="ka-GE"/>
        </w:rPr>
        <w:t xml:space="preserve"> </w:t>
      </w:r>
      <w:r w:rsidRPr="002F6CB4">
        <w:rPr>
          <w:rFonts w:ascii="Sylfaen" w:hAnsi="Sylfaen" w:cs="Sylfaen"/>
          <w:lang w:val="ka-GE"/>
        </w:rPr>
        <w:t>სწავლებების</w:t>
      </w:r>
      <w:r w:rsidRPr="002F6CB4">
        <w:rPr>
          <w:rFonts w:ascii="Sylfaen" w:hAnsi="Sylfaen"/>
          <w:lang w:val="ka-GE"/>
        </w:rPr>
        <w:t xml:space="preserve"> </w:t>
      </w:r>
      <w:r w:rsidRPr="002F6CB4">
        <w:rPr>
          <w:rFonts w:ascii="Sylfaen" w:hAnsi="Sylfaen" w:cs="Sylfaen"/>
          <w:lang w:val="ka-GE"/>
        </w:rPr>
        <w:t>ჩატარება</w:t>
      </w:r>
      <w:r w:rsidRPr="002F6CB4">
        <w:rPr>
          <w:rFonts w:ascii="Sylfaen" w:hAnsi="Sylfaen"/>
          <w:lang w:val="ka-GE"/>
        </w:rPr>
        <w:t xml:space="preserve">. </w:t>
      </w:r>
    </w:p>
    <w:p w14:paraId="02AE766C" w14:textId="77777777" w:rsidR="00F04925" w:rsidRPr="002F6CB4" w:rsidRDefault="00F04925" w:rsidP="002F6CB4">
      <w:pPr>
        <w:pStyle w:val="ListParagraph"/>
        <w:numPr>
          <w:ilvl w:val="0"/>
          <w:numId w:val="143"/>
        </w:numPr>
        <w:spacing w:after="0" w:line="240" w:lineRule="auto"/>
        <w:jc w:val="both"/>
        <w:rPr>
          <w:rFonts w:ascii="Sylfaen" w:hAnsi="Sylfaen"/>
        </w:rPr>
      </w:pPr>
      <w:r w:rsidRPr="002F6CB4">
        <w:rPr>
          <w:rFonts w:ascii="Sylfaen" w:hAnsi="Sylfaen" w:cs="Sylfaen"/>
          <w:lang w:val="ka-GE"/>
        </w:rPr>
        <w:t>სამოქალაქო</w:t>
      </w:r>
      <w:r w:rsidRPr="002F6CB4">
        <w:rPr>
          <w:rFonts w:ascii="Sylfaen" w:hAnsi="Sylfaen"/>
          <w:lang w:val="ka-GE"/>
        </w:rPr>
        <w:t xml:space="preserve"> </w:t>
      </w:r>
      <w:r w:rsidRPr="002F6CB4">
        <w:rPr>
          <w:rFonts w:ascii="Sylfaen" w:hAnsi="Sylfaen" w:cs="Sylfaen"/>
          <w:lang w:val="ka-GE"/>
        </w:rPr>
        <w:t>პერსონალი</w:t>
      </w:r>
      <w:r w:rsidRPr="002F6CB4">
        <w:rPr>
          <w:rFonts w:ascii="Sylfaen" w:hAnsi="Sylfaen"/>
          <w:lang w:val="ka-GE"/>
        </w:rPr>
        <w:t xml:space="preserve"> - 80 </w:t>
      </w:r>
      <w:r w:rsidRPr="002F6CB4">
        <w:rPr>
          <w:rFonts w:ascii="Sylfaen" w:hAnsi="Sylfaen" w:cs="Sylfaen"/>
          <w:lang w:val="ka-GE"/>
        </w:rPr>
        <w:t>კურსი</w:t>
      </w:r>
      <w:r w:rsidRPr="002F6CB4">
        <w:rPr>
          <w:rFonts w:ascii="Sylfaen" w:hAnsi="Sylfaen"/>
          <w:lang w:val="ka-GE"/>
        </w:rPr>
        <w:t xml:space="preserve"> </w:t>
      </w:r>
      <w:r w:rsidRPr="002F6CB4">
        <w:rPr>
          <w:rFonts w:ascii="Sylfaen" w:hAnsi="Sylfaen" w:cs="Sylfaen"/>
          <w:lang w:val="ka-GE"/>
        </w:rPr>
        <w:t>სამხედრო</w:t>
      </w:r>
      <w:r w:rsidRPr="002F6CB4">
        <w:rPr>
          <w:rFonts w:ascii="Sylfaen" w:hAnsi="Sylfaen"/>
          <w:lang w:val="ka-GE"/>
        </w:rPr>
        <w:t xml:space="preserve"> </w:t>
      </w:r>
      <w:r w:rsidRPr="002F6CB4">
        <w:rPr>
          <w:rFonts w:ascii="Sylfaen" w:hAnsi="Sylfaen" w:cs="Sylfaen"/>
          <w:lang w:val="ka-GE"/>
        </w:rPr>
        <w:t>პერსონალი</w:t>
      </w:r>
      <w:r w:rsidRPr="002F6CB4">
        <w:rPr>
          <w:rFonts w:ascii="Sylfaen" w:hAnsi="Sylfaen"/>
          <w:lang w:val="ka-GE"/>
        </w:rPr>
        <w:t xml:space="preserve"> - 242 </w:t>
      </w:r>
      <w:r w:rsidRPr="002F6CB4">
        <w:rPr>
          <w:rFonts w:ascii="Sylfaen" w:hAnsi="Sylfaen" w:cs="Sylfaen"/>
          <w:lang w:val="ka-GE"/>
        </w:rPr>
        <w:t>კურსი.</w:t>
      </w:r>
    </w:p>
    <w:p w14:paraId="7A01BF95" w14:textId="77777777" w:rsidR="00F04925" w:rsidRPr="002F6CB4" w:rsidRDefault="00F04925" w:rsidP="002F6CB4">
      <w:pPr>
        <w:pStyle w:val="ListParagraph"/>
        <w:spacing w:after="0" w:line="240" w:lineRule="auto"/>
        <w:jc w:val="both"/>
        <w:rPr>
          <w:rFonts w:ascii="Sylfaen" w:hAnsi="Sylfaen"/>
        </w:rPr>
      </w:pPr>
    </w:p>
    <w:p w14:paraId="301FB9BC" w14:textId="77777777" w:rsidR="00F04925" w:rsidRPr="002F6CB4" w:rsidRDefault="00F04925" w:rsidP="002F6CB4">
      <w:pPr>
        <w:spacing w:after="0" w:line="240" w:lineRule="auto"/>
        <w:rPr>
          <w:rFonts w:ascii="Sylfaen" w:hAnsi="Sylfaen"/>
        </w:rPr>
      </w:pPr>
      <w:r w:rsidRPr="002F6CB4">
        <w:rPr>
          <w:rFonts w:ascii="Sylfaen" w:hAnsi="Sylfaen"/>
        </w:rPr>
        <w:t>მიღწეული საბოლოო შედეგის შეფასების ინდიკატორი</w:t>
      </w:r>
    </w:p>
    <w:p w14:paraId="4C251C6A" w14:textId="77777777" w:rsidR="00F04925" w:rsidRPr="002F6CB4" w:rsidRDefault="00F04925" w:rsidP="002F6CB4">
      <w:pPr>
        <w:spacing w:after="0" w:line="240" w:lineRule="auto"/>
        <w:jc w:val="both"/>
        <w:rPr>
          <w:rFonts w:ascii="Sylfaen" w:hAnsi="Sylfaen"/>
          <w:lang w:val="ka-GE"/>
        </w:rPr>
      </w:pPr>
      <w:r w:rsidRPr="002F6CB4">
        <w:rPr>
          <w:rFonts w:ascii="Sylfaen" w:hAnsi="Sylfaen" w:cs="Sylfaen"/>
          <w:lang w:val="ka-GE"/>
        </w:rPr>
        <w:t>კადეტთა</w:t>
      </w:r>
      <w:r w:rsidRPr="002F6CB4">
        <w:rPr>
          <w:rFonts w:ascii="Sylfaen" w:hAnsi="Sylfaen"/>
          <w:lang w:val="ka-GE"/>
        </w:rPr>
        <w:t xml:space="preserve"> დაწყებითი სამხედრო მომზადება საწყისი და შუალედური სამხედრო განათლების შესაბამისი, უმაღლესი აკადემიური ხარისხის მქონე კვალიფიციურ ოფიცერთა არსებობა.</w:t>
      </w:r>
    </w:p>
    <w:p w14:paraId="46BFF469" w14:textId="77777777" w:rsidR="00F04925" w:rsidRPr="002F6CB4" w:rsidRDefault="00F04925" w:rsidP="002F6CB4">
      <w:pPr>
        <w:spacing w:after="0" w:line="240" w:lineRule="auto"/>
        <w:jc w:val="both"/>
        <w:rPr>
          <w:rFonts w:ascii="Sylfaen" w:hAnsi="Sylfaen"/>
          <w:lang w:val="ka-GE"/>
        </w:rPr>
      </w:pPr>
      <w:r w:rsidRPr="002F6CB4">
        <w:rPr>
          <w:rFonts w:ascii="Sylfaen" w:hAnsi="Sylfaen" w:cs="Sylfaen"/>
          <w:lang w:val="ka-GE"/>
        </w:rPr>
        <w:t>უცხო</w:t>
      </w:r>
      <w:r w:rsidRPr="002F6CB4">
        <w:rPr>
          <w:rFonts w:ascii="Sylfaen" w:hAnsi="Sylfaen"/>
          <w:lang w:val="ka-GE"/>
        </w:rPr>
        <w:t xml:space="preserve"> ენებში გადამზადებული საქართველოს თავდაცვის სისტემის პერსონალი. </w:t>
      </w:r>
    </w:p>
    <w:p w14:paraId="4D103B2F" w14:textId="6583E886" w:rsidR="00F04925" w:rsidRDefault="00F04925" w:rsidP="002F6CB4">
      <w:pPr>
        <w:spacing w:after="0" w:line="240" w:lineRule="auto"/>
        <w:jc w:val="both"/>
        <w:rPr>
          <w:rFonts w:ascii="Sylfaen" w:hAnsi="Sylfaen"/>
          <w:lang w:val="ka-GE"/>
        </w:rPr>
      </w:pPr>
      <w:r w:rsidRPr="002F6CB4">
        <w:rPr>
          <w:rFonts w:ascii="Sylfaen" w:hAnsi="Sylfaen" w:cs="Sylfaen"/>
          <w:lang w:val="ka-GE"/>
        </w:rPr>
        <w:t>ინფორმირებული</w:t>
      </w:r>
      <w:r w:rsidRPr="002F6CB4">
        <w:rPr>
          <w:rFonts w:ascii="Sylfaen" w:hAnsi="Sylfaen"/>
          <w:lang w:val="ka-GE"/>
        </w:rPr>
        <w:t xml:space="preserve"> და პროფესიონალი კადრებით დაკომპლექტებული თავდაცვისა და უსაფრთხოების სექტორი. </w:t>
      </w:r>
    </w:p>
    <w:p w14:paraId="107C5817" w14:textId="77777777" w:rsidR="00BF071B" w:rsidRPr="002F6CB4" w:rsidRDefault="00BF071B" w:rsidP="002F6CB4">
      <w:pPr>
        <w:spacing w:after="0" w:line="240" w:lineRule="auto"/>
        <w:jc w:val="both"/>
        <w:rPr>
          <w:rFonts w:ascii="Sylfaen" w:hAnsi="Sylfaen"/>
          <w:lang w:val="ka-GE"/>
        </w:rPr>
      </w:pPr>
    </w:p>
    <w:p w14:paraId="7FFBF93A" w14:textId="77777777" w:rsidR="00F04925" w:rsidRPr="002F6CB4" w:rsidRDefault="00F04925" w:rsidP="002F6CB4">
      <w:pPr>
        <w:pStyle w:val="Heading2"/>
        <w:spacing w:before="0" w:line="240" w:lineRule="auto"/>
        <w:ind w:left="284"/>
        <w:rPr>
          <w:rFonts w:ascii="Sylfaen" w:hAnsi="Sylfaen" w:cs="Sylfaen"/>
          <w:i/>
          <w:iCs/>
          <w:sz w:val="22"/>
          <w:szCs w:val="22"/>
          <w:lang w:val="ka-GE"/>
        </w:rPr>
      </w:pPr>
      <w:r w:rsidRPr="002F6CB4">
        <w:rPr>
          <w:rFonts w:ascii="Sylfaen" w:hAnsi="Sylfaen" w:cs="Sylfaen"/>
          <w:sz w:val="22"/>
          <w:szCs w:val="22"/>
          <w:lang w:val="ka-GE"/>
        </w:rPr>
        <w:t>2.11   საერთაშორისო სამშვიდობო მისიები  (პროგრამული კოდი 29 06)</w:t>
      </w:r>
    </w:p>
    <w:p w14:paraId="0095139F" w14:textId="77777777" w:rsidR="00F04925" w:rsidRPr="002F6CB4" w:rsidRDefault="00F04925" w:rsidP="002F6CB4">
      <w:pPr>
        <w:pStyle w:val="ListParagraph"/>
        <w:tabs>
          <w:tab w:val="left" w:pos="720"/>
        </w:tabs>
        <w:spacing w:after="0" w:line="240" w:lineRule="auto"/>
        <w:ind w:left="709" w:right="-67" w:hanging="360"/>
        <w:jc w:val="both"/>
        <w:rPr>
          <w:rFonts w:ascii="Sylfaen" w:hAnsi="Sylfaen" w:cs="Sylfaen"/>
          <w:color w:val="000000" w:themeColor="text1"/>
          <w:highlight w:val="yellow"/>
          <w:lang w:val="ka-GE"/>
        </w:rPr>
      </w:pPr>
    </w:p>
    <w:p w14:paraId="721E5D73" w14:textId="77777777" w:rsidR="00F04925" w:rsidRPr="002F6CB4" w:rsidRDefault="00F04925" w:rsidP="002F6CB4">
      <w:pPr>
        <w:tabs>
          <w:tab w:val="left" w:pos="630"/>
        </w:tabs>
        <w:spacing w:after="0" w:line="240" w:lineRule="auto"/>
        <w:ind w:left="360" w:hanging="360"/>
        <w:jc w:val="both"/>
        <w:rPr>
          <w:rFonts w:ascii="Sylfaen" w:hAnsi="Sylfaen" w:cs="Sylfaen"/>
          <w:color w:val="000000" w:themeColor="text1"/>
        </w:rPr>
      </w:pPr>
      <w:r w:rsidRPr="002F6CB4">
        <w:rPr>
          <w:rFonts w:ascii="Sylfaen" w:hAnsi="Sylfaen" w:cs="Sylfaen"/>
          <w:color w:val="000000" w:themeColor="text1"/>
        </w:rPr>
        <w:tab/>
        <w:t>პროგრამის განმახორციელებელი:</w:t>
      </w:r>
    </w:p>
    <w:p w14:paraId="11F408CE" w14:textId="77777777" w:rsidR="00F04925" w:rsidRPr="002F6CB4" w:rsidRDefault="00F04925" w:rsidP="003B136E">
      <w:pPr>
        <w:pStyle w:val="abzacixml"/>
      </w:pPr>
    </w:p>
    <w:p w14:paraId="5A0287CC" w14:textId="77777777" w:rsidR="00F04925" w:rsidRPr="002F6CB4" w:rsidRDefault="00F04925" w:rsidP="003B136E">
      <w:pPr>
        <w:pStyle w:val="abzacixml"/>
        <w:numPr>
          <w:ilvl w:val="0"/>
          <w:numId w:val="139"/>
        </w:numPr>
      </w:pPr>
      <w:r w:rsidRPr="002F6CB4">
        <w:t>საქართველოს თავდაცვის სამინისტრო;</w:t>
      </w:r>
    </w:p>
    <w:p w14:paraId="2E208975" w14:textId="77777777" w:rsidR="00F04925" w:rsidRPr="002F6CB4" w:rsidRDefault="00F04925" w:rsidP="003B136E">
      <w:pPr>
        <w:pStyle w:val="abzacixml"/>
        <w:numPr>
          <w:ilvl w:val="0"/>
          <w:numId w:val="139"/>
        </w:numPr>
      </w:pPr>
      <w:r w:rsidRPr="002F6CB4">
        <w:t>სსიპ - სახელმწიფო სამხედრო სამეცნიერო-ტექნიკური ცენტრი  „დელტა";</w:t>
      </w:r>
    </w:p>
    <w:p w14:paraId="31461A02" w14:textId="77777777" w:rsidR="00F04925" w:rsidRPr="002F6CB4" w:rsidRDefault="00F04925" w:rsidP="003B136E">
      <w:pPr>
        <w:pStyle w:val="abzacixml"/>
      </w:pPr>
    </w:p>
    <w:p w14:paraId="696083A9" w14:textId="77777777" w:rsidR="00F04925" w:rsidRPr="002F6CB4" w:rsidRDefault="00F04925" w:rsidP="002F6CB4">
      <w:pPr>
        <w:spacing w:after="0" w:line="240" w:lineRule="auto"/>
        <w:jc w:val="both"/>
        <w:rPr>
          <w:rFonts w:ascii="Sylfaen" w:hAnsi="Sylfaen" w:cs="Sylfaen"/>
          <w:lang w:val="ka-GE"/>
        </w:rPr>
      </w:pPr>
    </w:p>
    <w:p w14:paraId="36A7C86E" w14:textId="77777777" w:rsidR="00F04925" w:rsidRPr="002F6CB4" w:rsidRDefault="00F04925" w:rsidP="002F6CB4">
      <w:pPr>
        <w:spacing w:after="0" w:line="240" w:lineRule="auto"/>
        <w:ind w:left="180"/>
        <w:rPr>
          <w:rFonts w:ascii="Sylfaen" w:hAnsi="Sylfaen" w:cs="Sylfaen"/>
        </w:rPr>
      </w:pPr>
      <w:r w:rsidRPr="002F6CB4">
        <w:rPr>
          <w:rFonts w:ascii="Sylfaen" w:hAnsi="Sylfaen" w:cs="Sylfaen"/>
          <w:lang w:val="ka-GE"/>
        </w:rPr>
        <w:t>დაგეგმილი</w:t>
      </w:r>
      <w:r w:rsidRPr="002F6CB4">
        <w:rPr>
          <w:rFonts w:ascii="Sylfaen" w:hAnsi="Sylfaen"/>
          <w:lang w:val="ka-GE"/>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5DC0FC3A" w14:textId="77777777" w:rsidR="00F04925" w:rsidRPr="002F6CB4" w:rsidRDefault="00F04925" w:rsidP="002F6CB4">
      <w:pPr>
        <w:spacing w:after="0" w:line="240" w:lineRule="auto"/>
        <w:ind w:left="180"/>
        <w:jc w:val="both"/>
        <w:rPr>
          <w:rFonts w:ascii="Sylfaen" w:eastAsia="Sylfaen" w:hAnsi="Sylfaen"/>
          <w:color w:val="000000"/>
        </w:rPr>
      </w:pPr>
      <w:r w:rsidRPr="002F6CB4">
        <w:rPr>
          <w:rFonts w:ascii="Sylfaen" w:eastAsia="Sylfaen" w:hAnsi="Sylfaen"/>
          <w:color w:val="000000"/>
        </w:rPr>
        <w:t>თავდაცვის ძალების ნატოსთან თავსებადობის ამაღლება, საერთაშორისო უსაფრთხოებისა და სტაბილურობის მხარდაჭერა, ქვეყნის ევროპული და ევროატლანტიკური ინტეგრაციის ხელშეწყობა.</w:t>
      </w:r>
    </w:p>
    <w:p w14:paraId="4F9915DC" w14:textId="77777777" w:rsidR="00F04925" w:rsidRPr="002F6CB4" w:rsidRDefault="00F04925" w:rsidP="002F6CB4">
      <w:pPr>
        <w:spacing w:after="0" w:line="240" w:lineRule="auto"/>
        <w:ind w:left="180"/>
        <w:jc w:val="both"/>
        <w:rPr>
          <w:rFonts w:ascii="Sylfaen" w:eastAsia="Sylfaen" w:hAnsi="Sylfaen"/>
          <w:color w:val="000000"/>
        </w:rPr>
      </w:pPr>
    </w:p>
    <w:p w14:paraId="3EE87C21" w14:textId="77777777" w:rsidR="00F04925" w:rsidRPr="002F6CB4" w:rsidRDefault="00F04925" w:rsidP="002F6CB4">
      <w:pPr>
        <w:spacing w:after="0" w:line="240" w:lineRule="auto"/>
        <w:ind w:left="180"/>
        <w:rPr>
          <w:rFonts w:ascii="Sylfaen" w:hAnsi="Sylfaen" w:cs="Sylfaen"/>
        </w:rPr>
      </w:pP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77EEC458" w14:textId="77777777" w:rsidR="00F04925" w:rsidRPr="002F6CB4" w:rsidRDefault="00F04925" w:rsidP="003B136E">
      <w:pPr>
        <w:pStyle w:val="abzacixml"/>
      </w:pPr>
      <w:r w:rsidRPr="002F6CB4">
        <w:t>ქართველმა სამხედროებმა წარმატებით შეასრულეს დაკისრებული მისია. სულ განხორციელდა ოთხი ასეულის, ორი ბატალიონის, ორი უფროსი სამხედრო წარმომადგენლის, ორი ოცეულის და ორი მოკავშირე ოფიცრის როტაცია. წლის განმავლობაში საერთაშორისო მისიებში მონაწილეობა მიიღო სულ 1 800-მა სამხედრო მოსამსახურემ. სამშვიდობო ოპერაციებში ნატო-ს წევრი ქვეყნების შეიარაღებულ ძალებთან ერთად მოქმედება მნიშვნელოვნად უწყობს ხელს საქართველოს თავდაცვის ძალების სამხედრო შესაძლებლობების განვითარებას ნატოს სტანდარტების შესაბამისად.</w:t>
      </w:r>
    </w:p>
    <w:p w14:paraId="1DEF5351" w14:textId="77777777" w:rsidR="00F04925" w:rsidRPr="002F6CB4" w:rsidRDefault="00F04925" w:rsidP="003B136E">
      <w:pPr>
        <w:pStyle w:val="abzacixml"/>
      </w:pPr>
    </w:p>
    <w:p w14:paraId="015BFAE9" w14:textId="77777777" w:rsidR="00F04925" w:rsidRPr="002F6CB4" w:rsidRDefault="00F04925" w:rsidP="003B136E">
      <w:pPr>
        <w:pStyle w:val="abzacixml"/>
      </w:pPr>
      <w:r w:rsidRPr="002F6CB4">
        <w:t>დაგეგმილი და მიღწეული საბოლოო შედეგების შეფასების ინდიკატორები</w:t>
      </w:r>
    </w:p>
    <w:p w14:paraId="40B55DC3" w14:textId="77777777" w:rsidR="00F04925" w:rsidRPr="002F6CB4" w:rsidRDefault="00F04925" w:rsidP="002F6CB4">
      <w:pPr>
        <w:spacing w:after="0" w:line="240" w:lineRule="auto"/>
        <w:ind w:left="180"/>
        <w:rPr>
          <w:rFonts w:ascii="Sylfaen" w:hAnsi="Sylfaen"/>
        </w:rPr>
      </w:pPr>
      <w:r w:rsidRPr="002F6CB4">
        <w:rPr>
          <w:rFonts w:ascii="Sylfaen" w:hAnsi="Sylfaen" w:cs="Sylfaen"/>
          <w:lang w:val="ka-GE"/>
        </w:rPr>
        <w:lastRenderedPageBreak/>
        <w:t>დაგეგმილი</w:t>
      </w:r>
      <w:r w:rsidRPr="002F6CB4">
        <w:rPr>
          <w:rFonts w:ascii="Sylfaen" w:hAnsi="Sylfaen"/>
          <w:lang w:val="ka-GE"/>
        </w:rPr>
        <w:t xml:space="preserve"> საბაზისო მაჩვენებელი </w:t>
      </w:r>
    </w:p>
    <w:p w14:paraId="08DAE6A0" w14:textId="77777777" w:rsidR="00F04925" w:rsidRPr="002F6CB4" w:rsidRDefault="00F04925" w:rsidP="002F6CB4">
      <w:pPr>
        <w:spacing w:after="0" w:line="240" w:lineRule="auto"/>
        <w:ind w:left="180"/>
        <w:rPr>
          <w:rFonts w:ascii="Sylfaen" w:eastAsia="Sylfaen" w:hAnsi="Sylfaen"/>
          <w:color w:val="000000"/>
        </w:rPr>
      </w:pPr>
      <w:r w:rsidRPr="002F6CB4">
        <w:rPr>
          <w:rFonts w:ascii="Sylfaen" w:eastAsia="Sylfaen" w:hAnsi="Sylfaen"/>
          <w:color w:val="000000"/>
        </w:rPr>
        <w:t xml:space="preserve">საქართველოს თავდაცვის ძალები წარმატებით მონაწილეობენ ნატოს სამშვიდობო ოპერაციებში, ნატოს რეაგირების ძალებსა და ევროკავშირის მისიებში; </w:t>
      </w:r>
    </w:p>
    <w:p w14:paraId="50CE2C77" w14:textId="77777777" w:rsidR="00F04925" w:rsidRPr="002F6CB4" w:rsidRDefault="00F04925" w:rsidP="002F6CB4">
      <w:pPr>
        <w:spacing w:after="0" w:line="240" w:lineRule="auto"/>
        <w:ind w:left="180"/>
        <w:rPr>
          <w:rFonts w:ascii="Sylfaen" w:eastAsia="Sylfaen" w:hAnsi="Sylfaen"/>
          <w:color w:val="000000"/>
        </w:rPr>
      </w:pPr>
    </w:p>
    <w:p w14:paraId="108CAEBF" w14:textId="77777777" w:rsidR="00F04925" w:rsidRPr="002F6CB4" w:rsidRDefault="00F04925" w:rsidP="002F6CB4">
      <w:pPr>
        <w:spacing w:after="0" w:line="240" w:lineRule="auto"/>
        <w:ind w:left="180"/>
        <w:rPr>
          <w:rFonts w:ascii="Sylfaen" w:hAnsi="Sylfaen"/>
          <w:lang w:val="ka-GE"/>
        </w:rPr>
      </w:pPr>
      <w:r w:rsidRPr="002F6CB4">
        <w:rPr>
          <w:rFonts w:ascii="Sylfaen" w:hAnsi="Sylfaen" w:cs="Sylfaen"/>
          <w:lang w:val="ka-GE"/>
        </w:rPr>
        <w:t>დაგეგმილი</w:t>
      </w:r>
      <w:r w:rsidRPr="002F6CB4">
        <w:rPr>
          <w:rFonts w:ascii="Sylfaen" w:hAnsi="Sylfaen"/>
          <w:lang w:val="ka-GE"/>
        </w:rPr>
        <w:t xml:space="preserve"> მიზნობრივი მაჩვენებელი </w:t>
      </w:r>
    </w:p>
    <w:p w14:paraId="00187CE1" w14:textId="77777777" w:rsidR="00F04925" w:rsidRPr="002F6CB4" w:rsidRDefault="00F04925" w:rsidP="002F6CB4">
      <w:pPr>
        <w:spacing w:after="0" w:line="240" w:lineRule="auto"/>
        <w:ind w:left="180"/>
        <w:rPr>
          <w:rFonts w:ascii="Sylfaen" w:eastAsia="Sylfaen" w:hAnsi="Sylfaen"/>
          <w:color w:val="000000"/>
        </w:rPr>
      </w:pPr>
      <w:r w:rsidRPr="002F6CB4">
        <w:rPr>
          <w:rFonts w:ascii="Sylfaen" w:eastAsia="Sylfaen" w:hAnsi="Sylfaen"/>
          <w:color w:val="000000"/>
        </w:rPr>
        <w:t>საქართველოს თავდაცვის ძალები წარმატებით მონაწილეობენ ნატოს სამშვიდობო ოპერაციებში, ნატოს რეაგირების ძალებსა და ევროკავშირის მისიებში;</w:t>
      </w:r>
    </w:p>
    <w:p w14:paraId="467B6CA6" w14:textId="77777777" w:rsidR="00F04925" w:rsidRPr="002F6CB4" w:rsidRDefault="00F04925" w:rsidP="002F6CB4">
      <w:pPr>
        <w:spacing w:after="0" w:line="240" w:lineRule="auto"/>
        <w:ind w:left="180"/>
        <w:rPr>
          <w:rFonts w:ascii="Sylfaen" w:hAnsi="Sylfaen"/>
          <w:lang w:val="ka-GE"/>
        </w:rPr>
      </w:pPr>
    </w:p>
    <w:p w14:paraId="0803FCE4" w14:textId="77777777" w:rsidR="00F04925" w:rsidRPr="002F6CB4" w:rsidRDefault="00F04925" w:rsidP="002F6CB4">
      <w:pPr>
        <w:spacing w:after="0" w:line="240" w:lineRule="auto"/>
        <w:ind w:left="180"/>
        <w:rPr>
          <w:rFonts w:ascii="Sylfaen" w:hAnsi="Sylfaen"/>
          <w:lang w:val="ka-GE"/>
        </w:rPr>
      </w:pPr>
      <w:r w:rsidRPr="002F6CB4">
        <w:rPr>
          <w:rFonts w:ascii="Sylfaen" w:hAnsi="Sylfaen" w:cs="Sylfaen"/>
          <w:lang w:val="ka-GE"/>
        </w:rPr>
        <w:t>მიღწეული</w:t>
      </w:r>
      <w:r w:rsidRPr="002F6CB4">
        <w:rPr>
          <w:rFonts w:ascii="Sylfaen" w:hAnsi="Sylfaen"/>
          <w:lang w:val="ka-GE"/>
        </w:rPr>
        <w:t xml:space="preserve"> საბოლოო შედეგის შეფასების ინდიკატორი</w:t>
      </w:r>
    </w:p>
    <w:p w14:paraId="1C097D1D" w14:textId="77777777" w:rsidR="00F04925" w:rsidRPr="002F6CB4" w:rsidRDefault="00F04925" w:rsidP="002F6CB4">
      <w:pPr>
        <w:spacing w:after="0" w:line="240" w:lineRule="auto"/>
        <w:ind w:left="180"/>
        <w:jc w:val="both"/>
        <w:rPr>
          <w:rFonts w:ascii="Sylfaen" w:hAnsi="Sylfaen" w:cs="Sylfaen"/>
          <w:lang w:val="ka-GE"/>
        </w:rPr>
      </w:pPr>
      <w:r w:rsidRPr="002F6CB4">
        <w:rPr>
          <w:rFonts w:ascii="Sylfaen" w:hAnsi="Sylfaen" w:cs="Sylfaen"/>
          <w:lang w:val="ka-GE"/>
        </w:rPr>
        <w:t>სამშვიდობო მისიაში მონაწილეობისთვის აღჭურვილი კონკრეტული ქვედანაყოფი;</w:t>
      </w:r>
    </w:p>
    <w:p w14:paraId="3311838C" w14:textId="77777777" w:rsidR="00F04925" w:rsidRPr="002F6CB4" w:rsidRDefault="00F04925" w:rsidP="002F6CB4">
      <w:pPr>
        <w:spacing w:after="0" w:line="240" w:lineRule="auto"/>
        <w:ind w:left="180"/>
        <w:jc w:val="both"/>
        <w:rPr>
          <w:rFonts w:ascii="Sylfaen" w:hAnsi="Sylfaen" w:cs="Sylfaen"/>
          <w:lang w:val="ka-GE"/>
        </w:rPr>
      </w:pPr>
      <w:r w:rsidRPr="002F6CB4">
        <w:rPr>
          <w:rFonts w:ascii="Sylfaen" w:hAnsi="Sylfaen" w:cs="Sylfaen"/>
          <w:lang w:val="ka-GE"/>
        </w:rPr>
        <w:t>პირადი შემადგენლობის გადასროლისწინა მომზადება;</w:t>
      </w:r>
    </w:p>
    <w:p w14:paraId="41F06CAC" w14:textId="77777777" w:rsidR="00F04925" w:rsidRPr="002F6CB4" w:rsidRDefault="00F04925" w:rsidP="002F6CB4">
      <w:pPr>
        <w:spacing w:after="0" w:line="240" w:lineRule="auto"/>
        <w:ind w:left="180"/>
        <w:jc w:val="both"/>
        <w:rPr>
          <w:rFonts w:ascii="Sylfaen" w:hAnsi="Sylfaen"/>
          <w:lang w:val="ka-GE"/>
        </w:rPr>
      </w:pPr>
      <w:r w:rsidRPr="002F6CB4">
        <w:rPr>
          <w:rFonts w:ascii="Sylfaen" w:hAnsi="Sylfaen"/>
          <w:lang w:val="ka-GE"/>
        </w:rPr>
        <w:t>1 800 სამხედრო მოსამსახურე, რომლებმაც მიიღეს მონაწილეობა საერთაშორისო მისიებში.</w:t>
      </w:r>
    </w:p>
    <w:p w14:paraId="4EE69C03" w14:textId="77777777" w:rsidR="00F04925" w:rsidRPr="002F6CB4" w:rsidRDefault="00F04925" w:rsidP="003B136E">
      <w:pPr>
        <w:pStyle w:val="abzacixml"/>
      </w:pPr>
    </w:p>
    <w:p w14:paraId="05192BB2" w14:textId="77777777" w:rsidR="00F04925" w:rsidRPr="002F6CB4" w:rsidRDefault="00F04925" w:rsidP="002F6CB4">
      <w:pPr>
        <w:pStyle w:val="Heading2"/>
        <w:spacing w:line="240" w:lineRule="auto"/>
        <w:jc w:val="both"/>
        <w:rPr>
          <w:rFonts w:ascii="Sylfaen" w:hAnsi="Sylfaen" w:cs="Sylfaen"/>
          <w:sz w:val="22"/>
          <w:szCs w:val="22"/>
        </w:rPr>
      </w:pPr>
      <w:r w:rsidRPr="002F6CB4">
        <w:rPr>
          <w:rFonts w:ascii="Sylfaen" w:hAnsi="Sylfaen" w:cs="Sylfaen"/>
          <w:sz w:val="22"/>
          <w:szCs w:val="22"/>
        </w:rPr>
        <w:t>2.12 საქართველოს პროკურატურა (პროგრამული კოდი 33 00)</w:t>
      </w:r>
    </w:p>
    <w:p w14:paraId="31AE0E94" w14:textId="77777777" w:rsidR="00F04925" w:rsidRPr="002F6CB4" w:rsidRDefault="00F04925" w:rsidP="003B136E">
      <w:pPr>
        <w:pStyle w:val="abzacixml"/>
      </w:pPr>
    </w:p>
    <w:p w14:paraId="7D71FF1B" w14:textId="77777777" w:rsidR="00F04925" w:rsidRPr="002F6CB4" w:rsidRDefault="00F04925" w:rsidP="003B136E">
      <w:pPr>
        <w:pStyle w:val="abzacixml"/>
      </w:pPr>
      <w:r w:rsidRPr="002F6CB4">
        <w:t>პროგრამის განმახორციელებელი:</w:t>
      </w:r>
    </w:p>
    <w:p w14:paraId="1954A99E" w14:textId="77777777" w:rsidR="00F04925" w:rsidRPr="002F6CB4" w:rsidRDefault="00F04925" w:rsidP="003B136E">
      <w:pPr>
        <w:pStyle w:val="abzacixml"/>
      </w:pPr>
    </w:p>
    <w:p w14:paraId="5FFBE125" w14:textId="25A94FCC" w:rsidR="00F04925" w:rsidRPr="002F6CB4" w:rsidRDefault="00F04925" w:rsidP="003B136E">
      <w:pPr>
        <w:pStyle w:val="abzacixml"/>
        <w:numPr>
          <w:ilvl w:val="0"/>
          <w:numId w:val="2"/>
        </w:numPr>
      </w:pPr>
      <w:r w:rsidRPr="002F6CB4">
        <w:t>საქართველოს პროკურატურა</w:t>
      </w:r>
    </w:p>
    <w:p w14:paraId="5CF944F9" w14:textId="77777777" w:rsidR="00F04925" w:rsidRPr="002F6CB4" w:rsidRDefault="00F04925"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 xml:space="preserve">დაგეგმილი საბოლოო შედეგები: </w:t>
      </w:r>
    </w:p>
    <w:p w14:paraId="61D7D9F3" w14:textId="77777777" w:rsidR="00F04925" w:rsidRPr="002F6CB4" w:rsidRDefault="00F04925" w:rsidP="002F6CB4">
      <w:pPr>
        <w:numPr>
          <w:ilvl w:val="0"/>
          <w:numId w:val="5"/>
        </w:numPr>
        <w:spacing w:after="0" w:line="240" w:lineRule="auto"/>
        <w:ind w:left="360" w:hanging="180"/>
        <w:jc w:val="both"/>
        <w:rPr>
          <w:rFonts w:ascii="Sylfaen" w:eastAsia="Times New Roman" w:hAnsi="Sylfaen"/>
          <w:szCs w:val="24"/>
          <w:lang w:val="ka-GE"/>
        </w:rPr>
      </w:pPr>
      <w:r w:rsidRPr="002F6CB4">
        <w:rPr>
          <w:rFonts w:ascii="Sylfaen" w:eastAsia="Times New Roman" w:hAnsi="Sylfaen"/>
          <w:szCs w:val="24"/>
          <w:lang w:val="ka-GE"/>
        </w:rPr>
        <w:t>გამოძიებაზე ეფექტური ზედამხედველობის უზრუნველყოფა და სახელმწიფო ბრალდების მხარდაჭერის შესაძლებლობის ზრდა;</w:t>
      </w:r>
    </w:p>
    <w:p w14:paraId="30D122C9" w14:textId="77777777" w:rsidR="00F04925" w:rsidRPr="002F6CB4" w:rsidRDefault="00F04925" w:rsidP="002F6CB4">
      <w:pPr>
        <w:numPr>
          <w:ilvl w:val="0"/>
          <w:numId w:val="5"/>
        </w:numPr>
        <w:spacing w:after="0" w:line="240" w:lineRule="auto"/>
        <w:ind w:left="360" w:hanging="180"/>
        <w:jc w:val="both"/>
        <w:rPr>
          <w:rFonts w:ascii="Sylfaen" w:eastAsia="Times New Roman" w:hAnsi="Sylfaen"/>
          <w:szCs w:val="24"/>
          <w:lang w:val="ka-GE"/>
        </w:rPr>
      </w:pPr>
      <w:r w:rsidRPr="002F6CB4">
        <w:rPr>
          <w:rFonts w:ascii="Sylfaen" w:eastAsia="Times New Roman" w:hAnsi="Sylfaen"/>
          <w:szCs w:val="24"/>
          <w:lang w:val="ka-GE"/>
        </w:rPr>
        <w:t>დანაშაულის (მათ შორის არასრულწლოვანთა შორის) პრევენციაში აქტიური მონაწილეობის უზრუნველყოფა;</w:t>
      </w:r>
    </w:p>
    <w:p w14:paraId="623034E3" w14:textId="77777777" w:rsidR="00F04925" w:rsidRPr="002F6CB4" w:rsidRDefault="00F04925" w:rsidP="002F6CB4">
      <w:pPr>
        <w:numPr>
          <w:ilvl w:val="0"/>
          <w:numId w:val="5"/>
        </w:numPr>
        <w:spacing w:after="0" w:line="240" w:lineRule="auto"/>
        <w:ind w:left="360" w:hanging="180"/>
        <w:jc w:val="both"/>
        <w:rPr>
          <w:rFonts w:ascii="Sylfaen" w:eastAsia="Times New Roman" w:hAnsi="Sylfaen"/>
          <w:szCs w:val="24"/>
          <w:lang w:val="ka-GE"/>
        </w:rPr>
      </w:pPr>
      <w:r w:rsidRPr="002F6CB4">
        <w:rPr>
          <w:rFonts w:ascii="Sylfaen" w:eastAsia="Times New Roman" w:hAnsi="Sylfaen"/>
          <w:szCs w:val="24"/>
          <w:lang w:val="ka-GE"/>
        </w:rPr>
        <w:t>კვალიფიციური, მაღალი პროფესიული სტანდარტების მქონე, კომპეტენტური კადრები.</w:t>
      </w:r>
    </w:p>
    <w:p w14:paraId="6E69C752" w14:textId="77777777" w:rsidR="00F04925" w:rsidRPr="002F6CB4" w:rsidRDefault="00F04925"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ind w:left="360"/>
        <w:jc w:val="both"/>
        <w:rPr>
          <w:rFonts w:ascii="Sylfaen" w:hAnsi="Sylfaen" w:cs="Sylfaen"/>
          <w:color w:val="000000"/>
          <w:highlight w:val="yellow"/>
          <w:lang w:val="ka-GE"/>
        </w:rPr>
      </w:pPr>
    </w:p>
    <w:p w14:paraId="6B109357" w14:textId="77777777" w:rsidR="00F04925" w:rsidRPr="002F6CB4" w:rsidRDefault="00F04925"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ind w:left="360"/>
        <w:jc w:val="both"/>
        <w:rPr>
          <w:rFonts w:ascii="Sylfaen" w:hAnsi="Sylfaen" w:cs="Sylfaen"/>
          <w:color w:val="000000"/>
          <w:lang w:val="ka-GE"/>
        </w:rPr>
      </w:pPr>
      <w:r w:rsidRPr="002F6CB4">
        <w:rPr>
          <w:rFonts w:ascii="Sylfaen" w:hAnsi="Sylfaen" w:cs="Sylfaen"/>
          <w:color w:val="000000"/>
          <w:lang w:val="ka-GE"/>
        </w:rPr>
        <w:t>მიღწეული საბოლოო შედეგები:</w:t>
      </w:r>
    </w:p>
    <w:p w14:paraId="75F168DD" w14:textId="77777777" w:rsidR="00F04925" w:rsidRPr="002F6CB4" w:rsidRDefault="00F04925" w:rsidP="002F6CB4">
      <w:pPr>
        <w:numPr>
          <w:ilvl w:val="0"/>
          <w:numId w:val="5"/>
        </w:numPr>
        <w:spacing w:after="0" w:line="240" w:lineRule="auto"/>
        <w:ind w:left="360" w:hanging="180"/>
        <w:jc w:val="both"/>
        <w:rPr>
          <w:rFonts w:ascii="Sylfaen" w:eastAsia="Times New Roman" w:hAnsi="Sylfaen"/>
          <w:szCs w:val="24"/>
          <w:lang w:val="ka-GE"/>
        </w:rPr>
      </w:pPr>
      <w:r w:rsidRPr="002F6CB4">
        <w:rPr>
          <w:rFonts w:ascii="Sylfaen" w:eastAsia="Times New Roman" w:hAnsi="Sylfaen"/>
          <w:szCs w:val="24"/>
          <w:lang w:val="ka-GE"/>
        </w:rPr>
        <w:t>მომზადებული იქნა რეკომენდაცია ოჯახური ძალადობის საქმეებზე საპროცესო შეთანხმების გაფორმების შესახებ. ასევე, მომზადდა მცირე რეკომენდაცია „ოჯახში ძალადობის ფაქტებზე შემაკავებელი ორდერების მონიტორინგის განხორციელების თაობაზე“;</w:t>
      </w:r>
    </w:p>
    <w:p w14:paraId="4950D4A7" w14:textId="77777777" w:rsidR="00F04925" w:rsidRPr="002F6CB4" w:rsidRDefault="00F04925" w:rsidP="002F6CB4">
      <w:pPr>
        <w:numPr>
          <w:ilvl w:val="0"/>
          <w:numId w:val="5"/>
        </w:numPr>
        <w:spacing w:after="0" w:line="240" w:lineRule="auto"/>
        <w:ind w:left="360" w:hanging="180"/>
        <w:jc w:val="both"/>
        <w:rPr>
          <w:rFonts w:ascii="Sylfaen" w:eastAsia="Times New Roman" w:hAnsi="Sylfaen"/>
          <w:szCs w:val="24"/>
          <w:lang w:val="ka-GE"/>
        </w:rPr>
      </w:pPr>
      <w:r w:rsidRPr="002F6CB4">
        <w:rPr>
          <w:rFonts w:ascii="Sylfaen" w:eastAsia="Times New Roman" w:hAnsi="Sylfaen"/>
          <w:szCs w:val="24"/>
          <w:lang w:val="ka-GE"/>
        </w:rPr>
        <w:t>„სისხლის სამართლის კოდექსის 11</w:t>
      </w:r>
      <w:r w:rsidRPr="002F6CB4">
        <w:rPr>
          <w:rFonts w:ascii="Sylfaen" w:eastAsia="Times New Roman" w:hAnsi="Sylfaen"/>
          <w:szCs w:val="24"/>
          <w:vertAlign w:val="superscript"/>
          <w:lang w:val="ka-GE"/>
        </w:rPr>
        <w:t>1</w:t>
      </w:r>
      <w:r w:rsidRPr="002F6CB4">
        <w:rPr>
          <w:rFonts w:ascii="Sylfaen" w:eastAsia="Times New Roman" w:hAnsi="Sylfaen"/>
          <w:szCs w:val="24"/>
          <w:lang w:val="ka-GE"/>
        </w:rPr>
        <w:t xml:space="preserve"> და 126</w:t>
      </w:r>
      <w:r w:rsidRPr="002F6CB4">
        <w:rPr>
          <w:rFonts w:ascii="Sylfaen" w:eastAsia="Times New Roman" w:hAnsi="Sylfaen"/>
          <w:szCs w:val="24"/>
          <w:vertAlign w:val="superscript"/>
          <w:lang w:val="ka-GE"/>
        </w:rPr>
        <w:t>1</w:t>
      </w:r>
      <w:r w:rsidRPr="002F6CB4">
        <w:rPr>
          <w:rFonts w:ascii="Sylfaen" w:eastAsia="Times New Roman" w:hAnsi="Sylfaen"/>
          <w:szCs w:val="24"/>
          <w:lang w:val="ka-GE"/>
        </w:rPr>
        <w:t xml:space="preserve"> მუხლებით გათვალისწინებულ დანაშაულებზე   გამოძიების საპროცესო ხელმძღვანელობის განხორციელების შესახებ“ არსებული რეკომენდაცია განახლებულ იქნა;</w:t>
      </w:r>
    </w:p>
    <w:p w14:paraId="3CFAF9F0" w14:textId="77777777" w:rsidR="00F04925" w:rsidRPr="002F6CB4" w:rsidRDefault="00F04925" w:rsidP="002F6CB4">
      <w:pPr>
        <w:numPr>
          <w:ilvl w:val="0"/>
          <w:numId w:val="5"/>
        </w:numPr>
        <w:spacing w:after="0" w:line="240" w:lineRule="auto"/>
        <w:ind w:left="360" w:hanging="180"/>
        <w:jc w:val="both"/>
        <w:rPr>
          <w:rFonts w:ascii="Sylfaen" w:eastAsia="Times New Roman" w:hAnsi="Sylfaen"/>
          <w:szCs w:val="24"/>
          <w:lang w:val="ka-GE"/>
        </w:rPr>
      </w:pPr>
      <w:r w:rsidRPr="002F6CB4">
        <w:rPr>
          <w:rFonts w:ascii="Sylfaen" w:eastAsia="Times New Roman" w:hAnsi="Sylfaen"/>
          <w:szCs w:val="24"/>
          <w:lang w:val="ka-GE"/>
        </w:rPr>
        <w:t>მიმდინარე და დასრულებული თაღლითობის საქმეების შესწავლის და სასამართლოს მიერ გამოტანილი გადაწყვეტილებების გაანალიზების შედეგად  მომზადდა ანგარიში,  რომლის საფუძველზეც შემუშავდა რეკომენდაციები, ხოლო აღნიშნული რეკომენდაციების დანერგვა მიზნად ისახავს თაღლითობის საქმეთა ეფექტური გამოძიების, სწორი და დროული შემაჯამებელი გადაწყვეტილების მიღების უზრუნველყოფას და ერთგვაროვანი მიდგომების დანერგვას;</w:t>
      </w:r>
    </w:p>
    <w:p w14:paraId="03533BEA" w14:textId="77777777" w:rsidR="00F04925" w:rsidRPr="002F6CB4" w:rsidRDefault="00F04925" w:rsidP="002F6CB4">
      <w:pPr>
        <w:numPr>
          <w:ilvl w:val="0"/>
          <w:numId w:val="5"/>
        </w:numPr>
        <w:spacing w:after="0" w:line="240" w:lineRule="auto"/>
        <w:ind w:left="360" w:hanging="180"/>
        <w:jc w:val="both"/>
        <w:rPr>
          <w:rFonts w:ascii="Sylfaen" w:eastAsia="Times New Roman" w:hAnsi="Sylfaen"/>
          <w:szCs w:val="24"/>
          <w:lang w:val="ka-GE"/>
        </w:rPr>
      </w:pPr>
      <w:r w:rsidRPr="002F6CB4">
        <w:rPr>
          <w:rFonts w:ascii="Sylfaen" w:eastAsia="Times New Roman" w:hAnsi="Sylfaen"/>
          <w:szCs w:val="24"/>
          <w:lang w:val="ka-GE"/>
        </w:rPr>
        <w:t>არასრულწლოვანთა მართლმსაჯულებაში ჩართულ პირებს შორის გაუმჯობესებული კოორდინაციის მექანიზმი;</w:t>
      </w:r>
    </w:p>
    <w:p w14:paraId="2B2E3DAD" w14:textId="77777777" w:rsidR="00F04925" w:rsidRPr="002F6CB4" w:rsidRDefault="00F04925" w:rsidP="002F6CB4">
      <w:pPr>
        <w:numPr>
          <w:ilvl w:val="0"/>
          <w:numId w:val="5"/>
        </w:numPr>
        <w:spacing w:after="0" w:line="240" w:lineRule="auto"/>
        <w:ind w:left="360" w:hanging="180"/>
        <w:jc w:val="both"/>
        <w:rPr>
          <w:rFonts w:ascii="Sylfaen" w:eastAsia="Times New Roman" w:hAnsi="Sylfaen"/>
          <w:szCs w:val="24"/>
          <w:lang w:val="ka-GE"/>
        </w:rPr>
      </w:pPr>
      <w:r w:rsidRPr="002F6CB4">
        <w:rPr>
          <w:rFonts w:ascii="Sylfaen" w:eastAsia="Times New Roman" w:hAnsi="Sylfaen"/>
          <w:szCs w:val="24"/>
          <w:lang w:val="ka-GE"/>
        </w:rPr>
        <w:lastRenderedPageBreak/>
        <w:t>დაგეგმილ ღონისძიებებში უზრუნველყოფილი იქნა ადგილობრივი მოსახლეობის, მათ შორის: სტუდენტების და მოზარდების ჩართულობა.</w:t>
      </w:r>
    </w:p>
    <w:p w14:paraId="2800DC22" w14:textId="77777777" w:rsidR="00F04925" w:rsidRPr="002F6CB4" w:rsidRDefault="00F04925" w:rsidP="002F6CB4">
      <w:pPr>
        <w:numPr>
          <w:ilvl w:val="0"/>
          <w:numId w:val="5"/>
        </w:numPr>
        <w:spacing w:after="0" w:line="240" w:lineRule="auto"/>
        <w:ind w:left="360" w:hanging="180"/>
        <w:jc w:val="both"/>
        <w:rPr>
          <w:rFonts w:ascii="Sylfaen" w:eastAsia="Times New Roman" w:hAnsi="Sylfaen"/>
          <w:szCs w:val="24"/>
          <w:lang w:val="ka-GE"/>
        </w:rPr>
      </w:pPr>
      <w:r w:rsidRPr="002F6CB4">
        <w:rPr>
          <w:rFonts w:ascii="Sylfaen" w:eastAsia="Times New Roman" w:hAnsi="Sylfaen"/>
          <w:szCs w:val="24"/>
          <w:lang w:val="ka-GE"/>
        </w:rPr>
        <w:t xml:space="preserve">განხორციელებული სასწავლო აქტივობების შედეგად უზრუნველყოფილი იქნა სისტემაში დასაქმებული კადრების პროფესიული განვითარება და კვალიფიკაციის ამაღლება. </w:t>
      </w:r>
    </w:p>
    <w:p w14:paraId="4409DD5E" w14:textId="77777777" w:rsidR="00F04925" w:rsidRPr="002F6CB4" w:rsidRDefault="00F04925" w:rsidP="002F6CB4">
      <w:pPr>
        <w:spacing w:after="0" w:line="240" w:lineRule="auto"/>
        <w:ind w:left="360"/>
        <w:jc w:val="both"/>
        <w:rPr>
          <w:rFonts w:ascii="Sylfaen" w:eastAsia="Times New Roman" w:hAnsi="Sylfaen"/>
          <w:szCs w:val="24"/>
          <w:highlight w:val="yellow"/>
          <w:lang w:val="ka-GE"/>
        </w:rPr>
      </w:pPr>
    </w:p>
    <w:p w14:paraId="497E30E5" w14:textId="77777777" w:rsidR="00F04925" w:rsidRPr="002F6CB4" w:rsidRDefault="00F04925"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ind w:left="360"/>
        <w:jc w:val="both"/>
        <w:rPr>
          <w:rFonts w:ascii="Sylfaen" w:hAnsi="Sylfaen" w:cs="Sylfaen"/>
          <w:color w:val="000000"/>
          <w:lang w:val="ka-GE"/>
        </w:rPr>
      </w:pPr>
      <w:r w:rsidRPr="002F6CB4">
        <w:rPr>
          <w:rFonts w:ascii="Sylfaen" w:hAnsi="Sylfaen" w:cs="Sylfaen"/>
          <w:color w:val="000000"/>
          <w:lang w:val="ka-GE"/>
        </w:rPr>
        <w:t>დაგეგმილი და მიღწეული საბოლოო შედეგის შეფასების ინდიკატორი:</w:t>
      </w:r>
    </w:p>
    <w:p w14:paraId="0926A18E" w14:textId="77777777" w:rsidR="00F04925" w:rsidRPr="002F6CB4" w:rsidRDefault="00F04925" w:rsidP="002F6CB4">
      <w:pPr>
        <w:pStyle w:val="Normal00"/>
        <w:numPr>
          <w:ilvl w:val="0"/>
          <w:numId w:val="6"/>
        </w:numPr>
        <w:ind w:left="360" w:hanging="284"/>
        <w:jc w:val="both"/>
        <w:rPr>
          <w:rFonts w:ascii="Sylfaen" w:eastAsia="Sylfaen" w:hAnsi="Sylfaen"/>
          <w:color w:val="000000"/>
          <w:sz w:val="22"/>
          <w:szCs w:val="22"/>
        </w:rPr>
      </w:pPr>
      <w:r w:rsidRPr="002F6CB4">
        <w:rPr>
          <w:rFonts w:ascii="Sylfaen" w:hAnsi="Sylfaen"/>
          <w:sz w:val="22"/>
          <w:szCs w:val="22"/>
          <w:lang w:val="ka-GE"/>
        </w:rPr>
        <w:t xml:space="preserve">დაგეგმილი საბაზისო მაჩვენებელი - </w:t>
      </w:r>
      <w:r w:rsidRPr="002F6CB4">
        <w:rPr>
          <w:rFonts w:ascii="Sylfaen" w:eastAsia="Sylfaen" w:hAnsi="Sylfaen"/>
          <w:color w:val="000000"/>
          <w:sz w:val="22"/>
          <w:szCs w:val="22"/>
        </w:rPr>
        <w:t>პროკურორების</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საქმიანობაზე</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ზედამხედველობისა</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და</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კანონმდებლობის</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ანალიზის</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საფუძველზე</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გაიდლაინების</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შემუშავება (201</w:t>
      </w:r>
      <w:r w:rsidRPr="002F6CB4">
        <w:rPr>
          <w:rFonts w:ascii="Sylfaen" w:eastAsia="Sylfaen" w:hAnsi="Sylfaen"/>
          <w:color w:val="000000"/>
          <w:sz w:val="22"/>
          <w:szCs w:val="22"/>
          <w:lang w:val="ka-GE"/>
        </w:rPr>
        <w:t xml:space="preserve">8 </w:t>
      </w:r>
      <w:r w:rsidRPr="002F6CB4">
        <w:rPr>
          <w:rFonts w:ascii="Sylfaen" w:eastAsia="Sylfaen" w:hAnsi="Sylfaen"/>
          <w:color w:val="000000"/>
          <w:sz w:val="22"/>
          <w:szCs w:val="22"/>
        </w:rPr>
        <w:t>წელს</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საორიენტაციოდ</w:t>
      </w:r>
      <w:r w:rsidRPr="002F6CB4">
        <w:rPr>
          <w:rFonts w:ascii="Sylfaen" w:eastAsia="Sylfaen" w:hAnsi="Sylfaen"/>
          <w:color w:val="000000"/>
          <w:sz w:val="22"/>
          <w:szCs w:val="22"/>
          <w:lang w:val="ka-GE"/>
        </w:rPr>
        <w:t>,</w:t>
      </w:r>
      <w:r w:rsidRPr="002F6CB4">
        <w:rPr>
          <w:rFonts w:ascii="Sylfaen" w:eastAsia="Sylfaen" w:hAnsi="Sylfaen"/>
          <w:color w:val="000000"/>
          <w:sz w:val="22"/>
          <w:szCs w:val="22"/>
        </w:rPr>
        <w:t xml:space="preserve"> 5 რეკომენდაცია); </w:t>
      </w:r>
    </w:p>
    <w:p w14:paraId="2A106854" w14:textId="77777777" w:rsidR="00F04925" w:rsidRPr="002F6CB4" w:rsidRDefault="00F04925" w:rsidP="002F6CB4">
      <w:pPr>
        <w:pStyle w:val="Normal00"/>
        <w:ind w:left="360"/>
        <w:jc w:val="both"/>
        <w:rPr>
          <w:rFonts w:ascii="Sylfaen" w:eastAsia="Sylfaen" w:hAnsi="Sylfaen"/>
          <w:color w:val="000000"/>
          <w:sz w:val="22"/>
          <w:szCs w:val="22"/>
        </w:rPr>
      </w:pPr>
      <w:r w:rsidRPr="002F6CB4">
        <w:rPr>
          <w:rFonts w:ascii="Sylfaen" w:hAnsi="Sylfaen"/>
          <w:sz w:val="22"/>
          <w:szCs w:val="22"/>
          <w:lang w:val="ka-GE"/>
        </w:rPr>
        <w:t>დაგეგმილი მიზნობრივი მაჩვენებელი</w:t>
      </w:r>
      <w:r w:rsidRPr="002F6CB4">
        <w:rPr>
          <w:rFonts w:ascii="Sylfaen" w:eastAsia="Sylfaen" w:hAnsi="Sylfaen"/>
          <w:color w:val="000000"/>
          <w:sz w:val="22"/>
          <w:szCs w:val="22"/>
        </w:rPr>
        <w:t xml:space="preserve"> - ყოველწლიურად</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პროკურორების</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საქმიანობაზე</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დაკვირვება</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და</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რეკომენდაციების</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შემუშავება (საორიენტაციოდ</w:t>
      </w:r>
      <w:r w:rsidRPr="002F6CB4">
        <w:rPr>
          <w:rFonts w:ascii="Sylfaen" w:eastAsia="Sylfaen" w:hAnsi="Sylfaen"/>
          <w:color w:val="000000"/>
          <w:sz w:val="22"/>
          <w:szCs w:val="22"/>
          <w:lang w:val="ka-GE"/>
        </w:rPr>
        <w:t>,</w:t>
      </w:r>
      <w:r w:rsidRPr="002F6CB4">
        <w:rPr>
          <w:rFonts w:ascii="Sylfaen" w:eastAsia="Sylfaen" w:hAnsi="Sylfaen"/>
          <w:color w:val="000000"/>
          <w:sz w:val="22"/>
          <w:szCs w:val="22"/>
        </w:rPr>
        <w:t xml:space="preserve"> 201</w:t>
      </w:r>
      <w:r w:rsidRPr="002F6CB4">
        <w:rPr>
          <w:rFonts w:ascii="Sylfaen" w:eastAsia="Sylfaen" w:hAnsi="Sylfaen"/>
          <w:color w:val="000000"/>
          <w:sz w:val="22"/>
          <w:szCs w:val="22"/>
          <w:lang w:val="ka-GE"/>
        </w:rPr>
        <w:t xml:space="preserve">9 </w:t>
      </w:r>
      <w:r w:rsidRPr="002F6CB4">
        <w:rPr>
          <w:rFonts w:ascii="Sylfaen" w:eastAsia="Sylfaen" w:hAnsi="Sylfaen"/>
          <w:color w:val="000000"/>
          <w:sz w:val="22"/>
          <w:szCs w:val="22"/>
        </w:rPr>
        <w:t>წლისთვის 4 რეკომენდაციის</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შემუშავება, ხოლო 20</w:t>
      </w:r>
      <w:r w:rsidRPr="002F6CB4">
        <w:rPr>
          <w:rFonts w:ascii="Sylfaen" w:eastAsia="Sylfaen" w:hAnsi="Sylfaen"/>
          <w:color w:val="000000"/>
          <w:sz w:val="22"/>
          <w:szCs w:val="22"/>
          <w:lang w:val="ka-GE"/>
        </w:rPr>
        <w:t>20-</w:t>
      </w:r>
      <w:r w:rsidRPr="002F6CB4">
        <w:rPr>
          <w:rFonts w:ascii="Sylfaen" w:eastAsia="Sylfaen" w:hAnsi="Sylfaen"/>
          <w:color w:val="000000"/>
          <w:sz w:val="22"/>
          <w:szCs w:val="22"/>
        </w:rPr>
        <w:t>202</w:t>
      </w:r>
      <w:r w:rsidRPr="002F6CB4">
        <w:rPr>
          <w:rFonts w:ascii="Sylfaen" w:eastAsia="Sylfaen" w:hAnsi="Sylfaen"/>
          <w:color w:val="000000"/>
          <w:sz w:val="22"/>
          <w:szCs w:val="22"/>
          <w:lang w:val="ka-GE"/>
        </w:rPr>
        <w:t xml:space="preserve">2 </w:t>
      </w:r>
      <w:r w:rsidRPr="002F6CB4">
        <w:rPr>
          <w:rFonts w:ascii="Sylfaen" w:eastAsia="Sylfaen" w:hAnsi="Sylfaen"/>
          <w:color w:val="000000"/>
          <w:sz w:val="22"/>
          <w:szCs w:val="22"/>
        </w:rPr>
        <w:t>წლებში</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კიდევ 14 რეკომენდაციის</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 xml:space="preserve">გამოცემა); </w:t>
      </w:r>
    </w:p>
    <w:p w14:paraId="527F2AA4" w14:textId="77777777" w:rsidR="00F04925" w:rsidRPr="002F6CB4" w:rsidRDefault="00F04925" w:rsidP="002F6CB4">
      <w:pPr>
        <w:spacing w:after="0" w:line="240" w:lineRule="auto"/>
        <w:ind w:left="360"/>
        <w:jc w:val="both"/>
        <w:rPr>
          <w:rFonts w:ascii="Sylfaen" w:hAnsi="Sylfaen"/>
          <w:lang w:val="ka-GE"/>
        </w:rPr>
      </w:pPr>
      <w:r w:rsidRPr="002F6CB4">
        <w:rPr>
          <w:rFonts w:ascii="Sylfaen" w:hAnsi="Sylfaen"/>
          <w:lang w:val="ka-GE"/>
        </w:rPr>
        <w:t xml:space="preserve">მიღწეული საბოლოო შედეგის შეფასების ინდიკატორი - </w:t>
      </w:r>
      <w:r w:rsidRPr="002F6CB4">
        <w:rPr>
          <w:rFonts w:ascii="Sylfaen" w:hAnsi="Sylfaen"/>
        </w:rPr>
        <w:t>მომზადებული</w:t>
      </w:r>
      <w:r w:rsidRPr="002F6CB4">
        <w:rPr>
          <w:rFonts w:ascii="Sylfaen" w:hAnsi="Sylfaen"/>
          <w:lang w:val="ka-GE"/>
        </w:rPr>
        <w:t xml:space="preserve"> </w:t>
      </w:r>
      <w:r w:rsidRPr="002F6CB4">
        <w:rPr>
          <w:rFonts w:ascii="Sylfaen" w:hAnsi="Sylfaen"/>
        </w:rPr>
        <w:t>იქნა</w:t>
      </w:r>
      <w:r w:rsidRPr="002F6CB4">
        <w:rPr>
          <w:rFonts w:ascii="Sylfaen" w:hAnsi="Sylfaen"/>
          <w:lang w:val="ka-GE"/>
        </w:rPr>
        <w:t xml:space="preserve"> 9 </w:t>
      </w:r>
      <w:r w:rsidRPr="002F6CB4">
        <w:rPr>
          <w:rFonts w:ascii="Sylfaen" w:hAnsi="Sylfaen"/>
        </w:rPr>
        <w:t xml:space="preserve">ანალიზი </w:t>
      </w:r>
      <w:r w:rsidRPr="002F6CB4">
        <w:rPr>
          <w:rFonts w:ascii="Sylfaen" w:hAnsi="Sylfaen"/>
          <w:lang w:val="ka-GE"/>
        </w:rPr>
        <w:t xml:space="preserve"> </w:t>
      </w:r>
      <w:r w:rsidRPr="002F6CB4">
        <w:rPr>
          <w:rFonts w:ascii="Sylfaen" w:hAnsi="Sylfaen"/>
        </w:rPr>
        <w:t>(</w:t>
      </w:r>
      <w:r w:rsidRPr="002F6CB4">
        <w:rPr>
          <w:rFonts w:ascii="Sylfaen" w:hAnsi="Sylfaen" w:cs="Sylfaen"/>
        </w:rPr>
        <w:t>არასრულწლოვანთა</w:t>
      </w:r>
      <w:r w:rsidRPr="002F6CB4">
        <w:rPr>
          <w:rFonts w:ascii="Sylfaen" w:hAnsi="Sylfaen" w:cs="Sylfaen"/>
          <w:lang w:val="ka-GE"/>
        </w:rPr>
        <w:t xml:space="preserve"> </w:t>
      </w:r>
      <w:r w:rsidRPr="002F6CB4">
        <w:rPr>
          <w:rFonts w:ascii="Sylfaen" w:hAnsi="Sylfaen" w:cs="Sylfaen"/>
        </w:rPr>
        <w:t>განრიდება</w:t>
      </w:r>
      <w:r w:rsidRPr="002F6CB4">
        <w:rPr>
          <w:rFonts w:ascii="Sylfaen" w:hAnsi="Sylfaen"/>
        </w:rPr>
        <w:t>-</w:t>
      </w:r>
      <w:r w:rsidRPr="002F6CB4">
        <w:rPr>
          <w:rFonts w:ascii="Sylfaen" w:hAnsi="Sylfaen" w:cs="Sylfaen"/>
        </w:rPr>
        <w:t>მედიაციის</w:t>
      </w:r>
      <w:r w:rsidRPr="002F6CB4">
        <w:rPr>
          <w:rFonts w:ascii="Sylfaen" w:hAnsi="Sylfaen" w:cs="Sylfaen"/>
          <w:lang w:val="ka-GE"/>
        </w:rPr>
        <w:t xml:space="preserve"> </w:t>
      </w:r>
      <w:r w:rsidRPr="002F6CB4">
        <w:rPr>
          <w:rFonts w:ascii="Sylfaen" w:hAnsi="Sylfaen" w:cs="Sylfaen"/>
        </w:rPr>
        <w:t>პროგრამის</w:t>
      </w:r>
      <w:r w:rsidRPr="002F6CB4">
        <w:rPr>
          <w:rFonts w:ascii="Sylfaen" w:hAnsi="Sylfaen" w:cs="Sylfaen"/>
          <w:lang w:val="ka-GE"/>
        </w:rPr>
        <w:t xml:space="preserve"> </w:t>
      </w:r>
      <w:r w:rsidRPr="002F6CB4">
        <w:rPr>
          <w:rFonts w:ascii="Sylfaen" w:hAnsi="Sylfaen" w:cs="Sylfaen"/>
        </w:rPr>
        <w:t>შედეგები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გამოწვევები</w:t>
      </w:r>
      <w:r w:rsidRPr="002F6CB4">
        <w:rPr>
          <w:rFonts w:ascii="Sylfaen" w:hAnsi="Sylfaen"/>
        </w:rPr>
        <w:t xml:space="preserve">, </w:t>
      </w:r>
      <w:r w:rsidRPr="002F6CB4">
        <w:rPr>
          <w:rFonts w:ascii="Sylfaen" w:hAnsi="Sylfaen" w:cs="Sylfaen"/>
        </w:rPr>
        <w:t>სრულწლოვანთა</w:t>
      </w:r>
      <w:r w:rsidRPr="002F6CB4">
        <w:rPr>
          <w:rFonts w:ascii="Sylfaen" w:hAnsi="Sylfaen" w:cs="Sylfaen"/>
          <w:lang w:val="ka-GE"/>
        </w:rPr>
        <w:t xml:space="preserve"> </w:t>
      </w:r>
      <w:r w:rsidRPr="002F6CB4">
        <w:rPr>
          <w:rFonts w:ascii="Sylfaen" w:hAnsi="Sylfaen" w:cs="Sylfaen"/>
        </w:rPr>
        <w:t>განრიდება</w:t>
      </w:r>
      <w:r w:rsidRPr="002F6CB4">
        <w:rPr>
          <w:rFonts w:ascii="Sylfaen" w:hAnsi="Sylfaen"/>
        </w:rPr>
        <w:t xml:space="preserve">, </w:t>
      </w:r>
      <w:r w:rsidRPr="002F6CB4">
        <w:rPr>
          <w:rFonts w:ascii="Sylfaen" w:hAnsi="Sylfaen" w:cs="Sylfaen"/>
        </w:rPr>
        <w:t>დევნადაწყებულ</w:t>
      </w:r>
      <w:r w:rsidRPr="002F6CB4">
        <w:rPr>
          <w:rFonts w:ascii="Sylfaen" w:hAnsi="Sylfaen" w:cs="Sylfaen"/>
          <w:lang w:val="ka-GE"/>
        </w:rPr>
        <w:t xml:space="preserve"> </w:t>
      </w:r>
      <w:r w:rsidRPr="002F6CB4">
        <w:rPr>
          <w:rFonts w:ascii="Sylfaen" w:hAnsi="Sylfaen" w:cs="Sylfaen"/>
        </w:rPr>
        <w:t>არასრულწლოვანთა</w:t>
      </w:r>
      <w:r w:rsidRPr="002F6CB4">
        <w:rPr>
          <w:rFonts w:ascii="Sylfaen" w:hAnsi="Sylfaen" w:cs="Sylfaen"/>
          <w:lang w:val="ka-GE"/>
        </w:rPr>
        <w:t xml:space="preserve"> </w:t>
      </w:r>
      <w:r w:rsidRPr="002F6CB4">
        <w:rPr>
          <w:rFonts w:ascii="Sylfaen" w:hAnsi="Sylfaen" w:cs="Sylfaen"/>
        </w:rPr>
        <w:t>ანალიზი</w:t>
      </w:r>
      <w:r w:rsidRPr="002F6CB4">
        <w:rPr>
          <w:rFonts w:ascii="Sylfaen" w:hAnsi="Sylfaen"/>
        </w:rPr>
        <w:t xml:space="preserve">, </w:t>
      </w:r>
      <w:r w:rsidRPr="002F6CB4">
        <w:rPr>
          <w:rFonts w:ascii="Sylfaen" w:hAnsi="Sylfaen" w:cs="Sylfaen"/>
        </w:rPr>
        <w:t>გამამართლებელი</w:t>
      </w:r>
      <w:r w:rsidRPr="002F6CB4">
        <w:rPr>
          <w:rFonts w:ascii="Sylfaen" w:hAnsi="Sylfaen" w:cs="Sylfaen"/>
          <w:lang w:val="ka-GE"/>
        </w:rPr>
        <w:t xml:space="preserve"> </w:t>
      </w:r>
      <w:r w:rsidRPr="002F6CB4">
        <w:rPr>
          <w:rFonts w:ascii="Sylfaen" w:hAnsi="Sylfaen" w:cs="Sylfaen"/>
        </w:rPr>
        <w:t>განაჩენები</w:t>
      </w:r>
      <w:r w:rsidRPr="002F6CB4">
        <w:rPr>
          <w:rFonts w:ascii="Sylfaen" w:hAnsi="Sylfaen"/>
        </w:rPr>
        <w:t xml:space="preserve">, </w:t>
      </w:r>
      <w:r w:rsidRPr="002F6CB4">
        <w:rPr>
          <w:rFonts w:ascii="Sylfaen" w:hAnsi="Sylfaen"/>
          <w:lang w:val="ka-GE"/>
        </w:rPr>
        <w:t xml:space="preserve"> განრიდებულ არასრულწლოვანთა მიერ ჩადენილი განმეორებითი დანაშაულის კვლევა</w:t>
      </w:r>
      <w:r w:rsidRPr="002F6CB4">
        <w:rPr>
          <w:rFonts w:ascii="Sylfaen" w:hAnsi="Sylfaen"/>
        </w:rPr>
        <w:t xml:space="preserve">, </w:t>
      </w:r>
      <w:r w:rsidRPr="002F6CB4">
        <w:rPr>
          <w:rFonts w:ascii="Sylfaen" w:hAnsi="Sylfaen"/>
          <w:lang w:val="ka-GE"/>
        </w:rPr>
        <w:t>განრიდებულ არასრულწლოვანთა ზოგადი მახასიათებლების კვლევა</w:t>
      </w:r>
      <w:r w:rsidRPr="002F6CB4">
        <w:rPr>
          <w:rFonts w:ascii="Sylfaen" w:hAnsi="Sylfaen"/>
        </w:rPr>
        <w:t xml:space="preserve">, </w:t>
      </w:r>
      <w:r w:rsidRPr="002F6CB4">
        <w:rPr>
          <w:rFonts w:ascii="Sylfaen" w:hAnsi="Sylfaen" w:cs="Sylfaen"/>
        </w:rPr>
        <w:t>უცხოელთა</w:t>
      </w:r>
      <w:r w:rsidRPr="002F6CB4">
        <w:rPr>
          <w:rFonts w:ascii="Sylfaen" w:hAnsi="Sylfaen" w:cs="Sylfaen"/>
          <w:lang w:val="ka-GE"/>
        </w:rPr>
        <w:t xml:space="preserve"> </w:t>
      </w:r>
      <w:r w:rsidRPr="002F6CB4">
        <w:rPr>
          <w:rFonts w:ascii="Sylfaen" w:hAnsi="Sylfaen" w:cs="Sylfaen"/>
        </w:rPr>
        <w:t>მიერ</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უცხოელთა</w:t>
      </w:r>
      <w:r w:rsidRPr="002F6CB4">
        <w:rPr>
          <w:rFonts w:ascii="Sylfaen" w:hAnsi="Sylfaen" w:cs="Sylfaen"/>
          <w:lang w:val="ka-GE"/>
        </w:rPr>
        <w:t xml:space="preserve"> </w:t>
      </w:r>
      <w:r w:rsidRPr="002F6CB4">
        <w:rPr>
          <w:rFonts w:ascii="Sylfaen" w:hAnsi="Sylfaen" w:cs="Sylfaen"/>
        </w:rPr>
        <w:t>მიმართ</w:t>
      </w:r>
      <w:r w:rsidRPr="002F6CB4">
        <w:rPr>
          <w:rFonts w:ascii="Sylfaen" w:hAnsi="Sylfaen" w:cs="Sylfaen"/>
          <w:lang w:val="ka-GE"/>
        </w:rPr>
        <w:t xml:space="preserve"> </w:t>
      </w:r>
      <w:r w:rsidRPr="002F6CB4">
        <w:rPr>
          <w:rFonts w:ascii="Sylfaen" w:hAnsi="Sylfaen" w:cs="Sylfaen"/>
        </w:rPr>
        <w:t>ჩადენილი</w:t>
      </w:r>
      <w:r w:rsidRPr="002F6CB4">
        <w:rPr>
          <w:rFonts w:ascii="Sylfaen" w:hAnsi="Sylfaen" w:cs="Sylfaen"/>
          <w:lang w:val="ka-GE"/>
        </w:rPr>
        <w:t xml:space="preserve"> </w:t>
      </w:r>
      <w:r w:rsidRPr="002F6CB4">
        <w:rPr>
          <w:rFonts w:ascii="Sylfaen" w:hAnsi="Sylfaen" w:cs="Sylfaen"/>
        </w:rPr>
        <w:t>დანაშაულების</w:t>
      </w:r>
      <w:r w:rsidRPr="002F6CB4">
        <w:rPr>
          <w:rFonts w:ascii="Sylfaen" w:hAnsi="Sylfaen" w:cs="Sylfaen"/>
          <w:lang w:val="ka-GE"/>
        </w:rPr>
        <w:t xml:space="preserve"> </w:t>
      </w:r>
      <w:r w:rsidRPr="002F6CB4">
        <w:rPr>
          <w:rFonts w:ascii="Sylfaen" w:hAnsi="Sylfaen" w:cs="Sylfaen"/>
        </w:rPr>
        <w:t>ანალიზი</w:t>
      </w:r>
      <w:r w:rsidRPr="002F6CB4">
        <w:rPr>
          <w:rFonts w:ascii="Sylfaen" w:hAnsi="Sylfaen"/>
        </w:rPr>
        <w:t>, </w:t>
      </w:r>
      <w:r w:rsidRPr="002F6CB4">
        <w:rPr>
          <w:rFonts w:ascii="Sylfaen" w:hAnsi="Sylfaen" w:cs="Sylfaen"/>
        </w:rPr>
        <w:t>ძალადობრივი</w:t>
      </w:r>
      <w:r w:rsidRPr="002F6CB4">
        <w:rPr>
          <w:rFonts w:ascii="Sylfaen" w:hAnsi="Sylfaen" w:cs="Sylfaen"/>
          <w:lang w:val="ka-GE"/>
        </w:rPr>
        <w:t xml:space="preserve"> </w:t>
      </w:r>
      <w:r w:rsidRPr="002F6CB4">
        <w:rPr>
          <w:rFonts w:ascii="Sylfaen" w:hAnsi="Sylfaen" w:cs="Sylfaen"/>
        </w:rPr>
        <w:t>დანაშაულების</w:t>
      </w:r>
      <w:r w:rsidRPr="002F6CB4">
        <w:rPr>
          <w:rFonts w:ascii="Sylfaen" w:hAnsi="Sylfaen" w:cs="Sylfaen"/>
          <w:lang w:val="ka-GE"/>
        </w:rPr>
        <w:t xml:space="preserve"> </w:t>
      </w:r>
      <w:r w:rsidRPr="002F6CB4">
        <w:rPr>
          <w:rFonts w:ascii="Sylfaen" w:hAnsi="Sylfaen" w:cs="Sylfaen"/>
        </w:rPr>
        <w:t>ანალიზი</w:t>
      </w:r>
      <w:r w:rsidRPr="002F6CB4">
        <w:rPr>
          <w:rFonts w:ascii="Sylfaen" w:hAnsi="Sylfaen"/>
        </w:rPr>
        <w:t>,</w:t>
      </w:r>
      <w:r w:rsidRPr="002F6CB4">
        <w:rPr>
          <w:rFonts w:ascii="Sylfaen" w:hAnsi="Sylfaen"/>
          <w:lang w:val="ka-GE"/>
        </w:rPr>
        <w:t xml:space="preserve"> </w:t>
      </w:r>
      <w:r w:rsidRPr="002F6CB4">
        <w:rPr>
          <w:rFonts w:ascii="Sylfaen" w:hAnsi="Sylfaen" w:cs="Sylfaen"/>
        </w:rPr>
        <w:t>პარალელური</w:t>
      </w:r>
      <w:r w:rsidRPr="002F6CB4">
        <w:rPr>
          <w:rFonts w:ascii="Sylfaen" w:hAnsi="Sylfaen" w:cs="Sylfaen"/>
          <w:lang w:val="ka-GE"/>
        </w:rPr>
        <w:t xml:space="preserve"> </w:t>
      </w:r>
      <w:r w:rsidRPr="002F6CB4">
        <w:rPr>
          <w:rFonts w:ascii="Sylfaen" w:hAnsi="Sylfaen" w:cs="Sylfaen"/>
        </w:rPr>
        <w:t>ფინანსური</w:t>
      </w:r>
      <w:r w:rsidRPr="002F6CB4">
        <w:rPr>
          <w:rFonts w:ascii="Sylfaen" w:hAnsi="Sylfaen" w:cs="Sylfaen"/>
          <w:lang w:val="ka-GE"/>
        </w:rPr>
        <w:t xml:space="preserve"> </w:t>
      </w:r>
      <w:r w:rsidRPr="002F6CB4">
        <w:rPr>
          <w:rFonts w:ascii="Sylfaen" w:hAnsi="Sylfaen" w:cs="Sylfaen"/>
        </w:rPr>
        <w:t>გამოძიების</w:t>
      </w:r>
      <w:r w:rsidRPr="002F6CB4">
        <w:rPr>
          <w:rFonts w:ascii="Sylfaen" w:hAnsi="Sylfaen" w:cs="Sylfaen"/>
          <w:lang w:val="ka-GE"/>
        </w:rPr>
        <w:t xml:space="preserve"> </w:t>
      </w:r>
      <w:r w:rsidRPr="002F6CB4">
        <w:rPr>
          <w:rFonts w:ascii="Sylfaen" w:hAnsi="Sylfaen" w:cs="Sylfaen"/>
        </w:rPr>
        <w:t>ანალიზი</w:t>
      </w:r>
      <w:r w:rsidRPr="002F6CB4">
        <w:rPr>
          <w:rFonts w:ascii="Sylfaen" w:hAnsi="Sylfaen"/>
        </w:rPr>
        <w:t>,</w:t>
      </w:r>
      <w:r w:rsidRPr="002F6CB4">
        <w:rPr>
          <w:rFonts w:ascii="Sylfaen" w:hAnsi="Sylfaen"/>
          <w:lang w:val="ka-GE"/>
        </w:rPr>
        <w:t xml:space="preserve"> </w:t>
      </w:r>
      <w:r w:rsidRPr="002F6CB4">
        <w:rPr>
          <w:rFonts w:ascii="Sylfaen" w:hAnsi="Sylfaen" w:cs="Sylfaen"/>
        </w:rPr>
        <w:t>სატრანსპორტო</w:t>
      </w:r>
      <w:r w:rsidRPr="002F6CB4">
        <w:rPr>
          <w:rFonts w:ascii="Sylfaen" w:hAnsi="Sylfaen" w:cs="Sylfaen"/>
          <w:lang w:val="ka-GE"/>
        </w:rPr>
        <w:t xml:space="preserve"> </w:t>
      </w:r>
      <w:r w:rsidRPr="002F6CB4">
        <w:rPr>
          <w:rFonts w:ascii="Sylfaen" w:hAnsi="Sylfaen" w:cs="Sylfaen"/>
        </w:rPr>
        <w:t>საშუალებების</w:t>
      </w:r>
      <w:r w:rsidRPr="002F6CB4">
        <w:rPr>
          <w:rFonts w:ascii="Sylfaen" w:hAnsi="Sylfaen" w:cs="Sylfaen"/>
          <w:lang w:val="ka-GE"/>
        </w:rPr>
        <w:t xml:space="preserve"> </w:t>
      </w:r>
      <w:r w:rsidRPr="002F6CB4">
        <w:rPr>
          <w:rFonts w:ascii="Sylfaen" w:hAnsi="Sylfaen" w:cs="Sylfaen"/>
        </w:rPr>
        <w:t>საიდენტიფიკაციო</w:t>
      </w:r>
      <w:r w:rsidRPr="002F6CB4">
        <w:rPr>
          <w:rFonts w:ascii="Sylfaen" w:hAnsi="Sylfaen" w:cs="Sylfaen"/>
          <w:lang w:val="ka-GE"/>
        </w:rPr>
        <w:t xml:space="preserve"> </w:t>
      </w:r>
      <w:r w:rsidRPr="002F6CB4">
        <w:t>VIN</w:t>
      </w:r>
      <w:r w:rsidRPr="002F6CB4">
        <w:rPr>
          <w:rFonts w:ascii="Sylfaen" w:hAnsi="Sylfaen" w:cs="Sylfaen"/>
          <w:lang w:val="ka-GE"/>
        </w:rPr>
        <w:t xml:space="preserve"> </w:t>
      </w:r>
      <w:r w:rsidRPr="002F6CB4">
        <w:rPr>
          <w:rFonts w:ascii="Sylfaen" w:hAnsi="Sylfaen" w:cs="Sylfaen"/>
        </w:rPr>
        <w:t>ნომრების</w:t>
      </w:r>
      <w:r w:rsidRPr="002F6CB4">
        <w:rPr>
          <w:rFonts w:ascii="Sylfaen" w:hAnsi="Sylfaen" w:cs="Sylfaen"/>
          <w:lang w:val="ka-GE"/>
        </w:rPr>
        <w:t xml:space="preserve"> </w:t>
      </w:r>
      <w:r w:rsidRPr="002F6CB4">
        <w:rPr>
          <w:rFonts w:ascii="Sylfaen" w:hAnsi="Sylfaen" w:cs="Sylfaen"/>
        </w:rPr>
        <w:t>ან</w:t>
      </w:r>
      <w:r w:rsidRPr="002F6CB4">
        <w:rPr>
          <w:rFonts w:ascii="Sylfaen" w:hAnsi="Sylfaen" w:cs="Sylfaen"/>
          <w:lang w:val="ka-GE"/>
        </w:rPr>
        <w:t xml:space="preserve"> </w:t>
      </w:r>
      <w:r w:rsidRPr="002F6CB4">
        <w:rPr>
          <w:rFonts w:ascii="Sylfaen" w:hAnsi="Sylfaen" w:cs="Sylfaen"/>
        </w:rPr>
        <w:t>სარეგისტრაციო</w:t>
      </w:r>
      <w:r w:rsidRPr="002F6CB4">
        <w:rPr>
          <w:rFonts w:ascii="Sylfaen" w:hAnsi="Sylfaen" w:cs="Sylfaen"/>
          <w:lang w:val="ka-GE"/>
        </w:rPr>
        <w:t xml:space="preserve"> </w:t>
      </w:r>
      <w:r w:rsidRPr="002F6CB4">
        <w:rPr>
          <w:rFonts w:ascii="Sylfaen" w:hAnsi="Sylfaen" w:cs="Sylfaen"/>
        </w:rPr>
        <w:t>დოკუმენტების</w:t>
      </w:r>
      <w:r w:rsidRPr="002F6CB4">
        <w:rPr>
          <w:rFonts w:ascii="Sylfaen" w:hAnsi="Sylfaen" w:cs="Sylfaen"/>
          <w:lang w:val="ka-GE"/>
        </w:rPr>
        <w:t xml:space="preserve"> </w:t>
      </w:r>
      <w:r w:rsidRPr="002F6CB4">
        <w:rPr>
          <w:rFonts w:ascii="Sylfaen" w:hAnsi="Sylfaen" w:cs="Sylfaen"/>
        </w:rPr>
        <w:t>გაყალბების</w:t>
      </w:r>
      <w:r w:rsidRPr="002F6CB4">
        <w:rPr>
          <w:rFonts w:ascii="Sylfaen" w:hAnsi="Sylfaen" w:cs="Sylfaen"/>
          <w:lang w:val="ka-GE"/>
        </w:rPr>
        <w:t xml:space="preserve"> </w:t>
      </w:r>
      <w:r w:rsidRPr="002F6CB4">
        <w:rPr>
          <w:rFonts w:ascii="Sylfaen" w:hAnsi="Sylfaen" w:cs="Sylfaen"/>
        </w:rPr>
        <w:t>ფაქტზე</w:t>
      </w:r>
      <w:r w:rsidRPr="002F6CB4">
        <w:rPr>
          <w:rFonts w:ascii="Sylfaen" w:hAnsi="Sylfaen" w:cs="Sylfaen"/>
          <w:lang w:val="ka-GE"/>
        </w:rPr>
        <w:t xml:space="preserve"> </w:t>
      </w:r>
      <w:r w:rsidRPr="002F6CB4">
        <w:rPr>
          <w:rFonts w:ascii="Sylfaen" w:hAnsi="Sylfaen" w:cs="Sylfaen"/>
        </w:rPr>
        <w:t>დაწყებულ</w:t>
      </w:r>
      <w:r w:rsidRPr="002F6CB4">
        <w:rPr>
          <w:rFonts w:ascii="Sylfaen" w:hAnsi="Sylfaen" w:cs="Sylfaen"/>
          <w:lang w:val="ka-GE"/>
        </w:rPr>
        <w:t xml:space="preserve"> </w:t>
      </w:r>
      <w:r w:rsidRPr="002F6CB4">
        <w:rPr>
          <w:rFonts w:ascii="Sylfaen" w:hAnsi="Sylfaen" w:cs="Sylfaen"/>
        </w:rPr>
        <w:t>საქმეთა</w:t>
      </w:r>
      <w:r w:rsidRPr="002F6CB4">
        <w:rPr>
          <w:rFonts w:ascii="Sylfaen" w:hAnsi="Sylfaen" w:cs="Sylfaen"/>
          <w:lang w:val="ka-GE"/>
        </w:rPr>
        <w:t xml:space="preserve"> </w:t>
      </w:r>
      <w:r w:rsidRPr="002F6CB4">
        <w:rPr>
          <w:rFonts w:ascii="Sylfaen" w:hAnsi="Sylfaen" w:cs="Sylfaen"/>
        </w:rPr>
        <w:t>ანალიზი</w:t>
      </w:r>
      <w:r w:rsidRPr="002F6CB4">
        <w:rPr>
          <w:rFonts w:ascii="Sylfaen" w:hAnsi="Sylfaen"/>
        </w:rPr>
        <w:t>)</w:t>
      </w:r>
      <w:r w:rsidRPr="002F6CB4">
        <w:rPr>
          <w:rFonts w:ascii="Sylfaen" w:hAnsi="Sylfaen"/>
          <w:lang w:val="ka-GE"/>
        </w:rPr>
        <w:t xml:space="preserve"> და</w:t>
      </w:r>
      <w:r w:rsidRPr="002F6CB4">
        <w:rPr>
          <w:rFonts w:ascii="Sylfaen" w:hAnsi="Sylfaen"/>
        </w:rPr>
        <w:t xml:space="preserve"> 4 </w:t>
      </w:r>
      <w:r w:rsidRPr="002F6CB4">
        <w:rPr>
          <w:rFonts w:ascii="Sylfaen" w:hAnsi="Sylfaen"/>
          <w:lang w:val="ka-GE"/>
        </w:rPr>
        <w:t>რეკომენდაცია.</w:t>
      </w:r>
    </w:p>
    <w:p w14:paraId="7393C465" w14:textId="77777777" w:rsidR="00F04925" w:rsidRPr="002F6CB4" w:rsidRDefault="00F04925" w:rsidP="002F6CB4">
      <w:pPr>
        <w:spacing w:after="0" w:line="240" w:lineRule="auto"/>
        <w:ind w:left="360"/>
        <w:jc w:val="both"/>
        <w:rPr>
          <w:rFonts w:ascii="Sylfaen" w:hAnsi="Sylfaen"/>
          <w:highlight w:val="yellow"/>
          <w:lang w:val="ka-GE"/>
        </w:rPr>
      </w:pPr>
    </w:p>
    <w:p w14:paraId="06E24956" w14:textId="77777777" w:rsidR="00F04925" w:rsidRPr="002F6CB4" w:rsidRDefault="00F04925" w:rsidP="002F6CB4">
      <w:pPr>
        <w:numPr>
          <w:ilvl w:val="0"/>
          <w:numId w:val="6"/>
        </w:numPr>
        <w:spacing w:before="240" w:after="160" w:line="240" w:lineRule="auto"/>
        <w:ind w:left="360" w:hanging="284"/>
        <w:contextualSpacing/>
        <w:jc w:val="both"/>
        <w:rPr>
          <w:rFonts w:ascii="Sylfaen" w:hAnsi="Sylfaen"/>
          <w:lang w:val="ka-GE"/>
        </w:rPr>
      </w:pPr>
      <w:r w:rsidRPr="002F6CB4">
        <w:rPr>
          <w:rFonts w:ascii="Sylfaen" w:hAnsi="Sylfaen"/>
          <w:lang w:val="ka-GE"/>
        </w:rPr>
        <w:t xml:space="preserve">დაგეგმილი </w:t>
      </w:r>
      <w:r w:rsidRPr="002F6CB4">
        <w:rPr>
          <w:rFonts w:ascii="Sylfaen" w:hAnsi="Sylfaen" w:cs="Sylfaen"/>
          <w:lang w:val="ka-GE"/>
        </w:rPr>
        <w:t>საბაზისო</w:t>
      </w:r>
      <w:r w:rsidRPr="002F6CB4">
        <w:rPr>
          <w:rFonts w:ascii="Sylfaen" w:hAnsi="Sylfaen"/>
          <w:lang w:val="ka-GE"/>
        </w:rPr>
        <w:t xml:space="preserve"> მაჩვენებელი - „</w:t>
      </w:r>
      <w:r w:rsidRPr="002F6CB4">
        <w:rPr>
          <w:rFonts w:ascii="Sylfaen" w:hAnsi="Sylfaen" w:cs="Sylfaen"/>
          <w:lang w:val="ka-GE"/>
        </w:rPr>
        <w:t>საზოგადოებრივი პროკურატურის“ პროექტის ფარგლებში პრევენციული ღონისძიებების ჩატარება</w:t>
      </w:r>
      <w:r w:rsidRPr="002F6CB4">
        <w:rPr>
          <w:rFonts w:ascii="Sylfaen" w:hAnsi="Sylfaen"/>
          <w:lang w:val="ka-GE"/>
        </w:rPr>
        <w:t xml:space="preserve"> (2018 </w:t>
      </w:r>
      <w:r w:rsidRPr="002F6CB4">
        <w:rPr>
          <w:rFonts w:ascii="Sylfaen" w:hAnsi="Sylfaen" w:cs="Sylfaen"/>
          <w:lang w:val="ka-GE"/>
        </w:rPr>
        <w:t xml:space="preserve">წელს, საორიენტაციოდ, </w:t>
      </w:r>
      <w:r w:rsidRPr="002F6CB4">
        <w:rPr>
          <w:rFonts w:ascii="Sylfaen" w:hAnsi="Sylfaen"/>
          <w:lang w:val="ka-GE"/>
        </w:rPr>
        <w:t xml:space="preserve">500 </w:t>
      </w:r>
      <w:r w:rsidRPr="002F6CB4">
        <w:rPr>
          <w:rFonts w:ascii="Sylfaen" w:hAnsi="Sylfaen" w:cs="Sylfaen"/>
          <w:lang w:val="ka-GE"/>
        </w:rPr>
        <w:t>ღონისძიება</w:t>
      </w:r>
      <w:r w:rsidRPr="002F6CB4">
        <w:rPr>
          <w:rFonts w:ascii="Sylfaen" w:hAnsi="Sylfaen"/>
          <w:lang w:val="ka-GE"/>
        </w:rPr>
        <w:t>);</w:t>
      </w:r>
    </w:p>
    <w:p w14:paraId="3224186C" w14:textId="77777777" w:rsidR="00F04925" w:rsidRPr="002F6CB4" w:rsidRDefault="00F04925" w:rsidP="002F6CB4">
      <w:pPr>
        <w:spacing w:after="0" w:line="240" w:lineRule="auto"/>
        <w:ind w:left="360"/>
        <w:jc w:val="both"/>
        <w:rPr>
          <w:rFonts w:ascii="Sylfaen" w:hAnsi="Sylfaen"/>
          <w:lang w:val="ka-GE"/>
        </w:rPr>
      </w:pPr>
      <w:r w:rsidRPr="002F6CB4">
        <w:rPr>
          <w:rFonts w:ascii="Sylfaen" w:hAnsi="Sylfaen"/>
          <w:lang w:val="ka-GE"/>
        </w:rPr>
        <w:t>დაგეგმილი მიზნობრივი მაჩვენებელი - „</w:t>
      </w:r>
      <w:r w:rsidRPr="002F6CB4">
        <w:rPr>
          <w:rFonts w:ascii="Sylfaen" w:hAnsi="Sylfaen" w:cs="Sylfaen"/>
          <w:lang w:val="ka-GE"/>
        </w:rPr>
        <w:t>საზოგადოებრივი პროკურატურის“ პროექტის ფარგლებში ყოველწლიურად პრევენციული ღონისძიების ჩატარება</w:t>
      </w:r>
      <w:r w:rsidRPr="002F6CB4">
        <w:rPr>
          <w:rFonts w:ascii="Sylfaen" w:hAnsi="Sylfaen"/>
          <w:lang w:val="ka-GE"/>
        </w:rPr>
        <w:t xml:space="preserve"> (</w:t>
      </w:r>
      <w:r w:rsidRPr="002F6CB4">
        <w:rPr>
          <w:rFonts w:ascii="Sylfaen" w:hAnsi="Sylfaen" w:cs="Sylfaen"/>
          <w:lang w:val="ka-GE"/>
        </w:rPr>
        <w:t>საორიენტაციოდ,</w:t>
      </w:r>
      <w:r w:rsidRPr="002F6CB4">
        <w:rPr>
          <w:rFonts w:ascii="Sylfaen" w:hAnsi="Sylfaen"/>
          <w:lang w:val="ka-GE"/>
        </w:rPr>
        <w:t xml:space="preserve"> 2019 </w:t>
      </w:r>
      <w:r w:rsidRPr="002F6CB4">
        <w:rPr>
          <w:rFonts w:ascii="Sylfaen" w:hAnsi="Sylfaen" w:cs="Sylfaen"/>
          <w:lang w:val="ka-GE"/>
        </w:rPr>
        <w:t xml:space="preserve">წლისთვის განხორციელდება </w:t>
      </w:r>
      <w:r w:rsidRPr="002F6CB4">
        <w:rPr>
          <w:rFonts w:ascii="Sylfaen" w:hAnsi="Sylfaen"/>
          <w:lang w:val="ka-GE"/>
        </w:rPr>
        <w:t xml:space="preserve">500 </w:t>
      </w:r>
      <w:r w:rsidRPr="002F6CB4">
        <w:rPr>
          <w:rFonts w:ascii="Sylfaen" w:hAnsi="Sylfaen" w:cs="Sylfaen"/>
          <w:lang w:val="ka-GE"/>
        </w:rPr>
        <w:t>ღონისძიება</w:t>
      </w:r>
      <w:r w:rsidRPr="002F6CB4">
        <w:rPr>
          <w:rFonts w:ascii="Sylfaen" w:hAnsi="Sylfaen"/>
          <w:lang w:val="ka-GE"/>
        </w:rPr>
        <w:t xml:space="preserve">, </w:t>
      </w:r>
      <w:r w:rsidRPr="002F6CB4">
        <w:rPr>
          <w:rFonts w:ascii="Sylfaen" w:hAnsi="Sylfaen" w:cs="Sylfaen"/>
          <w:lang w:val="ka-GE"/>
        </w:rPr>
        <w:t>ხოლო</w:t>
      </w:r>
      <w:r w:rsidRPr="002F6CB4">
        <w:rPr>
          <w:rFonts w:ascii="Sylfaen" w:hAnsi="Sylfaen"/>
          <w:lang w:val="ka-GE"/>
        </w:rPr>
        <w:t xml:space="preserve"> 2020-2022 </w:t>
      </w:r>
      <w:r w:rsidRPr="002F6CB4">
        <w:rPr>
          <w:rFonts w:ascii="Sylfaen" w:hAnsi="Sylfaen" w:cs="Sylfaen"/>
          <w:lang w:val="ka-GE"/>
        </w:rPr>
        <w:t xml:space="preserve">წლებში </w:t>
      </w:r>
      <w:r w:rsidRPr="002F6CB4">
        <w:rPr>
          <w:rFonts w:ascii="Sylfaen" w:hAnsi="Sylfaen"/>
          <w:lang w:val="ka-GE"/>
        </w:rPr>
        <w:t xml:space="preserve">- 1 500 </w:t>
      </w:r>
      <w:r w:rsidRPr="002F6CB4">
        <w:rPr>
          <w:rFonts w:ascii="Sylfaen" w:hAnsi="Sylfaen" w:cs="Sylfaen"/>
          <w:lang w:val="ka-GE"/>
        </w:rPr>
        <w:t>ღონისძიება</w:t>
      </w:r>
      <w:r w:rsidRPr="002F6CB4">
        <w:rPr>
          <w:rFonts w:ascii="Sylfaen" w:hAnsi="Sylfaen"/>
          <w:lang w:val="ka-GE"/>
        </w:rPr>
        <w:t>);</w:t>
      </w:r>
    </w:p>
    <w:p w14:paraId="2DC9B935" w14:textId="77777777" w:rsidR="00F04925" w:rsidRPr="002F6CB4" w:rsidRDefault="00F04925" w:rsidP="002F6CB4">
      <w:pPr>
        <w:spacing w:after="160" w:line="240" w:lineRule="auto"/>
        <w:ind w:left="360"/>
        <w:jc w:val="both"/>
        <w:rPr>
          <w:rFonts w:ascii="Sylfaen" w:hAnsi="Sylfaen"/>
          <w:lang w:val="ka-GE"/>
        </w:rPr>
      </w:pPr>
      <w:r w:rsidRPr="002F6CB4">
        <w:rPr>
          <w:rFonts w:ascii="Sylfaen" w:hAnsi="Sylfaen"/>
          <w:lang w:val="ka-GE"/>
        </w:rPr>
        <w:t xml:space="preserve">მიღწეული საბოლოო შედეგის შეფასების ინდიკატორი - </w:t>
      </w:r>
      <w:r w:rsidRPr="002F6CB4">
        <w:rPr>
          <w:rFonts w:ascii="Sylfaen" w:hAnsi="Sylfaen" w:cs="Sylfaen"/>
          <w:lang w:val="ka-GE"/>
        </w:rPr>
        <w:t>საანგარიშო</w:t>
      </w:r>
      <w:r w:rsidRPr="002F6CB4">
        <w:rPr>
          <w:rFonts w:ascii="Sylfaen" w:hAnsi="Sylfaen"/>
          <w:lang w:val="ka-GE"/>
        </w:rPr>
        <w:t xml:space="preserve"> პერიოდში დანაშაულის პრევენციის მიზნით „საზოგადოებრივი პროკურატურის“ პროექტის ფარგლებში ჩატარდა 102 ღონისძიება.</w:t>
      </w:r>
    </w:p>
    <w:p w14:paraId="2ED2F528" w14:textId="77777777" w:rsidR="00F04925" w:rsidRPr="002F6CB4" w:rsidRDefault="00F04925" w:rsidP="002F6CB4">
      <w:pPr>
        <w:numPr>
          <w:ilvl w:val="0"/>
          <w:numId w:val="6"/>
        </w:numPr>
        <w:spacing w:after="160" w:line="240" w:lineRule="auto"/>
        <w:ind w:left="360" w:hanging="284"/>
        <w:contextualSpacing/>
        <w:jc w:val="both"/>
        <w:rPr>
          <w:rFonts w:ascii="Sylfaen" w:hAnsi="Sylfaen"/>
          <w:lang w:val="ka-GE"/>
        </w:rPr>
      </w:pPr>
      <w:r w:rsidRPr="002F6CB4">
        <w:rPr>
          <w:rFonts w:ascii="Sylfaen" w:hAnsi="Sylfaen"/>
          <w:lang w:val="ka-GE"/>
        </w:rPr>
        <w:t xml:space="preserve">დაგეგმილი საბაზისო მაჩვენებელი - </w:t>
      </w:r>
      <w:r w:rsidRPr="002F6CB4">
        <w:rPr>
          <w:rFonts w:ascii="Sylfaen" w:hAnsi="Sylfaen" w:cs="Sylfaen"/>
          <w:lang w:val="ka-GE"/>
        </w:rPr>
        <w:t>სისტემის თანამშრომლების პროფესიული მომზადებისა და კვალიფიკაციის ამაღლების უზრუნველყოფის მიზნით</w:t>
      </w:r>
      <w:r w:rsidRPr="002F6CB4">
        <w:rPr>
          <w:rFonts w:ascii="Sylfaen" w:hAnsi="Sylfaen"/>
          <w:lang w:val="ka-GE"/>
        </w:rPr>
        <w:t xml:space="preserve"> 2018 </w:t>
      </w:r>
      <w:r w:rsidRPr="002F6CB4">
        <w:rPr>
          <w:rFonts w:ascii="Sylfaen" w:hAnsi="Sylfaen" w:cs="Sylfaen"/>
          <w:lang w:val="ka-GE"/>
        </w:rPr>
        <w:t>წელს, საორიენტაციოდ,</w:t>
      </w:r>
      <w:r w:rsidRPr="002F6CB4">
        <w:rPr>
          <w:rFonts w:ascii="Sylfaen" w:hAnsi="Sylfaen"/>
          <w:lang w:val="ka-GE"/>
        </w:rPr>
        <w:t xml:space="preserve"> 150  </w:t>
      </w:r>
      <w:r w:rsidRPr="002F6CB4">
        <w:rPr>
          <w:rFonts w:ascii="Sylfaen" w:hAnsi="Sylfaen" w:cs="Sylfaen"/>
          <w:lang w:val="ka-GE"/>
        </w:rPr>
        <w:t>აქტივობა</w:t>
      </w:r>
      <w:r w:rsidRPr="002F6CB4">
        <w:rPr>
          <w:rFonts w:ascii="Sylfaen" w:hAnsi="Sylfaen"/>
          <w:lang w:val="ka-GE"/>
        </w:rPr>
        <w:t>;</w:t>
      </w:r>
    </w:p>
    <w:p w14:paraId="6E13BD45" w14:textId="77777777" w:rsidR="00F04925" w:rsidRPr="002F6CB4" w:rsidRDefault="00F04925" w:rsidP="002F6CB4">
      <w:pPr>
        <w:spacing w:after="0" w:line="240" w:lineRule="auto"/>
        <w:ind w:left="360"/>
        <w:jc w:val="both"/>
        <w:rPr>
          <w:rFonts w:ascii="Sylfaen" w:hAnsi="Sylfaen"/>
          <w:lang w:val="ka-GE"/>
        </w:rPr>
      </w:pPr>
      <w:r w:rsidRPr="002F6CB4">
        <w:rPr>
          <w:rFonts w:ascii="Sylfaen" w:hAnsi="Sylfaen"/>
          <w:lang w:val="ka-GE"/>
        </w:rPr>
        <w:t xml:space="preserve">დაგეგმილი მიზნობრივი მაჩვენებელი - </w:t>
      </w:r>
      <w:r w:rsidRPr="002F6CB4">
        <w:rPr>
          <w:rFonts w:ascii="Sylfaen" w:hAnsi="Sylfaen" w:cs="Sylfaen"/>
          <w:lang w:val="ka-GE"/>
        </w:rPr>
        <w:t>სისტემის თანამშრომლების პროფესიული მომზადებისა და კვალიფიკაციის ამაღლების უზრუნველყოფის მიზნით</w:t>
      </w:r>
      <w:r w:rsidRPr="002F6CB4">
        <w:rPr>
          <w:rFonts w:ascii="Sylfaen" w:hAnsi="Sylfaen"/>
          <w:lang w:val="ka-GE"/>
        </w:rPr>
        <w:t xml:space="preserve"> 2019 </w:t>
      </w:r>
      <w:r w:rsidRPr="002F6CB4">
        <w:rPr>
          <w:rFonts w:ascii="Sylfaen" w:hAnsi="Sylfaen" w:cs="Sylfaen"/>
          <w:lang w:val="ka-GE"/>
        </w:rPr>
        <w:t>წლისთვის, საორიენტაციოდ,</w:t>
      </w:r>
      <w:r w:rsidRPr="002F6CB4">
        <w:rPr>
          <w:rFonts w:ascii="Sylfaen" w:hAnsi="Sylfaen"/>
          <w:lang w:val="ka-GE"/>
        </w:rPr>
        <w:t xml:space="preserve"> 150 </w:t>
      </w:r>
      <w:r w:rsidRPr="002F6CB4">
        <w:rPr>
          <w:rFonts w:ascii="Sylfaen" w:hAnsi="Sylfaen" w:cs="Sylfaen"/>
          <w:lang w:val="ka-GE"/>
        </w:rPr>
        <w:t>სასწავლო აქტივობის განხორციელება</w:t>
      </w:r>
      <w:r w:rsidRPr="002F6CB4">
        <w:rPr>
          <w:rFonts w:ascii="Sylfaen" w:hAnsi="Sylfaen"/>
          <w:lang w:val="ka-GE"/>
        </w:rPr>
        <w:t xml:space="preserve">, </w:t>
      </w:r>
      <w:r w:rsidRPr="002F6CB4">
        <w:rPr>
          <w:rFonts w:ascii="Sylfaen" w:hAnsi="Sylfaen" w:cs="Sylfaen"/>
          <w:lang w:val="ka-GE"/>
        </w:rPr>
        <w:t>ხოლო</w:t>
      </w:r>
      <w:r w:rsidRPr="002F6CB4">
        <w:rPr>
          <w:rFonts w:ascii="Sylfaen" w:hAnsi="Sylfaen"/>
          <w:lang w:val="ka-GE"/>
        </w:rPr>
        <w:t xml:space="preserve"> 2020-2022 </w:t>
      </w:r>
      <w:r w:rsidRPr="002F6CB4">
        <w:rPr>
          <w:rFonts w:ascii="Sylfaen" w:hAnsi="Sylfaen" w:cs="Sylfaen"/>
          <w:lang w:val="ka-GE"/>
        </w:rPr>
        <w:t xml:space="preserve">წლებში, საორიენტაციოდ </w:t>
      </w:r>
      <w:r w:rsidRPr="002F6CB4">
        <w:rPr>
          <w:rFonts w:ascii="Sylfaen" w:hAnsi="Sylfaen"/>
          <w:lang w:val="ka-GE"/>
        </w:rPr>
        <w:t xml:space="preserve">- 450 </w:t>
      </w:r>
      <w:r w:rsidRPr="002F6CB4">
        <w:rPr>
          <w:rFonts w:ascii="Sylfaen" w:hAnsi="Sylfaen" w:cs="Sylfaen"/>
          <w:lang w:val="ka-GE"/>
        </w:rPr>
        <w:t>სასწავლო აქტივობის განხორციელება</w:t>
      </w:r>
      <w:r w:rsidRPr="002F6CB4">
        <w:rPr>
          <w:rFonts w:ascii="Sylfaen" w:hAnsi="Sylfaen"/>
          <w:lang w:val="ka-GE"/>
        </w:rPr>
        <w:t>;</w:t>
      </w:r>
    </w:p>
    <w:p w14:paraId="0650F3AF" w14:textId="77777777" w:rsidR="00F04925" w:rsidRPr="002F6CB4" w:rsidRDefault="00F04925" w:rsidP="002F6CB4">
      <w:pPr>
        <w:spacing w:after="160" w:line="240" w:lineRule="auto"/>
        <w:ind w:left="360"/>
        <w:jc w:val="both"/>
        <w:rPr>
          <w:rFonts w:ascii="Sylfaen" w:hAnsi="Sylfaen"/>
          <w:lang w:val="ka-GE"/>
        </w:rPr>
      </w:pPr>
      <w:r w:rsidRPr="002F6CB4">
        <w:rPr>
          <w:rFonts w:ascii="Sylfaen" w:hAnsi="Sylfaen"/>
          <w:lang w:val="ka-GE"/>
        </w:rPr>
        <w:t>მიღწეული საბოლოო შედეგის შეფასების ინდიკატორი - 2019 წელს პროკურატურის თანამშრომლების პროფესიული მომზადებისა და კვალიფიკაციის ამაღლების უზრუნველსაყოფად განხორციელდა 145 სასწავლო აქტივობა.</w:t>
      </w:r>
    </w:p>
    <w:p w14:paraId="6AA13E8A" w14:textId="2375A218" w:rsidR="00F04925" w:rsidRPr="002F6CB4" w:rsidRDefault="00F04925" w:rsidP="002F6CB4">
      <w:pPr>
        <w:tabs>
          <w:tab w:val="left" w:pos="90"/>
        </w:tabs>
        <w:spacing w:line="240" w:lineRule="auto"/>
        <w:ind w:left="360"/>
        <w:jc w:val="both"/>
        <w:rPr>
          <w:rFonts w:ascii="Sylfaen" w:hAnsi="Sylfaen"/>
          <w:color w:val="000000"/>
          <w:lang w:val="ka-GE"/>
        </w:rPr>
      </w:pPr>
      <w:r w:rsidRPr="002F6CB4">
        <w:rPr>
          <w:rFonts w:ascii="Sylfaen" w:hAnsi="Sylfaen" w:cs="Sylfaen"/>
          <w:bdr w:val="none" w:sz="0" w:space="0" w:color="auto" w:frame="1"/>
          <w:lang w:val="ka-GE"/>
        </w:rPr>
        <w:t>ცდომილების მაჩვენებელი (%/აღწერა) და განმარტება დაგეგმილ და მიღწეულსაბოლოო შედეგებს შორის არსებულ განსხვავებებზე</w:t>
      </w:r>
      <w:r w:rsidRPr="002F6CB4">
        <w:rPr>
          <w:rFonts w:ascii="Sylfaen" w:hAnsi="Sylfaen" w:cs="Sylfaen"/>
          <w:bdr w:val="none" w:sz="0" w:space="0" w:color="auto" w:frame="1"/>
        </w:rPr>
        <w:t xml:space="preserve"> - </w:t>
      </w:r>
      <w:r w:rsidRPr="002F6CB4">
        <w:rPr>
          <w:rFonts w:ascii="Sylfaen" w:hAnsi="Sylfaen"/>
          <w:color w:val="000000"/>
        </w:rPr>
        <w:t>საანგარიშო</w:t>
      </w:r>
      <w:r w:rsidRPr="002F6CB4">
        <w:rPr>
          <w:rFonts w:ascii="Sylfaen" w:hAnsi="Sylfaen"/>
          <w:color w:val="000000"/>
          <w:lang w:val="ka-GE"/>
        </w:rPr>
        <w:t xml:space="preserve"> </w:t>
      </w:r>
      <w:r w:rsidRPr="002F6CB4">
        <w:rPr>
          <w:rFonts w:ascii="Sylfaen" w:hAnsi="Sylfaen"/>
          <w:color w:val="000000"/>
        </w:rPr>
        <w:t>პერიოდში</w:t>
      </w:r>
      <w:r w:rsidRPr="002F6CB4">
        <w:rPr>
          <w:rFonts w:ascii="Sylfaen" w:hAnsi="Sylfaen"/>
          <w:color w:val="000000"/>
          <w:lang w:val="ka-GE"/>
        </w:rPr>
        <w:t xml:space="preserve"> „საზოგადოებრივი პროკურატურის“ ფარგლებში ჩატარებული ღონისძიებების რაოდენობაში </w:t>
      </w:r>
      <w:r w:rsidRPr="002F6CB4">
        <w:rPr>
          <w:rFonts w:ascii="Sylfaen" w:hAnsi="Sylfaen"/>
          <w:color w:val="000000"/>
        </w:rPr>
        <w:t>არსებული</w:t>
      </w:r>
      <w:r w:rsidRPr="002F6CB4">
        <w:rPr>
          <w:rFonts w:ascii="Sylfaen" w:hAnsi="Sylfaen"/>
          <w:color w:val="000000"/>
          <w:lang w:val="ka-GE"/>
        </w:rPr>
        <w:t xml:space="preserve"> </w:t>
      </w:r>
      <w:r w:rsidRPr="002F6CB4">
        <w:rPr>
          <w:rFonts w:ascii="Sylfaen" w:hAnsi="Sylfaen"/>
          <w:color w:val="000000"/>
        </w:rPr>
        <w:t>ცდომილება</w:t>
      </w:r>
      <w:r w:rsidRPr="002F6CB4">
        <w:rPr>
          <w:rFonts w:ascii="Sylfaen" w:hAnsi="Sylfaen"/>
          <w:color w:val="000000"/>
          <w:lang w:val="ka-GE"/>
        </w:rPr>
        <w:t xml:space="preserve"> განპირობებულია 2019 წლის პირველ ნახევარში პროექტის დროებით შეჩერების გამო, პროექტის ფარგლებში დაგეგმილი ღონისძიებები ძირითადად განხორციელდა 2019 წლის მეორე ნახევარში.</w:t>
      </w:r>
    </w:p>
    <w:p w14:paraId="72D82FEF" w14:textId="6AB3CD05" w:rsidR="00F04925" w:rsidRPr="002F6CB4" w:rsidRDefault="00F04925" w:rsidP="002F6CB4">
      <w:pPr>
        <w:tabs>
          <w:tab w:val="left" w:pos="90"/>
        </w:tabs>
        <w:spacing w:line="240" w:lineRule="auto"/>
        <w:ind w:left="360"/>
        <w:jc w:val="both"/>
        <w:rPr>
          <w:rFonts w:ascii="Sylfaen" w:hAnsi="Sylfaen"/>
          <w:color w:val="000000"/>
          <w:lang w:val="ka-GE"/>
        </w:rPr>
      </w:pPr>
    </w:p>
    <w:p w14:paraId="7233C4EF" w14:textId="77777777" w:rsidR="00F04925" w:rsidRPr="002F6CB4" w:rsidRDefault="00F04925" w:rsidP="002F6CB4">
      <w:pPr>
        <w:pStyle w:val="Heading2"/>
        <w:spacing w:before="0" w:line="240" w:lineRule="auto"/>
        <w:ind w:left="284"/>
        <w:rPr>
          <w:rFonts w:ascii="Sylfaen" w:hAnsi="Sylfaen" w:cs="Sylfaen"/>
          <w:i/>
          <w:iCs/>
          <w:sz w:val="22"/>
          <w:szCs w:val="22"/>
          <w:lang w:val="ka-GE"/>
        </w:rPr>
      </w:pPr>
      <w:r w:rsidRPr="002F6CB4">
        <w:rPr>
          <w:rFonts w:ascii="Sylfaen" w:hAnsi="Sylfaen" w:cs="Sylfaen"/>
          <w:sz w:val="22"/>
          <w:szCs w:val="22"/>
          <w:lang w:val="ka-GE"/>
        </w:rPr>
        <w:t>2.13   სამეცნიერო კვლევა და სამხედრო მრეწველობის განვითარება (პროგრამული კოდი 29 07)</w:t>
      </w:r>
    </w:p>
    <w:p w14:paraId="4716F97D" w14:textId="77777777" w:rsidR="00F04925" w:rsidRPr="002F6CB4" w:rsidRDefault="00F04925" w:rsidP="003B136E">
      <w:pPr>
        <w:pStyle w:val="abzacixml"/>
      </w:pPr>
    </w:p>
    <w:p w14:paraId="576E0334" w14:textId="77777777" w:rsidR="00F04925" w:rsidRPr="002F6CB4" w:rsidRDefault="00F04925" w:rsidP="003B136E">
      <w:pPr>
        <w:pStyle w:val="abzacixml"/>
      </w:pPr>
      <w:r w:rsidRPr="002F6CB4">
        <w:t>პროგრამის განმახორციელებელი:</w:t>
      </w:r>
    </w:p>
    <w:p w14:paraId="327DD714" w14:textId="77777777" w:rsidR="00F04925" w:rsidRPr="002F6CB4" w:rsidRDefault="00F04925" w:rsidP="003B136E">
      <w:pPr>
        <w:pStyle w:val="abzacixml"/>
      </w:pPr>
    </w:p>
    <w:p w14:paraId="20B0F767" w14:textId="77777777" w:rsidR="00F04925" w:rsidRPr="002F6CB4" w:rsidRDefault="00F04925" w:rsidP="003B136E">
      <w:pPr>
        <w:pStyle w:val="abzacixml"/>
        <w:numPr>
          <w:ilvl w:val="0"/>
          <w:numId w:val="139"/>
        </w:numPr>
      </w:pPr>
      <w:r w:rsidRPr="002F6CB4">
        <w:t>სსიპ - სახელმწიფო სამხედრო სამეცნიერო-ტექნიკური ცენტრი  „დელტა";</w:t>
      </w:r>
    </w:p>
    <w:p w14:paraId="400FFBCA" w14:textId="77777777" w:rsidR="00F04925" w:rsidRPr="002F6CB4" w:rsidRDefault="00F04925" w:rsidP="003B136E">
      <w:pPr>
        <w:pStyle w:val="abzacixml"/>
        <w:numPr>
          <w:ilvl w:val="0"/>
          <w:numId w:val="139"/>
        </w:numPr>
      </w:pPr>
      <w:r w:rsidRPr="002F6CB4">
        <w:t>სსიპ - გრიგოლ წულუკიძის სამთო ინსტიტუტი;</w:t>
      </w:r>
    </w:p>
    <w:p w14:paraId="403B5843" w14:textId="77777777" w:rsidR="00F04925" w:rsidRPr="002F6CB4" w:rsidRDefault="00F04925" w:rsidP="003B136E">
      <w:pPr>
        <w:pStyle w:val="abzacixml"/>
        <w:numPr>
          <w:ilvl w:val="0"/>
          <w:numId w:val="139"/>
        </w:numPr>
      </w:pPr>
      <w:r w:rsidRPr="002F6CB4">
        <w:t>სსიპ - სოხუმის ილია ვეკუას ფიზიკა-ტექნიკის ინსტიტუტი;</w:t>
      </w:r>
    </w:p>
    <w:p w14:paraId="3FB5E10D" w14:textId="77777777" w:rsidR="00F04925" w:rsidRPr="002F6CB4" w:rsidRDefault="00F04925" w:rsidP="003B136E">
      <w:pPr>
        <w:pStyle w:val="abzacixml"/>
        <w:numPr>
          <w:ilvl w:val="0"/>
          <w:numId w:val="139"/>
        </w:numPr>
      </w:pPr>
      <w:r w:rsidRPr="002F6CB4">
        <w:t>სსიპ - რაფიელ დვალის მანქანათა მექანიკის ინსტიტუტი;</w:t>
      </w:r>
    </w:p>
    <w:p w14:paraId="3F8779FA" w14:textId="77777777" w:rsidR="00F04925" w:rsidRPr="002F6CB4" w:rsidRDefault="00F04925" w:rsidP="003B136E">
      <w:pPr>
        <w:pStyle w:val="abzacixml"/>
        <w:numPr>
          <w:ilvl w:val="0"/>
          <w:numId w:val="139"/>
        </w:numPr>
      </w:pPr>
      <w:r w:rsidRPr="002F6CB4">
        <w:t>სსიპ - ინსტიტუტი ოპტიკა;</w:t>
      </w:r>
    </w:p>
    <w:p w14:paraId="4B5F45E2" w14:textId="77777777" w:rsidR="00F04925" w:rsidRPr="002F6CB4" w:rsidRDefault="00F04925" w:rsidP="003B136E">
      <w:pPr>
        <w:pStyle w:val="abzacixml"/>
        <w:numPr>
          <w:ilvl w:val="0"/>
          <w:numId w:val="139"/>
        </w:numPr>
      </w:pPr>
      <w:r w:rsidRPr="002F6CB4">
        <w:t>სსიპ - ფერდინანდ თავაძის მეტალურგიისა და მასალათმცოდნეობის ინსტიტუტი;</w:t>
      </w:r>
    </w:p>
    <w:p w14:paraId="2108D5AE" w14:textId="77777777" w:rsidR="00F04925" w:rsidRPr="002F6CB4" w:rsidRDefault="00F04925" w:rsidP="003B136E">
      <w:pPr>
        <w:pStyle w:val="abzacixml"/>
        <w:numPr>
          <w:ilvl w:val="0"/>
          <w:numId w:val="139"/>
        </w:numPr>
      </w:pPr>
      <w:r w:rsidRPr="002F6CB4">
        <w:t>სსიპ - მიკრო და ნანო ელექტრონიკის ინსტიტუტი;</w:t>
      </w:r>
    </w:p>
    <w:p w14:paraId="73A5B2D9" w14:textId="77777777" w:rsidR="00F04925" w:rsidRPr="002F6CB4" w:rsidRDefault="00F04925" w:rsidP="002F6CB4">
      <w:pPr>
        <w:spacing w:after="0" w:line="240" w:lineRule="auto"/>
        <w:rPr>
          <w:rFonts w:ascii="Sylfaen" w:hAnsi="Sylfaen" w:cs="Sylfaen"/>
          <w:lang w:val="ka-GE"/>
        </w:rPr>
      </w:pPr>
      <w:r w:rsidRPr="002F6CB4">
        <w:rPr>
          <w:rFonts w:ascii="Sylfaen" w:hAnsi="Sylfaen" w:cs="Sylfaen"/>
          <w:lang w:val="ka-GE"/>
        </w:rPr>
        <w:t>დაგეგმილი</w:t>
      </w:r>
      <w:r w:rsidRPr="002F6CB4">
        <w:rPr>
          <w:rFonts w:ascii="Sylfaen" w:hAnsi="Sylfaen"/>
          <w:lang w:val="ka-GE"/>
        </w:rPr>
        <w:t xml:space="preserve"> </w:t>
      </w:r>
      <w:r w:rsidRPr="002F6CB4">
        <w:rPr>
          <w:rFonts w:ascii="Sylfaen" w:hAnsi="Sylfaen" w:cs="Sylfaen"/>
          <w:lang w:val="ka-GE"/>
        </w:rPr>
        <w:t>საბოლოო</w:t>
      </w:r>
      <w:r w:rsidRPr="002F6CB4">
        <w:rPr>
          <w:rFonts w:ascii="Sylfaen" w:hAnsi="Sylfaen"/>
          <w:lang w:val="ka-GE"/>
        </w:rPr>
        <w:t xml:space="preserve"> </w:t>
      </w:r>
      <w:r w:rsidRPr="002F6CB4">
        <w:rPr>
          <w:rFonts w:ascii="Sylfaen" w:hAnsi="Sylfaen" w:cs="Sylfaen"/>
          <w:lang w:val="ka-GE"/>
        </w:rPr>
        <w:t>შედეგები</w:t>
      </w:r>
    </w:p>
    <w:p w14:paraId="36CB370D" w14:textId="77777777" w:rsidR="00F04925" w:rsidRPr="002F6CB4" w:rsidRDefault="00F04925" w:rsidP="002F6CB4">
      <w:pPr>
        <w:spacing w:after="0" w:line="240" w:lineRule="auto"/>
        <w:jc w:val="both"/>
        <w:rPr>
          <w:rFonts w:ascii="Sylfaen" w:eastAsia="Sylfaen" w:hAnsi="Sylfaen"/>
          <w:color w:val="000000"/>
          <w:lang w:val="ka-GE"/>
        </w:rPr>
      </w:pPr>
      <w:r w:rsidRPr="002F6CB4">
        <w:rPr>
          <w:rFonts w:ascii="Sylfaen" w:eastAsia="Sylfaen" w:hAnsi="Sylfaen"/>
          <w:color w:val="000000"/>
        </w:rPr>
        <w:t>განვითარებული სამხედრო მრეწველობა და ხარისხიანი სამეცნიერო კვლევები</w:t>
      </w:r>
      <w:r w:rsidRPr="002F6CB4">
        <w:rPr>
          <w:rFonts w:ascii="Sylfaen" w:eastAsia="Sylfaen" w:hAnsi="Sylfaen"/>
          <w:color w:val="000000"/>
          <w:lang w:val="ka-GE"/>
        </w:rPr>
        <w:t>;</w:t>
      </w:r>
    </w:p>
    <w:p w14:paraId="2D0BD041" w14:textId="77777777" w:rsidR="00F04925" w:rsidRPr="002F6CB4" w:rsidRDefault="00F04925" w:rsidP="002F6CB4">
      <w:pPr>
        <w:spacing w:after="0" w:line="240" w:lineRule="auto"/>
        <w:jc w:val="both"/>
        <w:rPr>
          <w:rFonts w:ascii="Sylfaen" w:eastAsia="Sylfaen" w:hAnsi="Sylfaen"/>
          <w:color w:val="000000"/>
          <w:lang w:val="ka-GE"/>
        </w:rPr>
      </w:pPr>
    </w:p>
    <w:p w14:paraId="394121FC" w14:textId="77777777" w:rsidR="00F04925" w:rsidRPr="002F6CB4" w:rsidRDefault="00F04925" w:rsidP="002F6CB4">
      <w:pPr>
        <w:spacing w:after="0" w:line="240" w:lineRule="auto"/>
        <w:rPr>
          <w:rFonts w:ascii="Sylfaen" w:hAnsi="Sylfaen"/>
          <w:lang w:val="ka-GE"/>
        </w:rPr>
      </w:pPr>
      <w:r w:rsidRPr="002F6CB4">
        <w:rPr>
          <w:rFonts w:ascii="Sylfaen" w:hAnsi="Sylfaen" w:cs="Sylfaen"/>
          <w:lang w:val="ka-GE"/>
        </w:rPr>
        <w:t>მიღწეული</w:t>
      </w:r>
      <w:r w:rsidRPr="002F6CB4">
        <w:rPr>
          <w:rFonts w:ascii="Sylfaen" w:hAnsi="Sylfaen"/>
          <w:lang w:val="ka-GE"/>
        </w:rPr>
        <w:t xml:space="preserve"> </w:t>
      </w:r>
      <w:r w:rsidRPr="002F6CB4">
        <w:rPr>
          <w:rFonts w:ascii="Sylfaen" w:hAnsi="Sylfaen" w:cs="Sylfaen"/>
          <w:lang w:val="ka-GE"/>
        </w:rPr>
        <w:t>საბოლოო</w:t>
      </w:r>
      <w:r w:rsidRPr="002F6CB4">
        <w:rPr>
          <w:rFonts w:ascii="Sylfaen" w:hAnsi="Sylfaen"/>
          <w:lang w:val="ka-GE"/>
        </w:rPr>
        <w:t xml:space="preserve"> </w:t>
      </w:r>
      <w:r w:rsidRPr="002F6CB4">
        <w:rPr>
          <w:rFonts w:ascii="Sylfaen" w:hAnsi="Sylfaen" w:cs="Sylfaen"/>
          <w:lang w:val="ka-GE"/>
        </w:rPr>
        <w:t>შედეგები</w:t>
      </w:r>
    </w:p>
    <w:p w14:paraId="12C18842" w14:textId="77777777" w:rsidR="00F04925" w:rsidRPr="002F6CB4" w:rsidRDefault="00F04925" w:rsidP="002F6CB4">
      <w:pPr>
        <w:spacing w:after="0" w:line="240" w:lineRule="auto"/>
        <w:jc w:val="both"/>
        <w:rPr>
          <w:rFonts w:ascii="Sylfaen" w:eastAsia="Times New Roman" w:hAnsi="Sylfaen" w:cs="Times New Roman"/>
          <w:lang w:val="ka-GE"/>
        </w:rPr>
      </w:pPr>
      <w:r w:rsidRPr="002F6CB4">
        <w:rPr>
          <w:rFonts w:ascii="Sylfaen" w:hAnsi="Sylfaen" w:cs="Sylfaen"/>
          <w:lang w:val="ka-GE"/>
        </w:rPr>
        <w:t>დასრულდა ფონიჭალის</w:t>
      </w:r>
      <w:r w:rsidRPr="002F6CB4">
        <w:rPr>
          <w:rFonts w:ascii="Sylfaen" w:hAnsi="Sylfaen"/>
          <w:lang w:val="ka-GE"/>
        </w:rPr>
        <w:t xml:space="preserve"> სადემილიტარიზაციო ბაზიდან ვადაგასული საბრძოლო მასალების უტილიზაციის შედეგად მიღებული ჯართისაგან გათავისუფლების სამუშაოები, კახეთის რეგიონში სეტყვის საწინააღმდეგო სისტემებისთვის ახალი საცეცხლე წერტილების მშენებლობა და მონტაჟი</w:t>
      </w:r>
      <w:r w:rsidRPr="002F6CB4">
        <w:rPr>
          <w:rFonts w:ascii="Sylfaen" w:hAnsi="Sylfaen"/>
        </w:rPr>
        <w:t>;</w:t>
      </w:r>
      <w:r w:rsidRPr="002F6CB4">
        <w:rPr>
          <w:rFonts w:ascii="Sylfaen" w:hAnsi="Sylfaen"/>
          <w:lang w:val="ka-GE"/>
        </w:rPr>
        <w:t xml:space="preserve"> ჩატარდა ფონიჭალის ბაზის განვითარებისთვის საჭირო სამშენებლო საპროექტო სამუშაოები, რომლის დასრულების შემდეგაც დაიდო შესაბამისი დასკვნა თუ რამდენად მიზანშეწონილია საუტილიზაციო ბაზის დედოფლისწყაროდან ფონიჭალის სადემილიტარიზაციო ბაზაზე გადმოტანა. თავდაცვის სამინისტროსა და EOD-ის ჯგუფთან  შეხვედრისას დაზუსტდა სამოქმედო გეგმის ძირითადი ნაწილი, შედგენილ იქნა პოლიგონზე ჩასატარებელი აფეთქების გეგმა-გრაფიკი, დასრულდა პროექტით გათვალისწინებული საბრძოლო მასალების აფეთქებით განადგურების სამუშოების პირველი ეტაპი ვაზიანის პოლიგონზე, </w:t>
      </w:r>
      <w:r w:rsidRPr="002F6CB4">
        <w:rPr>
          <w:rFonts w:ascii="Sylfaen" w:hAnsi="Sylfaen" w:cs="Sylfaen"/>
          <w:iCs/>
          <w:lang w:val="ka-GE"/>
        </w:rPr>
        <w:t xml:space="preserve">საქართველოს სამთო მრეწველობის განვითარების ხელშეწყობის მიზნით; </w:t>
      </w:r>
      <w:r w:rsidRPr="002F6CB4">
        <w:rPr>
          <w:rFonts w:ascii="Sylfaen" w:eastAsia="Sylfaen" w:hAnsi="Sylfaen"/>
          <w:lang w:val="ka-GE"/>
        </w:rPr>
        <w:t xml:space="preserve">ინოვაციური ტექნოლოგიები, ახალი ნახევარგამტარული, ზეგამტარული და კომპოზიციური მასალები და ფუნქციური დანიშნულების კერამიკული ნაკეთობები, </w:t>
      </w:r>
      <w:r w:rsidRPr="002F6CB4">
        <w:rPr>
          <w:rFonts w:ascii="Sylfaen" w:hAnsi="Sylfaen"/>
          <w:lang w:val="ka-GE"/>
        </w:rPr>
        <w:t xml:space="preserve">დაპროექტება და საცდელი ნიმუშების დამზადება, მათი გამოცდები; </w:t>
      </w:r>
      <w:r w:rsidRPr="002F6CB4">
        <w:rPr>
          <w:rFonts w:ascii="Sylfaen" w:eastAsia="Sylfaen" w:hAnsi="Sylfaen"/>
          <w:lang w:val="ka-GE"/>
        </w:rPr>
        <w:t xml:space="preserve">მანქანათმშენებლობასა და სახალხო მეურნეობის სხვა დარგებისათვის. </w:t>
      </w:r>
      <w:r w:rsidRPr="002F6CB4">
        <w:rPr>
          <w:rFonts w:ascii="Sylfaen" w:eastAsia="Times New Roman" w:hAnsi="Sylfaen" w:cs="Times New Roman"/>
          <w:lang w:val="ka-GE"/>
        </w:rPr>
        <w:t xml:space="preserve">ბუნებრივ მოვლენებზე აქტიური ზემოქმედების მართვის ცენტრი მოყვანილ იქნა სრულ მზადყოფნაში, </w:t>
      </w:r>
      <w:r w:rsidRPr="002F6CB4">
        <w:rPr>
          <w:rFonts w:ascii="Sylfaen" w:hAnsi="Sylfaen" w:cs="Sylfaen"/>
          <w:lang w:val="ka-GE"/>
        </w:rPr>
        <w:t>შიდა ქართლის რეგიონის ადმინისტრაციული</w:t>
      </w:r>
      <w:r w:rsidRPr="002F6CB4">
        <w:rPr>
          <w:rFonts w:ascii="Sylfaen" w:hAnsi="Sylfaen"/>
          <w:lang w:val="ka-GE"/>
        </w:rPr>
        <w:t xml:space="preserve"> სასაზღვრო ზოლის მიმდებარე სოფლებში ,,HALO Trust”-ის მიერ ჩატარებული განაღმვის სამუშაოების ხარისხის  უზრუნველყოფის/კონტროლის  ჩატარება დასრულდა. </w:t>
      </w:r>
      <w:r w:rsidRPr="002F6CB4">
        <w:rPr>
          <w:rFonts w:ascii="Sylfaen" w:eastAsia="Times New Roman" w:hAnsi="Sylfaen" w:cs="Times New Roman"/>
          <w:lang w:val="ka-GE"/>
        </w:rPr>
        <w:t xml:space="preserve">დამუშავდა მობილური მანქანა-რობოტის ძალური ბლოკებისა და მართვის სისტემების ელექტრო სქემები, დისტანციური მართვისა და უსაფრთხო მოძრაობის პროგრამები და ელექტროსქემების  ტესტირებისათვის  საგამოცდო სტენდი;  </w:t>
      </w:r>
      <w:r w:rsidRPr="002F6CB4">
        <w:rPr>
          <w:rFonts w:ascii="Sylfaen" w:hAnsi="Sylfaen" w:cs="Sylfaen"/>
          <w:lang w:val="ka-GE"/>
        </w:rPr>
        <w:t>მოდერნიზაცია ჩაუტარდა ინსტიტუტში არსებულ ჩარხებს და შეიქმნა უჟანგავი ფოლადისა და მინის დეტალების დამზადების უბნები.</w:t>
      </w:r>
    </w:p>
    <w:p w14:paraId="2594F8EF" w14:textId="77777777" w:rsidR="00F04925" w:rsidRPr="002F6CB4" w:rsidRDefault="00F04925" w:rsidP="003B136E">
      <w:pPr>
        <w:pStyle w:val="abzacixml"/>
      </w:pPr>
      <w:r w:rsidRPr="002F6CB4">
        <w:t>დაგეგმილი და მიღწეული საბოლოო შედეგების შეფასების ინდიკატორები</w:t>
      </w:r>
    </w:p>
    <w:p w14:paraId="5F1EC210" w14:textId="77777777" w:rsidR="00F04925" w:rsidRPr="002F6CB4" w:rsidRDefault="00F04925" w:rsidP="003B136E">
      <w:pPr>
        <w:pStyle w:val="abzacixml"/>
      </w:pPr>
    </w:p>
    <w:p w14:paraId="3A07C677" w14:textId="77777777" w:rsidR="00F04925" w:rsidRPr="002F6CB4" w:rsidRDefault="00F04925" w:rsidP="002F6CB4">
      <w:pPr>
        <w:spacing w:after="0" w:line="240" w:lineRule="auto"/>
        <w:rPr>
          <w:rFonts w:ascii="Sylfaen" w:hAnsi="Sylfaen"/>
          <w:lang w:val="ka-GE"/>
        </w:rPr>
      </w:pPr>
      <w:r w:rsidRPr="002F6CB4">
        <w:rPr>
          <w:rFonts w:ascii="Sylfaen" w:hAnsi="Sylfaen" w:cs="Sylfaen"/>
          <w:lang w:val="ka-GE"/>
        </w:rPr>
        <w:t>დაგეგმილი</w:t>
      </w:r>
      <w:r w:rsidRPr="002F6CB4">
        <w:rPr>
          <w:rFonts w:ascii="Sylfaen" w:hAnsi="Sylfaen"/>
          <w:lang w:val="ka-GE"/>
        </w:rPr>
        <w:t xml:space="preserve"> საბაზისო მაჩვენებელი </w:t>
      </w:r>
    </w:p>
    <w:p w14:paraId="57559739" w14:textId="77777777" w:rsidR="00F04925" w:rsidRPr="002F6CB4" w:rsidRDefault="00F04925" w:rsidP="002F6CB4">
      <w:pPr>
        <w:spacing w:after="0" w:line="240" w:lineRule="auto"/>
        <w:rPr>
          <w:rFonts w:ascii="Sylfaen" w:hAnsi="Sylfaen"/>
          <w:lang w:val="ka-GE"/>
        </w:rPr>
      </w:pPr>
      <w:r w:rsidRPr="002F6CB4">
        <w:rPr>
          <w:rFonts w:ascii="Sylfaen" w:eastAsia="Sylfaen" w:hAnsi="Sylfaen"/>
          <w:color w:val="000000"/>
        </w:rPr>
        <w:lastRenderedPageBreak/>
        <w:t>სამხედრო მრეწველობის განვითარება და მისი განვითარებისთვის აუცილებელი სამეცნიერო კვლევები, შექმნილი პროდუქციის რაოდენობა;</w:t>
      </w:r>
    </w:p>
    <w:p w14:paraId="0997574D" w14:textId="77777777" w:rsidR="00F04925" w:rsidRPr="002F6CB4" w:rsidRDefault="00F04925" w:rsidP="002F6CB4">
      <w:pPr>
        <w:spacing w:after="0" w:line="240" w:lineRule="auto"/>
        <w:rPr>
          <w:rFonts w:ascii="Sylfaen" w:hAnsi="Sylfaen"/>
          <w:lang w:val="ka-GE"/>
        </w:rPr>
      </w:pPr>
      <w:r w:rsidRPr="002F6CB4">
        <w:rPr>
          <w:rFonts w:ascii="Sylfaen" w:hAnsi="Sylfaen" w:cs="Sylfaen"/>
          <w:lang w:val="ka-GE"/>
        </w:rPr>
        <w:t>დაგეგმილი</w:t>
      </w:r>
      <w:r w:rsidRPr="002F6CB4">
        <w:rPr>
          <w:rFonts w:ascii="Sylfaen" w:hAnsi="Sylfaen"/>
          <w:lang w:val="ka-GE"/>
        </w:rPr>
        <w:t xml:space="preserve"> მიზნობრივი მაჩვენებელი </w:t>
      </w:r>
    </w:p>
    <w:p w14:paraId="0DFCE68A" w14:textId="77777777" w:rsidR="00F04925" w:rsidRPr="002F6CB4" w:rsidRDefault="00F04925" w:rsidP="002F6CB4">
      <w:pPr>
        <w:spacing w:after="0" w:line="240" w:lineRule="auto"/>
        <w:rPr>
          <w:rFonts w:ascii="Sylfaen" w:hAnsi="Sylfaen"/>
          <w:lang w:val="ka-GE"/>
        </w:rPr>
      </w:pPr>
      <w:r w:rsidRPr="002F6CB4">
        <w:rPr>
          <w:rFonts w:ascii="Sylfaen" w:eastAsia="Sylfaen" w:hAnsi="Sylfaen"/>
          <w:color w:val="000000"/>
        </w:rPr>
        <w:t>სამეცნიერო კვლევების გაღრმავება სამხედრო მრეწველობის განვითარებაში, სამეცნიერო კვლევა სამთო ინჟინერიაში, სამეცნიერო კვლევა მიკრო და ნანოელექტრონულ ტექნოლოგიაში, სამეცნიერო კვლევა მანქანათმშენებლობის სფეროში, სამეცნიერო კვლევა მეტალურგიისა და მასალათმცოდნეობის სფეროში, სამეცნიერო კვლევა გამოყენებით ფიზიკაში, ფიზიკურ ქიმიასა და ელექტრონიკის სფეროში და სამეცნიერო კვლევა გამოყენებითი ოპტიკის სფეროში. პროდუქციის გამოშვება;</w:t>
      </w:r>
    </w:p>
    <w:p w14:paraId="3A24ED23" w14:textId="77777777" w:rsidR="00F04925" w:rsidRPr="002F6CB4" w:rsidRDefault="00F04925" w:rsidP="002F6CB4">
      <w:pPr>
        <w:spacing w:after="0" w:line="240" w:lineRule="auto"/>
        <w:rPr>
          <w:rFonts w:ascii="Sylfaen" w:hAnsi="Sylfaen"/>
          <w:lang w:val="ka-GE"/>
        </w:rPr>
      </w:pPr>
      <w:r w:rsidRPr="002F6CB4">
        <w:rPr>
          <w:rFonts w:ascii="Sylfaen" w:hAnsi="Sylfaen" w:cs="Sylfaen"/>
          <w:lang w:val="ka-GE"/>
        </w:rPr>
        <w:t>მიღწეული</w:t>
      </w:r>
      <w:r w:rsidRPr="002F6CB4">
        <w:rPr>
          <w:rFonts w:ascii="Sylfaen" w:hAnsi="Sylfaen"/>
          <w:lang w:val="ka-GE"/>
        </w:rPr>
        <w:t xml:space="preserve"> საბოლოო შედეგის შეფასების ინდიკატორი</w:t>
      </w:r>
    </w:p>
    <w:p w14:paraId="35AA299D" w14:textId="77777777" w:rsidR="00F04925" w:rsidRPr="002F6CB4" w:rsidRDefault="00F04925" w:rsidP="002F6CB4">
      <w:pPr>
        <w:spacing w:after="0" w:line="240" w:lineRule="auto"/>
        <w:jc w:val="both"/>
        <w:rPr>
          <w:rFonts w:ascii="Sylfaen" w:hAnsi="Sylfaen"/>
          <w:lang w:val="ka-GE"/>
        </w:rPr>
      </w:pPr>
      <w:r w:rsidRPr="002F6CB4">
        <w:rPr>
          <w:rFonts w:ascii="Sylfaen" w:hAnsi="Sylfaen"/>
          <w:kern w:val="24"/>
          <w:lang w:val="ka-GE"/>
        </w:rPr>
        <w:t xml:space="preserve">სსიპ -  სსსტც „დელტა“-ს ჰუმანიტარული განაღმვის კონტროლის სამმართველოს სპეციალისტთა მიერ შემოწმდა გაწმენდილი მიწის ფართობის </w:t>
      </w:r>
      <w:r w:rsidRPr="002F6CB4">
        <w:rPr>
          <w:rFonts w:ascii="Sylfaen" w:hAnsi="Sylfaen"/>
          <w:lang w:val="ka-GE"/>
        </w:rPr>
        <w:t>81 805.6 მ</w:t>
      </w:r>
      <w:r w:rsidRPr="002F6CB4">
        <w:rPr>
          <w:rFonts w:ascii="Sylfaen" w:hAnsi="Sylfaen"/>
          <w:vertAlign w:val="superscript"/>
          <w:lang w:val="ka-GE"/>
        </w:rPr>
        <w:t>2,</w:t>
      </w:r>
      <w:r w:rsidRPr="002F6CB4">
        <w:rPr>
          <w:rFonts w:ascii="Sylfaen" w:hAnsi="Sylfaen"/>
          <w:lang w:val="ka-GE"/>
        </w:rPr>
        <w:t xml:space="preserve">; შიდა </w:t>
      </w:r>
      <w:r w:rsidRPr="002F6CB4">
        <w:rPr>
          <w:rFonts w:ascii="Sylfaen" w:hAnsi="Sylfaen" w:cs="Sylfaen"/>
          <w:lang w:val="ka-GE"/>
        </w:rPr>
        <w:t>ქართლის რეგიონის ადმინისტრაციული</w:t>
      </w:r>
      <w:r w:rsidRPr="002F6CB4">
        <w:rPr>
          <w:rFonts w:ascii="Sylfaen" w:hAnsi="Sylfaen"/>
          <w:lang w:val="ka-GE"/>
        </w:rPr>
        <w:t xml:space="preserve"> სასაზღვრო ზოლის მიმდებარე სოფლებში განხორციელდა ,,HALO Trust“-ის მიერ ჩატარებული განაღმვის სამუშაოების ხარისხის  უზრუნველყოფის/კონტროლი;</w:t>
      </w:r>
    </w:p>
    <w:p w14:paraId="5C0B33F7" w14:textId="77777777" w:rsidR="00F04925" w:rsidRPr="002F6CB4" w:rsidRDefault="00F04925" w:rsidP="002F6CB4">
      <w:pPr>
        <w:spacing w:after="0" w:line="240" w:lineRule="auto"/>
        <w:jc w:val="both"/>
        <w:rPr>
          <w:rFonts w:ascii="Sylfaen" w:eastAsia="Times New Roman" w:hAnsi="Sylfaen" w:cs="Calibri"/>
          <w:lang w:val="ka-GE"/>
        </w:rPr>
      </w:pPr>
      <w:r w:rsidRPr="002F6CB4">
        <w:rPr>
          <w:rFonts w:ascii="Sylfaen" w:eastAsia="Calibri" w:hAnsi="Sylfaen" w:cs="Times New Roman"/>
          <w:kern w:val="24"/>
          <w:lang w:val="ka-GE"/>
        </w:rPr>
        <w:t xml:space="preserve">განაღმვის კონტროლის სამმართველოს სპეციალისტთა მიერ შემოწმდა </w:t>
      </w:r>
      <w:r w:rsidRPr="002F6CB4">
        <w:rPr>
          <w:rFonts w:ascii="Sylfaen" w:eastAsia="Calibri" w:hAnsi="Sylfaen" w:cs="Sylfaen"/>
          <w:kern w:val="24"/>
          <w:lang w:val="ka-GE"/>
        </w:rPr>
        <w:t>გაწმენდილი</w:t>
      </w:r>
      <w:r w:rsidRPr="002F6CB4">
        <w:rPr>
          <w:rFonts w:ascii="Sylfaen" w:eastAsia="Calibri" w:hAnsi="Sylfaen" w:cs="Times New Roman"/>
          <w:kern w:val="24"/>
          <w:lang w:val="ka-GE"/>
        </w:rPr>
        <w:t xml:space="preserve"> მიწის ფართობი 4530 მ</w:t>
      </w:r>
      <w:r w:rsidRPr="002F6CB4">
        <w:rPr>
          <w:rFonts w:ascii="Sylfaen" w:eastAsia="Calibri" w:hAnsi="Sylfaen" w:cs="Times New Roman"/>
          <w:kern w:val="24"/>
          <w:position w:val="8"/>
          <w:vertAlign w:val="superscript"/>
          <w:lang w:val="ka-GE"/>
        </w:rPr>
        <w:t>2</w:t>
      </w:r>
      <w:r w:rsidRPr="002F6CB4">
        <w:rPr>
          <w:rFonts w:ascii="Sylfaen" w:eastAsia="Calibri" w:hAnsi="Sylfaen" w:cs="Times New Roman"/>
          <w:kern w:val="24"/>
          <w:lang w:val="ka-GE"/>
        </w:rPr>
        <w:t xml:space="preserve">, რაც </w:t>
      </w:r>
      <w:r w:rsidRPr="002F6CB4">
        <w:rPr>
          <w:rFonts w:ascii="Sylfaen" w:eastAsia="Times New Roman" w:hAnsi="Sylfaen" w:cs="Calibri"/>
          <w:lang w:val="ka-GE"/>
        </w:rPr>
        <w:t xml:space="preserve">შეადგენს 15% -ს გაწმენდილი მიწის საერთო ფართობიდან. </w:t>
      </w:r>
    </w:p>
    <w:p w14:paraId="34D572F5" w14:textId="77777777" w:rsidR="00F04925" w:rsidRPr="002F6CB4" w:rsidRDefault="00F04925" w:rsidP="002F6CB4">
      <w:pPr>
        <w:spacing w:after="0" w:line="240" w:lineRule="auto"/>
        <w:jc w:val="both"/>
        <w:rPr>
          <w:rFonts w:ascii="Sylfaen" w:hAnsi="Sylfaen"/>
          <w:lang w:val="ka-GE"/>
        </w:rPr>
      </w:pPr>
      <w:r w:rsidRPr="002F6CB4">
        <w:rPr>
          <w:rFonts w:ascii="Sylfaen" w:eastAsia="Times New Roman" w:hAnsi="Sylfaen" w:cs="Calibri"/>
          <w:lang w:val="ka-GE"/>
        </w:rPr>
        <w:t xml:space="preserve">მეტალურგიისა და მასალათმცოდენობის </w:t>
      </w:r>
      <w:r w:rsidRPr="002F6CB4">
        <w:rPr>
          <w:rFonts w:ascii="Sylfaen" w:eastAsia="Times New Roman" w:hAnsi="Sylfaen" w:cs="Calibri"/>
          <w:lang w:val="ka-GE" w:eastAsia="ru-RU"/>
        </w:rPr>
        <w:t>ინსტიტუტის მიერ შესრულებულია 50-მდე ექსპერიმენტული და საექსპერტო სამუშაო სსსტც „დელტა“-ს და დაქვემდებარებული ინსტიტუტების,   ასევე სხვა სამეცნიერო და სამშენებლო კომპანიებისათვის ქიმიური ანალიზები ფიზიკო-მექანიკური თვისებები მიკრისტრუქტურები, კოროზია მედეგობაზე და შედუღების უნარიანობაზე  ნიმუშების გამოცდა; რაფიელ დვალის მანქანა ინსტიტუტის მიერ</w:t>
      </w:r>
      <w:r w:rsidRPr="002F6CB4">
        <w:rPr>
          <w:rFonts w:ascii="Sylfaen" w:hAnsi="Sylfaen" w:cs="Calibri"/>
          <w:lang w:val="ka-GE"/>
        </w:rPr>
        <w:t xml:space="preserve"> შესრულებულ სამეცნიერო თემატიკაზე გამოქვეყნებულია 30-ზე მეტი სამეცნიერი სტატია, ორი მონოგრაფია (ერთი საზღვარგარეთ), ერთი სახელმძღვანელო; მიღებული 2 პატენტი გამოგონებაზე; დამუშავებულია მანქანა-აგრეგატების საპილოტო ნიმუშები (3 ცალი), ოპტიკის ინსტიტუტში გაიზარდა 2 ერთეული კვლევითი უბნით, არსებული საწარმოო-ტექნიკური და ექსპერიმენტალური ბაზის მოდერნიზაციისა და განახლების ხარჯზე. </w:t>
      </w:r>
      <w:r w:rsidRPr="002F6CB4">
        <w:rPr>
          <w:rFonts w:ascii="Sylfaen" w:hAnsi="Sylfaen"/>
          <w:lang w:val="ka-GE"/>
        </w:rPr>
        <w:t xml:space="preserve">სამთო ინსტიტუტის სამეცნიერო საბჭომ ჩაატარა 32 სხდომა, განახორციელა 20 სამეცნიერო პროექტი;  </w:t>
      </w:r>
    </w:p>
    <w:p w14:paraId="7BA7EDE1" w14:textId="77777777" w:rsidR="00F04925" w:rsidRPr="002F6CB4" w:rsidRDefault="00F04925" w:rsidP="002F6CB4">
      <w:pPr>
        <w:spacing w:after="0" w:line="240" w:lineRule="auto"/>
        <w:jc w:val="both"/>
        <w:rPr>
          <w:rFonts w:ascii="Sylfaen" w:hAnsi="Sylfaen"/>
          <w:lang w:val="ka-GE"/>
        </w:rPr>
      </w:pPr>
      <w:r w:rsidRPr="002F6CB4">
        <w:rPr>
          <w:rFonts w:ascii="Sylfaen" w:hAnsi="Sylfaen" w:cs="Sylfaen"/>
          <w:lang w:val="ka-GE"/>
        </w:rPr>
        <w:t>ფიზიკა-ტექნიკის ისტიტუტის</w:t>
      </w:r>
      <w:r w:rsidRPr="002F6CB4">
        <w:rPr>
          <w:rFonts w:ascii="Sylfaen" w:hAnsi="Sylfaen"/>
          <w:lang w:val="ka-GE"/>
        </w:rPr>
        <w:t xml:space="preserve"> </w:t>
      </w:r>
      <w:r w:rsidRPr="002F6CB4">
        <w:rPr>
          <w:rFonts w:ascii="Sylfaen" w:hAnsi="Sylfaen" w:cs="Sylfaen"/>
          <w:lang w:val="ka-GE"/>
        </w:rPr>
        <w:t>მიერ</w:t>
      </w:r>
      <w:r w:rsidRPr="002F6CB4">
        <w:rPr>
          <w:rFonts w:ascii="Sylfaen" w:hAnsi="Sylfaen"/>
          <w:lang w:val="ka-GE"/>
        </w:rPr>
        <w:t xml:space="preserve"> </w:t>
      </w:r>
      <w:r w:rsidRPr="002F6CB4">
        <w:rPr>
          <w:rFonts w:ascii="Sylfaen" w:hAnsi="Sylfaen" w:cs="Sylfaen"/>
          <w:lang w:val="ka-GE"/>
        </w:rPr>
        <w:t xml:space="preserve">შესრულებულია </w:t>
      </w:r>
      <w:r w:rsidRPr="002F6CB4">
        <w:rPr>
          <w:rFonts w:ascii="Sylfaen" w:hAnsi="Sylfaen"/>
          <w:lang w:val="ka-GE"/>
        </w:rPr>
        <w:t>30-</w:t>
      </w:r>
      <w:r w:rsidRPr="002F6CB4">
        <w:rPr>
          <w:rFonts w:ascii="Sylfaen" w:hAnsi="Sylfaen" w:cs="Sylfaen"/>
          <w:lang w:val="ka-GE"/>
        </w:rPr>
        <w:t>მდე</w:t>
      </w:r>
      <w:r w:rsidRPr="002F6CB4">
        <w:rPr>
          <w:rFonts w:ascii="Sylfaen" w:hAnsi="Sylfaen"/>
          <w:lang w:val="ka-GE"/>
        </w:rPr>
        <w:t xml:space="preserve"> </w:t>
      </w:r>
      <w:r w:rsidRPr="002F6CB4">
        <w:rPr>
          <w:rFonts w:ascii="Sylfaen" w:hAnsi="Sylfaen" w:cs="Sylfaen"/>
          <w:lang w:val="ka-GE"/>
        </w:rPr>
        <w:t>ექსპერიმენტული</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საექსპერტო</w:t>
      </w:r>
      <w:r w:rsidRPr="002F6CB4">
        <w:rPr>
          <w:rFonts w:ascii="Sylfaen" w:hAnsi="Sylfaen"/>
          <w:lang w:val="ka-GE"/>
        </w:rPr>
        <w:t xml:space="preserve"> </w:t>
      </w:r>
      <w:r w:rsidRPr="002F6CB4">
        <w:rPr>
          <w:rFonts w:ascii="Sylfaen" w:hAnsi="Sylfaen" w:cs="Sylfaen"/>
          <w:lang w:val="ka-GE"/>
        </w:rPr>
        <w:t>სამუშაო</w:t>
      </w:r>
      <w:r w:rsidRPr="002F6CB4">
        <w:rPr>
          <w:rFonts w:ascii="Sylfaen" w:hAnsi="Sylfaen"/>
          <w:lang w:val="ka-GE"/>
        </w:rPr>
        <w:t xml:space="preserve"> </w:t>
      </w:r>
      <w:r w:rsidRPr="002F6CB4">
        <w:rPr>
          <w:rFonts w:ascii="Sylfaen" w:hAnsi="Sylfaen" w:cs="Sylfaen"/>
          <w:lang w:val="ka-GE"/>
        </w:rPr>
        <w:t>სსსტც</w:t>
      </w:r>
      <w:r w:rsidRPr="002F6CB4">
        <w:rPr>
          <w:rFonts w:ascii="Sylfaen" w:hAnsi="Sylfaen"/>
          <w:lang w:val="ka-GE"/>
        </w:rPr>
        <w:t xml:space="preserve"> „</w:t>
      </w:r>
      <w:r w:rsidRPr="002F6CB4">
        <w:rPr>
          <w:rFonts w:ascii="Sylfaen" w:hAnsi="Sylfaen" w:cs="Sylfaen"/>
          <w:lang w:val="ka-GE"/>
        </w:rPr>
        <w:t>დელტა</w:t>
      </w:r>
      <w:r w:rsidRPr="002F6CB4">
        <w:rPr>
          <w:rFonts w:ascii="Sylfaen" w:hAnsi="Sylfaen"/>
          <w:lang w:val="ka-GE"/>
        </w:rPr>
        <w:t>“-</w:t>
      </w:r>
      <w:r w:rsidRPr="002F6CB4">
        <w:rPr>
          <w:rFonts w:ascii="Sylfaen" w:hAnsi="Sylfaen" w:cs="Sylfaen"/>
          <w:lang w:val="ka-GE"/>
        </w:rPr>
        <w:t>ს</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დაქვემდებარებული</w:t>
      </w:r>
      <w:r w:rsidRPr="002F6CB4">
        <w:rPr>
          <w:rFonts w:ascii="Sylfaen" w:hAnsi="Sylfaen"/>
          <w:lang w:val="ka-GE"/>
        </w:rPr>
        <w:t xml:space="preserve"> </w:t>
      </w:r>
      <w:r w:rsidRPr="002F6CB4">
        <w:rPr>
          <w:rFonts w:ascii="Sylfaen" w:hAnsi="Sylfaen" w:cs="Sylfaen"/>
          <w:lang w:val="ka-GE"/>
        </w:rPr>
        <w:t>ინსტიტუტების</w:t>
      </w:r>
      <w:r w:rsidRPr="002F6CB4">
        <w:rPr>
          <w:rFonts w:ascii="Sylfaen" w:hAnsi="Sylfaen"/>
          <w:lang w:val="ka-GE"/>
        </w:rPr>
        <w:t xml:space="preserve">, </w:t>
      </w:r>
      <w:r w:rsidRPr="002F6CB4">
        <w:rPr>
          <w:rFonts w:ascii="Sylfaen" w:hAnsi="Sylfaen" w:cs="Sylfaen"/>
          <w:lang w:val="ka-GE"/>
        </w:rPr>
        <w:t>ასევე</w:t>
      </w:r>
      <w:r w:rsidRPr="002F6CB4">
        <w:rPr>
          <w:rFonts w:ascii="Sylfaen" w:hAnsi="Sylfaen"/>
          <w:lang w:val="ka-GE"/>
        </w:rPr>
        <w:t xml:space="preserve"> </w:t>
      </w:r>
      <w:r w:rsidRPr="002F6CB4">
        <w:rPr>
          <w:rFonts w:ascii="Sylfaen" w:hAnsi="Sylfaen" w:cs="Sylfaen"/>
          <w:lang w:val="ka-GE"/>
        </w:rPr>
        <w:t>სხვა</w:t>
      </w:r>
      <w:r w:rsidRPr="002F6CB4">
        <w:rPr>
          <w:rFonts w:ascii="Sylfaen" w:hAnsi="Sylfaen"/>
          <w:lang w:val="ka-GE"/>
        </w:rPr>
        <w:t xml:space="preserve"> </w:t>
      </w:r>
      <w:r w:rsidRPr="002F6CB4">
        <w:rPr>
          <w:rFonts w:ascii="Sylfaen" w:hAnsi="Sylfaen" w:cs="Sylfaen"/>
          <w:lang w:val="ka-GE"/>
        </w:rPr>
        <w:t>სამეცნიერო</w:t>
      </w:r>
      <w:r w:rsidRPr="002F6CB4">
        <w:rPr>
          <w:rFonts w:ascii="Sylfaen" w:hAnsi="Sylfaen"/>
          <w:lang w:val="ka-GE"/>
        </w:rPr>
        <w:t xml:space="preserve"> </w:t>
      </w:r>
      <w:r w:rsidRPr="002F6CB4">
        <w:rPr>
          <w:rFonts w:ascii="Sylfaen" w:hAnsi="Sylfaen" w:cs="Sylfaen"/>
          <w:lang w:val="ka-GE"/>
        </w:rPr>
        <w:t>დაწესებულებებისათვის</w:t>
      </w:r>
      <w:r w:rsidRPr="002F6CB4">
        <w:rPr>
          <w:rFonts w:ascii="Sylfaen" w:hAnsi="Sylfaen"/>
          <w:lang w:val="ka-GE"/>
        </w:rPr>
        <w:t>;</w:t>
      </w:r>
    </w:p>
    <w:p w14:paraId="0ECD39EC" w14:textId="77777777" w:rsidR="00F04925" w:rsidRPr="002F6CB4" w:rsidRDefault="00F04925" w:rsidP="002F6CB4">
      <w:pPr>
        <w:tabs>
          <w:tab w:val="left" w:pos="90"/>
        </w:tabs>
        <w:spacing w:line="240" w:lineRule="auto"/>
        <w:ind w:left="360"/>
        <w:jc w:val="both"/>
        <w:rPr>
          <w:rFonts w:ascii="Sylfaen" w:hAnsi="Sylfaen"/>
          <w:color w:val="000000"/>
        </w:rPr>
      </w:pPr>
    </w:p>
    <w:p w14:paraId="09313A7B" w14:textId="77777777" w:rsidR="00F04925" w:rsidRPr="002F6CB4" w:rsidRDefault="00F04925" w:rsidP="002F6CB4">
      <w:pPr>
        <w:pStyle w:val="Heading2"/>
        <w:spacing w:before="0" w:line="240" w:lineRule="auto"/>
        <w:ind w:left="284"/>
        <w:rPr>
          <w:rFonts w:ascii="Sylfaen" w:hAnsi="Sylfaen" w:cs="Sylfaen"/>
          <w:i/>
          <w:iCs/>
          <w:sz w:val="22"/>
          <w:szCs w:val="22"/>
          <w:lang w:val="ka-GE"/>
        </w:rPr>
      </w:pPr>
      <w:r w:rsidRPr="002F6CB4">
        <w:rPr>
          <w:rFonts w:ascii="Sylfaen" w:hAnsi="Sylfaen" w:cs="Sylfaen"/>
          <w:sz w:val="22"/>
          <w:szCs w:val="22"/>
          <w:lang w:val="ka-GE"/>
        </w:rPr>
        <w:t>2.14   ინფრასტრუქტურის  განვითარება (პროგრამული კოდი 29 05)</w:t>
      </w:r>
    </w:p>
    <w:p w14:paraId="409D3D13" w14:textId="77777777" w:rsidR="00F04925" w:rsidRPr="002F6CB4" w:rsidRDefault="00F04925" w:rsidP="002F6CB4">
      <w:pPr>
        <w:pStyle w:val="ListParagraph"/>
        <w:tabs>
          <w:tab w:val="left" w:pos="720"/>
        </w:tabs>
        <w:spacing w:after="0" w:line="240" w:lineRule="auto"/>
        <w:ind w:left="709" w:right="-67" w:hanging="360"/>
        <w:jc w:val="both"/>
        <w:rPr>
          <w:rFonts w:ascii="Sylfaen" w:hAnsi="Sylfaen"/>
          <w:lang w:val="ka-GE"/>
        </w:rPr>
      </w:pPr>
    </w:p>
    <w:p w14:paraId="6B3CEB2D" w14:textId="77777777" w:rsidR="00F04925" w:rsidRPr="002F6CB4" w:rsidRDefault="00F04925" w:rsidP="003B136E">
      <w:pPr>
        <w:pStyle w:val="abzacixml"/>
      </w:pPr>
      <w:r w:rsidRPr="002F6CB4">
        <w:t>პროგრამის განმახორციელებელი:</w:t>
      </w:r>
    </w:p>
    <w:p w14:paraId="1B16FF0F" w14:textId="77777777" w:rsidR="00F04925" w:rsidRPr="002F6CB4" w:rsidRDefault="00F04925" w:rsidP="003B136E">
      <w:pPr>
        <w:pStyle w:val="abzacixml"/>
      </w:pPr>
    </w:p>
    <w:p w14:paraId="5C439087" w14:textId="77777777" w:rsidR="00F04925" w:rsidRPr="002F6CB4" w:rsidRDefault="00F04925" w:rsidP="003B136E">
      <w:pPr>
        <w:pStyle w:val="abzacixml"/>
        <w:numPr>
          <w:ilvl w:val="0"/>
          <w:numId w:val="139"/>
        </w:numPr>
      </w:pPr>
      <w:r w:rsidRPr="002F6CB4">
        <w:t>საქართველოს თავდაცვის სამინისტრო;</w:t>
      </w:r>
    </w:p>
    <w:p w14:paraId="270C8015" w14:textId="77777777" w:rsidR="00F04925" w:rsidRPr="002F6CB4" w:rsidRDefault="00F04925" w:rsidP="003B136E">
      <w:pPr>
        <w:pStyle w:val="abzacixml"/>
        <w:numPr>
          <w:ilvl w:val="0"/>
          <w:numId w:val="139"/>
        </w:numPr>
      </w:pPr>
      <w:r w:rsidRPr="002F6CB4">
        <w:t>სსიპ - სახელმწიფო სამხედრო სამეცნიერო-ტექნიკური ცენტრი  „დელტა";</w:t>
      </w:r>
    </w:p>
    <w:p w14:paraId="259A74D4" w14:textId="77777777" w:rsidR="00F04925" w:rsidRPr="002F6CB4" w:rsidRDefault="00F04925" w:rsidP="003B136E">
      <w:pPr>
        <w:pStyle w:val="abzacixml"/>
      </w:pPr>
    </w:p>
    <w:p w14:paraId="3180C2A2" w14:textId="77777777" w:rsidR="00F04925" w:rsidRPr="002F6CB4" w:rsidRDefault="00F04925" w:rsidP="002F6CB4">
      <w:pPr>
        <w:spacing w:after="0" w:line="240" w:lineRule="auto"/>
        <w:rPr>
          <w:rFonts w:ascii="Sylfaen" w:hAnsi="Sylfaen" w:cs="Sylfaen"/>
          <w:lang w:val="ka-GE"/>
        </w:rPr>
      </w:pPr>
    </w:p>
    <w:p w14:paraId="33B77D9F" w14:textId="77777777" w:rsidR="00F04925" w:rsidRPr="002F6CB4" w:rsidRDefault="00F04925" w:rsidP="002F6CB4">
      <w:pPr>
        <w:spacing w:after="0" w:line="240" w:lineRule="auto"/>
        <w:rPr>
          <w:rFonts w:ascii="Sylfaen" w:hAnsi="Sylfaen" w:cs="Sylfaen"/>
          <w:lang w:val="ka-GE"/>
        </w:rPr>
      </w:pPr>
      <w:r w:rsidRPr="002F6CB4">
        <w:rPr>
          <w:rFonts w:ascii="Sylfaen" w:hAnsi="Sylfaen" w:cs="Sylfaen"/>
          <w:lang w:val="ka-GE"/>
        </w:rPr>
        <w:t>დაგეგმილი</w:t>
      </w:r>
      <w:r w:rsidRPr="002F6CB4">
        <w:rPr>
          <w:rFonts w:ascii="Sylfaen" w:hAnsi="Sylfaen"/>
          <w:lang w:val="ka-GE"/>
        </w:rPr>
        <w:t xml:space="preserve"> </w:t>
      </w:r>
      <w:r w:rsidRPr="002F6CB4">
        <w:rPr>
          <w:rFonts w:ascii="Sylfaen" w:hAnsi="Sylfaen" w:cs="Sylfaen"/>
          <w:lang w:val="ka-GE"/>
        </w:rPr>
        <w:t>საბოლოო</w:t>
      </w:r>
      <w:r w:rsidRPr="002F6CB4">
        <w:rPr>
          <w:rFonts w:ascii="Sylfaen" w:hAnsi="Sylfaen"/>
          <w:lang w:val="ka-GE"/>
        </w:rPr>
        <w:t xml:space="preserve"> </w:t>
      </w:r>
      <w:r w:rsidRPr="002F6CB4">
        <w:rPr>
          <w:rFonts w:ascii="Sylfaen" w:hAnsi="Sylfaen" w:cs="Sylfaen"/>
          <w:lang w:val="ka-GE"/>
        </w:rPr>
        <w:t>შედეგები</w:t>
      </w:r>
    </w:p>
    <w:p w14:paraId="215AFC27" w14:textId="77777777" w:rsidR="00F04925" w:rsidRPr="002F6CB4" w:rsidRDefault="00F04925" w:rsidP="002F6CB4">
      <w:pPr>
        <w:pStyle w:val="Normal00"/>
        <w:jc w:val="both"/>
        <w:rPr>
          <w:rFonts w:ascii="Sylfaen" w:eastAsia="Sylfaen" w:hAnsi="Sylfaen" w:cstheme="minorBidi"/>
          <w:sz w:val="22"/>
          <w:szCs w:val="22"/>
          <w:lang w:val="ka-GE"/>
        </w:rPr>
      </w:pPr>
      <w:r w:rsidRPr="002F6CB4">
        <w:rPr>
          <w:rFonts w:ascii="Sylfaen" w:eastAsia="Sylfaen" w:hAnsi="Sylfaen" w:cstheme="minorBidi"/>
          <w:sz w:val="22"/>
          <w:szCs w:val="22"/>
          <w:lang w:val="ka-GE"/>
        </w:rPr>
        <w:lastRenderedPageBreak/>
        <w:t>თავდაცვის ძალების განვითარებული ინფრასტრუქტურა. აღდგენილი და რეაბილიტირებული სამხედრო ქალაქების ფუნქციონალური ზონები. (საყოფაცხოვრებო, სასაწყობო, სპორტულ-გამაჯანსაღებელი, საპარკო-სამეურნეო და საწვრთნელი ინფრასტრუქტურა). სათანადოდ მოწყობილი საინჟინრო კომუნიკაციები და ქსელები.</w:t>
      </w:r>
    </w:p>
    <w:p w14:paraId="3A883145" w14:textId="77777777" w:rsidR="00F04925" w:rsidRPr="002F6CB4" w:rsidRDefault="00F04925" w:rsidP="002F6CB4">
      <w:pPr>
        <w:pStyle w:val="Normal00"/>
        <w:jc w:val="both"/>
        <w:rPr>
          <w:rFonts w:ascii="Sylfaen" w:eastAsia="Sylfaen" w:hAnsi="Sylfaen" w:cstheme="minorBidi"/>
          <w:sz w:val="22"/>
          <w:szCs w:val="22"/>
          <w:lang w:val="ka-GE"/>
        </w:rPr>
      </w:pPr>
    </w:p>
    <w:p w14:paraId="15D6FA63" w14:textId="77777777" w:rsidR="00F04925" w:rsidRPr="002F6CB4" w:rsidRDefault="00F04925" w:rsidP="002F6CB4">
      <w:pPr>
        <w:spacing w:after="0" w:line="240" w:lineRule="auto"/>
        <w:rPr>
          <w:rFonts w:ascii="Sylfaen" w:eastAsia="Sylfaen" w:hAnsi="Sylfaen"/>
          <w:lang w:val="ka-GE"/>
        </w:rPr>
      </w:pPr>
      <w:r w:rsidRPr="002F6CB4">
        <w:rPr>
          <w:rFonts w:ascii="Sylfaen" w:eastAsia="Sylfaen" w:hAnsi="Sylfaen"/>
          <w:lang w:val="ka-GE"/>
        </w:rPr>
        <w:t>თავდაცვის სამინისტროს სამხედრო და სამოქალაქო მოსამსახურეების მიერ დაკისრებული მოვალეობების შესრულება ადეკვატურ და ღირსეულ პირობებში</w:t>
      </w:r>
    </w:p>
    <w:p w14:paraId="73506507" w14:textId="77777777" w:rsidR="00F04925" w:rsidRPr="002F6CB4" w:rsidRDefault="00F04925" w:rsidP="002F6CB4">
      <w:pPr>
        <w:spacing w:after="0" w:line="240" w:lineRule="auto"/>
        <w:rPr>
          <w:rFonts w:ascii="Sylfaen" w:eastAsia="Sylfaen" w:hAnsi="Sylfaen"/>
          <w:lang w:val="ka-GE"/>
        </w:rPr>
      </w:pPr>
    </w:p>
    <w:p w14:paraId="6E40BF2B" w14:textId="77777777" w:rsidR="00F04925" w:rsidRPr="002F6CB4" w:rsidRDefault="00F04925" w:rsidP="002F6CB4">
      <w:pPr>
        <w:spacing w:after="0" w:line="240" w:lineRule="auto"/>
        <w:rPr>
          <w:rFonts w:ascii="Sylfaen" w:hAnsi="Sylfaen"/>
          <w:lang w:val="ka-GE"/>
        </w:rPr>
      </w:pPr>
      <w:r w:rsidRPr="002F6CB4">
        <w:rPr>
          <w:rFonts w:ascii="Sylfaen" w:hAnsi="Sylfaen" w:cs="Sylfaen"/>
          <w:lang w:val="ka-GE"/>
        </w:rPr>
        <w:t>მიღწეული</w:t>
      </w:r>
      <w:r w:rsidRPr="002F6CB4">
        <w:rPr>
          <w:rFonts w:ascii="Sylfaen" w:hAnsi="Sylfaen"/>
          <w:lang w:val="ka-GE"/>
        </w:rPr>
        <w:t xml:space="preserve"> </w:t>
      </w:r>
      <w:r w:rsidRPr="002F6CB4">
        <w:rPr>
          <w:rFonts w:ascii="Sylfaen" w:hAnsi="Sylfaen" w:cs="Sylfaen"/>
          <w:lang w:val="ka-GE"/>
        </w:rPr>
        <w:t>საბოლოო</w:t>
      </w:r>
      <w:r w:rsidRPr="002F6CB4">
        <w:rPr>
          <w:rFonts w:ascii="Sylfaen" w:hAnsi="Sylfaen"/>
          <w:lang w:val="ka-GE"/>
        </w:rPr>
        <w:t xml:space="preserve"> </w:t>
      </w:r>
      <w:r w:rsidRPr="002F6CB4">
        <w:rPr>
          <w:rFonts w:ascii="Sylfaen" w:hAnsi="Sylfaen" w:cs="Sylfaen"/>
          <w:lang w:val="ka-GE"/>
        </w:rPr>
        <w:t>შედეგები</w:t>
      </w:r>
    </w:p>
    <w:p w14:paraId="44F2B7C0" w14:textId="77777777" w:rsidR="00F04925" w:rsidRPr="002F6CB4" w:rsidRDefault="00F04925" w:rsidP="002F6CB4">
      <w:pPr>
        <w:spacing w:after="0" w:line="240" w:lineRule="auto"/>
        <w:jc w:val="both"/>
        <w:rPr>
          <w:rFonts w:ascii="Sylfaen" w:hAnsi="Sylfaen"/>
          <w:lang w:val="ka-GE"/>
        </w:rPr>
      </w:pPr>
      <w:r w:rsidRPr="002F6CB4">
        <w:rPr>
          <w:rFonts w:ascii="Sylfaen" w:hAnsi="Sylfaen" w:cs="Sylfaen"/>
          <w:lang w:val="ka-GE"/>
        </w:rPr>
        <w:t>დასრულდა</w:t>
      </w:r>
      <w:r w:rsidRPr="002F6CB4">
        <w:rPr>
          <w:rFonts w:ascii="Sylfaen" w:hAnsi="Sylfaen"/>
          <w:lang w:val="ka-GE"/>
        </w:rPr>
        <w:t xml:space="preserve"> </w:t>
      </w:r>
      <w:r w:rsidRPr="002F6CB4">
        <w:rPr>
          <w:rFonts w:ascii="Sylfaen" w:hAnsi="Sylfaen" w:cs="Sylfaen"/>
          <w:lang w:val="ka-GE"/>
        </w:rPr>
        <w:t>ყაზარმების</w:t>
      </w:r>
      <w:r w:rsidRPr="002F6CB4">
        <w:rPr>
          <w:rFonts w:ascii="Sylfaen" w:hAnsi="Sylfaen"/>
          <w:lang w:val="ka-GE"/>
        </w:rPr>
        <w:t xml:space="preserve"> </w:t>
      </w:r>
      <w:r w:rsidRPr="002F6CB4">
        <w:rPr>
          <w:rFonts w:ascii="Sylfaen" w:hAnsi="Sylfaen" w:cs="Sylfaen"/>
          <w:lang w:val="ka-GE"/>
        </w:rPr>
        <w:t>კაპიტალური</w:t>
      </w:r>
      <w:r w:rsidRPr="002F6CB4">
        <w:rPr>
          <w:rFonts w:ascii="Sylfaen" w:hAnsi="Sylfaen"/>
          <w:lang w:val="ka-GE"/>
        </w:rPr>
        <w:t xml:space="preserve"> </w:t>
      </w:r>
      <w:r w:rsidRPr="002F6CB4">
        <w:rPr>
          <w:rFonts w:ascii="Sylfaen" w:hAnsi="Sylfaen" w:cs="Sylfaen"/>
          <w:lang w:val="ka-GE"/>
        </w:rPr>
        <w:t>რემონტი</w:t>
      </w:r>
      <w:r w:rsidRPr="002F6CB4">
        <w:rPr>
          <w:rFonts w:ascii="Sylfaen" w:hAnsi="Sylfaen"/>
          <w:lang w:val="ka-GE"/>
        </w:rPr>
        <w:t xml:space="preserve">, </w:t>
      </w:r>
      <w:r w:rsidRPr="002F6CB4">
        <w:rPr>
          <w:rFonts w:ascii="Sylfaen" w:hAnsi="Sylfaen" w:cs="Sylfaen"/>
          <w:lang w:val="ka-GE"/>
        </w:rPr>
        <w:t>რითაც</w:t>
      </w:r>
      <w:r w:rsidRPr="002F6CB4">
        <w:rPr>
          <w:rFonts w:ascii="Sylfaen" w:hAnsi="Sylfaen"/>
          <w:lang w:val="ka-GE"/>
        </w:rPr>
        <w:t xml:space="preserve"> </w:t>
      </w:r>
      <w:r w:rsidRPr="002F6CB4">
        <w:rPr>
          <w:rFonts w:ascii="Sylfaen" w:hAnsi="Sylfaen" w:cs="Sylfaen"/>
          <w:lang w:val="ka-GE"/>
        </w:rPr>
        <w:t>შესაძლებელი</w:t>
      </w:r>
      <w:r w:rsidRPr="002F6CB4">
        <w:rPr>
          <w:rFonts w:ascii="Sylfaen" w:hAnsi="Sylfaen"/>
          <w:lang w:val="ka-GE"/>
        </w:rPr>
        <w:t xml:space="preserve"> </w:t>
      </w:r>
      <w:r w:rsidRPr="002F6CB4">
        <w:rPr>
          <w:rFonts w:ascii="Sylfaen" w:hAnsi="Sylfaen" w:cs="Sylfaen"/>
          <w:lang w:val="ka-GE"/>
        </w:rPr>
        <w:t>გახდა</w:t>
      </w:r>
      <w:r w:rsidRPr="002F6CB4">
        <w:rPr>
          <w:rFonts w:ascii="Sylfaen" w:hAnsi="Sylfaen"/>
          <w:lang w:val="ka-GE"/>
        </w:rPr>
        <w:t xml:space="preserve"> </w:t>
      </w:r>
      <w:r w:rsidRPr="002F6CB4">
        <w:rPr>
          <w:rFonts w:ascii="Sylfaen" w:hAnsi="Sylfaen" w:cs="Sylfaen"/>
          <w:lang w:val="ka-GE"/>
        </w:rPr>
        <w:t>პარტნიორ</w:t>
      </w:r>
      <w:r w:rsidRPr="002F6CB4">
        <w:rPr>
          <w:rFonts w:ascii="Sylfaen" w:hAnsi="Sylfaen"/>
          <w:lang w:val="ka-GE"/>
        </w:rPr>
        <w:t xml:space="preserve"> </w:t>
      </w:r>
      <w:r w:rsidRPr="002F6CB4">
        <w:rPr>
          <w:rFonts w:ascii="Sylfaen" w:hAnsi="Sylfaen" w:cs="Sylfaen"/>
          <w:lang w:val="ka-GE"/>
        </w:rPr>
        <w:t>ქვეყნებთან</w:t>
      </w:r>
      <w:r w:rsidRPr="002F6CB4">
        <w:rPr>
          <w:rFonts w:ascii="Sylfaen" w:hAnsi="Sylfaen"/>
          <w:lang w:val="ka-GE"/>
        </w:rPr>
        <w:t xml:space="preserve"> </w:t>
      </w:r>
      <w:r w:rsidRPr="002F6CB4">
        <w:rPr>
          <w:rFonts w:ascii="Sylfaen" w:hAnsi="Sylfaen" w:cs="Sylfaen"/>
          <w:lang w:val="ka-GE"/>
        </w:rPr>
        <w:t>საერთაშორისო</w:t>
      </w:r>
      <w:r w:rsidRPr="002F6CB4">
        <w:rPr>
          <w:rFonts w:ascii="Sylfaen" w:hAnsi="Sylfaen"/>
          <w:lang w:val="ka-GE"/>
        </w:rPr>
        <w:t xml:space="preserve"> </w:t>
      </w:r>
      <w:r w:rsidRPr="002F6CB4">
        <w:rPr>
          <w:rFonts w:ascii="Sylfaen" w:hAnsi="Sylfaen" w:cs="Sylfaen"/>
          <w:lang w:val="ka-GE"/>
        </w:rPr>
        <w:t>სწავლების</w:t>
      </w:r>
      <w:r w:rsidRPr="002F6CB4">
        <w:rPr>
          <w:rFonts w:ascii="Sylfaen" w:hAnsi="Sylfaen"/>
          <w:lang w:val="ka-GE"/>
        </w:rPr>
        <w:t xml:space="preserve"> </w:t>
      </w:r>
      <w:r w:rsidRPr="002F6CB4">
        <w:rPr>
          <w:rFonts w:ascii="Sylfaen" w:hAnsi="Sylfaen" w:cs="Sylfaen"/>
          <w:lang w:val="ka-GE"/>
        </w:rPr>
        <w:t>ჩატარება</w:t>
      </w:r>
      <w:r w:rsidRPr="002F6CB4">
        <w:rPr>
          <w:rFonts w:ascii="Sylfaen" w:hAnsi="Sylfaen"/>
          <w:lang w:val="ka-GE"/>
        </w:rPr>
        <w:t>.</w:t>
      </w:r>
    </w:p>
    <w:p w14:paraId="2E802694" w14:textId="77777777" w:rsidR="00F04925" w:rsidRPr="002F6CB4" w:rsidRDefault="00F04925" w:rsidP="002F6CB4">
      <w:pPr>
        <w:spacing w:after="0" w:line="240" w:lineRule="auto"/>
        <w:jc w:val="both"/>
        <w:rPr>
          <w:rFonts w:ascii="Sylfaen" w:hAnsi="Sylfaen"/>
          <w:lang w:val="ka-GE"/>
        </w:rPr>
      </w:pPr>
      <w:r w:rsidRPr="002F6CB4">
        <w:rPr>
          <w:rFonts w:ascii="Sylfaen" w:hAnsi="Sylfaen" w:cs="Sylfaen"/>
          <w:lang w:val="ka-GE"/>
        </w:rPr>
        <w:t>განხორციელდა</w:t>
      </w:r>
      <w:r w:rsidRPr="002F6CB4">
        <w:rPr>
          <w:rFonts w:ascii="Sylfaen" w:hAnsi="Sylfaen"/>
          <w:lang w:val="ka-GE"/>
        </w:rPr>
        <w:t xml:space="preserve"> </w:t>
      </w:r>
      <w:r w:rsidRPr="002F6CB4">
        <w:rPr>
          <w:rFonts w:ascii="Sylfaen" w:hAnsi="Sylfaen" w:cs="Sylfaen"/>
          <w:lang w:val="ka-GE"/>
        </w:rPr>
        <w:t>შენობების</w:t>
      </w:r>
      <w:r w:rsidRPr="002F6CB4">
        <w:rPr>
          <w:rFonts w:ascii="Sylfaen" w:hAnsi="Sylfaen"/>
          <w:lang w:val="ka-GE"/>
        </w:rPr>
        <w:t xml:space="preserve"> </w:t>
      </w:r>
      <w:r w:rsidRPr="002F6CB4">
        <w:rPr>
          <w:rFonts w:ascii="Sylfaen" w:hAnsi="Sylfaen" w:cs="Sylfaen"/>
          <w:lang w:val="ka-GE"/>
        </w:rPr>
        <w:t>კაპიტალური</w:t>
      </w:r>
      <w:r w:rsidRPr="002F6CB4">
        <w:rPr>
          <w:rFonts w:ascii="Sylfaen" w:hAnsi="Sylfaen"/>
          <w:lang w:val="ka-GE"/>
        </w:rPr>
        <w:t xml:space="preserve"> </w:t>
      </w:r>
      <w:r w:rsidRPr="002F6CB4">
        <w:rPr>
          <w:rFonts w:ascii="Sylfaen" w:hAnsi="Sylfaen" w:cs="Sylfaen"/>
          <w:lang w:val="ka-GE"/>
        </w:rPr>
        <w:t>რემონტი</w:t>
      </w:r>
      <w:r w:rsidRPr="002F6CB4">
        <w:rPr>
          <w:rFonts w:ascii="Sylfaen" w:hAnsi="Sylfaen"/>
          <w:lang w:val="ka-GE"/>
        </w:rPr>
        <w:t xml:space="preserve">, </w:t>
      </w:r>
      <w:r w:rsidRPr="002F6CB4">
        <w:rPr>
          <w:rFonts w:ascii="Sylfaen" w:hAnsi="Sylfaen" w:cs="Sylfaen"/>
          <w:lang w:val="ka-GE"/>
        </w:rPr>
        <w:t>რომელიც</w:t>
      </w:r>
      <w:r w:rsidRPr="002F6CB4">
        <w:rPr>
          <w:rFonts w:ascii="Sylfaen" w:hAnsi="Sylfaen"/>
          <w:lang w:val="ka-GE"/>
        </w:rPr>
        <w:t xml:space="preserve"> </w:t>
      </w:r>
      <w:r w:rsidRPr="002F6CB4">
        <w:rPr>
          <w:rFonts w:ascii="Sylfaen" w:hAnsi="Sylfaen" w:cs="Sylfaen"/>
          <w:lang w:val="ka-GE"/>
        </w:rPr>
        <w:t>მიმართული</w:t>
      </w:r>
      <w:r w:rsidRPr="002F6CB4">
        <w:rPr>
          <w:rFonts w:ascii="Sylfaen" w:hAnsi="Sylfaen"/>
          <w:lang w:val="ka-GE"/>
        </w:rPr>
        <w:t xml:space="preserve"> </w:t>
      </w:r>
      <w:r w:rsidRPr="002F6CB4">
        <w:rPr>
          <w:rFonts w:ascii="Sylfaen" w:hAnsi="Sylfaen" w:cs="Sylfaen"/>
          <w:lang w:val="ka-GE"/>
        </w:rPr>
        <w:t>იყო</w:t>
      </w:r>
      <w:r w:rsidRPr="002F6CB4">
        <w:rPr>
          <w:rFonts w:ascii="Sylfaen" w:hAnsi="Sylfaen"/>
          <w:lang w:val="ka-GE"/>
        </w:rPr>
        <w:t xml:space="preserve"> </w:t>
      </w:r>
      <w:r w:rsidRPr="002F6CB4">
        <w:rPr>
          <w:rFonts w:ascii="Sylfaen" w:hAnsi="Sylfaen" w:cs="Sylfaen"/>
          <w:lang w:val="ka-GE"/>
        </w:rPr>
        <w:t>სამხედრო</w:t>
      </w:r>
      <w:r w:rsidRPr="002F6CB4">
        <w:rPr>
          <w:rFonts w:ascii="Sylfaen" w:hAnsi="Sylfaen"/>
          <w:lang w:val="ka-GE"/>
        </w:rPr>
        <w:t xml:space="preserve"> </w:t>
      </w:r>
      <w:r w:rsidRPr="002F6CB4">
        <w:rPr>
          <w:rFonts w:ascii="Sylfaen" w:hAnsi="Sylfaen" w:cs="Sylfaen"/>
          <w:lang w:val="ka-GE"/>
        </w:rPr>
        <w:t>მოსამსახურეების</w:t>
      </w:r>
      <w:r w:rsidRPr="002F6CB4">
        <w:rPr>
          <w:rFonts w:ascii="Sylfaen" w:hAnsi="Sylfaen"/>
          <w:lang w:val="ka-GE"/>
        </w:rPr>
        <w:t xml:space="preserve"> </w:t>
      </w:r>
      <w:r w:rsidRPr="002F6CB4">
        <w:rPr>
          <w:rFonts w:ascii="Sylfaen" w:hAnsi="Sylfaen" w:cs="Sylfaen"/>
          <w:lang w:val="ka-GE"/>
        </w:rPr>
        <w:t>საყოფაცხოვრებო</w:t>
      </w:r>
      <w:r w:rsidRPr="002F6CB4">
        <w:rPr>
          <w:rFonts w:ascii="Sylfaen" w:hAnsi="Sylfaen"/>
          <w:lang w:val="ka-GE"/>
        </w:rPr>
        <w:t xml:space="preserve"> </w:t>
      </w:r>
      <w:r w:rsidRPr="002F6CB4">
        <w:rPr>
          <w:rFonts w:ascii="Sylfaen" w:hAnsi="Sylfaen" w:cs="Sylfaen"/>
          <w:lang w:val="ka-GE"/>
        </w:rPr>
        <w:t>პირობების</w:t>
      </w:r>
      <w:r w:rsidRPr="002F6CB4">
        <w:rPr>
          <w:rFonts w:ascii="Sylfaen" w:hAnsi="Sylfaen"/>
          <w:lang w:val="ka-GE"/>
        </w:rPr>
        <w:t xml:space="preserve"> </w:t>
      </w:r>
      <w:r w:rsidRPr="002F6CB4">
        <w:rPr>
          <w:rFonts w:ascii="Sylfaen" w:hAnsi="Sylfaen" w:cs="Sylfaen"/>
          <w:lang w:val="ka-GE"/>
        </w:rPr>
        <w:t>გაუმჯობესებაზე</w:t>
      </w:r>
      <w:r w:rsidRPr="002F6CB4">
        <w:rPr>
          <w:rFonts w:ascii="Sylfaen" w:hAnsi="Sylfaen"/>
          <w:lang w:val="ka-GE"/>
        </w:rPr>
        <w:t>.</w:t>
      </w:r>
    </w:p>
    <w:p w14:paraId="21B616F1" w14:textId="77777777" w:rsidR="00F04925" w:rsidRPr="002F6CB4" w:rsidRDefault="00F04925" w:rsidP="003B136E">
      <w:pPr>
        <w:pStyle w:val="abzacixml"/>
      </w:pPr>
      <w:r w:rsidRPr="002F6CB4">
        <w:t>დაგეგმილი და მიღწეული საბოლოო შედეგების შეფასების ინდიკატორები</w:t>
      </w:r>
    </w:p>
    <w:p w14:paraId="619AD8FE" w14:textId="77777777" w:rsidR="00F04925" w:rsidRPr="002F6CB4" w:rsidRDefault="00F04925" w:rsidP="002F6CB4">
      <w:pPr>
        <w:pStyle w:val="ListParagraph"/>
        <w:spacing w:after="0" w:line="240" w:lineRule="auto"/>
        <w:rPr>
          <w:rFonts w:ascii="Sylfaen" w:hAnsi="Sylfaen"/>
          <w:lang w:val="ka-GE"/>
        </w:rPr>
      </w:pPr>
    </w:p>
    <w:p w14:paraId="0C836005" w14:textId="77777777" w:rsidR="00F04925" w:rsidRPr="002F6CB4" w:rsidRDefault="00F04925" w:rsidP="002F6CB4">
      <w:pPr>
        <w:spacing w:after="0" w:line="240" w:lineRule="auto"/>
        <w:jc w:val="both"/>
        <w:rPr>
          <w:rFonts w:ascii="Sylfaen" w:hAnsi="Sylfaen"/>
          <w:lang w:val="ka-GE"/>
        </w:rPr>
      </w:pPr>
      <w:r w:rsidRPr="002F6CB4">
        <w:rPr>
          <w:rFonts w:ascii="Sylfaen" w:hAnsi="Sylfaen" w:cs="Sylfaen"/>
          <w:lang w:val="ka-GE"/>
        </w:rPr>
        <w:t>დაგეგმილი</w:t>
      </w:r>
      <w:r w:rsidRPr="002F6CB4">
        <w:rPr>
          <w:rFonts w:ascii="Sylfaen" w:hAnsi="Sylfaen"/>
          <w:lang w:val="ka-GE"/>
        </w:rPr>
        <w:t xml:space="preserve"> საბაზისო მაჩვენებელი </w:t>
      </w:r>
    </w:p>
    <w:p w14:paraId="270747D4" w14:textId="77777777" w:rsidR="00F04925" w:rsidRPr="002F6CB4" w:rsidRDefault="00F04925" w:rsidP="002F6CB4">
      <w:pPr>
        <w:spacing w:after="0" w:line="240" w:lineRule="auto"/>
        <w:jc w:val="both"/>
        <w:rPr>
          <w:rFonts w:ascii="Sylfaen" w:eastAsia="Sylfaen" w:hAnsi="Sylfaen"/>
          <w:color w:val="000000"/>
        </w:rPr>
      </w:pPr>
      <w:r w:rsidRPr="002F6CB4">
        <w:rPr>
          <w:rFonts w:ascii="Sylfaen" w:eastAsia="Sylfaen" w:hAnsi="Sylfaen"/>
          <w:color w:val="000000"/>
        </w:rPr>
        <w:t xml:space="preserve">არსებული ინფრასტრუქტურული გეგმის შესაბამისად, მიმდინარეობს ინფრასტრუქტურის განვითარებისათვის საჭირო ღონისძიებების განხორციელება; </w:t>
      </w:r>
    </w:p>
    <w:p w14:paraId="5D5B69B4" w14:textId="77777777" w:rsidR="00F04925" w:rsidRPr="002F6CB4" w:rsidRDefault="00F04925" w:rsidP="002F6CB4">
      <w:pPr>
        <w:spacing w:after="0" w:line="240" w:lineRule="auto"/>
        <w:rPr>
          <w:rFonts w:ascii="Sylfaen" w:eastAsia="Sylfaen" w:hAnsi="Sylfaen"/>
          <w:color w:val="000000"/>
        </w:rPr>
      </w:pPr>
    </w:p>
    <w:p w14:paraId="16F3087E" w14:textId="77777777" w:rsidR="00F04925" w:rsidRPr="002F6CB4" w:rsidRDefault="00F04925" w:rsidP="002F6CB4">
      <w:pPr>
        <w:spacing w:after="0" w:line="240" w:lineRule="auto"/>
        <w:rPr>
          <w:rFonts w:ascii="Sylfaen" w:hAnsi="Sylfaen"/>
          <w:lang w:val="ka-GE"/>
        </w:rPr>
      </w:pPr>
      <w:r w:rsidRPr="002F6CB4">
        <w:rPr>
          <w:rFonts w:ascii="Sylfaen" w:hAnsi="Sylfaen" w:cs="Sylfaen"/>
          <w:lang w:val="ka-GE"/>
        </w:rPr>
        <w:t>დაგეგმილი</w:t>
      </w:r>
      <w:r w:rsidRPr="002F6CB4">
        <w:rPr>
          <w:rFonts w:ascii="Sylfaen" w:hAnsi="Sylfaen"/>
          <w:lang w:val="ka-GE"/>
        </w:rPr>
        <w:t xml:space="preserve"> მიზნობრივი მაჩვენებელი </w:t>
      </w:r>
    </w:p>
    <w:p w14:paraId="0499850C" w14:textId="77777777" w:rsidR="00F04925" w:rsidRPr="002F6CB4" w:rsidRDefault="00F04925" w:rsidP="002F6CB4">
      <w:pPr>
        <w:spacing w:after="0" w:line="240" w:lineRule="auto"/>
        <w:rPr>
          <w:rFonts w:ascii="Sylfaen" w:eastAsia="Sylfaen" w:hAnsi="Sylfaen"/>
          <w:lang w:val="ka-GE"/>
        </w:rPr>
      </w:pPr>
      <w:r w:rsidRPr="002F6CB4">
        <w:rPr>
          <w:rFonts w:ascii="Sylfaen" w:eastAsia="Sylfaen" w:hAnsi="Sylfaen"/>
        </w:rPr>
        <w:t xml:space="preserve">2019-2022 წლის ინფრასტრუქტურული გეგმით გათვალისწინებული ღონისძიებების </w:t>
      </w:r>
      <w:r w:rsidRPr="002F6CB4">
        <w:rPr>
          <w:rFonts w:ascii="Sylfaen" w:eastAsia="Sylfaen" w:hAnsi="Sylfaen"/>
          <w:lang w:val="ka-GE"/>
        </w:rPr>
        <w:t>შესრულება.</w:t>
      </w:r>
    </w:p>
    <w:p w14:paraId="1091C47A" w14:textId="77777777" w:rsidR="00F04925" w:rsidRPr="002F6CB4" w:rsidRDefault="00F04925" w:rsidP="002F6CB4">
      <w:pPr>
        <w:spacing w:after="0" w:line="240" w:lineRule="auto"/>
        <w:rPr>
          <w:rFonts w:ascii="Sylfaen" w:eastAsia="Sylfaen" w:hAnsi="Sylfaen"/>
          <w:lang w:val="ka-GE"/>
        </w:rPr>
      </w:pPr>
    </w:p>
    <w:p w14:paraId="432B28C1" w14:textId="77777777" w:rsidR="00F04925" w:rsidRPr="002F6CB4" w:rsidRDefault="00F04925" w:rsidP="003B136E">
      <w:pPr>
        <w:pStyle w:val="abzacixml"/>
      </w:pPr>
      <w:r w:rsidRPr="002F6CB4">
        <w:t>მიღწეული საბოლოო შედეგის შეფასების ინდიკატორი</w:t>
      </w:r>
    </w:p>
    <w:p w14:paraId="69C742F0" w14:textId="7AD75868" w:rsidR="00F04925" w:rsidRPr="002F6CB4" w:rsidRDefault="00F04925" w:rsidP="002F6CB4">
      <w:pPr>
        <w:spacing w:after="0" w:line="240" w:lineRule="auto"/>
        <w:rPr>
          <w:rFonts w:ascii="Sylfaen" w:eastAsia="Sylfaen" w:hAnsi="Sylfaen"/>
          <w:lang w:val="ka-GE"/>
        </w:rPr>
      </w:pPr>
      <w:r w:rsidRPr="002F6CB4">
        <w:rPr>
          <w:rFonts w:ascii="Sylfaen" w:eastAsia="Sylfaen" w:hAnsi="Sylfaen"/>
          <w:lang w:val="ka-GE"/>
        </w:rPr>
        <w:t>ინფრასტრუქტურის გეგმით გათვალისწინებული ღონისძიებების შესრულება</w:t>
      </w:r>
    </w:p>
    <w:p w14:paraId="326779FB" w14:textId="46BF50C0" w:rsidR="00803F5A" w:rsidRPr="002F6CB4" w:rsidRDefault="00803F5A" w:rsidP="002F6CB4">
      <w:pPr>
        <w:spacing w:after="0" w:line="240" w:lineRule="auto"/>
        <w:rPr>
          <w:rFonts w:ascii="Sylfaen" w:eastAsia="Sylfaen" w:hAnsi="Sylfaen"/>
          <w:lang w:val="ka-GE"/>
        </w:rPr>
      </w:pPr>
    </w:p>
    <w:p w14:paraId="1F3C3B63" w14:textId="77777777" w:rsidR="00803F5A" w:rsidRPr="002F6CB4" w:rsidRDefault="00803F5A" w:rsidP="002F6CB4">
      <w:pPr>
        <w:pStyle w:val="Heading2"/>
        <w:spacing w:line="240" w:lineRule="auto"/>
        <w:jc w:val="both"/>
        <w:rPr>
          <w:rFonts w:ascii="Sylfaen" w:hAnsi="Sylfaen" w:cs="Sylfaen"/>
          <w:color w:val="2F5496"/>
          <w:sz w:val="22"/>
          <w:szCs w:val="22"/>
        </w:rPr>
      </w:pPr>
      <w:r w:rsidRPr="002F6CB4">
        <w:rPr>
          <w:rFonts w:ascii="Sylfaen" w:hAnsi="Sylfaen" w:cs="Sylfaen"/>
          <w:color w:val="2F5496"/>
          <w:sz w:val="22"/>
          <w:szCs w:val="22"/>
        </w:rPr>
        <w:t>2.15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p w14:paraId="64BEFDE9" w14:textId="77777777" w:rsidR="00803F5A" w:rsidRPr="002F6CB4" w:rsidRDefault="00803F5A" w:rsidP="002F6CB4">
      <w:pPr>
        <w:pStyle w:val="ListParagraph"/>
        <w:spacing w:after="0" w:line="240" w:lineRule="auto"/>
        <w:ind w:left="0"/>
        <w:jc w:val="both"/>
        <w:rPr>
          <w:rFonts w:ascii="Sylfaen" w:hAnsi="Sylfaen"/>
          <w:lang w:val="ka-GE"/>
        </w:rPr>
      </w:pPr>
    </w:p>
    <w:p w14:paraId="0E1FAF49" w14:textId="77777777" w:rsidR="00803F5A" w:rsidRPr="002F6CB4" w:rsidRDefault="00803F5A" w:rsidP="002F6CB4">
      <w:pPr>
        <w:spacing w:line="240" w:lineRule="auto"/>
        <w:rPr>
          <w:rFonts w:ascii="Sylfaen" w:hAnsi="Sylfaen" w:cs="Sylfaen"/>
          <w:lang w:val="ka-GE"/>
        </w:rPr>
      </w:pPr>
      <w:r w:rsidRPr="002F6CB4">
        <w:rPr>
          <w:rFonts w:ascii="Sylfaen" w:hAnsi="Sylfaen" w:cs="Sylfaen"/>
          <w:lang w:val="ka-GE"/>
        </w:rPr>
        <w:t>პროგრამის განმახორციელებელი:</w:t>
      </w:r>
    </w:p>
    <w:p w14:paraId="70943C9D" w14:textId="77777777" w:rsidR="00803F5A" w:rsidRPr="002F6CB4" w:rsidRDefault="00803F5A" w:rsidP="002F6CB4">
      <w:pPr>
        <w:numPr>
          <w:ilvl w:val="0"/>
          <w:numId w:val="135"/>
        </w:numPr>
        <w:spacing w:after="0" w:line="240" w:lineRule="auto"/>
        <w:rPr>
          <w:rFonts w:ascii="Sylfaen" w:hAnsi="Sylfaen" w:cs="Sylfaen"/>
        </w:rPr>
      </w:pPr>
      <w:r w:rsidRPr="002F6CB4">
        <w:rPr>
          <w:rFonts w:ascii="Sylfaen" w:hAnsi="Sylfaen" w:cs="Sylfaen"/>
        </w:rPr>
        <w:t>საქართველოს ეკონომიკისა და მდგრადი განვითარების სამინისტრო</w:t>
      </w:r>
    </w:p>
    <w:p w14:paraId="01E63C9D" w14:textId="77777777" w:rsidR="00803F5A" w:rsidRPr="002F6CB4" w:rsidRDefault="00803F5A" w:rsidP="002F6CB4">
      <w:pPr>
        <w:pStyle w:val="ListParagraph"/>
        <w:spacing w:after="0" w:line="240" w:lineRule="auto"/>
        <w:ind w:left="360"/>
        <w:jc w:val="both"/>
        <w:rPr>
          <w:rFonts w:ascii="Sylfaen" w:hAnsi="Sylfaen"/>
          <w:lang w:val="ka-GE"/>
        </w:rPr>
      </w:pPr>
    </w:p>
    <w:p w14:paraId="78B003F6"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დაგეგმილი საბოლოო შედეგები</w:t>
      </w:r>
    </w:p>
    <w:p w14:paraId="1394E5AA" w14:textId="77777777" w:rsidR="00803F5A" w:rsidRPr="002F6CB4" w:rsidRDefault="00803F5A" w:rsidP="002F6CB4">
      <w:pPr>
        <w:pStyle w:val="ListParagraph"/>
        <w:numPr>
          <w:ilvl w:val="0"/>
          <w:numId w:val="145"/>
        </w:numPr>
        <w:spacing w:after="0" w:line="240" w:lineRule="auto"/>
        <w:ind w:left="360"/>
        <w:jc w:val="both"/>
        <w:rPr>
          <w:rFonts w:ascii="Sylfaen" w:hAnsi="Sylfaen"/>
          <w:color w:val="000000"/>
          <w:lang w:val="ka-GE"/>
        </w:rPr>
      </w:pPr>
      <w:r w:rsidRPr="002F6CB4">
        <w:rPr>
          <w:rFonts w:ascii="Sylfaen" w:hAnsi="Sylfaen"/>
          <w:color w:val="000000"/>
          <w:lang w:val="ka-GE"/>
        </w:rPr>
        <w:t>ფრენის უსაფრთხოებისა და საავიაციო უშიშროების ხარისხი ამაღლებულია;</w:t>
      </w:r>
    </w:p>
    <w:p w14:paraId="523B6786" w14:textId="77777777" w:rsidR="00803F5A" w:rsidRPr="002F6CB4" w:rsidRDefault="00803F5A" w:rsidP="002F6CB4">
      <w:pPr>
        <w:pStyle w:val="ListParagraph"/>
        <w:numPr>
          <w:ilvl w:val="0"/>
          <w:numId w:val="145"/>
        </w:numPr>
        <w:spacing w:after="0" w:line="240" w:lineRule="auto"/>
        <w:ind w:left="360"/>
        <w:jc w:val="both"/>
        <w:rPr>
          <w:rFonts w:ascii="Sylfaen" w:hAnsi="Sylfaen"/>
          <w:color w:val="000000"/>
          <w:lang w:val="ka-GE"/>
        </w:rPr>
      </w:pPr>
      <w:r w:rsidRPr="002F6CB4">
        <w:rPr>
          <w:rFonts w:ascii="Sylfaen" w:hAnsi="Sylfaen"/>
          <w:color w:val="000000"/>
          <w:lang w:val="ka-GE"/>
        </w:rPr>
        <w:t>საქართველოსა და ევროკავშირს შორის ასოცირების შესახებ შეთანხმების შესაბამისად აღებული ვალდებულები შესრულებულია;</w:t>
      </w:r>
    </w:p>
    <w:p w14:paraId="4BFF656F" w14:textId="77777777" w:rsidR="00803F5A" w:rsidRPr="002F6CB4" w:rsidRDefault="00803F5A" w:rsidP="002F6CB4">
      <w:pPr>
        <w:pStyle w:val="ListParagraph"/>
        <w:numPr>
          <w:ilvl w:val="0"/>
          <w:numId w:val="145"/>
        </w:numPr>
        <w:spacing w:after="0" w:line="240" w:lineRule="auto"/>
        <w:ind w:left="360"/>
        <w:jc w:val="both"/>
        <w:rPr>
          <w:rFonts w:ascii="Sylfaen" w:hAnsi="Sylfaen"/>
          <w:color w:val="000000"/>
          <w:lang w:val="ka-GE"/>
        </w:rPr>
      </w:pPr>
      <w:r w:rsidRPr="002F6CB4">
        <w:rPr>
          <w:rFonts w:ascii="Sylfaen" w:hAnsi="Sylfaen"/>
          <w:color w:val="000000"/>
          <w:lang w:val="ka-GE"/>
        </w:rPr>
        <w:t>რკინიგზის მგზავრთა უფლებებისა და ვალდებულებების შესახებ ევროპის კომისიის რეგულაცია აღსრულებულია;</w:t>
      </w:r>
    </w:p>
    <w:p w14:paraId="1FE3206D" w14:textId="77777777" w:rsidR="00803F5A" w:rsidRPr="002F6CB4" w:rsidRDefault="00803F5A" w:rsidP="002F6CB4">
      <w:pPr>
        <w:pStyle w:val="ListParagraph"/>
        <w:numPr>
          <w:ilvl w:val="0"/>
          <w:numId w:val="145"/>
        </w:numPr>
        <w:spacing w:after="0" w:line="240" w:lineRule="auto"/>
        <w:ind w:left="360"/>
        <w:jc w:val="both"/>
        <w:rPr>
          <w:rFonts w:ascii="Sylfaen" w:hAnsi="Sylfaen"/>
          <w:color w:val="000000"/>
          <w:lang w:val="ka-GE"/>
        </w:rPr>
      </w:pPr>
      <w:r w:rsidRPr="002F6CB4">
        <w:rPr>
          <w:rFonts w:ascii="Sylfaen" w:hAnsi="Sylfaen"/>
          <w:color w:val="000000"/>
          <w:lang w:val="ka-GE"/>
        </w:rPr>
        <w:lastRenderedPageBreak/>
        <w:t>საქართველოს, როგორც ტურისტული ქვეყნის, ცნობადობა გაზრდილია.</w:t>
      </w:r>
    </w:p>
    <w:p w14:paraId="675FCBEA" w14:textId="77777777" w:rsidR="00803F5A" w:rsidRPr="002F6CB4" w:rsidRDefault="00803F5A" w:rsidP="002F6CB4">
      <w:pPr>
        <w:spacing w:line="240" w:lineRule="auto"/>
        <w:jc w:val="both"/>
        <w:rPr>
          <w:rFonts w:ascii="Sylfaen" w:eastAsia="Calibri" w:hAnsi="Sylfaen"/>
          <w:lang w:val="ka-GE" w:eastAsia="zh-CN"/>
        </w:rPr>
      </w:pPr>
    </w:p>
    <w:p w14:paraId="611EB370" w14:textId="77777777" w:rsidR="00803F5A" w:rsidRPr="002F6CB4" w:rsidRDefault="00803F5A" w:rsidP="002F6CB4">
      <w:pPr>
        <w:spacing w:line="240" w:lineRule="auto"/>
        <w:jc w:val="both"/>
        <w:rPr>
          <w:rFonts w:ascii="Sylfaen" w:hAnsi="Sylfaen"/>
          <w:color w:val="000000"/>
          <w:lang w:val="ka-GE"/>
        </w:rPr>
      </w:pPr>
      <w:r w:rsidRPr="002F6CB4">
        <w:rPr>
          <w:rFonts w:ascii="Sylfaen" w:hAnsi="Sylfaen"/>
          <w:color w:val="000000"/>
          <w:lang w:val="ka-GE"/>
        </w:rPr>
        <w:t>მიღწეული საბოლოო შედეგები</w:t>
      </w:r>
    </w:p>
    <w:p w14:paraId="71D6AAF3" w14:textId="77777777" w:rsidR="00803F5A" w:rsidRPr="002F6CB4" w:rsidRDefault="00803F5A" w:rsidP="002F6CB4">
      <w:pPr>
        <w:pStyle w:val="ListParagraph"/>
        <w:numPr>
          <w:ilvl w:val="0"/>
          <w:numId w:val="145"/>
        </w:numPr>
        <w:spacing w:after="0" w:line="240" w:lineRule="auto"/>
        <w:ind w:left="360"/>
        <w:jc w:val="both"/>
        <w:rPr>
          <w:rFonts w:ascii="Sylfaen" w:hAnsi="Sylfaen"/>
          <w:lang w:val="ka-GE"/>
        </w:rPr>
      </w:pPr>
      <w:r w:rsidRPr="002F6CB4">
        <w:rPr>
          <w:rFonts w:ascii="Sylfaen" w:hAnsi="Sylfaen"/>
          <w:lang w:val="ka-GE"/>
        </w:rPr>
        <w:t>საერთაშორისო ანტიტერორისტული საქმინობის ხელშეწყობის ფარგლებში, შესრულებული იქნა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სახელმწიფოებს შორის შეთანხმებით გათვალისწინებული პირობები;</w:t>
      </w:r>
    </w:p>
    <w:p w14:paraId="53690F42" w14:textId="77777777" w:rsidR="00803F5A" w:rsidRPr="002F6CB4" w:rsidRDefault="00803F5A" w:rsidP="002F6CB4">
      <w:pPr>
        <w:pStyle w:val="ListParagraph"/>
        <w:numPr>
          <w:ilvl w:val="0"/>
          <w:numId w:val="145"/>
        </w:numPr>
        <w:spacing w:after="0" w:line="240" w:lineRule="auto"/>
        <w:ind w:left="360"/>
        <w:jc w:val="both"/>
        <w:rPr>
          <w:rFonts w:ascii="Sylfaen" w:hAnsi="Sylfaen"/>
          <w:lang w:val="ka-GE"/>
        </w:rPr>
      </w:pPr>
      <w:r w:rsidRPr="002F6CB4">
        <w:rPr>
          <w:rFonts w:ascii="Sylfaen" w:hAnsi="Sylfaen"/>
          <w:lang w:val="ka-GE"/>
        </w:rPr>
        <w:t>რკინიგზის მგზავრთა უფლებებისა და ვალდებულებების შესახებ ევროპის კომისიის №1370/2007 რეგულაცია არ არის შესრულებული</w:t>
      </w:r>
      <w:r w:rsidRPr="002F6CB4">
        <w:rPr>
          <w:rFonts w:ascii="Sylfaen" w:hAnsi="Sylfaen"/>
        </w:rPr>
        <w:t>;</w:t>
      </w:r>
    </w:p>
    <w:p w14:paraId="007B2EDF" w14:textId="77777777" w:rsidR="00803F5A" w:rsidRPr="002F6CB4" w:rsidRDefault="00803F5A" w:rsidP="002F6CB4">
      <w:pPr>
        <w:pStyle w:val="ListParagraph"/>
        <w:numPr>
          <w:ilvl w:val="0"/>
          <w:numId w:val="145"/>
        </w:numPr>
        <w:spacing w:after="0" w:line="240" w:lineRule="auto"/>
        <w:ind w:left="360"/>
        <w:jc w:val="both"/>
        <w:rPr>
          <w:rFonts w:ascii="Sylfaen" w:hAnsi="Sylfaen"/>
          <w:lang w:val="ka-GE"/>
        </w:rPr>
      </w:pPr>
      <w:r w:rsidRPr="002F6CB4">
        <w:rPr>
          <w:rFonts w:ascii="Sylfaen" w:hAnsi="Sylfaen"/>
          <w:lang w:val="ka-GE"/>
        </w:rPr>
        <w:t>საერთაშორისო და შიდა ბაზარზე გაიზარდა საქართველოს, როგორც ტურისტული ქვეყნის, მიმართ ინტერესი, რაც გამოიხატება ვიზიტორების რაოდენობის ზრდით და საქართველოს საკურორტო რესურსების შესახებ მსოფლიოს ცნობილ ჟურნალებში დაბეჭდილი სტატიებით და ტელევიზიების მიერ მომზადებული გადაცემებით.</w:t>
      </w:r>
    </w:p>
    <w:p w14:paraId="77606CD0" w14:textId="77777777" w:rsidR="00803F5A" w:rsidRPr="002F6CB4" w:rsidRDefault="00803F5A" w:rsidP="002F6CB4">
      <w:pPr>
        <w:spacing w:line="240" w:lineRule="auto"/>
        <w:jc w:val="both"/>
        <w:rPr>
          <w:rFonts w:ascii="Sylfaen" w:hAnsi="Sylfaen"/>
          <w:color w:val="000000"/>
          <w:lang w:val="ka-GE"/>
        </w:rPr>
      </w:pPr>
      <w:r w:rsidRPr="002F6CB4">
        <w:rPr>
          <w:rFonts w:ascii="Sylfaen" w:hAnsi="Sylfaen"/>
          <w:color w:val="000000"/>
          <w:lang w:val="ka-GE"/>
        </w:rPr>
        <w:t>დაგეგმილი და მიღწეული საბოლოო შედეგების შეფასების ინდიკატორები</w:t>
      </w:r>
    </w:p>
    <w:p w14:paraId="493B5DE9" w14:textId="77777777" w:rsidR="00803F5A" w:rsidRPr="002F6CB4" w:rsidRDefault="00803F5A" w:rsidP="002F6CB4">
      <w:pPr>
        <w:pStyle w:val="Normal00"/>
        <w:jc w:val="both"/>
        <w:rPr>
          <w:rFonts w:ascii="Sylfaen" w:hAnsi="Sylfaen"/>
          <w:sz w:val="22"/>
          <w:szCs w:val="22"/>
          <w:highlight w:val="yellow"/>
          <w:lang w:val="ka-GE"/>
        </w:rPr>
      </w:pPr>
    </w:p>
    <w:p w14:paraId="058E9CEC" w14:textId="77777777" w:rsidR="00803F5A" w:rsidRPr="002F6CB4" w:rsidRDefault="00803F5A" w:rsidP="002F6CB4">
      <w:pPr>
        <w:spacing w:line="240" w:lineRule="auto"/>
        <w:jc w:val="both"/>
        <w:rPr>
          <w:rFonts w:ascii="Sylfaen" w:hAnsi="Sylfaen" w:cs="Calibri"/>
          <w:color w:val="000000"/>
          <w:lang w:val="ka-GE"/>
        </w:rPr>
      </w:pPr>
      <w:r w:rsidRPr="002F6CB4">
        <w:rPr>
          <w:rFonts w:ascii="Sylfaen" w:hAnsi="Sylfaen" w:cs="Calibri"/>
          <w:color w:val="000000"/>
        </w:rPr>
        <w:t xml:space="preserve">1. </w:t>
      </w:r>
      <w:r w:rsidRPr="002F6CB4">
        <w:rPr>
          <w:rFonts w:ascii="Sylfaen" w:hAnsi="Sylfaen" w:cs="Calibri"/>
          <w:color w:val="000000"/>
          <w:lang w:val="ka-GE"/>
        </w:rPr>
        <w:t xml:space="preserve">საბაზისო მაჩვენებელი -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სახელმწიფოებს შორის შეთანხმებით გათვალისწინებული პირობები შესრულებულია; </w:t>
      </w:r>
    </w:p>
    <w:p w14:paraId="296364B6" w14:textId="77777777" w:rsidR="00803F5A" w:rsidRPr="002F6CB4" w:rsidRDefault="00803F5A" w:rsidP="002F6CB4">
      <w:pPr>
        <w:pStyle w:val="Normal00"/>
        <w:jc w:val="both"/>
        <w:rPr>
          <w:rFonts w:ascii="Sylfaen" w:eastAsia="Sylfaen" w:hAnsi="Sylfaen"/>
          <w:color w:val="000000"/>
          <w:sz w:val="22"/>
          <w:szCs w:val="22"/>
          <w:lang w:val="ka-GE"/>
        </w:rPr>
      </w:pPr>
      <w:r w:rsidRPr="002F6CB4">
        <w:rPr>
          <w:rFonts w:ascii="Sylfaen" w:hAnsi="Sylfaen" w:cs="Calibri"/>
          <w:color w:val="000000"/>
          <w:sz w:val="22"/>
          <w:szCs w:val="22"/>
          <w:lang w:val="ka-GE"/>
        </w:rPr>
        <w:t xml:space="preserve">მიზნობრივი მაჩვენებელი - </w:t>
      </w:r>
      <w:r w:rsidRPr="002F6CB4">
        <w:rPr>
          <w:rFonts w:ascii="Sylfaen" w:eastAsia="Sylfaen" w:hAnsi="Sylfaen"/>
          <w:color w:val="000000"/>
          <w:sz w:val="22"/>
          <w:szCs w:val="22"/>
        </w:rPr>
        <w:t>საქართველოში ფრენის უსაფრთხოებისა და საავიაციო უშიშროების დონის ამაღლების თაობაზე დადებითი დასკვნის გამოტანა</w:t>
      </w:r>
      <w:r w:rsidRPr="002F6CB4">
        <w:rPr>
          <w:rFonts w:ascii="Sylfaen" w:eastAsia="Sylfaen" w:hAnsi="Sylfaen"/>
          <w:color w:val="000000"/>
          <w:sz w:val="22"/>
          <w:szCs w:val="22"/>
          <w:lang w:val="ka-GE"/>
        </w:rPr>
        <w:t>;</w:t>
      </w:r>
    </w:p>
    <w:p w14:paraId="651B68CA" w14:textId="77777777" w:rsidR="00803F5A" w:rsidRPr="002F6CB4" w:rsidRDefault="00803F5A" w:rsidP="002F6CB4">
      <w:pPr>
        <w:spacing w:line="240" w:lineRule="auto"/>
        <w:jc w:val="both"/>
        <w:rPr>
          <w:rFonts w:ascii="Sylfaen" w:hAnsi="Sylfaen" w:cs="Calibri"/>
          <w:color w:val="000000"/>
          <w:lang w:val="ka-GE"/>
        </w:rPr>
      </w:pPr>
    </w:p>
    <w:p w14:paraId="679002F1" w14:textId="77777777" w:rsidR="00803F5A" w:rsidRPr="002F6CB4" w:rsidRDefault="00803F5A" w:rsidP="002F6CB4">
      <w:pPr>
        <w:spacing w:line="240" w:lineRule="auto"/>
        <w:jc w:val="both"/>
        <w:rPr>
          <w:rFonts w:ascii="Sylfaen" w:hAnsi="Sylfaen" w:cs="Calibri"/>
          <w:color w:val="000000"/>
          <w:lang w:val="ka-GE"/>
        </w:rPr>
      </w:pPr>
      <w:r w:rsidRPr="002F6CB4">
        <w:rPr>
          <w:rFonts w:ascii="Sylfaen" w:hAnsi="Sylfaen" w:cs="Calibri"/>
          <w:color w:val="000000"/>
          <w:lang w:val="ka-GE"/>
        </w:rPr>
        <w:t>მიღწეული საბოლოო შედეგის შეფასების ინდიკატორი - სამხედრო ავიაცია უზრუნველყოფილ იქნა საჰაერო ნავიგაციით და პილოტაჟით.</w:t>
      </w:r>
    </w:p>
    <w:p w14:paraId="65D2392C" w14:textId="77777777" w:rsidR="00803F5A" w:rsidRPr="002F6CB4" w:rsidRDefault="00803F5A" w:rsidP="002F6CB4">
      <w:pPr>
        <w:spacing w:line="240" w:lineRule="auto"/>
        <w:jc w:val="both"/>
        <w:rPr>
          <w:rFonts w:ascii="Sylfaen" w:eastAsia="Sylfaen" w:hAnsi="Sylfaen"/>
          <w:color w:val="000000"/>
        </w:rPr>
      </w:pPr>
      <w:r w:rsidRPr="002F6CB4">
        <w:rPr>
          <w:rFonts w:ascii="Sylfaen" w:hAnsi="Sylfaen" w:cs="Calibri"/>
          <w:color w:val="000000"/>
          <w:lang w:val="ka-GE"/>
        </w:rPr>
        <w:t xml:space="preserve">2. </w:t>
      </w:r>
      <w:r w:rsidRPr="002F6CB4">
        <w:rPr>
          <w:rFonts w:ascii="Sylfaen" w:hAnsi="Sylfaen" w:cs="Calibri"/>
          <w:color w:val="000000"/>
        </w:rPr>
        <w:t xml:space="preserve"> </w:t>
      </w:r>
      <w:r w:rsidRPr="002F6CB4">
        <w:rPr>
          <w:rFonts w:ascii="Sylfaen" w:hAnsi="Sylfaen" w:cs="Calibri"/>
          <w:color w:val="000000"/>
          <w:lang w:val="ka-GE"/>
        </w:rPr>
        <w:t>საბაზისო მაჩვენებელი</w:t>
      </w:r>
      <w:r w:rsidRPr="002F6CB4">
        <w:rPr>
          <w:rFonts w:ascii="Sylfaen" w:hAnsi="Sylfaen" w:cs="Calibri"/>
          <w:color w:val="000000"/>
        </w:rPr>
        <w:t xml:space="preserve"> - </w:t>
      </w:r>
      <w:r w:rsidRPr="002F6CB4">
        <w:rPr>
          <w:rFonts w:ascii="Sylfaen" w:eastAsia="Sylfaen" w:hAnsi="Sylfaen"/>
          <w:color w:val="000000"/>
        </w:rPr>
        <w:t>აქტივობები არ არის განხორციელებული;</w:t>
      </w:r>
    </w:p>
    <w:p w14:paraId="02EF49C4" w14:textId="77777777" w:rsidR="00803F5A" w:rsidRPr="002F6CB4" w:rsidRDefault="00803F5A" w:rsidP="002F6CB4">
      <w:pPr>
        <w:spacing w:line="240" w:lineRule="auto"/>
        <w:jc w:val="both"/>
        <w:rPr>
          <w:rFonts w:ascii="Sylfaen" w:eastAsia="Sylfaen" w:hAnsi="Sylfaen"/>
          <w:color w:val="000000"/>
        </w:rPr>
      </w:pPr>
      <w:r w:rsidRPr="002F6CB4">
        <w:rPr>
          <w:rFonts w:ascii="Sylfaen" w:hAnsi="Sylfaen" w:cs="Calibri"/>
          <w:color w:val="000000"/>
          <w:lang w:val="ka-GE"/>
        </w:rPr>
        <w:t xml:space="preserve">მიზნობრივი მაჩვენებელი - </w:t>
      </w:r>
      <w:r w:rsidRPr="002F6CB4">
        <w:rPr>
          <w:rFonts w:ascii="Sylfaen" w:eastAsia="Sylfaen" w:hAnsi="Sylfaen"/>
          <w:color w:val="000000"/>
        </w:rPr>
        <w:t>სარკინიგზო ტრანსპორტის სფეროში ევროკავშირის კანონმდებლობასთან დაახლოებული საქართველოს კანონმდებლობა;</w:t>
      </w:r>
    </w:p>
    <w:p w14:paraId="2559A5F7" w14:textId="77777777" w:rsidR="00803F5A" w:rsidRPr="002F6CB4" w:rsidRDefault="00803F5A" w:rsidP="002F6CB4">
      <w:pPr>
        <w:spacing w:line="240" w:lineRule="auto"/>
        <w:jc w:val="both"/>
        <w:rPr>
          <w:rFonts w:ascii="Sylfaen" w:hAnsi="Sylfaen" w:cs="Calibri"/>
          <w:color w:val="000000"/>
        </w:rPr>
      </w:pPr>
      <w:r w:rsidRPr="002F6CB4">
        <w:rPr>
          <w:rFonts w:ascii="Sylfaen" w:hAnsi="Sylfaen" w:cs="Calibri"/>
          <w:color w:val="000000"/>
          <w:lang w:val="ka-GE"/>
        </w:rPr>
        <w:t>მიღწეული საბოლოო შედეგის შეფასების ინდიკატორი - საბოლოო შედეგი მიღწეული არ არის, ვინაიდან აქტივობა სრულად არ განხორციელებულა</w:t>
      </w:r>
      <w:r w:rsidRPr="002F6CB4">
        <w:rPr>
          <w:rFonts w:ascii="Sylfaen" w:hAnsi="Sylfaen" w:cs="Calibri"/>
          <w:color w:val="000000"/>
        </w:rPr>
        <w:t>;</w:t>
      </w:r>
    </w:p>
    <w:p w14:paraId="7E2AE0C3" w14:textId="77777777" w:rsidR="00803F5A" w:rsidRPr="002F6CB4" w:rsidRDefault="00803F5A" w:rsidP="002F6CB4">
      <w:pPr>
        <w:spacing w:line="240" w:lineRule="auto"/>
        <w:jc w:val="both"/>
        <w:rPr>
          <w:rFonts w:ascii="Sylfaen" w:hAnsi="Sylfaen"/>
          <w:lang w:val="ka-GE"/>
        </w:rPr>
      </w:pPr>
      <w:r w:rsidRPr="002F6CB4">
        <w:rPr>
          <w:rFonts w:ascii="Sylfaen" w:hAnsi="Sylfaen" w:cs="Calibri"/>
          <w:color w:val="000000"/>
          <w:lang w:val="ka-GE"/>
        </w:rPr>
        <w:t xml:space="preserve">ცდომილების მაჩვენებელი - </w:t>
      </w:r>
      <w:r w:rsidRPr="002F6CB4">
        <w:rPr>
          <w:rFonts w:ascii="Sylfaen" w:eastAsia="Sylfaen" w:hAnsi="Sylfaen"/>
          <w:color w:val="000000"/>
          <w:lang w:val="ka-GE"/>
        </w:rPr>
        <w:t xml:space="preserve">რკინიგზის მგზავრთა უფლებებისა და ვალდებულებების შესახებ ევროპის კომისიის </w:t>
      </w:r>
      <w:r w:rsidRPr="002F6CB4">
        <w:rPr>
          <w:rFonts w:ascii="Sylfaen" w:eastAsia="Sylfaen" w:hAnsi="Sylfaen"/>
          <w:color w:val="000000"/>
          <w:lang w:val="ru-RU"/>
        </w:rPr>
        <w:t>№</w:t>
      </w:r>
      <w:r w:rsidRPr="002F6CB4">
        <w:rPr>
          <w:rFonts w:ascii="Sylfaen" w:eastAsia="Sylfaen" w:hAnsi="Sylfaen"/>
          <w:color w:val="000000"/>
          <w:lang w:val="ka-GE"/>
        </w:rPr>
        <w:t>1370/2007 რეგულაცია არ არის შესრულებული</w:t>
      </w:r>
      <w:r w:rsidRPr="002F6CB4">
        <w:rPr>
          <w:rFonts w:ascii="Sylfaen" w:eastAsia="Sylfaen" w:hAnsi="Sylfaen"/>
          <w:color w:val="000000"/>
        </w:rPr>
        <w:t xml:space="preserve"> </w:t>
      </w:r>
      <w:r w:rsidRPr="002F6CB4">
        <w:rPr>
          <w:rFonts w:ascii="Sylfaen" w:eastAsia="Sylfaen" w:hAnsi="Sylfaen"/>
          <w:color w:val="000000"/>
          <w:lang w:val="ka-GE"/>
        </w:rPr>
        <w:t xml:space="preserve">იქიდან გამომდინარე, რომ საქართველოს პარლამენტში ინიცირებული კანონპროექტი </w:t>
      </w:r>
      <w:r w:rsidRPr="002F6CB4">
        <w:rPr>
          <w:rFonts w:ascii="Sylfaen" w:hAnsi="Sylfaen" w:cs="Sylfaen"/>
          <w:lang w:val="ka-GE"/>
        </w:rPr>
        <w:t>სარკინიგზო კოდექსის ცვლილების თაობაზე, რომელიც</w:t>
      </w:r>
      <w:r w:rsidRPr="002F6CB4">
        <w:rPr>
          <w:rFonts w:ascii="Sylfaen" w:hAnsi="Sylfaen" w:cs="Sylfaen"/>
        </w:rPr>
        <w:t xml:space="preserve"> </w:t>
      </w:r>
      <w:r w:rsidRPr="002F6CB4">
        <w:rPr>
          <w:rFonts w:ascii="Sylfaen" w:eastAsia="Sylfaen" w:hAnsi="Sylfaen"/>
          <w:color w:val="000000"/>
          <w:lang w:val="ka-GE"/>
        </w:rPr>
        <w:t xml:space="preserve">წარმოადგენს რკინიგზით მგზავრთა მომსახურების სახელმწიფოს მხრიდან კომპენსირების აუცილებელ წინაპირობას, არ იქნა დამტკიცებული. </w:t>
      </w:r>
    </w:p>
    <w:p w14:paraId="1C5FCE53" w14:textId="77777777" w:rsidR="00F04925" w:rsidRPr="002F6CB4" w:rsidRDefault="00F04925" w:rsidP="003B136E">
      <w:pPr>
        <w:pStyle w:val="abzacixml"/>
      </w:pPr>
    </w:p>
    <w:p w14:paraId="00BF048F" w14:textId="0326A17D" w:rsidR="00B04500" w:rsidRPr="002F6CB4" w:rsidRDefault="00B04500" w:rsidP="002F6CB4">
      <w:pPr>
        <w:pStyle w:val="Heading2"/>
        <w:spacing w:line="240" w:lineRule="auto"/>
        <w:jc w:val="both"/>
        <w:rPr>
          <w:rFonts w:ascii="Sylfaen" w:hAnsi="Sylfaen" w:cs="Sylfaen"/>
          <w:sz w:val="22"/>
          <w:szCs w:val="22"/>
        </w:rPr>
      </w:pPr>
      <w:r w:rsidRPr="002F6CB4">
        <w:rPr>
          <w:rFonts w:ascii="Sylfaen" w:hAnsi="Sylfaen" w:cs="Sylfaen"/>
          <w:sz w:val="22"/>
          <w:szCs w:val="22"/>
        </w:rPr>
        <w:lastRenderedPageBreak/>
        <w:t>2.1</w:t>
      </w:r>
      <w:r w:rsidR="00F04925" w:rsidRPr="002F6CB4">
        <w:rPr>
          <w:rFonts w:ascii="Sylfaen" w:hAnsi="Sylfaen" w:cs="Sylfaen"/>
          <w:sz w:val="22"/>
          <w:szCs w:val="22"/>
          <w:lang w:val="ka-GE"/>
        </w:rPr>
        <w:t>6</w:t>
      </w:r>
      <w:r w:rsidRPr="002F6CB4">
        <w:rPr>
          <w:rFonts w:ascii="Sylfaen" w:hAnsi="Sylfaen" w:cs="Sylfaen"/>
          <w:sz w:val="22"/>
          <w:szCs w:val="22"/>
        </w:rPr>
        <w:t xml:space="preserve"> ეკონომიკური დანაშაულის პრევენცია (პროგრამული კოდი 23 03)</w:t>
      </w:r>
    </w:p>
    <w:p w14:paraId="3B1EA516" w14:textId="77777777" w:rsidR="00B04500" w:rsidRPr="002F6CB4" w:rsidRDefault="00B04500" w:rsidP="003B136E">
      <w:pPr>
        <w:pStyle w:val="abzacixml"/>
      </w:pPr>
    </w:p>
    <w:p w14:paraId="21B00D3E" w14:textId="77777777" w:rsidR="00B04500" w:rsidRPr="002F6CB4" w:rsidRDefault="00B04500" w:rsidP="003B136E">
      <w:pPr>
        <w:pStyle w:val="abzacixml"/>
      </w:pPr>
      <w:r w:rsidRPr="002F6CB4">
        <w:t>პროგრამის განმახორციელებელი:</w:t>
      </w:r>
    </w:p>
    <w:p w14:paraId="79F8D711" w14:textId="77777777" w:rsidR="00B04500" w:rsidRPr="002F6CB4" w:rsidRDefault="00B04500" w:rsidP="003B136E">
      <w:pPr>
        <w:pStyle w:val="abzacixml"/>
        <w:numPr>
          <w:ilvl w:val="0"/>
          <w:numId w:val="128"/>
        </w:numPr>
      </w:pPr>
      <w:r w:rsidRPr="002F6CB4">
        <w:t>საქართველოს ფინანსთა სამინისტროს საგამოძიებო სამსახური</w:t>
      </w:r>
    </w:p>
    <w:p w14:paraId="5A5F9552" w14:textId="77777777" w:rsidR="00B04500" w:rsidRPr="002F6CB4" w:rsidRDefault="00B04500" w:rsidP="002F6CB4">
      <w:pPr>
        <w:widowControl w:val="0"/>
        <w:autoSpaceDE w:val="0"/>
        <w:autoSpaceDN w:val="0"/>
        <w:adjustRightInd w:val="0"/>
        <w:spacing w:after="0" w:line="240" w:lineRule="auto"/>
        <w:ind w:right="77"/>
        <w:jc w:val="both"/>
        <w:rPr>
          <w:rFonts w:ascii="Sylfaen" w:hAnsi="Sylfaen" w:cs="Sylfaen"/>
          <w:lang w:val="ka-GE"/>
        </w:rPr>
      </w:pPr>
    </w:p>
    <w:p w14:paraId="1FF0453B" w14:textId="77777777" w:rsidR="00B04500" w:rsidRPr="002F6CB4" w:rsidRDefault="00B04500" w:rsidP="003B136E">
      <w:pPr>
        <w:pStyle w:val="abzacixml"/>
      </w:pPr>
      <w:r w:rsidRPr="002F6CB4">
        <w:t>დაგეგმილი საბოლოო შედეგები:</w:t>
      </w:r>
    </w:p>
    <w:p w14:paraId="5F9CA520" w14:textId="77777777" w:rsidR="00B04500" w:rsidRPr="002F6CB4" w:rsidRDefault="00B04500" w:rsidP="002F6CB4">
      <w:pPr>
        <w:pStyle w:val="ListParagraph"/>
        <w:numPr>
          <w:ilvl w:val="0"/>
          <w:numId w:val="127"/>
        </w:numPr>
        <w:tabs>
          <w:tab w:val="left" w:pos="0"/>
        </w:tabs>
        <w:spacing w:after="0" w:line="240" w:lineRule="auto"/>
        <w:ind w:left="0" w:right="53" w:firstLine="450"/>
        <w:jc w:val="both"/>
        <w:rPr>
          <w:rFonts w:ascii="Sylfaen" w:hAnsi="Sylfaen" w:cs="Sylfaen"/>
          <w:lang w:val="ka-GE"/>
        </w:rPr>
      </w:pPr>
      <w:r w:rsidRPr="002F6CB4">
        <w:rPr>
          <w:rFonts w:ascii="Sylfaen" w:hAnsi="Sylfaen" w:cs="Sylfaen"/>
          <w:lang w:val="ka-GE"/>
        </w:rPr>
        <w:t>საფინანსო და ფისკალურ სფეროში დანაშაულის დონის შემცირება და მინიმუმამდე დაყვანა</w:t>
      </w:r>
      <w:r w:rsidRPr="002F6CB4">
        <w:rPr>
          <w:rFonts w:ascii="Sylfaen" w:hAnsi="Sylfaen" w:cs="Sylfaen"/>
        </w:rPr>
        <w:t>.</w:t>
      </w:r>
    </w:p>
    <w:p w14:paraId="17779B69" w14:textId="77777777" w:rsidR="00B04500" w:rsidRPr="002F6CB4" w:rsidRDefault="00B04500" w:rsidP="002F6CB4">
      <w:pPr>
        <w:pStyle w:val="ListParagraph"/>
        <w:numPr>
          <w:ilvl w:val="0"/>
          <w:numId w:val="127"/>
        </w:numPr>
        <w:tabs>
          <w:tab w:val="left" w:pos="0"/>
        </w:tabs>
        <w:spacing w:after="0" w:line="240" w:lineRule="auto"/>
        <w:ind w:left="0" w:right="53" w:firstLine="450"/>
        <w:jc w:val="both"/>
        <w:rPr>
          <w:rFonts w:ascii="Sylfaen" w:hAnsi="Sylfaen" w:cs="Sylfaen"/>
          <w:lang w:val="ka-GE"/>
        </w:rPr>
      </w:pPr>
      <w:r w:rsidRPr="002F6CB4">
        <w:rPr>
          <w:rFonts w:ascii="Sylfaen" w:hAnsi="Sylfaen" w:cs="Sylfaen"/>
        </w:rPr>
        <w:t>ქვეყანაში</w:t>
      </w:r>
      <w:r w:rsidRPr="002F6CB4">
        <w:rPr>
          <w:rFonts w:ascii="Sylfaen" w:hAnsi="Sylfaen"/>
        </w:rPr>
        <w:t xml:space="preserve"> </w:t>
      </w:r>
      <w:r w:rsidRPr="002F6CB4">
        <w:rPr>
          <w:rFonts w:ascii="Sylfaen" w:hAnsi="Sylfaen" w:cs="Sylfaen"/>
        </w:rPr>
        <w:t>ჯანსაღი</w:t>
      </w:r>
      <w:r w:rsidRPr="002F6CB4">
        <w:rPr>
          <w:rFonts w:ascii="Sylfaen" w:hAnsi="Sylfaen"/>
        </w:rPr>
        <w:t xml:space="preserve"> </w:t>
      </w:r>
      <w:r w:rsidRPr="002F6CB4">
        <w:rPr>
          <w:rFonts w:ascii="Sylfaen" w:hAnsi="Sylfaen" w:cs="Sylfaen"/>
        </w:rPr>
        <w:t>კონკურენტიანი</w:t>
      </w:r>
      <w:r w:rsidRPr="002F6CB4">
        <w:rPr>
          <w:rFonts w:ascii="Sylfaen" w:hAnsi="Sylfaen"/>
        </w:rPr>
        <w:t xml:space="preserve"> </w:t>
      </w:r>
      <w:r w:rsidRPr="002F6CB4">
        <w:rPr>
          <w:rFonts w:ascii="Sylfaen" w:hAnsi="Sylfaen" w:cs="Sylfaen"/>
        </w:rPr>
        <w:t>გარემოს</w:t>
      </w:r>
      <w:r w:rsidRPr="002F6CB4">
        <w:rPr>
          <w:rFonts w:ascii="Sylfaen" w:hAnsi="Sylfaen"/>
        </w:rPr>
        <w:t xml:space="preserve"> </w:t>
      </w:r>
      <w:r w:rsidRPr="002F6CB4">
        <w:rPr>
          <w:rFonts w:ascii="Sylfaen" w:hAnsi="Sylfaen" w:cs="Sylfaen"/>
        </w:rPr>
        <w:t>შექმნა</w:t>
      </w:r>
      <w:r w:rsidRPr="002F6CB4">
        <w:rPr>
          <w:rFonts w:ascii="Sylfaen" w:hAnsi="Sylfaen"/>
        </w:rPr>
        <w:t>.</w:t>
      </w:r>
    </w:p>
    <w:p w14:paraId="6291DC5D" w14:textId="77777777" w:rsidR="00B04500" w:rsidRPr="002F6CB4" w:rsidRDefault="00B04500" w:rsidP="002F6CB4">
      <w:pPr>
        <w:pStyle w:val="ListParagraph"/>
        <w:numPr>
          <w:ilvl w:val="0"/>
          <w:numId w:val="127"/>
        </w:numPr>
        <w:tabs>
          <w:tab w:val="left" w:pos="0"/>
        </w:tabs>
        <w:spacing w:after="0" w:line="240" w:lineRule="auto"/>
        <w:ind w:left="0" w:right="53" w:firstLine="450"/>
        <w:jc w:val="both"/>
        <w:rPr>
          <w:rFonts w:ascii="Sylfaen" w:hAnsi="Sylfaen" w:cs="Sylfaen"/>
          <w:lang w:val="ka-GE"/>
        </w:rPr>
      </w:pPr>
      <w:r w:rsidRPr="002F6CB4">
        <w:rPr>
          <w:rFonts w:ascii="Sylfaen" w:hAnsi="Sylfaen" w:cs="Sylfaen"/>
        </w:rPr>
        <w:t>საგამოძიებო</w:t>
      </w:r>
      <w:r w:rsidRPr="002F6CB4">
        <w:rPr>
          <w:rFonts w:ascii="Sylfaen" w:hAnsi="Sylfaen"/>
        </w:rPr>
        <w:t xml:space="preserve"> </w:t>
      </w:r>
      <w:r w:rsidRPr="002F6CB4">
        <w:rPr>
          <w:rFonts w:ascii="Sylfaen" w:hAnsi="Sylfaen" w:cs="Sylfaen"/>
        </w:rPr>
        <w:t>სამსახურის</w:t>
      </w:r>
      <w:r w:rsidRPr="002F6CB4">
        <w:rPr>
          <w:rFonts w:ascii="Sylfaen" w:hAnsi="Sylfaen"/>
        </w:rPr>
        <w:t xml:space="preserve"> </w:t>
      </w:r>
      <w:r w:rsidRPr="002F6CB4">
        <w:rPr>
          <w:rFonts w:ascii="Sylfaen" w:hAnsi="Sylfaen" w:cs="Sylfaen"/>
        </w:rPr>
        <w:t>მართვის</w:t>
      </w:r>
      <w:r w:rsidRPr="002F6CB4">
        <w:rPr>
          <w:rFonts w:ascii="Sylfaen" w:hAnsi="Sylfaen"/>
        </w:rPr>
        <w:t xml:space="preserve"> </w:t>
      </w:r>
      <w:r w:rsidRPr="002F6CB4">
        <w:rPr>
          <w:rFonts w:ascii="Sylfaen" w:hAnsi="Sylfaen" w:cs="Sylfaen"/>
        </w:rPr>
        <w:t>თანამედროვე</w:t>
      </w:r>
      <w:r w:rsidRPr="002F6CB4">
        <w:rPr>
          <w:rFonts w:ascii="Sylfaen" w:hAnsi="Sylfaen"/>
        </w:rPr>
        <w:t xml:space="preserve"> </w:t>
      </w:r>
      <w:r w:rsidRPr="002F6CB4">
        <w:rPr>
          <w:rFonts w:ascii="Sylfaen" w:hAnsi="Sylfaen" w:cs="Sylfaen"/>
        </w:rPr>
        <w:t>პრინციპებზე</w:t>
      </w:r>
      <w:r w:rsidRPr="002F6CB4">
        <w:rPr>
          <w:rFonts w:ascii="Sylfaen" w:hAnsi="Sylfaen"/>
        </w:rPr>
        <w:t xml:space="preserve"> </w:t>
      </w:r>
      <w:r w:rsidRPr="002F6CB4">
        <w:rPr>
          <w:rFonts w:ascii="Sylfaen" w:hAnsi="Sylfaen" w:cs="Sylfaen"/>
        </w:rPr>
        <w:t>გადაყვანა</w:t>
      </w:r>
      <w:r w:rsidRPr="002F6CB4">
        <w:rPr>
          <w:rFonts w:ascii="Sylfaen" w:hAnsi="Sylfaen"/>
        </w:rPr>
        <w:t>.</w:t>
      </w:r>
    </w:p>
    <w:p w14:paraId="10BFD818" w14:textId="77777777" w:rsidR="00B04500" w:rsidRPr="002F6CB4" w:rsidRDefault="00B04500" w:rsidP="003B136E">
      <w:pPr>
        <w:pStyle w:val="abzacixml"/>
      </w:pPr>
    </w:p>
    <w:p w14:paraId="2AD1D14F" w14:textId="77777777" w:rsidR="00B04500" w:rsidRPr="002F6CB4" w:rsidRDefault="00B04500" w:rsidP="003B136E">
      <w:pPr>
        <w:pStyle w:val="abzacixml"/>
        <w:rPr>
          <w:lang w:val="en-US"/>
        </w:rPr>
      </w:pPr>
      <w:r w:rsidRPr="002F6CB4">
        <w:t>მიღწეული საბოლოო შედეგები</w:t>
      </w:r>
      <w:r w:rsidRPr="002F6CB4">
        <w:rPr>
          <w:lang w:val="en-US"/>
        </w:rPr>
        <w:t>:</w:t>
      </w:r>
    </w:p>
    <w:p w14:paraId="4E578D34" w14:textId="77777777" w:rsidR="00B04500" w:rsidRPr="002F6CB4" w:rsidRDefault="00B04500" w:rsidP="002F6CB4">
      <w:pPr>
        <w:pStyle w:val="ListParagraph"/>
        <w:spacing w:line="240" w:lineRule="auto"/>
        <w:jc w:val="both"/>
      </w:pPr>
      <w:r w:rsidRPr="002F6CB4">
        <w:rPr>
          <w:rFonts w:ascii="Sylfaen" w:hAnsi="Sylfaen" w:cs="Sylfaen"/>
          <w:lang w:val="ka-GE"/>
        </w:rPr>
        <w:t>საგამოძიებო სამსახური ნაწილობრივ გადავიდა მართვის თანამედროვე პრინციპებზე, შემცირდა საგამოძიებო მოქმედების ვადები და დაზოგილ იქნა გამოძიების პროცესში ადამიანური და ფინანსური რესურსები, ქვეყანაში ამაღლდა გამოძიების ხარისხი</w:t>
      </w:r>
      <w:r w:rsidRPr="002F6CB4">
        <w:rPr>
          <w:rFonts w:ascii="Sylfaen" w:hAnsi="Sylfaen" w:cs="Sylfaen"/>
        </w:rPr>
        <w:t>.</w:t>
      </w:r>
      <w:r w:rsidRPr="002F6CB4">
        <w:rPr>
          <w:rFonts w:ascii="Sylfaen" w:hAnsi="Sylfaen" w:cs="Sylfaen"/>
          <w:lang w:val="ka-GE"/>
        </w:rPr>
        <w:t xml:space="preserve"> </w:t>
      </w:r>
    </w:p>
    <w:p w14:paraId="0FD0E500" w14:textId="77777777" w:rsidR="00B04500" w:rsidRPr="002F6CB4" w:rsidRDefault="00B04500" w:rsidP="002F6CB4">
      <w:pPr>
        <w:widowControl w:val="0"/>
        <w:autoSpaceDE w:val="0"/>
        <w:autoSpaceDN w:val="0"/>
        <w:adjustRightInd w:val="0"/>
        <w:spacing w:after="0" w:line="240" w:lineRule="auto"/>
        <w:rPr>
          <w:rFonts w:ascii="Sylfaen" w:hAnsi="Sylfaen"/>
        </w:rPr>
      </w:pPr>
      <w:r w:rsidRPr="002F6CB4">
        <w:rPr>
          <w:rFonts w:ascii="Sylfaen" w:hAnsi="Sylfaen"/>
          <w:lang w:val="ka-GE"/>
        </w:rPr>
        <w:t>დაგეგმილი და მიღწეული საბოლოო შედეგების შეფასების ინდიკატორი</w:t>
      </w:r>
      <w:r w:rsidRPr="002F6CB4">
        <w:rPr>
          <w:rFonts w:ascii="Sylfaen" w:hAnsi="Sylfaen"/>
        </w:rPr>
        <w:t>:</w:t>
      </w:r>
    </w:p>
    <w:p w14:paraId="5BEDF40F" w14:textId="77777777" w:rsidR="00B04500" w:rsidRPr="002F6CB4" w:rsidRDefault="00B04500" w:rsidP="002F6CB4">
      <w:pPr>
        <w:widowControl w:val="0"/>
        <w:autoSpaceDE w:val="0"/>
        <w:autoSpaceDN w:val="0"/>
        <w:adjustRightInd w:val="0"/>
        <w:spacing w:after="0" w:line="240" w:lineRule="auto"/>
        <w:rPr>
          <w:rFonts w:ascii="Sylfaen" w:hAnsi="Sylfaen"/>
        </w:rPr>
      </w:pPr>
    </w:p>
    <w:p w14:paraId="52B8D317" w14:textId="77777777" w:rsidR="00B04500" w:rsidRPr="002F6CB4" w:rsidRDefault="00B04500" w:rsidP="002F6CB4">
      <w:pPr>
        <w:widowControl w:val="0"/>
        <w:autoSpaceDE w:val="0"/>
        <w:autoSpaceDN w:val="0"/>
        <w:adjustRightInd w:val="0"/>
        <w:spacing w:after="0" w:line="240" w:lineRule="auto"/>
        <w:jc w:val="both"/>
        <w:rPr>
          <w:rFonts w:ascii="Sylfaen" w:hAnsi="Sylfaen" w:cs="Sylfaen"/>
          <w:iCs/>
          <w:lang w:val="ka-GE"/>
        </w:rPr>
      </w:pPr>
      <w:r w:rsidRPr="002F6CB4">
        <w:rPr>
          <w:rFonts w:ascii="Sylfaen" w:hAnsi="Sylfaen" w:cs="Sylfaen"/>
          <w:iCs/>
          <w:lang w:val="ka-GE"/>
        </w:rPr>
        <w:t xml:space="preserve">დაგეგმილი </w:t>
      </w:r>
      <w:r w:rsidRPr="002F6CB4">
        <w:rPr>
          <w:rFonts w:ascii="Sylfaen" w:hAnsi="Sylfaen" w:cs="Sylfaen"/>
          <w:iCs/>
        </w:rPr>
        <w:t>მიზნობრივი მაჩვენებელი</w:t>
      </w:r>
      <w:r w:rsidRPr="002F6CB4">
        <w:rPr>
          <w:rFonts w:ascii="Sylfaen" w:hAnsi="Sylfaen" w:cs="Sylfaen"/>
          <w:iCs/>
          <w:lang w:val="ka-GE"/>
        </w:rPr>
        <w:t>:</w:t>
      </w:r>
    </w:p>
    <w:p w14:paraId="17870BEC" w14:textId="77777777" w:rsidR="00B04500" w:rsidRPr="002F6CB4" w:rsidRDefault="00B04500" w:rsidP="002F6CB4">
      <w:pPr>
        <w:pStyle w:val="ListParagraph"/>
        <w:numPr>
          <w:ilvl w:val="0"/>
          <w:numId w:val="127"/>
        </w:numPr>
        <w:tabs>
          <w:tab w:val="left" w:pos="0"/>
        </w:tabs>
        <w:spacing w:after="0" w:line="240" w:lineRule="auto"/>
        <w:ind w:left="0" w:right="53" w:firstLine="450"/>
        <w:jc w:val="both"/>
        <w:rPr>
          <w:rFonts w:ascii="Sylfaen" w:hAnsi="Sylfaen" w:cs="Sylfaen"/>
        </w:rPr>
      </w:pPr>
      <w:r w:rsidRPr="002F6CB4">
        <w:rPr>
          <w:rFonts w:ascii="Sylfaen" w:hAnsi="Sylfaen" w:cs="Sylfaen"/>
        </w:rPr>
        <w:t>მაქსიმალურად გამოვლენილი სამართალდარღვევათა რაოდენობა,</w:t>
      </w:r>
      <w:r w:rsidRPr="002F6CB4">
        <w:rPr>
          <w:rFonts w:ascii="Sylfaen" w:hAnsi="Sylfaen" w:cs="Sylfaen"/>
          <w:lang w:val="ka-GE"/>
        </w:rPr>
        <w:t xml:space="preserve"> </w:t>
      </w:r>
      <w:r w:rsidRPr="002F6CB4">
        <w:rPr>
          <w:rFonts w:ascii="Sylfaen" w:hAnsi="Sylfaen" w:cs="Sylfaen"/>
        </w:rPr>
        <w:t>გატარებული პრევენციული ღონისძიებების შედეგად სამართალდარღვევათა შემცირებული რაოდენობა: კანონიერი სამეწარმეო საქმიანობის დანაშაულებრივი ხელყოფისგან დაცვა; საბიუჯეტო შემოსავლების ზრდა; გამოძიების ხარისხის ამაღლება; საქართველოს მიმართ ბიზნესინტერესების გაზრდა. საგამოძიებო სამსახურის მწ</w:t>
      </w:r>
      <w:r w:rsidRPr="002F6CB4">
        <w:rPr>
          <w:rFonts w:ascii="Sylfaen" w:hAnsi="Sylfaen" w:cs="Sylfaen"/>
          <w:lang w:val="ka-GE"/>
        </w:rPr>
        <w:t>ყ</w:t>
      </w:r>
      <w:r w:rsidRPr="002F6CB4">
        <w:rPr>
          <w:rFonts w:ascii="Sylfaen" w:hAnsi="Sylfaen" w:cs="Sylfaen"/>
        </w:rPr>
        <w:t>ობრი სისტემის ჩამოყალიბება.</w:t>
      </w:r>
    </w:p>
    <w:p w14:paraId="32E12C29" w14:textId="77777777" w:rsidR="00B04500" w:rsidRPr="002F6CB4" w:rsidRDefault="00B04500" w:rsidP="002F6CB4">
      <w:pPr>
        <w:widowControl w:val="0"/>
        <w:autoSpaceDE w:val="0"/>
        <w:autoSpaceDN w:val="0"/>
        <w:adjustRightInd w:val="0"/>
        <w:spacing w:after="0" w:line="240" w:lineRule="auto"/>
        <w:rPr>
          <w:rFonts w:ascii="Sylfaen" w:hAnsi="Sylfaen"/>
        </w:rPr>
      </w:pPr>
    </w:p>
    <w:p w14:paraId="0367E90E" w14:textId="77777777" w:rsidR="00B04500" w:rsidRPr="002F6CB4" w:rsidRDefault="00B04500" w:rsidP="002F6CB4">
      <w:pPr>
        <w:tabs>
          <w:tab w:val="left" w:pos="2060"/>
          <w:tab w:val="left" w:pos="2660"/>
        </w:tabs>
        <w:spacing w:after="0" w:line="240" w:lineRule="auto"/>
        <w:ind w:right="57"/>
        <w:jc w:val="both"/>
        <w:rPr>
          <w:rFonts w:ascii="Sylfaen" w:hAnsi="Sylfaen" w:cs="Sylfaen"/>
          <w:lang w:val="ka-GE"/>
        </w:rPr>
      </w:pPr>
      <w:r w:rsidRPr="002F6CB4">
        <w:rPr>
          <w:rFonts w:ascii="Sylfaen" w:hAnsi="Sylfaen" w:cs="Sylfaen"/>
          <w:lang w:val="ka-GE"/>
        </w:rPr>
        <w:t>მიღწეული მაჩვენებელი:</w:t>
      </w:r>
    </w:p>
    <w:p w14:paraId="44646E7D" w14:textId="77777777" w:rsidR="00B04500" w:rsidRPr="002F6CB4" w:rsidRDefault="00B04500" w:rsidP="002F6CB4">
      <w:pPr>
        <w:pStyle w:val="ListParagraph"/>
        <w:numPr>
          <w:ilvl w:val="0"/>
          <w:numId w:val="127"/>
        </w:numPr>
        <w:tabs>
          <w:tab w:val="left" w:pos="0"/>
        </w:tabs>
        <w:spacing w:after="0" w:line="240" w:lineRule="auto"/>
        <w:ind w:left="0" w:right="53" w:firstLine="450"/>
        <w:jc w:val="both"/>
        <w:rPr>
          <w:rFonts w:ascii="Sylfaen" w:hAnsi="Sylfaen" w:cs="Sylfaen"/>
        </w:rPr>
      </w:pPr>
      <w:r w:rsidRPr="002F6CB4">
        <w:rPr>
          <w:rFonts w:ascii="Sylfaen" w:hAnsi="Sylfaen" w:cs="Sylfaen"/>
        </w:rPr>
        <w:t>2019 წელს გამოვლენილ იქნა სულ 1</w:t>
      </w:r>
      <w:r w:rsidRPr="002F6CB4">
        <w:rPr>
          <w:rFonts w:ascii="Sylfaen" w:hAnsi="Sylfaen" w:cs="Sylfaen"/>
          <w:lang w:val="ka-GE"/>
        </w:rPr>
        <w:t xml:space="preserve"> </w:t>
      </w:r>
      <w:r w:rsidRPr="002F6CB4">
        <w:rPr>
          <w:rFonts w:ascii="Sylfaen" w:hAnsi="Sylfaen" w:cs="Sylfaen"/>
        </w:rPr>
        <w:t>369 ერთეული ეკონომიკური და ფინანსური ხასიათის დანაშაული და ყველა საქმეზე დაიწყო წინასწარი გამოძიება, როცა 2018 წლის განმავლობაში აღნიშნული სახის დანაშაულთა რაოდენობა შეადგენდა 1</w:t>
      </w:r>
      <w:r w:rsidRPr="002F6CB4">
        <w:rPr>
          <w:rFonts w:ascii="Sylfaen" w:hAnsi="Sylfaen" w:cs="Sylfaen"/>
          <w:lang w:val="ka-GE"/>
        </w:rPr>
        <w:t xml:space="preserve"> </w:t>
      </w:r>
      <w:r w:rsidRPr="002F6CB4">
        <w:rPr>
          <w:rFonts w:ascii="Sylfaen" w:hAnsi="Sylfaen" w:cs="Sylfaen"/>
        </w:rPr>
        <w:t>273 ერთეულს.</w:t>
      </w:r>
    </w:p>
    <w:p w14:paraId="5BEF9849" w14:textId="77777777" w:rsidR="00B04500" w:rsidRPr="002F6CB4" w:rsidRDefault="00B04500" w:rsidP="002F6CB4">
      <w:pPr>
        <w:pStyle w:val="ListParagraph"/>
        <w:numPr>
          <w:ilvl w:val="0"/>
          <w:numId w:val="127"/>
        </w:numPr>
        <w:tabs>
          <w:tab w:val="left" w:pos="0"/>
        </w:tabs>
        <w:spacing w:after="0" w:line="240" w:lineRule="auto"/>
        <w:ind w:left="0" w:right="53" w:firstLine="450"/>
        <w:jc w:val="both"/>
        <w:rPr>
          <w:rFonts w:ascii="Sylfaen" w:hAnsi="Sylfaen" w:cs="Sylfaen"/>
        </w:rPr>
      </w:pPr>
      <w:r w:rsidRPr="002F6CB4">
        <w:rPr>
          <w:rFonts w:ascii="Sylfaen" w:hAnsi="Sylfaen" w:cs="Sylfaen"/>
        </w:rPr>
        <w:t>2019 წელს იმ პირთა რაოდენობამ, რომელთა მიმართ დაიწყო სისხლის სამართლებრივი დევნა, შეადგინა 1</w:t>
      </w:r>
      <w:r w:rsidRPr="002F6CB4">
        <w:rPr>
          <w:rFonts w:ascii="Sylfaen" w:hAnsi="Sylfaen" w:cs="Sylfaen"/>
          <w:lang w:val="ka-GE"/>
        </w:rPr>
        <w:t xml:space="preserve"> </w:t>
      </w:r>
      <w:r w:rsidRPr="002F6CB4">
        <w:rPr>
          <w:rFonts w:ascii="Sylfaen" w:hAnsi="Sylfaen" w:cs="Sylfaen"/>
        </w:rPr>
        <w:t>126 ერთეული,</w:t>
      </w:r>
      <w:r w:rsidRPr="002F6CB4">
        <w:rPr>
          <w:rFonts w:ascii="Sylfaen" w:hAnsi="Sylfaen" w:cs="Sylfaen"/>
          <w:lang w:val="ka-GE"/>
        </w:rPr>
        <w:t xml:space="preserve"> </w:t>
      </w:r>
      <w:r w:rsidRPr="002F6CB4">
        <w:rPr>
          <w:rFonts w:ascii="Sylfaen" w:hAnsi="Sylfaen" w:cs="Sylfaen"/>
        </w:rPr>
        <w:t>როცა 2018- ში ეს რიცხვი შეადგენდა 826 ერთეულს.</w:t>
      </w:r>
    </w:p>
    <w:p w14:paraId="11B2116C" w14:textId="77777777" w:rsidR="00B04500" w:rsidRPr="002F6CB4" w:rsidRDefault="00B04500" w:rsidP="002F6CB4">
      <w:pPr>
        <w:pStyle w:val="ListParagraph"/>
        <w:numPr>
          <w:ilvl w:val="0"/>
          <w:numId w:val="127"/>
        </w:numPr>
        <w:tabs>
          <w:tab w:val="left" w:pos="0"/>
        </w:tabs>
        <w:spacing w:after="0" w:line="240" w:lineRule="auto"/>
        <w:ind w:left="0" w:right="53" w:firstLine="450"/>
        <w:jc w:val="both"/>
        <w:rPr>
          <w:rFonts w:ascii="Sylfaen" w:hAnsi="Sylfaen" w:cs="Sylfaen"/>
        </w:rPr>
      </w:pPr>
      <w:r w:rsidRPr="002F6CB4">
        <w:rPr>
          <w:rFonts w:ascii="Sylfaen" w:hAnsi="Sylfaen" w:cs="Sylfaen"/>
        </w:rPr>
        <w:t>2019 წელს აღკვეთის ღონისძიება გამოყენებულ იქნა 592-ის მიმართ, როცა 2018-ში შეადგენდა 410</w:t>
      </w:r>
      <w:r w:rsidRPr="002F6CB4">
        <w:rPr>
          <w:rFonts w:ascii="Sylfaen" w:hAnsi="Sylfaen" w:cs="Sylfaen"/>
          <w:lang w:val="ka-GE"/>
        </w:rPr>
        <w:t xml:space="preserve"> </w:t>
      </w:r>
      <w:r w:rsidRPr="002F6CB4">
        <w:rPr>
          <w:rFonts w:ascii="Sylfaen" w:hAnsi="Sylfaen" w:cs="Sylfaen"/>
        </w:rPr>
        <w:t>ერთეულს. საქმეთა რაოდენობა, რომელზეც შეწყდა წინასწარი გამოძიება შეადგინა 162 ერთეული, რამაც 2018 წელს შეადგინა 272.</w:t>
      </w:r>
    </w:p>
    <w:p w14:paraId="305324FE" w14:textId="77777777" w:rsidR="00B04500" w:rsidRPr="002F6CB4" w:rsidRDefault="00B04500" w:rsidP="003B136E">
      <w:pPr>
        <w:pStyle w:val="abzacixml"/>
      </w:pPr>
    </w:p>
    <w:p w14:paraId="0DFF1321" w14:textId="77777777" w:rsidR="00AB712B" w:rsidRPr="002F6CB4" w:rsidRDefault="00AB712B" w:rsidP="002F6CB4">
      <w:pPr>
        <w:pStyle w:val="Heading2"/>
        <w:spacing w:line="240" w:lineRule="auto"/>
        <w:jc w:val="both"/>
        <w:rPr>
          <w:rFonts w:ascii="Sylfaen" w:hAnsi="Sylfaen" w:cs="Sylfaen"/>
          <w:sz w:val="22"/>
          <w:szCs w:val="22"/>
        </w:rPr>
      </w:pPr>
      <w:r w:rsidRPr="002F6CB4">
        <w:rPr>
          <w:rFonts w:ascii="Sylfaen" w:hAnsi="Sylfaen" w:cs="Sylfaen"/>
          <w:sz w:val="22"/>
          <w:szCs w:val="22"/>
        </w:rPr>
        <w:t>2.18 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 (პროგრამული კოდი 30 03)</w:t>
      </w:r>
    </w:p>
    <w:p w14:paraId="0D8D8426" w14:textId="77777777" w:rsidR="00AB712B" w:rsidRPr="002F6CB4" w:rsidRDefault="00AB712B" w:rsidP="002F6CB4">
      <w:pPr>
        <w:spacing w:after="0" w:line="240" w:lineRule="auto"/>
        <w:jc w:val="both"/>
        <w:rPr>
          <w:rFonts w:ascii="Sylfaen" w:hAnsi="Sylfaen" w:cs="Sylfaen"/>
        </w:rPr>
      </w:pPr>
    </w:p>
    <w:p w14:paraId="09137143" w14:textId="77777777" w:rsidR="00AB712B" w:rsidRPr="002F6CB4" w:rsidRDefault="00AB712B" w:rsidP="002F6CB4">
      <w:pPr>
        <w:spacing w:after="0" w:line="240" w:lineRule="auto"/>
        <w:jc w:val="both"/>
        <w:rPr>
          <w:rFonts w:ascii="Sylfaen" w:hAnsi="Sylfaen"/>
        </w:rPr>
      </w:pPr>
      <w:r w:rsidRPr="002F6CB4">
        <w:rPr>
          <w:rFonts w:ascii="Sylfaen" w:hAnsi="Sylfaen" w:cs="Sylfaen"/>
        </w:rPr>
        <w:t>პროგრამის</w:t>
      </w:r>
      <w:r w:rsidRPr="002F6CB4">
        <w:rPr>
          <w:rFonts w:ascii="Sylfaen" w:hAnsi="Sylfaen"/>
        </w:rPr>
        <w:t xml:space="preserve"> </w:t>
      </w:r>
      <w:r w:rsidRPr="002F6CB4">
        <w:rPr>
          <w:rFonts w:ascii="Sylfaen" w:hAnsi="Sylfaen" w:cs="Sylfaen"/>
        </w:rPr>
        <w:t>განმახორციელებელი</w:t>
      </w:r>
      <w:r w:rsidRPr="002F6CB4">
        <w:rPr>
          <w:rFonts w:ascii="Sylfaen" w:hAnsi="Sylfaen"/>
        </w:rPr>
        <w:t>:</w:t>
      </w:r>
    </w:p>
    <w:p w14:paraId="49ECC772" w14:textId="77777777" w:rsidR="00AB712B" w:rsidRPr="002F6CB4" w:rsidRDefault="00AB712B" w:rsidP="002F6CB4">
      <w:pPr>
        <w:spacing w:after="0" w:line="240" w:lineRule="auto"/>
        <w:jc w:val="both"/>
        <w:rPr>
          <w:rFonts w:ascii="Sylfaen" w:hAnsi="Sylfaen"/>
        </w:rPr>
      </w:pPr>
    </w:p>
    <w:p w14:paraId="1BAC2B6B" w14:textId="77777777" w:rsidR="00AB712B" w:rsidRPr="002F6CB4" w:rsidRDefault="00AB712B" w:rsidP="002F6CB4">
      <w:pPr>
        <w:pStyle w:val="ListParagraph"/>
        <w:numPr>
          <w:ilvl w:val="0"/>
          <w:numId w:val="170"/>
        </w:numPr>
        <w:spacing w:after="160" w:line="240" w:lineRule="auto"/>
        <w:rPr>
          <w:rFonts w:ascii="Sylfaen" w:eastAsia="Sylfaen" w:hAnsi="Sylfaen" w:cs="Sylfaen"/>
          <w:color w:val="000000"/>
          <w:lang w:val="ka-GE" w:bidi="he-IL"/>
        </w:rPr>
      </w:pPr>
      <w:r w:rsidRPr="002F6CB4">
        <w:rPr>
          <w:rFonts w:ascii="Sylfaen" w:eastAsia="Times New Roman" w:hAnsi="Sylfaen" w:cs="Sylfaen"/>
          <w:lang w:val="ka-GE"/>
        </w:rPr>
        <w:lastRenderedPageBreak/>
        <w:t xml:space="preserve">შსს </w:t>
      </w:r>
      <w:r w:rsidRPr="002F6CB4">
        <w:rPr>
          <w:rFonts w:ascii="Sylfaen" w:eastAsia="Sylfaen" w:hAnsi="Sylfaen" w:cs="Sylfaen"/>
          <w:color w:val="000000"/>
          <w:lang w:val="ka-GE" w:bidi="he-IL"/>
        </w:rPr>
        <w:t>სსიპ-დაცვის პოლიციის დეპარტამენტი</w:t>
      </w:r>
    </w:p>
    <w:p w14:paraId="709A1EB8" w14:textId="77777777" w:rsidR="00AB712B" w:rsidRPr="002F6CB4" w:rsidRDefault="00AB712B" w:rsidP="002F6CB4">
      <w:pPr>
        <w:spacing w:line="240" w:lineRule="auto"/>
        <w:rPr>
          <w:rFonts w:ascii="Sylfaen" w:hAnsi="Sylfaen" w:cs="Sylfaen"/>
        </w:rPr>
      </w:pPr>
      <w:r w:rsidRPr="002F6CB4">
        <w:rPr>
          <w:rFonts w:ascii="Sylfaen" w:hAnsi="Sylfaen" w:cs="Sylfaen"/>
          <w:lang w:val="ka-GE"/>
        </w:rPr>
        <w:t xml:space="preserve">დაგეგმილი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შედეგები</w:t>
      </w:r>
    </w:p>
    <w:p w14:paraId="639971B4" w14:textId="77777777" w:rsidR="00AB712B" w:rsidRPr="002F6CB4" w:rsidRDefault="00AB712B"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მეტად დახვეწილი და გამართული დაცვითი მომსახურება;</w:t>
      </w:r>
    </w:p>
    <w:p w14:paraId="10ABDFC9" w14:textId="77777777" w:rsidR="00AB712B" w:rsidRPr="002F6CB4" w:rsidRDefault="00AB712B"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თანამედროვე და მაღალი ხარისხის დაცვითი სისტემებით აღჭურვილი დასაცავი ობიექტები;</w:t>
      </w:r>
    </w:p>
    <w:p w14:paraId="2CB4C9E2" w14:textId="77777777" w:rsidR="00AB712B" w:rsidRPr="002F6CB4" w:rsidRDefault="00AB712B"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თანამედროვე ავტოსატრანსპორტო საშუალებებით უზრუნველყოფილი ოპერატიული რეაგირების, დაცვა-გაცილების და ინკასაციის ჯგუფები, ასევე, დასაცავი ობიექტები;</w:t>
      </w:r>
    </w:p>
    <w:p w14:paraId="2EB1AEDB" w14:textId="77777777" w:rsidR="00AB712B" w:rsidRPr="002F6CB4" w:rsidRDefault="00AB712B"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თანამედროვე მოთხოვნების შესაბამისად რეაბილიტირებული და აშენებული დეპარტამენტის ბალანზე რიცხული შენობა-ნაგებობები;</w:t>
      </w:r>
    </w:p>
    <w:p w14:paraId="718DD388" w14:textId="77777777" w:rsidR="00AB712B" w:rsidRPr="002F6CB4" w:rsidRDefault="00AB712B" w:rsidP="002F6CB4">
      <w:pPr>
        <w:pStyle w:val="ListParagraph"/>
        <w:spacing w:line="240" w:lineRule="auto"/>
        <w:ind w:left="1560"/>
        <w:rPr>
          <w:rFonts w:ascii="Sylfaen" w:hAnsi="Sylfaen" w:cs="Sylfaen"/>
          <w:lang w:val="ka-GE"/>
        </w:rPr>
      </w:pPr>
    </w:p>
    <w:p w14:paraId="68F90FA6" w14:textId="77777777" w:rsidR="00AB712B" w:rsidRPr="002F6CB4" w:rsidRDefault="00AB712B" w:rsidP="002F6CB4">
      <w:pPr>
        <w:spacing w:line="240" w:lineRule="auto"/>
        <w:rPr>
          <w:rFonts w:ascii="Sylfaen" w:hAnsi="Sylfaen"/>
          <w:lang w:val="ka-GE"/>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შედეგები</w:t>
      </w:r>
    </w:p>
    <w:p w14:paraId="35DA4E43" w14:textId="77777777" w:rsidR="00AB712B" w:rsidRPr="002F6CB4" w:rsidRDefault="00AB712B"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გამართულია დაცვითი მომსახურება;</w:t>
      </w:r>
    </w:p>
    <w:p w14:paraId="12F93CF4" w14:textId="77777777" w:rsidR="00AB712B" w:rsidRPr="002F6CB4" w:rsidRDefault="00AB712B"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 xml:space="preserve">თანამედროვე ტექნიკური საშუალებებით განახლებულია ცენტრალური დაკვირვების პულტის მოძველებული ტექნიკური საშუალებები; </w:t>
      </w:r>
    </w:p>
    <w:p w14:paraId="7EA42398" w14:textId="77777777" w:rsidR="00AB712B" w:rsidRPr="002F6CB4" w:rsidRDefault="00AB712B"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განახლებულია ფულადი სახსრებისა და სხვა ფასეულობათა გადაზიდვა-ინკასირებისათვის საჭირო დაჯავშნ</w:t>
      </w:r>
      <w:r w:rsidRPr="002F6CB4">
        <w:rPr>
          <w:rFonts w:ascii="Sylfaen" w:hAnsi="Sylfaen" w:cs="Arial"/>
          <w:color w:val="000000"/>
          <w:lang w:val="ka-GE"/>
        </w:rPr>
        <w:t>ი</w:t>
      </w:r>
      <w:r w:rsidRPr="002F6CB4">
        <w:rPr>
          <w:rFonts w:ascii="Sylfaen" w:hAnsi="Sylfaen" w:cs="Arial"/>
          <w:color w:val="000000"/>
        </w:rPr>
        <w:t xml:space="preserve">ლი სატრანსპორტო   საშუალებების ავტოპარკი; </w:t>
      </w:r>
    </w:p>
    <w:p w14:paraId="79F67EF1" w14:textId="77777777" w:rsidR="00AB712B" w:rsidRPr="002F6CB4" w:rsidRDefault="00AB712B"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გარემონტებულია დეპარტამენტის ბალანსზე არსებული შენობების 3 %.</w:t>
      </w:r>
    </w:p>
    <w:p w14:paraId="0070E628" w14:textId="77777777" w:rsidR="00AB712B" w:rsidRPr="002F6CB4" w:rsidRDefault="00AB712B" w:rsidP="002F6CB4">
      <w:pPr>
        <w:pStyle w:val="NoSpacing"/>
        <w:tabs>
          <w:tab w:val="left" w:pos="709"/>
          <w:tab w:val="left" w:pos="10440"/>
        </w:tabs>
        <w:ind w:left="360"/>
        <w:jc w:val="both"/>
        <w:rPr>
          <w:rFonts w:ascii="Sylfaen" w:hAnsi="Sylfaen" w:cs="Arial"/>
          <w:color w:val="000000"/>
        </w:rPr>
      </w:pPr>
    </w:p>
    <w:p w14:paraId="063A30BA" w14:textId="77777777" w:rsidR="00AB712B" w:rsidRPr="002F6CB4" w:rsidRDefault="00AB712B" w:rsidP="003B136E">
      <w:pPr>
        <w:pStyle w:val="abzacixml"/>
      </w:pPr>
      <w:r w:rsidRPr="002F6CB4">
        <w:t>დაგეგმილი საბოლოო შედეგების შეფასების ინდიკატორები</w:t>
      </w:r>
    </w:p>
    <w:p w14:paraId="016BF8C9" w14:textId="77777777" w:rsidR="00AB712B" w:rsidRPr="002F6CB4" w:rsidRDefault="00AB712B" w:rsidP="002F6CB4">
      <w:pPr>
        <w:pStyle w:val="NoSpacing"/>
        <w:tabs>
          <w:tab w:val="left" w:pos="709"/>
          <w:tab w:val="left" w:pos="10440"/>
        </w:tabs>
        <w:jc w:val="both"/>
        <w:rPr>
          <w:rFonts w:ascii="Sylfaen" w:eastAsia="Sylfaen" w:hAnsi="Sylfaen" w:cs="Sylfaen"/>
          <w:color w:val="000000"/>
          <w:lang w:val="ka-GE" w:bidi="he-IL"/>
        </w:rPr>
      </w:pPr>
    </w:p>
    <w:p w14:paraId="2633F23F" w14:textId="77777777" w:rsidR="00AB712B" w:rsidRPr="002F6CB4" w:rsidRDefault="00AB712B" w:rsidP="002F6CB4">
      <w:pPr>
        <w:pStyle w:val="NoSpacing"/>
        <w:tabs>
          <w:tab w:val="left" w:pos="709"/>
          <w:tab w:val="left" w:pos="10440"/>
        </w:tabs>
        <w:jc w:val="both"/>
        <w:rPr>
          <w:rFonts w:ascii="Sylfaen" w:hAnsi="Sylfaen" w:cs="Arial"/>
          <w:color w:val="000000"/>
        </w:rPr>
      </w:pPr>
      <w:r w:rsidRPr="002F6CB4">
        <w:rPr>
          <w:rFonts w:ascii="Sylfaen" w:eastAsia="Sylfaen" w:hAnsi="Sylfaen" w:cs="Sylfaen"/>
          <w:color w:val="000000"/>
          <w:lang w:val="ka-GE" w:bidi="he-IL"/>
        </w:rPr>
        <w:t>1.</w:t>
      </w:r>
      <w:r w:rsidRPr="002F6CB4">
        <w:rPr>
          <w:rFonts w:ascii="Sylfaen" w:hAnsi="Sylfaen" w:cs="Arial"/>
          <w:color w:val="000000"/>
        </w:rPr>
        <w:t>დაგეგმილი საბაზისო მაჩვენებელი - სამინისტროს სსიპ – დაცვის პოლიციის დეპარტამენტი ახორციელებს 15 618 ობიექტის დაცვას. აქედან, საპოლიციო ძალით დაცულია 720 ობიექტი, ტექნიკური საშუალებებით – 12 325 ობიექტი, შერეული დაცვა (საპოლიციო ძალით და ტექნიკური საშუალებებით ერთდროულად) ხორციელდება 267 ობიექტზე, პირადი დაცვით უზრუნველყოფილია 256 ფიზიკური პირი. GPS-ით დაცული ავტომანქანების რაოდენობა შეადგენს 20 50 ერთეულს;</w:t>
      </w:r>
    </w:p>
    <w:p w14:paraId="31E1306F" w14:textId="77777777" w:rsidR="00AB712B" w:rsidRPr="002F6CB4" w:rsidRDefault="00AB712B" w:rsidP="002F6CB4">
      <w:pPr>
        <w:pStyle w:val="NoSpacing"/>
        <w:tabs>
          <w:tab w:val="left" w:pos="709"/>
          <w:tab w:val="left" w:pos="10440"/>
        </w:tabs>
        <w:ind w:left="720"/>
        <w:jc w:val="both"/>
        <w:rPr>
          <w:rFonts w:ascii="Sylfaen" w:hAnsi="Sylfaen" w:cs="Arial"/>
          <w:color w:val="000000"/>
        </w:rPr>
      </w:pPr>
    </w:p>
    <w:p w14:paraId="270BE22A" w14:textId="77777777" w:rsidR="00AB712B" w:rsidRPr="002F6CB4" w:rsidRDefault="00AB712B" w:rsidP="002F6CB4">
      <w:pPr>
        <w:pStyle w:val="NoSpacing"/>
        <w:tabs>
          <w:tab w:val="left" w:pos="709"/>
          <w:tab w:val="left" w:pos="10440"/>
        </w:tabs>
        <w:jc w:val="both"/>
        <w:rPr>
          <w:rFonts w:ascii="Sylfaen" w:hAnsi="Sylfaen" w:cs="Arial"/>
          <w:color w:val="000000"/>
        </w:rPr>
      </w:pPr>
      <w:r w:rsidRPr="002F6CB4">
        <w:rPr>
          <w:rFonts w:ascii="Sylfaen" w:hAnsi="Sylfaen" w:cs="Arial"/>
          <w:color w:val="000000"/>
        </w:rPr>
        <w:t>დაგეგმილი მიზნობრივი მაჩვენებელი - არსებული მაჩვენებლის ზრდა 5%-ით;</w:t>
      </w:r>
    </w:p>
    <w:p w14:paraId="0DF01A33" w14:textId="77777777" w:rsidR="00AB712B" w:rsidRPr="002F6CB4" w:rsidRDefault="00AB712B" w:rsidP="002F6CB4">
      <w:pPr>
        <w:pStyle w:val="NoSpacing"/>
        <w:tabs>
          <w:tab w:val="left" w:pos="709"/>
          <w:tab w:val="left" w:pos="10440"/>
        </w:tabs>
        <w:ind w:left="360"/>
        <w:jc w:val="both"/>
        <w:rPr>
          <w:rFonts w:ascii="Sylfaen" w:hAnsi="Sylfaen" w:cs="Arial"/>
          <w:color w:val="000000"/>
        </w:rPr>
      </w:pPr>
    </w:p>
    <w:p w14:paraId="4F29C372" w14:textId="77777777" w:rsidR="00AB712B" w:rsidRPr="002F6CB4" w:rsidRDefault="00AB712B" w:rsidP="002F6CB4">
      <w:pPr>
        <w:pStyle w:val="NoSpacing"/>
        <w:tabs>
          <w:tab w:val="left" w:pos="709"/>
          <w:tab w:val="left" w:pos="10440"/>
        </w:tabs>
        <w:jc w:val="both"/>
        <w:rPr>
          <w:rFonts w:ascii="Sylfaen" w:hAnsi="Sylfaen" w:cs="Arial"/>
          <w:color w:val="000000"/>
        </w:rPr>
      </w:pPr>
      <w:r w:rsidRPr="002F6CB4">
        <w:rPr>
          <w:rFonts w:ascii="Sylfaen" w:hAnsi="Sylfaen" w:cs="Arial"/>
          <w:color w:val="000000"/>
        </w:rPr>
        <w:t xml:space="preserve">მიღწეული საბოლოო შედეგის შეფასების ინდიკატორი - 2019 წლისათვის არსებული მაჩვენებელი გაზრდილია 12,7%  კერძოს: სსიპ </w:t>
      </w:r>
      <w:r w:rsidRPr="002F6CB4">
        <w:rPr>
          <w:rFonts w:ascii="Sylfaen" w:hAnsi="Sylfaen" w:cs="Arial"/>
          <w:color w:val="000000"/>
          <w:lang w:val="ka-GE"/>
        </w:rPr>
        <w:t>-</w:t>
      </w:r>
      <w:r w:rsidRPr="002F6CB4">
        <w:rPr>
          <w:rFonts w:ascii="Sylfaen" w:hAnsi="Sylfaen" w:cs="Arial"/>
          <w:color w:val="000000"/>
        </w:rPr>
        <w:t xml:space="preserve"> დაცვის პოლიციის დეპარტამენტი ახორციელებს 17 595 ობიექტის დაცვას. აქედან, საპოლიციო ძალით დაცულია 744 ობიექტი, ტექნიკური საშუალებებით </w:t>
      </w:r>
      <w:r w:rsidRPr="002F6CB4">
        <w:rPr>
          <w:rFonts w:ascii="Sylfaen" w:hAnsi="Sylfaen" w:cs="Arial"/>
          <w:color w:val="000000"/>
          <w:lang w:val="ka-GE"/>
        </w:rPr>
        <w:t>-</w:t>
      </w:r>
      <w:r w:rsidRPr="002F6CB4">
        <w:rPr>
          <w:rFonts w:ascii="Sylfaen" w:hAnsi="Sylfaen" w:cs="Arial"/>
          <w:color w:val="000000"/>
        </w:rPr>
        <w:t xml:space="preserve"> 13 502 ობიექტი, შერეული დაცვა (საპოლიციო ძალით და ტექნიკური საშუალებებით ერთდროულად) ხორციელდება 257 ობიექტზე, პირადი დაცვით უზრუნველყოფილია 236 ფიზიკური პირი. GPS-ით დაცული ავტომანქანების რაოდენობა შეადგენს 2 856 ერთეულს. </w:t>
      </w:r>
    </w:p>
    <w:p w14:paraId="103BD55B" w14:textId="77777777" w:rsidR="00AB712B" w:rsidRPr="002F6CB4" w:rsidRDefault="00AB712B" w:rsidP="002F6CB4">
      <w:pPr>
        <w:pStyle w:val="NoSpacing"/>
        <w:tabs>
          <w:tab w:val="left" w:pos="709"/>
          <w:tab w:val="left" w:pos="10440"/>
        </w:tabs>
        <w:jc w:val="both"/>
        <w:rPr>
          <w:rFonts w:ascii="Sylfaen" w:hAnsi="Sylfaen" w:cs="Arial"/>
          <w:color w:val="000000"/>
        </w:rPr>
      </w:pPr>
    </w:p>
    <w:p w14:paraId="6274B343" w14:textId="77777777" w:rsidR="00AB712B" w:rsidRPr="002F6CB4" w:rsidRDefault="00AB712B" w:rsidP="003B136E">
      <w:pPr>
        <w:pStyle w:val="abzacixml"/>
      </w:pPr>
      <w:r w:rsidRPr="002F6CB4">
        <w:lastRenderedPageBreak/>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ცდომილება 7.7%. გაზრდილია დასაცავი ობიექტების რაოდენობა, 5%-ის ნაცვლად 12.7%, ვინაიდან გაიზარდა მოთხოვნა დაცვის პოლიციის მომსახურეობაზე.</w:t>
      </w:r>
    </w:p>
    <w:p w14:paraId="320DFBD0" w14:textId="77777777" w:rsidR="00AB712B" w:rsidRPr="002F6CB4" w:rsidRDefault="00AB712B" w:rsidP="003B136E">
      <w:pPr>
        <w:pStyle w:val="abzacixml"/>
      </w:pPr>
    </w:p>
    <w:p w14:paraId="5D8238AC" w14:textId="77777777" w:rsidR="00AB712B" w:rsidRPr="002F6CB4" w:rsidRDefault="00AB712B" w:rsidP="003B136E">
      <w:pPr>
        <w:pStyle w:val="abzacixml"/>
      </w:pPr>
      <w:r w:rsidRPr="002F6CB4">
        <w:t xml:space="preserve">2. დაგეგმილი საბაზისო მაჩვენებელი - დღევანდელი მდგომარეობით AES და SIS სისტემური და პროგრამული მომსახურება უზრუნველყოფს საქართველოს მასშტაბით 12000-ზე მეტი აბონენტის გამართულ მუშაობას, თანამედროვე ციფრული რადიოკავშირგაბმულობის საშუალებებით უზრუნველყოფილია თბილისი და მისი შემოგარენი, აჭარის რეგიონი, ინკასაციის სამმართველო, მოძრავი ტვირთებისა და ფიზიკურ პირთა დაცვის სამმართველო და ოპერატიული რეაგირების ჯგუფები. რეგიონებში არსებული სიგნალების გადაცემის ქსელები საჭიროებენ ოპტიმიზაციას (დასაცავი ობიქტების რაოდენობის გაზრდიდან გამომდინარე), აგრეთვე გასაახლებელია კომპიუტერული ტექნიკა თბილისსა და რეგიონების ცენტრალური დაკვირვების პუნქტებზე, გასამართია რეგიონებში მდებარე დაცვის ქვეშ მყოფი ობიექტებისთვის SMS სერვისი. დღევანდელი მდგომარეობით ჯამური ლიცენზიების რაოდენობა (თბილისი და რეგიონები) შეადგენს 15 500-ს. დეპარტამენტსა და რეგიონებში ტექნიკურად მოძველებულია ვიდეოსამეთვალყურეო სისტემები, არ არსებობს გარე პერიმეტრის დაცვის სისტემები; </w:t>
      </w:r>
      <w:r w:rsidRPr="002F6CB4">
        <w:br/>
      </w:r>
    </w:p>
    <w:p w14:paraId="67C4FDB7" w14:textId="77777777" w:rsidR="00AB712B" w:rsidRPr="002F6CB4" w:rsidRDefault="00AB712B" w:rsidP="003B136E">
      <w:pPr>
        <w:pStyle w:val="abzacixml"/>
      </w:pPr>
      <w:r w:rsidRPr="002F6CB4">
        <w:t>დაგეგმილი მიზნობრივი მაჩვენებელი - რეგიონალურ დანაყოფებში 100%-ით განახლებული AES და SIS სისტემური და პროგრამული მომსახურეობის უზრუნველყოფა, რეგიონალურ დანაყოფებში 100%-ით განახლებული სიგნალების მართვის პროგრამული უზრუნველყოფა, რეგონალურ პულტებზე გააქტიურებული SMS სერვისი, გადაიარაღებული ქსელური და კომპიუტერული ინფრასტრუქტურა (31 სპეციალიზირებული სადისპეჩერო სადგური კომპლექტში, 30 საჰაერო მიმართული სარელეო გადაცემის ანტენა, 9 სპეცალიზირებული სერვერი და დამატებითი აქსუარები სისტემის გამართული მუშაობისათვის), ტექნიკური საშუალებებით დაცვაში არსებული აბონენტების რაოდენობის გაზრდა 18 000-მდე, განახლებული ციფრული რადიოსისტემებით აღჭურვილი ყველა რეგიონალური დანაყოფი (საშუალოთ 90 ხელით სატარებელი რაცია, 30 სტაციონარი და 15 სიატი), 100%-ით განახლებული ვიდეო-სამეთვალყურეო სისტემები (ანალოგური სისტემების ციფრული სისტემებით ჩანაცვლება, პერიმეტრის კონტროლის სისტემა). ოპერატიული რეაგირების ჯგუფებისათვის ავტომობილებში 50 პლანშეტის დამონტაჟება, ოპერატიული რეაგირების ჯგუფების მართვის პროგრამა (ინტეგრაცია არსებული ობიქტების მონიტორინგისა და GPS მონიტორინგის სისტემებში);</w:t>
      </w:r>
    </w:p>
    <w:p w14:paraId="0B465084" w14:textId="77777777" w:rsidR="00AB712B" w:rsidRPr="002F6CB4" w:rsidRDefault="00AB712B" w:rsidP="003B136E">
      <w:pPr>
        <w:pStyle w:val="abzacixml"/>
      </w:pPr>
    </w:p>
    <w:p w14:paraId="238B952C" w14:textId="77777777" w:rsidR="00AB712B" w:rsidRPr="002F6CB4" w:rsidRDefault="00AB712B" w:rsidP="003B136E">
      <w:pPr>
        <w:pStyle w:val="abzacixml"/>
      </w:pPr>
      <w:r w:rsidRPr="002F6CB4">
        <w:t>მიღწეული საბოლოო შედეგის შეფასების ინდიკატორი - განახლებულია აჭარისა და სამეგრელო-ზემო სვანეთის რდპ სამმართველოებში AES და SIS სისტემური და პროგრამული მომსახურეობის უზრუნველყოფა, გააქტიურებული რეგიონალურ პულტებზე SMS სერვისი, გადაიარაღებული ქსელური და კომპიუტერული ინფრასტრუქტურა (4 სპეციალიზირებული სადისპეჩერო სადგური კომპლექტში, 4 საჰაერო მიმართული სარელეო გადაცემის ანტენა, რომელიც მუშაობს გამართულად, 3 სპეციალიზირებული სერვერი და დამატებითი აქსესუარები სისტემის გამართული მუშაობისათვის). შექმნილი ოპერატიული რეაგირების ჯგუფების მართვის პროგრამა (ინტეგრაცია არსებული ობიექტების მონიტორინგისა და GPS მონიტორინგის სისტემებში), ამჟამად მიმდინარეობს სისტემის ტესტირება და მონიტორინგი. ტესტირების და მონიტორინგის წარმატებით დასრულების შემდეგ ოპერატიული რეაგირების ჯგუფებისათვის ავტომობილებში დამონტაჟდება 50 პლანშეტი;</w:t>
      </w:r>
    </w:p>
    <w:p w14:paraId="3CE67BD2" w14:textId="77777777" w:rsidR="00AB712B" w:rsidRPr="002F6CB4" w:rsidRDefault="00AB712B" w:rsidP="003B136E">
      <w:pPr>
        <w:pStyle w:val="abzacixml"/>
      </w:pPr>
    </w:p>
    <w:p w14:paraId="71290206" w14:textId="77777777" w:rsidR="00AB712B" w:rsidRPr="002F6CB4" w:rsidRDefault="00AB712B" w:rsidP="003B136E">
      <w:pPr>
        <w:pStyle w:val="abzacixml"/>
      </w:pPr>
      <w:r w:rsidRPr="002F6CB4">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ცდომილება 3%. აჭარისა და სამეგრელო-ზემო სვანეთის რდპ სამმართველოებში AES და SIS სისტემური და პროგრამული მომსახურეობის </w:t>
      </w:r>
      <w:r w:rsidRPr="002F6CB4">
        <w:lastRenderedPageBreak/>
        <w:t>უზრუნველყოფა შესრულდა 100%, რეგიონალურ პულტებზე SMS სერვისი გააქტიურდა - 100%, ქსელური და კომპიუტერული ინფრასტრუქტურა (4 სპეციალიზირებული სადისპეჩერო სადგური კომპლექტში, 4 საჰაერო მიმართული სარელეო გადაცემის ანტენა, 3 სპეცალიზირებული სერვერი და დამატებითი აქსესუარები სისტემის გამართული მუშაობისათვის) გადაიარაღდა - 100%, ოპერატიული რეაგირების ჯგუფების მართვის პროგრამა (ინტეგრაცია არსებული ობიექტების მონიტორინგისა და GPS მონიტორინგის სისტემებში) შესრულებულია - 90%, ამჟამად მიმდინარეობს სისტემის ტესტირება და მონიტორინგი. ოპერატიული რეაგირების ჯგუფებისათვის ავტომობილებში 50 პლანშეტი არ დამონტაჟებულა, ვინაიდან პლანშეტები დამონტაჟება სისტემის ტესტირების წარმატებით დასრულების შემდეგ.</w:t>
      </w:r>
    </w:p>
    <w:p w14:paraId="1CC7C3A0" w14:textId="77777777" w:rsidR="00AB712B" w:rsidRPr="002F6CB4" w:rsidRDefault="00AB712B" w:rsidP="003B136E">
      <w:pPr>
        <w:pStyle w:val="abzacixml"/>
      </w:pPr>
      <w:r w:rsidRPr="002F6CB4">
        <w:t>4.დაგეგმილი საბაზისო მაჩვენებელი -  დღეის მდგომარეობით სსიპ – დაცვის პოლიციის დეპარტამენტის ბალანსზე რიცხულია 337 მსუბუქი ავტომობილი, 73 მაღალი გამავლობის, 11 სამგზავრო (ავტობუსი, მიკროავტობუსი), 1 სატვირთო ავტომობილი, 109 დაჯავშნილი მანქანა, 2 სპეცტექნიკა (ევაკუატორი). ზენორმატიული დატვირთვის გამო ინკასაციის მანქანები ხშირად გამოდის მწყობრიდან, ასევე, ოპერატიული რეაგირების მანქანები მიეკუთვნება მაღალი რისკის ჯგუფს და ხდებიან ავტოსაგზაო შემთხვევის მონაწილეები, შესაბამისად, ვარგისია ექსპლუატაციისათვის ინკასაციის მანქანების 82%, ხოლო ოპერატიული რეაგირების ჯგუფის მანქანების - 85%;</w:t>
      </w:r>
    </w:p>
    <w:p w14:paraId="36A88B6C" w14:textId="77777777" w:rsidR="00AB712B" w:rsidRPr="002F6CB4" w:rsidRDefault="00AB712B" w:rsidP="003B136E">
      <w:pPr>
        <w:pStyle w:val="abzacixml"/>
      </w:pPr>
    </w:p>
    <w:p w14:paraId="7AF96DD8" w14:textId="77777777" w:rsidR="00AB712B" w:rsidRPr="002F6CB4" w:rsidRDefault="00AB712B" w:rsidP="003B136E">
      <w:pPr>
        <w:pStyle w:val="abzacixml"/>
      </w:pPr>
      <w:r w:rsidRPr="002F6CB4">
        <w:t>დაგეგმილი მიზნობრივი მაჩვენებელი - ფულადი სახსრებისა და სხვა ფასეულობათა გადაზიდვა-ინკასირებისთვის შეძენილი 80 ერთეული დაჯავშნილი ავტომანქანა (არსებული ბაზის 74%-ით განახლება), შეძენილი ოპერატიული რეაგირების ჯგუფების და მოძრავი ტვირთების დაცვა-გაცილებისათვის 50 ერთეული მსუბუქი ავტომანქანა (არსებული ბაზის 47%-ით განახლება), შეძენილი ოპერატიული რეაგირების ჯგუფების და დასაცავი ობიექტებისათვის 25 ერთეული მაღალი გამავლობის მსუბუქი ავტომანქანა (არსებული ბაზის 35%-ით განახლება);</w:t>
      </w:r>
    </w:p>
    <w:p w14:paraId="4DF7FFD6" w14:textId="77777777" w:rsidR="00AB712B" w:rsidRPr="002F6CB4" w:rsidRDefault="00AB712B" w:rsidP="003B136E">
      <w:pPr>
        <w:pStyle w:val="abzacixml"/>
      </w:pPr>
    </w:p>
    <w:p w14:paraId="3E1EA50F" w14:textId="77777777" w:rsidR="00AB712B" w:rsidRPr="002F6CB4" w:rsidRDefault="00AB712B" w:rsidP="003B136E">
      <w:pPr>
        <w:pStyle w:val="abzacixml"/>
      </w:pPr>
      <w:r w:rsidRPr="002F6CB4">
        <w:t>მიღწეული საბოლოო შედეგის შეფასების ინდიკატორი - 2019 წლისათვის შეძენილი ფულადი სახსრებისა და სხვა ფასეულობათა გადაზიდვა-ინკასირებისათვის 10 ერთეული დაჯავშნილი ავტომანქანა;</w:t>
      </w:r>
    </w:p>
    <w:p w14:paraId="38AF1501" w14:textId="77777777" w:rsidR="00AB712B" w:rsidRPr="002F6CB4" w:rsidRDefault="00AB712B" w:rsidP="003B136E">
      <w:pPr>
        <w:pStyle w:val="abzacixml"/>
      </w:pPr>
    </w:p>
    <w:p w14:paraId="2FC59810" w14:textId="77777777" w:rsidR="00AB712B" w:rsidRPr="002F6CB4" w:rsidRDefault="00AB712B" w:rsidP="003B136E">
      <w:pPr>
        <w:pStyle w:val="abzacixml"/>
      </w:pPr>
      <w:r w:rsidRPr="002F6CB4">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ცდომილება 9 %. ფულადი სახსრებისა და სხვა ფასეულობათა გადაზიდვა-ინკასირების საქმიანობის შეუფერხებელი და სრულყოფილი შესრულებისთვის გამოიკვეთა საჭიროება, როგორც არსებული პარკის განახლების, ასევე ახალი სატრანსპორტო საშუალებების დამატებით შეძენის. შესაბამისად შეძენილი იქნა 5 ერთეული დაჯავშნილი ავტომანქანის ნაცვლად 10 ერთეული დაჯავშნილი ავტომანქანა, გამომდინარე აქედან დასაცავ ობიექტებზე ცენტრალური დაკვირვების პულტის სამონტაჟო სამუშაოების შესრულებისათვის 6 ერთეული მცირე ტვირთამწეობის ფურგუნის შეძენა გადაიდო 2020 წლისთვის;</w:t>
      </w:r>
    </w:p>
    <w:p w14:paraId="4A676957" w14:textId="77777777" w:rsidR="00AB712B" w:rsidRPr="002F6CB4" w:rsidRDefault="00AB712B" w:rsidP="003B136E">
      <w:pPr>
        <w:pStyle w:val="abzacixml"/>
      </w:pPr>
      <w:r w:rsidRPr="002F6CB4">
        <w:t>6. დაგეგმილი საბაზისო მაჩვენებელი - დაცვის პოლიციის დეპარტამენტის ბალანსზე დღეის მდგომარეობით ირიცხება 57 შენობა-ნაგებობა, რომელთაგან 34 შენობა აკმაყოფილებს სამუშაო პირობებისთვის საჭირო მოთხოვნებს, ხოლო დარჩენილი 23 შენობა სარემონტოა (მ.შ. 13 საჭიროებს კოსმეტიკურს, ხოლო 10 – კაპიტალურ რემონტს);</w:t>
      </w:r>
    </w:p>
    <w:p w14:paraId="7C410C0A" w14:textId="77777777" w:rsidR="00AB712B" w:rsidRPr="002F6CB4" w:rsidRDefault="00AB712B" w:rsidP="003B136E">
      <w:pPr>
        <w:pStyle w:val="abzacixml"/>
      </w:pPr>
    </w:p>
    <w:p w14:paraId="6677C8E0" w14:textId="77777777" w:rsidR="00AB712B" w:rsidRPr="002F6CB4" w:rsidRDefault="00AB712B" w:rsidP="003B136E">
      <w:pPr>
        <w:pStyle w:val="abzacixml"/>
      </w:pPr>
      <w:r w:rsidRPr="002F6CB4">
        <w:t xml:space="preserve">დაგეგმილი მიზნობრივი მაჩვენებელი - გარემონტებული 125 სამეთვალყურეო პულტის ოთახი, კახეთის რდპს გურჯაანი-ლაგოდეხი-ყვარლის ქვეგანყოფილება, საგარეჯოს ქვეგანყოფილება, თელავის ქვეგანყოფილება, ქვემო ქართლის რდპს რუსთავის ქვეგანყოფილება, თბილისის მე-4 და მე-5 განყოფილებები, აჭარის დპს ადმინისტრაციული შენობა, სამეგრელო-ზემო სვანეთის რდპს ადმინისტრაციული შენობა, იმერეთი-გურიის რდპს ადმინისტრაციული შენობა, სამცხე-ჯავახეთის რდპს ადმინისტრაციული შენობა; თბილისის სამმართველოს კეთილმოწყობილი </w:t>
      </w:r>
      <w:r w:rsidRPr="002F6CB4">
        <w:lastRenderedPageBreak/>
        <w:t>ეზო; აშენებული იმერეთი-გურიის რდპს საჩხერე-ჭიათურის ქვეგანყოფილების შენობა; დასაცავი ობიექტებისათვის შეძენილი 40 ც. და გარემონტებელი 660 ც. დაცვის ჯიხური;</w:t>
      </w:r>
    </w:p>
    <w:p w14:paraId="1C623349" w14:textId="77777777" w:rsidR="00AB712B" w:rsidRPr="002F6CB4" w:rsidRDefault="00AB712B" w:rsidP="003B136E">
      <w:pPr>
        <w:pStyle w:val="abzacixml"/>
      </w:pPr>
    </w:p>
    <w:p w14:paraId="7E563F4C" w14:textId="77777777" w:rsidR="00AB712B" w:rsidRPr="002F6CB4" w:rsidRDefault="00AB712B" w:rsidP="003B136E">
      <w:pPr>
        <w:pStyle w:val="abzacixml"/>
      </w:pPr>
      <w:r w:rsidRPr="002F6CB4">
        <w:t>მიღწეული საბოლოო შედეგის შეფასების ინდიკატორი - 2019 წლისათვის გარემონტებული აჭარის დპს ადმინისტრაციული შენობა, დასაცავი ობიექტებისათვის 13 ცალი შეძენილი და 80 ცალი გარემონტებელი დაცვის ჯიხური;</w:t>
      </w:r>
    </w:p>
    <w:p w14:paraId="4DC74743" w14:textId="77777777" w:rsidR="00AB712B" w:rsidRPr="002F6CB4" w:rsidRDefault="00AB712B" w:rsidP="003B136E">
      <w:pPr>
        <w:pStyle w:val="abzacixml"/>
      </w:pPr>
    </w:p>
    <w:p w14:paraId="7105AA88" w14:textId="606230C9" w:rsidR="00AB712B" w:rsidRPr="002F6CB4" w:rsidRDefault="00AB712B" w:rsidP="003B136E">
      <w:pPr>
        <w:pStyle w:val="abzacixml"/>
      </w:pPr>
      <w:r w:rsidRPr="002F6CB4">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2F6CB4">
        <w:rPr>
          <w:iCs/>
          <w:color w:val="333333"/>
        </w:rPr>
        <w:t xml:space="preserve"> </w:t>
      </w:r>
      <w:r w:rsidRPr="002F6CB4">
        <w:t>ცდომილება 71 %. დეპარტამენტის ადმინისტრაციული შენობის ძირითადი და დამხმარე შემოსასვლელებისა და კიბეების, ადმინისტრაციული შენობის I და II სართულების სანიტარული კვანძების, სამეგრელო-ზემო სვანეთის რდპს მესტიის დანაყოფის ადმინისტრაციული შენობის გარემონტება და დეპარტამენტის ადმინისტრაციული შენობისა და თბილისის სამმართველოს ეზოს კეთილმოწყობა გადაიდო 2020 წლისთვის</w:t>
      </w:r>
      <w:r w:rsidRPr="002F6CB4">
        <w:rPr>
          <w:lang w:val="en-US"/>
        </w:rPr>
        <w:t>,</w:t>
      </w:r>
      <w:r w:rsidRPr="002F6CB4">
        <w:t xml:space="preserve"> ასევე </w:t>
      </w:r>
      <w:r w:rsidRPr="002F6CB4">
        <w:rPr>
          <w:iCs/>
        </w:rPr>
        <w:t xml:space="preserve">იმერეთი-გურიის რდპს საჩხერე-ჭიათურის ქვეგანყოფილების შენობის აშენება </w:t>
      </w:r>
      <w:r w:rsidRPr="002F6CB4">
        <w:t>შეიცვალა რემონტით და გადაიდო 2020 წლისთვის.</w:t>
      </w:r>
    </w:p>
    <w:p w14:paraId="327C7189" w14:textId="6B1C647E" w:rsidR="00AE0E1B" w:rsidRPr="002F6CB4" w:rsidRDefault="00AE0E1B" w:rsidP="003B136E">
      <w:pPr>
        <w:pStyle w:val="abzacixml"/>
      </w:pPr>
    </w:p>
    <w:p w14:paraId="60EA2E86" w14:textId="77777777" w:rsidR="00F04925" w:rsidRPr="002F6CB4" w:rsidRDefault="00F04925" w:rsidP="002F6CB4">
      <w:pPr>
        <w:pStyle w:val="Heading2"/>
        <w:spacing w:before="0" w:line="240" w:lineRule="auto"/>
        <w:ind w:left="284"/>
        <w:rPr>
          <w:rFonts w:ascii="Sylfaen" w:hAnsi="Sylfaen" w:cs="Sylfaen"/>
          <w:i/>
          <w:iCs/>
          <w:sz w:val="22"/>
          <w:szCs w:val="22"/>
          <w:lang w:val="ka-GE"/>
        </w:rPr>
      </w:pPr>
      <w:r w:rsidRPr="002F6CB4">
        <w:rPr>
          <w:rFonts w:ascii="Sylfaen" w:hAnsi="Sylfaen" w:cs="Sylfaen"/>
          <w:sz w:val="22"/>
          <w:szCs w:val="22"/>
          <w:lang w:val="ka-GE"/>
        </w:rPr>
        <w:t>2.19 მართვის,  კონტროლის,  კავშირგაბმულობისა  და  კომპიუტერული  სისტემები     (პროგრამული კოდი 29 04)</w:t>
      </w:r>
    </w:p>
    <w:p w14:paraId="1307ADF6" w14:textId="77777777" w:rsidR="00F04925" w:rsidRPr="002F6CB4" w:rsidRDefault="00F04925" w:rsidP="002F6CB4">
      <w:pPr>
        <w:pStyle w:val="ListParagraph"/>
        <w:tabs>
          <w:tab w:val="left" w:pos="720"/>
        </w:tabs>
        <w:spacing w:after="0" w:line="240" w:lineRule="auto"/>
        <w:ind w:left="709" w:right="-67" w:hanging="360"/>
        <w:jc w:val="both"/>
        <w:rPr>
          <w:rFonts w:ascii="Sylfaen" w:hAnsi="Sylfaen"/>
          <w:lang w:val="ka-GE"/>
        </w:rPr>
      </w:pPr>
    </w:p>
    <w:p w14:paraId="28A983B2" w14:textId="77777777" w:rsidR="00F04925" w:rsidRPr="002F6CB4" w:rsidRDefault="00F04925" w:rsidP="003B136E">
      <w:pPr>
        <w:pStyle w:val="abzacixml"/>
      </w:pPr>
      <w:r w:rsidRPr="002F6CB4">
        <w:t>პროგრამის განმახორციელებელი:</w:t>
      </w:r>
    </w:p>
    <w:p w14:paraId="0A2E0887" w14:textId="77777777" w:rsidR="00F04925" w:rsidRPr="002F6CB4" w:rsidRDefault="00F04925" w:rsidP="002F6CB4">
      <w:pPr>
        <w:tabs>
          <w:tab w:val="left" w:pos="630"/>
        </w:tabs>
        <w:spacing w:after="0" w:line="240" w:lineRule="auto"/>
        <w:ind w:left="360" w:hanging="360"/>
        <w:jc w:val="both"/>
        <w:rPr>
          <w:rFonts w:ascii="Sylfaen" w:hAnsi="Sylfaen"/>
          <w:color w:val="000000" w:themeColor="text1"/>
          <w:lang w:val="ka-GE"/>
        </w:rPr>
      </w:pPr>
    </w:p>
    <w:p w14:paraId="2309D3C0" w14:textId="77777777" w:rsidR="00F04925" w:rsidRPr="002F6CB4" w:rsidRDefault="00F04925" w:rsidP="003B136E">
      <w:pPr>
        <w:pStyle w:val="abzacixml"/>
        <w:numPr>
          <w:ilvl w:val="0"/>
          <w:numId w:val="139"/>
        </w:numPr>
      </w:pPr>
      <w:r w:rsidRPr="002F6CB4">
        <w:t>სსიპ - კიბერუსაფრთხოების ბიურო;</w:t>
      </w:r>
    </w:p>
    <w:p w14:paraId="4B0D22C6" w14:textId="77777777" w:rsidR="00F04925" w:rsidRPr="002F6CB4" w:rsidRDefault="00F04925" w:rsidP="003B136E">
      <w:pPr>
        <w:pStyle w:val="abzacixml"/>
        <w:numPr>
          <w:ilvl w:val="0"/>
          <w:numId w:val="139"/>
        </w:numPr>
      </w:pPr>
      <w:r w:rsidRPr="002F6CB4">
        <w:t>საქართველოს თავდაცვის სამინისტრო;</w:t>
      </w:r>
    </w:p>
    <w:p w14:paraId="51FBDE58" w14:textId="77777777" w:rsidR="00F04925" w:rsidRPr="002F6CB4" w:rsidRDefault="00F04925" w:rsidP="003B136E">
      <w:pPr>
        <w:pStyle w:val="abzacixml"/>
      </w:pPr>
    </w:p>
    <w:p w14:paraId="468DBCB2" w14:textId="77777777" w:rsidR="00F04925" w:rsidRPr="002F6CB4" w:rsidRDefault="00F04925" w:rsidP="002F6CB4">
      <w:pPr>
        <w:pStyle w:val="ListParagraph"/>
        <w:tabs>
          <w:tab w:val="left" w:pos="360"/>
        </w:tabs>
        <w:spacing w:after="0" w:line="240" w:lineRule="auto"/>
        <w:ind w:left="1080"/>
        <w:jc w:val="both"/>
        <w:rPr>
          <w:rFonts w:ascii="Sylfaen" w:hAnsi="Sylfaen" w:cs="Sylfaen"/>
        </w:rPr>
      </w:pPr>
    </w:p>
    <w:p w14:paraId="468CD3A0" w14:textId="77777777" w:rsidR="00F04925" w:rsidRPr="002F6CB4" w:rsidRDefault="00F04925" w:rsidP="002F6CB4">
      <w:pPr>
        <w:spacing w:after="0" w:line="240" w:lineRule="auto"/>
        <w:ind w:left="90"/>
        <w:jc w:val="both"/>
        <w:rPr>
          <w:rFonts w:ascii="Sylfaen" w:hAnsi="Sylfaen" w:cs="Sylfaen"/>
        </w:rPr>
      </w:pPr>
      <w:r w:rsidRPr="002F6CB4">
        <w:rPr>
          <w:rFonts w:ascii="Sylfaen" w:hAnsi="Sylfaen" w:cs="Sylfaen"/>
          <w:lang w:val="ka-GE"/>
        </w:rPr>
        <w:t>დაგეგმილი</w:t>
      </w:r>
      <w:r w:rsidRPr="002F6CB4">
        <w:rPr>
          <w:rFonts w:ascii="Sylfaen" w:hAnsi="Sylfaen"/>
          <w:lang w:val="ka-GE"/>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239F8E99" w14:textId="77777777" w:rsidR="00F04925" w:rsidRPr="002F6CB4" w:rsidRDefault="00F04925" w:rsidP="002F6CB4">
      <w:pPr>
        <w:pStyle w:val="Normal00"/>
        <w:ind w:left="90"/>
        <w:jc w:val="both"/>
        <w:rPr>
          <w:rFonts w:ascii="Sylfaen" w:hAnsi="Sylfaen" w:cs="Sylfaen"/>
          <w:sz w:val="22"/>
          <w:szCs w:val="22"/>
          <w:lang w:val="ka-GE"/>
        </w:rPr>
      </w:pPr>
      <w:r w:rsidRPr="002F6CB4">
        <w:rPr>
          <w:rFonts w:ascii="Sylfaen" w:hAnsi="Sylfaen" w:cs="Sylfaen"/>
          <w:sz w:val="22"/>
          <w:szCs w:val="22"/>
          <w:lang w:val="ka-GE"/>
        </w:rPr>
        <w:t>ნებისმიერი კიბერთავდასხმის საზიანო შედეგების მინიმუმამდე შემცირება და თავდასხმის შემთხვევაში ინფორმაციული და კომუნიკაციების ტექნოლოგიების სისტემების ინფრასტრუქტურის ფუნქციონირების სრული აღდგენა უმოკლეს დროში;</w:t>
      </w:r>
    </w:p>
    <w:p w14:paraId="3B2E4585" w14:textId="77777777" w:rsidR="00F04925" w:rsidRPr="002F6CB4" w:rsidRDefault="00F04925" w:rsidP="002F6CB4">
      <w:pPr>
        <w:pStyle w:val="Normal00"/>
        <w:ind w:left="90"/>
        <w:jc w:val="both"/>
        <w:rPr>
          <w:rFonts w:ascii="Sylfaen" w:hAnsi="Sylfaen" w:cs="Sylfaen"/>
          <w:sz w:val="22"/>
          <w:szCs w:val="22"/>
          <w:lang w:val="ka-GE"/>
        </w:rPr>
      </w:pPr>
      <w:r w:rsidRPr="002F6CB4">
        <w:rPr>
          <w:rFonts w:ascii="Sylfaen" w:hAnsi="Sylfaen" w:cs="Sylfaen"/>
          <w:sz w:val="22"/>
          <w:szCs w:val="22"/>
          <w:lang w:val="ka-GE"/>
        </w:rPr>
        <w:t>თავდაცვის სამინისტროს კრიტიკული ინფორმაციული სისტემების სუბიექტებში ინფორმაციული უსაფრთხოების მარეგულირებელი სამართლებრივი ბაზის შექმნა და არსებულის თავსებადობა თანამედროვე გამოწვევებთან და საერთაშორისო სტანდარტებთან; უსაფრთხო კავშირისა და ინფორმაციის საიმედოობის შენარჩუნება ყველა დონეზე;</w:t>
      </w:r>
    </w:p>
    <w:p w14:paraId="792DD328" w14:textId="77777777" w:rsidR="00F04925" w:rsidRPr="002F6CB4" w:rsidRDefault="00F04925" w:rsidP="002F6CB4">
      <w:pPr>
        <w:pStyle w:val="Normal00"/>
        <w:ind w:left="90"/>
        <w:jc w:val="both"/>
        <w:rPr>
          <w:rFonts w:ascii="Sylfaen" w:hAnsi="Sylfaen" w:cs="Sylfaen"/>
          <w:sz w:val="22"/>
          <w:szCs w:val="22"/>
          <w:lang w:val="ka-GE"/>
        </w:rPr>
      </w:pPr>
      <w:r w:rsidRPr="002F6CB4">
        <w:rPr>
          <w:rFonts w:ascii="Sylfaen" w:hAnsi="Sylfaen" w:cs="Sylfaen"/>
          <w:sz w:val="22"/>
          <w:szCs w:val="22"/>
          <w:lang w:val="ka-GE"/>
        </w:rPr>
        <w:t>შეიარაღებაში არსებული კავშირგაბმულობის საშუალებების მუშაუნარიანობის/ ქმედითუნარიანობის აღდგენა; ინფორმაციის მართვა და საერთო ოპერატიული სურათის მიღება ყველა დონეზე; უსაფრთხო რადიოკავშირის და ნავიგაციის უზრუნველყოფა საერთო ოპერატიული სურათის მისაღებად. გაზრდილი მობილურობა და დაცული ინფორმაცია;</w:t>
      </w:r>
    </w:p>
    <w:p w14:paraId="6E0AAF8C" w14:textId="77777777" w:rsidR="00F04925" w:rsidRPr="002F6CB4" w:rsidRDefault="00F04925" w:rsidP="002F6CB4">
      <w:pPr>
        <w:spacing w:after="0" w:line="240" w:lineRule="auto"/>
        <w:ind w:left="90"/>
        <w:jc w:val="both"/>
        <w:rPr>
          <w:rFonts w:ascii="Sylfaen" w:eastAsia="Times New Roman" w:hAnsi="Sylfaen" w:cs="Sylfaen"/>
          <w:lang w:val="ka-GE"/>
        </w:rPr>
      </w:pPr>
      <w:r w:rsidRPr="002F6CB4">
        <w:rPr>
          <w:rFonts w:ascii="Sylfaen" w:eastAsia="Times New Roman" w:hAnsi="Sylfaen" w:cs="Sylfaen"/>
          <w:lang w:val="ka-GE"/>
        </w:rPr>
        <w:t>თავდაცვის სამინიტროს ყველა შესაბამისი ქვედანაყოფის  ელექტრონული სერვისებზე წვდომის უზრუნველყოფა; სერვისების უწყვეტობის უზრუნველყოფა და მონაცემთა დაკარგვის რისკების შემცირება. ERP სისტემის მოდულებისა და სხვადასხვა პროგრამული უზრუნველყოფის დანერგვა.</w:t>
      </w:r>
    </w:p>
    <w:p w14:paraId="2AFD7E2E" w14:textId="77777777" w:rsidR="00F04925" w:rsidRPr="002F6CB4" w:rsidRDefault="00F04925" w:rsidP="002F6CB4">
      <w:pPr>
        <w:spacing w:after="0" w:line="240" w:lineRule="auto"/>
        <w:ind w:left="90"/>
        <w:jc w:val="both"/>
        <w:rPr>
          <w:rFonts w:ascii="Sylfaen" w:hAnsi="Sylfaen"/>
          <w:lang w:val="ka-GE"/>
        </w:rPr>
      </w:pP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59DE68FA" w14:textId="77777777" w:rsidR="00F04925" w:rsidRPr="002F6CB4" w:rsidRDefault="00F04925" w:rsidP="002F6CB4">
      <w:pPr>
        <w:spacing w:after="0" w:line="240" w:lineRule="auto"/>
        <w:ind w:left="90"/>
        <w:jc w:val="both"/>
        <w:rPr>
          <w:rFonts w:ascii="Sylfaen" w:eastAsia="Times New Roman" w:hAnsi="Sylfaen" w:cs="Sylfaen"/>
          <w:lang w:val="ka-GE"/>
        </w:rPr>
      </w:pPr>
      <w:r w:rsidRPr="002F6CB4">
        <w:rPr>
          <w:rFonts w:ascii="Sylfaen" w:eastAsia="Times New Roman" w:hAnsi="Sylfaen" w:cs="Sylfaen"/>
          <w:lang w:val="ka-GE"/>
        </w:rPr>
        <w:t>კიბერუსაფრთხოების უზრუნველსაყოფად გამართული და უსაფრთხოდ ფუნქციონირებადი  ოპტიმიზებული ინფორმაციული სისტემები;</w:t>
      </w:r>
    </w:p>
    <w:p w14:paraId="446E167D" w14:textId="77777777" w:rsidR="00F04925" w:rsidRPr="002F6CB4" w:rsidRDefault="00F04925" w:rsidP="002F6CB4">
      <w:pPr>
        <w:spacing w:after="0" w:line="240" w:lineRule="auto"/>
        <w:ind w:left="90"/>
        <w:jc w:val="both"/>
        <w:rPr>
          <w:rFonts w:ascii="Sylfaen" w:eastAsia="Times New Roman" w:hAnsi="Sylfaen" w:cs="Sylfaen"/>
          <w:lang w:val="ka-GE"/>
        </w:rPr>
      </w:pPr>
      <w:r w:rsidRPr="002F6CB4">
        <w:rPr>
          <w:rFonts w:ascii="Sylfaen" w:eastAsia="Times New Roman" w:hAnsi="Sylfaen" w:cs="Sylfaen"/>
          <w:lang w:val="ka-GE"/>
        </w:rPr>
        <w:t>კიბერუსაფრთხოების სფეროში ამაღლებული ცნობიერება;</w:t>
      </w:r>
    </w:p>
    <w:p w14:paraId="4E6180D1" w14:textId="77777777" w:rsidR="00F04925" w:rsidRPr="002F6CB4" w:rsidRDefault="00F04925" w:rsidP="002F6CB4">
      <w:pPr>
        <w:spacing w:after="0" w:line="240" w:lineRule="auto"/>
        <w:ind w:left="90"/>
        <w:jc w:val="both"/>
        <w:rPr>
          <w:rFonts w:ascii="Sylfaen" w:eastAsia="Times New Roman" w:hAnsi="Sylfaen" w:cs="Sylfaen"/>
          <w:lang w:val="ka-GE"/>
        </w:rPr>
      </w:pPr>
      <w:r w:rsidRPr="002F6CB4">
        <w:rPr>
          <w:rFonts w:ascii="Sylfaen" w:eastAsia="Times New Roman" w:hAnsi="Sylfaen" w:cs="Sylfaen"/>
          <w:lang w:val="ka-GE"/>
        </w:rPr>
        <w:lastRenderedPageBreak/>
        <w:t>ყველა დონეზე   შენარჩუნებული  უსაფრთხო კავშირი და ინფორმაციის საიმედოობა;</w:t>
      </w:r>
    </w:p>
    <w:p w14:paraId="0D97AFBD" w14:textId="77777777" w:rsidR="00F04925" w:rsidRPr="002F6CB4" w:rsidRDefault="00F04925" w:rsidP="002F6CB4">
      <w:pPr>
        <w:spacing w:after="0" w:line="240" w:lineRule="auto"/>
        <w:ind w:left="90"/>
        <w:jc w:val="both"/>
        <w:rPr>
          <w:rFonts w:ascii="Sylfaen" w:eastAsia="Times New Roman" w:hAnsi="Sylfaen" w:cs="Sylfaen"/>
          <w:lang w:val="ka-GE"/>
        </w:rPr>
      </w:pPr>
      <w:r w:rsidRPr="002F6CB4">
        <w:rPr>
          <w:rFonts w:ascii="Sylfaen" w:eastAsia="Times New Roman" w:hAnsi="Sylfaen" w:cs="Sylfaen"/>
          <w:lang w:val="ka-GE"/>
        </w:rPr>
        <w:t>ამაღლებული  ოპტიკურ-ბოჭკოვანი მაგისტრალური ქსელის ინფრასტრუქტურის უსაფრთხოების დონე;</w:t>
      </w:r>
    </w:p>
    <w:p w14:paraId="0F3DA906" w14:textId="77777777" w:rsidR="00F04925" w:rsidRPr="002F6CB4" w:rsidRDefault="00F04925" w:rsidP="002F6CB4">
      <w:pPr>
        <w:spacing w:after="0" w:line="240" w:lineRule="auto"/>
        <w:ind w:left="90"/>
        <w:jc w:val="both"/>
        <w:rPr>
          <w:rFonts w:ascii="Sylfaen" w:eastAsia="Times New Roman" w:hAnsi="Sylfaen" w:cs="Sylfaen"/>
          <w:lang w:val="ka-GE"/>
        </w:rPr>
      </w:pPr>
      <w:r w:rsidRPr="002F6CB4">
        <w:rPr>
          <w:rFonts w:ascii="Sylfaen" w:eastAsia="Times New Roman" w:hAnsi="Sylfaen" w:cs="Sylfaen"/>
          <w:lang w:val="ka-GE"/>
        </w:rPr>
        <w:t xml:space="preserve">ინფორმაციის მართვისა და საერთო ოპერატიული სურათის მიღება სტრატეგიულ-ოპერატიულ დონეზე გაუმჯობესებულია; </w:t>
      </w:r>
    </w:p>
    <w:p w14:paraId="4B8A09F8" w14:textId="77777777" w:rsidR="00F04925" w:rsidRPr="002F6CB4" w:rsidRDefault="00F04925" w:rsidP="002F6CB4">
      <w:pPr>
        <w:spacing w:after="0" w:line="240" w:lineRule="auto"/>
        <w:ind w:left="90"/>
        <w:jc w:val="both"/>
        <w:rPr>
          <w:rFonts w:ascii="Sylfaen" w:eastAsia="Times New Roman" w:hAnsi="Sylfaen" w:cs="Sylfaen"/>
          <w:lang w:val="ka-GE"/>
        </w:rPr>
      </w:pPr>
      <w:r w:rsidRPr="002F6CB4">
        <w:rPr>
          <w:rFonts w:ascii="Sylfaen" w:eastAsia="Times New Roman" w:hAnsi="Sylfaen" w:cs="Sylfaen"/>
          <w:lang w:val="ka-GE"/>
        </w:rPr>
        <w:t>უზრუნველყოფილია სერვისებზე წვდომა, შემცირდა მონაცემთა ბაზების დაკარგვის რისკები;</w:t>
      </w:r>
    </w:p>
    <w:p w14:paraId="09AD512E" w14:textId="77777777" w:rsidR="00F04925" w:rsidRPr="002F6CB4" w:rsidRDefault="00F04925" w:rsidP="002F6CB4">
      <w:pPr>
        <w:spacing w:after="0" w:line="240" w:lineRule="auto"/>
        <w:ind w:left="90"/>
        <w:jc w:val="both"/>
        <w:rPr>
          <w:rFonts w:ascii="Sylfaen" w:eastAsia="Times New Roman" w:hAnsi="Sylfaen" w:cs="Sylfaen"/>
          <w:lang w:val="ka-GE"/>
        </w:rPr>
      </w:pPr>
      <w:r w:rsidRPr="002F6CB4">
        <w:rPr>
          <w:rFonts w:ascii="Sylfaen" w:eastAsia="Times New Roman" w:hAnsi="Sylfaen" w:cs="Sylfaen"/>
          <w:lang w:val="ka-GE"/>
        </w:rPr>
        <w:t>ერთიანი ელექტრონული სისტემის (IRMS) ადამიანური რესურსების (HR) მოდული დანერგილია.</w:t>
      </w:r>
    </w:p>
    <w:p w14:paraId="590FFC45" w14:textId="77777777" w:rsidR="00F04925" w:rsidRPr="002F6CB4" w:rsidRDefault="00F04925" w:rsidP="002F6CB4">
      <w:pPr>
        <w:tabs>
          <w:tab w:val="left" w:pos="360"/>
        </w:tabs>
        <w:spacing w:after="0" w:line="240" w:lineRule="auto"/>
        <w:ind w:left="90"/>
        <w:jc w:val="both"/>
        <w:rPr>
          <w:rFonts w:ascii="Sylfaen" w:eastAsia="Calibri" w:hAnsi="Sylfaen" w:cs="Sylfaen"/>
        </w:rPr>
      </w:pPr>
    </w:p>
    <w:p w14:paraId="554DC380" w14:textId="77777777" w:rsidR="00F04925" w:rsidRPr="002F6CB4" w:rsidRDefault="00F04925" w:rsidP="003B136E">
      <w:pPr>
        <w:pStyle w:val="abzacixml"/>
      </w:pPr>
      <w:r w:rsidRPr="002F6CB4">
        <w:t>დაგეგმილი და მიღწეული საბოლოო შედეგების შეფასების ინდიკატორები</w:t>
      </w:r>
    </w:p>
    <w:p w14:paraId="2351D693" w14:textId="77777777" w:rsidR="00F04925" w:rsidRPr="002F6CB4" w:rsidRDefault="00F04925" w:rsidP="002F6CB4">
      <w:pPr>
        <w:spacing w:after="0" w:line="240" w:lineRule="auto"/>
        <w:ind w:left="90"/>
        <w:jc w:val="both"/>
        <w:rPr>
          <w:rFonts w:ascii="Sylfaen" w:hAnsi="Sylfaen" w:cs="Sylfaen"/>
          <w:lang w:val="ka-GE"/>
        </w:rPr>
      </w:pPr>
    </w:p>
    <w:p w14:paraId="15A18D69" w14:textId="77777777" w:rsidR="00F04925" w:rsidRPr="002F6CB4" w:rsidRDefault="00F04925" w:rsidP="002F6CB4">
      <w:pPr>
        <w:spacing w:after="0" w:line="240" w:lineRule="auto"/>
        <w:ind w:left="90"/>
        <w:jc w:val="both"/>
        <w:rPr>
          <w:rFonts w:ascii="Sylfaen" w:hAnsi="Sylfaen"/>
        </w:rPr>
      </w:pPr>
      <w:r w:rsidRPr="002F6CB4">
        <w:rPr>
          <w:rFonts w:ascii="Sylfaen" w:hAnsi="Sylfaen" w:cs="Sylfaen"/>
          <w:lang w:val="ka-GE"/>
        </w:rPr>
        <w:t>დაგეგმილი</w:t>
      </w:r>
      <w:r w:rsidRPr="002F6CB4">
        <w:rPr>
          <w:rFonts w:ascii="Sylfaen" w:hAnsi="Sylfaen"/>
          <w:lang w:val="ka-GE"/>
        </w:rPr>
        <w:t xml:space="preserve"> საბაზისო მაჩვენებელი </w:t>
      </w:r>
    </w:p>
    <w:p w14:paraId="71BABDF9" w14:textId="77777777" w:rsidR="00F04925" w:rsidRPr="002F6CB4" w:rsidRDefault="00F04925" w:rsidP="002F6CB4">
      <w:pPr>
        <w:tabs>
          <w:tab w:val="left" w:pos="360"/>
        </w:tabs>
        <w:spacing w:after="0" w:line="240" w:lineRule="auto"/>
        <w:ind w:left="90"/>
        <w:jc w:val="both"/>
        <w:rPr>
          <w:rFonts w:ascii="Sylfaen" w:eastAsia="Sylfaen" w:hAnsi="Sylfaen"/>
          <w:color w:val="000000"/>
        </w:rPr>
      </w:pPr>
      <w:r w:rsidRPr="002F6CB4">
        <w:rPr>
          <w:rFonts w:ascii="Sylfaen" w:eastAsia="Sylfaen" w:hAnsi="Sylfaen"/>
          <w:color w:val="000000"/>
        </w:rPr>
        <w:t>მუშავდება ინფორმაციული უსაფრთხოების მარეგულირებელი სამართლებრივი ბაზის მნიშვნელოვანი ნაწილი. კიბერუსაფრთხოების ბიურო კომპლექტდება მაღალკვალიფიციური კადრებით. ასევე, ხორციელდება კომპიუტერული უსაფრთხოების ინციდენტების პრევენცია, მოსალოდნელი საფრთხეების იდენტიფიცირება და მათი აღმოფხვრა. მიმდინარეობს მუშაობა თავდაცვის ძალების სტრატეგიული, ოპერატიული და ტაქტიკური მართვისა და კონტროლის სისტემების ერთიანი ფუნქციონირებადი ქსელის შესაქმნელად. 2018 წელს მოხდება ERP სისტემის ადამიანური რესურსების მართვის (HR) მოდულის და სხვადასხვა შიდა უწყებრივი ელსერვისების რეალურ რეჟიმში გაშვება; დასრულდება თავდაცვის სამინისტროს ქსელისა და სასერვერო ინფრასტრუქტურის მოდერნიზაცია;</w:t>
      </w:r>
    </w:p>
    <w:p w14:paraId="2416E894" w14:textId="77777777" w:rsidR="00F04925" w:rsidRPr="002F6CB4" w:rsidRDefault="00F04925" w:rsidP="002F6CB4">
      <w:pPr>
        <w:tabs>
          <w:tab w:val="left" w:pos="360"/>
        </w:tabs>
        <w:spacing w:after="0" w:line="240" w:lineRule="auto"/>
        <w:ind w:left="90"/>
        <w:jc w:val="both"/>
        <w:rPr>
          <w:rFonts w:ascii="Sylfaen" w:eastAsia="Calibri" w:hAnsi="Sylfaen" w:cs="Sylfaen"/>
        </w:rPr>
      </w:pPr>
    </w:p>
    <w:p w14:paraId="1DE537A1" w14:textId="77777777" w:rsidR="00F04925" w:rsidRPr="002F6CB4" w:rsidRDefault="00F04925" w:rsidP="002F6CB4">
      <w:pPr>
        <w:tabs>
          <w:tab w:val="left" w:pos="360"/>
        </w:tabs>
        <w:spacing w:after="0" w:line="240" w:lineRule="auto"/>
        <w:ind w:left="90"/>
        <w:jc w:val="both"/>
        <w:rPr>
          <w:rFonts w:ascii="Sylfaen" w:eastAsia="Sylfaen" w:hAnsi="Sylfaen"/>
          <w:color w:val="000000"/>
        </w:rPr>
      </w:pPr>
      <w:r w:rsidRPr="002F6CB4">
        <w:rPr>
          <w:rFonts w:ascii="Sylfaen" w:eastAsia="Calibri" w:hAnsi="Sylfaen" w:cs="Sylfaen"/>
          <w:lang w:val="ka-GE"/>
        </w:rPr>
        <w:t xml:space="preserve">დაგეგმილი </w:t>
      </w:r>
      <w:r w:rsidRPr="002F6CB4">
        <w:rPr>
          <w:rFonts w:ascii="Sylfaen" w:eastAsia="Sylfaen" w:hAnsi="Sylfaen"/>
          <w:color w:val="000000"/>
        </w:rPr>
        <w:t>მიზნობრივი მაჩვენებელი</w:t>
      </w:r>
    </w:p>
    <w:p w14:paraId="7D93E85C" w14:textId="77777777" w:rsidR="00F04925" w:rsidRPr="002F6CB4" w:rsidRDefault="00F04925" w:rsidP="002F6CB4">
      <w:pPr>
        <w:tabs>
          <w:tab w:val="left" w:pos="360"/>
        </w:tabs>
        <w:spacing w:after="0" w:line="240" w:lineRule="auto"/>
        <w:ind w:left="90"/>
        <w:jc w:val="both"/>
        <w:rPr>
          <w:rFonts w:ascii="Sylfaen" w:eastAsia="Sylfaen" w:hAnsi="Sylfaen"/>
          <w:color w:val="000000"/>
        </w:rPr>
      </w:pPr>
      <w:r w:rsidRPr="002F6CB4">
        <w:rPr>
          <w:rFonts w:ascii="Sylfaen" w:eastAsia="Sylfaen" w:hAnsi="Sylfaen"/>
          <w:color w:val="000000"/>
        </w:rPr>
        <w:t>ინფორმაციული უსაფრთხოების მარეგულირებელი სამართლებრივი ბაზის თავსებადობა საერთაშორისო სტანდარდებთან. ინსტიტუციონალური მდგრადობის უზრუნველსაყოფად მაღალკვალიფიციური კადრების შენარჩუნება. მატერიალურ-ტექნიკური ბაზის გასაუმჯობესებლად თანამედროვე ტექნოლოგიების დანერგვა. თავდაცვის სამინისტროს სისტემაში კიბერსაფრთხეების შესახებ ცნობიერების ამაღლება. კიბერრეზერვისტთა შესაძლებლობების ამაღლება. არსებული კავშირგაბმულობის და ინფორმაციული სისტემების რესურსის აღდგენა-შენარჩუნება და საიმედოობის გაზრდა; თავდაცვის ძალების სტრატეგიული, ოპერატიული და ტაქტიკური მართვისა და კონტროლის სისტემების არსებული ქსელის შენარჩუნება; ქვედანაყოფების დაკომპლექტების არსებული დონის შენარჩუნება; უსაფრთხოებისა და მონიტორინგის სისტემების დანერგვა, განვითარებული ინფრასტრუქტურა; ავტომატიზებული ბიზნეს პროცესები (Enterprise Resource Planning 3 მიმართულებით), საინფორმაციო ტექნოლოგიების პოლიტიკის დოკუმენტების, წესების და სტანდარტების განვითარება, ახლის შექმნა და დანერგვა. არსებული სერვისების უწყვეტობისა და უსაფრთხოების უზრუნველყოფა;</w:t>
      </w:r>
    </w:p>
    <w:p w14:paraId="2E461F90" w14:textId="77777777" w:rsidR="00F04925" w:rsidRPr="002F6CB4" w:rsidRDefault="00F04925" w:rsidP="002F6CB4">
      <w:pPr>
        <w:spacing w:after="0" w:line="240" w:lineRule="auto"/>
        <w:ind w:left="90"/>
        <w:jc w:val="both"/>
        <w:rPr>
          <w:rFonts w:ascii="Sylfaen" w:eastAsia="Sylfaen" w:hAnsi="Sylfaen"/>
          <w:color w:val="000000"/>
        </w:rPr>
      </w:pPr>
    </w:p>
    <w:p w14:paraId="5335A0D1" w14:textId="77777777" w:rsidR="00F04925" w:rsidRPr="002F6CB4" w:rsidRDefault="00F04925" w:rsidP="002F6CB4">
      <w:pPr>
        <w:spacing w:after="0" w:line="240" w:lineRule="auto"/>
        <w:ind w:left="90"/>
        <w:jc w:val="both"/>
        <w:rPr>
          <w:rFonts w:ascii="Sylfaen" w:hAnsi="Sylfaen"/>
          <w:lang w:val="ka-GE"/>
        </w:rPr>
      </w:pPr>
      <w:r w:rsidRPr="002F6CB4">
        <w:rPr>
          <w:rFonts w:ascii="Sylfaen" w:hAnsi="Sylfaen" w:cs="Sylfaen"/>
          <w:lang w:val="ka-GE"/>
        </w:rPr>
        <w:t>მიღწეული</w:t>
      </w:r>
      <w:r w:rsidRPr="002F6CB4">
        <w:rPr>
          <w:rFonts w:ascii="Sylfaen" w:hAnsi="Sylfaen"/>
          <w:lang w:val="ka-GE"/>
        </w:rPr>
        <w:t xml:space="preserve"> საბოლოო შედეგის შეფასების ინდიკატორი</w:t>
      </w:r>
    </w:p>
    <w:p w14:paraId="4B675308" w14:textId="77777777" w:rsidR="00F04925" w:rsidRPr="002F6CB4" w:rsidRDefault="00F04925" w:rsidP="002F6CB4">
      <w:pPr>
        <w:spacing w:after="0" w:line="240" w:lineRule="auto"/>
        <w:ind w:left="90"/>
        <w:jc w:val="both"/>
        <w:rPr>
          <w:rFonts w:ascii="Sylfaen" w:hAnsi="Sylfaen" w:cs="Sylfaen"/>
          <w:lang w:val="ka-GE"/>
        </w:rPr>
      </w:pPr>
      <w:r w:rsidRPr="002F6CB4">
        <w:rPr>
          <w:rFonts w:ascii="Sylfaen" w:hAnsi="Sylfaen" w:cs="Sylfaen"/>
          <w:lang w:val="ka-GE"/>
        </w:rPr>
        <w:t>განახლებული კიბერუსაფრთხოების ბიუროს ქსელური, სასერვერო და სამომხმარებლო ინფრასტრუქტურა.</w:t>
      </w:r>
    </w:p>
    <w:p w14:paraId="55E94354" w14:textId="77777777" w:rsidR="00F04925" w:rsidRPr="002F6CB4" w:rsidRDefault="00F04925" w:rsidP="002F6CB4">
      <w:pPr>
        <w:spacing w:after="0" w:line="240" w:lineRule="auto"/>
        <w:ind w:left="90"/>
        <w:jc w:val="both"/>
        <w:rPr>
          <w:rFonts w:ascii="Sylfaen" w:hAnsi="Sylfaen" w:cs="Sylfaen"/>
          <w:lang w:val="ka-GE"/>
        </w:rPr>
      </w:pPr>
      <w:r w:rsidRPr="002F6CB4">
        <w:rPr>
          <w:rFonts w:ascii="Sylfaen" w:hAnsi="Sylfaen" w:cs="Sylfaen"/>
          <w:lang w:val="ka-GE"/>
        </w:rPr>
        <w:t>კომპიუტერული უსაფრთხოების ინციდენტების პრევენციისა და ეფექტური რეაგირების მიზნით, კიბერუსაფრთხოების ბიუროში დაინერგა ინციდენტების აღრიცხვის, მართვისა და ანალიზის ავტომატიზებული ინფორმაციული სისტემები;</w:t>
      </w:r>
    </w:p>
    <w:p w14:paraId="70C8DD28" w14:textId="77777777" w:rsidR="00F04925" w:rsidRPr="002F6CB4" w:rsidRDefault="00F04925" w:rsidP="002F6CB4">
      <w:pPr>
        <w:spacing w:after="0" w:line="240" w:lineRule="auto"/>
        <w:ind w:left="90"/>
        <w:jc w:val="both"/>
        <w:rPr>
          <w:rFonts w:ascii="Sylfaen" w:hAnsi="Sylfaen" w:cs="Sylfaen"/>
          <w:lang w:val="ka-GE"/>
        </w:rPr>
      </w:pPr>
      <w:r w:rsidRPr="002F6CB4">
        <w:rPr>
          <w:rFonts w:ascii="Sylfaen" w:hAnsi="Sylfaen" w:cs="Sylfaen"/>
          <w:lang w:val="ka-GE"/>
        </w:rPr>
        <w:t>თავდაცვის სამინისტროს სისტემაში მომსახურე პერსონალის კიბერცნობიერების ამაღლების მიზნით, მომზადდა მასალები ტრენინგისთვის „კიბერუსაფრთხოების საბაზისო კურსი“, „კიბერუსაფრთხოების კურსი“ და „კიბერუსაფრთხოების კურსი TOP მენეჯმენტისთვის“. საანგარიშო წელს ტრენინგების კურსი გაიარა თავდაცვის სფეროს 2 025-მა მოსამსახურემ;</w:t>
      </w:r>
    </w:p>
    <w:p w14:paraId="64D93A18" w14:textId="77777777" w:rsidR="00F04925" w:rsidRPr="002F6CB4" w:rsidRDefault="00F04925" w:rsidP="002F6CB4">
      <w:pPr>
        <w:spacing w:after="0" w:line="240" w:lineRule="auto"/>
        <w:ind w:left="90"/>
        <w:jc w:val="both"/>
        <w:rPr>
          <w:rFonts w:ascii="Sylfaen" w:hAnsi="Sylfaen" w:cs="Sylfaen"/>
          <w:lang w:val="ka-GE"/>
        </w:rPr>
      </w:pPr>
      <w:r w:rsidRPr="002F6CB4">
        <w:rPr>
          <w:rFonts w:ascii="Sylfaen" w:hAnsi="Sylfaen" w:cs="Sylfaen"/>
          <w:lang w:val="ka-GE"/>
        </w:rPr>
        <w:lastRenderedPageBreak/>
        <w:t xml:space="preserve">სერვისებზე წვდომა უზრუნველყოფილია, მონაცემთა ბაზების დაკარგვის რისკები შემცირებულია, ერთიანი ელექტრონული სისტემის (IRMS) ადამიანური რესურსების (HR) მოდული დანერგილია; </w:t>
      </w:r>
    </w:p>
    <w:p w14:paraId="7C96A094" w14:textId="77777777" w:rsidR="00F04925" w:rsidRPr="002F6CB4" w:rsidRDefault="00F04925" w:rsidP="002F6CB4">
      <w:pPr>
        <w:spacing w:after="0" w:line="240" w:lineRule="auto"/>
        <w:ind w:left="90"/>
        <w:jc w:val="both"/>
        <w:rPr>
          <w:rFonts w:ascii="Sylfaen" w:hAnsi="Sylfaen" w:cs="Sylfaen"/>
          <w:lang w:val="ka-GE"/>
        </w:rPr>
      </w:pPr>
      <w:r w:rsidRPr="002F6CB4">
        <w:rPr>
          <w:rFonts w:ascii="Sylfaen" w:hAnsi="Sylfaen" w:cs="Sylfaen"/>
          <w:lang w:val="ka-GE"/>
        </w:rPr>
        <w:t xml:space="preserve">„საქართველოს თავდაცვის მზადყოფნის პროგრამა - წვრთნის (GDRP-T)" პროგრამაში ჩართული და კავშირგაბმულობის საშუალებებით აღჭურვილია 9 ქვეითი ბატალიონი; </w:t>
      </w:r>
    </w:p>
    <w:p w14:paraId="399B4341" w14:textId="77777777" w:rsidR="00F04925" w:rsidRPr="002F6CB4" w:rsidRDefault="00F04925" w:rsidP="002F6CB4">
      <w:pPr>
        <w:spacing w:after="0" w:line="240" w:lineRule="auto"/>
        <w:ind w:left="90"/>
        <w:jc w:val="both"/>
        <w:rPr>
          <w:rFonts w:ascii="Sylfaen" w:hAnsi="Sylfaen" w:cs="Sylfaen"/>
          <w:lang w:val="ka-GE"/>
        </w:rPr>
      </w:pPr>
      <w:r w:rsidRPr="002F6CB4">
        <w:rPr>
          <w:rFonts w:ascii="Sylfaen" w:hAnsi="Sylfaen" w:cs="Sylfaen"/>
          <w:lang w:val="ka-GE"/>
        </w:rPr>
        <w:t>უზრუნველყოფილია საჭირო ინფრასტრუქტურა;</w:t>
      </w:r>
    </w:p>
    <w:p w14:paraId="146FE743" w14:textId="77777777" w:rsidR="00F04925" w:rsidRPr="002F6CB4" w:rsidRDefault="00F04925" w:rsidP="002F6CB4">
      <w:pPr>
        <w:spacing w:after="0" w:line="240" w:lineRule="auto"/>
        <w:ind w:left="90"/>
        <w:jc w:val="both"/>
        <w:rPr>
          <w:rFonts w:ascii="Sylfaen" w:hAnsi="Sylfaen" w:cs="Sylfaen"/>
          <w:lang w:val="ka-GE"/>
        </w:rPr>
      </w:pPr>
      <w:r w:rsidRPr="002F6CB4">
        <w:rPr>
          <w:rFonts w:ascii="Sylfaen" w:hAnsi="Sylfaen" w:cs="Sylfaen"/>
          <w:lang w:val="ka-GE"/>
        </w:rPr>
        <w:t>სპეციალური ქვედანაყოფები აღიჭურვა ინდივიდუალური კავშირგაბმულობის საშუალებებით, ხოლო თავდაცვის ძალების სტრუქტურული ქვედანაყოფებისათვის შესყიდულ იქნა არატაქტიკური რადიოსადგურის აკუმულატორები, ანტენები, კოაქსიალური კაბელი და საველე სატელეფონო კაბელeბი;</w:t>
      </w:r>
    </w:p>
    <w:p w14:paraId="613C49DB" w14:textId="77777777" w:rsidR="00F04925" w:rsidRPr="002F6CB4" w:rsidRDefault="00F04925" w:rsidP="003B136E">
      <w:pPr>
        <w:pStyle w:val="abzacixml"/>
      </w:pPr>
    </w:p>
    <w:p w14:paraId="487AEED9" w14:textId="77777777" w:rsidR="00F2707C" w:rsidRPr="002F6CB4" w:rsidRDefault="00F2707C" w:rsidP="002F6CB4">
      <w:pPr>
        <w:pStyle w:val="Heading2"/>
        <w:spacing w:line="240" w:lineRule="auto"/>
        <w:jc w:val="both"/>
        <w:rPr>
          <w:rFonts w:ascii="Sylfaen" w:hAnsi="Sylfaen" w:cs="Sylfaen"/>
          <w:sz w:val="22"/>
          <w:szCs w:val="22"/>
        </w:rPr>
      </w:pPr>
      <w:r w:rsidRPr="002F6CB4">
        <w:rPr>
          <w:rFonts w:ascii="Sylfaen" w:hAnsi="Sylfaen" w:cs="Sylfaen"/>
          <w:sz w:val="22"/>
          <w:szCs w:val="22"/>
        </w:rPr>
        <w:t>2.20 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p w14:paraId="2F29E0BC" w14:textId="77777777" w:rsidR="00F2707C" w:rsidRPr="002F6CB4" w:rsidRDefault="00F2707C" w:rsidP="003B136E">
      <w:pPr>
        <w:pStyle w:val="abzacixml"/>
      </w:pPr>
    </w:p>
    <w:p w14:paraId="749F6755" w14:textId="77777777" w:rsidR="00F2707C" w:rsidRPr="002F6CB4" w:rsidRDefault="00F2707C" w:rsidP="002F6CB4">
      <w:pPr>
        <w:widowControl w:val="0"/>
        <w:autoSpaceDE w:val="0"/>
        <w:autoSpaceDN w:val="0"/>
        <w:adjustRightInd w:val="0"/>
        <w:spacing w:line="240" w:lineRule="auto"/>
        <w:rPr>
          <w:rFonts w:ascii="Sylfaen" w:hAnsi="Sylfaen" w:cs="Sylfaen"/>
          <w:lang w:val="ka-GE"/>
        </w:rPr>
      </w:pPr>
      <w:r w:rsidRPr="002F6CB4">
        <w:rPr>
          <w:rFonts w:ascii="Sylfaen" w:hAnsi="Sylfaen" w:cs="Sylfaen"/>
          <w:lang w:val="ka-GE"/>
        </w:rPr>
        <w:t>პროგრამის განმახორციელებელი:</w:t>
      </w:r>
    </w:p>
    <w:p w14:paraId="224C1C52" w14:textId="77777777" w:rsidR="00F2707C" w:rsidRPr="002F6CB4" w:rsidRDefault="00F2707C" w:rsidP="002F6CB4">
      <w:pPr>
        <w:pStyle w:val="ListParagraph"/>
        <w:numPr>
          <w:ilvl w:val="0"/>
          <w:numId w:val="2"/>
        </w:numPr>
        <w:spacing w:after="160" w:line="240" w:lineRule="auto"/>
        <w:ind w:left="720"/>
        <w:rPr>
          <w:rFonts w:ascii="Sylfaen" w:eastAsia="Times New Roman" w:hAnsi="Sylfaen" w:cs="Sylfaen"/>
        </w:rPr>
      </w:pPr>
      <w:r w:rsidRPr="002F6CB4">
        <w:rPr>
          <w:rFonts w:ascii="Sylfaen" w:eastAsia="Times New Roman" w:hAnsi="Sylfaen" w:cs="Sylfaen"/>
        </w:rPr>
        <w:t>სსიპ - დანაშაულის პრევენციის ცენტრი;</w:t>
      </w:r>
    </w:p>
    <w:p w14:paraId="5CE733C1" w14:textId="77777777" w:rsidR="00F2707C" w:rsidRPr="002F6CB4" w:rsidRDefault="00F2707C" w:rsidP="002F6CB4">
      <w:pPr>
        <w:pStyle w:val="ListParagraph"/>
        <w:numPr>
          <w:ilvl w:val="0"/>
          <w:numId w:val="2"/>
        </w:numPr>
        <w:spacing w:after="0" w:line="240" w:lineRule="auto"/>
        <w:ind w:left="720"/>
        <w:rPr>
          <w:rFonts w:ascii="Sylfaen" w:eastAsia="Times New Roman" w:hAnsi="Sylfaen" w:cs="Sylfaen"/>
        </w:rPr>
      </w:pPr>
      <w:r w:rsidRPr="002F6CB4">
        <w:rPr>
          <w:rFonts w:ascii="Sylfaen" w:eastAsia="Times New Roman" w:hAnsi="Sylfaen" w:cs="Sylfaen"/>
        </w:rPr>
        <w:t>სსიპ - არასაპატიმრო სასჯელთა აღსრულებისა და პრობაციის ეროვნული სააგენტო</w:t>
      </w:r>
    </w:p>
    <w:p w14:paraId="2CB95545"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p>
    <w:p w14:paraId="5D090FF5"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საბოლოო შედეგები</w:t>
      </w:r>
    </w:p>
    <w:p w14:paraId="3FB60651" w14:textId="77777777" w:rsidR="00F2707C" w:rsidRPr="002F6CB4" w:rsidRDefault="00F2707C" w:rsidP="003B136E">
      <w:pPr>
        <w:pStyle w:val="abzacixml"/>
        <w:numPr>
          <w:ilvl w:val="0"/>
          <w:numId w:val="3"/>
        </w:numPr>
      </w:pPr>
      <w:r w:rsidRPr="002F6CB4">
        <w:t>ყოფილ პატიმართა და დანაშაულის ჩადენის რისკჯგუფში მყოფ პირთა რეაბილიტაცია და რესოციალიზაცია;</w:t>
      </w:r>
    </w:p>
    <w:p w14:paraId="451D22DF" w14:textId="77777777" w:rsidR="00F2707C" w:rsidRPr="002F6CB4" w:rsidRDefault="00F2707C" w:rsidP="003B136E">
      <w:pPr>
        <w:pStyle w:val="abzacixml"/>
        <w:numPr>
          <w:ilvl w:val="0"/>
          <w:numId w:val="3"/>
        </w:numPr>
      </w:pPr>
      <w:r w:rsidRPr="002F6CB4">
        <w:t>დანაშაულის ადრეული პრევენციული აქტივობების საშუალებით არასრულწლოვნებში დანაშაულის ადრეული პრევენცია;</w:t>
      </w:r>
    </w:p>
    <w:p w14:paraId="09CFAFDD" w14:textId="77777777" w:rsidR="00F2707C" w:rsidRPr="002F6CB4" w:rsidRDefault="00F2707C" w:rsidP="003B136E">
      <w:pPr>
        <w:pStyle w:val="abzacixml"/>
        <w:numPr>
          <w:ilvl w:val="0"/>
          <w:numId w:val="3"/>
        </w:numPr>
      </w:pPr>
      <w:r w:rsidRPr="002F6CB4">
        <w:t>პრობაციის ეროვნული სააგენტოს ადმინისტრაციული შესაძლებლობების განვითარება; პრობაციონერების ჩართულობის უზრუნველყოფა სხვადასხვა სახის სარეაბილიტაციო პროგრამაში დანაშაულის პრევენციისა და მათი რესოციალიზაციის ხელშეწყობის მიზნით; ელექტრონული მონიტორინგის საშუალებებით შინაპატიმრობის ეფექტურად აღსრულება.</w:t>
      </w:r>
    </w:p>
    <w:p w14:paraId="7F9A6582" w14:textId="77777777" w:rsidR="00F2707C" w:rsidRPr="002F6CB4" w:rsidRDefault="00F2707C" w:rsidP="002F6CB4">
      <w:pPr>
        <w:pStyle w:val="ListParagraph"/>
        <w:tabs>
          <w:tab w:val="left" w:pos="0"/>
        </w:tabs>
        <w:spacing w:after="0" w:line="240" w:lineRule="auto"/>
        <w:ind w:left="360"/>
        <w:jc w:val="both"/>
        <w:rPr>
          <w:rFonts w:ascii="Sylfaen" w:hAnsi="Sylfaen"/>
          <w:szCs w:val="20"/>
          <w:lang w:val="ka-GE"/>
        </w:rPr>
      </w:pPr>
    </w:p>
    <w:p w14:paraId="61351D37"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მიღწეული საბოლოო შედეგები</w:t>
      </w:r>
    </w:p>
    <w:p w14:paraId="4DAEC3E3" w14:textId="77777777" w:rsidR="00F2707C" w:rsidRPr="002F6CB4" w:rsidRDefault="00F2707C" w:rsidP="003B136E">
      <w:pPr>
        <w:pStyle w:val="abzacixml"/>
        <w:numPr>
          <w:ilvl w:val="0"/>
          <w:numId w:val="3"/>
        </w:numPr>
      </w:pPr>
      <w:r w:rsidRPr="002F6CB4">
        <w:t>განხორციელდა ყოფილ პატიმართა და დანაშაულის ჩადენის რისკჯგუფში მყოფ პირთა რეაბილიტაცია და რესოციალიზაცია;</w:t>
      </w:r>
    </w:p>
    <w:p w14:paraId="449DAD70" w14:textId="77777777" w:rsidR="00F2707C" w:rsidRPr="002F6CB4" w:rsidRDefault="00F2707C" w:rsidP="003B136E">
      <w:pPr>
        <w:pStyle w:val="abzacixml"/>
        <w:numPr>
          <w:ilvl w:val="0"/>
          <w:numId w:val="3"/>
        </w:numPr>
      </w:pPr>
      <w:r w:rsidRPr="002F6CB4">
        <w:t>არასრულწლოვნებისთვის განხორციელდა სხვადასხვა პრევენციული აქტივობები დანაშაულის ადრეული პრევენციისთვის;</w:t>
      </w:r>
    </w:p>
    <w:p w14:paraId="70137096" w14:textId="77777777" w:rsidR="00F2707C" w:rsidRPr="002F6CB4" w:rsidRDefault="00F2707C" w:rsidP="003B136E">
      <w:pPr>
        <w:pStyle w:val="abzacixml"/>
        <w:numPr>
          <w:ilvl w:val="0"/>
          <w:numId w:val="3"/>
        </w:numPr>
      </w:pPr>
      <w:r w:rsidRPr="002F6CB4">
        <w:t>პრობაციის ეროვნული სააგენტოს ადმინისტრაციული შესაძლებლობები განვითარებულია; პრობაციონერები ჩაერთვნენ სხვადასხვა სახის სარეაბილიტაციო პროგრამაში დანაშაულის პრევენციისა და მათი რესოციალიზაციის ხელშეწყობის მიზნით; ელექტრონული მონიტორინგის საშუალებით შინაპატიმრობა ეფექტურად აღსრულდა.</w:t>
      </w:r>
    </w:p>
    <w:p w14:paraId="1FE3D0D6"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14:paraId="01CF5FA3" w14:textId="77777777" w:rsidR="00F2707C" w:rsidRPr="002F6CB4" w:rsidRDefault="00F2707C" w:rsidP="002F6CB4">
      <w:pPr>
        <w:numPr>
          <w:ilvl w:val="0"/>
          <w:numId w:val="17"/>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- 2018 წელს ცენტრის ხელშეწყობით დასაქმდება 70 ბენეფიციარი/ბენეფიციარის ოჯახის წევრი (მათ შორის, 80% − მამრობითი სქესის და 20% − მდედრობითი სქესის).</w:t>
      </w:r>
    </w:p>
    <w:p w14:paraId="0B94A50B"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ყოველწლიურად დასაქმებული 70 ბენეფიციარი/ბენეფიციარის ოჯახის წევრი (მათ შორის, 80% − მამრობითი სქესის და 20% − მდედრობითი სქესის).</w:t>
      </w:r>
    </w:p>
    <w:p w14:paraId="608C4CA5"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lastRenderedPageBreak/>
        <w:t>მიღწეული საბოლოო შედეგის შეფასების ინდიკატორი - 2019 წელს დასაქმდა 50 ბენეფიციარი.</w:t>
      </w:r>
    </w:p>
    <w:p w14:paraId="016548E0"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lang w:val="ka-GE"/>
        </w:rPr>
      </w:pPr>
      <w:r w:rsidRPr="002F6CB4">
        <w:rPr>
          <w:rFonts w:ascii="Sylfaen" w:hAnsi="Sylfaen" w:cs="Sylfaen"/>
          <w:color w:val="000000"/>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2F6CB4">
        <w:rPr>
          <w:rFonts w:ascii="Sylfaen" w:hAnsi="Sylfaen" w:cs="Sylfaen"/>
          <w:lang w:val="ka-GE"/>
        </w:rPr>
        <w:t xml:space="preserve">ცდომილება შეადგენს 20 ერთეულს, რაც გამოწვეულია 2019 წელს სსიპ </w:t>
      </w:r>
      <w:r w:rsidRPr="002F6CB4">
        <w:t xml:space="preserve">- </w:t>
      </w:r>
      <w:r w:rsidRPr="002F6CB4">
        <w:rPr>
          <w:rFonts w:ascii="Sylfaen" w:hAnsi="Sylfaen" w:cs="Sylfaen"/>
          <w:lang w:val="ka-GE"/>
        </w:rPr>
        <w:t>დანაშაულის პრევენციის ცენტრში განხორციელებული რეორგანიზაციით (სტრუქტურული ერთეული, რომელიც პასუხისმგებელი იყო აღნიშნული ქვეპროგრამის შესრულებაზე, გადავიდა სსიპ</w:t>
      </w:r>
      <w:r w:rsidRPr="002F6CB4">
        <w:t xml:space="preserve"> -</w:t>
      </w:r>
      <w:r w:rsidRPr="002F6CB4">
        <w:rPr>
          <w:rFonts w:ascii="Sylfaen" w:hAnsi="Sylfaen" w:cs="Sylfaen"/>
          <w:lang w:val="ka-GE"/>
        </w:rPr>
        <w:t xml:space="preserve"> არასაპატიმრო სასჯელთა აღსრულებისა და  პრობაციის ეროვნულ სააგენტოში და ამ ცვლილების პერიოდში შეფერხდა მათი საქმიანობა).</w:t>
      </w:r>
    </w:p>
    <w:p w14:paraId="25A975FE" w14:textId="77777777" w:rsidR="00F2707C" w:rsidRPr="002F6CB4" w:rsidRDefault="00F2707C" w:rsidP="002F6CB4">
      <w:pPr>
        <w:numPr>
          <w:ilvl w:val="0"/>
          <w:numId w:val="17"/>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- 2019 წელს ჩართული 5 900 უნიკალური მონაწილე, 2020 წელს − 6 000, 2021 წელს − 6 100, 2022 წელს − 6 200.</w:t>
      </w:r>
    </w:p>
    <w:p w14:paraId="71206917"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დანაშაულის პირველი და მეორე დონის პრევენციის აქტივობებში 2018 წელს ჩართული 5800-მდე უნიკალური მონაწილე</w:t>
      </w:r>
    </w:p>
    <w:p w14:paraId="036C7834"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 დანაშაულის პირველი და მეორე დონის პრევენციის აქტივობებში 2019 წელს ჩაერთი 2077 უნიკალური მონაწილე.</w:t>
      </w:r>
    </w:p>
    <w:p w14:paraId="734C20DB"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lang w:val="ka-GE"/>
        </w:rPr>
      </w:pPr>
      <w:r w:rsidRPr="002F6CB4">
        <w:rPr>
          <w:rFonts w:ascii="Sylfaen" w:hAnsi="Sylfaen" w:cs="Sylfaen"/>
          <w:color w:val="000000"/>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2F6CB4">
        <w:rPr>
          <w:rFonts w:ascii="Sylfaen" w:hAnsi="Sylfaen" w:cs="Sylfaen"/>
          <w:lang w:val="ka-GE"/>
        </w:rPr>
        <w:t>მიღწეულ საბოლოო შედეგსა და დაგეგმილ მიზნობრივ მაჩვენებელს შორის ცდომილება აჭარბებს 10%-ს, რაც გამოწვეულია საანგარიშო წლის განმავლობაში განხოციელებული რეორგანიზაციით (ამ პერიოდში მოხდა აღნიშნული ქვეპროგრამების განმახორციელებელი თანამშრომლების პოზიციებიდან განთავისუფლება/გადინება. შედეგად − ვერ იქნა მიღწეული დაგეგმილი მაჩვენებელი).</w:t>
      </w:r>
    </w:p>
    <w:p w14:paraId="4A9553B7" w14:textId="77777777" w:rsidR="00F2707C" w:rsidRPr="002F6CB4" w:rsidRDefault="00F2707C" w:rsidP="002F6CB4">
      <w:pPr>
        <w:numPr>
          <w:ilvl w:val="0"/>
          <w:numId w:val="17"/>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დანაშაულის პირველი და მეორე დონის პრევენციის აქტივობების/პროექტების/ღონისძიებების 65% არის გენდერულად მგრძნობიარე.</w:t>
      </w:r>
    </w:p>
    <w:p w14:paraId="5DB96B85"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- 2019 წელს გენდერულად მგრძნობიარე პროექტების პროცენტული მაჩვენებელი − 70%; 2020 წელს − 75%, 2021 80%, 2022 წელს − 85%.</w:t>
      </w:r>
    </w:p>
    <w:p w14:paraId="2D5EB791"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- 2019 წელს გენდერულად მგრძნობიარე პროექტების მაჩვენებელი იყო 70%.</w:t>
      </w:r>
    </w:p>
    <w:p w14:paraId="25B4FEE2" w14:textId="77777777" w:rsidR="00F2707C" w:rsidRPr="002F6CB4" w:rsidRDefault="00F2707C" w:rsidP="002F6CB4">
      <w:pPr>
        <w:numPr>
          <w:ilvl w:val="0"/>
          <w:numId w:val="17"/>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განვითარდა პრობაციის ეროვნული სააგენტოს ადმინისტრაციული შესაძლებლობები (მიმდინარეობს მოსამზადებელი სამუშაოები ბათუმში, აჭარის პრობაციის ბიუროს ახალი შენობის მშენებლობისთვის, გარემონტდა კასპის ოფისი, ვიდეოპაემნის სერვისი ფუნქციონირებს სრულფასოვნად); პრობაციონერები ჩართული არიან სხვადასხვა სახის სარეაბილიტაციო პროგრამაში, რაც ხელს უწყობს დანაშაულის პრევენციასა და მათ რესოციალიზაციას; სარეაბილიტაციო პროგრამების სამმართველოს ფუნქციონირება მიმდინარეობს სრულფასოვნად; არასაპატიმრო სასჯელის სახე − შინაპატიმრობა არასრულწლოვნებისა და სრულწლოვნების მიმართ ფუნქციონირებს გამართულად ელექტრონული მონიტორინგის მეშვეობით.</w:t>
      </w:r>
    </w:p>
    <w:p w14:paraId="2BA2E956"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პრობაციის ეროვნული სააგენტოს ადმინისტრაციული შესაძლებლობები განვითარებულია. ვიდეოპაემნის სერვისი სრულფასოვნად ფუნქციონირებს პრობაციის ბიუროებში. სარეაბილიტაციო სამმართველო ფუნქციონირებს სრულფასოვნად. პირობით მსჯავრდებულები საჭიროებისამებრ (რისკის დონის მიხედვით) ჩართული არიან სარეაბილიტაციო პროგრამებში. პრობაციის ეროვნული სააგენტოს ინფორმაციული ტექნოლოგიების მატერიალურ-ტექნიკური ბაზა გაფართოებულია. შინაპატირობის სასჯელის აღსრულება დანერგილია სრულწლოვანი მსჯავრდებულების მიმართ.</w:t>
      </w:r>
    </w:p>
    <w:p w14:paraId="23DE5BCA"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 xml:space="preserve">მიღწეული საბოლოო შედეგის შეფასების ინდიკატორი - პრობაციის ეროვნული სააგენტოს ადმინისტრაციული შესაძლებლობები განვითარებულია. ვიდეოპაემნის სერვისი სრულფასოვნად ფუნქციონირებს პრობაციის ბიუროებში. სარეაბილიტაციო სამმართველო ფუნქციონირებს სრულფასოვნად. პირობით მსჯავრდებულები საჭიროებისამებრ (რისკის დონის მიხედვით) ჩართული არიან </w:t>
      </w:r>
      <w:r w:rsidRPr="002F6CB4">
        <w:rPr>
          <w:rFonts w:ascii="Sylfaen" w:eastAsia="Times New Roman" w:hAnsi="Sylfaen"/>
          <w:lang w:val="ka-GE"/>
        </w:rPr>
        <w:lastRenderedPageBreak/>
        <w:t>სარეაბილიტაციო პროგრამებში. პრობაციის ეროვნული სააგენტოს ინფორმაციული ტექნოლოგიების მატერიალურ-ტექნიკური ბაზა გაფართოებულია. შინაპატირობის სასჯელის აღსრულება დანერგილია სრულწლოვანი მსჯავრდებულების მიმართ.</w:t>
      </w:r>
    </w:p>
    <w:p w14:paraId="2C0F42D3" w14:textId="77777777" w:rsidR="00D80F1E" w:rsidRPr="002F6CB4" w:rsidRDefault="00D80F1E" w:rsidP="002F6CB4">
      <w:pPr>
        <w:spacing w:line="240" w:lineRule="auto"/>
        <w:rPr>
          <w:rFonts w:ascii="Sylfaen" w:hAnsi="Sylfaen"/>
          <w:highlight w:val="yellow"/>
          <w:lang w:val="ka-GE"/>
        </w:rPr>
      </w:pPr>
    </w:p>
    <w:p w14:paraId="3B46BBE9" w14:textId="77777777" w:rsidR="004C73AE" w:rsidRPr="002F6CB4" w:rsidRDefault="004C73AE" w:rsidP="002F6CB4">
      <w:pPr>
        <w:pStyle w:val="Heading2"/>
        <w:spacing w:line="240" w:lineRule="auto"/>
        <w:jc w:val="both"/>
        <w:rPr>
          <w:rFonts w:ascii="Sylfaen" w:hAnsi="Sylfaen" w:cs="Sylfaen"/>
          <w:sz w:val="22"/>
          <w:szCs w:val="22"/>
        </w:rPr>
      </w:pPr>
      <w:r w:rsidRPr="002F6CB4">
        <w:rPr>
          <w:rFonts w:ascii="Sylfaen" w:hAnsi="Sylfaen" w:cs="Sylfaen"/>
          <w:sz w:val="22"/>
          <w:szCs w:val="22"/>
        </w:rPr>
        <w:t>2.21 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 (</w:t>
      </w:r>
      <w:r w:rsidRPr="002F6CB4">
        <w:rPr>
          <w:rFonts w:ascii="Sylfaen" w:hAnsi="Sylfaen" w:cs="Sylfaen"/>
          <w:sz w:val="22"/>
          <w:szCs w:val="22"/>
          <w:lang w:val="ka-GE"/>
        </w:rPr>
        <w:t xml:space="preserve">პროგრამული კოდი </w:t>
      </w:r>
      <w:r w:rsidRPr="002F6CB4">
        <w:rPr>
          <w:rFonts w:ascii="Sylfaen" w:hAnsi="Sylfaen" w:cs="Sylfaen"/>
          <w:sz w:val="22"/>
          <w:szCs w:val="22"/>
        </w:rPr>
        <w:t>30 07)</w:t>
      </w:r>
    </w:p>
    <w:p w14:paraId="23A3A819" w14:textId="77777777" w:rsidR="004C73AE" w:rsidRPr="002F6CB4" w:rsidRDefault="004C73AE" w:rsidP="002F6CB4">
      <w:pPr>
        <w:spacing w:line="240" w:lineRule="auto"/>
      </w:pPr>
    </w:p>
    <w:p w14:paraId="58748160" w14:textId="77777777" w:rsidR="004C73AE" w:rsidRPr="002F6CB4" w:rsidRDefault="004C73AE" w:rsidP="003B136E">
      <w:pPr>
        <w:pStyle w:val="abzacixml"/>
      </w:pPr>
      <w:r w:rsidRPr="002F6CB4">
        <w:t>პროგრამის განმახორციელებელი:</w:t>
      </w:r>
    </w:p>
    <w:p w14:paraId="089425DB" w14:textId="77777777" w:rsidR="004C73AE" w:rsidRPr="002F6CB4" w:rsidRDefault="004C73AE" w:rsidP="003B136E">
      <w:pPr>
        <w:pStyle w:val="abzacixml"/>
        <w:numPr>
          <w:ilvl w:val="0"/>
          <w:numId w:val="172"/>
        </w:numPr>
      </w:pPr>
      <w:r w:rsidRPr="002F6CB4">
        <w:t xml:space="preserve">სსიპ - საქართველოს შინაგან საქმეთა სამინისტროს მომსახურების სააგენტო </w:t>
      </w:r>
    </w:p>
    <w:p w14:paraId="367CFE34" w14:textId="77777777" w:rsidR="004C73AE" w:rsidRPr="002F6CB4" w:rsidRDefault="004C73AE" w:rsidP="003B136E">
      <w:pPr>
        <w:pStyle w:val="abzacixml"/>
      </w:pPr>
    </w:p>
    <w:p w14:paraId="7430DAD8"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 xml:space="preserve">ბათუმში </w:t>
      </w:r>
      <w:r w:rsidRPr="002F6CB4">
        <w:rPr>
          <w:rFonts w:ascii="Sylfaen" w:hAnsi="Sylfaen" w:cs="Arial"/>
          <w:color w:val="000000"/>
          <w:lang w:val="ka-GE"/>
        </w:rPr>
        <w:t>დასრულდა</w:t>
      </w:r>
      <w:r w:rsidRPr="002F6CB4">
        <w:rPr>
          <w:rFonts w:ascii="Sylfaen" w:hAnsi="Sylfaen" w:cs="Arial"/>
          <w:color w:val="000000"/>
        </w:rPr>
        <w:t xml:space="preserve">   სანომრე სამსახურისთვის შენობის მ</w:t>
      </w:r>
      <w:r w:rsidRPr="002F6CB4">
        <w:rPr>
          <w:rFonts w:ascii="Sylfaen" w:hAnsi="Sylfaen" w:cs="Arial"/>
          <w:color w:val="000000"/>
          <w:lang w:val="ka-GE"/>
        </w:rPr>
        <w:t>შენებლობა;</w:t>
      </w:r>
    </w:p>
    <w:p w14:paraId="11487507"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lang w:val="ka-GE"/>
        </w:rPr>
        <w:t>სარემონტო სამუშაოები ჩაუტარდა</w:t>
      </w:r>
      <w:r w:rsidRPr="002F6CB4">
        <w:rPr>
          <w:rFonts w:ascii="Sylfaen" w:hAnsi="Sylfaen" w:cs="Arial"/>
          <w:color w:val="000000"/>
        </w:rPr>
        <w:t xml:space="preserve"> მომსახურების სააგენტოს შენობებს (ახალციხე, ახალქალაქი,  საჩხერე,  ქუთაისი, ფოთი, ზუგდიდი);</w:t>
      </w:r>
    </w:p>
    <w:p w14:paraId="23BE3808"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დასრულდა თელავის შენობის მიმდინარე რემონტი და მოეწყო ავტომანქანების დახურული სადგომი;</w:t>
      </w:r>
    </w:p>
    <w:p w14:paraId="53783E02"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განხორციელდა კომპიუტერების და სწრაფი სკანერების შესყიდვა სარეგისტრაციო და მართვის მოწმობის თეორიული გამოცდის თანამშრომლებისათვის;</w:t>
      </w:r>
    </w:p>
    <w:p w14:paraId="46EFA7EC"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მოეწყო რუსთავში,  ქუთაისში, თბილისში და ბათუმში ფიზიკური მართვის რიგის სისტემა;</w:t>
      </w:r>
    </w:p>
    <w:p w14:paraId="7309D05D"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შესყიდულ იქნა მოტოციკლის გადამყვანის მისაბმელი (ორი ერთეული);</w:t>
      </w:r>
    </w:p>
    <w:p w14:paraId="5A8B7280"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 xml:space="preserve">შესყიდულ იქნა შიდა უსაფრთხოების თანამშრომლებისთვის 20 ერთეული რაცია; </w:t>
      </w:r>
    </w:p>
    <w:p w14:paraId="32B475F0"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lang w:val="ka-GE"/>
        </w:rPr>
        <w:t xml:space="preserve">წლის განმავლობაში </w:t>
      </w:r>
      <w:r w:rsidRPr="002F6CB4">
        <w:rPr>
          <w:rFonts w:ascii="Sylfaen" w:hAnsi="Sylfaen" w:cs="Arial"/>
          <w:color w:val="000000"/>
        </w:rPr>
        <w:t xml:space="preserve">ნაწილობრივ შემოტანილ იქნა სახელმწიფო სანომრე ნიშნების დასამზადებელი ალუმინის ფირფიტები; </w:t>
      </w:r>
    </w:p>
    <w:p w14:paraId="501D3F12"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lang w:val="ka-GE"/>
        </w:rPr>
        <w:t>განხორციელდა</w:t>
      </w:r>
      <w:r w:rsidRPr="002F6CB4">
        <w:rPr>
          <w:rFonts w:ascii="Sylfaen" w:hAnsi="Sylfaen" w:cs="Arial"/>
          <w:color w:val="000000"/>
        </w:rPr>
        <w:t xml:space="preserve"> მართვის მოწმობის პრაქტიკული გამოცდის (ქალაქის პირობებში) ავტომანქანების</w:t>
      </w:r>
      <w:r w:rsidRPr="002F6CB4">
        <w:rPr>
          <w:rFonts w:ascii="Sylfaen" w:hAnsi="Sylfaen" w:cs="Arial"/>
          <w:color w:val="000000"/>
          <w:lang w:val="ka-GE"/>
        </w:rPr>
        <w:t xml:space="preserve"> </w:t>
      </w:r>
      <w:r w:rsidRPr="002F6CB4">
        <w:rPr>
          <w:rFonts w:ascii="Sylfaen" w:hAnsi="Sylfaen" w:cs="Arial"/>
          <w:color w:val="000000"/>
        </w:rPr>
        <w:t>„GPS”-ებით აღჭურვა;</w:t>
      </w:r>
    </w:p>
    <w:p w14:paraId="0D0968F0"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განხორცილდა საქართველოს შინაგან საქმეთა სამინისტროსთვის საწვავების, საკვები პროდუქტებისა და უნიფორმის შესყიდვა</w:t>
      </w:r>
      <w:r w:rsidRPr="002F6CB4">
        <w:rPr>
          <w:rFonts w:ascii="Sylfaen" w:hAnsi="Sylfaen" w:cs="Arial"/>
          <w:color w:val="000000"/>
          <w:lang w:val="ka-GE"/>
        </w:rPr>
        <w:t>;</w:t>
      </w:r>
      <w:r w:rsidRPr="002F6CB4">
        <w:rPr>
          <w:rFonts w:ascii="Sylfaen" w:hAnsi="Sylfaen" w:cs="Arial"/>
          <w:color w:val="000000"/>
        </w:rPr>
        <w:t xml:space="preserve"> </w:t>
      </w:r>
    </w:p>
    <w:p w14:paraId="3D0B7908"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განხორციელდა მონაცემების კარგვის პრევენციის და სარეზერვო ასლების მართვის სისტემის პროგრამული უზრუნველყოფის და მისი ფუნქციონირებისათვის საჭირო ტექნიკური აღჭურვილობის (სერვერი და მონაცემების სარეზერვო ასლების სანახი) შეძენა და დანერგვა;</w:t>
      </w:r>
    </w:p>
    <w:p w14:paraId="7C2F0A6F"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შესყიდული იქნა ქსელური უსაფრთხოების მოწყობილობა Palo Alto Next Generation Firewall 3220</w:t>
      </w:r>
      <w:r w:rsidRPr="002F6CB4">
        <w:rPr>
          <w:rFonts w:ascii="Sylfaen" w:hAnsi="Sylfaen" w:cs="Arial"/>
          <w:color w:val="000000"/>
          <w:lang w:val="ka-GE"/>
        </w:rPr>
        <w:t xml:space="preserve"> </w:t>
      </w:r>
      <w:r w:rsidRPr="002F6CB4">
        <w:rPr>
          <w:rFonts w:ascii="Sylfaen" w:hAnsi="Sylfaen" w:cs="Arial"/>
          <w:color w:val="000000"/>
        </w:rPr>
        <w:t xml:space="preserve">-ისთვის, </w:t>
      </w:r>
      <w:r w:rsidRPr="002F6CB4">
        <w:rPr>
          <w:rFonts w:ascii="Sylfaen" w:hAnsi="Sylfaen" w:cs="Arial"/>
          <w:color w:val="000000"/>
          <w:lang w:val="ka-GE"/>
        </w:rPr>
        <w:t>რომელიც</w:t>
      </w:r>
      <w:r w:rsidRPr="002F6CB4">
        <w:rPr>
          <w:rFonts w:ascii="Sylfaen" w:hAnsi="Sylfaen" w:cs="Arial"/>
          <w:color w:val="000000"/>
        </w:rPr>
        <w:t xml:space="preserve"> უზრუნველყო</w:t>
      </w:r>
      <w:r w:rsidRPr="002F6CB4">
        <w:rPr>
          <w:rFonts w:ascii="Sylfaen" w:hAnsi="Sylfaen" w:cs="Arial"/>
          <w:color w:val="000000"/>
          <w:lang w:val="ka-GE"/>
        </w:rPr>
        <w:t>ფს</w:t>
      </w:r>
      <w:r w:rsidRPr="002F6CB4">
        <w:rPr>
          <w:rFonts w:ascii="Sylfaen" w:hAnsi="Sylfaen" w:cs="Arial"/>
          <w:color w:val="000000"/>
        </w:rPr>
        <w:t xml:space="preserve"> ქსელური უსაფრთხოების დონის ამაღლება</w:t>
      </w:r>
      <w:r w:rsidRPr="002F6CB4">
        <w:rPr>
          <w:rFonts w:ascii="Sylfaen" w:hAnsi="Sylfaen" w:cs="Arial"/>
          <w:color w:val="000000"/>
          <w:lang w:val="ka-GE"/>
        </w:rPr>
        <w:t>ს;</w:t>
      </w:r>
      <w:r w:rsidRPr="002F6CB4">
        <w:rPr>
          <w:rFonts w:ascii="Sylfaen" w:hAnsi="Sylfaen" w:cs="Arial"/>
          <w:color w:val="000000"/>
        </w:rPr>
        <w:t xml:space="preserve"> </w:t>
      </w:r>
    </w:p>
    <w:p w14:paraId="33B03F0F"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 xml:space="preserve">ტექნიკურად გაიმართა სააგენტოს ცხელ ხაზზე მოკლე ნომრით 1 272-ით საქართველოს ნებისმიერი სააბონენტო სატელეფონო ქსელიდან მოქალაქეებისათვის დარეკვის შესაძლებლობა; </w:t>
      </w:r>
    </w:p>
    <w:p w14:paraId="0B6FEA4F"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ფილიალთაშორისი მდგრადი და უწყვეტი ქსელური კავშირის უზრუნველსაყოფად შესყიდულ იქნა ქსელური გაფართოების ინტერფეისები, რომელიც დამონტაჟდა და გაიმართა შესაბამისი სერვისცენტრების ქსელურ მოწყობილობებში, ასევე განხორციელდა ალტერნატიული სარეზერვო საკომუნიკაციო ხაზების შეყვანა. საანგარიშო პერიოდისთვის სარეზერვო საკომუნიკაციო ხაზები შეყვანილია თბილისის, თელავის, გორის, ახალციხის, ახალქალაქის, ქუთაისის, ზუგდიდის, ბათუმის, ამბროლაურის და ოზურგეთის სერვის-ცენტრებში;</w:t>
      </w:r>
    </w:p>
    <w:p w14:paraId="5F7C9397"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განხორციელდა შსს სამინისტროს კომპიუტერულ ქსელთან ალტერნატიული ქსელური მიერთების გზით მდგრად ქსელურ ტოპოლოგიაზე გადაყვანა, რამაც უზრუნველყო სამინისტროს ელექტრონულ სერვისებზე წვდომის უწყვეტობ</w:t>
      </w:r>
      <w:r w:rsidRPr="002F6CB4">
        <w:rPr>
          <w:rFonts w:ascii="Sylfaen" w:hAnsi="Sylfaen" w:cs="Arial"/>
          <w:color w:val="000000"/>
          <w:lang w:val="ka-GE"/>
        </w:rPr>
        <w:t>ა;</w:t>
      </w:r>
      <w:r w:rsidRPr="002F6CB4">
        <w:rPr>
          <w:rFonts w:ascii="Sylfaen" w:hAnsi="Sylfaen" w:cs="Arial"/>
          <w:color w:val="000000"/>
        </w:rPr>
        <w:t xml:space="preserve"> </w:t>
      </w:r>
    </w:p>
    <w:p w14:paraId="4936FF37"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lastRenderedPageBreak/>
        <w:t>მოხდა სააგენტოს პერსონალურ</w:t>
      </w:r>
      <w:r w:rsidRPr="002F6CB4">
        <w:rPr>
          <w:rFonts w:ascii="Sylfaen" w:hAnsi="Sylfaen" w:cs="Arial"/>
          <w:color w:val="000000"/>
          <w:lang w:val="ka-GE"/>
        </w:rPr>
        <w:t>ი</w:t>
      </w:r>
      <w:r w:rsidRPr="002F6CB4">
        <w:rPr>
          <w:rFonts w:ascii="Sylfaen" w:hAnsi="Sylfaen" w:cs="Arial"/>
          <w:color w:val="000000"/>
        </w:rPr>
        <w:t xml:space="preserve"> კომპიუტერების პროფილაქტიკური მომსახურების (პროგრამული განახლება, ლოკალური დისკის შემოწმება, დროებითი ტექნიკური ფაილების გასუფთავება) ავტომატიზაცია;</w:t>
      </w:r>
    </w:p>
    <w:p w14:paraId="5DE9C861"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სააგენტოს ყველა ფილიალების მასშტაბით მოხდა თეორიული საგამოცდო კომპიუტერების პროგრამული განახლება და პროფილაქტიკური მომსახურების ავტომატიზაცია, რამაც უზრუნველყო უწყვეტი საგამოცდო პროცესი;</w:t>
      </w:r>
    </w:p>
    <w:p w14:paraId="6CB9248D"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 xml:space="preserve">მოხდა IT ინციდენტების მართვის სისტემის დანერგვა, რომელიც ითვალისწინებს ინციდენტების მართვის ერთიანი სივრცის არსებობას; </w:t>
      </w:r>
    </w:p>
    <w:p w14:paraId="15BC23F8"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 xml:space="preserve">განხორციელდა IT ინციდენტების მართვის სისტემის შეტყობინებების ფუნქციონალის ინტეგრაცია SMS სისტემასთან; </w:t>
      </w:r>
    </w:p>
    <w:p w14:paraId="6DBCA68D"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შესრულდა სააგენტოს მთავარი ქსელური კვანძის არქიტექტურის ცვლილების პროექტის პირველი ეტაპი, რომელიც უზრუნველყოფს ქსელის მუშაობის მდგრადობის, წვდომადობის და მართვადობის ამაღლებას; განხორციელდა ფილიალების და სამინისტროსთვის განკუთვნილი ქსელური მიერთებების და მოწყობილობების ინტერნეტის ქსელისგან გამიჯვნა;</w:t>
      </w:r>
    </w:p>
    <w:p w14:paraId="794E57AB"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მოწყობილობების გათიშვის ან მწყობრიდან გამოსვლის რისკი</w:t>
      </w:r>
      <w:r w:rsidRPr="002F6CB4">
        <w:rPr>
          <w:rFonts w:ascii="Sylfaen" w:hAnsi="Sylfaen" w:cs="Arial"/>
          <w:color w:val="000000"/>
          <w:lang w:val="ka-GE"/>
        </w:rPr>
        <w:t xml:space="preserve">ს შესამცირებლად, </w:t>
      </w:r>
      <w:r w:rsidRPr="002F6CB4">
        <w:rPr>
          <w:rFonts w:ascii="Sylfaen" w:hAnsi="Sylfaen" w:cs="Arial"/>
          <w:color w:val="000000"/>
        </w:rPr>
        <w:t xml:space="preserve">მთავარ დატაცენტრში განხორციელდა დამატებითი საკომუნიკაციო კარადების მონტაჟი, </w:t>
      </w:r>
      <w:r w:rsidRPr="002F6CB4">
        <w:rPr>
          <w:rFonts w:ascii="Sylfaen" w:hAnsi="Sylfaen" w:cs="Arial"/>
          <w:color w:val="000000"/>
          <w:lang w:val="ka-GE"/>
        </w:rPr>
        <w:t xml:space="preserve">რამაც ხელი შეუწყო </w:t>
      </w:r>
      <w:r w:rsidRPr="002F6CB4">
        <w:rPr>
          <w:rFonts w:ascii="Sylfaen" w:hAnsi="Sylfaen" w:cs="Arial"/>
          <w:color w:val="000000"/>
        </w:rPr>
        <w:t xml:space="preserve">ქსელური და სერვერული მოწყობილობების  ერთმანეთისგან </w:t>
      </w:r>
      <w:r w:rsidRPr="002F6CB4">
        <w:rPr>
          <w:rFonts w:ascii="Sylfaen" w:hAnsi="Sylfaen" w:cs="Arial"/>
          <w:color w:val="000000"/>
          <w:lang w:val="ka-GE"/>
        </w:rPr>
        <w:t>გამიჯვნას;</w:t>
      </w:r>
      <w:r w:rsidRPr="002F6CB4">
        <w:rPr>
          <w:rFonts w:ascii="Sylfaen" w:hAnsi="Sylfaen" w:cs="Arial"/>
          <w:color w:val="000000"/>
        </w:rPr>
        <w:t xml:space="preserve"> </w:t>
      </w:r>
    </w:p>
    <w:p w14:paraId="4D86436A"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განხორციელდა რუსთავის სერვის-ცენტრის ტერიტორიაზე განთავსებულ შენობა-ნაგებობის ერთმანეთთან ქსელური მიერთების ტოპოლოგიის ოპტიმიზაცია, რისთვისაც მოხდა ოპტიკური მიერთებების დამატება და ცვლილება;</w:t>
      </w:r>
    </w:p>
    <w:p w14:paraId="32D522EF"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სააგენტოს არსებული Oracle-ის მონაცემთა ბაზისთვის განხორციელდა მეორე სარეზერვო (STANDBY) ბაზის აწყობა “Real Time” რეპლიკაციით, რა</w:t>
      </w:r>
      <w:r w:rsidRPr="002F6CB4">
        <w:rPr>
          <w:rFonts w:ascii="Sylfaen" w:hAnsi="Sylfaen" w:cs="Arial"/>
          <w:color w:val="000000"/>
          <w:lang w:val="ka-GE"/>
        </w:rPr>
        <w:t>თა</w:t>
      </w:r>
      <w:r w:rsidRPr="002F6CB4">
        <w:rPr>
          <w:rFonts w:ascii="Sylfaen" w:hAnsi="Sylfaen" w:cs="Arial"/>
          <w:color w:val="000000"/>
        </w:rPr>
        <w:t xml:space="preserve"> კრიტიკული შემთხვევის დროს შემცირ</w:t>
      </w:r>
      <w:r w:rsidRPr="002F6CB4">
        <w:rPr>
          <w:rFonts w:ascii="Sylfaen" w:hAnsi="Sylfaen" w:cs="Arial"/>
          <w:color w:val="000000"/>
          <w:lang w:val="ka-GE"/>
        </w:rPr>
        <w:t>დ</w:t>
      </w:r>
      <w:r w:rsidRPr="002F6CB4">
        <w:rPr>
          <w:rFonts w:ascii="Sylfaen" w:hAnsi="Sylfaen" w:cs="Arial"/>
          <w:color w:val="000000"/>
        </w:rPr>
        <w:t xml:space="preserve">ეს მონაცემების </w:t>
      </w:r>
      <w:r w:rsidRPr="002F6CB4">
        <w:rPr>
          <w:rFonts w:ascii="Sylfaen" w:hAnsi="Sylfaen" w:cs="Arial"/>
          <w:color w:val="000000"/>
          <w:lang w:val="ka-GE"/>
        </w:rPr>
        <w:t>კარგვა</w:t>
      </w:r>
      <w:r w:rsidRPr="002F6CB4">
        <w:rPr>
          <w:rFonts w:ascii="Sylfaen" w:hAnsi="Sylfaen" w:cs="Arial"/>
          <w:color w:val="000000"/>
        </w:rPr>
        <w:t xml:space="preserve"> (Recovery Point Objective);</w:t>
      </w:r>
    </w:p>
    <w:p w14:paraId="35A9F41B"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 xml:space="preserve">სააგენტოს ვებ აპლიკაციების და ელექტრონული სერვისების მუშაობის მდგრადობის ამაღლების მიზნით, მიმდინარეობდა კლასტერიზებული ვებ სერვერების ინფრასტრუქტურაში  მიგრაცია; </w:t>
      </w:r>
    </w:p>
    <w:p w14:paraId="54067C03"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განხორციელდა სააგენტოს კვალიფიციური ელექტრონული შტამპის მომსახურე სისტემის ფიზიკური სერვერიდან ვირტუალურ სერვერულ გარემოში მიგრაცია, რამაც უზრუნველყო სერვისის მუშაობის მდგრადობის ამაღლება და მნიშვნელოვნად შეამცირა მწყობრიდან გამოსვლის რისკი;</w:t>
      </w:r>
    </w:p>
    <w:p w14:paraId="17D04E84"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ევროკავშირის დირექტივის მოთხოვნების შესაბამისად</w:t>
      </w:r>
      <w:r w:rsidRPr="002F6CB4">
        <w:rPr>
          <w:rFonts w:ascii="Sylfaen" w:hAnsi="Sylfaen" w:cs="Arial"/>
          <w:color w:val="000000"/>
          <w:lang w:val="ka-GE"/>
        </w:rPr>
        <w:t xml:space="preserve"> </w:t>
      </w:r>
      <w:r w:rsidRPr="002F6CB4">
        <w:rPr>
          <w:rFonts w:ascii="Sylfaen" w:hAnsi="Sylfaen" w:cs="Arial"/>
          <w:color w:val="000000"/>
        </w:rPr>
        <w:t>განხორციელდა 8 მუნიციპალიტეტში შემუშავებული საგამოცდო მარშუტების როგორც პროგრამულად, ასევე ფიზიკურად კორექტირება/სრულყოფა  (სულ 44 საგამოცდო მარშრუტი);</w:t>
      </w:r>
    </w:p>
    <w:p w14:paraId="2D60E61C"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დაიწყო და გრძელდება შეძენილი საგამოცდო ავტოსატრანსპორტო საშუალებების (მსუბუქი, სატვირთო, სამგზავრო და მოტოციკლეტი) პროგრამული უზრუნველყოფის ტესტირება ქალაქის პირობებში, რათა მინიმუმამდე იქნას დაყვანილი ავტოსატრანსპორტო საშუალებების ტექნიკური ან/და საგამოცდო პროგრამის ხარვეზით გამოწვეული გაუმართაობა;</w:t>
      </w:r>
    </w:p>
    <w:p w14:paraId="796896F0"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 xml:space="preserve">ადაპტირებულ იქნა 4 ავტოსატრანსპორტო საშუალება შშმ პირებისათვის, როგორც შიდა საგამოცდო მოედნისთვის, ასევე ქალაქის რეალურ პირობებში გამოცდის მისაღებად; </w:t>
      </w:r>
    </w:p>
    <w:p w14:paraId="3C735C11"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 xml:space="preserve">საგამოცდო პროცესში უსაფრთხოების ნორმების დაცვის მიზნით, შეძენილ იქნა საგამოცდო მოტოციკლეტებისათვის საერთაშორისო სტანდარტის მქონე დამცავი საშუალებები; </w:t>
      </w:r>
    </w:p>
    <w:p w14:paraId="309FBACA"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 xml:space="preserve">განხორციელდა მართვის მოწმობის მისაღები თეორიული გამოცდის ონლაინ რეგისტრაციის საინფორმაციო კამპანია; </w:t>
      </w:r>
    </w:p>
    <w:p w14:paraId="7ACD9D36"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ხორციელდებოდა ავტოსატრანსპორტო საშუალებების ტექნიკური ინსპექტირების პროცესის ადმინისტრირების მხარდაჭერა, ჭკვიანი კამერებით დაჯარიმების პროცესისთვის შესაბამისი ელექტრონული ინფორმაციის გაცვლის მექანიზმის აწყობა;</w:t>
      </w:r>
    </w:p>
    <w:p w14:paraId="3D152BE9"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დასრულდა მომსახურების სააგენტოს ავტოსატრანსპორტო საშუალების მართვის მოწმობებთან დაკავშირებული შეზღუდვების პროცესის ოპტიმიზაცია და შესაბამისი პროგრამული ცვლილებების დანერგვა;</w:t>
      </w:r>
    </w:p>
    <w:p w14:paraId="704256E5"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lang w:val="ka-GE"/>
        </w:rPr>
        <w:t xml:space="preserve">ხორციელდებოდა </w:t>
      </w:r>
      <w:r w:rsidRPr="002F6CB4">
        <w:rPr>
          <w:rFonts w:ascii="Sylfaen" w:hAnsi="Sylfaen" w:cs="Arial"/>
          <w:color w:val="000000"/>
        </w:rPr>
        <w:t>სერიული სანომრე ნიშნების შეკვეთის პროცესის დახვეწის სამუშაოები, ვებაპლიკაციაში;</w:t>
      </w:r>
    </w:p>
    <w:p w14:paraId="3C0C7372" w14:textId="77777777" w:rsidR="004C73AE" w:rsidRPr="002F6CB4" w:rsidRDefault="004C73AE" w:rsidP="002F6CB4">
      <w:pPr>
        <w:spacing w:line="240" w:lineRule="auto"/>
        <w:ind w:firstLine="851"/>
        <w:rPr>
          <w:rFonts w:ascii="Sylfaen" w:hAnsi="Sylfaen" w:cs="Sylfaen"/>
          <w:lang w:val="ka-GE"/>
        </w:rPr>
      </w:pPr>
    </w:p>
    <w:p w14:paraId="44B5B7C0" w14:textId="77777777" w:rsidR="004C73AE" w:rsidRPr="002F6CB4" w:rsidRDefault="004C73AE" w:rsidP="002F6CB4">
      <w:pPr>
        <w:spacing w:line="240" w:lineRule="auto"/>
        <w:rPr>
          <w:rFonts w:ascii="Sylfaen" w:hAnsi="Sylfaen" w:cs="Sylfaen"/>
        </w:rPr>
      </w:pPr>
      <w:r w:rsidRPr="002F6CB4">
        <w:rPr>
          <w:rFonts w:ascii="Sylfaen" w:hAnsi="Sylfaen" w:cs="Sylfaen"/>
          <w:lang w:val="ka-GE"/>
        </w:rPr>
        <w:t xml:space="preserve">დაგეგმილი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შედეგები</w:t>
      </w:r>
    </w:p>
    <w:p w14:paraId="0A572AB4"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გაუმჯობესებული, მოქნილი და მეტად ხელმისაწვდომი მომსახურება;</w:t>
      </w:r>
    </w:p>
    <w:p w14:paraId="4D0DE8B9"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გაზრდილი და განახლებული საგამოცდო ავტოპარკი;</w:t>
      </w:r>
    </w:p>
    <w:p w14:paraId="29A5D6ED"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სააგენტოს რეაბილიტირებული ინფრასტრუქტურა.</w:t>
      </w:r>
      <w:r w:rsidRPr="002F6CB4">
        <w:rPr>
          <w:rFonts w:ascii="Sylfaen" w:hAnsi="Sylfaen" w:cs="Arial"/>
          <w:color w:val="000000"/>
        </w:rPr>
        <w:tab/>
      </w:r>
    </w:p>
    <w:p w14:paraId="5A331425" w14:textId="77777777" w:rsidR="004C73AE" w:rsidRPr="002F6CB4" w:rsidRDefault="004C73AE" w:rsidP="002F6CB4">
      <w:pPr>
        <w:tabs>
          <w:tab w:val="left" w:pos="1134"/>
        </w:tabs>
        <w:spacing w:line="240" w:lineRule="auto"/>
        <w:rPr>
          <w:rFonts w:ascii="Sylfaen" w:hAnsi="Sylfaen" w:cs="Sylfaen"/>
        </w:rPr>
      </w:pPr>
    </w:p>
    <w:p w14:paraId="7498A54E" w14:textId="77777777" w:rsidR="004C73AE" w:rsidRPr="002F6CB4" w:rsidRDefault="004C73AE" w:rsidP="002F6CB4">
      <w:pPr>
        <w:tabs>
          <w:tab w:val="left" w:pos="1134"/>
        </w:tabs>
        <w:spacing w:line="240" w:lineRule="auto"/>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შედეგები</w:t>
      </w:r>
    </w:p>
    <w:p w14:paraId="1F0AA7AF" w14:textId="77777777" w:rsidR="004C73AE" w:rsidRPr="002F6CB4" w:rsidRDefault="004C73AE" w:rsidP="002F6CB4">
      <w:pPr>
        <w:pStyle w:val="NoSpacing"/>
        <w:tabs>
          <w:tab w:val="left" w:pos="709"/>
          <w:tab w:val="left" w:pos="10440"/>
        </w:tabs>
        <w:ind w:left="360"/>
        <w:jc w:val="both"/>
        <w:rPr>
          <w:rFonts w:ascii="Sylfaen" w:hAnsi="Sylfaen" w:cs="Arial"/>
          <w:color w:val="000000"/>
        </w:rPr>
      </w:pPr>
    </w:p>
    <w:p w14:paraId="76CFB246"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მომსახურება მოქნილი და მეტად ხელმისაწვდომია;</w:t>
      </w:r>
    </w:p>
    <w:p w14:paraId="18F70F22"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ავტოპარკი გაზრდილი და განახლებულია;</w:t>
      </w:r>
    </w:p>
    <w:p w14:paraId="590C4DD0"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სააგენტოს ინფრასტრუქტურა რეაბილიტირებულია.</w:t>
      </w:r>
    </w:p>
    <w:p w14:paraId="76031F75" w14:textId="77777777" w:rsidR="004C73AE" w:rsidRPr="002F6CB4" w:rsidRDefault="004C73AE" w:rsidP="003B136E">
      <w:pPr>
        <w:pStyle w:val="abzacixml"/>
      </w:pPr>
      <w:r w:rsidRPr="002F6CB4">
        <w:t>დაგეგმილი საბოლოო შედეგების შეფასების ინდიკატორები</w:t>
      </w:r>
    </w:p>
    <w:p w14:paraId="70DABE4B" w14:textId="77777777" w:rsidR="004C73AE" w:rsidRPr="002F6CB4" w:rsidRDefault="004C73AE" w:rsidP="003B136E">
      <w:pPr>
        <w:pStyle w:val="abzacixml"/>
      </w:pPr>
    </w:p>
    <w:p w14:paraId="12C32794" w14:textId="77777777" w:rsidR="004C73AE" w:rsidRPr="002F6CB4" w:rsidRDefault="004C73AE" w:rsidP="002F6CB4">
      <w:pPr>
        <w:spacing w:line="240" w:lineRule="auto"/>
        <w:jc w:val="both"/>
        <w:rPr>
          <w:rFonts w:ascii="Sylfaen" w:hAnsi="Sylfaen"/>
          <w:i/>
        </w:rPr>
      </w:pPr>
      <w:r w:rsidRPr="002F6CB4">
        <w:rPr>
          <w:rFonts w:ascii="Sylfaen" w:hAnsi="Sylfaen"/>
          <w:lang w:val="ka-GE"/>
        </w:rPr>
        <w:t>1. დაგეგმილი საბაზისო მაჩვენებელი</w:t>
      </w:r>
      <w:r w:rsidRPr="002F6CB4">
        <w:rPr>
          <w:rFonts w:ascii="Sylfaen" w:hAnsi="Sylfaen"/>
          <w:i/>
        </w:rPr>
        <w:t xml:space="preserve"> -</w:t>
      </w:r>
      <w:r w:rsidRPr="002F6CB4">
        <w:rPr>
          <w:rFonts w:ascii="Sylfaen" w:hAnsi="Sylfaen"/>
          <w:i/>
          <w:lang w:val="ka-GE"/>
        </w:rPr>
        <w:t xml:space="preserve"> </w:t>
      </w:r>
      <w:r w:rsidRPr="002F6CB4">
        <w:rPr>
          <w:rFonts w:ascii="Sylfaen" w:eastAsia="Sylfaen" w:hAnsi="Sylfaen"/>
          <w:color w:val="000000"/>
        </w:rPr>
        <w:t>ყოველდღიურ რეჟიმში სააგენტო შესაბამის მომსახურებას უწევს ასეულობით მოქალაქეს, რომელთაგანაც 100% უზრუნველყოფილია მაღალი ხარისხის მომსახურებით; სააგენტოს მიერ გაწეული მომსახურების მხოლოდ 2,5%-მდე არის მიღებული ელექტრონულად დისტანციური არხების გამოყენებით;</w:t>
      </w:r>
    </w:p>
    <w:p w14:paraId="63D214A2" w14:textId="77777777" w:rsidR="004C73AE" w:rsidRPr="002F6CB4" w:rsidRDefault="004C73AE" w:rsidP="002F6CB4">
      <w:pPr>
        <w:spacing w:line="240" w:lineRule="auto"/>
        <w:rPr>
          <w:rFonts w:ascii="Sylfaen" w:hAnsi="Sylfaen"/>
          <w:i/>
        </w:rPr>
      </w:pPr>
      <w:r w:rsidRPr="002F6CB4">
        <w:rPr>
          <w:rFonts w:ascii="Sylfaen" w:hAnsi="Sylfaen"/>
          <w:lang w:val="ka-GE"/>
        </w:rPr>
        <w:t>დაგეგმილი მიზნობრივი მაჩვენებელი</w:t>
      </w:r>
      <w:r w:rsidRPr="002F6CB4">
        <w:rPr>
          <w:rFonts w:ascii="Sylfaen" w:hAnsi="Sylfaen"/>
          <w:i/>
        </w:rPr>
        <w:t xml:space="preserve"> - </w:t>
      </w:r>
      <w:r w:rsidRPr="002F6CB4">
        <w:rPr>
          <w:rFonts w:ascii="Sylfaen" w:eastAsia="Sylfaen" w:hAnsi="Sylfaen"/>
          <w:color w:val="000000"/>
        </w:rPr>
        <w:t>არსებული მაჩვენებლის შენარჩუნება, ელექტრონულად დისტანციური არხების გამოყენებით მიღებული მომსახურების მაჩვენებლის 10%-მდე გაზრდა;</w:t>
      </w:r>
    </w:p>
    <w:p w14:paraId="0D6E69B7" w14:textId="77777777" w:rsidR="004C73AE" w:rsidRPr="002F6CB4" w:rsidRDefault="004C73AE" w:rsidP="002F6CB4">
      <w:pPr>
        <w:pStyle w:val="NormalWeb"/>
        <w:spacing w:before="45" w:beforeAutospacing="0" w:after="45" w:afterAutospacing="0"/>
        <w:jc w:val="both"/>
        <w:rPr>
          <w:rFonts w:ascii="Sylfaen" w:hAnsi="Sylfaen"/>
          <w:sz w:val="22"/>
          <w:szCs w:val="22"/>
        </w:rPr>
      </w:pPr>
      <w:r w:rsidRPr="002F6CB4">
        <w:rPr>
          <w:rFonts w:ascii="Sylfaen" w:hAnsi="Sylfaen"/>
          <w:sz w:val="22"/>
          <w:szCs w:val="22"/>
          <w:lang w:val="ka-GE"/>
        </w:rPr>
        <w:t>მიღწეული საბოლოო შედეგის შეფასების ინდიკატორი</w:t>
      </w:r>
      <w:r w:rsidRPr="002F6CB4">
        <w:rPr>
          <w:rFonts w:ascii="Sylfaen" w:hAnsi="Sylfaen"/>
          <w:i/>
          <w:sz w:val="22"/>
          <w:szCs w:val="22"/>
        </w:rPr>
        <w:t xml:space="preserve"> - </w:t>
      </w:r>
      <w:r w:rsidRPr="002F6CB4">
        <w:rPr>
          <w:rFonts w:ascii="Sylfaen" w:hAnsi="Sylfaen"/>
          <w:sz w:val="22"/>
          <w:szCs w:val="22"/>
        </w:rPr>
        <w:t>საანგარიშო პერიოდში სააგენტომ მომსახურება გაუწია 621 601 მოქალაქეს და 16 623 ორგანიზაციას.</w:t>
      </w:r>
    </w:p>
    <w:p w14:paraId="5FDA434E" w14:textId="77777777" w:rsidR="004C73AE" w:rsidRPr="002F6CB4" w:rsidRDefault="004C73AE" w:rsidP="002F6CB4">
      <w:pPr>
        <w:pStyle w:val="NormalWeb"/>
        <w:spacing w:before="45" w:beforeAutospacing="0" w:after="45" w:afterAutospacing="0"/>
        <w:ind w:firstLine="851"/>
        <w:jc w:val="both"/>
        <w:rPr>
          <w:rFonts w:ascii="Sylfaen" w:hAnsi="Sylfaen"/>
          <w:sz w:val="22"/>
          <w:szCs w:val="22"/>
          <w:lang w:val="ka-GE"/>
        </w:rPr>
      </w:pPr>
    </w:p>
    <w:p w14:paraId="5354FF85" w14:textId="77777777" w:rsidR="004C73AE" w:rsidRPr="002F6CB4" w:rsidRDefault="004C73AE" w:rsidP="002F6CB4">
      <w:pPr>
        <w:spacing w:line="240" w:lineRule="auto"/>
        <w:jc w:val="both"/>
        <w:rPr>
          <w:rFonts w:ascii="Sylfaen" w:hAnsi="Sylfaen"/>
          <w:i/>
        </w:rPr>
      </w:pPr>
      <w:r w:rsidRPr="002F6CB4">
        <w:rPr>
          <w:rFonts w:ascii="Sylfaen" w:hAnsi="Sylfaen"/>
          <w:lang w:val="ka-GE"/>
        </w:rPr>
        <w:t>2. დაგეგმილი საბაზისო მაჩვენებელი</w:t>
      </w:r>
      <w:r w:rsidRPr="002F6CB4">
        <w:rPr>
          <w:rFonts w:ascii="Sylfaen" w:hAnsi="Sylfaen"/>
          <w:i/>
        </w:rPr>
        <w:t xml:space="preserve"> -</w:t>
      </w:r>
      <w:r w:rsidRPr="002F6CB4">
        <w:rPr>
          <w:rFonts w:ascii="Sylfaen" w:hAnsi="Sylfaen"/>
          <w:i/>
          <w:lang w:val="ka-GE"/>
        </w:rPr>
        <w:t xml:space="preserve"> </w:t>
      </w:r>
      <w:r w:rsidRPr="002F6CB4">
        <w:rPr>
          <w:rFonts w:ascii="Sylfaen" w:eastAsia="Sylfaen" w:hAnsi="Sylfaen"/>
          <w:color w:val="000000"/>
        </w:rPr>
        <w:t xml:space="preserve">ქალაქის პირობებში მართვის მოწმობის პრაქტიკული გამოცდის (B - კატეგორია) ჩატარების მიზნით შეძენილია 70 მსუბუქი ავტომანქანა, მათ შორის 28 ავტომატური კოლოფის მქონე; </w:t>
      </w:r>
    </w:p>
    <w:p w14:paraId="7EDB78A4" w14:textId="77777777" w:rsidR="004C73AE" w:rsidRPr="002F6CB4" w:rsidRDefault="004C73AE" w:rsidP="002F6CB4">
      <w:pPr>
        <w:spacing w:line="240" w:lineRule="auto"/>
        <w:rPr>
          <w:rFonts w:ascii="Sylfaen" w:hAnsi="Sylfaen"/>
          <w:i/>
        </w:rPr>
      </w:pPr>
      <w:r w:rsidRPr="002F6CB4">
        <w:rPr>
          <w:rFonts w:ascii="Sylfaen" w:hAnsi="Sylfaen"/>
          <w:lang w:val="ka-GE"/>
        </w:rPr>
        <w:t>დაგეგმილი მიზნობრივი მაჩვენებელი</w:t>
      </w:r>
      <w:r w:rsidRPr="002F6CB4">
        <w:rPr>
          <w:rFonts w:ascii="Sylfaen" w:hAnsi="Sylfaen"/>
          <w:i/>
        </w:rPr>
        <w:t xml:space="preserve"> - </w:t>
      </w:r>
      <w:r w:rsidRPr="002F6CB4">
        <w:rPr>
          <w:rFonts w:ascii="Sylfaen" w:eastAsia="Sylfaen" w:hAnsi="Sylfaen"/>
          <w:color w:val="000000"/>
        </w:rPr>
        <w:t>ქალაქის და მოედნის პირობებში მართვის მოწმობის პრაქტიკული გამოცდისთვის განახლებული</w:t>
      </w:r>
      <w:r w:rsidRPr="002F6CB4">
        <w:rPr>
          <w:rFonts w:ascii="Sylfaen" w:eastAsia="Sylfaen" w:hAnsi="Sylfaen"/>
          <w:color w:val="000000"/>
          <w:lang w:val="ka-GE"/>
        </w:rPr>
        <w:t xml:space="preserve"> </w:t>
      </w:r>
      <w:r w:rsidRPr="002F6CB4">
        <w:rPr>
          <w:rFonts w:ascii="Sylfaen" w:eastAsia="Sylfaen" w:hAnsi="Sylfaen"/>
          <w:color w:val="000000"/>
        </w:rPr>
        <w:t>საგამოცდო ავტოპარკი  100%-ით;</w:t>
      </w:r>
    </w:p>
    <w:p w14:paraId="44B017ED" w14:textId="77777777" w:rsidR="004C73AE" w:rsidRPr="002F6CB4" w:rsidRDefault="004C73AE" w:rsidP="002F6CB4">
      <w:pPr>
        <w:pStyle w:val="NormalWeb"/>
        <w:spacing w:before="45" w:beforeAutospacing="0" w:after="45" w:afterAutospacing="0"/>
        <w:jc w:val="both"/>
        <w:rPr>
          <w:rFonts w:ascii="Sylfaen" w:hAnsi="Sylfaen"/>
          <w:sz w:val="22"/>
          <w:szCs w:val="22"/>
          <w:lang w:val="ka-GE"/>
        </w:rPr>
      </w:pPr>
      <w:r w:rsidRPr="002F6CB4">
        <w:rPr>
          <w:rFonts w:ascii="Sylfaen" w:hAnsi="Sylfaen"/>
          <w:sz w:val="22"/>
          <w:szCs w:val="22"/>
          <w:lang w:val="ka-GE"/>
        </w:rPr>
        <w:t>მიღწეული საბოლოო შედეგის შეფასების ინდიკატორი</w:t>
      </w:r>
      <w:r w:rsidRPr="002F6CB4">
        <w:rPr>
          <w:rFonts w:ascii="Sylfaen" w:hAnsi="Sylfaen"/>
          <w:sz w:val="22"/>
          <w:szCs w:val="22"/>
        </w:rPr>
        <w:t xml:space="preserve"> - </w:t>
      </w:r>
      <w:r w:rsidRPr="002F6CB4">
        <w:rPr>
          <w:rFonts w:ascii="Sylfaen" w:hAnsi="Sylfaen"/>
          <w:sz w:val="22"/>
          <w:szCs w:val="22"/>
          <w:lang w:val="ka-GE"/>
        </w:rPr>
        <w:t>2019 წელს არ განხორციელებულა 15 ერთეული ავტომანქანის შეძენა.</w:t>
      </w:r>
    </w:p>
    <w:p w14:paraId="3292ABC0" w14:textId="77777777" w:rsidR="004C73AE" w:rsidRPr="002F6CB4" w:rsidRDefault="004C73AE" w:rsidP="002F6CB4">
      <w:pPr>
        <w:pStyle w:val="NormalWeb"/>
        <w:spacing w:before="45" w:beforeAutospacing="0" w:after="45" w:afterAutospacing="0"/>
        <w:jc w:val="both"/>
        <w:rPr>
          <w:rFonts w:ascii="Sylfaen" w:hAnsi="Sylfaen"/>
          <w:sz w:val="22"/>
          <w:szCs w:val="22"/>
          <w:lang w:val="ka-GE"/>
        </w:rPr>
      </w:pPr>
      <w:r w:rsidRPr="002F6CB4">
        <w:rPr>
          <w:rFonts w:ascii="Sylfaen" w:hAnsi="Sylfaen"/>
          <w:sz w:val="22"/>
          <w:szCs w:val="22"/>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- 2019 წელს არ განხორციელდა ქალაქის პირობებში მართვის მოწმობის პრაქტიკული გამოცდის გატანა;</w:t>
      </w:r>
    </w:p>
    <w:p w14:paraId="3FD3B79F" w14:textId="77777777" w:rsidR="004C73AE" w:rsidRPr="002F6CB4" w:rsidRDefault="004C73AE" w:rsidP="002F6CB4">
      <w:pPr>
        <w:pStyle w:val="NormalWeb"/>
        <w:spacing w:before="45" w:beforeAutospacing="0" w:after="45" w:afterAutospacing="0"/>
        <w:jc w:val="both"/>
        <w:rPr>
          <w:rFonts w:ascii="Sylfaen" w:hAnsi="Sylfaen"/>
          <w:sz w:val="22"/>
          <w:szCs w:val="22"/>
          <w:lang w:val="ka-GE"/>
        </w:rPr>
      </w:pPr>
    </w:p>
    <w:p w14:paraId="3838248E" w14:textId="77777777" w:rsidR="004C73AE" w:rsidRPr="002F6CB4" w:rsidRDefault="004C73AE" w:rsidP="002F6CB4">
      <w:pPr>
        <w:spacing w:line="240" w:lineRule="auto"/>
        <w:jc w:val="both"/>
        <w:rPr>
          <w:rFonts w:ascii="Sylfaen" w:hAnsi="Sylfaen"/>
          <w:i/>
        </w:rPr>
      </w:pPr>
      <w:r w:rsidRPr="002F6CB4">
        <w:rPr>
          <w:rFonts w:ascii="Sylfaen" w:hAnsi="Sylfaen"/>
          <w:lang w:val="ka-GE"/>
        </w:rPr>
        <w:lastRenderedPageBreak/>
        <w:t>3. დაგეგმილი საბაზისო მაჩვენებელი</w:t>
      </w:r>
      <w:r w:rsidRPr="002F6CB4">
        <w:rPr>
          <w:rFonts w:ascii="Sylfaen" w:hAnsi="Sylfaen"/>
          <w:i/>
        </w:rPr>
        <w:t xml:space="preserve"> -</w:t>
      </w:r>
      <w:r w:rsidRPr="002F6CB4">
        <w:rPr>
          <w:rFonts w:ascii="Sylfaen" w:hAnsi="Sylfaen"/>
          <w:i/>
          <w:lang w:val="ka-GE"/>
        </w:rPr>
        <w:t xml:space="preserve"> </w:t>
      </w:r>
      <w:r w:rsidRPr="002F6CB4">
        <w:rPr>
          <w:rFonts w:ascii="Sylfaen" w:eastAsia="Sylfaen" w:hAnsi="Sylfaen"/>
          <w:color w:val="000000"/>
        </w:rPr>
        <w:t>მართვის მოწმობის ყველა სხვა (გარდა B - კატეგორია) კატეგორიის პრაქტიკული გამოცდის ჩაბარება ხდება მხოლოდ ქუთაისში და  რუსთავში;</w:t>
      </w:r>
    </w:p>
    <w:p w14:paraId="5CDF3499" w14:textId="77777777" w:rsidR="004C73AE" w:rsidRPr="002F6CB4" w:rsidRDefault="004C73AE" w:rsidP="002F6CB4">
      <w:pPr>
        <w:spacing w:line="240" w:lineRule="auto"/>
        <w:rPr>
          <w:rFonts w:ascii="Sylfaen" w:hAnsi="Sylfaen"/>
          <w:i/>
        </w:rPr>
      </w:pPr>
      <w:r w:rsidRPr="002F6CB4">
        <w:rPr>
          <w:rFonts w:ascii="Sylfaen" w:hAnsi="Sylfaen"/>
          <w:lang w:val="ka-GE"/>
        </w:rPr>
        <w:t>დაგეგმილი მიზნობრივი მაჩვენებელი</w:t>
      </w:r>
      <w:r w:rsidRPr="002F6CB4">
        <w:rPr>
          <w:rFonts w:ascii="Sylfaen" w:hAnsi="Sylfaen"/>
          <w:i/>
        </w:rPr>
        <w:t xml:space="preserve"> -</w:t>
      </w:r>
      <w:r w:rsidRPr="002F6CB4">
        <w:rPr>
          <w:rFonts w:ascii="Sylfaen" w:hAnsi="Sylfaen"/>
          <w:i/>
          <w:lang w:val="ka-GE"/>
        </w:rPr>
        <w:t xml:space="preserve"> </w:t>
      </w:r>
      <w:r w:rsidRPr="002F6CB4">
        <w:rPr>
          <w:rFonts w:ascii="Sylfaen" w:hAnsi="Sylfaen"/>
          <w:i/>
        </w:rPr>
        <w:t xml:space="preserve"> </w:t>
      </w:r>
      <w:r w:rsidRPr="002F6CB4">
        <w:rPr>
          <w:rFonts w:ascii="Sylfaen" w:eastAsia="Sylfaen" w:hAnsi="Sylfaen"/>
          <w:color w:val="000000"/>
        </w:rPr>
        <w:t xml:space="preserve"> გორსა და  ფოთში მოწყობილი/დამატებული ახალი საგამოცდო მოედნები და შეძენილი 16 ერთეული ავტოსატრანსპორტო საშუალება შესაბამისი აღჭურვილობით;</w:t>
      </w:r>
    </w:p>
    <w:p w14:paraId="79F1C9B0" w14:textId="77777777" w:rsidR="004C73AE" w:rsidRPr="002F6CB4" w:rsidRDefault="004C73AE" w:rsidP="002F6CB4">
      <w:pPr>
        <w:pStyle w:val="NormalWeb"/>
        <w:spacing w:before="45" w:beforeAutospacing="0" w:after="45" w:afterAutospacing="0"/>
        <w:jc w:val="both"/>
        <w:rPr>
          <w:rFonts w:ascii="Sylfaen" w:hAnsi="Sylfaen" w:cs="Sylfaen"/>
          <w:sz w:val="22"/>
          <w:szCs w:val="22"/>
          <w:lang w:val="ka-GE"/>
        </w:rPr>
      </w:pPr>
      <w:r w:rsidRPr="002F6CB4">
        <w:rPr>
          <w:rFonts w:ascii="Sylfaen" w:hAnsi="Sylfaen"/>
          <w:sz w:val="22"/>
          <w:szCs w:val="22"/>
          <w:lang w:val="ka-GE"/>
        </w:rPr>
        <w:t>მიღწეული საბოლოო შედეგის შეფასების ინდიკატორი</w:t>
      </w:r>
      <w:r w:rsidRPr="002F6CB4">
        <w:rPr>
          <w:rFonts w:ascii="Sylfaen" w:hAnsi="Sylfaen"/>
          <w:i/>
          <w:sz w:val="22"/>
          <w:szCs w:val="22"/>
        </w:rPr>
        <w:t xml:space="preserve"> - </w:t>
      </w:r>
      <w:r w:rsidRPr="002F6CB4">
        <w:rPr>
          <w:rFonts w:ascii="Sylfaen" w:hAnsi="Sylfaen"/>
          <w:sz w:val="22"/>
          <w:szCs w:val="22"/>
        </w:rPr>
        <w:t>2019 წელს არ განხორციელებულა  გორში და ფოთში მოედნების მოწყობა და შესაბამისად არ განხორციელებულა 16 ერთეული ავტოსატრანსპორტო საშუალების შეძენა.</w:t>
      </w:r>
    </w:p>
    <w:p w14:paraId="4BD36BA8" w14:textId="77777777" w:rsidR="004C73AE" w:rsidRPr="002F6CB4" w:rsidRDefault="004C73AE" w:rsidP="003B136E">
      <w:pPr>
        <w:pStyle w:val="abzacixml"/>
      </w:pPr>
    </w:p>
    <w:p w14:paraId="08D5FCA7" w14:textId="77777777" w:rsidR="004C73AE" w:rsidRPr="002F6CB4" w:rsidRDefault="004C73AE" w:rsidP="003B136E">
      <w:pPr>
        <w:pStyle w:val="abzacixml"/>
      </w:pPr>
      <w:r w:rsidRPr="002F6CB4">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2F6CB4">
        <w:rPr>
          <w:iCs/>
        </w:rPr>
        <w:t>სააგენტოს განვითარების ხედვაში პრიორიტეტების გადახალისება და განვითარების გეგმაში განხორციელებული ცვლილებები.</w:t>
      </w:r>
    </w:p>
    <w:p w14:paraId="144A465F" w14:textId="77777777" w:rsidR="004C73AE" w:rsidRPr="002F6CB4" w:rsidRDefault="004C73AE" w:rsidP="003B136E">
      <w:pPr>
        <w:pStyle w:val="abzacixml"/>
      </w:pPr>
    </w:p>
    <w:p w14:paraId="007A6ABB" w14:textId="77777777" w:rsidR="004C73AE" w:rsidRPr="002F6CB4" w:rsidRDefault="004C73AE" w:rsidP="002F6CB4">
      <w:pPr>
        <w:spacing w:line="240" w:lineRule="auto"/>
        <w:jc w:val="both"/>
        <w:rPr>
          <w:rFonts w:ascii="Sylfaen" w:hAnsi="Sylfaen"/>
          <w:i/>
        </w:rPr>
      </w:pPr>
      <w:r w:rsidRPr="002F6CB4">
        <w:rPr>
          <w:rFonts w:ascii="Sylfaen" w:hAnsi="Sylfaen"/>
          <w:lang w:val="ka-GE"/>
        </w:rPr>
        <w:t>4. დაგეგმილი საბაზისო მაჩვენებელი</w:t>
      </w:r>
      <w:r w:rsidRPr="002F6CB4">
        <w:rPr>
          <w:rFonts w:ascii="Sylfaen" w:hAnsi="Sylfaen"/>
          <w:i/>
        </w:rPr>
        <w:t xml:space="preserve"> -</w:t>
      </w:r>
      <w:r w:rsidRPr="002F6CB4">
        <w:rPr>
          <w:rFonts w:ascii="Sylfaen" w:hAnsi="Sylfaen"/>
          <w:i/>
          <w:lang w:val="ka-GE"/>
        </w:rPr>
        <w:t xml:space="preserve"> </w:t>
      </w:r>
      <w:r w:rsidRPr="002F6CB4">
        <w:rPr>
          <w:rFonts w:ascii="Sylfaen" w:eastAsia="Sylfaen" w:hAnsi="Sylfaen"/>
          <w:color w:val="000000"/>
        </w:rPr>
        <w:t>დღეის მდგომარეობით სააგენტოს ინფრასტრუქტურის 100% საჭიროებს რეაბილიტაციას;</w:t>
      </w:r>
    </w:p>
    <w:p w14:paraId="735D2E98" w14:textId="77777777" w:rsidR="004C73AE" w:rsidRPr="002F6CB4" w:rsidRDefault="004C73AE" w:rsidP="002F6CB4">
      <w:pPr>
        <w:spacing w:line="240" w:lineRule="auto"/>
        <w:rPr>
          <w:rFonts w:ascii="Sylfaen" w:hAnsi="Sylfaen"/>
          <w:i/>
        </w:rPr>
      </w:pPr>
      <w:r w:rsidRPr="002F6CB4">
        <w:rPr>
          <w:rFonts w:ascii="Sylfaen" w:hAnsi="Sylfaen"/>
          <w:lang w:val="ka-GE"/>
        </w:rPr>
        <w:t>დაგეგმილი მიზნობრივი მაჩვენებელი</w:t>
      </w:r>
      <w:r w:rsidRPr="002F6CB4">
        <w:rPr>
          <w:rFonts w:ascii="Sylfaen" w:hAnsi="Sylfaen"/>
          <w:i/>
        </w:rPr>
        <w:t xml:space="preserve"> -</w:t>
      </w:r>
      <w:r w:rsidRPr="002F6CB4">
        <w:rPr>
          <w:rFonts w:ascii="Sylfaen" w:hAnsi="Sylfaen"/>
          <w:i/>
          <w:lang w:val="ka-GE"/>
        </w:rPr>
        <w:t xml:space="preserve"> </w:t>
      </w:r>
      <w:r w:rsidRPr="002F6CB4">
        <w:rPr>
          <w:rFonts w:ascii="Sylfaen" w:hAnsi="Sylfaen"/>
          <w:i/>
        </w:rPr>
        <w:t xml:space="preserve"> </w:t>
      </w:r>
      <w:r w:rsidRPr="002F6CB4">
        <w:rPr>
          <w:rFonts w:ascii="Sylfaen" w:eastAsia="Sylfaen" w:hAnsi="Sylfaen"/>
          <w:color w:val="000000"/>
        </w:rPr>
        <w:t>ინფრასტრუქტურის 100% რეაბილიტირებულია</w:t>
      </w:r>
    </w:p>
    <w:p w14:paraId="58D172EE" w14:textId="77777777" w:rsidR="004C73AE" w:rsidRPr="002F6CB4" w:rsidRDefault="004C73AE" w:rsidP="002F6CB4">
      <w:pPr>
        <w:pStyle w:val="NormalWeb"/>
        <w:spacing w:before="45" w:beforeAutospacing="0" w:after="45" w:afterAutospacing="0"/>
        <w:jc w:val="both"/>
        <w:rPr>
          <w:rFonts w:ascii="Sylfaen" w:hAnsi="Sylfaen" w:cs="Sylfaen"/>
          <w:sz w:val="22"/>
          <w:szCs w:val="22"/>
          <w:lang w:val="ka-GE"/>
        </w:rPr>
      </w:pPr>
      <w:r w:rsidRPr="002F6CB4">
        <w:rPr>
          <w:rFonts w:ascii="Sylfaen" w:hAnsi="Sylfaen"/>
          <w:sz w:val="22"/>
          <w:szCs w:val="22"/>
          <w:lang w:val="ka-GE"/>
        </w:rPr>
        <w:t>მიღწეული საბოლოო შედეგის შეფასების ინდიკატორი</w:t>
      </w:r>
      <w:r w:rsidRPr="002F6CB4">
        <w:rPr>
          <w:rFonts w:ascii="Sylfaen" w:hAnsi="Sylfaen"/>
          <w:i/>
          <w:sz w:val="22"/>
          <w:szCs w:val="22"/>
        </w:rPr>
        <w:t xml:space="preserve"> - </w:t>
      </w:r>
      <w:r w:rsidRPr="002F6CB4">
        <w:rPr>
          <w:rFonts w:ascii="Sylfaen" w:hAnsi="Sylfaen"/>
          <w:sz w:val="22"/>
          <w:szCs w:val="22"/>
          <w:lang w:val="ka-GE"/>
        </w:rPr>
        <w:t>წლის განმავლობაში</w:t>
      </w:r>
      <w:r w:rsidRPr="002F6CB4">
        <w:rPr>
          <w:rFonts w:ascii="Sylfaen" w:hAnsi="Sylfaen"/>
          <w:sz w:val="22"/>
          <w:szCs w:val="22"/>
        </w:rPr>
        <w:t xml:space="preserve"> </w:t>
      </w:r>
      <w:r w:rsidRPr="002F6CB4">
        <w:rPr>
          <w:rFonts w:ascii="Sylfaen" w:hAnsi="Sylfaen"/>
          <w:sz w:val="22"/>
          <w:szCs w:val="22"/>
          <w:lang w:val="ka-GE"/>
        </w:rPr>
        <w:t>განხორციელდა</w:t>
      </w:r>
      <w:r w:rsidRPr="002F6CB4">
        <w:rPr>
          <w:rFonts w:ascii="Sylfaen" w:hAnsi="Sylfaen"/>
          <w:sz w:val="22"/>
          <w:szCs w:val="22"/>
        </w:rPr>
        <w:t xml:space="preserve"> 14 შენობის რეაბილიტაცია.</w:t>
      </w:r>
    </w:p>
    <w:p w14:paraId="7633079F" w14:textId="77777777" w:rsidR="004C73AE" w:rsidRPr="002F6CB4" w:rsidRDefault="004C73AE" w:rsidP="003B136E">
      <w:pPr>
        <w:pStyle w:val="abzacixml"/>
      </w:pPr>
    </w:p>
    <w:p w14:paraId="1EB865EF" w14:textId="77777777" w:rsidR="004C73AE" w:rsidRPr="002F6CB4" w:rsidRDefault="004C73AE" w:rsidP="003B136E">
      <w:pPr>
        <w:pStyle w:val="abzacixml"/>
      </w:pPr>
      <w:r w:rsidRPr="002F6CB4">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ვინაიდან საანგარიშო პერიოდში დაიგეგმა და დაიწყო 4 შენობის რეკონსტრუქცია/დიზაინის შეცვლა/ახლის აშენება, შესაბამისად აღნიშნული შენობების მიმდინარე რემონტებზე დამატებითი ხარჯი არ გაწეულა.</w:t>
      </w:r>
    </w:p>
    <w:p w14:paraId="232B4F61" w14:textId="77777777" w:rsidR="004C73AE" w:rsidRPr="002F6CB4" w:rsidRDefault="004C73AE" w:rsidP="003B136E">
      <w:pPr>
        <w:pStyle w:val="abzacixml"/>
      </w:pPr>
    </w:p>
    <w:p w14:paraId="4F90EFA3" w14:textId="77777777" w:rsidR="004C73AE" w:rsidRPr="002F6CB4" w:rsidRDefault="004C73AE" w:rsidP="002F6CB4">
      <w:pPr>
        <w:spacing w:line="240" w:lineRule="auto"/>
        <w:jc w:val="both"/>
        <w:rPr>
          <w:rFonts w:ascii="Sylfaen" w:hAnsi="Sylfaen"/>
          <w:i/>
        </w:rPr>
      </w:pPr>
      <w:r w:rsidRPr="002F6CB4">
        <w:rPr>
          <w:rFonts w:ascii="Sylfaen" w:hAnsi="Sylfaen"/>
          <w:lang w:val="ka-GE"/>
        </w:rPr>
        <w:t>5. დაგეგმილი საბაზისო მაჩვენებელი</w:t>
      </w:r>
      <w:r w:rsidRPr="002F6CB4">
        <w:rPr>
          <w:rFonts w:ascii="Sylfaen" w:hAnsi="Sylfaen"/>
          <w:i/>
        </w:rPr>
        <w:t xml:space="preserve"> -</w:t>
      </w:r>
      <w:r w:rsidRPr="002F6CB4">
        <w:rPr>
          <w:rFonts w:ascii="Sylfaen" w:hAnsi="Sylfaen"/>
          <w:i/>
          <w:lang w:val="ka-GE"/>
        </w:rPr>
        <w:t xml:space="preserve"> </w:t>
      </w:r>
      <w:r w:rsidRPr="002F6CB4">
        <w:rPr>
          <w:rFonts w:ascii="Sylfaen" w:eastAsia="Sylfaen" w:hAnsi="Sylfaen"/>
          <w:color w:val="000000"/>
        </w:rPr>
        <w:t>დღეის მდგომარეობით ამბროლაურში არ ხორციელდება მოსახლეობისთვის სააგენტოს სერვისების სრულყოფილად მიწოდება შენობის არარსებობის გამო;</w:t>
      </w:r>
    </w:p>
    <w:p w14:paraId="06463149" w14:textId="77777777" w:rsidR="004C73AE" w:rsidRPr="002F6CB4" w:rsidRDefault="004C73AE" w:rsidP="002F6CB4">
      <w:pPr>
        <w:spacing w:line="240" w:lineRule="auto"/>
        <w:rPr>
          <w:rFonts w:ascii="Sylfaen" w:hAnsi="Sylfaen"/>
          <w:i/>
        </w:rPr>
      </w:pPr>
      <w:r w:rsidRPr="002F6CB4">
        <w:rPr>
          <w:rFonts w:ascii="Sylfaen" w:hAnsi="Sylfaen"/>
          <w:lang w:val="ka-GE"/>
        </w:rPr>
        <w:t>დაგეგმილი მიზნობრივი მაჩვენებელი</w:t>
      </w:r>
      <w:r w:rsidRPr="002F6CB4">
        <w:rPr>
          <w:rFonts w:ascii="Sylfaen" w:hAnsi="Sylfaen"/>
          <w:i/>
        </w:rPr>
        <w:t xml:space="preserve"> -</w:t>
      </w:r>
      <w:r w:rsidRPr="002F6CB4">
        <w:rPr>
          <w:rFonts w:ascii="Sylfaen" w:hAnsi="Sylfaen"/>
          <w:i/>
          <w:lang w:val="ka-GE"/>
        </w:rPr>
        <w:t xml:space="preserve"> </w:t>
      </w:r>
      <w:r w:rsidRPr="002F6CB4">
        <w:rPr>
          <w:rFonts w:ascii="Sylfaen" w:eastAsia="Sylfaen" w:hAnsi="Sylfaen"/>
          <w:color w:val="000000"/>
        </w:rPr>
        <w:t>ამბროლაურში აშენებული ახალი შენობა და მოწყობილი საგამოცდო მოედანი;</w:t>
      </w:r>
    </w:p>
    <w:p w14:paraId="4DDD74AB" w14:textId="77777777" w:rsidR="004C73AE" w:rsidRPr="002F6CB4" w:rsidRDefault="004C73AE" w:rsidP="002F6CB4">
      <w:pPr>
        <w:pStyle w:val="NormalWeb"/>
        <w:spacing w:before="45" w:beforeAutospacing="0" w:after="45" w:afterAutospacing="0"/>
        <w:jc w:val="both"/>
        <w:rPr>
          <w:rFonts w:ascii="Sylfaen" w:hAnsi="Sylfaen"/>
          <w:sz w:val="22"/>
          <w:szCs w:val="22"/>
        </w:rPr>
      </w:pPr>
      <w:r w:rsidRPr="002F6CB4">
        <w:rPr>
          <w:rFonts w:ascii="Sylfaen" w:hAnsi="Sylfaen"/>
          <w:sz w:val="22"/>
          <w:szCs w:val="22"/>
          <w:lang w:val="ka-GE"/>
        </w:rPr>
        <w:t>მიღწეული საბოლოო შედეგის შეფასების ინდიკატორი</w:t>
      </w:r>
      <w:r w:rsidRPr="002F6CB4">
        <w:rPr>
          <w:rFonts w:ascii="Sylfaen" w:hAnsi="Sylfaen"/>
          <w:i/>
          <w:sz w:val="22"/>
          <w:szCs w:val="22"/>
        </w:rPr>
        <w:t xml:space="preserve"> -  </w:t>
      </w:r>
      <w:r w:rsidRPr="002F6CB4">
        <w:rPr>
          <w:rFonts w:ascii="Sylfaen" w:hAnsi="Sylfaen"/>
          <w:sz w:val="22"/>
          <w:szCs w:val="22"/>
          <w:lang w:val="ka-GE"/>
        </w:rPr>
        <w:t>წლის განმავლობაში</w:t>
      </w:r>
      <w:r w:rsidRPr="002F6CB4">
        <w:rPr>
          <w:rFonts w:ascii="Sylfaen" w:hAnsi="Sylfaen"/>
          <w:sz w:val="22"/>
          <w:szCs w:val="22"/>
        </w:rPr>
        <w:t xml:space="preserve"> არ აშენებულა და არ მოწყობილა ამბროლაურში შენობა და საგამოცდო მოედანი.</w:t>
      </w:r>
    </w:p>
    <w:p w14:paraId="43D191F9" w14:textId="77777777" w:rsidR="004C73AE" w:rsidRPr="002F6CB4" w:rsidRDefault="004C73AE" w:rsidP="002F6CB4">
      <w:pPr>
        <w:pStyle w:val="NormalWeb"/>
        <w:spacing w:before="45" w:beforeAutospacing="0" w:after="45" w:afterAutospacing="0"/>
        <w:ind w:firstLine="851"/>
        <w:jc w:val="both"/>
        <w:rPr>
          <w:rFonts w:ascii="Sylfaen" w:hAnsi="Sylfaen" w:cs="Sylfaen"/>
          <w:sz w:val="22"/>
          <w:szCs w:val="22"/>
          <w:lang w:val="ka-GE"/>
        </w:rPr>
      </w:pPr>
    </w:p>
    <w:p w14:paraId="59D9CCBB" w14:textId="77777777" w:rsidR="004C73AE" w:rsidRPr="002F6CB4" w:rsidRDefault="004C73AE" w:rsidP="003B136E">
      <w:pPr>
        <w:pStyle w:val="abzacixml"/>
      </w:pPr>
      <w:r w:rsidRPr="002F6CB4">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სააგენტოს განვითარების ხედვაში პრიორიტეტების გადახალისება და განვითარების გეგმაში განხორციელებული ცვლილებები.</w:t>
      </w:r>
    </w:p>
    <w:p w14:paraId="13900285" w14:textId="77777777" w:rsidR="004C73AE" w:rsidRPr="002F6CB4" w:rsidRDefault="004C73AE" w:rsidP="003B136E">
      <w:pPr>
        <w:pStyle w:val="abzacixml"/>
      </w:pPr>
    </w:p>
    <w:p w14:paraId="16BD60F7" w14:textId="4F67D6B8" w:rsidR="004C73AE" w:rsidRDefault="004C73AE" w:rsidP="003B136E">
      <w:pPr>
        <w:pStyle w:val="abzacixml"/>
      </w:pPr>
    </w:p>
    <w:p w14:paraId="5DA5236A" w14:textId="77777777" w:rsidR="002E7752" w:rsidRPr="002F6CB4" w:rsidRDefault="002E7752" w:rsidP="003B136E">
      <w:pPr>
        <w:pStyle w:val="abzacixml"/>
      </w:pPr>
    </w:p>
    <w:p w14:paraId="7A3DA37E" w14:textId="77777777" w:rsidR="004C73AE" w:rsidRPr="002F6CB4" w:rsidRDefault="004C73AE" w:rsidP="002F6CB4">
      <w:pPr>
        <w:pStyle w:val="Heading2"/>
        <w:spacing w:line="240" w:lineRule="auto"/>
        <w:jc w:val="both"/>
        <w:rPr>
          <w:rFonts w:ascii="Sylfaen" w:hAnsi="Sylfaen" w:cs="Sylfaen"/>
          <w:sz w:val="22"/>
          <w:szCs w:val="22"/>
        </w:rPr>
      </w:pPr>
      <w:r w:rsidRPr="002F6CB4">
        <w:rPr>
          <w:rFonts w:ascii="Sylfaen" w:hAnsi="Sylfaen" w:cs="Sylfaen"/>
          <w:sz w:val="22"/>
          <w:szCs w:val="22"/>
        </w:rPr>
        <w:lastRenderedPageBreak/>
        <w:t>2.22 საგანგებო და გადაუდებელი დახმარების ეფექტური სისტემის ფუნქციონირება (</w:t>
      </w:r>
      <w:r w:rsidRPr="002F6CB4">
        <w:rPr>
          <w:rFonts w:ascii="Sylfaen" w:hAnsi="Sylfaen" w:cs="Sylfaen"/>
          <w:sz w:val="22"/>
          <w:szCs w:val="22"/>
          <w:lang w:val="ka-GE"/>
        </w:rPr>
        <w:t xml:space="preserve">პროგრამული კოდი </w:t>
      </w:r>
      <w:r w:rsidRPr="002F6CB4">
        <w:rPr>
          <w:rFonts w:ascii="Sylfaen" w:hAnsi="Sylfaen" w:cs="Sylfaen"/>
          <w:sz w:val="22"/>
          <w:szCs w:val="22"/>
        </w:rPr>
        <w:t>30 08)</w:t>
      </w:r>
    </w:p>
    <w:p w14:paraId="31226BA3" w14:textId="77777777" w:rsidR="002F6CB4" w:rsidRDefault="002F6CB4" w:rsidP="003B136E">
      <w:pPr>
        <w:pStyle w:val="abzacixml"/>
      </w:pPr>
    </w:p>
    <w:p w14:paraId="47793CB5" w14:textId="51C296DD" w:rsidR="004C73AE" w:rsidRPr="002F6CB4" w:rsidRDefault="004C73AE" w:rsidP="003B136E">
      <w:pPr>
        <w:pStyle w:val="abzacixml"/>
      </w:pPr>
      <w:r w:rsidRPr="002F6CB4">
        <w:t>პროგრამის განმახორციელებელი:</w:t>
      </w:r>
    </w:p>
    <w:p w14:paraId="111AB8A2" w14:textId="77777777" w:rsidR="004C73AE" w:rsidRPr="002F6CB4" w:rsidRDefault="004C73AE" w:rsidP="002F6CB4">
      <w:pPr>
        <w:spacing w:before="45" w:after="45" w:line="240" w:lineRule="auto"/>
        <w:rPr>
          <w:rFonts w:ascii="Sylfaen" w:hAnsi="Sylfaen"/>
        </w:rPr>
      </w:pPr>
    </w:p>
    <w:p w14:paraId="4929E044" w14:textId="77777777" w:rsidR="004C73AE" w:rsidRPr="002F6CB4" w:rsidRDefault="004C73AE" w:rsidP="002F6CB4">
      <w:pPr>
        <w:pStyle w:val="ListParagraph"/>
        <w:numPr>
          <w:ilvl w:val="0"/>
          <w:numId w:val="173"/>
        </w:numPr>
        <w:spacing w:before="45" w:after="45" w:line="240" w:lineRule="auto"/>
        <w:rPr>
          <w:rFonts w:ascii="Sylfaen" w:hAnsi="Sylfaen"/>
        </w:rPr>
      </w:pPr>
      <w:r w:rsidRPr="002F6CB4">
        <w:rPr>
          <w:rFonts w:ascii="Sylfaen" w:hAnsi="Sylfaen" w:cs="Sylfaen"/>
          <w:iCs/>
          <w:lang w:val="ka-GE"/>
        </w:rPr>
        <w:t>სამინისტროს  სსიპ – „112“</w:t>
      </w:r>
    </w:p>
    <w:p w14:paraId="668D5A21" w14:textId="77777777" w:rsidR="004C73AE" w:rsidRPr="002F6CB4" w:rsidRDefault="004C73AE" w:rsidP="002F6CB4">
      <w:pPr>
        <w:spacing w:before="45" w:after="45" w:line="240" w:lineRule="auto"/>
        <w:rPr>
          <w:rFonts w:ascii="Sylfaen" w:hAnsi="Sylfaen"/>
        </w:rPr>
      </w:pPr>
    </w:p>
    <w:p w14:paraId="57C7A47D"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მიღებული  იქნა  საგანგებო  სიტუაციების  და  გადაუდებელი აუცილებლობის  შესახებ  შეტყობინებები (4 754 794 ზარი), რომლებიც დამუშავებულ იქნა შესაბამისი მომიჯნავე  სამსახურების მიერ და გაწეულ იქნა კოორდინირებული მუშაობა 112 -ის კომპეტენციის  ფარგლებში;</w:t>
      </w:r>
    </w:p>
    <w:p w14:paraId="20FE3CF5"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 xml:space="preserve">ამოქმედდა 112-ის მობილური აპლიკაცია, განხორციელდა მობილური აპლიკაციის სრული ადაპტაცია მხედველობის არმქონე პირებისთვის, დაემატა ოჯახში ძალადობის ჩანართი </w:t>
      </w:r>
      <w:r w:rsidRPr="002F6CB4">
        <w:rPr>
          <w:rFonts w:ascii="Sylfaen" w:hAnsi="Sylfaen" w:cs="Arial"/>
          <w:color w:val="000000"/>
          <w:lang w:val="ka-GE"/>
        </w:rPr>
        <w:t>და</w:t>
      </w:r>
      <w:r w:rsidRPr="002F6CB4">
        <w:rPr>
          <w:rFonts w:ascii="Sylfaen" w:hAnsi="Sylfaen" w:cs="Arial"/>
          <w:color w:val="000000"/>
        </w:rPr>
        <w:t xml:space="preserve">  „თამბაქოს კონტროლი“;</w:t>
      </w:r>
    </w:p>
    <w:p w14:paraId="54754BE9"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წლის ბოლოს დასრულდა საქართველოს წითელ ჯვართან ერთად განხორციელებული პროექტი, რომლის ფარგლებშიც სტუდენტებისთვის პერიოდულად იმართებოდა პირველი გადაუდებელი დახმარების ტრენინგები;</w:t>
      </w:r>
    </w:p>
    <w:p w14:paraId="32EDF95F"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 xml:space="preserve">დაიწყო პრიორიტეტების განმსაზღვრელი პროგრამის (ProQA) დანერგვა.   გადამზადდა 112-ის 80-მდე თანამშრომელი. </w:t>
      </w:r>
      <w:r w:rsidRPr="002F6CB4">
        <w:rPr>
          <w:rFonts w:ascii="Sylfaen" w:hAnsi="Sylfaen" w:cs="Arial"/>
          <w:color w:val="000000"/>
          <w:lang w:val="ka-GE"/>
        </w:rPr>
        <w:t>ასევე, ჩაეშვა</w:t>
      </w:r>
      <w:r w:rsidRPr="002F6CB4">
        <w:rPr>
          <w:rFonts w:ascii="Sylfaen" w:hAnsi="Sylfaen" w:cs="Arial"/>
          <w:color w:val="000000"/>
        </w:rPr>
        <w:t xml:space="preserve"> პროგრამის სახანძრო-სამაშველო ნაწილი ლაივ რეჟიმში; </w:t>
      </w:r>
    </w:p>
    <w:p w14:paraId="6E846F2D"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მომზადდა საგზაო უსაფრთხოების მიმართულებით ცნობიერების ამაღლების კამპანიის წარმოების შესახებ კვლევა და საკომუნიკაციო სტრატეგია;</w:t>
      </w:r>
    </w:p>
    <w:p w14:paraId="69A9FDFE"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 xml:space="preserve">დაიწყო კომუნიკაცია Apple-თან AML სერვისის დასანერგად iOS მომხმარებლებისთვის; </w:t>
      </w:r>
    </w:p>
    <w:p w14:paraId="3981E1CD"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112-ის პროგრამაში (ERC Phone) განხორციელდა უცხოენოვანი ზარების გადამისამართების ახალი ფუნქციონალის დამატება, რაც უფრო მოქნილს გახდის ცენტრის მუშაობას;</w:t>
      </w:r>
    </w:p>
    <w:p w14:paraId="46C037DC"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 xml:space="preserve">საანგარიშო პერიოდში შინაგან საქმეთა სამინისტროს სსიპ „112“ ქალთა მიმართ ძალადობის წინააღმდეგ ბრძოლის 16 დღიან კამპანიას შეუერთდა. კამპანიის ფარგლებში,  რუსთავის საჯარო სკოლების მოსწავლეებს „112“-ის ოპერატორებმა წარუდგინეს პრეზენტაცია და მიაწოდეს ინფორმაცია, თუ რას ნიშნავს გადაუდებელი შემთხვევა, როდის უნდა დაუკავშირდნენ 112-ს და როგორ უნდა ითანმშრომლონ ოპერატორთან; </w:t>
      </w:r>
    </w:p>
    <w:p w14:paraId="572BCA36"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გადამზადდა/მომზადდა 896 მსმენელი. მათ შორის საპატრულო პოლიციის დეპარტამენტის -  6 თანამშრომელი;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- 43  თანამშრომელი; საბაზისო ტრენინგი - 58 მონაწილე; ფინანსთა სამინისტროს -  2 თანამშრომელი; შსს-ს ერთიანი მომსახურების ცენტრის -  36 თანამშრომელი; 112</w:t>
      </w:r>
      <w:r w:rsidRPr="002F6CB4">
        <w:rPr>
          <w:rFonts w:ascii="Sylfaen" w:hAnsi="Sylfaen" w:cs="Arial"/>
          <w:color w:val="000000"/>
          <w:lang w:val="ka-GE"/>
        </w:rPr>
        <w:t xml:space="preserve"> </w:t>
      </w:r>
      <w:r w:rsidRPr="002F6CB4">
        <w:rPr>
          <w:rFonts w:ascii="Sylfaen" w:hAnsi="Sylfaen" w:cs="Arial"/>
          <w:color w:val="000000"/>
        </w:rPr>
        <w:t>-</w:t>
      </w:r>
      <w:r w:rsidRPr="002F6CB4">
        <w:rPr>
          <w:rFonts w:ascii="Sylfaen" w:hAnsi="Sylfaen" w:cs="Arial"/>
          <w:color w:val="000000"/>
          <w:lang w:val="ka-GE"/>
        </w:rPr>
        <w:t xml:space="preserve"> </w:t>
      </w:r>
      <w:r w:rsidRPr="002F6CB4">
        <w:rPr>
          <w:rFonts w:ascii="Sylfaen" w:hAnsi="Sylfaen" w:cs="Arial"/>
          <w:color w:val="000000"/>
        </w:rPr>
        <w:t>ის ქოლ ცენტრის 635 თანამშრომელი; საქართველოს რკინიგზის მგზავრთა ინფორმაციული მომსახურების სამსახურის -</w:t>
      </w:r>
      <w:r w:rsidRPr="002F6CB4">
        <w:rPr>
          <w:rFonts w:ascii="Sylfaen" w:hAnsi="Sylfaen" w:cs="Arial"/>
          <w:color w:val="000000"/>
          <w:lang w:val="ka-GE"/>
        </w:rPr>
        <w:t xml:space="preserve"> </w:t>
      </w:r>
      <w:r w:rsidRPr="002F6CB4">
        <w:rPr>
          <w:rFonts w:ascii="Sylfaen" w:hAnsi="Sylfaen" w:cs="Arial"/>
          <w:color w:val="000000"/>
        </w:rPr>
        <w:t>28 თანამშრომელი; 112-ის სასწავლო ცენტრის 5 თანამშრომელი; მომსახურების სააგენტოს 2 თანამშრომელი; საგანგებო სიტუაციების მართვის სამსახურის 2 თანამშრომელი; 112</w:t>
      </w:r>
      <w:r w:rsidRPr="002F6CB4">
        <w:rPr>
          <w:rFonts w:ascii="Sylfaen" w:hAnsi="Sylfaen" w:cs="Arial"/>
          <w:color w:val="000000"/>
          <w:lang w:val="ka-GE"/>
        </w:rPr>
        <w:t xml:space="preserve"> </w:t>
      </w:r>
      <w:r w:rsidRPr="002F6CB4">
        <w:rPr>
          <w:rFonts w:ascii="Sylfaen" w:hAnsi="Sylfaen" w:cs="Arial"/>
          <w:color w:val="000000"/>
        </w:rPr>
        <w:t>-</w:t>
      </w:r>
      <w:r w:rsidRPr="002F6CB4">
        <w:rPr>
          <w:rFonts w:ascii="Sylfaen" w:hAnsi="Sylfaen" w:cs="Arial"/>
          <w:color w:val="000000"/>
          <w:lang w:val="ka-GE"/>
        </w:rPr>
        <w:t xml:space="preserve"> </w:t>
      </w:r>
      <w:r w:rsidRPr="002F6CB4">
        <w:rPr>
          <w:rFonts w:ascii="Sylfaen" w:hAnsi="Sylfaen" w:cs="Arial"/>
          <w:color w:val="000000"/>
        </w:rPr>
        <w:t>ის 64 თანამშრომელი; საგანმანათლებლო დაწესებულების მანდატურის სამსახურის 15 თანამშრომელი;</w:t>
      </w:r>
    </w:p>
    <w:p w14:paraId="45F96AE9"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 xml:space="preserve">გაწეულ იქნა ევაკუატორით მომსახურების სერვისი, როგორც საპატრულო პოლიციისთვის, ასევე, სხვადასხვა იურიდიული და ფიზიკური პირებისთვის; </w:t>
      </w:r>
    </w:p>
    <w:p w14:paraId="0C8738B3"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lang w:val="ka-GE"/>
        </w:rPr>
        <w:lastRenderedPageBreak/>
        <w:t xml:space="preserve">საანგარიშო პერიოდში </w:t>
      </w:r>
      <w:r w:rsidRPr="002F6CB4">
        <w:rPr>
          <w:rFonts w:ascii="Sylfaen" w:hAnsi="Sylfaen" w:cs="Arial"/>
          <w:color w:val="000000"/>
        </w:rPr>
        <w:t>სსიპ 112</w:t>
      </w:r>
      <w:r w:rsidRPr="002F6CB4">
        <w:rPr>
          <w:rFonts w:ascii="Sylfaen" w:hAnsi="Sylfaen" w:cs="Arial"/>
          <w:color w:val="000000"/>
          <w:lang w:val="ka-GE"/>
        </w:rPr>
        <w:t xml:space="preserve"> </w:t>
      </w:r>
      <w:r w:rsidRPr="002F6CB4">
        <w:rPr>
          <w:rFonts w:ascii="Sylfaen" w:hAnsi="Sylfaen" w:cs="Arial"/>
          <w:color w:val="000000"/>
        </w:rPr>
        <w:t>-</w:t>
      </w:r>
      <w:r w:rsidRPr="002F6CB4">
        <w:rPr>
          <w:rFonts w:ascii="Sylfaen" w:hAnsi="Sylfaen" w:cs="Arial"/>
          <w:color w:val="000000"/>
          <w:lang w:val="ka-GE"/>
        </w:rPr>
        <w:t xml:space="preserve"> </w:t>
      </w:r>
      <w:r w:rsidRPr="002F6CB4">
        <w:rPr>
          <w:rFonts w:ascii="Sylfaen" w:hAnsi="Sylfaen" w:cs="Arial"/>
          <w:color w:val="000000"/>
        </w:rPr>
        <w:t>მა უმასპინძლა</w:t>
      </w:r>
      <w:r w:rsidRPr="002F6CB4">
        <w:rPr>
          <w:rFonts w:ascii="Sylfaen" w:hAnsi="Sylfaen" w:cs="Arial"/>
          <w:color w:val="000000"/>
          <w:lang w:val="ka-GE"/>
        </w:rPr>
        <w:t xml:space="preserve"> </w:t>
      </w:r>
      <w:r w:rsidRPr="002F6CB4">
        <w:rPr>
          <w:rFonts w:ascii="Sylfaen" w:hAnsi="Sylfaen" w:cs="Arial"/>
          <w:color w:val="000000"/>
        </w:rPr>
        <w:t>20-მდე ქვეყნის დელეგაციას. მონაწილეობა მიიღო ორ დონორთა საკოორდინაციო შეხვედრაში;</w:t>
      </w:r>
    </w:p>
    <w:p w14:paraId="3A96EC84"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ოპერატიული სამმართველოს, თბილისის ცენტრის დარბაზში მოხდა გათბობა-გაგრილების სისტემის კაპიტალური რეაბილიტაცია. თბილისის ცენტრის ზარის მიმღებ დარბაზში ოპერატორების სამუშაო პირობების გაუმჯობესების მიზნით შეიცვალა საოფისე სავარძლები.</w:t>
      </w:r>
    </w:p>
    <w:p w14:paraId="4AFC545A" w14:textId="77777777" w:rsidR="004C73AE" w:rsidRPr="002F6CB4" w:rsidRDefault="004C73AE" w:rsidP="002F6CB4">
      <w:pPr>
        <w:spacing w:before="100" w:beforeAutospacing="1" w:afterLines="100" w:after="240" w:line="240" w:lineRule="auto"/>
        <w:jc w:val="both"/>
        <w:rPr>
          <w:rFonts w:ascii="Sylfaen" w:hAnsi="Sylfaen"/>
          <w:lang w:val="ka-GE"/>
        </w:rPr>
      </w:pPr>
      <w:r w:rsidRPr="002F6CB4">
        <w:rPr>
          <w:rFonts w:ascii="Sylfaen" w:hAnsi="Sylfaen" w:cs="Sylfaen"/>
          <w:lang w:val="ka-GE"/>
        </w:rPr>
        <w:t>დაგეგმილი</w:t>
      </w:r>
      <w:r w:rsidRPr="002F6CB4">
        <w:rPr>
          <w:lang w:val="ka-GE"/>
        </w:rPr>
        <w:t xml:space="preserve"> </w:t>
      </w:r>
      <w:r w:rsidRPr="002F6CB4">
        <w:rPr>
          <w:rFonts w:ascii="Sylfaen" w:hAnsi="Sylfaen" w:cs="Sylfaen"/>
        </w:rPr>
        <w:t>საბოლოო</w:t>
      </w:r>
      <w:r w:rsidRPr="002F6CB4">
        <w:t xml:space="preserve"> </w:t>
      </w:r>
      <w:r w:rsidRPr="002F6CB4">
        <w:rPr>
          <w:rFonts w:ascii="Sylfaen" w:hAnsi="Sylfaen" w:cs="Sylfaen"/>
        </w:rPr>
        <w:t>შედეგები</w:t>
      </w:r>
    </w:p>
    <w:p w14:paraId="4D3CD6B6"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 xml:space="preserve">გაუმჯობესებული არსებული   და  დანერგილი ახალი სერვისები; </w:t>
      </w:r>
    </w:p>
    <w:p w14:paraId="3205F20A"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შესყიდული და დანერგილი გადაუდებელ შემთხვევათა მენეჯერის პროგრამა;</w:t>
      </w:r>
    </w:p>
    <w:p w14:paraId="29232F05" w14:textId="77777777" w:rsidR="004C73AE" w:rsidRPr="002F6CB4" w:rsidRDefault="004C73AE" w:rsidP="002F6CB4">
      <w:pPr>
        <w:pStyle w:val="NoSpacing"/>
        <w:tabs>
          <w:tab w:val="left" w:pos="709"/>
          <w:tab w:val="left" w:pos="10440"/>
        </w:tabs>
        <w:ind w:left="360"/>
        <w:jc w:val="both"/>
        <w:rPr>
          <w:rFonts w:ascii="Sylfaen" w:hAnsi="Sylfaen" w:cs="Arial"/>
          <w:color w:val="000000"/>
        </w:rPr>
      </w:pPr>
    </w:p>
    <w:p w14:paraId="45CF8DEF" w14:textId="77777777" w:rsidR="004C73AE" w:rsidRPr="002F6CB4" w:rsidRDefault="004C73AE" w:rsidP="002F6CB4">
      <w:pPr>
        <w:spacing w:line="240" w:lineRule="auto"/>
        <w:rPr>
          <w:lang w:val="ka-GE"/>
        </w:rPr>
      </w:pPr>
      <w:r w:rsidRPr="002F6CB4">
        <w:rPr>
          <w:rFonts w:ascii="Sylfaen" w:hAnsi="Sylfaen" w:cs="Sylfaen"/>
        </w:rPr>
        <w:t>მიღწეული</w:t>
      </w:r>
      <w:r w:rsidRPr="002F6CB4">
        <w:t xml:space="preserve"> </w:t>
      </w:r>
      <w:r w:rsidRPr="002F6CB4">
        <w:rPr>
          <w:rFonts w:ascii="Sylfaen" w:hAnsi="Sylfaen" w:cs="Sylfaen"/>
        </w:rPr>
        <w:t>საბოლოო</w:t>
      </w:r>
      <w:r w:rsidRPr="002F6CB4">
        <w:t xml:space="preserve"> </w:t>
      </w:r>
      <w:r w:rsidRPr="002F6CB4">
        <w:rPr>
          <w:rFonts w:ascii="Sylfaen" w:hAnsi="Sylfaen" w:cs="Sylfaen"/>
        </w:rPr>
        <w:t>შედეგები</w:t>
      </w:r>
    </w:p>
    <w:p w14:paraId="4684EFBA"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გაუმჯობესებული</w:t>
      </w:r>
      <w:r w:rsidRPr="002F6CB4">
        <w:rPr>
          <w:rFonts w:ascii="Sylfaen" w:hAnsi="Sylfaen" w:cs="Arial"/>
          <w:color w:val="000000"/>
          <w:lang w:val="ka-GE"/>
        </w:rPr>
        <w:t xml:space="preserve">ა </w:t>
      </w:r>
      <w:r w:rsidRPr="002F6CB4">
        <w:rPr>
          <w:rFonts w:ascii="Sylfaen" w:hAnsi="Sylfaen" w:cs="Arial"/>
          <w:color w:val="000000"/>
        </w:rPr>
        <w:t>სსიპ „112“ -ის  მომსახურება;</w:t>
      </w:r>
    </w:p>
    <w:p w14:paraId="74ED8D9B"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შემცირებული</w:t>
      </w:r>
      <w:r w:rsidRPr="002F6CB4">
        <w:rPr>
          <w:rFonts w:ascii="Sylfaen" w:hAnsi="Sylfaen" w:cs="Arial"/>
          <w:color w:val="000000"/>
          <w:lang w:val="ka-GE"/>
        </w:rPr>
        <w:t>ა</w:t>
      </w:r>
      <w:r w:rsidRPr="002F6CB4">
        <w:rPr>
          <w:rFonts w:ascii="Sylfaen" w:hAnsi="Sylfaen" w:cs="Arial"/>
          <w:color w:val="000000"/>
        </w:rPr>
        <w:t xml:space="preserve"> </w:t>
      </w:r>
      <w:r w:rsidRPr="002F6CB4">
        <w:rPr>
          <w:rFonts w:ascii="Sylfaen" w:hAnsi="Sylfaen" w:cs="Arial"/>
          <w:color w:val="000000"/>
          <w:lang w:val="ka-GE"/>
        </w:rPr>
        <w:t xml:space="preserve"> </w:t>
      </w:r>
      <w:r w:rsidRPr="002F6CB4">
        <w:rPr>
          <w:rFonts w:ascii="Sylfaen" w:hAnsi="Sylfaen" w:cs="Arial"/>
          <w:color w:val="000000"/>
        </w:rPr>
        <w:t xml:space="preserve">არამიზნობრივი ზარები; </w:t>
      </w:r>
    </w:p>
    <w:p w14:paraId="585E67BF" w14:textId="77777777" w:rsidR="004C73AE" w:rsidRPr="002F6CB4" w:rsidRDefault="004C73AE"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 xml:space="preserve">სამუშაო რეჟიმში </w:t>
      </w:r>
      <w:r w:rsidRPr="002F6CB4">
        <w:rPr>
          <w:rFonts w:ascii="Sylfaen" w:hAnsi="Sylfaen" w:cs="Arial"/>
          <w:color w:val="000000"/>
          <w:lang w:val="ka-GE"/>
        </w:rPr>
        <w:t xml:space="preserve"> </w:t>
      </w:r>
      <w:r w:rsidRPr="002F6CB4">
        <w:rPr>
          <w:rFonts w:ascii="Sylfaen" w:hAnsi="Sylfaen" w:cs="Arial"/>
          <w:color w:val="000000"/>
        </w:rPr>
        <w:t>ჩაშვებულია</w:t>
      </w:r>
      <w:r w:rsidRPr="002F6CB4">
        <w:rPr>
          <w:rFonts w:ascii="Sylfaen" w:hAnsi="Sylfaen" w:cs="Arial"/>
          <w:color w:val="000000"/>
          <w:lang w:val="ka-GE"/>
        </w:rPr>
        <w:t xml:space="preserve"> </w:t>
      </w:r>
      <w:r w:rsidRPr="002F6CB4">
        <w:rPr>
          <w:rFonts w:ascii="Sylfaen" w:hAnsi="Sylfaen" w:cs="Arial"/>
          <w:color w:val="000000"/>
        </w:rPr>
        <w:t>ინციდენტის</w:t>
      </w:r>
      <w:r w:rsidRPr="002F6CB4">
        <w:rPr>
          <w:rFonts w:ascii="Sylfaen" w:hAnsi="Sylfaen" w:cs="Arial"/>
          <w:color w:val="000000"/>
          <w:lang w:val="ka-GE"/>
        </w:rPr>
        <w:t xml:space="preserve"> </w:t>
      </w:r>
      <w:r w:rsidRPr="002F6CB4">
        <w:rPr>
          <w:rFonts w:ascii="Sylfaen" w:hAnsi="Sylfaen" w:cs="Arial"/>
          <w:color w:val="000000"/>
        </w:rPr>
        <w:t xml:space="preserve"> ტიპებისა </w:t>
      </w:r>
      <w:r w:rsidRPr="002F6CB4">
        <w:rPr>
          <w:rFonts w:ascii="Sylfaen" w:hAnsi="Sylfaen" w:cs="Arial"/>
          <w:color w:val="000000"/>
          <w:lang w:val="ka-GE"/>
        </w:rPr>
        <w:t xml:space="preserve"> </w:t>
      </w:r>
      <w:r w:rsidRPr="002F6CB4">
        <w:rPr>
          <w:rFonts w:ascii="Sylfaen" w:hAnsi="Sylfaen" w:cs="Arial"/>
          <w:color w:val="000000"/>
        </w:rPr>
        <w:t xml:space="preserve">და </w:t>
      </w:r>
      <w:r w:rsidRPr="002F6CB4">
        <w:rPr>
          <w:rFonts w:ascii="Sylfaen" w:hAnsi="Sylfaen" w:cs="Arial"/>
          <w:color w:val="000000"/>
          <w:lang w:val="ka-GE"/>
        </w:rPr>
        <w:t xml:space="preserve"> </w:t>
      </w:r>
      <w:r w:rsidRPr="002F6CB4">
        <w:rPr>
          <w:rFonts w:ascii="Sylfaen" w:hAnsi="Sylfaen" w:cs="Arial"/>
          <w:color w:val="000000"/>
        </w:rPr>
        <w:t>საქმის პრიორიტეტების განმსაზღვრელი  ProQA</w:t>
      </w:r>
      <w:r w:rsidRPr="002F6CB4">
        <w:rPr>
          <w:rFonts w:ascii="Sylfaen" w:hAnsi="Sylfaen" w:cs="Arial"/>
          <w:color w:val="000000"/>
          <w:lang w:val="ka-GE"/>
        </w:rPr>
        <w:t>-</w:t>
      </w:r>
      <w:r w:rsidRPr="002F6CB4">
        <w:rPr>
          <w:rFonts w:ascii="Sylfaen" w:hAnsi="Sylfaen" w:cs="Arial"/>
          <w:color w:val="000000"/>
        </w:rPr>
        <w:t>ს</w:t>
      </w:r>
      <w:r w:rsidRPr="002F6CB4">
        <w:rPr>
          <w:rFonts w:ascii="Sylfaen" w:hAnsi="Sylfaen" w:cs="Arial"/>
          <w:color w:val="000000"/>
          <w:lang w:val="ka-GE"/>
        </w:rPr>
        <w:t xml:space="preserve">  </w:t>
      </w:r>
      <w:r w:rsidRPr="002F6CB4">
        <w:rPr>
          <w:rFonts w:ascii="Sylfaen" w:hAnsi="Sylfaen" w:cs="Arial"/>
          <w:color w:val="000000"/>
        </w:rPr>
        <w:t>პროგრამა;</w:t>
      </w:r>
    </w:p>
    <w:p w14:paraId="38BEEEB7" w14:textId="77777777" w:rsidR="004C73AE" w:rsidRPr="002F6CB4" w:rsidRDefault="004C73AE" w:rsidP="002F6CB4">
      <w:pPr>
        <w:tabs>
          <w:tab w:val="left" w:pos="1134"/>
        </w:tabs>
        <w:spacing w:line="240" w:lineRule="auto"/>
        <w:jc w:val="both"/>
        <w:rPr>
          <w:rFonts w:ascii="Sylfaen" w:hAnsi="Sylfaen" w:cs="Sylfaen"/>
        </w:rPr>
      </w:pPr>
    </w:p>
    <w:p w14:paraId="0FD8C4A4" w14:textId="77777777" w:rsidR="004C73AE" w:rsidRPr="002F6CB4" w:rsidRDefault="004C73AE" w:rsidP="002F6CB4">
      <w:pPr>
        <w:tabs>
          <w:tab w:val="left" w:pos="1134"/>
        </w:tabs>
        <w:spacing w:line="240" w:lineRule="auto"/>
        <w:jc w:val="both"/>
        <w:rPr>
          <w:rFonts w:ascii="Sylfaen" w:hAnsi="Sylfaen" w:cs="Sylfaen"/>
          <w:lang w:val="ka-GE"/>
        </w:rPr>
      </w:pPr>
      <w:r w:rsidRPr="002F6CB4">
        <w:rPr>
          <w:rFonts w:ascii="Sylfaen" w:hAnsi="Sylfaen" w:cs="Sylfaen"/>
          <w:lang w:val="ka-GE"/>
        </w:rPr>
        <w:t>დაგეგმილი საბოლოო შედეგების შეფასების ინდიკატორები</w:t>
      </w:r>
    </w:p>
    <w:p w14:paraId="09FC791C" w14:textId="77777777" w:rsidR="004C73AE" w:rsidRPr="00382C7B" w:rsidRDefault="004C73AE" w:rsidP="002F6CB4">
      <w:pPr>
        <w:tabs>
          <w:tab w:val="left" w:pos="1134"/>
        </w:tabs>
        <w:spacing w:line="240" w:lineRule="auto"/>
        <w:jc w:val="both"/>
        <w:rPr>
          <w:rFonts w:ascii="Sylfaen" w:hAnsi="Sylfaen"/>
          <w:lang w:val="ka-GE"/>
        </w:rPr>
      </w:pPr>
      <w:r w:rsidRPr="002F6CB4">
        <w:rPr>
          <w:rFonts w:ascii="Sylfaen" w:hAnsi="Sylfaen" w:cs="Sylfaen"/>
          <w:lang w:val="ka-GE"/>
        </w:rPr>
        <w:t>1. დაგეგმილი</w:t>
      </w:r>
      <w:r w:rsidRPr="002F6CB4">
        <w:rPr>
          <w:rFonts w:ascii="Sylfaen" w:hAnsi="Sylfaen"/>
          <w:lang w:val="ka-GE"/>
        </w:rPr>
        <w:t xml:space="preserve"> საბაზისო მაჩვენებელი</w:t>
      </w:r>
      <w:r w:rsidRPr="002F6CB4">
        <w:rPr>
          <w:rFonts w:ascii="Sylfaen" w:hAnsi="Sylfaen"/>
          <w:i/>
          <w:lang w:val="ka-GE"/>
        </w:rPr>
        <w:t xml:space="preserve"> </w:t>
      </w:r>
      <w:r w:rsidRPr="00382C7B">
        <w:rPr>
          <w:rFonts w:ascii="Sylfaen" w:hAnsi="Sylfaen"/>
          <w:i/>
          <w:lang w:val="ka-GE"/>
        </w:rPr>
        <w:t>-</w:t>
      </w:r>
      <w:r w:rsidRPr="002F6CB4">
        <w:rPr>
          <w:rFonts w:ascii="Sylfaen" w:hAnsi="Sylfaen"/>
          <w:lang w:val="ka-GE"/>
        </w:rPr>
        <w:t xml:space="preserve"> </w:t>
      </w:r>
      <w:r w:rsidRPr="00382C7B">
        <w:rPr>
          <w:rFonts w:ascii="Sylfaen" w:eastAsia="Sylfaen" w:hAnsi="Sylfaen"/>
          <w:color w:val="000000"/>
          <w:lang w:val="ka-GE"/>
        </w:rPr>
        <w:t xml:space="preserve">სსიპ ,,112“ ორიენტირებულია მუდმივი პროგრესისა და მომსახურების ხარისხის გაუმჯობესებისაკენ, რაც დამოკიდებულია ახალი სტანდარტებისა და ტექნოლოგიების დანერგვაზე. დღეისათვის შსს სსიპ „112“-ში ლოკაციის დადგენა შესაძლებელია ორი საკომუნიკაციო არხის მეშვეობით: ფიქსირებული ტელეფონით, საიდანაც ყოველდიურად 18 074 ზარი შემოდის, შემოსული შეტყობინებებიდან იქმნება საშუალოდ 5 200 საქმე სხვადასხვა სამსახურების რეაგირების შედეგად (სასწრაფო, სახანძრო, პატრული, კრიმინალური, ევაკუატორი, ცხოველთა მონიტორინგი) საქართველოს მასშტაბით. 2017 წელს შეიქმნა მობილური აპლიკაცია „112 საქართველო“ სადაც დღეის მდგომარეობით 11 922 მომხმარებელია რეგისტრირებული, საშუალოდ 22 427 შეტყობინება შემოდის ყოველთვიურად. მობილური აპლიკაციის შექმნიდან დღემდე შემოსულია 618 “SOS”, 902 “Chat” და 2 287 „SMS“ შეტყობინება. პროგრამა საჭიროებს იდენტიფიცირებული ხარვეზების საფუძველზე პროგრამულ გაუმჯობესებას. სსიპ „112“ ყრუ და სმენადაქვეითებულ პირებს, სთავაზობს SMS და ვიდეო ზარის სერვისს. წლის განმავლობაში ვიდეო ზარის შეტყობინებებიდან სხვადასხვა სამსახურების მიერ რეაგირება მოხდა 160 საქმეზე სმენადაქვეითებული პირების დასახმარებლად. სსიპ ,,112“- ში </w:t>
      </w:r>
      <w:r w:rsidRPr="002F6CB4">
        <w:rPr>
          <w:rFonts w:ascii="Sylfaen" w:eastAsia="Sylfaen" w:hAnsi="Sylfaen"/>
          <w:color w:val="000000"/>
          <w:lang w:val="ka-GE"/>
        </w:rPr>
        <w:t>ფუნქციონირებს</w:t>
      </w:r>
      <w:r w:rsidRPr="00382C7B">
        <w:rPr>
          <w:rFonts w:ascii="Sylfaen" w:eastAsia="Sylfaen" w:hAnsi="Sylfaen"/>
          <w:color w:val="000000"/>
          <w:lang w:val="ka-GE"/>
        </w:rPr>
        <w:t xml:space="preserve"> ევაკუატორით მომსახურების სერვის ცენტრი, რომელიც </w:t>
      </w:r>
      <w:r w:rsidRPr="002F6CB4">
        <w:rPr>
          <w:rFonts w:ascii="Sylfaen" w:eastAsia="Sylfaen" w:hAnsi="Sylfaen"/>
          <w:color w:val="000000"/>
          <w:lang w:val="ka-GE"/>
        </w:rPr>
        <w:t>ახორციელებს</w:t>
      </w:r>
      <w:r w:rsidRPr="00382C7B">
        <w:rPr>
          <w:rFonts w:ascii="Sylfaen" w:eastAsia="Sylfaen" w:hAnsi="Sylfaen"/>
          <w:color w:val="000000"/>
          <w:lang w:val="ka-GE"/>
        </w:rPr>
        <w:t xml:space="preserve"> ავტო-სატრანსპორტო საშუალებების ევაკუაცია</w:t>
      </w:r>
      <w:r w:rsidRPr="002F6CB4">
        <w:rPr>
          <w:rFonts w:ascii="Sylfaen" w:eastAsia="Sylfaen" w:hAnsi="Sylfaen"/>
          <w:color w:val="000000"/>
          <w:lang w:val="ka-GE"/>
        </w:rPr>
        <w:t>ს</w:t>
      </w:r>
      <w:r w:rsidRPr="00382C7B">
        <w:rPr>
          <w:rFonts w:ascii="Sylfaen" w:eastAsia="Sylfaen" w:hAnsi="Sylfaen"/>
          <w:color w:val="000000"/>
          <w:lang w:val="ka-GE"/>
        </w:rPr>
        <w:t xml:space="preserve"> და დაცულ საჯარიმო ავტოსადგომზე გადაყვანა</w:t>
      </w:r>
      <w:r w:rsidRPr="002F6CB4">
        <w:rPr>
          <w:rFonts w:ascii="Sylfaen" w:eastAsia="Sylfaen" w:hAnsi="Sylfaen"/>
          <w:color w:val="000000"/>
          <w:lang w:val="ka-GE"/>
        </w:rPr>
        <w:t>ს</w:t>
      </w:r>
      <w:r w:rsidRPr="00382C7B">
        <w:rPr>
          <w:rFonts w:ascii="Sylfaen" w:eastAsia="Sylfaen" w:hAnsi="Sylfaen"/>
          <w:color w:val="000000"/>
          <w:lang w:val="ka-GE"/>
        </w:rPr>
        <w:t>, საშუალოდ ყოველდღიურად ფიქსირდება ისეთი ადმინისტრაციული სამართალდარღვევა</w:t>
      </w:r>
      <w:r w:rsidRPr="002F6CB4">
        <w:rPr>
          <w:rFonts w:ascii="Sylfaen" w:eastAsia="Sylfaen" w:hAnsi="Sylfaen"/>
          <w:color w:val="000000"/>
          <w:lang w:val="ka-GE"/>
        </w:rPr>
        <w:t xml:space="preserve"> (</w:t>
      </w:r>
      <w:r w:rsidRPr="00382C7B">
        <w:rPr>
          <w:rFonts w:ascii="Sylfaen" w:eastAsia="Sylfaen" w:hAnsi="Sylfaen"/>
          <w:color w:val="000000"/>
          <w:lang w:val="ka-GE"/>
        </w:rPr>
        <w:t xml:space="preserve"> 80</w:t>
      </w:r>
      <w:r w:rsidRPr="002F6CB4">
        <w:rPr>
          <w:rFonts w:ascii="Sylfaen" w:eastAsia="Sylfaen" w:hAnsi="Sylfaen"/>
          <w:color w:val="000000"/>
          <w:lang w:val="ka-GE"/>
        </w:rPr>
        <w:t>)</w:t>
      </w:r>
      <w:r w:rsidRPr="00382C7B">
        <w:rPr>
          <w:rFonts w:ascii="Sylfaen" w:eastAsia="Sylfaen" w:hAnsi="Sylfaen"/>
          <w:color w:val="000000"/>
          <w:lang w:val="ka-GE"/>
        </w:rPr>
        <w:t xml:space="preserve"> და  სისხლის სამართალის დანაშაული </w:t>
      </w:r>
      <w:r w:rsidRPr="002F6CB4">
        <w:rPr>
          <w:rFonts w:ascii="Sylfaen" w:eastAsia="Sylfaen" w:hAnsi="Sylfaen"/>
          <w:color w:val="000000"/>
          <w:lang w:val="ka-GE"/>
        </w:rPr>
        <w:t xml:space="preserve">(57) </w:t>
      </w:r>
      <w:r w:rsidRPr="00382C7B">
        <w:rPr>
          <w:rFonts w:ascii="Sylfaen" w:eastAsia="Sylfaen" w:hAnsi="Sylfaen"/>
          <w:color w:val="000000"/>
          <w:lang w:val="ka-GE"/>
        </w:rPr>
        <w:t>სადაც საჭიროა ევაკუატორის გამოძახება და მომსახურება;</w:t>
      </w:r>
    </w:p>
    <w:p w14:paraId="35BEDD1F" w14:textId="77777777" w:rsidR="004C73AE" w:rsidRPr="002F6CB4" w:rsidRDefault="004C73AE" w:rsidP="002F6CB4">
      <w:pPr>
        <w:spacing w:line="240" w:lineRule="auto"/>
        <w:jc w:val="both"/>
        <w:rPr>
          <w:rFonts w:ascii="Sylfaen" w:hAnsi="Sylfaen" w:cs="Sylfaen"/>
          <w:lang w:val="ka-GE"/>
        </w:rPr>
      </w:pPr>
      <w:r w:rsidRPr="002F6CB4">
        <w:rPr>
          <w:rFonts w:ascii="Sylfaen" w:hAnsi="Sylfaen"/>
          <w:lang w:val="ka-GE"/>
        </w:rPr>
        <w:t>დაგეგმილი მიზნობრივი მაჩვენებელი</w:t>
      </w:r>
      <w:r w:rsidRPr="00382C7B">
        <w:rPr>
          <w:rFonts w:ascii="Sylfaen" w:hAnsi="Sylfaen"/>
          <w:i/>
          <w:lang w:val="ka-GE"/>
        </w:rPr>
        <w:t xml:space="preserve"> -</w:t>
      </w:r>
      <w:r w:rsidRPr="002F6CB4">
        <w:rPr>
          <w:rFonts w:ascii="Sylfaen" w:hAnsi="Sylfaen"/>
          <w:i/>
          <w:lang w:val="ka-GE"/>
        </w:rPr>
        <w:t xml:space="preserve"> </w:t>
      </w:r>
      <w:r w:rsidRPr="00382C7B">
        <w:rPr>
          <w:rFonts w:ascii="Sylfaen" w:hAnsi="Sylfaen"/>
          <w:i/>
          <w:lang w:val="ka-GE"/>
        </w:rPr>
        <w:t xml:space="preserve"> </w:t>
      </w:r>
      <w:r w:rsidRPr="00382C7B">
        <w:rPr>
          <w:rFonts w:ascii="Sylfaen" w:eastAsia="Sylfaen" w:hAnsi="Sylfaen"/>
          <w:color w:val="000000"/>
          <w:lang w:val="ka-GE"/>
        </w:rPr>
        <w:t>არსებული სერვისებით (გადაუდებელ შემთხვევათა სტატისტიკის აღმრიცხველი ერთიანი პროგრამა, მობილური აპლიკაცია, ევაკუატორის სერვისით მომსახურება) მომსახურების ხარისხის შენარჩუნება</w:t>
      </w:r>
      <w:r w:rsidRPr="002F6CB4">
        <w:rPr>
          <w:rFonts w:ascii="Sylfaen" w:eastAsia="Sylfaen" w:hAnsi="Sylfaen"/>
          <w:color w:val="000000"/>
          <w:lang w:val="ka-GE"/>
        </w:rPr>
        <w:t>;</w:t>
      </w:r>
      <w:r w:rsidRPr="00382C7B">
        <w:rPr>
          <w:rFonts w:ascii="Sylfaen" w:eastAsia="Sylfaen" w:hAnsi="Sylfaen"/>
          <w:color w:val="000000"/>
          <w:lang w:val="ka-GE"/>
        </w:rPr>
        <w:t xml:space="preserve"> </w:t>
      </w:r>
    </w:p>
    <w:p w14:paraId="7635BFB5" w14:textId="77777777" w:rsidR="004C73AE" w:rsidRPr="00382C7B" w:rsidRDefault="004C73AE" w:rsidP="002F6CB4">
      <w:pPr>
        <w:spacing w:line="240" w:lineRule="auto"/>
        <w:jc w:val="both"/>
        <w:rPr>
          <w:rFonts w:ascii="Sylfaen" w:eastAsia="Sylfaen" w:hAnsi="Sylfaen"/>
          <w:color w:val="000000"/>
          <w:lang w:val="ka-GE"/>
        </w:rPr>
      </w:pPr>
      <w:r w:rsidRPr="002F6CB4">
        <w:rPr>
          <w:rFonts w:ascii="Sylfaen" w:hAnsi="Sylfaen"/>
          <w:lang w:val="ka-GE"/>
        </w:rPr>
        <w:lastRenderedPageBreak/>
        <w:t>მიღწეული საბოლოო შედეგის შეფასების ინდიკატორი</w:t>
      </w:r>
      <w:r w:rsidRPr="00382C7B">
        <w:rPr>
          <w:rFonts w:ascii="Sylfaen" w:hAnsi="Sylfaen"/>
          <w:i/>
          <w:lang w:val="ka-GE"/>
        </w:rPr>
        <w:t xml:space="preserve"> - </w:t>
      </w:r>
      <w:r w:rsidRPr="002F6CB4">
        <w:rPr>
          <w:rFonts w:ascii="Sylfaen" w:eastAsia="Sylfaen" w:hAnsi="Sylfaen"/>
          <w:color w:val="000000"/>
          <w:lang w:val="ka-GE"/>
        </w:rPr>
        <w:t>ამოქმედებულია</w:t>
      </w:r>
      <w:r w:rsidRPr="00382C7B">
        <w:rPr>
          <w:rFonts w:ascii="Sylfaen" w:eastAsia="Sylfaen" w:hAnsi="Sylfaen"/>
          <w:color w:val="000000"/>
          <w:lang w:val="ka-GE"/>
        </w:rPr>
        <w:t xml:space="preserve"> 112-ის მობილური აპლიკაცია, </w:t>
      </w:r>
      <w:r w:rsidRPr="002F6CB4">
        <w:rPr>
          <w:rFonts w:ascii="Sylfaen" w:eastAsia="Sylfaen" w:hAnsi="Sylfaen"/>
          <w:color w:val="000000"/>
          <w:lang w:val="ka-GE"/>
        </w:rPr>
        <w:t>რომელიც</w:t>
      </w:r>
      <w:r w:rsidRPr="00382C7B">
        <w:rPr>
          <w:rFonts w:ascii="Sylfaen" w:eastAsia="Sylfaen" w:hAnsi="Sylfaen"/>
          <w:color w:val="000000"/>
          <w:lang w:val="ka-GE"/>
        </w:rPr>
        <w:t xml:space="preserve"> სრულად ადაპტირებულია მხედველობის არმქონე პირებისთვის, დამატებულია ოჯახში ძალადობის </w:t>
      </w:r>
      <w:r w:rsidRPr="002F6CB4">
        <w:rPr>
          <w:rFonts w:ascii="Sylfaen" w:eastAsia="Sylfaen" w:hAnsi="Sylfaen"/>
          <w:color w:val="000000"/>
          <w:lang w:val="ka-GE"/>
        </w:rPr>
        <w:t xml:space="preserve">და </w:t>
      </w:r>
      <w:r w:rsidRPr="00382C7B">
        <w:rPr>
          <w:rFonts w:ascii="Sylfaen" w:eastAsia="Sylfaen" w:hAnsi="Sylfaen"/>
          <w:color w:val="000000"/>
          <w:lang w:val="ka-GE"/>
        </w:rPr>
        <w:t>„თამბაქოს კონტროლი“</w:t>
      </w:r>
      <w:r w:rsidRPr="002F6CB4">
        <w:rPr>
          <w:rFonts w:ascii="Sylfaen" w:eastAsia="Sylfaen" w:hAnsi="Sylfaen"/>
          <w:color w:val="000000"/>
          <w:lang w:val="ka-GE"/>
        </w:rPr>
        <w:t xml:space="preserve">-ს </w:t>
      </w:r>
      <w:r w:rsidRPr="00382C7B">
        <w:rPr>
          <w:rFonts w:ascii="Sylfaen" w:eastAsia="Sylfaen" w:hAnsi="Sylfaen"/>
          <w:color w:val="000000"/>
          <w:lang w:val="ka-GE"/>
        </w:rPr>
        <w:t>ჩანართი;</w:t>
      </w:r>
    </w:p>
    <w:p w14:paraId="07086D9B" w14:textId="77777777" w:rsidR="004C73AE" w:rsidRPr="00382C7B" w:rsidRDefault="004C73AE" w:rsidP="002F6CB4">
      <w:pPr>
        <w:tabs>
          <w:tab w:val="left" w:pos="1134"/>
        </w:tabs>
        <w:spacing w:line="240" w:lineRule="auto"/>
        <w:jc w:val="both"/>
        <w:rPr>
          <w:rFonts w:ascii="Sylfaen" w:hAnsi="Sylfaen"/>
          <w:lang w:val="ka-GE"/>
        </w:rPr>
      </w:pPr>
      <w:r w:rsidRPr="002F6CB4">
        <w:rPr>
          <w:rFonts w:ascii="Sylfaen" w:hAnsi="Sylfaen" w:cs="Sylfaen"/>
          <w:lang w:val="ka-GE"/>
        </w:rPr>
        <w:t>2.დაგეგმილი</w:t>
      </w:r>
      <w:r w:rsidRPr="002F6CB4">
        <w:rPr>
          <w:rFonts w:ascii="Sylfaen" w:hAnsi="Sylfaen"/>
          <w:lang w:val="ka-GE"/>
        </w:rPr>
        <w:t xml:space="preserve"> საბაზისო მაჩვენებელი</w:t>
      </w:r>
      <w:r w:rsidRPr="002F6CB4">
        <w:rPr>
          <w:rFonts w:ascii="Sylfaen" w:hAnsi="Sylfaen"/>
          <w:i/>
          <w:lang w:val="ka-GE"/>
        </w:rPr>
        <w:t xml:space="preserve"> </w:t>
      </w:r>
      <w:r w:rsidRPr="00382C7B">
        <w:rPr>
          <w:rFonts w:ascii="Sylfaen" w:hAnsi="Sylfaen"/>
          <w:i/>
          <w:lang w:val="ka-GE"/>
        </w:rPr>
        <w:t>-</w:t>
      </w:r>
      <w:r w:rsidRPr="002F6CB4">
        <w:rPr>
          <w:rFonts w:ascii="Sylfaen" w:hAnsi="Sylfaen"/>
          <w:lang w:val="ka-GE"/>
        </w:rPr>
        <w:t xml:space="preserve"> </w:t>
      </w:r>
      <w:r w:rsidRPr="00382C7B">
        <w:rPr>
          <w:rFonts w:ascii="Sylfaen" w:eastAsia="Sylfaen" w:hAnsi="Sylfaen"/>
          <w:color w:val="000000"/>
          <w:lang w:val="ka-GE"/>
        </w:rPr>
        <w:t>სსიპ-112-ის ეფექტური ფუნქციონირებისთვის საქმეების პრიორიტეტიზაციის პრობლემა ერთ-ერთი მნიშვნელოვანი გამოწვევაა</w:t>
      </w:r>
      <w:r w:rsidRPr="002F6CB4">
        <w:rPr>
          <w:rFonts w:ascii="Sylfaen" w:eastAsia="Sylfaen" w:hAnsi="Sylfaen"/>
          <w:color w:val="000000"/>
          <w:lang w:val="ka-GE"/>
        </w:rPr>
        <w:t>.</w:t>
      </w:r>
      <w:r w:rsidRPr="00382C7B">
        <w:rPr>
          <w:rFonts w:ascii="Sylfaen" w:eastAsia="Sylfaen" w:hAnsi="Sylfaen"/>
          <w:color w:val="000000"/>
          <w:lang w:val="ka-GE"/>
        </w:rPr>
        <w:t xml:space="preserve"> აღნიშნული პრობლემის არსებობა საშუალებას არ იძლევა ობიექტურად მოხდეს გადაუდებელი შემთხვევების პრ</w:t>
      </w:r>
      <w:r w:rsidRPr="002F6CB4">
        <w:rPr>
          <w:rFonts w:ascii="Sylfaen" w:eastAsia="Sylfaen" w:hAnsi="Sylfaen"/>
          <w:color w:val="000000"/>
          <w:lang w:val="ka-GE"/>
        </w:rPr>
        <w:t>ი</w:t>
      </w:r>
      <w:r w:rsidRPr="00382C7B">
        <w:rPr>
          <w:rFonts w:ascii="Sylfaen" w:eastAsia="Sylfaen" w:hAnsi="Sylfaen"/>
          <w:color w:val="000000"/>
          <w:lang w:val="ka-GE"/>
        </w:rPr>
        <w:t xml:space="preserve">ოირიტეტიზაცია. ყოველდღიურად საშუალოდ 2 184 მაღალი პრიორიტეტის, 1 087 საშუალო პრიორიტეტის და 1 093 დაბალი პრიორიტეტის საქმე იქმნება, თუმცა, მაღალია პრიორიტეტის განსაზღვრისას ცდომილების ალბათობა რასაც შედეგად მოსდევს სასწრაფოს ბრიგადების არარაციონალური დატვირთვა, მაღალპრიორიტეტულ შემთხვევებში ზრდის რეაგირების დროს; </w:t>
      </w:r>
    </w:p>
    <w:p w14:paraId="696187AE" w14:textId="77777777" w:rsidR="004C73AE" w:rsidRPr="002F6CB4" w:rsidRDefault="004C73AE" w:rsidP="002F6CB4">
      <w:pPr>
        <w:spacing w:line="240" w:lineRule="auto"/>
        <w:jc w:val="both"/>
        <w:rPr>
          <w:rFonts w:ascii="Sylfaen" w:hAnsi="Sylfaen" w:cs="Sylfaen"/>
          <w:lang w:val="ka-GE"/>
        </w:rPr>
      </w:pPr>
      <w:r w:rsidRPr="002F6CB4">
        <w:rPr>
          <w:rFonts w:ascii="Sylfaen" w:hAnsi="Sylfaen"/>
          <w:lang w:val="ka-GE"/>
        </w:rPr>
        <w:t>დაგეგმილი მიზნობრივი მაჩვენებელი</w:t>
      </w:r>
      <w:r w:rsidRPr="00382C7B">
        <w:rPr>
          <w:rFonts w:ascii="Sylfaen" w:hAnsi="Sylfaen"/>
          <w:i/>
          <w:lang w:val="ka-GE"/>
        </w:rPr>
        <w:t xml:space="preserve"> -</w:t>
      </w:r>
      <w:r w:rsidRPr="002F6CB4">
        <w:rPr>
          <w:rFonts w:ascii="Sylfaen" w:hAnsi="Sylfaen"/>
          <w:i/>
          <w:lang w:val="ka-GE"/>
        </w:rPr>
        <w:t xml:space="preserve"> </w:t>
      </w:r>
      <w:r w:rsidRPr="00382C7B">
        <w:rPr>
          <w:rFonts w:ascii="Sylfaen" w:hAnsi="Sylfaen"/>
          <w:i/>
          <w:lang w:val="ka-GE"/>
        </w:rPr>
        <w:t xml:space="preserve"> </w:t>
      </w:r>
      <w:r w:rsidRPr="00382C7B">
        <w:rPr>
          <w:rFonts w:ascii="Sylfaen" w:eastAsia="Sylfaen" w:hAnsi="Sylfaen"/>
          <w:color w:val="000000"/>
          <w:lang w:val="ka-GE"/>
        </w:rPr>
        <w:t>გადაუდებელ შემთხვევათა მენეჯერის პროგრამაზე გადასვლით შესაძლებელია არესებული პრობლემების მოგვარება. ამისთვის, სსიპ-112-მა უნდა განახორ</w:t>
      </w:r>
      <w:r w:rsidRPr="002F6CB4">
        <w:rPr>
          <w:rFonts w:ascii="Sylfaen" w:eastAsia="Sylfaen" w:hAnsi="Sylfaen"/>
          <w:color w:val="000000"/>
          <w:lang w:val="ka-GE"/>
        </w:rPr>
        <w:t>ც</w:t>
      </w:r>
      <w:r w:rsidRPr="00382C7B">
        <w:rPr>
          <w:rFonts w:ascii="Sylfaen" w:eastAsia="Sylfaen" w:hAnsi="Sylfaen"/>
          <w:color w:val="000000"/>
          <w:lang w:val="ka-GE"/>
        </w:rPr>
        <w:t>იელოს შესაბამისი პროგრამული უზრუნველყოფის შესყიდვა და დანერგვა. აღნიშნული პროგრამა (Proqa) პრიორიტეტებს განსაზღვრავს მაქსიმალური სიზუსტით, კერძოდ, პრიორიტეტის განსაზღვრის ცდომილების ზღვარი 2%-მდე დაიწევს. შესაბამისად, მაღალპრიორიტეტული შემთხვევებზე რეაგირების დრო შემცირდება. გარდა ამისა, პროგრამა ავტომატურად დააგენერირებს სიტუაციის შესაბამის პირველადი დახმარების ინსტრუქციებს, რაც საშუალებას მისცემს გადაუდებელ შემთხვევათა მენეჯერს ტელეფონის საშუალებით მოსაუბრეს გაუწიოს პირველადი სამედიცინო და სხვა სახის გადაუდებელი კონსულტაცია</w:t>
      </w:r>
      <w:r w:rsidRPr="002F6CB4">
        <w:rPr>
          <w:rFonts w:ascii="Sylfaen" w:eastAsia="Sylfaen" w:hAnsi="Sylfaen"/>
          <w:color w:val="000000"/>
          <w:lang w:val="ka-GE"/>
        </w:rPr>
        <w:t>.</w:t>
      </w:r>
    </w:p>
    <w:p w14:paraId="5D9F1D23" w14:textId="77777777" w:rsidR="004C73AE" w:rsidRPr="002F6CB4" w:rsidRDefault="004C73AE" w:rsidP="002F6CB4">
      <w:pPr>
        <w:spacing w:line="240" w:lineRule="auto"/>
        <w:jc w:val="both"/>
        <w:rPr>
          <w:rFonts w:ascii="Sylfaen" w:eastAsia="Sylfaen" w:hAnsi="Sylfaen"/>
          <w:color w:val="000000"/>
          <w:lang w:val="ka-GE"/>
        </w:rPr>
      </w:pPr>
      <w:r w:rsidRPr="002F6CB4">
        <w:rPr>
          <w:rFonts w:ascii="Sylfaen" w:hAnsi="Sylfaen"/>
          <w:lang w:val="ka-GE"/>
        </w:rPr>
        <w:t>მიღწეული საბოლოო შედეგის შეფასების ინდიკატორი</w:t>
      </w:r>
      <w:r w:rsidRPr="002F6CB4">
        <w:rPr>
          <w:rFonts w:ascii="Sylfaen" w:hAnsi="Sylfaen"/>
          <w:i/>
          <w:lang w:val="ka-GE"/>
        </w:rPr>
        <w:t xml:space="preserve"> - </w:t>
      </w:r>
      <w:r w:rsidRPr="002F6CB4">
        <w:rPr>
          <w:rFonts w:ascii="Sylfaen" w:eastAsia="Sylfaen" w:hAnsi="Sylfaen"/>
          <w:color w:val="000000"/>
          <w:lang w:val="ka-GE"/>
        </w:rPr>
        <w:t>დაიწყო პრიორიტეტების განმსაზღვრელი პროგრამის (ProQA) დანერგვა.  112-ს ესტუმრა პროგრამის (ProQA) მომწოდებელი კომპანიის PDC-ს წარმომადგენელი, ჩატარდა სამუშაო შეხვედრა, როგორც 112-ის შესაბამის სამსახურების, ასევე, მომიჯნავე უწყებების მონაწილეობით. დაიწყო ERC-ს მომზადება ProQA-სთან ინტეგრაციისთვის; ProQA-ს დანერგვის პროცესი მოიცავს შერჩეული კულტურული კომიტეტის წევრებისა და ინსტრუქტორების გადამზადებას შესაბამისი დისციპლინის პროტოკოლებში და ProQA-ს მოხმარებაში. შესაბამისი მიმართულების ინსტრუქტორებმა დაიწყეს ქოლ-ცენტრის თანამშრომლების გადამზადება, როგორც სამედიცინო და სახანძრო პროტოკოლებში, ასევე ProQA-ს გამოყენებაში. გადამზადებულია 112-ის 80-მდე თანამშრომელი. დეკემბრის დასაწყისში პროგრამის სახანძრო-სამაშველო ნაწილი ჩაეშვა ლაივ რეჟიმში. პარალელურად სრულდება 112-ის პროგრამული უზრუნველყოფისა და ProQA-ს ინტეგრაცია; შესაბამისი უფლებამოსილი პირებისგან შემდგარი კომიტეტები, რომელშიც შედიან როგორც 112-ის, ასევე მომიჯნავე სამსახურების წარმომადგენლები, მუშაობენ სტანდარტების, რეაგირების კონფიგურაციებისა და დეფინიციების გაწერაზე.  </w:t>
      </w:r>
    </w:p>
    <w:p w14:paraId="60836E4B" w14:textId="77777777" w:rsidR="00D80F1E" w:rsidRPr="002F6CB4" w:rsidRDefault="00D80F1E" w:rsidP="002F6CB4">
      <w:pPr>
        <w:spacing w:line="240" w:lineRule="auto"/>
        <w:rPr>
          <w:rFonts w:ascii="Sylfaen" w:hAnsi="Sylfaen"/>
          <w:highlight w:val="yellow"/>
          <w:lang w:val="ka-GE"/>
        </w:rPr>
      </w:pPr>
    </w:p>
    <w:p w14:paraId="2D2B24B0" w14:textId="7A8201BC" w:rsidR="003B136E" w:rsidRDefault="003B136E">
      <w:pPr>
        <w:spacing w:after="160" w:line="259" w:lineRule="auto"/>
        <w:rPr>
          <w:rFonts w:ascii="Sylfaen" w:hAnsi="Sylfaen"/>
          <w:highlight w:val="yellow"/>
          <w:lang w:val="ka-GE"/>
        </w:rPr>
      </w:pPr>
      <w:r>
        <w:rPr>
          <w:rFonts w:ascii="Sylfaen" w:hAnsi="Sylfaen"/>
          <w:highlight w:val="yellow"/>
          <w:lang w:val="ka-GE"/>
        </w:rPr>
        <w:br w:type="page"/>
      </w:r>
    </w:p>
    <w:p w14:paraId="0C44D3BF" w14:textId="77777777" w:rsidR="00BC632D" w:rsidRPr="002F6CB4" w:rsidRDefault="00BC632D" w:rsidP="002F6CB4">
      <w:pPr>
        <w:pStyle w:val="Heading1"/>
        <w:spacing w:line="240" w:lineRule="auto"/>
        <w:jc w:val="center"/>
        <w:rPr>
          <w:rFonts w:ascii="Sylfaen" w:hAnsi="Sylfaen" w:cs="Sylfaen"/>
          <w:sz w:val="26"/>
          <w:szCs w:val="26"/>
          <w:lang w:val="ka-GE"/>
        </w:rPr>
      </w:pPr>
      <w:r w:rsidRPr="002F6CB4">
        <w:rPr>
          <w:sz w:val="26"/>
          <w:szCs w:val="26"/>
          <w:lang w:val="ka-GE"/>
        </w:rPr>
        <w:lastRenderedPageBreak/>
        <w:t xml:space="preserve">3 </w:t>
      </w:r>
      <w:r w:rsidRPr="002F6CB4">
        <w:rPr>
          <w:rFonts w:ascii="Sylfaen" w:hAnsi="Sylfaen" w:cs="Sylfaen"/>
          <w:sz w:val="26"/>
          <w:szCs w:val="26"/>
          <w:lang w:val="ka-GE"/>
        </w:rPr>
        <w:t>პრიორიტეტი</w:t>
      </w:r>
      <w:r w:rsidRPr="002F6CB4">
        <w:rPr>
          <w:sz w:val="26"/>
          <w:szCs w:val="26"/>
          <w:lang w:val="ka-GE"/>
        </w:rPr>
        <w:t xml:space="preserve"> − </w:t>
      </w:r>
      <w:r w:rsidRPr="002F6CB4">
        <w:rPr>
          <w:rFonts w:ascii="Sylfaen" w:hAnsi="Sylfaen" w:cs="Sylfaen"/>
          <w:sz w:val="26"/>
          <w:szCs w:val="26"/>
          <w:lang w:val="ka-GE"/>
        </w:rPr>
        <w:t>რეგიონალური</w:t>
      </w:r>
      <w:r w:rsidRPr="002F6CB4">
        <w:rPr>
          <w:sz w:val="26"/>
          <w:szCs w:val="26"/>
          <w:lang w:val="ka-GE"/>
        </w:rPr>
        <w:t xml:space="preserve"> </w:t>
      </w:r>
      <w:r w:rsidRPr="002F6CB4">
        <w:rPr>
          <w:rFonts w:ascii="Sylfaen" w:hAnsi="Sylfaen" w:cs="Sylfaen"/>
          <w:sz w:val="26"/>
          <w:szCs w:val="26"/>
          <w:lang w:val="ka-GE"/>
        </w:rPr>
        <w:t>განვითრება</w:t>
      </w:r>
      <w:r w:rsidRPr="002F6CB4">
        <w:rPr>
          <w:sz w:val="26"/>
          <w:szCs w:val="26"/>
          <w:lang w:val="ka-GE"/>
        </w:rPr>
        <w:t xml:space="preserve">, </w:t>
      </w:r>
      <w:r w:rsidRPr="002F6CB4">
        <w:rPr>
          <w:rFonts w:ascii="Sylfaen" w:hAnsi="Sylfaen" w:cs="Sylfaen"/>
          <w:sz w:val="26"/>
          <w:szCs w:val="26"/>
          <w:lang w:val="ka-GE"/>
        </w:rPr>
        <w:t>ინფრასტრუქტურა</w:t>
      </w:r>
      <w:r w:rsidRPr="002F6CB4">
        <w:rPr>
          <w:sz w:val="26"/>
          <w:szCs w:val="26"/>
          <w:lang w:val="ka-GE"/>
        </w:rPr>
        <w:t xml:space="preserve"> </w:t>
      </w:r>
      <w:r w:rsidRPr="002F6CB4">
        <w:rPr>
          <w:rFonts w:ascii="Sylfaen" w:hAnsi="Sylfaen" w:cs="Sylfaen"/>
          <w:sz w:val="26"/>
          <w:szCs w:val="26"/>
          <w:lang w:val="ka-GE"/>
        </w:rPr>
        <w:t>და</w:t>
      </w:r>
      <w:r w:rsidRPr="002F6CB4">
        <w:rPr>
          <w:sz w:val="26"/>
          <w:szCs w:val="26"/>
          <w:lang w:val="ka-GE"/>
        </w:rPr>
        <w:t xml:space="preserve"> </w:t>
      </w:r>
      <w:r w:rsidRPr="002F6CB4">
        <w:rPr>
          <w:rFonts w:ascii="Sylfaen" w:hAnsi="Sylfaen" w:cs="Sylfaen"/>
          <w:sz w:val="26"/>
          <w:szCs w:val="26"/>
          <w:lang w:val="ka-GE"/>
        </w:rPr>
        <w:t>ტურიზმი</w:t>
      </w:r>
    </w:p>
    <w:p w14:paraId="477BFF55" w14:textId="77777777" w:rsidR="00E17CDD" w:rsidRPr="002F6CB4" w:rsidRDefault="00E17CDD" w:rsidP="002F6CB4">
      <w:pPr>
        <w:spacing w:line="240" w:lineRule="auto"/>
        <w:rPr>
          <w:rFonts w:ascii="Sylfaen" w:hAnsi="Sylfaen"/>
          <w:lang w:val="ka-GE"/>
        </w:rPr>
      </w:pPr>
    </w:p>
    <w:p w14:paraId="7AFF3B83" w14:textId="77777777" w:rsidR="00830334" w:rsidRPr="002F6CB4" w:rsidRDefault="00830334" w:rsidP="002F6CB4">
      <w:pPr>
        <w:spacing w:after="0" w:line="240" w:lineRule="auto"/>
        <w:ind w:left="180"/>
        <w:jc w:val="right"/>
        <w:rPr>
          <w:rFonts w:ascii="Sylfaen" w:hAnsi="Sylfaen"/>
          <w:sz w:val="18"/>
          <w:szCs w:val="18"/>
          <w:lang w:val="ka-GE"/>
        </w:rPr>
      </w:pPr>
      <w:r w:rsidRPr="002F6CB4">
        <w:rPr>
          <w:rFonts w:ascii="Sylfaen" w:hAnsi="Sylfaen"/>
          <w:i/>
          <w:sz w:val="18"/>
          <w:szCs w:val="18"/>
          <w:lang w:val="ka-GE"/>
        </w:rPr>
        <w:t>(ათას ლარებში)</w:t>
      </w:r>
    </w:p>
    <w:tbl>
      <w:tblPr>
        <w:tblW w:w="5000" w:type="pct"/>
        <w:tblLook w:val="04A0" w:firstRow="1" w:lastRow="0" w:firstColumn="1" w:lastColumn="0" w:noHBand="0" w:noVBand="1"/>
      </w:tblPr>
      <w:tblGrid>
        <w:gridCol w:w="840"/>
        <w:gridCol w:w="5781"/>
        <w:gridCol w:w="1520"/>
        <w:gridCol w:w="1189"/>
        <w:gridCol w:w="1142"/>
        <w:gridCol w:w="1306"/>
        <w:gridCol w:w="1189"/>
        <w:gridCol w:w="1143"/>
      </w:tblGrid>
      <w:tr w:rsidR="00B523FD" w:rsidRPr="002F6CB4" w14:paraId="77902592" w14:textId="77777777" w:rsidTr="00B523FD">
        <w:trPr>
          <w:trHeight w:val="288"/>
          <w:tblHeader/>
        </w:trPr>
        <w:tc>
          <w:tcPr>
            <w:tcW w:w="305"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14:paraId="416AC535"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კოდი</w:t>
            </w:r>
          </w:p>
        </w:tc>
        <w:tc>
          <w:tcPr>
            <w:tcW w:w="2056" w:type="pct"/>
            <w:tcBorders>
              <w:top w:val="single" w:sz="8" w:space="0" w:color="D3D3D3"/>
              <w:left w:val="nil"/>
              <w:bottom w:val="single" w:sz="8" w:space="0" w:color="D3D3D3"/>
              <w:right w:val="single" w:sz="8" w:space="0" w:color="D3D3D3"/>
            </w:tcBorders>
            <w:shd w:val="clear" w:color="auto" w:fill="auto"/>
            <w:vAlign w:val="center"/>
            <w:hideMark/>
          </w:tcPr>
          <w:p w14:paraId="381C55CD"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დასახელება</w:t>
            </w:r>
          </w:p>
        </w:tc>
        <w:tc>
          <w:tcPr>
            <w:tcW w:w="520" w:type="pct"/>
            <w:tcBorders>
              <w:top w:val="single" w:sz="8" w:space="0" w:color="D3D3D3"/>
              <w:left w:val="nil"/>
              <w:bottom w:val="single" w:sz="8" w:space="0" w:color="D3D3D3"/>
              <w:right w:val="single" w:sz="8" w:space="0" w:color="D3D3D3"/>
            </w:tcBorders>
            <w:shd w:val="clear" w:color="auto" w:fill="auto"/>
            <w:vAlign w:val="center"/>
            <w:hideMark/>
          </w:tcPr>
          <w:p w14:paraId="32146141" w14:textId="77777777" w:rsidR="00B523FD" w:rsidRPr="002F6CB4" w:rsidRDefault="00B523F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2019 წლის</w:t>
            </w:r>
            <w:r w:rsidRPr="002F6CB4">
              <w:rPr>
                <w:rFonts w:ascii="Sylfaen" w:eastAsia="Times New Roman" w:hAnsi="Sylfaen" w:cs="Times New Roman"/>
                <w:color w:val="000000"/>
                <w:sz w:val="18"/>
                <w:szCs w:val="18"/>
              </w:rPr>
              <w:br/>
              <w:t>დაზუსტებული</w:t>
            </w:r>
            <w:r w:rsidRPr="002F6CB4">
              <w:rPr>
                <w:rFonts w:ascii="Sylfaen" w:eastAsia="Times New Roman" w:hAnsi="Sylfaen" w:cs="Times New Roman"/>
                <w:color w:val="000000"/>
                <w:sz w:val="18"/>
                <w:szCs w:val="18"/>
              </w:rPr>
              <w:br/>
              <w:t>გეგმა</w:t>
            </w:r>
          </w:p>
        </w:tc>
        <w:tc>
          <w:tcPr>
            <w:tcW w:w="412" w:type="pct"/>
            <w:tcBorders>
              <w:top w:val="single" w:sz="8" w:space="0" w:color="D3D3D3"/>
              <w:left w:val="nil"/>
              <w:bottom w:val="single" w:sz="8" w:space="0" w:color="D3D3D3"/>
              <w:right w:val="single" w:sz="8" w:space="0" w:color="D3D3D3"/>
            </w:tcBorders>
            <w:shd w:val="clear" w:color="auto" w:fill="auto"/>
            <w:vAlign w:val="center"/>
            <w:hideMark/>
          </w:tcPr>
          <w:p w14:paraId="52E3D4E7" w14:textId="77777777" w:rsidR="00B523FD" w:rsidRPr="002F6CB4" w:rsidRDefault="00B523F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საბიუჯეტო სახსრები</w:t>
            </w:r>
          </w:p>
        </w:tc>
        <w:tc>
          <w:tcPr>
            <w:tcW w:w="412" w:type="pct"/>
            <w:tcBorders>
              <w:top w:val="single" w:sz="8" w:space="0" w:color="D3D3D3"/>
              <w:left w:val="nil"/>
              <w:bottom w:val="single" w:sz="8" w:space="0" w:color="D3D3D3"/>
              <w:right w:val="single" w:sz="8" w:space="0" w:color="D3D3D3"/>
            </w:tcBorders>
            <w:shd w:val="clear" w:color="auto" w:fill="auto"/>
            <w:vAlign w:val="center"/>
            <w:hideMark/>
          </w:tcPr>
          <w:p w14:paraId="096B770A" w14:textId="77777777" w:rsidR="00B523FD" w:rsidRPr="002F6CB4" w:rsidRDefault="00B523F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საკუთარი სახსრები</w:t>
            </w:r>
          </w:p>
        </w:tc>
        <w:tc>
          <w:tcPr>
            <w:tcW w:w="470" w:type="pct"/>
            <w:tcBorders>
              <w:top w:val="single" w:sz="8" w:space="0" w:color="D3D3D3"/>
              <w:left w:val="nil"/>
              <w:bottom w:val="single" w:sz="8" w:space="0" w:color="D3D3D3"/>
              <w:right w:val="single" w:sz="8" w:space="0" w:color="D3D3D3"/>
            </w:tcBorders>
            <w:shd w:val="clear" w:color="auto" w:fill="auto"/>
            <w:vAlign w:val="center"/>
            <w:hideMark/>
          </w:tcPr>
          <w:p w14:paraId="7AC27B4B" w14:textId="77777777" w:rsidR="00B523FD" w:rsidRPr="002F6CB4" w:rsidRDefault="00B523F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2019 წლის</w:t>
            </w:r>
            <w:r w:rsidRPr="002F6CB4">
              <w:rPr>
                <w:rFonts w:ascii="Sylfaen" w:eastAsia="Times New Roman" w:hAnsi="Sylfaen" w:cs="Times New Roman"/>
                <w:color w:val="000000"/>
                <w:sz w:val="18"/>
                <w:szCs w:val="18"/>
              </w:rPr>
              <w:br/>
              <w:t>ფაქტიური</w:t>
            </w:r>
            <w:r w:rsidRPr="002F6CB4">
              <w:rPr>
                <w:rFonts w:ascii="Sylfaen" w:eastAsia="Times New Roman" w:hAnsi="Sylfaen" w:cs="Times New Roman"/>
                <w:color w:val="000000"/>
                <w:sz w:val="18"/>
                <w:szCs w:val="18"/>
              </w:rPr>
              <w:br/>
              <w:t>დაფინანსება</w:t>
            </w:r>
          </w:p>
        </w:tc>
        <w:tc>
          <w:tcPr>
            <w:tcW w:w="412" w:type="pct"/>
            <w:tcBorders>
              <w:top w:val="single" w:sz="8" w:space="0" w:color="D3D3D3"/>
              <w:left w:val="nil"/>
              <w:bottom w:val="single" w:sz="8" w:space="0" w:color="D3D3D3"/>
              <w:right w:val="single" w:sz="8" w:space="0" w:color="D3D3D3"/>
            </w:tcBorders>
            <w:shd w:val="clear" w:color="auto" w:fill="auto"/>
            <w:vAlign w:val="center"/>
            <w:hideMark/>
          </w:tcPr>
          <w:p w14:paraId="1200E316" w14:textId="77777777" w:rsidR="00B523FD" w:rsidRPr="002F6CB4" w:rsidRDefault="00B523F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საბიუჯეტო სახსრები</w:t>
            </w:r>
          </w:p>
        </w:tc>
        <w:tc>
          <w:tcPr>
            <w:tcW w:w="412" w:type="pct"/>
            <w:tcBorders>
              <w:top w:val="single" w:sz="8" w:space="0" w:color="D3D3D3"/>
              <w:left w:val="nil"/>
              <w:bottom w:val="single" w:sz="8" w:space="0" w:color="D3D3D3"/>
              <w:right w:val="single" w:sz="8" w:space="0" w:color="D3D3D3"/>
            </w:tcBorders>
            <w:shd w:val="clear" w:color="auto" w:fill="auto"/>
            <w:vAlign w:val="center"/>
            <w:hideMark/>
          </w:tcPr>
          <w:p w14:paraId="471479C4" w14:textId="77777777" w:rsidR="00B523FD" w:rsidRPr="002F6CB4" w:rsidRDefault="00B523F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საკუთარი სახსრები</w:t>
            </w:r>
          </w:p>
        </w:tc>
      </w:tr>
      <w:tr w:rsidR="00B523FD" w:rsidRPr="002F6CB4" w14:paraId="1625FBB4"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6FFE5C47"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25 02</w:t>
            </w:r>
          </w:p>
        </w:tc>
        <w:tc>
          <w:tcPr>
            <w:tcW w:w="2056" w:type="pct"/>
            <w:tcBorders>
              <w:top w:val="nil"/>
              <w:left w:val="nil"/>
              <w:bottom w:val="single" w:sz="8" w:space="0" w:color="D3D3D3"/>
              <w:right w:val="single" w:sz="8" w:space="0" w:color="D3D3D3"/>
            </w:tcBorders>
            <w:shd w:val="clear" w:color="auto" w:fill="auto"/>
            <w:vAlign w:val="center"/>
            <w:hideMark/>
          </w:tcPr>
          <w:p w14:paraId="0C2714F2"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საგზაო ინფრასტრუქტურის გაუმჯობესების ღონისძიებები</w:t>
            </w:r>
          </w:p>
        </w:tc>
        <w:tc>
          <w:tcPr>
            <w:tcW w:w="520" w:type="pct"/>
            <w:tcBorders>
              <w:top w:val="nil"/>
              <w:left w:val="nil"/>
              <w:bottom w:val="single" w:sz="8" w:space="0" w:color="D3D3D3"/>
              <w:right w:val="single" w:sz="8" w:space="0" w:color="D3D3D3"/>
            </w:tcBorders>
            <w:shd w:val="clear" w:color="auto" w:fill="auto"/>
            <w:vAlign w:val="center"/>
            <w:hideMark/>
          </w:tcPr>
          <w:p w14:paraId="525B32D9"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1,323,210.0</w:t>
            </w:r>
          </w:p>
        </w:tc>
        <w:tc>
          <w:tcPr>
            <w:tcW w:w="412" w:type="pct"/>
            <w:tcBorders>
              <w:top w:val="nil"/>
              <w:left w:val="nil"/>
              <w:bottom w:val="single" w:sz="8" w:space="0" w:color="D3D3D3"/>
              <w:right w:val="single" w:sz="8" w:space="0" w:color="D3D3D3"/>
            </w:tcBorders>
            <w:shd w:val="clear" w:color="auto" w:fill="auto"/>
            <w:vAlign w:val="center"/>
            <w:hideMark/>
          </w:tcPr>
          <w:p w14:paraId="0FBA8BB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1,323,210.0</w:t>
            </w:r>
          </w:p>
        </w:tc>
        <w:tc>
          <w:tcPr>
            <w:tcW w:w="412" w:type="pct"/>
            <w:tcBorders>
              <w:top w:val="nil"/>
              <w:left w:val="nil"/>
              <w:bottom w:val="single" w:sz="8" w:space="0" w:color="D3D3D3"/>
              <w:right w:val="single" w:sz="8" w:space="0" w:color="D3D3D3"/>
            </w:tcBorders>
            <w:shd w:val="clear" w:color="auto" w:fill="auto"/>
            <w:vAlign w:val="center"/>
            <w:hideMark/>
          </w:tcPr>
          <w:p w14:paraId="028FDADC"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63CBCD70"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1,395,841.2</w:t>
            </w:r>
          </w:p>
        </w:tc>
        <w:tc>
          <w:tcPr>
            <w:tcW w:w="412" w:type="pct"/>
            <w:tcBorders>
              <w:top w:val="nil"/>
              <w:left w:val="nil"/>
              <w:bottom w:val="single" w:sz="8" w:space="0" w:color="D3D3D3"/>
              <w:right w:val="single" w:sz="8" w:space="0" w:color="D3D3D3"/>
            </w:tcBorders>
            <w:shd w:val="clear" w:color="auto" w:fill="auto"/>
            <w:vAlign w:val="center"/>
            <w:hideMark/>
          </w:tcPr>
          <w:p w14:paraId="1C951F47"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1,395,841.2</w:t>
            </w:r>
          </w:p>
        </w:tc>
        <w:tc>
          <w:tcPr>
            <w:tcW w:w="412" w:type="pct"/>
            <w:tcBorders>
              <w:top w:val="nil"/>
              <w:left w:val="nil"/>
              <w:bottom w:val="single" w:sz="8" w:space="0" w:color="D3D3D3"/>
              <w:right w:val="single" w:sz="8" w:space="0" w:color="D3D3D3"/>
            </w:tcBorders>
            <w:shd w:val="clear" w:color="auto" w:fill="auto"/>
            <w:vAlign w:val="center"/>
            <w:hideMark/>
          </w:tcPr>
          <w:p w14:paraId="1FDDAC41"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7412819C"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4A35E3CF"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25 03</w:t>
            </w:r>
          </w:p>
        </w:tc>
        <w:tc>
          <w:tcPr>
            <w:tcW w:w="2056" w:type="pct"/>
            <w:tcBorders>
              <w:top w:val="nil"/>
              <w:left w:val="nil"/>
              <w:bottom w:val="single" w:sz="8" w:space="0" w:color="D3D3D3"/>
              <w:right w:val="single" w:sz="8" w:space="0" w:color="D3D3D3"/>
            </w:tcBorders>
            <w:shd w:val="clear" w:color="auto" w:fill="auto"/>
            <w:vAlign w:val="center"/>
            <w:hideMark/>
          </w:tcPr>
          <w:p w14:paraId="1071579D"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რეგიონული და მუნიციპალური ინფრასტრუქტურის რეაბილიტაცია</w:t>
            </w:r>
          </w:p>
        </w:tc>
        <w:tc>
          <w:tcPr>
            <w:tcW w:w="520" w:type="pct"/>
            <w:tcBorders>
              <w:top w:val="nil"/>
              <w:left w:val="nil"/>
              <w:bottom w:val="single" w:sz="8" w:space="0" w:color="D3D3D3"/>
              <w:right w:val="single" w:sz="8" w:space="0" w:color="D3D3D3"/>
            </w:tcBorders>
            <w:shd w:val="clear" w:color="auto" w:fill="auto"/>
            <w:vAlign w:val="center"/>
            <w:hideMark/>
          </w:tcPr>
          <w:p w14:paraId="673AEC96"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331,410.8</w:t>
            </w:r>
          </w:p>
        </w:tc>
        <w:tc>
          <w:tcPr>
            <w:tcW w:w="412" w:type="pct"/>
            <w:tcBorders>
              <w:top w:val="nil"/>
              <w:left w:val="nil"/>
              <w:bottom w:val="single" w:sz="8" w:space="0" w:color="D3D3D3"/>
              <w:right w:val="single" w:sz="8" w:space="0" w:color="D3D3D3"/>
            </w:tcBorders>
            <w:shd w:val="clear" w:color="auto" w:fill="auto"/>
            <w:vAlign w:val="center"/>
            <w:hideMark/>
          </w:tcPr>
          <w:p w14:paraId="5A932C6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244,110.8</w:t>
            </w:r>
          </w:p>
        </w:tc>
        <w:tc>
          <w:tcPr>
            <w:tcW w:w="412" w:type="pct"/>
            <w:tcBorders>
              <w:top w:val="nil"/>
              <w:left w:val="nil"/>
              <w:bottom w:val="single" w:sz="8" w:space="0" w:color="D3D3D3"/>
              <w:right w:val="single" w:sz="8" w:space="0" w:color="D3D3D3"/>
            </w:tcBorders>
            <w:shd w:val="clear" w:color="auto" w:fill="auto"/>
            <w:vAlign w:val="center"/>
            <w:hideMark/>
          </w:tcPr>
          <w:p w14:paraId="5B1C4E0D"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87,300.0</w:t>
            </w:r>
          </w:p>
        </w:tc>
        <w:tc>
          <w:tcPr>
            <w:tcW w:w="470" w:type="pct"/>
            <w:tcBorders>
              <w:top w:val="nil"/>
              <w:left w:val="nil"/>
              <w:bottom w:val="single" w:sz="8" w:space="0" w:color="D3D3D3"/>
              <w:right w:val="single" w:sz="8" w:space="0" w:color="D3D3D3"/>
            </w:tcBorders>
            <w:shd w:val="clear" w:color="auto" w:fill="auto"/>
            <w:vAlign w:val="center"/>
            <w:hideMark/>
          </w:tcPr>
          <w:p w14:paraId="67EB3D9C"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308,188.2</w:t>
            </w:r>
          </w:p>
        </w:tc>
        <w:tc>
          <w:tcPr>
            <w:tcW w:w="412" w:type="pct"/>
            <w:tcBorders>
              <w:top w:val="nil"/>
              <w:left w:val="nil"/>
              <w:bottom w:val="single" w:sz="8" w:space="0" w:color="D3D3D3"/>
              <w:right w:val="single" w:sz="8" w:space="0" w:color="D3D3D3"/>
            </w:tcBorders>
            <w:shd w:val="clear" w:color="auto" w:fill="auto"/>
            <w:vAlign w:val="center"/>
            <w:hideMark/>
          </w:tcPr>
          <w:p w14:paraId="46A7714C"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253,899.4</w:t>
            </w:r>
          </w:p>
        </w:tc>
        <w:tc>
          <w:tcPr>
            <w:tcW w:w="412" w:type="pct"/>
            <w:tcBorders>
              <w:top w:val="nil"/>
              <w:left w:val="nil"/>
              <w:bottom w:val="single" w:sz="8" w:space="0" w:color="D3D3D3"/>
              <w:right w:val="single" w:sz="8" w:space="0" w:color="D3D3D3"/>
            </w:tcBorders>
            <w:shd w:val="clear" w:color="auto" w:fill="auto"/>
            <w:vAlign w:val="center"/>
            <w:hideMark/>
          </w:tcPr>
          <w:p w14:paraId="20B2527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54,288.9</w:t>
            </w:r>
          </w:p>
        </w:tc>
      </w:tr>
      <w:tr w:rsidR="00B523FD" w:rsidRPr="002F6CB4" w14:paraId="3C739AB4"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05032A79"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25 04</w:t>
            </w:r>
          </w:p>
        </w:tc>
        <w:tc>
          <w:tcPr>
            <w:tcW w:w="2056" w:type="pct"/>
            <w:tcBorders>
              <w:top w:val="nil"/>
              <w:left w:val="nil"/>
              <w:bottom w:val="single" w:sz="8" w:space="0" w:color="D3D3D3"/>
              <w:right w:val="single" w:sz="8" w:space="0" w:color="D3D3D3"/>
            </w:tcBorders>
            <w:shd w:val="clear" w:color="auto" w:fill="auto"/>
            <w:vAlign w:val="center"/>
            <w:hideMark/>
          </w:tcPr>
          <w:p w14:paraId="65810D8A"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წყალმომარაგების ინფრასტრუქტურის აღდგენა-რეაბილიტაცია</w:t>
            </w:r>
          </w:p>
        </w:tc>
        <w:tc>
          <w:tcPr>
            <w:tcW w:w="520" w:type="pct"/>
            <w:tcBorders>
              <w:top w:val="nil"/>
              <w:left w:val="nil"/>
              <w:bottom w:val="single" w:sz="8" w:space="0" w:color="D3D3D3"/>
              <w:right w:val="single" w:sz="8" w:space="0" w:color="D3D3D3"/>
            </w:tcBorders>
            <w:shd w:val="clear" w:color="auto" w:fill="auto"/>
            <w:vAlign w:val="center"/>
            <w:hideMark/>
          </w:tcPr>
          <w:p w14:paraId="22F16012"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270,743.3</w:t>
            </w:r>
          </w:p>
        </w:tc>
        <w:tc>
          <w:tcPr>
            <w:tcW w:w="412" w:type="pct"/>
            <w:tcBorders>
              <w:top w:val="nil"/>
              <w:left w:val="nil"/>
              <w:bottom w:val="single" w:sz="8" w:space="0" w:color="D3D3D3"/>
              <w:right w:val="single" w:sz="8" w:space="0" w:color="D3D3D3"/>
            </w:tcBorders>
            <w:shd w:val="clear" w:color="auto" w:fill="auto"/>
            <w:vAlign w:val="center"/>
            <w:hideMark/>
          </w:tcPr>
          <w:p w14:paraId="20FF4C76"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270,743.3</w:t>
            </w:r>
          </w:p>
        </w:tc>
        <w:tc>
          <w:tcPr>
            <w:tcW w:w="412" w:type="pct"/>
            <w:tcBorders>
              <w:top w:val="nil"/>
              <w:left w:val="nil"/>
              <w:bottom w:val="single" w:sz="8" w:space="0" w:color="D3D3D3"/>
              <w:right w:val="single" w:sz="8" w:space="0" w:color="D3D3D3"/>
            </w:tcBorders>
            <w:shd w:val="clear" w:color="auto" w:fill="auto"/>
            <w:vAlign w:val="center"/>
            <w:hideMark/>
          </w:tcPr>
          <w:p w14:paraId="7D250E00"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11970C9D"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294,169.7</w:t>
            </w:r>
          </w:p>
        </w:tc>
        <w:tc>
          <w:tcPr>
            <w:tcW w:w="412" w:type="pct"/>
            <w:tcBorders>
              <w:top w:val="nil"/>
              <w:left w:val="nil"/>
              <w:bottom w:val="single" w:sz="8" w:space="0" w:color="D3D3D3"/>
              <w:right w:val="single" w:sz="8" w:space="0" w:color="D3D3D3"/>
            </w:tcBorders>
            <w:shd w:val="clear" w:color="auto" w:fill="auto"/>
            <w:vAlign w:val="center"/>
            <w:hideMark/>
          </w:tcPr>
          <w:p w14:paraId="6ACBAB30"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294,169.7</w:t>
            </w:r>
          </w:p>
        </w:tc>
        <w:tc>
          <w:tcPr>
            <w:tcW w:w="412" w:type="pct"/>
            <w:tcBorders>
              <w:top w:val="nil"/>
              <w:left w:val="nil"/>
              <w:bottom w:val="single" w:sz="8" w:space="0" w:color="D3D3D3"/>
              <w:right w:val="single" w:sz="8" w:space="0" w:color="D3D3D3"/>
            </w:tcBorders>
            <w:shd w:val="clear" w:color="auto" w:fill="auto"/>
            <w:vAlign w:val="center"/>
            <w:hideMark/>
          </w:tcPr>
          <w:p w14:paraId="22734D92"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115961E1"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3A02BBDD"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24 14</w:t>
            </w:r>
          </w:p>
        </w:tc>
        <w:tc>
          <w:tcPr>
            <w:tcW w:w="2056" w:type="pct"/>
            <w:tcBorders>
              <w:top w:val="nil"/>
              <w:left w:val="nil"/>
              <w:bottom w:val="single" w:sz="8" w:space="0" w:color="D3D3D3"/>
              <w:right w:val="single" w:sz="8" w:space="0" w:color="D3D3D3"/>
            </w:tcBorders>
            <w:shd w:val="clear" w:color="auto" w:fill="auto"/>
            <w:vAlign w:val="center"/>
            <w:hideMark/>
          </w:tcPr>
          <w:p w14:paraId="15EDEA46"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სასისტემო მნიშვნელობის ელექტროგადამცემი ქსელის განვითარება</w:t>
            </w:r>
          </w:p>
        </w:tc>
        <w:tc>
          <w:tcPr>
            <w:tcW w:w="520" w:type="pct"/>
            <w:tcBorders>
              <w:top w:val="nil"/>
              <w:left w:val="nil"/>
              <w:bottom w:val="single" w:sz="8" w:space="0" w:color="D3D3D3"/>
              <w:right w:val="single" w:sz="8" w:space="0" w:color="D3D3D3"/>
            </w:tcBorders>
            <w:shd w:val="clear" w:color="auto" w:fill="auto"/>
            <w:vAlign w:val="center"/>
            <w:hideMark/>
          </w:tcPr>
          <w:p w14:paraId="634142DD"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15,294.2</w:t>
            </w:r>
          </w:p>
        </w:tc>
        <w:tc>
          <w:tcPr>
            <w:tcW w:w="412" w:type="pct"/>
            <w:tcBorders>
              <w:top w:val="nil"/>
              <w:left w:val="nil"/>
              <w:bottom w:val="single" w:sz="8" w:space="0" w:color="D3D3D3"/>
              <w:right w:val="single" w:sz="8" w:space="0" w:color="D3D3D3"/>
            </w:tcBorders>
            <w:shd w:val="clear" w:color="auto" w:fill="auto"/>
            <w:vAlign w:val="center"/>
            <w:hideMark/>
          </w:tcPr>
          <w:p w14:paraId="59AF046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15,294.2</w:t>
            </w:r>
          </w:p>
        </w:tc>
        <w:tc>
          <w:tcPr>
            <w:tcW w:w="412" w:type="pct"/>
            <w:tcBorders>
              <w:top w:val="nil"/>
              <w:left w:val="nil"/>
              <w:bottom w:val="single" w:sz="8" w:space="0" w:color="D3D3D3"/>
              <w:right w:val="single" w:sz="8" w:space="0" w:color="D3D3D3"/>
            </w:tcBorders>
            <w:shd w:val="clear" w:color="auto" w:fill="auto"/>
            <w:vAlign w:val="center"/>
            <w:hideMark/>
          </w:tcPr>
          <w:p w14:paraId="2A48E7B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49EF3552"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21,046.7</w:t>
            </w:r>
          </w:p>
        </w:tc>
        <w:tc>
          <w:tcPr>
            <w:tcW w:w="412" w:type="pct"/>
            <w:tcBorders>
              <w:top w:val="nil"/>
              <w:left w:val="nil"/>
              <w:bottom w:val="single" w:sz="8" w:space="0" w:color="D3D3D3"/>
              <w:right w:val="single" w:sz="8" w:space="0" w:color="D3D3D3"/>
            </w:tcBorders>
            <w:shd w:val="clear" w:color="auto" w:fill="auto"/>
            <w:vAlign w:val="center"/>
            <w:hideMark/>
          </w:tcPr>
          <w:p w14:paraId="78DD67B2"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21,046.7</w:t>
            </w:r>
          </w:p>
        </w:tc>
        <w:tc>
          <w:tcPr>
            <w:tcW w:w="412" w:type="pct"/>
            <w:tcBorders>
              <w:top w:val="nil"/>
              <w:left w:val="nil"/>
              <w:bottom w:val="single" w:sz="8" w:space="0" w:color="D3D3D3"/>
              <w:right w:val="single" w:sz="8" w:space="0" w:color="D3D3D3"/>
            </w:tcBorders>
            <w:shd w:val="clear" w:color="auto" w:fill="auto"/>
            <w:vAlign w:val="center"/>
            <w:hideMark/>
          </w:tcPr>
          <w:p w14:paraId="60E020DB"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1F38BDFF"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2D0CB2EE"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25 07</w:t>
            </w:r>
          </w:p>
        </w:tc>
        <w:tc>
          <w:tcPr>
            <w:tcW w:w="2056" w:type="pct"/>
            <w:tcBorders>
              <w:top w:val="nil"/>
              <w:left w:val="nil"/>
              <w:bottom w:val="single" w:sz="8" w:space="0" w:color="D3D3D3"/>
              <w:right w:val="single" w:sz="8" w:space="0" w:color="D3D3D3"/>
            </w:tcBorders>
            <w:shd w:val="clear" w:color="auto" w:fill="auto"/>
            <w:vAlign w:val="center"/>
            <w:hideMark/>
          </w:tcPr>
          <w:p w14:paraId="5B392528"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ზოგადსაგანმანათლებლო ინფრასტრუქტურის მშენებლობა და რეაბილიტაცია</w:t>
            </w:r>
          </w:p>
        </w:tc>
        <w:tc>
          <w:tcPr>
            <w:tcW w:w="520" w:type="pct"/>
            <w:tcBorders>
              <w:top w:val="nil"/>
              <w:left w:val="nil"/>
              <w:bottom w:val="single" w:sz="8" w:space="0" w:color="D3D3D3"/>
              <w:right w:val="single" w:sz="8" w:space="0" w:color="D3D3D3"/>
            </w:tcBorders>
            <w:shd w:val="clear" w:color="auto" w:fill="auto"/>
            <w:vAlign w:val="center"/>
            <w:hideMark/>
          </w:tcPr>
          <w:p w14:paraId="3A53616C"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77,227.5</w:t>
            </w:r>
          </w:p>
        </w:tc>
        <w:tc>
          <w:tcPr>
            <w:tcW w:w="412" w:type="pct"/>
            <w:tcBorders>
              <w:top w:val="nil"/>
              <w:left w:val="nil"/>
              <w:bottom w:val="single" w:sz="8" w:space="0" w:color="D3D3D3"/>
              <w:right w:val="single" w:sz="8" w:space="0" w:color="D3D3D3"/>
            </w:tcBorders>
            <w:shd w:val="clear" w:color="auto" w:fill="auto"/>
            <w:vAlign w:val="center"/>
            <w:hideMark/>
          </w:tcPr>
          <w:p w14:paraId="2BCD49AC"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77,227.5</w:t>
            </w:r>
          </w:p>
        </w:tc>
        <w:tc>
          <w:tcPr>
            <w:tcW w:w="412" w:type="pct"/>
            <w:tcBorders>
              <w:top w:val="nil"/>
              <w:left w:val="nil"/>
              <w:bottom w:val="single" w:sz="8" w:space="0" w:color="D3D3D3"/>
              <w:right w:val="single" w:sz="8" w:space="0" w:color="D3D3D3"/>
            </w:tcBorders>
            <w:shd w:val="clear" w:color="auto" w:fill="auto"/>
            <w:vAlign w:val="center"/>
            <w:hideMark/>
          </w:tcPr>
          <w:p w14:paraId="7D90125D"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1B1D738C"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77,211.8</w:t>
            </w:r>
          </w:p>
        </w:tc>
        <w:tc>
          <w:tcPr>
            <w:tcW w:w="412" w:type="pct"/>
            <w:tcBorders>
              <w:top w:val="nil"/>
              <w:left w:val="nil"/>
              <w:bottom w:val="single" w:sz="8" w:space="0" w:color="D3D3D3"/>
              <w:right w:val="single" w:sz="8" w:space="0" w:color="D3D3D3"/>
            </w:tcBorders>
            <w:shd w:val="clear" w:color="auto" w:fill="auto"/>
            <w:vAlign w:val="center"/>
            <w:hideMark/>
          </w:tcPr>
          <w:p w14:paraId="53E67BC7"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77,211.8</w:t>
            </w:r>
          </w:p>
        </w:tc>
        <w:tc>
          <w:tcPr>
            <w:tcW w:w="412" w:type="pct"/>
            <w:tcBorders>
              <w:top w:val="nil"/>
              <w:left w:val="nil"/>
              <w:bottom w:val="single" w:sz="8" w:space="0" w:color="D3D3D3"/>
              <w:right w:val="single" w:sz="8" w:space="0" w:color="D3D3D3"/>
            </w:tcBorders>
            <w:shd w:val="clear" w:color="auto" w:fill="auto"/>
            <w:vAlign w:val="center"/>
            <w:hideMark/>
          </w:tcPr>
          <w:p w14:paraId="4C276ACB"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696F58C1"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5EDDA7B7"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24 05</w:t>
            </w:r>
          </w:p>
        </w:tc>
        <w:tc>
          <w:tcPr>
            <w:tcW w:w="2056" w:type="pct"/>
            <w:tcBorders>
              <w:top w:val="nil"/>
              <w:left w:val="nil"/>
              <w:bottom w:val="single" w:sz="8" w:space="0" w:color="D3D3D3"/>
              <w:right w:val="single" w:sz="8" w:space="0" w:color="D3D3D3"/>
            </w:tcBorders>
            <w:shd w:val="clear" w:color="auto" w:fill="auto"/>
            <w:vAlign w:val="center"/>
            <w:hideMark/>
          </w:tcPr>
          <w:p w14:paraId="78780DA4"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ტურიზმის განვითარების ხელშეწყობა</w:t>
            </w:r>
          </w:p>
        </w:tc>
        <w:tc>
          <w:tcPr>
            <w:tcW w:w="520" w:type="pct"/>
            <w:tcBorders>
              <w:top w:val="nil"/>
              <w:left w:val="nil"/>
              <w:bottom w:val="single" w:sz="8" w:space="0" w:color="D3D3D3"/>
              <w:right w:val="single" w:sz="8" w:space="0" w:color="D3D3D3"/>
            </w:tcBorders>
            <w:shd w:val="clear" w:color="auto" w:fill="auto"/>
            <w:vAlign w:val="center"/>
            <w:hideMark/>
          </w:tcPr>
          <w:p w14:paraId="30B03794"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52,306.2</w:t>
            </w:r>
          </w:p>
        </w:tc>
        <w:tc>
          <w:tcPr>
            <w:tcW w:w="412" w:type="pct"/>
            <w:tcBorders>
              <w:top w:val="nil"/>
              <w:left w:val="nil"/>
              <w:bottom w:val="single" w:sz="8" w:space="0" w:color="D3D3D3"/>
              <w:right w:val="single" w:sz="8" w:space="0" w:color="D3D3D3"/>
            </w:tcBorders>
            <w:shd w:val="clear" w:color="auto" w:fill="auto"/>
            <w:vAlign w:val="center"/>
            <w:hideMark/>
          </w:tcPr>
          <w:p w14:paraId="7350EAED"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51,465.2</w:t>
            </w:r>
          </w:p>
        </w:tc>
        <w:tc>
          <w:tcPr>
            <w:tcW w:w="412" w:type="pct"/>
            <w:tcBorders>
              <w:top w:val="nil"/>
              <w:left w:val="nil"/>
              <w:bottom w:val="single" w:sz="8" w:space="0" w:color="D3D3D3"/>
              <w:right w:val="single" w:sz="8" w:space="0" w:color="D3D3D3"/>
            </w:tcBorders>
            <w:shd w:val="clear" w:color="auto" w:fill="auto"/>
            <w:vAlign w:val="center"/>
            <w:hideMark/>
          </w:tcPr>
          <w:p w14:paraId="02516EDA"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841.0</w:t>
            </w:r>
          </w:p>
        </w:tc>
        <w:tc>
          <w:tcPr>
            <w:tcW w:w="470" w:type="pct"/>
            <w:tcBorders>
              <w:top w:val="nil"/>
              <w:left w:val="nil"/>
              <w:bottom w:val="single" w:sz="8" w:space="0" w:color="D3D3D3"/>
              <w:right w:val="single" w:sz="8" w:space="0" w:color="D3D3D3"/>
            </w:tcBorders>
            <w:shd w:val="clear" w:color="auto" w:fill="auto"/>
            <w:vAlign w:val="center"/>
            <w:hideMark/>
          </w:tcPr>
          <w:p w14:paraId="09165247"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51,486.6</w:t>
            </w:r>
          </w:p>
        </w:tc>
        <w:tc>
          <w:tcPr>
            <w:tcW w:w="412" w:type="pct"/>
            <w:tcBorders>
              <w:top w:val="nil"/>
              <w:left w:val="nil"/>
              <w:bottom w:val="single" w:sz="8" w:space="0" w:color="D3D3D3"/>
              <w:right w:val="single" w:sz="8" w:space="0" w:color="D3D3D3"/>
            </w:tcBorders>
            <w:shd w:val="clear" w:color="auto" w:fill="auto"/>
            <w:vAlign w:val="center"/>
            <w:hideMark/>
          </w:tcPr>
          <w:p w14:paraId="385F204C"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50,645.8</w:t>
            </w:r>
          </w:p>
        </w:tc>
        <w:tc>
          <w:tcPr>
            <w:tcW w:w="412" w:type="pct"/>
            <w:tcBorders>
              <w:top w:val="nil"/>
              <w:left w:val="nil"/>
              <w:bottom w:val="single" w:sz="8" w:space="0" w:color="D3D3D3"/>
              <w:right w:val="single" w:sz="8" w:space="0" w:color="D3D3D3"/>
            </w:tcBorders>
            <w:shd w:val="clear" w:color="auto" w:fill="auto"/>
            <w:vAlign w:val="center"/>
            <w:hideMark/>
          </w:tcPr>
          <w:p w14:paraId="3466DE6A"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840.8</w:t>
            </w:r>
          </w:p>
        </w:tc>
      </w:tr>
      <w:tr w:rsidR="00B523FD" w:rsidRPr="002F6CB4" w14:paraId="03376917"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6FACD28E"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24 15</w:t>
            </w:r>
          </w:p>
        </w:tc>
        <w:tc>
          <w:tcPr>
            <w:tcW w:w="2056" w:type="pct"/>
            <w:tcBorders>
              <w:top w:val="nil"/>
              <w:left w:val="nil"/>
              <w:bottom w:val="single" w:sz="8" w:space="0" w:color="D3D3D3"/>
              <w:right w:val="single" w:sz="8" w:space="0" w:color="D3D3D3"/>
            </w:tcBorders>
            <w:shd w:val="clear" w:color="auto" w:fill="auto"/>
            <w:vAlign w:val="center"/>
            <w:hideMark/>
          </w:tcPr>
          <w:p w14:paraId="541687BF"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მოსახლეობის ელეტროენერგიითა და ბუნებრივი აირით მომარაგების გაუმჯობესება</w:t>
            </w:r>
          </w:p>
        </w:tc>
        <w:tc>
          <w:tcPr>
            <w:tcW w:w="520" w:type="pct"/>
            <w:tcBorders>
              <w:top w:val="nil"/>
              <w:left w:val="nil"/>
              <w:bottom w:val="single" w:sz="8" w:space="0" w:color="D3D3D3"/>
              <w:right w:val="single" w:sz="8" w:space="0" w:color="D3D3D3"/>
            </w:tcBorders>
            <w:shd w:val="clear" w:color="auto" w:fill="auto"/>
            <w:vAlign w:val="center"/>
            <w:hideMark/>
          </w:tcPr>
          <w:p w14:paraId="7F629575"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44,677.8</w:t>
            </w:r>
          </w:p>
        </w:tc>
        <w:tc>
          <w:tcPr>
            <w:tcW w:w="412" w:type="pct"/>
            <w:tcBorders>
              <w:top w:val="nil"/>
              <w:left w:val="nil"/>
              <w:bottom w:val="single" w:sz="8" w:space="0" w:color="D3D3D3"/>
              <w:right w:val="single" w:sz="8" w:space="0" w:color="D3D3D3"/>
            </w:tcBorders>
            <w:shd w:val="clear" w:color="auto" w:fill="auto"/>
            <w:vAlign w:val="center"/>
            <w:hideMark/>
          </w:tcPr>
          <w:p w14:paraId="040C9900"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44,677.8</w:t>
            </w:r>
          </w:p>
        </w:tc>
        <w:tc>
          <w:tcPr>
            <w:tcW w:w="412" w:type="pct"/>
            <w:tcBorders>
              <w:top w:val="nil"/>
              <w:left w:val="nil"/>
              <w:bottom w:val="single" w:sz="8" w:space="0" w:color="D3D3D3"/>
              <w:right w:val="single" w:sz="8" w:space="0" w:color="D3D3D3"/>
            </w:tcBorders>
            <w:shd w:val="clear" w:color="auto" w:fill="auto"/>
            <w:vAlign w:val="center"/>
            <w:hideMark/>
          </w:tcPr>
          <w:p w14:paraId="72565343"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74C52F5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44,677.8</w:t>
            </w:r>
          </w:p>
        </w:tc>
        <w:tc>
          <w:tcPr>
            <w:tcW w:w="412" w:type="pct"/>
            <w:tcBorders>
              <w:top w:val="nil"/>
              <w:left w:val="nil"/>
              <w:bottom w:val="single" w:sz="8" w:space="0" w:color="D3D3D3"/>
              <w:right w:val="single" w:sz="8" w:space="0" w:color="D3D3D3"/>
            </w:tcBorders>
            <w:shd w:val="clear" w:color="auto" w:fill="auto"/>
            <w:vAlign w:val="center"/>
            <w:hideMark/>
          </w:tcPr>
          <w:p w14:paraId="4BB71711"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44,677.8</w:t>
            </w:r>
          </w:p>
        </w:tc>
        <w:tc>
          <w:tcPr>
            <w:tcW w:w="412" w:type="pct"/>
            <w:tcBorders>
              <w:top w:val="nil"/>
              <w:left w:val="nil"/>
              <w:bottom w:val="single" w:sz="8" w:space="0" w:color="D3D3D3"/>
              <w:right w:val="single" w:sz="8" w:space="0" w:color="D3D3D3"/>
            </w:tcBorders>
            <w:shd w:val="clear" w:color="auto" w:fill="auto"/>
            <w:vAlign w:val="center"/>
            <w:hideMark/>
          </w:tcPr>
          <w:p w14:paraId="49FCD2F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79419142"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7FC752C5"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25 05</w:t>
            </w:r>
          </w:p>
        </w:tc>
        <w:tc>
          <w:tcPr>
            <w:tcW w:w="2056" w:type="pct"/>
            <w:tcBorders>
              <w:top w:val="nil"/>
              <w:left w:val="nil"/>
              <w:bottom w:val="single" w:sz="8" w:space="0" w:color="D3D3D3"/>
              <w:right w:val="single" w:sz="8" w:space="0" w:color="D3D3D3"/>
            </w:tcBorders>
            <w:shd w:val="clear" w:color="auto" w:fill="auto"/>
            <w:vAlign w:val="center"/>
            <w:hideMark/>
          </w:tcPr>
          <w:p w14:paraId="1CBF5159"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მყარი ნარჩენების მართვის პროგრამა</w:t>
            </w:r>
          </w:p>
        </w:tc>
        <w:tc>
          <w:tcPr>
            <w:tcW w:w="520" w:type="pct"/>
            <w:tcBorders>
              <w:top w:val="nil"/>
              <w:left w:val="nil"/>
              <w:bottom w:val="single" w:sz="8" w:space="0" w:color="D3D3D3"/>
              <w:right w:val="single" w:sz="8" w:space="0" w:color="D3D3D3"/>
            </w:tcBorders>
            <w:shd w:val="clear" w:color="auto" w:fill="auto"/>
            <w:vAlign w:val="center"/>
            <w:hideMark/>
          </w:tcPr>
          <w:p w14:paraId="72A07E99"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19,326.5</w:t>
            </w:r>
          </w:p>
        </w:tc>
        <w:tc>
          <w:tcPr>
            <w:tcW w:w="412" w:type="pct"/>
            <w:tcBorders>
              <w:top w:val="nil"/>
              <w:left w:val="nil"/>
              <w:bottom w:val="single" w:sz="8" w:space="0" w:color="D3D3D3"/>
              <w:right w:val="single" w:sz="8" w:space="0" w:color="D3D3D3"/>
            </w:tcBorders>
            <w:shd w:val="clear" w:color="auto" w:fill="auto"/>
            <w:vAlign w:val="center"/>
            <w:hideMark/>
          </w:tcPr>
          <w:p w14:paraId="1225A76D"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19,326.5</w:t>
            </w:r>
          </w:p>
        </w:tc>
        <w:tc>
          <w:tcPr>
            <w:tcW w:w="412" w:type="pct"/>
            <w:tcBorders>
              <w:top w:val="nil"/>
              <w:left w:val="nil"/>
              <w:bottom w:val="single" w:sz="8" w:space="0" w:color="D3D3D3"/>
              <w:right w:val="single" w:sz="8" w:space="0" w:color="D3D3D3"/>
            </w:tcBorders>
            <w:shd w:val="clear" w:color="auto" w:fill="auto"/>
            <w:vAlign w:val="center"/>
            <w:hideMark/>
          </w:tcPr>
          <w:p w14:paraId="4994AD2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67C49A7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21,099.3</w:t>
            </w:r>
          </w:p>
        </w:tc>
        <w:tc>
          <w:tcPr>
            <w:tcW w:w="412" w:type="pct"/>
            <w:tcBorders>
              <w:top w:val="nil"/>
              <w:left w:val="nil"/>
              <w:bottom w:val="single" w:sz="8" w:space="0" w:color="D3D3D3"/>
              <w:right w:val="single" w:sz="8" w:space="0" w:color="D3D3D3"/>
            </w:tcBorders>
            <w:shd w:val="clear" w:color="auto" w:fill="auto"/>
            <w:vAlign w:val="center"/>
            <w:hideMark/>
          </w:tcPr>
          <w:p w14:paraId="7C66E8D9"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21,099.3</w:t>
            </w:r>
          </w:p>
        </w:tc>
        <w:tc>
          <w:tcPr>
            <w:tcW w:w="412" w:type="pct"/>
            <w:tcBorders>
              <w:top w:val="nil"/>
              <w:left w:val="nil"/>
              <w:bottom w:val="single" w:sz="8" w:space="0" w:color="D3D3D3"/>
              <w:right w:val="single" w:sz="8" w:space="0" w:color="D3D3D3"/>
            </w:tcBorders>
            <w:shd w:val="clear" w:color="auto" w:fill="auto"/>
            <w:vAlign w:val="center"/>
            <w:hideMark/>
          </w:tcPr>
          <w:p w14:paraId="12FFC552"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73FC78BD"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636E9333"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24 13</w:t>
            </w:r>
          </w:p>
        </w:tc>
        <w:tc>
          <w:tcPr>
            <w:tcW w:w="2056" w:type="pct"/>
            <w:tcBorders>
              <w:top w:val="nil"/>
              <w:left w:val="nil"/>
              <w:bottom w:val="single" w:sz="8" w:space="0" w:color="D3D3D3"/>
              <w:right w:val="single" w:sz="8" w:space="0" w:color="D3D3D3"/>
            </w:tcBorders>
            <w:shd w:val="clear" w:color="auto" w:fill="auto"/>
            <w:vAlign w:val="center"/>
            <w:hideMark/>
          </w:tcPr>
          <w:p w14:paraId="2412000B"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ვარდნილისა და ენგურის ჰიდროელექტროსადგურების რეაბილიტაციის პროექტი (EBRD,EIB,EU)</w:t>
            </w:r>
          </w:p>
        </w:tc>
        <w:tc>
          <w:tcPr>
            <w:tcW w:w="520" w:type="pct"/>
            <w:tcBorders>
              <w:top w:val="nil"/>
              <w:left w:val="nil"/>
              <w:bottom w:val="single" w:sz="8" w:space="0" w:color="D3D3D3"/>
              <w:right w:val="single" w:sz="8" w:space="0" w:color="D3D3D3"/>
            </w:tcBorders>
            <w:shd w:val="clear" w:color="auto" w:fill="auto"/>
            <w:vAlign w:val="center"/>
            <w:hideMark/>
          </w:tcPr>
          <w:p w14:paraId="61986AC7"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500.0</w:t>
            </w:r>
          </w:p>
        </w:tc>
        <w:tc>
          <w:tcPr>
            <w:tcW w:w="412" w:type="pct"/>
            <w:tcBorders>
              <w:top w:val="nil"/>
              <w:left w:val="nil"/>
              <w:bottom w:val="single" w:sz="8" w:space="0" w:color="D3D3D3"/>
              <w:right w:val="single" w:sz="8" w:space="0" w:color="D3D3D3"/>
            </w:tcBorders>
            <w:shd w:val="clear" w:color="auto" w:fill="auto"/>
            <w:vAlign w:val="center"/>
            <w:hideMark/>
          </w:tcPr>
          <w:p w14:paraId="2F454AC2"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500.0</w:t>
            </w:r>
          </w:p>
        </w:tc>
        <w:tc>
          <w:tcPr>
            <w:tcW w:w="412" w:type="pct"/>
            <w:tcBorders>
              <w:top w:val="nil"/>
              <w:left w:val="nil"/>
              <w:bottom w:val="single" w:sz="8" w:space="0" w:color="D3D3D3"/>
              <w:right w:val="single" w:sz="8" w:space="0" w:color="D3D3D3"/>
            </w:tcBorders>
            <w:shd w:val="clear" w:color="auto" w:fill="auto"/>
            <w:vAlign w:val="center"/>
            <w:hideMark/>
          </w:tcPr>
          <w:p w14:paraId="1051AEA0"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28A4E1C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17,301.5</w:t>
            </w:r>
          </w:p>
        </w:tc>
        <w:tc>
          <w:tcPr>
            <w:tcW w:w="412" w:type="pct"/>
            <w:tcBorders>
              <w:top w:val="nil"/>
              <w:left w:val="nil"/>
              <w:bottom w:val="single" w:sz="8" w:space="0" w:color="D3D3D3"/>
              <w:right w:val="single" w:sz="8" w:space="0" w:color="D3D3D3"/>
            </w:tcBorders>
            <w:shd w:val="clear" w:color="auto" w:fill="auto"/>
            <w:vAlign w:val="center"/>
            <w:hideMark/>
          </w:tcPr>
          <w:p w14:paraId="58775FB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17,301.5</w:t>
            </w:r>
          </w:p>
        </w:tc>
        <w:tc>
          <w:tcPr>
            <w:tcW w:w="412" w:type="pct"/>
            <w:tcBorders>
              <w:top w:val="nil"/>
              <w:left w:val="nil"/>
              <w:bottom w:val="single" w:sz="8" w:space="0" w:color="D3D3D3"/>
              <w:right w:val="single" w:sz="8" w:space="0" w:color="D3D3D3"/>
            </w:tcBorders>
            <w:shd w:val="clear" w:color="auto" w:fill="auto"/>
            <w:vAlign w:val="center"/>
            <w:hideMark/>
          </w:tcPr>
          <w:p w14:paraId="76A00569"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70E23751"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37B0E492"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24 12</w:t>
            </w:r>
          </w:p>
        </w:tc>
        <w:tc>
          <w:tcPr>
            <w:tcW w:w="2056" w:type="pct"/>
            <w:tcBorders>
              <w:top w:val="nil"/>
              <w:left w:val="nil"/>
              <w:bottom w:val="single" w:sz="8" w:space="0" w:color="D3D3D3"/>
              <w:right w:val="single" w:sz="8" w:space="0" w:color="D3D3D3"/>
            </w:tcBorders>
            <w:shd w:val="clear" w:color="auto" w:fill="auto"/>
            <w:vAlign w:val="center"/>
            <w:hideMark/>
          </w:tcPr>
          <w:p w14:paraId="183D7CE6"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საქართველოს ეროვნული ინოვაციების ეკოსისტემის პროექტი (IBRD)</w:t>
            </w:r>
          </w:p>
        </w:tc>
        <w:tc>
          <w:tcPr>
            <w:tcW w:w="520" w:type="pct"/>
            <w:tcBorders>
              <w:top w:val="nil"/>
              <w:left w:val="nil"/>
              <w:bottom w:val="single" w:sz="8" w:space="0" w:color="D3D3D3"/>
              <w:right w:val="single" w:sz="8" w:space="0" w:color="D3D3D3"/>
            </w:tcBorders>
            <w:shd w:val="clear" w:color="auto" w:fill="auto"/>
            <w:vAlign w:val="center"/>
            <w:hideMark/>
          </w:tcPr>
          <w:p w14:paraId="09ED3E74"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10,000.0</w:t>
            </w:r>
          </w:p>
        </w:tc>
        <w:tc>
          <w:tcPr>
            <w:tcW w:w="412" w:type="pct"/>
            <w:tcBorders>
              <w:top w:val="nil"/>
              <w:left w:val="nil"/>
              <w:bottom w:val="single" w:sz="8" w:space="0" w:color="D3D3D3"/>
              <w:right w:val="single" w:sz="8" w:space="0" w:color="D3D3D3"/>
            </w:tcBorders>
            <w:shd w:val="clear" w:color="auto" w:fill="auto"/>
            <w:vAlign w:val="center"/>
            <w:hideMark/>
          </w:tcPr>
          <w:p w14:paraId="6D8192C6"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10,000.0</w:t>
            </w:r>
          </w:p>
        </w:tc>
        <w:tc>
          <w:tcPr>
            <w:tcW w:w="412" w:type="pct"/>
            <w:tcBorders>
              <w:top w:val="nil"/>
              <w:left w:val="nil"/>
              <w:bottom w:val="single" w:sz="8" w:space="0" w:color="D3D3D3"/>
              <w:right w:val="single" w:sz="8" w:space="0" w:color="D3D3D3"/>
            </w:tcBorders>
            <w:shd w:val="clear" w:color="auto" w:fill="auto"/>
            <w:vAlign w:val="center"/>
            <w:hideMark/>
          </w:tcPr>
          <w:p w14:paraId="1EE89D55"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5CE892D4"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9,723.5</w:t>
            </w:r>
          </w:p>
        </w:tc>
        <w:tc>
          <w:tcPr>
            <w:tcW w:w="412" w:type="pct"/>
            <w:tcBorders>
              <w:top w:val="nil"/>
              <w:left w:val="nil"/>
              <w:bottom w:val="single" w:sz="8" w:space="0" w:color="D3D3D3"/>
              <w:right w:val="single" w:sz="8" w:space="0" w:color="D3D3D3"/>
            </w:tcBorders>
            <w:shd w:val="clear" w:color="auto" w:fill="auto"/>
            <w:vAlign w:val="center"/>
            <w:hideMark/>
          </w:tcPr>
          <w:p w14:paraId="6155BDC2"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9,723.5</w:t>
            </w:r>
          </w:p>
        </w:tc>
        <w:tc>
          <w:tcPr>
            <w:tcW w:w="412" w:type="pct"/>
            <w:tcBorders>
              <w:top w:val="nil"/>
              <w:left w:val="nil"/>
              <w:bottom w:val="single" w:sz="8" w:space="0" w:color="D3D3D3"/>
              <w:right w:val="single" w:sz="8" w:space="0" w:color="D3D3D3"/>
            </w:tcBorders>
            <w:shd w:val="clear" w:color="auto" w:fill="auto"/>
            <w:vAlign w:val="center"/>
            <w:hideMark/>
          </w:tcPr>
          <w:p w14:paraId="315DA726"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3CA5D872"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31710873"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25 01</w:t>
            </w:r>
          </w:p>
        </w:tc>
        <w:tc>
          <w:tcPr>
            <w:tcW w:w="2056" w:type="pct"/>
            <w:tcBorders>
              <w:top w:val="nil"/>
              <w:left w:val="nil"/>
              <w:bottom w:val="single" w:sz="8" w:space="0" w:color="D3D3D3"/>
              <w:right w:val="single" w:sz="8" w:space="0" w:color="D3D3D3"/>
            </w:tcBorders>
            <w:shd w:val="clear" w:color="auto" w:fill="auto"/>
            <w:vAlign w:val="center"/>
            <w:hideMark/>
          </w:tcPr>
          <w:p w14:paraId="585DFE84"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რეგიონებისა და ინფრასტრუქტურის განვითარების პოლიტიკის შემუშავება და მართვა</w:t>
            </w:r>
          </w:p>
        </w:tc>
        <w:tc>
          <w:tcPr>
            <w:tcW w:w="520" w:type="pct"/>
            <w:tcBorders>
              <w:top w:val="nil"/>
              <w:left w:val="nil"/>
              <w:bottom w:val="single" w:sz="8" w:space="0" w:color="D3D3D3"/>
              <w:right w:val="single" w:sz="8" w:space="0" w:color="D3D3D3"/>
            </w:tcBorders>
            <w:shd w:val="clear" w:color="auto" w:fill="auto"/>
            <w:vAlign w:val="center"/>
            <w:hideMark/>
          </w:tcPr>
          <w:p w14:paraId="28F9E685"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8,743.0</w:t>
            </w:r>
          </w:p>
        </w:tc>
        <w:tc>
          <w:tcPr>
            <w:tcW w:w="412" w:type="pct"/>
            <w:tcBorders>
              <w:top w:val="nil"/>
              <w:left w:val="nil"/>
              <w:bottom w:val="single" w:sz="8" w:space="0" w:color="D3D3D3"/>
              <w:right w:val="single" w:sz="8" w:space="0" w:color="D3D3D3"/>
            </w:tcBorders>
            <w:shd w:val="clear" w:color="auto" w:fill="auto"/>
            <w:vAlign w:val="center"/>
            <w:hideMark/>
          </w:tcPr>
          <w:p w14:paraId="160D4A9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8,743.0</w:t>
            </w:r>
          </w:p>
        </w:tc>
        <w:tc>
          <w:tcPr>
            <w:tcW w:w="412" w:type="pct"/>
            <w:tcBorders>
              <w:top w:val="nil"/>
              <w:left w:val="nil"/>
              <w:bottom w:val="single" w:sz="8" w:space="0" w:color="D3D3D3"/>
              <w:right w:val="single" w:sz="8" w:space="0" w:color="D3D3D3"/>
            </w:tcBorders>
            <w:shd w:val="clear" w:color="auto" w:fill="auto"/>
            <w:vAlign w:val="center"/>
            <w:hideMark/>
          </w:tcPr>
          <w:p w14:paraId="16F4621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3865071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8,650.6</w:t>
            </w:r>
          </w:p>
        </w:tc>
        <w:tc>
          <w:tcPr>
            <w:tcW w:w="412" w:type="pct"/>
            <w:tcBorders>
              <w:top w:val="nil"/>
              <w:left w:val="nil"/>
              <w:bottom w:val="single" w:sz="8" w:space="0" w:color="D3D3D3"/>
              <w:right w:val="single" w:sz="8" w:space="0" w:color="D3D3D3"/>
            </w:tcBorders>
            <w:shd w:val="clear" w:color="auto" w:fill="auto"/>
            <w:vAlign w:val="center"/>
            <w:hideMark/>
          </w:tcPr>
          <w:p w14:paraId="16CEEB2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8,650.6</w:t>
            </w:r>
          </w:p>
        </w:tc>
        <w:tc>
          <w:tcPr>
            <w:tcW w:w="412" w:type="pct"/>
            <w:tcBorders>
              <w:top w:val="nil"/>
              <w:left w:val="nil"/>
              <w:bottom w:val="single" w:sz="8" w:space="0" w:color="D3D3D3"/>
              <w:right w:val="single" w:sz="8" w:space="0" w:color="D3D3D3"/>
            </w:tcBorders>
            <w:shd w:val="clear" w:color="auto" w:fill="auto"/>
            <w:vAlign w:val="center"/>
            <w:hideMark/>
          </w:tcPr>
          <w:p w14:paraId="1B202E8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49262714"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416D5A5E"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24 11</w:t>
            </w:r>
          </w:p>
        </w:tc>
        <w:tc>
          <w:tcPr>
            <w:tcW w:w="2056" w:type="pct"/>
            <w:tcBorders>
              <w:top w:val="nil"/>
              <w:left w:val="nil"/>
              <w:bottom w:val="single" w:sz="8" w:space="0" w:color="D3D3D3"/>
              <w:right w:val="single" w:sz="8" w:space="0" w:color="D3D3D3"/>
            </w:tcBorders>
            <w:shd w:val="clear" w:color="auto" w:fill="auto"/>
            <w:vAlign w:val="center"/>
            <w:hideMark/>
          </w:tcPr>
          <w:p w14:paraId="1B309088"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520" w:type="pct"/>
            <w:tcBorders>
              <w:top w:val="nil"/>
              <w:left w:val="nil"/>
              <w:bottom w:val="single" w:sz="8" w:space="0" w:color="D3D3D3"/>
              <w:right w:val="single" w:sz="8" w:space="0" w:color="D3D3D3"/>
            </w:tcBorders>
            <w:shd w:val="clear" w:color="auto" w:fill="auto"/>
            <w:vAlign w:val="center"/>
            <w:hideMark/>
          </w:tcPr>
          <w:p w14:paraId="312576B7"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8,156.8</w:t>
            </w:r>
          </w:p>
        </w:tc>
        <w:tc>
          <w:tcPr>
            <w:tcW w:w="412" w:type="pct"/>
            <w:tcBorders>
              <w:top w:val="nil"/>
              <w:left w:val="nil"/>
              <w:bottom w:val="single" w:sz="8" w:space="0" w:color="D3D3D3"/>
              <w:right w:val="single" w:sz="8" w:space="0" w:color="D3D3D3"/>
            </w:tcBorders>
            <w:shd w:val="clear" w:color="auto" w:fill="auto"/>
            <w:vAlign w:val="center"/>
            <w:hideMark/>
          </w:tcPr>
          <w:p w14:paraId="054824F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8,156.8</w:t>
            </w:r>
          </w:p>
        </w:tc>
        <w:tc>
          <w:tcPr>
            <w:tcW w:w="412" w:type="pct"/>
            <w:tcBorders>
              <w:top w:val="nil"/>
              <w:left w:val="nil"/>
              <w:bottom w:val="single" w:sz="8" w:space="0" w:color="D3D3D3"/>
              <w:right w:val="single" w:sz="8" w:space="0" w:color="D3D3D3"/>
            </w:tcBorders>
            <w:shd w:val="clear" w:color="auto" w:fill="auto"/>
            <w:vAlign w:val="center"/>
            <w:hideMark/>
          </w:tcPr>
          <w:p w14:paraId="3BC00E4C"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51F15446"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8,156.8</w:t>
            </w:r>
          </w:p>
        </w:tc>
        <w:tc>
          <w:tcPr>
            <w:tcW w:w="412" w:type="pct"/>
            <w:tcBorders>
              <w:top w:val="nil"/>
              <w:left w:val="nil"/>
              <w:bottom w:val="single" w:sz="8" w:space="0" w:color="D3D3D3"/>
              <w:right w:val="single" w:sz="8" w:space="0" w:color="D3D3D3"/>
            </w:tcBorders>
            <w:shd w:val="clear" w:color="auto" w:fill="auto"/>
            <w:vAlign w:val="center"/>
            <w:hideMark/>
          </w:tcPr>
          <w:p w14:paraId="323AD307"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8,156.8</w:t>
            </w:r>
          </w:p>
        </w:tc>
        <w:tc>
          <w:tcPr>
            <w:tcW w:w="412" w:type="pct"/>
            <w:tcBorders>
              <w:top w:val="nil"/>
              <w:left w:val="nil"/>
              <w:bottom w:val="single" w:sz="8" w:space="0" w:color="D3D3D3"/>
              <w:right w:val="single" w:sz="8" w:space="0" w:color="D3D3D3"/>
            </w:tcBorders>
            <w:shd w:val="clear" w:color="auto" w:fill="auto"/>
            <w:vAlign w:val="center"/>
            <w:hideMark/>
          </w:tcPr>
          <w:p w14:paraId="15BE85F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7F53E27F"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57B5F5A4"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24 08</w:t>
            </w:r>
          </w:p>
        </w:tc>
        <w:tc>
          <w:tcPr>
            <w:tcW w:w="2056" w:type="pct"/>
            <w:tcBorders>
              <w:top w:val="nil"/>
              <w:left w:val="nil"/>
              <w:bottom w:val="single" w:sz="8" w:space="0" w:color="D3D3D3"/>
              <w:right w:val="single" w:sz="8" w:space="0" w:color="D3D3D3"/>
            </w:tcBorders>
            <w:shd w:val="clear" w:color="auto" w:fill="auto"/>
            <w:vAlign w:val="center"/>
            <w:hideMark/>
          </w:tcPr>
          <w:p w14:paraId="7A9D8A70"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საქართველოში ინოვაციებისა და ტექნოლოგიების განვითარება</w:t>
            </w:r>
          </w:p>
        </w:tc>
        <w:tc>
          <w:tcPr>
            <w:tcW w:w="520" w:type="pct"/>
            <w:tcBorders>
              <w:top w:val="nil"/>
              <w:left w:val="nil"/>
              <w:bottom w:val="single" w:sz="8" w:space="0" w:color="D3D3D3"/>
              <w:right w:val="single" w:sz="8" w:space="0" w:color="D3D3D3"/>
            </w:tcBorders>
            <w:shd w:val="clear" w:color="auto" w:fill="auto"/>
            <w:vAlign w:val="center"/>
            <w:hideMark/>
          </w:tcPr>
          <w:p w14:paraId="08D4E02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10,273.8</w:t>
            </w:r>
          </w:p>
        </w:tc>
        <w:tc>
          <w:tcPr>
            <w:tcW w:w="412" w:type="pct"/>
            <w:tcBorders>
              <w:top w:val="nil"/>
              <w:left w:val="nil"/>
              <w:bottom w:val="single" w:sz="8" w:space="0" w:color="D3D3D3"/>
              <w:right w:val="single" w:sz="8" w:space="0" w:color="D3D3D3"/>
            </w:tcBorders>
            <w:shd w:val="clear" w:color="auto" w:fill="auto"/>
            <w:vAlign w:val="center"/>
            <w:hideMark/>
          </w:tcPr>
          <w:p w14:paraId="69A8F0F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4,772.5</w:t>
            </w:r>
          </w:p>
        </w:tc>
        <w:tc>
          <w:tcPr>
            <w:tcW w:w="412" w:type="pct"/>
            <w:tcBorders>
              <w:top w:val="nil"/>
              <w:left w:val="nil"/>
              <w:bottom w:val="single" w:sz="8" w:space="0" w:color="D3D3D3"/>
              <w:right w:val="single" w:sz="8" w:space="0" w:color="D3D3D3"/>
            </w:tcBorders>
            <w:shd w:val="clear" w:color="auto" w:fill="auto"/>
            <w:vAlign w:val="center"/>
            <w:hideMark/>
          </w:tcPr>
          <w:p w14:paraId="11322787"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5,501.3</w:t>
            </w:r>
          </w:p>
        </w:tc>
        <w:tc>
          <w:tcPr>
            <w:tcW w:w="470" w:type="pct"/>
            <w:tcBorders>
              <w:top w:val="nil"/>
              <w:left w:val="nil"/>
              <w:bottom w:val="single" w:sz="8" w:space="0" w:color="D3D3D3"/>
              <w:right w:val="single" w:sz="8" w:space="0" w:color="D3D3D3"/>
            </w:tcBorders>
            <w:shd w:val="clear" w:color="auto" w:fill="auto"/>
            <w:vAlign w:val="center"/>
            <w:hideMark/>
          </w:tcPr>
          <w:p w14:paraId="4C23250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5,339.9</w:t>
            </w:r>
          </w:p>
        </w:tc>
        <w:tc>
          <w:tcPr>
            <w:tcW w:w="412" w:type="pct"/>
            <w:tcBorders>
              <w:top w:val="nil"/>
              <w:left w:val="nil"/>
              <w:bottom w:val="single" w:sz="8" w:space="0" w:color="D3D3D3"/>
              <w:right w:val="single" w:sz="8" w:space="0" w:color="D3D3D3"/>
            </w:tcBorders>
            <w:shd w:val="clear" w:color="auto" w:fill="auto"/>
            <w:vAlign w:val="center"/>
            <w:hideMark/>
          </w:tcPr>
          <w:p w14:paraId="7B518112"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4,068.7</w:t>
            </w:r>
          </w:p>
        </w:tc>
        <w:tc>
          <w:tcPr>
            <w:tcW w:w="412" w:type="pct"/>
            <w:tcBorders>
              <w:top w:val="nil"/>
              <w:left w:val="nil"/>
              <w:bottom w:val="single" w:sz="8" w:space="0" w:color="D3D3D3"/>
              <w:right w:val="single" w:sz="8" w:space="0" w:color="D3D3D3"/>
            </w:tcBorders>
            <w:shd w:val="clear" w:color="auto" w:fill="auto"/>
            <w:vAlign w:val="center"/>
            <w:hideMark/>
          </w:tcPr>
          <w:p w14:paraId="00D17A77"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1,271.2</w:t>
            </w:r>
          </w:p>
        </w:tc>
      </w:tr>
      <w:tr w:rsidR="00B523FD" w:rsidRPr="002F6CB4" w14:paraId="05E1CF60"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502515FA"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24 02</w:t>
            </w:r>
          </w:p>
        </w:tc>
        <w:tc>
          <w:tcPr>
            <w:tcW w:w="2056" w:type="pct"/>
            <w:tcBorders>
              <w:top w:val="nil"/>
              <w:left w:val="nil"/>
              <w:bottom w:val="single" w:sz="8" w:space="0" w:color="D3D3D3"/>
              <w:right w:val="single" w:sz="8" w:space="0" w:color="D3D3D3"/>
            </w:tcBorders>
            <w:shd w:val="clear" w:color="auto" w:fill="auto"/>
            <w:vAlign w:val="center"/>
            <w:hideMark/>
          </w:tcPr>
          <w:p w14:paraId="39C8F628"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ტექნიკური და სამშენებლო სფეროს რეგულირება</w:t>
            </w:r>
          </w:p>
        </w:tc>
        <w:tc>
          <w:tcPr>
            <w:tcW w:w="520" w:type="pct"/>
            <w:tcBorders>
              <w:top w:val="nil"/>
              <w:left w:val="nil"/>
              <w:bottom w:val="single" w:sz="8" w:space="0" w:color="D3D3D3"/>
              <w:right w:val="single" w:sz="8" w:space="0" w:color="D3D3D3"/>
            </w:tcBorders>
            <w:shd w:val="clear" w:color="auto" w:fill="auto"/>
            <w:vAlign w:val="center"/>
            <w:hideMark/>
          </w:tcPr>
          <w:p w14:paraId="6D982A4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1,747.6</w:t>
            </w:r>
          </w:p>
        </w:tc>
        <w:tc>
          <w:tcPr>
            <w:tcW w:w="412" w:type="pct"/>
            <w:tcBorders>
              <w:top w:val="nil"/>
              <w:left w:val="nil"/>
              <w:bottom w:val="single" w:sz="8" w:space="0" w:color="D3D3D3"/>
              <w:right w:val="single" w:sz="8" w:space="0" w:color="D3D3D3"/>
            </w:tcBorders>
            <w:shd w:val="clear" w:color="auto" w:fill="auto"/>
            <w:vAlign w:val="center"/>
            <w:hideMark/>
          </w:tcPr>
          <w:p w14:paraId="019BE102"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1,710.0</w:t>
            </w:r>
          </w:p>
        </w:tc>
        <w:tc>
          <w:tcPr>
            <w:tcW w:w="412" w:type="pct"/>
            <w:tcBorders>
              <w:top w:val="nil"/>
              <w:left w:val="nil"/>
              <w:bottom w:val="single" w:sz="8" w:space="0" w:color="D3D3D3"/>
              <w:right w:val="single" w:sz="8" w:space="0" w:color="D3D3D3"/>
            </w:tcBorders>
            <w:shd w:val="clear" w:color="auto" w:fill="auto"/>
            <w:vAlign w:val="center"/>
            <w:hideMark/>
          </w:tcPr>
          <w:p w14:paraId="5413C824"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37.6</w:t>
            </w:r>
          </w:p>
        </w:tc>
        <w:tc>
          <w:tcPr>
            <w:tcW w:w="470" w:type="pct"/>
            <w:tcBorders>
              <w:top w:val="nil"/>
              <w:left w:val="nil"/>
              <w:bottom w:val="single" w:sz="8" w:space="0" w:color="D3D3D3"/>
              <w:right w:val="single" w:sz="8" w:space="0" w:color="D3D3D3"/>
            </w:tcBorders>
            <w:shd w:val="clear" w:color="auto" w:fill="auto"/>
            <w:vAlign w:val="center"/>
            <w:hideMark/>
          </w:tcPr>
          <w:p w14:paraId="15F1F2A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1,663.6</w:t>
            </w:r>
          </w:p>
        </w:tc>
        <w:tc>
          <w:tcPr>
            <w:tcW w:w="412" w:type="pct"/>
            <w:tcBorders>
              <w:top w:val="nil"/>
              <w:left w:val="nil"/>
              <w:bottom w:val="single" w:sz="8" w:space="0" w:color="D3D3D3"/>
              <w:right w:val="single" w:sz="8" w:space="0" w:color="D3D3D3"/>
            </w:tcBorders>
            <w:shd w:val="clear" w:color="auto" w:fill="auto"/>
            <w:vAlign w:val="center"/>
            <w:hideMark/>
          </w:tcPr>
          <w:p w14:paraId="7DF7EE33"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1,643.2</w:t>
            </w:r>
          </w:p>
        </w:tc>
        <w:tc>
          <w:tcPr>
            <w:tcW w:w="412" w:type="pct"/>
            <w:tcBorders>
              <w:top w:val="nil"/>
              <w:left w:val="nil"/>
              <w:bottom w:val="single" w:sz="8" w:space="0" w:color="D3D3D3"/>
              <w:right w:val="single" w:sz="8" w:space="0" w:color="D3D3D3"/>
            </w:tcBorders>
            <w:shd w:val="clear" w:color="auto" w:fill="auto"/>
            <w:vAlign w:val="center"/>
            <w:hideMark/>
          </w:tcPr>
          <w:p w14:paraId="2B7A176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20.5</w:t>
            </w:r>
          </w:p>
        </w:tc>
      </w:tr>
      <w:tr w:rsidR="00B523FD" w:rsidRPr="002F6CB4" w14:paraId="0C2842BF"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42DD4561"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24 17</w:t>
            </w:r>
          </w:p>
        </w:tc>
        <w:tc>
          <w:tcPr>
            <w:tcW w:w="2056" w:type="pct"/>
            <w:tcBorders>
              <w:top w:val="nil"/>
              <w:left w:val="nil"/>
              <w:bottom w:val="single" w:sz="8" w:space="0" w:color="D3D3D3"/>
              <w:right w:val="single" w:sz="8" w:space="0" w:color="D3D3D3"/>
            </w:tcBorders>
            <w:shd w:val="clear" w:color="auto" w:fill="auto"/>
            <w:vAlign w:val="center"/>
            <w:hideMark/>
          </w:tcPr>
          <w:p w14:paraId="3DBB7A39"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 კომპენსაცია</w:t>
            </w:r>
          </w:p>
        </w:tc>
        <w:tc>
          <w:tcPr>
            <w:tcW w:w="520" w:type="pct"/>
            <w:tcBorders>
              <w:top w:val="nil"/>
              <w:left w:val="nil"/>
              <w:bottom w:val="single" w:sz="8" w:space="0" w:color="D3D3D3"/>
              <w:right w:val="single" w:sz="8" w:space="0" w:color="D3D3D3"/>
            </w:tcBorders>
            <w:shd w:val="clear" w:color="auto" w:fill="auto"/>
            <w:vAlign w:val="center"/>
            <w:hideMark/>
          </w:tcPr>
          <w:p w14:paraId="5C4CAA55"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392.0</w:t>
            </w:r>
          </w:p>
        </w:tc>
        <w:tc>
          <w:tcPr>
            <w:tcW w:w="412" w:type="pct"/>
            <w:tcBorders>
              <w:top w:val="nil"/>
              <w:left w:val="nil"/>
              <w:bottom w:val="single" w:sz="8" w:space="0" w:color="D3D3D3"/>
              <w:right w:val="single" w:sz="8" w:space="0" w:color="D3D3D3"/>
            </w:tcBorders>
            <w:shd w:val="clear" w:color="auto" w:fill="auto"/>
            <w:vAlign w:val="center"/>
            <w:hideMark/>
          </w:tcPr>
          <w:p w14:paraId="042F5F9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392.0</w:t>
            </w:r>
          </w:p>
        </w:tc>
        <w:tc>
          <w:tcPr>
            <w:tcW w:w="412" w:type="pct"/>
            <w:tcBorders>
              <w:top w:val="nil"/>
              <w:left w:val="nil"/>
              <w:bottom w:val="single" w:sz="8" w:space="0" w:color="D3D3D3"/>
              <w:right w:val="single" w:sz="8" w:space="0" w:color="D3D3D3"/>
            </w:tcBorders>
            <w:shd w:val="clear" w:color="auto" w:fill="auto"/>
            <w:vAlign w:val="center"/>
            <w:hideMark/>
          </w:tcPr>
          <w:p w14:paraId="2873D09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7E171B4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238.1</w:t>
            </w:r>
          </w:p>
        </w:tc>
        <w:tc>
          <w:tcPr>
            <w:tcW w:w="412" w:type="pct"/>
            <w:tcBorders>
              <w:top w:val="nil"/>
              <w:left w:val="nil"/>
              <w:bottom w:val="single" w:sz="8" w:space="0" w:color="D3D3D3"/>
              <w:right w:val="single" w:sz="8" w:space="0" w:color="D3D3D3"/>
            </w:tcBorders>
            <w:shd w:val="clear" w:color="auto" w:fill="auto"/>
            <w:vAlign w:val="center"/>
            <w:hideMark/>
          </w:tcPr>
          <w:p w14:paraId="577E89D9"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238.1</w:t>
            </w:r>
          </w:p>
        </w:tc>
        <w:tc>
          <w:tcPr>
            <w:tcW w:w="412" w:type="pct"/>
            <w:tcBorders>
              <w:top w:val="nil"/>
              <w:left w:val="nil"/>
              <w:bottom w:val="single" w:sz="8" w:space="0" w:color="D3D3D3"/>
              <w:right w:val="single" w:sz="8" w:space="0" w:color="D3D3D3"/>
            </w:tcBorders>
            <w:shd w:val="clear" w:color="auto" w:fill="auto"/>
            <w:vAlign w:val="center"/>
            <w:hideMark/>
          </w:tcPr>
          <w:p w14:paraId="2C7B2AD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536290F9"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7F95406C"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24 25</w:t>
            </w:r>
          </w:p>
        </w:tc>
        <w:tc>
          <w:tcPr>
            <w:tcW w:w="2056" w:type="pct"/>
            <w:tcBorders>
              <w:top w:val="nil"/>
              <w:left w:val="nil"/>
              <w:bottom w:val="single" w:sz="8" w:space="0" w:color="D3D3D3"/>
              <w:right w:val="single" w:sz="8" w:space="0" w:color="D3D3D3"/>
            </w:tcBorders>
            <w:shd w:val="clear" w:color="auto" w:fill="auto"/>
            <w:vAlign w:val="center"/>
            <w:hideMark/>
          </w:tcPr>
          <w:p w14:paraId="1BD5616D"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520" w:type="pct"/>
            <w:tcBorders>
              <w:top w:val="nil"/>
              <w:left w:val="nil"/>
              <w:bottom w:val="single" w:sz="8" w:space="0" w:color="D3D3D3"/>
              <w:right w:val="single" w:sz="8" w:space="0" w:color="D3D3D3"/>
            </w:tcBorders>
            <w:shd w:val="clear" w:color="auto" w:fill="auto"/>
            <w:vAlign w:val="center"/>
            <w:hideMark/>
          </w:tcPr>
          <w:p w14:paraId="6407658B"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4,154.2</w:t>
            </w:r>
          </w:p>
        </w:tc>
        <w:tc>
          <w:tcPr>
            <w:tcW w:w="412" w:type="pct"/>
            <w:tcBorders>
              <w:top w:val="nil"/>
              <w:left w:val="nil"/>
              <w:bottom w:val="single" w:sz="8" w:space="0" w:color="D3D3D3"/>
              <w:right w:val="single" w:sz="8" w:space="0" w:color="D3D3D3"/>
            </w:tcBorders>
            <w:shd w:val="clear" w:color="auto" w:fill="auto"/>
            <w:vAlign w:val="center"/>
            <w:hideMark/>
          </w:tcPr>
          <w:p w14:paraId="0ACF6243"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12" w:type="pct"/>
            <w:tcBorders>
              <w:top w:val="nil"/>
              <w:left w:val="nil"/>
              <w:bottom w:val="single" w:sz="8" w:space="0" w:color="D3D3D3"/>
              <w:right w:val="single" w:sz="8" w:space="0" w:color="D3D3D3"/>
            </w:tcBorders>
            <w:shd w:val="clear" w:color="auto" w:fill="auto"/>
            <w:vAlign w:val="center"/>
            <w:hideMark/>
          </w:tcPr>
          <w:p w14:paraId="50F952D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4,154.2</w:t>
            </w:r>
          </w:p>
        </w:tc>
        <w:tc>
          <w:tcPr>
            <w:tcW w:w="470" w:type="pct"/>
            <w:tcBorders>
              <w:top w:val="nil"/>
              <w:left w:val="nil"/>
              <w:bottom w:val="single" w:sz="8" w:space="0" w:color="D3D3D3"/>
              <w:right w:val="single" w:sz="8" w:space="0" w:color="D3D3D3"/>
            </w:tcBorders>
            <w:shd w:val="clear" w:color="auto" w:fill="auto"/>
            <w:vAlign w:val="center"/>
            <w:hideMark/>
          </w:tcPr>
          <w:p w14:paraId="07ED0723"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3,856.6</w:t>
            </w:r>
          </w:p>
        </w:tc>
        <w:tc>
          <w:tcPr>
            <w:tcW w:w="412" w:type="pct"/>
            <w:tcBorders>
              <w:top w:val="nil"/>
              <w:left w:val="nil"/>
              <w:bottom w:val="single" w:sz="8" w:space="0" w:color="D3D3D3"/>
              <w:right w:val="single" w:sz="8" w:space="0" w:color="D3D3D3"/>
            </w:tcBorders>
            <w:shd w:val="clear" w:color="auto" w:fill="auto"/>
            <w:vAlign w:val="center"/>
            <w:hideMark/>
          </w:tcPr>
          <w:p w14:paraId="2B378030"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12" w:type="pct"/>
            <w:tcBorders>
              <w:top w:val="nil"/>
              <w:left w:val="nil"/>
              <w:bottom w:val="single" w:sz="8" w:space="0" w:color="D3D3D3"/>
              <w:right w:val="single" w:sz="8" w:space="0" w:color="D3D3D3"/>
            </w:tcBorders>
            <w:shd w:val="clear" w:color="auto" w:fill="auto"/>
            <w:vAlign w:val="center"/>
            <w:hideMark/>
          </w:tcPr>
          <w:p w14:paraId="0B3D8D4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3,856.6</w:t>
            </w:r>
          </w:p>
        </w:tc>
      </w:tr>
      <w:tr w:rsidR="00B523FD" w:rsidRPr="002F6CB4" w14:paraId="00490AA6"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07607DAC"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24 22</w:t>
            </w:r>
          </w:p>
        </w:tc>
        <w:tc>
          <w:tcPr>
            <w:tcW w:w="2056" w:type="pct"/>
            <w:tcBorders>
              <w:top w:val="nil"/>
              <w:left w:val="nil"/>
              <w:bottom w:val="single" w:sz="8" w:space="0" w:color="D3D3D3"/>
              <w:right w:val="single" w:sz="8" w:space="0" w:color="D3D3D3"/>
            </w:tcBorders>
            <w:shd w:val="clear" w:color="auto" w:fill="auto"/>
            <w:vAlign w:val="center"/>
            <w:hideMark/>
          </w:tcPr>
          <w:p w14:paraId="1BC1E177"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სამოქალაქო ავიაციის სფეროს რეგულირება და მართვა</w:t>
            </w:r>
          </w:p>
        </w:tc>
        <w:tc>
          <w:tcPr>
            <w:tcW w:w="520" w:type="pct"/>
            <w:tcBorders>
              <w:top w:val="nil"/>
              <w:left w:val="nil"/>
              <w:bottom w:val="single" w:sz="8" w:space="0" w:color="D3D3D3"/>
              <w:right w:val="single" w:sz="8" w:space="0" w:color="D3D3D3"/>
            </w:tcBorders>
            <w:shd w:val="clear" w:color="auto" w:fill="auto"/>
            <w:vAlign w:val="center"/>
            <w:hideMark/>
          </w:tcPr>
          <w:p w14:paraId="77F34B9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5,487.2</w:t>
            </w:r>
          </w:p>
        </w:tc>
        <w:tc>
          <w:tcPr>
            <w:tcW w:w="412" w:type="pct"/>
            <w:tcBorders>
              <w:top w:val="nil"/>
              <w:left w:val="nil"/>
              <w:bottom w:val="single" w:sz="8" w:space="0" w:color="D3D3D3"/>
              <w:right w:val="single" w:sz="8" w:space="0" w:color="D3D3D3"/>
            </w:tcBorders>
            <w:shd w:val="clear" w:color="auto" w:fill="auto"/>
            <w:vAlign w:val="center"/>
            <w:hideMark/>
          </w:tcPr>
          <w:p w14:paraId="4BA91835"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12" w:type="pct"/>
            <w:tcBorders>
              <w:top w:val="nil"/>
              <w:left w:val="nil"/>
              <w:bottom w:val="single" w:sz="8" w:space="0" w:color="D3D3D3"/>
              <w:right w:val="single" w:sz="8" w:space="0" w:color="D3D3D3"/>
            </w:tcBorders>
            <w:shd w:val="clear" w:color="auto" w:fill="auto"/>
            <w:vAlign w:val="center"/>
            <w:hideMark/>
          </w:tcPr>
          <w:p w14:paraId="3112966D"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5,487.2</w:t>
            </w:r>
          </w:p>
        </w:tc>
        <w:tc>
          <w:tcPr>
            <w:tcW w:w="470" w:type="pct"/>
            <w:tcBorders>
              <w:top w:val="nil"/>
              <w:left w:val="nil"/>
              <w:bottom w:val="single" w:sz="8" w:space="0" w:color="D3D3D3"/>
              <w:right w:val="single" w:sz="8" w:space="0" w:color="D3D3D3"/>
            </w:tcBorders>
            <w:shd w:val="clear" w:color="auto" w:fill="auto"/>
            <w:vAlign w:val="center"/>
            <w:hideMark/>
          </w:tcPr>
          <w:p w14:paraId="3121A007"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5,308.7</w:t>
            </w:r>
          </w:p>
        </w:tc>
        <w:tc>
          <w:tcPr>
            <w:tcW w:w="412" w:type="pct"/>
            <w:tcBorders>
              <w:top w:val="nil"/>
              <w:left w:val="nil"/>
              <w:bottom w:val="single" w:sz="8" w:space="0" w:color="D3D3D3"/>
              <w:right w:val="single" w:sz="8" w:space="0" w:color="D3D3D3"/>
            </w:tcBorders>
            <w:shd w:val="clear" w:color="auto" w:fill="auto"/>
            <w:vAlign w:val="center"/>
            <w:hideMark/>
          </w:tcPr>
          <w:p w14:paraId="7204EA82"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12" w:type="pct"/>
            <w:tcBorders>
              <w:top w:val="nil"/>
              <w:left w:val="nil"/>
              <w:bottom w:val="single" w:sz="8" w:space="0" w:color="D3D3D3"/>
              <w:right w:val="single" w:sz="8" w:space="0" w:color="D3D3D3"/>
            </w:tcBorders>
            <w:shd w:val="clear" w:color="auto" w:fill="auto"/>
            <w:vAlign w:val="center"/>
            <w:hideMark/>
          </w:tcPr>
          <w:p w14:paraId="41A55F62"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5,308.7</w:t>
            </w:r>
          </w:p>
        </w:tc>
      </w:tr>
      <w:tr w:rsidR="00B523FD" w:rsidRPr="002F6CB4" w14:paraId="0BB469EF"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0D2A1FD4"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24 24</w:t>
            </w:r>
          </w:p>
        </w:tc>
        <w:tc>
          <w:tcPr>
            <w:tcW w:w="2056" w:type="pct"/>
            <w:tcBorders>
              <w:top w:val="nil"/>
              <w:left w:val="nil"/>
              <w:bottom w:val="single" w:sz="8" w:space="0" w:color="D3D3D3"/>
              <w:right w:val="single" w:sz="8" w:space="0" w:color="D3D3D3"/>
            </w:tcBorders>
            <w:shd w:val="clear" w:color="auto" w:fill="auto"/>
            <w:vAlign w:val="center"/>
            <w:hideMark/>
          </w:tcPr>
          <w:p w14:paraId="2413D139"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სახმელეთო ტრანსპორტის რეგულირება, მართვა და განვითარება</w:t>
            </w:r>
          </w:p>
        </w:tc>
        <w:tc>
          <w:tcPr>
            <w:tcW w:w="520" w:type="pct"/>
            <w:tcBorders>
              <w:top w:val="nil"/>
              <w:left w:val="nil"/>
              <w:bottom w:val="single" w:sz="8" w:space="0" w:color="D3D3D3"/>
              <w:right w:val="single" w:sz="8" w:space="0" w:color="D3D3D3"/>
            </w:tcBorders>
            <w:shd w:val="clear" w:color="auto" w:fill="auto"/>
            <w:vAlign w:val="center"/>
            <w:hideMark/>
          </w:tcPr>
          <w:p w14:paraId="274E4B52"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18,725.0</w:t>
            </w:r>
          </w:p>
        </w:tc>
        <w:tc>
          <w:tcPr>
            <w:tcW w:w="412" w:type="pct"/>
            <w:tcBorders>
              <w:top w:val="nil"/>
              <w:left w:val="nil"/>
              <w:bottom w:val="single" w:sz="8" w:space="0" w:color="D3D3D3"/>
              <w:right w:val="single" w:sz="8" w:space="0" w:color="D3D3D3"/>
            </w:tcBorders>
            <w:shd w:val="clear" w:color="auto" w:fill="auto"/>
            <w:vAlign w:val="center"/>
            <w:hideMark/>
          </w:tcPr>
          <w:p w14:paraId="01AC484C"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12" w:type="pct"/>
            <w:tcBorders>
              <w:top w:val="nil"/>
              <w:left w:val="nil"/>
              <w:bottom w:val="single" w:sz="8" w:space="0" w:color="D3D3D3"/>
              <w:right w:val="single" w:sz="8" w:space="0" w:color="D3D3D3"/>
            </w:tcBorders>
            <w:shd w:val="clear" w:color="auto" w:fill="auto"/>
            <w:vAlign w:val="center"/>
            <w:hideMark/>
          </w:tcPr>
          <w:p w14:paraId="495E299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18,725.0</w:t>
            </w:r>
          </w:p>
        </w:tc>
        <w:tc>
          <w:tcPr>
            <w:tcW w:w="470" w:type="pct"/>
            <w:tcBorders>
              <w:top w:val="nil"/>
              <w:left w:val="nil"/>
              <w:bottom w:val="single" w:sz="8" w:space="0" w:color="D3D3D3"/>
              <w:right w:val="single" w:sz="8" w:space="0" w:color="D3D3D3"/>
            </w:tcBorders>
            <w:shd w:val="clear" w:color="auto" w:fill="auto"/>
            <w:vAlign w:val="center"/>
            <w:hideMark/>
          </w:tcPr>
          <w:p w14:paraId="3C6F75B8"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6,317.0</w:t>
            </w:r>
          </w:p>
        </w:tc>
        <w:tc>
          <w:tcPr>
            <w:tcW w:w="412" w:type="pct"/>
            <w:tcBorders>
              <w:top w:val="nil"/>
              <w:left w:val="nil"/>
              <w:bottom w:val="single" w:sz="8" w:space="0" w:color="D3D3D3"/>
              <w:right w:val="single" w:sz="8" w:space="0" w:color="D3D3D3"/>
            </w:tcBorders>
            <w:shd w:val="clear" w:color="auto" w:fill="auto"/>
            <w:vAlign w:val="center"/>
            <w:hideMark/>
          </w:tcPr>
          <w:p w14:paraId="1B03E871"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12" w:type="pct"/>
            <w:tcBorders>
              <w:top w:val="nil"/>
              <w:left w:val="nil"/>
              <w:bottom w:val="single" w:sz="8" w:space="0" w:color="D3D3D3"/>
              <w:right w:val="single" w:sz="8" w:space="0" w:color="D3D3D3"/>
            </w:tcBorders>
            <w:shd w:val="clear" w:color="auto" w:fill="auto"/>
            <w:vAlign w:val="center"/>
            <w:hideMark/>
          </w:tcPr>
          <w:p w14:paraId="7FF8ED4C"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6,317.0</w:t>
            </w:r>
          </w:p>
        </w:tc>
      </w:tr>
      <w:tr w:rsidR="00B523FD" w:rsidRPr="002F6CB4" w14:paraId="244A643C"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2350A9E7"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24 23</w:t>
            </w:r>
          </w:p>
        </w:tc>
        <w:tc>
          <w:tcPr>
            <w:tcW w:w="2056" w:type="pct"/>
            <w:tcBorders>
              <w:top w:val="nil"/>
              <w:left w:val="nil"/>
              <w:bottom w:val="single" w:sz="8" w:space="0" w:color="D3D3D3"/>
              <w:right w:val="single" w:sz="8" w:space="0" w:color="D3D3D3"/>
            </w:tcBorders>
            <w:shd w:val="clear" w:color="auto" w:fill="auto"/>
            <w:vAlign w:val="center"/>
            <w:hideMark/>
          </w:tcPr>
          <w:p w14:paraId="6892BF9C"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საზღვაო ტრანსპორტის რეგულირება, მართვა და განვითარება</w:t>
            </w:r>
          </w:p>
        </w:tc>
        <w:tc>
          <w:tcPr>
            <w:tcW w:w="520" w:type="pct"/>
            <w:tcBorders>
              <w:top w:val="nil"/>
              <w:left w:val="nil"/>
              <w:bottom w:val="single" w:sz="8" w:space="0" w:color="D3D3D3"/>
              <w:right w:val="single" w:sz="8" w:space="0" w:color="D3D3D3"/>
            </w:tcBorders>
            <w:shd w:val="clear" w:color="auto" w:fill="auto"/>
            <w:vAlign w:val="center"/>
            <w:hideMark/>
          </w:tcPr>
          <w:p w14:paraId="60CDA274"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10,339.6</w:t>
            </w:r>
          </w:p>
        </w:tc>
        <w:tc>
          <w:tcPr>
            <w:tcW w:w="412" w:type="pct"/>
            <w:tcBorders>
              <w:top w:val="nil"/>
              <w:left w:val="nil"/>
              <w:bottom w:val="single" w:sz="8" w:space="0" w:color="D3D3D3"/>
              <w:right w:val="single" w:sz="8" w:space="0" w:color="D3D3D3"/>
            </w:tcBorders>
            <w:shd w:val="clear" w:color="auto" w:fill="auto"/>
            <w:vAlign w:val="center"/>
            <w:hideMark/>
          </w:tcPr>
          <w:p w14:paraId="4BDE33BA"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12" w:type="pct"/>
            <w:tcBorders>
              <w:top w:val="nil"/>
              <w:left w:val="nil"/>
              <w:bottom w:val="single" w:sz="8" w:space="0" w:color="D3D3D3"/>
              <w:right w:val="single" w:sz="8" w:space="0" w:color="D3D3D3"/>
            </w:tcBorders>
            <w:shd w:val="clear" w:color="auto" w:fill="auto"/>
            <w:vAlign w:val="center"/>
            <w:hideMark/>
          </w:tcPr>
          <w:p w14:paraId="26733C84"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10,339.6</w:t>
            </w:r>
          </w:p>
        </w:tc>
        <w:tc>
          <w:tcPr>
            <w:tcW w:w="470" w:type="pct"/>
            <w:tcBorders>
              <w:top w:val="nil"/>
              <w:left w:val="nil"/>
              <w:bottom w:val="single" w:sz="8" w:space="0" w:color="D3D3D3"/>
              <w:right w:val="single" w:sz="8" w:space="0" w:color="D3D3D3"/>
            </w:tcBorders>
            <w:shd w:val="clear" w:color="auto" w:fill="auto"/>
            <w:vAlign w:val="center"/>
            <w:hideMark/>
          </w:tcPr>
          <w:p w14:paraId="2DE5548B"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8,372.0</w:t>
            </w:r>
          </w:p>
        </w:tc>
        <w:tc>
          <w:tcPr>
            <w:tcW w:w="412" w:type="pct"/>
            <w:tcBorders>
              <w:top w:val="nil"/>
              <w:left w:val="nil"/>
              <w:bottom w:val="single" w:sz="8" w:space="0" w:color="D3D3D3"/>
              <w:right w:val="single" w:sz="8" w:space="0" w:color="D3D3D3"/>
            </w:tcBorders>
            <w:shd w:val="clear" w:color="auto" w:fill="auto"/>
            <w:vAlign w:val="center"/>
            <w:hideMark/>
          </w:tcPr>
          <w:p w14:paraId="51E92200"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12" w:type="pct"/>
            <w:tcBorders>
              <w:top w:val="nil"/>
              <w:left w:val="nil"/>
              <w:bottom w:val="single" w:sz="8" w:space="0" w:color="D3D3D3"/>
              <w:right w:val="single" w:sz="8" w:space="0" w:color="D3D3D3"/>
            </w:tcBorders>
            <w:shd w:val="clear" w:color="auto" w:fill="auto"/>
            <w:vAlign w:val="center"/>
            <w:hideMark/>
          </w:tcPr>
          <w:p w14:paraId="77CA3B1B"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8,372.0</w:t>
            </w:r>
          </w:p>
        </w:tc>
      </w:tr>
      <w:tr w:rsidR="00B523FD" w:rsidRPr="002F6CB4" w14:paraId="5941426A" w14:textId="77777777" w:rsidTr="00B523FD">
        <w:trPr>
          <w:trHeight w:val="288"/>
        </w:trPr>
        <w:tc>
          <w:tcPr>
            <w:tcW w:w="305" w:type="pct"/>
            <w:tcBorders>
              <w:top w:val="nil"/>
              <w:left w:val="single" w:sz="8" w:space="0" w:color="D3D3D3"/>
              <w:bottom w:val="single" w:sz="8" w:space="0" w:color="D3D3D3"/>
              <w:right w:val="single" w:sz="8" w:space="0" w:color="D3D3D3"/>
            </w:tcBorders>
            <w:shd w:val="clear" w:color="auto" w:fill="auto"/>
            <w:vAlign w:val="center"/>
            <w:hideMark/>
          </w:tcPr>
          <w:p w14:paraId="54F41B27" w14:textId="77777777" w:rsidR="00B523FD" w:rsidRPr="002F6CB4" w:rsidRDefault="00B523F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24 26</w:t>
            </w:r>
          </w:p>
        </w:tc>
        <w:tc>
          <w:tcPr>
            <w:tcW w:w="2056" w:type="pct"/>
            <w:tcBorders>
              <w:top w:val="nil"/>
              <w:left w:val="nil"/>
              <w:bottom w:val="single" w:sz="8" w:space="0" w:color="D3D3D3"/>
              <w:right w:val="single" w:sz="8" w:space="0" w:color="D3D3D3"/>
            </w:tcBorders>
            <w:shd w:val="clear" w:color="auto" w:fill="auto"/>
            <w:vAlign w:val="center"/>
            <w:hideMark/>
          </w:tcPr>
          <w:p w14:paraId="33C27A57" w14:textId="77777777" w:rsidR="00B523FD" w:rsidRPr="002F6CB4" w:rsidRDefault="00B523F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სათხილამურო ინფრასტრუქტურის განვითარება ზემო სვანეთში (Government of France)</w:t>
            </w:r>
          </w:p>
        </w:tc>
        <w:tc>
          <w:tcPr>
            <w:tcW w:w="520" w:type="pct"/>
            <w:tcBorders>
              <w:top w:val="nil"/>
              <w:left w:val="nil"/>
              <w:bottom w:val="single" w:sz="8" w:space="0" w:color="D3D3D3"/>
              <w:right w:val="single" w:sz="8" w:space="0" w:color="D3D3D3"/>
            </w:tcBorders>
            <w:shd w:val="clear" w:color="auto" w:fill="auto"/>
            <w:vAlign w:val="center"/>
            <w:hideMark/>
          </w:tcPr>
          <w:p w14:paraId="46DC26E9"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12" w:type="pct"/>
            <w:tcBorders>
              <w:top w:val="nil"/>
              <w:left w:val="nil"/>
              <w:bottom w:val="single" w:sz="8" w:space="0" w:color="D3D3D3"/>
              <w:right w:val="single" w:sz="8" w:space="0" w:color="D3D3D3"/>
            </w:tcBorders>
            <w:shd w:val="clear" w:color="auto" w:fill="auto"/>
            <w:vAlign w:val="center"/>
            <w:hideMark/>
          </w:tcPr>
          <w:p w14:paraId="06CD812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12" w:type="pct"/>
            <w:tcBorders>
              <w:top w:val="nil"/>
              <w:left w:val="nil"/>
              <w:bottom w:val="single" w:sz="8" w:space="0" w:color="D3D3D3"/>
              <w:right w:val="single" w:sz="8" w:space="0" w:color="D3D3D3"/>
            </w:tcBorders>
            <w:shd w:val="clear" w:color="auto" w:fill="auto"/>
            <w:vAlign w:val="center"/>
            <w:hideMark/>
          </w:tcPr>
          <w:p w14:paraId="14E16E99"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70" w:type="pct"/>
            <w:tcBorders>
              <w:top w:val="nil"/>
              <w:left w:val="nil"/>
              <w:bottom w:val="single" w:sz="8" w:space="0" w:color="D3D3D3"/>
              <w:right w:val="single" w:sz="8" w:space="0" w:color="D3D3D3"/>
            </w:tcBorders>
            <w:shd w:val="clear" w:color="auto" w:fill="auto"/>
            <w:vAlign w:val="center"/>
            <w:hideMark/>
          </w:tcPr>
          <w:p w14:paraId="275C8F7E"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1,272.7</w:t>
            </w:r>
          </w:p>
        </w:tc>
        <w:tc>
          <w:tcPr>
            <w:tcW w:w="412" w:type="pct"/>
            <w:tcBorders>
              <w:top w:val="nil"/>
              <w:left w:val="nil"/>
              <w:bottom w:val="single" w:sz="8" w:space="0" w:color="D3D3D3"/>
              <w:right w:val="single" w:sz="8" w:space="0" w:color="D3D3D3"/>
            </w:tcBorders>
            <w:shd w:val="clear" w:color="auto" w:fill="auto"/>
            <w:vAlign w:val="center"/>
            <w:hideMark/>
          </w:tcPr>
          <w:p w14:paraId="24F9992F"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1,272.7</w:t>
            </w:r>
          </w:p>
        </w:tc>
        <w:tc>
          <w:tcPr>
            <w:tcW w:w="412" w:type="pct"/>
            <w:tcBorders>
              <w:top w:val="nil"/>
              <w:left w:val="nil"/>
              <w:bottom w:val="single" w:sz="8" w:space="0" w:color="D3D3D3"/>
              <w:right w:val="single" w:sz="8" w:space="0" w:color="D3D3D3"/>
            </w:tcBorders>
            <w:shd w:val="clear" w:color="auto" w:fill="auto"/>
            <w:vAlign w:val="center"/>
            <w:hideMark/>
          </w:tcPr>
          <w:p w14:paraId="167673B2" w14:textId="77777777" w:rsidR="00B523FD" w:rsidRPr="002F6CB4" w:rsidRDefault="00B523F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B523FD" w:rsidRPr="002F6CB4" w14:paraId="01325443" w14:textId="77777777" w:rsidTr="00B523FD">
        <w:trPr>
          <w:trHeight w:val="288"/>
        </w:trPr>
        <w:tc>
          <w:tcPr>
            <w:tcW w:w="2360" w:type="pct"/>
            <w:gridSpan w:val="2"/>
            <w:tcBorders>
              <w:top w:val="single" w:sz="8" w:space="0" w:color="D3D3D3"/>
              <w:left w:val="single" w:sz="8" w:space="0" w:color="D3D3D3"/>
              <w:bottom w:val="single" w:sz="8" w:space="0" w:color="D3D3D3"/>
              <w:right w:val="single" w:sz="8" w:space="0" w:color="D3D3D3"/>
            </w:tcBorders>
            <w:shd w:val="clear" w:color="000000" w:fill="EBF1DE"/>
            <w:vAlign w:val="center"/>
            <w:hideMark/>
          </w:tcPr>
          <w:p w14:paraId="379DB2AD" w14:textId="77777777" w:rsidR="00B523FD" w:rsidRPr="002F6CB4" w:rsidRDefault="00B523FD" w:rsidP="002F6CB4">
            <w:pPr>
              <w:spacing w:before="240"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სულ</w:t>
            </w:r>
          </w:p>
        </w:tc>
        <w:tc>
          <w:tcPr>
            <w:tcW w:w="520" w:type="pct"/>
            <w:tcBorders>
              <w:top w:val="nil"/>
              <w:left w:val="nil"/>
              <w:bottom w:val="single" w:sz="8" w:space="0" w:color="D3D3D3"/>
              <w:right w:val="single" w:sz="8" w:space="0" w:color="D3D3D3"/>
            </w:tcBorders>
            <w:shd w:val="clear" w:color="000000" w:fill="EBF1DE"/>
            <w:vAlign w:val="center"/>
            <w:hideMark/>
          </w:tcPr>
          <w:p w14:paraId="37DC6C57" w14:textId="77777777" w:rsidR="00B523FD" w:rsidRPr="002F6CB4" w:rsidRDefault="00B523FD" w:rsidP="002F6CB4">
            <w:pPr>
              <w:spacing w:before="240"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2,212,715.5</w:t>
            </w:r>
          </w:p>
        </w:tc>
        <w:tc>
          <w:tcPr>
            <w:tcW w:w="412" w:type="pct"/>
            <w:tcBorders>
              <w:top w:val="nil"/>
              <w:left w:val="nil"/>
              <w:bottom w:val="single" w:sz="8" w:space="0" w:color="D3D3D3"/>
              <w:right w:val="single" w:sz="8" w:space="0" w:color="D3D3D3"/>
            </w:tcBorders>
            <w:shd w:val="clear" w:color="000000" w:fill="EBF1DE"/>
            <w:vAlign w:val="center"/>
            <w:hideMark/>
          </w:tcPr>
          <w:p w14:paraId="1E35291D" w14:textId="77777777" w:rsidR="00B523FD" w:rsidRPr="002F6CB4" w:rsidRDefault="00B523FD" w:rsidP="002F6CB4">
            <w:pPr>
              <w:spacing w:before="240"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2,080,329.6</w:t>
            </w:r>
          </w:p>
        </w:tc>
        <w:tc>
          <w:tcPr>
            <w:tcW w:w="412" w:type="pct"/>
            <w:tcBorders>
              <w:top w:val="nil"/>
              <w:left w:val="nil"/>
              <w:bottom w:val="single" w:sz="8" w:space="0" w:color="D3D3D3"/>
              <w:right w:val="single" w:sz="8" w:space="0" w:color="D3D3D3"/>
            </w:tcBorders>
            <w:shd w:val="clear" w:color="000000" w:fill="EBF1DE"/>
            <w:vAlign w:val="center"/>
            <w:hideMark/>
          </w:tcPr>
          <w:p w14:paraId="7876F966" w14:textId="77777777" w:rsidR="00B523FD" w:rsidRPr="002F6CB4" w:rsidRDefault="00B523FD" w:rsidP="002F6CB4">
            <w:pPr>
              <w:spacing w:before="240"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132,385.9</w:t>
            </w:r>
          </w:p>
        </w:tc>
        <w:tc>
          <w:tcPr>
            <w:tcW w:w="470" w:type="pct"/>
            <w:tcBorders>
              <w:top w:val="nil"/>
              <w:left w:val="nil"/>
              <w:bottom w:val="single" w:sz="8" w:space="0" w:color="D3D3D3"/>
              <w:right w:val="single" w:sz="8" w:space="0" w:color="D3D3D3"/>
            </w:tcBorders>
            <w:shd w:val="clear" w:color="000000" w:fill="EBF1DE"/>
            <w:vAlign w:val="center"/>
            <w:hideMark/>
          </w:tcPr>
          <w:p w14:paraId="074AC348" w14:textId="77777777" w:rsidR="00B523FD" w:rsidRPr="002F6CB4" w:rsidRDefault="00B523FD" w:rsidP="002F6CB4">
            <w:pPr>
              <w:spacing w:before="240"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2,289,922.4</w:t>
            </w:r>
          </w:p>
        </w:tc>
        <w:tc>
          <w:tcPr>
            <w:tcW w:w="412" w:type="pct"/>
            <w:tcBorders>
              <w:top w:val="nil"/>
              <w:left w:val="nil"/>
              <w:bottom w:val="single" w:sz="8" w:space="0" w:color="D3D3D3"/>
              <w:right w:val="single" w:sz="8" w:space="0" w:color="D3D3D3"/>
            </w:tcBorders>
            <w:shd w:val="clear" w:color="000000" w:fill="EBF1DE"/>
            <w:vAlign w:val="center"/>
            <w:hideMark/>
          </w:tcPr>
          <w:p w14:paraId="5A325322" w14:textId="77777777" w:rsidR="00B523FD" w:rsidRPr="002F6CB4" w:rsidRDefault="00B523FD" w:rsidP="002F6CB4">
            <w:pPr>
              <w:spacing w:before="240"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2,209,646.7</w:t>
            </w:r>
          </w:p>
        </w:tc>
        <w:tc>
          <w:tcPr>
            <w:tcW w:w="412" w:type="pct"/>
            <w:tcBorders>
              <w:top w:val="nil"/>
              <w:left w:val="nil"/>
              <w:bottom w:val="single" w:sz="8" w:space="0" w:color="D3D3D3"/>
              <w:right w:val="single" w:sz="8" w:space="0" w:color="D3D3D3"/>
            </w:tcBorders>
            <w:shd w:val="clear" w:color="000000" w:fill="EBF1DE"/>
            <w:vAlign w:val="center"/>
            <w:hideMark/>
          </w:tcPr>
          <w:p w14:paraId="57AC1F1C" w14:textId="77777777" w:rsidR="00B523FD" w:rsidRPr="002F6CB4" w:rsidRDefault="00B523FD" w:rsidP="002F6CB4">
            <w:pPr>
              <w:spacing w:before="240"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80,275.7</w:t>
            </w:r>
          </w:p>
        </w:tc>
      </w:tr>
    </w:tbl>
    <w:p w14:paraId="388447D3" w14:textId="558C1D44" w:rsidR="00EE5900" w:rsidRDefault="00EE5900" w:rsidP="002F6CB4">
      <w:pPr>
        <w:spacing w:after="0" w:line="240" w:lineRule="auto"/>
        <w:jc w:val="center"/>
        <w:rPr>
          <w:rFonts w:ascii="Sylfaen" w:eastAsia="Times New Roman" w:hAnsi="Sylfaen" w:cs="Times New Roman"/>
          <w:color w:val="000000"/>
          <w:sz w:val="16"/>
          <w:szCs w:val="16"/>
        </w:rPr>
      </w:pPr>
    </w:p>
    <w:p w14:paraId="2D15F235" w14:textId="7D3B237A" w:rsidR="00F800EB" w:rsidRPr="002F6CB4" w:rsidRDefault="002E7752" w:rsidP="002E7752">
      <w:pPr>
        <w:pStyle w:val="Heading2"/>
      </w:pPr>
      <w:r>
        <w:rPr>
          <w:rFonts w:eastAsia="Times New Roman"/>
          <w:color w:val="000000"/>
          <w:sz w:val="16"/>
          <w:szCs w:val="16"/>
        </w:rPr>
        <w:br w:type="page"/>
      </w:r>
      <w:r w:rsidR="00F800EB" w:rsidRPr="002E7752">
        <w:lastRenderedPageBreak/>
        <w:t xml:space="preserve">3.1 </w:t>
      </w:r>
      <w:r w:rsidR="00F800EB" w:rsidRPr="002E7752">
        <w:rPr>
          <w:rFonts w:ascii="Sylfaen" w:hAnsi="Sylfaen" w:cs="Sylfaen"/>
        </w:rPr>
        <w:t>საგზაო</w:t>
      </w:r>
      <w:r w:rsidR="00F800EB" w:rsidRPr="002E7752">
        <w:t xml:space="preserve"> </w:t>
      </w:r>
      <w:r w:rsidR="00F800EB" w:rsidRPr="002E7752">
        <w:rPr>
          <w:rFonts w:ascii="Sylfaen" w:hAnsi="Sylfaen" w:cs="Sylfaen"/>
        </w:rPr>
        <w:t>ინფრასტრუქტურის</w:t>
      </w:r>
      <w:r w:rsidR="00F800EB" w:rsidRPr="002E7752">
        <w:t xml:space="preserve"> </w:t>
      </w:r>
      <w:r w:rsidR="00F800EB" w:rsidRPr="002E7752">
        <w:rPr>
          <w:rFonts w:ascii="Sylfaen" w:hAnsi="Sylfaen" w:cs="Sylfaen"/>
        </w:rPr>
        <w:t>გაუმჯობესების</w:t>
      </w:r>
      <w:r w:rsidR="00F800EB" w:rsidRPr="002E7752">
        <w:t xml:space="preserve"> </w:t>
      </w:r>
      <w:r w:rsidR="00F800EB" w:rsidRPr="002E7752">
        <w:rPr>
          <w:rFonts w:ascii="Sylfaen" w:hAnsi="Sylfaen" w:cs="Sylfaen"/>
        </w:rPr>
        <w:t>ღონისძიებები</w:t>
      </w:r>
      <w:r w:rsidR="00F800EB" w:rsidRPr="002E7752">
        <w:t xml:space="preserve"> (</w:t>
      </w:r>
      <w:r w:rsidR="00F800EB" w:rsidRPr="002E7752">
        <w:rPr>
          <w:rFonts w:ascii="Sylfaen" w:hAnsi="Sylfaen" w:cs="Sylfaen"/>
        </w:rPr>
        <w:t>პროგრამული</w:t>
      </w:r>
      <w:r w:rsidR="00F800EB" w:rsidRPr="002E7752">
        <w:t xml:space="preserve"> </w:t>
      </w:r>
      <w:r w:rsidR="00F800EB" w:rsidRPr="002E7752">
        <w:rPr>
          <w:rFonts w:ascii="Sylfaen" w:hAnsi="Sylfaen" w:cs="Sylfaen"/>
        </w:rPr>
        <w:t>კოდი</w:t>
      </w:r>
      <w:r w:rsidR="00F800EB" w:rsidRPr="002E7752">
        <w:t xml:space="preserve"> - 25 02)</w:t>
      </w:r>
    </w:p>
    <w:p w14:paraId="3DF9A97B" w14:textId="77777777" w:rsidR="00F800EB" w:rsidRPr="002F6CB4" w:rsidRDefault="00F800EB" w:rsidP="003B136E">
      <w:pPr>
        <w:pStyle w:val="abzacixml"/>
      </w:pPr>
    </w:p>
    <w:p w14:paraId="2DE79F70" w14:textId="77777777" w:rsidR="00F800EB" w:rsidRPr="002F6CB4" w:rsidRDefault="00F800EB" w:rsidP="003B136E">
      <w:pPr>
        <w:pStyle w:val="abzacixml"/>
      </w:pPr>
      <w:r w:rsidRPr="002F6CB4">
        <w:t>პროგრამის განმახორციელებელი:</w:t>
      </w:r>
    </w:p>
    <w:p w14:paraId="29DC57AB" w14:textId="77777777" w:rsidR="00F800EB" w:rsidRPr="002F6CB4" w:rsidRDefault="00F800EB" w:rsidP="002F6CB4">
      <w:pPr>
        <w:numPr>
          <w:ilvl w:val="0"/>
          <w:numId w:val="319"/>
        </w:numPr>
        <w:autoSpaceDE w:val="0"/>
        <w:autoSpaceDN w:val="0"/>
        <w:adjustRightInd w:val="0"/>
        <w:spacing w:after="0" w:line="240" w:lineRule="auto"/>
        <w:jc w:val="both"/>
        <w:rPr>
          <w:rFonts w:ascii="Sylfaen" w:hAnsi="Sylfaen" w:cs="Sylfaen"/>
        </w:rPr>
      </w:pPr>
      <w:r w:rsidRPr="002F6CB4">
        <w:rPr>
          <w:rFonts w:ascii="Sylfaen" w:hAnsi="Sylfaen" w:cs="Sylfaen"/>
        </w:rPr>
        <w:t>საქართველოს საავტომობილო გზების დეპარტამენტი.</w:t>
      </w:r>
    </w:p>
    <w:p w14:paraId="051BF5A5" w14:textId="77777777" w:rsidR="00F800EB" w:rsidRPr="002F6CB4" w:rsidRDefault="00F800EB" w:rsidP="003B136E">
      <w:pPr>
        <w:pStyle w:val="abzacixml"/>
      </w:pPr>
    </w:p>
    <w:p w14:paraId="1CAB691A" w14:textId="77777777" w:rsidR="00F800EB" w:rsidRPr="002F6CB4" w:rsidRDefault="00F800EB" w:rsidP="003B136E">
      <w:pPr>
        <w:pStyle w:val="abzacixml"/>
      </w:pPr>
    </w:p>
    <w:p w14:paraId="76EBB9B9" w14:textId="77777777" w:rsidR="00F800EB" w:rsidRPr="002F6CB4" w:rsidRDefault="00F800EB" w:rsidP="003B136E">
      <w:pPr>
        <w:pStyle w:val="abzacixml"/>
      </w:pPr>
      <w:r w:rsidRPr="002F6CB4">
        <w:t>დაგეგმილი საბოლოო შედეგები:</w:t>
      </w:r>
    </w:p>
    <w:p w14:paraId="4C40DFA6" w14:textId="77777777" w:rsidR="00F800EB" w:rsidRPr="002F6CB4" w:rsidRDefault="00F800EB" w:rsidP="003B136E">
      <w:pPr>
        <w:pStyle w:val="abzacixml"/>
        <w:numPr>
          <w:ilvl w:val="0"/>
          <w:numId w:val="320"/>
        </w:numPr>
      </w:pPr>
      <w:r w:rsidRPr="002F6CB4">
        <w:t>საერთაშორისო სტანდარტებთან შესაბამისობაში მოყვანილი და მომხმარებლისთვის კომფორტული საავტომობილო გზები.</w:t>
      </w:r>
    </w:p>
    <w:p w14:paraId="6FD0BD71" w14:textId="77777777" w:rsidR="00F800EB" w:rsidRPr="002F6CB4" w:rsidRDefault="00F800EB" w:rsidP="003B136E">
      <w:pPr>
        <w:pStyle w:val="abzacixml"/>
      </w:pPr>
    </w:p>
    <w:p w14:paraId="36008599" w14:textId="77777777" w:rsidR="00F800EB" w:rsidRPr="002F6CB4" w:rsidRDefault="00F800EB" w:rsidP="003B136E">
      <w:pPr>
        <w:pStyle w:val="abzacixml"/>
      </w:pPr>
      <w:r w:rsidRPr="002F6CB4">
        <w:t>მიღწეული საბოლოო შედეგები:</w:t>
      </w:r>
    </w:p>
    <w:p w14:paraId="4D1207A3" w14:textId="77777777" w:rsidR="00F800EB" w:rsidRPr="002F6CB4" w:rsidRDefault="00F800EB" w:rsidP="003B136E">
      <w:pPr>
        <w:pStyle w:val="abzacixml"/>
        <w:numPr>
          <w:ilvl w:val="0"/>
          <w:numId w:val="320"/>
        </w:numPr>
      </w:pPr>
      <w:r w:rsidRPr="002F6CB4">
        <w:t>საერთაშორისო სტანდარტებთან შესაბამისობაში მოყვანილი და მომხმარებლისთვის შეუფერხებელი, უსაფრთო და კომფორტული საავტომობილო გზები. ავტოტრანსპორტით მგზავრობის შემცირებული  დრო. ქვეყნის საავტომობილო გზების გაზრდილი გამტარუნარიანობა და სატრანზიტო გადაზიდვების საერთაშორისო კორიდორებში საქართველოს საგზაო ინფრასტრუქტურის ამაღლებული კონკურენტუნარიანობა. გაუმჯობესებული სახელმწიფოთაშორისი და რეგიონთაშორისი ავტოსაგზაო კავშირები. ადგილობრივი მოსახლეობის ამაღლებული სოციალურ-ეკონომიკური მდგომარეობა და განვითარებული ტურისტული ინფრასტრუქტურა.</w:t>
      </w:r>
    </w:p>
    <w:p w14:paraId="47BBD5E0" w14:textId="77777777" w:rsidR="00F800EB" w:rsidRPr="002F6CB4" w:rsidRDefault="00F800EB" w:rsidP="003B136E">
      <w:pPr>
        <w:pStyle w:val="abzacixml"/>
      </w:pPr>
    </w:p>
    <w:p w14:paraId="0C08CE2A" w14:textId="77777777" w:rsidR="00F800EB" w:rsidRPr="002F6CB4" w:rsidRDefault="00F800EB" w:rsidP="003B136E">
      <w:pPr>
        <w:pStyle w:val="abzacixml"/>
      </w:pPr>
      <w:r w:rsidRPr="002F6CB4">
        <w:t>დაგეგმილი და მიღწეული საბოლოო შედეგის შეფასების ინდიკატორი</w:t>
      </w:r>
    </w:p>
    <w:p w14:paraId="48D9E84A" w14:textId="77777777" w:rsidR="00F800EB" w:rsidRPr="002F6CB4" w:rsidRDefault="00F800EB" w:rsidP="003B136E">
      <w:pPr>
        <w:pStyle w:val="abzacixml"/>
      </w:pPr>
    </w:p>
    <w:p w14:paraId="6AB14036" w14:textId="77777777" w:rsidR="00F800EB" w:rsidRPr="002F6CB4" w:rsidRDefault="00F800EB"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1. საბაზისო მაჩვენებელი - საქართველოს საავტომობილო გზების დეპარტამენტის მიერ განხორციელდა 37 ქვეპროგრამის ადმინისტრირება. აშენებული-რეკონსტრუირებული-რეაბილიტირებული: საავტომობილო გზა - 1 477.7 კმ; ხიდი - 293; გვირაბი - 2. პერიოდული შეკეთება: საავტომობილო გზა 182 კმ. მიმდინარე შეკეთება და შენახვა ზამთრის პერიოდში: საავტომობილო გზა - 6 000 კმ. სანაპირო ზონების ნაპირსამაგრი სამუშაოები - 96 ობიექტი. სტიქიური მოვლენების სალიკვიდაციო და პრევენციის მიზნით ჩატარებელი სამუშაოები - 87 ობიექტი. ამორტიზირებული: საავტომობილო გზა - 486.1 კმ; ხიდი - 2. შეძენილი 16 ერთეული სატრანსპორტო საშუალება. განათებული აღმოსავლეთ-დასავლეთის სატრანზიტო მაგისტრალი (ზაჰესი-სოფ. აგარების მონაკვეთი). გადარიცხული დაკავებული თანხები კონტრაქტორ ორგანიზაციებზე. საავტომობილო გზებზე დასრულებული დეტალური საპროექტო დოკუმენტაცია. განხორციელებული მიწის გამოსყიდვის პროცედურები. დაწყებული სამშენებლო სამუშაოები; </w:t>
      </w:r>
    </w:p>
    <w:p w14:paraId="2CF955F3" w14:textId="2DC4D67B" w:rsidR="00F800EB" w:rsidRPr="002F6CB4" w:rsidRDefault="00F800EB"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მიზნობრივი მაჩვენებელი - საშუალოვადიან პერიოდში გაგრძელდება გზების მშენებლობა, რეაბილიტაცია/რეკონსტრუქცია და ინფრასტრუქტურის გაუმჯობესება. განათებული ავტომაგისტრალი. რეაბილიტირებული გზის მოვლა-შენახვა. უცხოური სახსრებით შეძენილი სატრანსპორტო საშუალებიბისა და სხვა მოწყობილობების გამართულ მდგომარეობაში შენარჩუნება. დასრულებული პროექტირება და მიწების შესყიდვასთან დაკავშირებული პროცედურები. ხარისხის დაცვის საგარანტიოდ დაკავებული თანხების საგარანტიო პერიოდის გასვლის შემდეგ ანაზღაურება. მიმდინარე სარეკონსტრუქციო-სარეაბილიტაციო და სამშენებლო სამუშაოები;</w:t>
      </w:r>
    </w:p>
    <w:p w14:paraId="74630831" w14:textId="77777777" w:rsidR="00F800EB" w:rsidRPr="002F6CB4" w:rsidRDefault="00F800EB"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მიღწეული მაჩვენებელი - </w:t>
      </w:r>
      <w:r w:rsidRPr="002F6CB4">
        <w:rPr>
          <w:rFonts w:ascii="Sylfaen" w:hAnsi="Sylfaen" w:cs="Sylfaen"/>
        </w:rPr>
        <w:t>აშენებული</w:t>
      </w:r>
      <w:r w:rsidRPr="002F6CB4">
        <w:rPr>
          <w:rFonts w:ascii="Sylfaen" w:hAnsi="Sylfaen"/>
        </w:rPr>
        <w:t>-</w:t>
      </w:r>
      <w:r w:rsidRPr="002F6CB4">
        <w:rPr>
          <w:rFonts w:ascii="Sylfaen" w:hAnsi="Sylfaen" w:cs="Sylfaen"/>
        </w:rPr>
        <w:t>რეკონსტრუირებული</w:t>
      </w:r>
      <w:r w:rsidRPr="002F6CB4">
        <w:rPr>
          <w:rFonts w:ascii="Sylfaen" w:hAnsi="Sylfaen"/>
        </w:rPr>
        <w:t>-</w:t>
      </w:r>
      <w:r w:rsidRPr="002F6CB4">
        <w:rPr>
          <w:rFonts w:ascii="Sylfaen" w:hAnsi="Sylfaen" w:cs="Sylfaen"/>
        </w:rPr>
        <w:t>რეაბილიტირებული</w:t>
      </w:r>
      <w:r w:rsidRPr="002F6CB4">
        <w:rPr>
          <w:rFonts w:ascii="Sylfaen" w:hAnsi="Sylfaen"/>
        </w:rPr>
        <w:t xml:space="preserve">: </w:t>
      </w:r>
      <w:r w:rsidRPr="002F6CB4">
        <w:rPr>
          <w:rFonts w:ascii="Sylfaen" w:hAnsi="Sylfaen" w:cs="Sylfaen"/>
        </w:rPr>
        <w:t>საავტომობილო</w:t>
      </w:r>
      <w:r w:rsidRPr="002F6CB4">
        <w:rPr>
          <w:rFonts w:ascii="Sylfaen" w:hAnsi="Sylfaen"/>
        </w:rPr>
        <w:t xml:space="preserve"> </w:t>
      </w:r>
      <w:r w:rsidRPr="002F6CB4">
        <w:rPr>
          <w:rFonts w:ascii="Sylfaen" w:hAnsi="Sylfaen" w:cs="Sylfaen"/>
        </w:rPr>
        <w:t>გზა</w:t>
      </w:r>
      <w:r w:rsidRPr="002F6CB4">
        <w:rPr>
          <w:rFonts w:ascii="Sylfaen" w:hAnsi="Sylfaen"/>
        </w:rPr>
        <w:t xml:space="preserve"> - 447.7 </w:t>
      </w:r>
      <w:r w:rsidRPr="002F6CB4">
        <w:rPr>
          <w:rFonts w:ascii="Sylfaen" w:hAnsi="Sylfaen" w:cs="Sylfaen"/>
        </w:rPr>
        <w:t>კმ</w:t>
      </w:r>
      <w:r w:rsidRPr="002F6CB4">
        <w:rPr>
          <w:rFonts w:ascii="Sylfaen" w:hAnsi="Sylfaen"/>
        </w:rPr>
        <w:t xml:space="preserve">; </w:t>
      </w:r>
      <w:r w:rsidRPr="002F6CB4">
        <w:rPr>
          <w:rFonts w:ascii="Sylfaen" w:hAnsi="Sylfaen" w:cs="Sylfaen"/>
        </w:rPr>
        <w:t>ხიდი</w:t>
      </w:r>
      <w:r w:rsidRPr="002F6CB4">
        <w:rPr>
          <w:rFonts w:ascii="Sylfaen" w:hAnsi="Sylfaen"/>
        </w:rPr>
        <w:t xml:space="preserve"> - 52; </w:t>
      </w:r>
      <w:r w:rsidRPr="002F6CB4">
        <w:rPr>
          <w:rFonts w:ascii="Sylfaen" w:hAnsi="Sylfaen" w:cs="Sylfaen"/>
        </w:rPr>
        <w:t>გვირაბი</w:t>
      </w:r>
      <w:r w:rsidRPr="002F6CB4">
        <w:rPr>
          <w:rFonts w:ascii="Sylfaen" w:hAnsi="Sylfaen"/>
        </w:rPr>
        <w:t xml:space="preserve"> - 1. </w:t>
      </w:r>
      <w:r w:rsidRPr="002F6CB4">
        <w:rPr>
          <w:rFonts w:ascii="Sylfaen" w:hAnsi="Sylfaen" w:cs="Sylfaen"/>
        </w:rPr>
        <w:t>დასრულებული</w:t>
      </w:r>
      <w:r w:rsidRPr="002F6CB4">
        <w:rPr>
          <w:rFonts w:ascii="Sylfaen" w:hAnsi="Sylfaen"/>
        </w:rPr>
        <w:t xml:space="preserve"> </w:t>
      </w:r>
      <w:r w:rsidRPr="002F6CB4">
        <w:rPr>
          <w:rFonts w:ascii="Sylfaen" w:hAnsi="Sylfaen" w:cs="Sylfaen"/>
        </w:rPr>
        <w:t>პერიოდული</w:t>
      </w:r>
      <w:r w:rsidRPr="002F6CB4">
        <w:rPr>
          <w:rFonts w:ascii="Sylfaen" w:hAnsi="Sylfaen"/>
        </w:rPr>
        <w:t xml:space="preserve"> </w:t>
      </w:r>
      <w:r w:rsidRPr="002F6CB4">
        <w:rPr>
          <w:rFonts w:ascii="Sylfaen" w:hAnsi="Sylfaen" w:cs="Sylfaen"/>
        </w:rPr>
        <w:t>შეკეთება</w:t>
      </w:r>
      <w:r w:rsidRPr="002F6CB4">
        <w:rPr>
          <w:rFonts w:ascii="Sylfaen" w:hAnsi="Sylfaen"/>
        </w:rPr>
        <w:t xml:space="preserve">: </w:t>
      </w:r>
      <w:r w:rsidRPr="002F6CB4">
        <w:rPr>
          <w:rFonts w:ascii="Sylfaen" w:hAnsi="Sylfaen" w:cs="Sylfaen"/>
        </w:rPr>
        <w:t>საავტომობილო</w:t>
      </w:r>
      <w:r w:rsidRPr="002F6CB4">
        <w:rPr>
          <w:rFonts w:ascii="Sylfaen" w:hAnsi="Sylfaen"/>
        </w:rPr>
        <w:t xml:space="preserve"> </w:t>
      </w:r>
      <w:r w:rsidRPr="002F6CB4">
        <w:rPr>
          <w:rFonts w:ascii="Sylfaen" w:hAnsi="Sylfaen" w:cs="Sylfaen"/>
        </w:rPr>
        <w:t>გზა</w:t>
      </w:r>
      <w:r w:rsidRPr="002F6CB4">
        <w:rPr>
          <w:rFonts w:ascii="Sylfaen" w:hAnsi="Sylfaen"/>
        </w:rPr>
        <w:t xml:space="preserve"> - 381.6 </w:t>
      </w:r>
      <w:r w:rsidRPr="002F6CB4">
        <w:rPr>
          <w:rFonts w:ascii="Sylfaen" w:hAnsi="Sylfaen" w:cs="Sylfaen"/>
        </w:rPr>
        <w:t>კმ</w:t>
      </w:r>
      <w:r w:rsidRPr="002F6CB4">
        <w:rPr>
          <w:rFonts w:ascii="Sylfaen" w:hAnsi="Sylfaen"/>
        </w:rPr>
        <w:t xml:space="preserve">. </w:t>
      </w:r>
      <w:r w:rsidRPr="002F6CB4">
        <w:rPr>
          <w:rFonts w:ascii="Sylfaen" w:hAnsi="Sylfaen" w:cs="Sylfaen"/>
        </w:rPr>
        <w:t>საავტომობილო</w:t>
      </w:r>
      <w:r w:rsidRPr="002F6CB4">
        <w:rPr>
          <w:rFonts w:ascii="Sylfaen" w:hAnsi="Sylfaen" w:cs="Times New Roman"/>
        </w:rPr>
        <w:t xml:space="preserve"> </w:t>
      </w:r>
      <w:r w:rsidRPr="002F6CB4">
        <w:rPr>
          <w:rFonts w:ascii="Sylfaen" w:hAnsi="Sylfaen" w:cs="Sylfaen"/>
        </w:rPr>
        <w:t>გზების</w:t>
      </w:r>
      <w:r w:rsidRPr="002F6CB4">
        <w:rPr>
          <w:rFonts w:ascii="Sylfaen" w:hAnsi="Sylfaen" w:cs="Times New Roman"/>
        </w:rPr>
        <w:t xml:space="preserve"> </w:t>
      </w:r>
      <w:r w:rsidRPr="002F6CB4">
        <w:rPr>
          <w:rFonts w:ascii="Sylfaen" w:hAnsi="Sylfaen" w:cs="Sylfaen"/>
        </w:rPr>
        <w:t>მიმდინარე</w:t>
      </w:r>
      <w:r w:rsidRPr="002F6CB4">
        <w:rPr>
          <w:rFonts w:ascii="Sylfaen" w:hAnsi="Sylfaen"/>
        </w:rPr>
        <w:t xml:space="preserve"> </w:t>
      </w:r>
      <w:r w:rsidRPr="002F6CB4">
        <w:rPr>
          <w:rFonts w:ascii="Sylfaen" w:hAnsi="Sylfaen" w:cs="Sylfaen"/>
        </w:rPr>
        <w:t>შეკეთება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შენახვა</w:t>
      </w:r>
      <w:r w:rsidRPr="002F6CB4">
        <w:rPr>
          <w:rFonts w:ascii="Sylfaen" w:hAnsi="Sylfaen"/>
        </w:rPr>
        <w:t xml:space="preserve"> </w:t>
      </w:r>
      <w:r w:rsidRPr="002F6CB4">
        <w:rPr>
          <w:rFonts w:ascii="Sylfaen" w:hAnsi="Sylfaen" w:cs="Sylfaen"/>
        </w:rPr>
        <w:t>ზამთრის</w:t>
      </w:r>
      <w:r w:rsidRPr="002F6CB4">
        <w:rPr>
          <w:rFonts w:ascii="Sylfaen" w:hAnsi="Sylfaen"/>
        </w:rPr>
        <w:t xml:space="preserve"> </w:t>
      </w:r>
      <w:r w:rsidRPr="002F6CB4">
        <w:rPr>
          <w:rFonts w:ascii="Sylfaen" w:hAnsi="Sylfaen" w:cs="Sylfaen"/>
        </w:rPr>
        <w:t>პერიოდში</w:t>
      </w:r>
      <w:r w:rsidRPr="002F6CB4">
        <w:rPr>
          <w:rFonts w:ascii="Sylfaen" w:hAnsi="Sylfaen"/>
        </w:rPr>
        <w:t xml:space="preserve">: </w:t>
      </w:r>
      <w:r w:rsidRPr="002F6CB4">
        <w:rPr>
          <w:rFonts w:ascii="Sylfaen" w:hAnsi="Sylfaen" w:cs="Sylfaen"/>
        </w:rPr>
        <w:t>საავტომობილო</w:t>
      </w:r>
      <w:r w:rsidRPr="002F6CB4">
        <w:rPr>
          <w:rFonts w:ascii="Sylfaen" w:hAnsi="Sylfaen"/>
        </w:rPr>
        <w:t xml:space="preserve"> </w:t>
      </w:r>
      <w:r w:rsidRPr="002F6CB4">
        <w:rPr>
          <w:rFonts w:ascii="Sylfaen" w:hAnsi="Sylfaen" w:cs="Sylfaen"/>
        </w:rPr>
        <w:t>გზა</w:t>
      </w:r>
      <w:r w:rsidRPr="002F6CB4">
        <w:rPr>
          <w:rFonts w:ascii="Sylfaen" w:hAnsi="Sylfaen"/>
        </w:rPr>
        <w:t xml:space="preserve"> - 6</w:t>
      </w:r>
      <w:r w:rsidRPr="002F6CB4">
        <w:rPr>
          <w:rFonts w:ascii="Sylfaen" w:hAnsi="Sylfaen"/>
          <w:lang w:val="ka-GE"/>
        </w:rPr>
        <w:t xml:space="preserve"> </w:t>
      </w:r>
      <w:r w:rsidRPr="002F6CB4">
        <w:rPr>
          <w:rFonts w:ascii="Sylfaen" w:hAnsi="Sylfaen"/>
        </w:rPr>
        <w:t xml:space="preserve">000 </w:t>
      </w:r>
      <w:r w:rsidRPr="002F6CB4">
        <w:rPr>
          <w:rFonts w:ascii="Sylfaen" w:hAnsi="Sylfaen" w:cs="Sylfaen"/>
        </w:rPr>
        <w:t>კმ</w:t>
      </w:r>
      <w:r w:rsidRPr="002F6CB4">
        <w:rPr>
          <w:rFonts w:ascii="Sylfaen" w:hAnsi="Sylfaen"/>
        </w:rPr>
        <w:t xml:space="preserve">. </w:t>
      </w:r>
      <w:r w:rsidRPr="002F6CB4">
        <w:rPr>
          <w:rFonts w:ascii="Sylfaen" w:hAnsi="Sylfaen" w:cs="Sylfaen"/>
        </w:rPr>
        <w:t>დასრულდა</w:t>
      </w:r>
      <w:r w:rsidRPr="002F6CB4">
        <w:rPr>
          <w:rFonts w:ascii="Sylfaen" w:hAnsi="Sylfaen"/>
        </w:rPr>
        <w:t xml:space="preserve"> </w:t>
      </w:r>
      <w:r w:rsidRPr="002F6CB4">
        <w:rPr>
          <w:rFonts w:ascii="Sylfaen" w:hAnsi="Sylfaen" w:cs="Sylfaen"/>
        </w:rPr>
        <w:t>სანაპირო</w:t>
      </w:r>
      <w:r w:rsidRPr="002F6CB4">
        <w:rPr>
          <w:rFonts w:ascii="Sylfaen" w:hAnsi="Sylfaen"/>
        </w:rPr>
        <w:t xml:space="preserve"> </w:t>
      </w:r>
      <w:r w:rsidRPr="002F6CB4">
        <w:rPr>
          <w:rFonts w:ascii="Sylfaen" w:hAnsi="Sylfaen" w:cs="Sylfaen"/>
        </w:rPr>
        <w:t>ზონების</w:t>
      </w:r>
      <w:r w:rsidRPr="002F6CB4">
        <w:rPr>
          <w:rFonts w:ascii="Sylfaen" w:hAnsi="Sylfaen"/>
        </w:rPr>
        <w:t xml:space="preserve"> </w:t>
      </w:r>
      <w:r w:rsidRPr="002F6CB4">
        <w:rPr>
          <w:rFonts w:ascii="Sylfaen" w:hAnsi="Sylfaen" w:cs="Sylfaen"/>
        </w:rPr>
        <w:t>ნაპირსამაგრი</w:t>
      </w:r>
      <w:r w:rsidRPr="002F6CB4">
        <w:rPr>
          <w:rFonts w:ascii="Sylfaen" w:hAnsi="Sylfaen"/>
        </w:rPr>
        <w:t xml:space="preserve"> </w:t>
      </w:r>
      <w:r w:rsidRPr="002F6CB4">
        <w:rPr>
          <w:rFonts w:ascii="Sylfaen" w:hAnsi="Sylfaen" w:cs="Sylfaen"/>
        </w:rPr>
        <w:t>სამუშაოები</w:t>
      </w:r>
      <w:r w:rsidRPr="002F6CB4">
        <w:rPr>
          <w:rFonts w:ascii="Sylfaen" w:hAnsi="Sylfaen"/>
        </w:rPr>
        <w:t xml:space="preserve"> - 25 </w:t>
      </w:r>
      <w:r w:rsidRPr="002F6CB4">
        <w:rPr>
          <w:rFonts w:ascii="Sylfaen" w:hAnsi="Sylfaen" w:cs="Sylfaen"/>
        </w:rPr>
        <w:t>ობიექტი</w:t>
      </w:r>
      <w:r w:rsidRPr="002F6CB4">
        <w:rPr>
          <w:rFonts w:ascii="Sylfaen" w:hAnsi="Sylfaen"/>
        </w:rPr>
        <w:t xml:space="preserve">. </w:t>
      </w:r>
      <w:r w:rsidRPr="002F6CB4">
        <w:rPr>
          <w:rFonts w:ascii="Sylfaen" w:hAnsi="Sylfaen" w:cs="Sylfaen"/>
        </w:rPr>
        <w:t>სტიქიური</w:t>
      </w:r>
      <w:r w:rsidRPr="002F6CB4">
        <w:rPr>
          <w:rFonts w:ascii="Sylfaen" w:hAnsi="Sylfaen"/>
        </w:rPr>
        <w:t xml:space="preserve"> </w:t>
      </w:r>
      <w:r w:rsidRPr="002F6CB4">
        <w:rPr>
          <w:rFonts w:ascii="Sylfaen" w:hAnsi="Sylfaen" w:cs="Sylfaen"/>
        </w:rPr>
        <w:t>მოვლენების</w:t>
      </w:r>
      <w:r w:rsidRPr="002F6CB4">
        <w:rPr>
          <w:rFonts w:ascii="Sylfaen" w:hAnsi="Sylfaen"/>
        </w:rPr>
        <w:t xml:space="preserve"> </w:t>
      </w:r>
      <w:r w:rsidRPr="002F6CB4">
        <w:rPr>
          <w:rFonts w:ascii="Sylfaen" w:hAnsi="Sylfaen" w:cs="Sylfaen"/>
        </w:rPr>
        <w:lastRenderedPageBreak/>
        <w:t>სალიკვიდაციო</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პრევენციის</w:t>
      </w:r>
      <w:r w:rsidRPr="002F6CB4">
        <w:rPr>
          <w:rFonts w:ascii="Sylfaen" w:hAnsi="Sylfaen"/>
        </w:rPr>
        <w:t xml:space="preserve"> </w:t>
      </w:r>
      <w:r w:rsidRPr="002F6CB4">
        <w:rPr>
          <w:rFonts w:ascii="Sylfaen" w:hAnsi="Sylfaen" w:cs="Sylfaen"/>
        </w:rPr>
        <w:t>მიზნით</w:t>
      </w:r>
      <w:r w:rsidRPr="002F6CB4">
        <w:rPr>
          <w:rFonts w:ascii="Sylfaen" w:hAnsi="Sylfaen"/>
        </w:rPr>
        <w:t xml:space="preserve"> </w:t>
      </w:r>
      <w:r w:rsidRPr="002F6CB4">
        <w:rPr>
          <w:rFonts w:ascii="Sylfaen" w:hAnsi="Sylfaen" w:cs="Sylfaen"/>
        </w:rPr>
        <w:t>ჩატარებელი</w:t>
      </w:r>
      <w:r w:rsidRPr="002F6CB4">
        <w:rPr>
          <w:rFonts w:ascii="Sylfaen" w:hAnsi="Sylfaen"/>
        </w:rPr>
        <w:t xml:space="preserve"> </w:t>
      </w:r>
      <w:r w:rsidRPr="002F6CB4">
        <w:rPr>
          <w:rFonts w:ascii="Sylfaen" w:hAnsi="Sylfaen" w:cs="Sylfaen"/>
        </w:rPr>
        <w:t>სამუშაოები</w:t>
      </w:r>
      <w:r w:rsidRPr="002F6CB4">
        <w:rPr>
          <w:rFonts w:ascii="Sylfaen" w:hAnsi="Sylfaen"/>
        </w:rPr>
        <w:t xml:space="preserve"> - 16 </w:t>
      </w:r>
      <w:r w:rsidRPr="002F6CB4">
        <w:rPr>
          <w:rFonts w:ascii="Sylfaen" w:hAnsi="Sylfaen" w:cs="Sylfaen"/>
        </w:rPr>
        <w:t>ობიექტი</w:t>
      </w:r>
      <w:r w:rsidRPr="002F6CB4">
        <w:rPr>
          <w:rFonts w:ascii="Sylfaen" w:hAnsi="Sylfaen"/>
        </w:rPr>
        <w:t xml:space="preserve">. </w:t>
      </w:r>
      <w:r w:rsidRPr="002F6CB4">
        <w:rPr>
          <w:rFonts w:ascii="Sylfaen" w:hAnsi="Sylfaen" w:cs="Sylfaen"/>
        </w:rPr>
        <w:t>განათებული</w:t>
      </w:r>
      <w:r w:rsidRPr="002F6CB4">
        <w:rPr>
          <w:rFonts w:ascii="Sylfaen" w:hAnsi="Sylfaen"/>
        </w:rPr>
        <w:t xml:space="preserve"> </w:t>
      </w:r>
      <w:r w:rsidRPr="002F6CB4">
        <w:rPr>
          <w:rFonts w:ascii="Sylfaen" w:hAnsi="Sylfaen" w:cs="Sylfaen"/>
        </w:rPr>
        <w:t>ავტომაგისტრალი</w:t>
      </w:r>
      <w:r w:rsidRPr="002F6CB4">
        <w:rPr>
          <w:rFonts w:ascii="Sylfaen" w:hAnsi="Sylfaen"/>
        </w:rPr>
        <w:t xml:space="preserve">; </w:t>
      </w:r>
      <w:r w:rsidRPr="002F6CB4">
        <w:rPr>
          <w:rFonts w:ascii="Sylfaen" w:hAnsi="Sylfaen" w:cs="Sylfaen"/>
        </w:rPr>
        <w:t>მიმდინარეობდა</w:t>
      </w:r>
      <w:r w:rsidRPr="002F6CB4">
        <w:rPr>
          <w:rFonts w:ascii="Sylfaen" w:hAnsi="Sylfaen"/>
        </w:rPr>
        <w:t xml:space="preserve"> </w:t>
      </w:r>
      <w:r w:rsidRPr="002F6CB4">
        <w:rPr>
          <w:rFonts w:ascii="Sylfaen" w:hAnsi="Sylfaen" w:cs="Sylfaen"/>
        </w:rPr>
        <w:t>სარეკონსტრუქციო</w:t>
      </w:r>
      <w:r w:rsidRPr="002F6CB4">
        <w:rPr>
          <w:rFonts w:ascii="Sylfaen" w:hAnsi="Sylfaen"/>
        </w:rPr>
        <w:t>-</w:t>
      </w:r>
      <w:r w:rsidRPr="002F6CB4">
        <w:rPr>
          <w:rFonts w:ascii="Sylfaen" w:hAnsi="Sylfaen" w:cs="Sylfaen"/>
        </w:rPr>
        <w:t>სარეაბილიტაციო</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სამშენებლო</w:t>
      </w:r>
      <w:r w:rsidRPr="002F6CB4">
        <w:rPr>
          <w:rFonts w:ascii="Sylfaen" w:hAnsi="Sylfaen"/>
        </w:rPr>
        <w:t xml:space="preserve"> </w:t>
      </w:r>
      <w:r w:rsidRPr="002F6CB4">
        <w:rPr>
          <w:rFonts w:ascii="Sylfaen" w:hAnsi="Sylfaen" w:cs="Sylfaen"/>
        </w:rPr>
        <w:t>სამუშაოები</w:t>
      </w:r>
      <w:r w:rsidRPr="002F6CB4">
        <w:rPr>
          <w:rFonts w:ascii="Sylfaen" w:hAnsi="Sylfaen"/>
        </w:rPr>
        <w:t xml:space="preserve">; </w:t>
      </w:r>
      <w:r w:rsidRPr="002F6CB4">
        <w:rPr>
          <w:rFonts w:ascii="Sylfaen" w:hAnsi="Sylfaen" w:cs="Sylfaen"/>
        </w:rPr>
        <w:t>რეაბილიტირებული</w:t>
      </w:r>
      <w:r w:rsidRPr="002F6CB4">
        <w:rPr>
          <w:rFonts w:ascii="Sylfaen" w:hAnsi="Sylfaen"/>
        </w:rPr>
        <w:t xml:space="preserve"> </w:t>
      </w:r>
      <w:r w:rsidRPr="002F6CB4">
        <w:rPr>
          <w:rFonts w:ascii="Sylfaen" w:hAnsi="Sylfaen" w:cs="Sylfaen"/>
        </w:rPr>
        <w:t>გზის</w:t>
      </w:r>
      <w:r w:rsidRPr="002F6CB4">
        <w:rPr>
          <w:rFonts w:ascii="Sylfaen" w:hAnsi="Sylfaen"/>
        </w:rPr>
        <w:t xml:space="preserve"> </w:t>
      </w:r>
      <w:r w:rsidRPr="002F6CB4">
        <w:rPr>
          <w:rFonts w:ascii="Sylfaen" w:hAnsi="Sylfaen" w:cs="Sylfaen"/>
        </w:rPr>
        <w:t>მოვლა</w:t>
      </w:r>
      <w:r w:rsidRPr="002F6CB4">
        <w:rPr>
          <w:rFonts w:ascii="Sylfaen" w:hAnsi="Sylfaen"/>
        </w:rPr>
        <w:t>-</w:t>
      </w:r>
      <w:r w:rsidRPr="002F6CB4">
        <w:rPr>
          <w:rFonts w:ascii="Sylfaen" w:hAnsi="Sylfaen" w:cs="Sylfaen"/>
        </w:rPr>
        <w:t>შენახვა</w:t>
      </w:r>
      <w:r w:rsidRPr="002F6CB4">
        <w:rPr>
          <w:rFonts w:ascii="Sylfaen" w:hAnsi="Sylfaen"/>
        </w:rPr>
        <w:t xml:space="preserve">; </w:t>
      </w:r>
      <w:r w:rsidRPr="002F6CB4">
        <w:rPr>
          <w:rFonts w:ascii="Sylfaen" w:hAnsi="Sylfaen" w:cs="Sylfaen"/>
        </w:rPr>
        <w:t>დაკავებული</w:t>
      </w:r>
      <w:r w:rsidRPr="002F6CB4">
        <w:rPr>
          <w:rFonts w:ascii="Sylfaen" w:hAnsi="Sylfaen"/>
        </w:rPr>
        <w:t xml:space="preserve"> </w:t>
      </w:r>
      <w:r w:rsidRPr="002F6CB4">
        <w:rPr>
          <w:rFonts w:ascii="Sylfaen" w:hAnsi="Sylfaen" w:cs="Sylfaen"/>
        </w:rPr>
        <w:t>თანხების</w:t>
      </w:r>
      <w:r w:rsidRPr="002F6CB4">
        <w:rPr>
          <w:rFonts w:ascii="Sylfaen" w:hAnsi="Sylfaen"/>
        </w:rPr>
        <w:t xml:space="preserve"> </w:t>
      </w:r>
      <w:r w:rsidRPr="002F6CB4">
        <w:rPr>
          <w:rFonts w:ascii="Sylfaen" w:hAnsi="Sylfaen" w:cs="Sylfaen"/>
        </w:rPr>
        <w:t>გადარიცხვა</w:t>
      </w:r>
      <w:r w:rsidRPr="002F6CB4">
        <w:rPr>
          <w:rFonts w:ascii="Sylfaen" w:hAnsi="Sylfaen"/>
        </w:rPr>
        <w:t xml:space="preserve"> </w:t>
      </w:r>
      <w:r w:rsidRPr="002F6CB4">
        <w:rPr>
          <w:rFonts w:ascii="Sylfaen" w:hAnsi="Sylfaen" w:cs="Sylfaen"/>
        </w:rPr>
        <w:t>კონტრაქტორ</w:t>
      </w:r>
      <w:r w:rsidRPr="002F6CB4">
        <w:rPr>
          <w:rFonts w:ascii="Sylfaen" w:hAnsi="Sylfaen"/>
        </w:rPr>
        <w:t xml:space="preserve"> </w:t>
      </w:r>
      <w:r w:rsidRPr="002F6CB4">
        <w:rPr>
          <w:rFonts w:ascii="Sylfaen" w:hAnsi="Sylfaen" w:cs="Sylfaen"/>
        </w:rPr>
        <w:t>ორგანიზაციებზე</w:t>
      </w:r>
      <w:r w:rsidRPr="002F6CB4">
        <w:rPr>
          <w:rFonts w:ascii="Sylfaen" w:hAnsi="Sylfaen"/>
        </w:rPr>
        <w:t xml:space="preserve">; </w:t>
      </w:r>
      <w:r w:rsidRPr="002F6CB4">
        <w:rPr>
          <w:rFonts w:ascii="Sylfaen" w:hAnsi="Sylfaen" w:cs="Sylfaen"/>
        </w:rPr>
        <w:t>მშენებლობის</w:t>
      </w:r>
      <w:r w:rsidRPr="002F6CB4">
        <w:rPr>
          <w:rFonts w:ascii="Sylfaen" w:hAnsi="Sylfaen"/>
        </w:rPr>
        <w:t xml:space="preserve"> </w:t>
      </w:r>
      <w:r w:rsidRPr="002F6CB4">
        <w:rPr>
          <w:rFonts w:ascii="Sylfaen" w:hAnsi="Sylfaen" w:cs="Sylfaen"/>
        </w:rPr>
        <w:t>ხარისხის</w:t>
      </w:r>
      <w:r w:rsidRPr="002F6CB4">
        <w:rPr>
          <w:rFonts w:ascii="Sylfaen" w:hAnsi="Sylfaen"/>
        </w:rPr>
        <w:t xml:space="preserve"> </w:t>
      </w:r>
      <w:r w:rsidRPr="002F6CB4">
        <w:rPr>
          <w:rFonts w:ascii="Sylfaen" w:hAnsi="Sylfaen" w:cs="Sylfaen"/>
        </w:rPr>
        <w:t>გაუმჯობესება</w:t>
      </w:r>
      <w:r w:rsidRPr="002F6CB4">
        <w:rPr>
          <w:rFonts w:ascii="Sylfaen" w:hAnsi="Sylfaen"/>
        </w:rPr>
        <w:t xml:space="preserve">; </w:t>
      </w:r>
      <w:r w:rsidRPr="002F6CB4">
        <w:rPr>
          <w:rFonts w:ascii="Sylfaen" w:hAnsi="Sylfaen" w:cs="Sylfaen"/>
        </w:rPr>
        <w:t>საერთაშორისო</w:t>
      </w:r>
      <w:r w:rsidRPr="002F6CB4">
        <w:rPr>
          <w:rFonts w:ascii="Sylfaen" w:hAnsi="Sylfaen"/>
        </w:rPr>
        <w:t xml:space="preserve"> </w:t>
      </w:r>
      <w:r w:rsidRPr="002F6CB4">
        <w:rPr>
          <w:rFonts w:ascii="Sylfaen" w:hAnsi="Sylfaen" w:cs="Sylfaen"/>
        </w:rPr>
        <w:t>საფოსტო</w:t>
      </w:r>
      <w:r w:rsidRPr="002F6CB4">
        <w:rPr>
          <w:rFonts w:ascii="Sylfaen" w:hAnsi="Sylfaen"/>
        </w:rPr>
        <w:t xml:space="preserve"> </w:t>
      </w:r>
      <w:r w:rsidRPr="002F6CB4">
        <w:rPr>
          <w:rFonts w:ascii="Sylfaen" w:hAnsi="Sylfaen" w:cs="Sylfaen"/>
        </w:rPr>
        <w:t>გზავნილების</w:t>
      </w:r>
      <w:r w:rsidRPr="002F6CB4">
        <w:rPr>
          <w:rFonts w:ascii="Sylfaen" w:hAnsi="Sylfaen"/>
        </w:rPr>
        <w:t xml:space="preserve">, </w:t>
      </w:r>
      <w:r w:rsidRPr="002F6CB4">
        <w:rPr>
          <w:rFonts w:ascii="Sylfaen" w:hAnsi="Sylfaen" w:cs="Sylfaen"/>
        </w:rPr>
        <w:t>საერთაშორისო</w:t>
      </w:r>
      <w:r w:rsidRPr="002F6CB4">
        <w:rPr>
          <w:rFonts w:ascii="Sylfaen" w:hAnsi="Sylfaen"/>
        </w:rPr>
        <w:t xml:space="preserve"> </w:t>
      </w:r>
      <w:r w:rsidRPr="002F6CB4">
        <w:rPr>
          <w:rFonts w:ascii="Sylfaen" w:hAnsi="Sylfaen" w:cs="Sylfaen"/>
        </w:rPr>
        <w:t>ტენდერების</w:t>
      </w:r>
      <w:r w:rsidRPr="002F6CB4">
        <w:rPr>
          <w:rFonts w:ascii="Sylfaen" w:hAnsi="Sylfaen"/>
        </w:rPr>
        <w:t xml:space="preserve"> </w:t>
      </w:r>
      <w:r w:rsidRPr="002F6CB4">
        <w:rPr>
          <w:rFonts w:ascii="Sylfaen" w:hAnsi="Sylfaen" w:cs="Sylfaen"/>
        </w:rPr>
        <w:t>გამოცხადების</w:t>
      </w:r>
      <w:r w:rsidRPr="002F6CB4">
        <w:rPr>
          <w:rFonts w:ascii="Sylfaen" w:hAnsi="Sylfaen"/>
        </w:rPr>
        <w:t xml:space="preserve"> </w:t>
      </w:r>
      <w:r w:rsidRPr="002F6CB4">
        <w:rPr>
          <w:rFonts w:ascii="Sylfaen" w:hAnsi="Sylfaen" w:cs="Sylfaen"/>
        </w:rPr>
        <w:t>მომსახურების</w:t>
      </w:r>
      <w:r w:rsidRPr="002F6CB4">
        <w:rPr>
          <w:rFonts w:ascii="Sylfaen" w:hAnsi="Sylfaen"/>
        </w:rPr>
        <w:t xml:space="preserve"> </w:t>
      </w:r>
      <w:r w:rsidRPr="002F6CB4">
        <w:rPr>
          <w:rFonts w:ascii="Sylfaen" w:hAnsi="Sylfaen" w:cs="Sylfaen"/>
        </w:rPr>
        <w:t>შეუფერხებელი</w:t>
      </w:r>
      <w:r w:rsidRPr="002F6CB4">
        <w:rPr>
          <w:rFonts w:ascii="Sylfaen" w:hAnsi="Sylfaen"/>
        </w:rPr>
        <w:t xml:space="preserve"> </w:t>
      </w:r>
      <w:r w:rsidRPr="002F6CB4">
        <w:rPr>
          <w:rFonts w:ascii="Sylfaen" w:hAnsi="Sylfaen" w:cs="Sylfaen"/>
        </w:rPr>
        <w:t>უზრუნველყოფა</w:t>
      </w:r>
      <w:r w:rsidRPr="002F6CB4">
        <w:rPr>
          <w:rFonts w:ascii="Sylfaen" w:hAnsi="Sylfaen"/>
        </w:rPr>
        <w:t xml:space="preserve">; </w:t>
      </w:r>
      <w:r w:rsidRPr="002F6CB4">
        <w:rPr>
          <w:rFonts w:ascii="Sylfaen" w:hAnsi="Sylfaen" w:cs="Sylfaen"/>
        </w:rPr>
        <w:t>უცხოური</w:t>
      </w:r>
      <w:r w:rsidRPr="002F6CB4">
        <w:rPr>
          <w:rFonts w:ascii="Sylfaen" w:hAnsi="Sylfaen"/>
        </w:rPr>
        <w:t xml:space="preserve"> </w:t>
      </w:r>
      <w:r w:rsidRPr="002F6CB4">
        <w:rPr>
          <w:rFonts w:ascii="Sylfaen" w:hAnsi="Sylfaen" w:cs="Sylfaen"/>
        </w:rPr>
        <w:t>სახსრებით</w:t>
      </w:r>
      <w:r w:rsidRPr="002F6CB4">
        <w:rPr>
          <w:rFonts w:ascii="Sylfaen" w:hAnsi="Sylfaen"/>
        </w:rPr>
        <w:t xml:space="preserve"> </w:t>
      </w:r>
      <w:r w:rsidRPr="002F6CB4">
        <w:rPr>
          <w:rFonts w:ascii="Sylfaen" w:hAnsi="Sylfaen" w:cs="Sylfaen"/>
        </w:rPr>
        <w:t>შეძენილი</w:t>
      </w:r>
      <w:r w:rsidRPr="002F6CB4">
        <w:rPr>
          <w:rFonts w:ascii="Sylfaen" w:hAnsi="Sylfaen"/>
        </w:rPr>
        <w:t xml:space="preserve"> </w:t>
      </w:r>
      <w:r w:rsidRPr="002F6CB4">
        <w:rPr>
          <w:rFonts w:ascii="Sylfaen" w:hAnsi="Sylfaen" w:cs="Sylfaen"/>
        </w:rPr>
        <w:t>სატრანსპორტო</w:t>
      </w:r>
      <w:r w:rsidRPr="002F6CB4">
        <w:rPr>
          <w:rFonts w:ascii="Sylfaen" w:hAnsi="Sylfaen"/>
        </w:rPr>
        <w:t xml:space="preserve"> </w:t>
      </w:r>
      <w:r w:rsidRPr="002F6CB4">
        <w:rPr>
          <w:rFonts w:ascii="Sylfaen" w:hAnsi="Sylfaen" w:cs="Sylfaen"/>
        </w:rPr>
        <w:t>საშუალებიბისა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სხვა</w:t>
      </w:r>
      <w:r w:rsidRPr="002F6CB4">
        <w:rPr>
          <w:rFonts w:ascii="Sylfaen" w:hAnsi="Sylfaen"/>
        </w:rPr>
        <w:t xml:space="preserve"> </w:t>
      </w:r>
      <w:r w:rsidRPr="002F6CB4">
        <w:rPr>
          <w:rFonts w:ascii="Sylfaen" w:hAnsi="Sylfaen" w:cs="Sylfaen"/>
        </w:rPr>
        <w:t>მოწყობილობების</w:t>
      </w:r>
      <w:r w:rsidRPr="002F6CB4">
        <w:rPr>
          <w:rFonts w:ascii="Sylfaen" w:hAnsi="Sylfaen"/>
        </w:rPr>
        <w:t xml:space="preserve"> </w:t>
      </w:r>
      <w:r w:rsidRPr="002F6CB4">
        <w:rPr>
          <w:rFonts w:ascii="Sylfaen" w:hAnsi="Sylfaen" w:cs="Sylfaen"/>
        </w:rPr>
        <w:t>გამართულ</w:t>
      </w:r>
      <w:r w:rsidRPr="002F6CB4">
        <w:rPr>
          <w:rFonts w:ascii="Sylfaen" w:hAnsi="Sylfaen"/>
        </w:rPr>
        <w:t xml:space="preserve"> </w:t>
      </w:r>
      <w:r w:rsidRPr="002F6CB4">
        <w:rPr>
          <w:rFonts w:ascii="Sylfaen" w:hAnsi="Sylfaen" w:cs="Sylfaen"/>
        </w:rPr>
        <w:t>მდგომარეობაში</w:t>
      </w:r>
      <w:r w:rsidRPr="002F6CB4">
        <w:rPr>
          <w:rFonts w:ascii="Sylfaen" w:hAnsi="Sylfaen"/>
        </w:rPr>
        <w:t xml:space="preserve"> </w:t>
      </w:r>
      <w:r w:rsidRPr="002F6CB4">
        <w:rPr>
          <w:rFonts w:ascii="Sylfaen" w:hAnsi="Sylfaen" w:cs="Sylfaen"/>
        </w:rPr>
        <w:t>შენარჩუნება</w:t>
      </w:r>
      <w:r w:rsidRPr="002F6CB4">
        <w:rPr>
          <w:rFonts w:ascii="Sylfaen" w:hAnsi="Sylfaen"/>
        </w:rPr>
        <w:t xml:space="preserve">; </w:t>
      </w:r>
      <w:r w:rsidRPr="002F6CB4">
        <w:rPr>
          <w:rFonts w:ascii="Sylfaen" w:hAnsi="Sylfaen" w:cs="Sylfaen"/>
        </w:rPr>
        <w:t>მიწების</w:t>
      </w:r>
      <w:r w:rsidRPr="002F6CB4">
        <w:rPr>
          <w:rFonts w:ascii="Sylfaen" w:hAnsi="Sylfaen"/>
        </w:rPr>
        <w:t xml:space="preserve"> </w:t>
      </w:r>
      <w:r w:rsidRPr="002F6CB4">
        <w:rPr>
          <w:rFonts w:ascii="Sylfaen" w:hAnsi="Sylfaen" w:cs="Sylfaen"/>
        </w:rPr>
        <w:t>შესყიდვასთან</w:t>
      </w:r>
      <w:r w:rsidRPr="002F6CB4">
        <w:rPr>
          <w:rFonts w:ascii="Sylfaen" w:hAnsi="Sylfaen"/>
        </w:rPr>
        <w:t xml:space="preserve"> </w:t>
      </w:r>
      <w:r w:rsidRPr="002F6CB4">
        <w:rPr>
          <w:rFonts w:ascii="Sylfaen" w:hAnsi="Sylfaen" w:cs="Sylfaen"/>
        </w:rPr>
        <w:t>დაკავშირებული</w:t>
      </w:r>
      <w:r w:rsidRPr="002F6CB4">
        <w:rPr>
          <w:rFonts w:ascii="Sylfaen" w:hAnsi="Sylfaen"/>
        </w:rPr>
        <w:t xml:space="preserve"> </w:t>
      </w:r>
      <w:r w:rsidRPr="002F6CB4">
        <w:rPr>
          <w:rFonts w:ascii="Sylfaen" w:hAnsi="Sylfaen" w:cs="Sylfaen"/>
        </w:rPr>
        <w:t>პროცედურები</w:t>
      </w:r>
      <w:r w:rsidRPr="002F6CB4">
        <w:rPr>
          <w:rFonts w:ascii="Sylfaen" w:hAnsi="Sylfaen"/>
        </w:rPr>
        <w:t xml:space="preserve">, </w:t>
      </w:r>
      <w:r w:rsidRPr="002F6CB4">
        <w:rPr>
          <w:rFonts w:ascii="Sylfaen" w:hAnsi="Sylfaen" w:cs="Sylfaen"/>
        </w:rPr>
        <w:t>მოსამზადებელი</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სამობილიზაციო</w:t>
      </w:r>
      <w:r w:rsidRPr="002F6CB4">
        <w:rPr>
          <w:rFonts w:ascii="Sylfaen" w:hAnsi="Sylfaen"/>
        </w:rPr>
        <w:t xml:space="preserve"> </w:t>
      </w:r>
      <w:r w:rsidRPr="002F6CB4">
        <w:rPr>
          <w:rFonts w:ascii="Sylfaen" w:hAnsi="Sylfaen" w:cs="Sylfaen"/>
        </w:rPr>
        <w:t>სამუშაოები</w:t>
      </w:r>
      <w:r w:rsidRPr="002F6CB4">
        <w:rPr>
          <w:rFonts w:ascii="Sylfaen" w:hAnsi="Sylfaen"/>
        </w:rPr>
        <w:t xml:space="preserve">, </w:t>
      </w:r>
      <w:r w:rsidRPr="002F6CB4">
        <w:rPr>
          <w:rFonts w:ascii="Sylfaen" w:eastAsia="Calibri" w:hAnsi="Sylfaen" w:cs="Sylfaen"/>
        </w:rPr>
        <w:t>ხელშეკრულებით გათვალისწინებული დეფექტების აღმოფხვრის პერიოდი</w:t>
      </w:r>
      <w:r w:rsidRPr="002F6CB4">
        <w:rPr>
          <w:rFonts w:ascii="Sylfaen" w:eastAsia="Calibri" w:hAnsi="Sylfaen" w:cs="Sylfaen"/>
          <w:lang w:val="ka-GE"/>
        </w:rPr>
        <w:t>.</w:t>
      </w:r>
    </w:p>
    <w:p w14:paraId="163E337E" w14:textId="77777777" w:rsidR="00F800EB" w:rsidRPr="002F6CB4" w:rsidRDefault="00F800EB" w:rsidP="003B136E">
      <w:pPr>
        <w:pStyle w:val="abzacixml"/>
      </w:pPr>
    </w:p>
    <w:p w14:paraId="6B4A2DA1" w14:textId="77777777" w:rsidR="00F800EB" w:rsidRPr="002F6CB4" w:rsidRDefault="00F800EB" w:rsidP="002F6CB4">
      <w:pPr>
        <w:pStyle w:val="Heading4"/>
        <w:spacing w:line="240" w:lineRule="auto"/>
        <w:ind w:left="0" w:firstLine="0"/>
        <w:jc w:val="both"/>
        <w:rPr>
          <w:b w:val="0"/>
          <w:bCs w:val="0"/>
          <w:color w:val="2F5496"/>
        </w:rPr>
      </w:pPr>
      <w:r w:rsidRPr="002F6CB4">
        <w:rPr>
          <w:b w:val="0"/>
          <w:bCs w:val="0"/>
          <w:color w:val="2F5496"/>
        </w:rPr>
        <w:t>3.1.1 საავტომობილო გზების პროგრამების მართვა (პროგრამული კოდი - 25 02 01)</w:t>
      </w:r>
    </w:p>
    <w:p w14:paraId="17C576EC" w14:textId="77777777" w:rsidR="00F800EB" w:rsidRPr="002F6CB4" w:rsidRDefault="00F800EB" w:rsidP="002F6CB4">
      <w:pPr>
        <w:autoSpaceDE w:val="0"/>
        <w:autoSpaceDN w:val="0"/>
        <w:adjustRightInd w:val="0"/>
        <w:spacing w:after="0" w:line="240" w:lineRule="auto"/>
        <w:ind w:firstLine="720"/>
        <w:jc w:val="both"/>
        <w:rPr>
          <w:rFonts w:ascii="Sylfaen" w:hAnsi="Sylfaen" w:cs="Sylfaen"/>
        </w:rPr>
      </w:pPr>
    </w:p>
    <w:p w14:paraId="0D6FF1E9" w14:textId="77777777" w:rsidR="00F800EB" w:rsidRPr="002F6CB4" w:rsidRDefault="00F800EB" w:rsidP="003B136E">
      <w:pPr>
        <w:pStyle w:val="abzacixml"/>
      </w:pPr>
      <w:r w:rsidRPr="002F6CB4">
        <w:t>ქვეპროგრამის განმახორციელებელი:</w:t>
      </w:r>
    </w:p>
    <w:p w14:paraId="1AA037A3" w14:textId="77777777" w:rsidR="00F800EB" w:rsidRPr="002F6CB4" w:rsidRDefault="00F800EB" w:rsidP="002F6CB4">
      <w:pPr>
        <w:numPr>
          <w:ilvl w:val="0"/>
          <w:numId w:val="319"/>
        </w:numPr>
        <w:autoSpaceDE w:val="0"/>
        <w:autoSpaceDN w:val="0"/>
        <w:adjustRightInd w:val="0"/>
        <w:spacing w:after="0" w:line="240" w:lineRule="auto"/>
        <w:jc w:val="both"/>
        <w:rPr>
          <w:rFonts w:ascii="Sylfaen" w:hAnsi="Sylfaen" w:cs="Sylfaen"/>
        </w:rPr>
      </w:pPr>
      <w:r w:rsidRPr="002F6CB4">
        <w:rPr>
          <w:rFonts w:ascii="Sylfaen" w:hAnsi="Sylfaen" w:cs="Sylfaen"/>
        </w:rPr>
        <w:t>საქართველოს საავტომობილო გზების დეპარტამენტი.</w:t>
      </w:r>
    </w:p>
    <w:p w14:paraId="0F832057" w14:textId="77777777" w:rsidR="00F800EB" w:rsidRPr="002F6CB4" w:rsidRDefault="00F800EB" w:rsidP="003B136E">
      <w:pPr>
        <w:pStyle w:val="abzacixml"/>
      </w:pPr>
    </w:p>
    <w:p w14:paraId="22539D12" w14:textId="77777777" w:rsidR="00F800EB" w:rsidRPr="002F6CB4" w:rsidRDefault="00F800EB" w:rsidP="003B136E">
      <w:pPr>
        <w:pStyle w:val="abzacixml"/>
      </w:pPr>
      <w:r w:rsidRPr="002F6CB4">
        <w:t>დაგეგმილი შუალედური შედეგები:</w:t>
      </w:r>
    </w:p>
    <w:p w14:paraId="7CBD7AA0" w14:textId="77777777" w:rsidR="00F800EB" w:rsidRPr="002F6CB4" w:rsidRDefault="00F800EB" w:rsidP="003B136E">
      <w:pPr>
        <w:pStyle w:val="abzacixml"/>
        <w:numPr>
          <w:ilvl w:val="0"/>
          <w:numId w:val="320"/>
        </w:numPr>
      </w:pPr>
      <w:r w:rsidRPr="002F6CB4">
        <w:t>განხორციელებული ღონისძიებების შედეგად შესაბამისი მიზნების მიღწევა.</w:t>
      </w:r>
    </w:p>
    <w:p w14:paraId="0C164A15" w14:textId="77777777" w:rsidR="00F800EB" w:rsidRPr="002F6CB4" w:rsidRDefault="00F800EB" w:rsidP="003B136E">
      <w:pPr>
        <w:pStyle w:val="abzacixml"/>
      </w:pPr>
    </w:p>
    <w:p w14:paraId="741EF5FA" w14:textId="77777777" w:rsidR="00F800EB" w:rsidRPr="002F6CB4" w:rsidRDefault="00F800EB" w:rsidP="003B136E">
      <w:pPr>
        <w:pStyle w:val="abzacixml"/>
      </w:pPr>
      <w:r w:rsidRPr="002F6CB4">
        <w:t>მიღწეული შუალედური შედეგები:</w:t>
      </w:r>
    </w:p>
    <w:p w14:paraId="62CF5D0C" w14:textId="77777777" w:rsidR="00F800EB" w:rsidRPr="002F6CB4" w:rsidRDefault="00F800EB" w:rsidP="003B136E">
      <w:pPr>
        <w:pStyle w:val="abzacixml"/>
        <w:numPr>
          <w:ilvl w:val="0"/>
          <w:numId w:val="320"/>
        </w:numPr>
      </w:pPr>
      <w:r w:rsidRPr="002F6CB4">
        <w:t>30 მიმდინარე ქვეპროგრამის ფარგლებში გათვალისწინებული ღონისძიებების მონიტორინგი და მართვა.</w:t>
      </w:r>
    </w:p>
    <w:p w14:paraId="48317E7C" w14:textId="77777777" w:rsidR="00F800EB" w:rsidRPr="002F6CB4" w:rsidRDefault="00F800EB" w:rsidP="003B136E">
      <w:pPr>
        <w:pStyle w:val="abzacixml"/>
      </w:pPr>
    </w:p>
    <w:p w14:paraId="2DCE2ED1" w14:textId="77777777" w:rsidR="00F800EB" w:rsidRPr="002F6CB4" w:rsidRDefault="00F800EB" w:rsidP="003B136E">
      <w:pPr>
        <w:pStyle w:val="abzacixml"/>
      </w:pPr>
      <w:r w:rsidRPr="002F6CB4">
        <w:t>დაგეგმილი და მიღწეული შუალედური შედეგის შეფასების ინდიკატორი</w:t>
      </w:r>
    </w:p>
    <w:p w14:paraId="59E6E49C" w14:textId="77777777" w:rsidR="00F800EB" w:rsidRPr="002F6CB4" w:rsidRDefault="00F800EB" w:rsidP="003B136E">
      <w:pPr>
        <w:pStyle w:val="abzacixml"/>
      </w:pPr>
    </w:p>
    <w:p w14:paraId="09DD28F7" w14:textId="77777777" w:rsidR="00F800EB" w:rsidRPr="002F6CB4" w:rsidRDefault="00F800EB"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1. საბაზისო მაჩვენებელი - საქართველოს საავტომობილო გზების დეპარტამენტის მიერ განხორციელდა 37 ქვეპროგრამის ადმინისტრირება; </w:t>
      </w:r>
    </w:p>
    <w:p w14:paraId="04793B9D" w14:textId="77777777" w:rsidR="00F800EB" w:rsidRPr="002F6CB4" w:rsidRDefault="00F800EB"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მიზნობრივი მაჩვენებელი - 37 მიმდინარე ქვეპროგრამის შეუფერხებლად განხორციელების ადმინისტრირება;</w:t>
      </w:r>
    </w:p>
    <w:p w14:paraId="39F0AC22" w14:textId="77777777" w:rsidR="00F800EB" w:rsidRPr="002F6CB4" w:rsidRDefault="00F800EB"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მიღწეული მაჩვენებელი - 30 მიმდინარე ქვეპროგრამის შეუფერხებელი ადმინისტრირება.</w:t>
      </w:r>
    </w:p>
    <w:p w14:paraId="610873BC" w14:textId="77777777" w:rsidR="00F800EB" w:rsidRPr="002F6CB4" w:rsidRDefault="00F800EB" w:rsidP="003B136E">
      <w:pPr>
        <w:pStyle w:val="abzacixml"/>
      </w:pPr>
    </w:p>
    <w:p w14:paraId="1C4CD5E8" w14:textId="77777777" w:rsidR="00F800EB" w:rsidRPr="002F6CB4" w:rsidRDefault="00F800EB" w:rsidP="002F6CB4">
      <w:pPr>
        <w:pStyle w:val="Heading4"/>
        <w:spacing w:line="240" w:lineRule="auto"/>
        <w:ind w:left="0" w:firstLine="0"/>
        <w:jc w:val="both"/>
        <w:rPr>
          <w:b w:val="0"/>
          <w:bCs w:val="0"/>
          <w:color w:val="2F5496"/>
        </w:rPr>
      </w:pPr>
      <w:r w:rsidRPr="002F6CB4">
        <w:rPr>
          <w:b w:val="0"/>
          <w:bCs w:val="0"/>
          <w:color w:val="2F5496"/>
        </w:rPr>
        <w:t>3.1.2 გზების მშენებლობა და მოვლა-შენახვა  (პროგრამული კოდი 25 02 02)</w:t>
      </w:r>
    </w:p>
    <w:p w14:paraId="4AB6DA41" w14:textId="77777777" w:rsidR="00F800EB" w:rsidRPr="002F6CB4" w:rsidRDefault="00F800EB" w:rsidP="003B136E">
      <w:pPr>
        <w:pStyle w:val="abzacixml"/>
      </w:pPr>
    </w:p>
    <w:p w14:paraId="63DFD98F" w14:textId="77777777" w:rsidR="00F800EB" w:rsidRPr="002F6CB4" w:rsidRDefault="00F800EB" w:rsidP="003B136E">
      <w:pPr>
        <w:pStyle w:val="abzacixml"/>
      </w:pPr>
      <w:r w:rsidRPr="002F6CB4">
        <w:t>ქვეპროგრამის განმახორციელებელი:</w:t>
      </w:r>
    </w:p>
    <w:p w14:paraId="1DAA3D03" w14:textId="77777777" w:rsidR="00F800EB" w:rsidRPr="002F6CB4" w:rsidRDefault="00F800EB" w:rsidP="002F6CB4">
      <w:pPr>
        <w:numPr>
          <w:ilvl w:val="0"/>
          <w:numId w:val="319"/>
        </w:numPr>
        <w:autoSpaceDE w:val="0"/>
        <w:autoSpaceDN w:val="0"/>
        <w:adjustRightInd w:val="0"/>
        <w:spacing w:after="0" w:line="240" w:lineRule="auto"/>
        <w:jc w:val="both"/>
        <w:rPr>
          <w:rFonts w:ascii="Sylfaen" w:hAnsi="Sylfaen" w:cs="Sylfaen"/>
        </w:rPr>
      </w:pPr>
      <w:r w:rsidRPr="002F6CB4">
        <w:rPr>
          <w:rFonts w:ascii="Sylfaen" w:hAnsi="Sylfaen" w:cs="Sylfaen"/>
        </w:rPr>
        <w:t>საქართველოს საავტომობილო გზების დეპარტამენტი.</w:t>
      </w:r>
    </w:p>
    <w:p w14:paraId="26F34B72" w14:textId="77777777" w:rsidR="00F800EB" w:rsidRPr="002F6CB4" w:rsidRDefault="00F800EB" w:rsidP="003B136E">
      <w:pPr>
        <w:pStyle w:val="abzacixml"/>
      </w:pPr>
    </w:p>
    <w:p w14:paraId="5EA22676" w14:textId="77777777" w:rsidR="00F800EB" w:rsidRPr="002F6CB4" w:rsidRDefault="00F800EB" w:rsidP="003B136E">
      <w:pPr>
        <w:pStyle w:val="abzacixml"/>
      </w:pPr>
      <w:r w:rsidRPr="002F6CB4">
        <w:t>დაგეგმილი შუალედური შედეგები:</w:t>
      </w:r>
    </w:p>
    <w:p w14:paraId="0DAA52BD" w14:textId="77777777" w:rsidR="00F800EB" w:rsidRPr="002F6CB4" w:rsidRDefault="00F800EB" w:rsidP="003B136E">
      <w:pPr>
        <w:pStyle w:val="abzacixml"/>
        <w:numPr>
          <w:ilvl w:val="0"/>
          <w:numId w:val="320"/>
        </w:numPr>
      </w:pPr>
      <w:r w:rsidRPr="002F6CB4">
        <w:lastRenderedPageBreak/>
        <w:t>არსებულ საავტომობილო გზებზე სატრანსპორტო გადაზიდვებისა და მგზავრთა შეუფერხებელი გადაადგილების უზრუნველყოფა. აშენებული, მოდერნიზებული/რეაბილიტირებული საერთაშორისო და შიდასახელმწიფოებრივი მნიშვნელობის საავტომობილო გზები. ასევე, შეკეთებული/აღდგენილი ხიდები და განათებული ავტომაგისტრალი.</w:t>
      </w:r>
    </w:p>
    <w:p w14:paraId="5A34D647" w14:textId="77777777" w:rsidR="00F800EB" w:rsidRPr="002F6CB4" w:rsidRDefault="00F800EB" w:rsidP="003B136E">
      <w:pPr>
        <w:pStyle w:val="abzacixml"/>
      </w:pPr>
    </w:p>
    <w:p w14:paraId="380D55C8" w14:textId="77777777" w:rsidR="00F800EB" w:rsidRPr="002F6CB4" w:rsidRDefault="00F800EB" w:rsidP="003B136E">
      <w:pPr>
        <w:pStyle w:val="abzacixml"/>
      </w:pPr>
      <w:r w:rsidRPr="002F6CB4">
        <w:t>მიღწეული შუალედური შედეგები:</w:t>
      </w:r>
    </w:p>
    <w:p w14:paraId="72A0BA63" w14:textId="77777777" w:rsidR="00F800EB" w:rsidRPr="002F6CB4" w:rsidRDefault="00F800EB" w:rsidP="003B136E">
      <w:pPr>
        <w:pStyle w:val="abzacixml"/>
        <w:numPr>
          <w:ilvl w:val="0"/>
          <w:numId w:val="320"/>
        </w:numPr>
      </w:pPr>
      <w:r w:rsidRPr="002F6CB4">
        <w:t>რეაბილიტირებული-რეკონსტრუირებული-აშენებული საერთაშორისო და შიდასახელმწიფოებრივი მნიშვნელობის საავტომობილო გზები და სახიდე გადასასვლელები. შენარჩუნებული საავტომობილო გზების არსებული საექსპლუატაციო პარამეტრები და უზრუნველყოფილი შეუფერხებელი მოძრაობა ზამთრის პერიოდში. ელექტროენერგიით უზრუნველყოფილი გვირაბები, საავტომობილო გზებზე არსებული გარე განათებები და საინფორმაციო ბილბორდები. გამოკვლეული-გამოცდილი სახიდე გადასასვლელები. სტიქიური მოვლენების სალიკვიდაციო და პრევენციის მიზნით, ჩატარებული სამუშაოები. გამაგრებული ზღვის ნაპირები, მდინარეების კალაპოტები და ნაპირები.</w:t>
      </w:r>
    </w:p>
    <w:p w14:paraId="1B1B54EA" w14:textId="77777777" w:rsidR="00F800EB" w:rsidRPr="002F6CB4" w:rsidRDefault="00F800EB" w:rsidP="003B136E">
      <w:pPr>
        <w:pStyle w:val="abzacixml"/>
      </w:pPr>
    </w:p>
    <w:p w14:paraId="02954CAF" w14:textId="77777777" w:rsidR="00F800EB" w:rsidRPr="002F6CB4" w:rsidRDefault="00F800EB" w:rsidP="003B136E">
      <w:pPr>
        <w:pStyle w:val="abzacixml"/>
      </w:pPr>
      <w:r w:rsidRPr="002F6CB4">
        <w:t>დაგეგმილი და მიღწეული შუალედური შედეგის შეფასების ინდიკატორი</w:t>
      </w:r>
    </w:p>
    <w:p w14:paraId="34AB877A" w14:textId="77777777" w:rsidR="00F800EB" w:rsidRPr="002F6CB4" w:rsidRDefault="00F800EB" w:rsidP="003B136E">
      <w:pPr>
        <w:pStyle w:val="abzacixml"/>
      </w:pPr>
    </w:p>
    <w:p w14:paraId="33792C1D" w14:textId="77777777" w:rsidR="00F800EB" w:rsidRPr="002F6CB4" w:rsidRDefault="00F800EB"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1. საბაზისო მაჩვენებელი - აშენებული-რეკონსტრუირებული-რეაბილიტირებული: საავტომობილო გზა - 1 375.2 კმ; ხიდი - 207; პერიოდული შეკეთება - 182 კმ; მიმდინარე შეკეთება და შენახვა ზამთრის პერიოდში: საავტომობილო გზა - 6 000 კმ; სანაპირო ზონების ნაპირსამაგრი სამუშაოები - 96 ობიექტი; სტიქიური მოვლენების სალიკვიდაციო და პრევენციის მიზნით ჩატარებელი სამუშაოები - 87 ობიექტი; ამორტიზირებული გზა: 486.1 კმ; ამორტიზირებული ხიდი: 1; შეძენილი 16 ერთეული სატრანსპორტო საშუალება; განათებული აღმოსავლეთ-დასავლეთის სატრანზიტო მაგისტრალი (ზაჰესი-სოფ. აგარების მონაკვეთი); გადარიცხული დაკავებული თანხები კონტრაქტორ ორგანიზაციებზე; საავტომობილო გზაზე დასრულებული დეტალური საპროექტო დოკუმენტაცია; დაწყებული სამშენებლო სამუშაოები; </w:t>
      </w:r>
    </w:p>
    <w:p w14:paraId="4A9E2861" w14:textId="595EA3C3" w:rsidR="00F800EB" w:rsidRPr="002F6CB4" w:rsidRDefault="00F800EB"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მიზნობრივი მაჩვენებელი - მშენებლობა-რეკონსტრუქცია-რეაბილიტაცია: საავტომობილო გზა - </w:t>
      </w:r>
      <w:r w:rsidR="001145B2">
        <w:rPr>
          <w:rFonts w:ascii="Sylfaen" w:hAnsi="Sylfaen" w:cs="Sylfaen"/>
          <w:iCs/>
          <w:color w:val="000000" w:themeColor="text1"/>
        </w:rPr>
        <w:t xml:space="preserve">600 </w:t>
      </w:r>
      <w:r w:rsidRPr="002F6CB4">
        <w:rPr>
          <w:rFonts w:ascii="Sylfaen" w:hAnsi="Sylfaen" w:cs="Sylfaen"/>
          <w:iCs/>
          <w:color w:val="000000" w:themeColor="text1"/>
          <w:lang w:val="ka-GE"/>
        </w:rPr>
        <w:t>კმ; ხიდი - 40; მიმდინარე შეკეთება და შენახვა ზამთრის პერიოდში: საავტომობილო გზა - 6 000 კმ; სანაპირო ზონების ნაპირსამაგრი სამუშაოები - 20 ობიექტი; სტიქიური მოვლენების სალიკვიდაციო და პრევენციის მიზნით ჩატარებელი სამუშაოები - 30 ობიექტი; განათებული ავტომაგისტრალი; მიმდინარე სარეკონსტრუქციო-სარეაბილიტაციო და სამშენებლო სამუშაოები; რეაბილიტირებული გზის მოვლა-შენახვა; გადარიცხული დაკავებული თანხები კონტრაქტორ ორგანიზაციებზე; მშენებლობის ხარისხის გაუმჯობესება; საერთაშორისო საფოსტო გზავნილების, საერთაშორისო ტენდერების გამოცხადების მომსახურების შეუფერხებელი უზრუნველყოფა; უცხოური სახსრებით შეძენილი სატრანსპორტო საშუალებიბისა და სხვა მოწყობილობების გამართულ მდგომარეობაში შენარჩუნება;</w:t>
      </w:r>
    </w:p>
    <w:p w14:paraId="307FF4E5" w14:textId="77777777" w:rsidR="00F800EB" w:rsidRPr="002F6CB4" w:rsidRDefault="00F800EB"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მიღწეული მაჩვენებელი - აშენებული-რეკონსტრუირებული-რეაბილიტირებული: საავტომობილო გზა - 420.2 კმ; ხიდი - 52. დასრულებული პერიოდული შეკეთება: საავტომობილო გზა - 381.6 კმ. საავტომობილო გზების მიმდინარე შეკეთება და შენახვა ზამთრის პერიოდში: საავტომობილო გზა - 6 000 კმ. დასრულდა სანაპირო ზონების ნაპირსამაგრი სამუშაოები - 25 ობიექტი. სტიქიური მოვლენების სალიკვიდაციო და პრევენციის მიზნით ჩატარებელი სამუშაოები - 16 ობიექტი. განათებული ავტომაგისტრალი; მიმდინარეობდა სარეკონსტრუქციო-სარეაბილიტაციო და სამშენებლო სამუშაოები; რეაბილიტირებული გზის მოვლა-შენახვა; დაკავებული თანხების გადარიცხვა კონტრაქტორ ორგანიზაციებზე; მშენებლობის ხარისხის გაუმჯობესება; საერთაშორისო საფოსტო გზავნილების, საერთაშორისო ტენდერების გამოცხადების მომსახურების შეუფერხებელი უზრუნველყოფა; უცხოური სახსრებით შეძენილი სატრანსპორტო საშუალებიბისა და სხვა მოწყობილობების გამართულ მდგომარეობაში შენარჩუნება.</w:t>
      </w:r>
    </w:p>
    <w:p w14:paraId="37E2BEFF" w14:textId="77777777" w:rsidR="00F800EB" w:rsidRPr="002F6CB4" w:rsidRDefault="00F800EB" w:rsidP="002F6CB4">
      <w:pPr>
        <w:spacing w:line="240" w:lineRule="auto"/>
        <w:jc w:val="both"/>
        <w:rPr>
          <w:rFonts w:ascii="Sylfaen" w:hAnsi="Sylfaen"/>
        </w:rPr>
      </w:pPr>
    </w:p>
    <w:p w14:paraId="10C61342" w14:textId="77777777" w:rsidR="00F800EB" w:rsidRPr="002F6CB4" w:rsidRDefault="00F800EB" w:rsidP="002F6CB4">
      <w:pPr>
        <w:pStyle w:val="Heading4"/>
        <w:spacing w:line="240" w:lineRule="auto"/>
        <w:ind w:left="0" w:firstLine="0"/>
        <w:jc w:val="both"/>
        <w:rPr>
          <w:b w:val="0"/>
          <w:bCs w:val="0"/>
        </w:rPr>
      </w:pPr>
      <w:r w:rsidRPr="002F6CB4">
        <w:rPr>
          <w:b w:val="0"/>
          <w:bCs w:val="0"/>
          <w:color w:val="2F5496"/>
        </w:rPr>
        <w:t>3.1.3 ჩქაროსნული ავტომაგისტრალების მშენებლობა   (პროგრამული კოდი 25 02 03)</w:t>
      </w:r>
    </w:p>
    <w:p w14:paraId="19DD7D8E" w14:textId="77777777" w:rsidR="00F800EB" w:rsidRPr="002F6CB4" w:rsidRDefault="00F800EB" w:rsidP="003B136E">
      <w:pPr>
        <w:pStyle w:val="abzacixml"/>
      </w:pPr>
    </w:p>
    <w:p w14:paraId="61267B5D" w14:textId="77777777" w:rsidR="00F800EB" w:rsidRPr="002F6CB4" w:rsidRDefault="00F800EB" w:rsidP="003B136E">
      <w:pPr>
        <w:pStyle w:val="abzacixml"/>
      </w:pPr>
      <w:r w:rsidRPr="002F6CB4">
        <w:t>ქვეპროგრამის განმახორციელებელი:</w:t>
      </w:r>
    </w:p>
    <w:p w14:paraId="1C578344" w14:textId="77777777" w:rsidR="00F800EB" w:rsidRPr="002F6CB4" w:rsidRDefault="00F800EB" w:rsidP="002F6CB4">
      <w:pPr>
        <w:numPr>
          <w:ilvl w:val="0"/>
          <w:numId w:val="319"/>
        </w:numPr>
        <w:autoSpaceDE w:val="0"/>
        <w:autoSpaceDN w:val="0"/>
        <w:adjustRightInd w:val="0"/>
        <w:spacing w:after="0" w:line="240" w:lineRule="auto"/>
        <w:jc w:val="both"/>
        <w:rPr>
          <w:rFonts w:ascii="Sylfaen" w:hAnsi="Sylfaen" w:cs="Sylfaen"/>
        </w:rPr>
      </w:pPr>
      <w:r w:rsidRPr="002F6CB4">
        <w:rPr>
          <w:rFonts w:ascii="Sylfaen" w:hAnsi="Sylfaen" w:cs="Sylfaen"/>
        </w:rPr>
        <w:t>საქართველოს საავტომობილო გზების დეპარტამენტი.</w:t>
      </w:r>
    </w:p>
    <w:p w14:paraId="6453916E" w14:textId="77777777" w:rsidR="00F800EB" w:rsidRPr="002F6CB4" w:rsidRDefault="00F800EB" w:rsidP="002F6CB4">
      <w:pPr>
        <w:spacing w:line="240" w:lineRule="auto"/>
        <w:jc w:val="both"/>
        <w:rPr>
          <w:rFonts w:ascii="Sylfaen" w:hAnsi="Sylfaen"/>
        </w:rPr>
      </w:pPr>
    </w:p>
    <w:p w14:paraId="74FF1EF8" w14:textId="77777777" w:rsidR="00F800EB" w:rsidRPr="002F6CB4" w:rsidRDefault="00F800EB" w:rsidP="003B136E">
      <w:pPr>
        <w:pStyle w:val="abzacixml"/>
      </w:pPr>
      <w:r w:rsidRPr="002F6CB4">
        <w:t>დაგეგმილი შუალედური შედეგები:</w:t>
      </w:r>
    </w:p>
    <w:p w14:paraId="7A541384" w14:textId="77777777" w:rsidR="00F800EB" w:rsidRPr="002F6CB4" w:rsidRDefault="00F800EB" w:rsidP="003B136E">
      <w:pPr>
        <w:pStyle w:val="abzacixml"/>
        <w:numPr>
          <w:ilvl w:val="0"/>
          <w:numId w:val="320"/>
        </w:numPr>
      </w:pPr>
      <w:r w:rsidRPr="002F6CB4">
        <w:t>რეკონსტრუირებული-მოდერნიზებული და განვითარებული ევროპა-კავკასია-აზიის სატრანსპორტო დერეფნის შემადგენილი ნაწილის ფოთი-თბილისი-წითელი ხიდის საავტომობილო გზა (E-60 ავტომაგისტრალი).</w:t>
      </w:r>
    </w:p>
    <w:p w14:paraId="067D9FE0" w14:textId="77777777" w:rsidR="00F800EB" w:rsidRPr="002F6CB4" w:rsidRDefault="00F800EB" w:rsidP="003B136E">
      <w:pPr>
        <w:pStyle w:val="abzacixml"/>
      </w:pPr>
    </w:p>
    <w:p w14:paraId="1C6AFDAA" w14:textId="77777777" w:rsidR="00F800EB" w:rsidRPr="002F6CB4" w:rsidRDefault="00F800EB" w:rsidP="003B136E">
      <w:pPr>
        <w:pStyle w:val="abzacixml"/>
      </w:pPr>
      <w:r w:rsidRPr="002F6CB4">
        <w:t>მიღწეული შუალედური შედეგები:</w:t>
      </w:r>
    </w:p>
    <w:p w14:paraId="4F921974" w14:textId="77777777" w:rsidR="00F800EB" w:rsidRPr="002F6CB4" w:rsidRDefault="00F800EB" w:rsidP="003B136E">
      <w:pPr>
        <w:pStyle w:val="abzacixml"/>
        <w:numPr>
          <w:ilvl w:val="0"/>
          <w:numId w:val="320"/>
        </w:numPr>
      </w:pPr>
      <w:r w:rsidRPr="002F6CB4">
        <w:t>ევროპა-კავკასია-აზიის სატრანსპორტო დერეფნის შემადგენილი ნაწილის ფოთი-თბილისი-წითელი ხიდის საავტომობილო გზის (E-60 ავტომაგისტრალი) ფარგლებში, მიმდინარეობდა სარეკონსტრუქციო-სამშენებლო სამუშაოები.</w:t>
      </w:r>
    </w:p>
    <w:p w14:paraId="32E767E9" w14:textId="77777777" w:rsidR="00F800EB" w:rsidRPr="002F6CB4" w:rsidRDefault="00F800EB" w:rsidP="003B136E">
      <w:pPr>
        <w:pStyle w:val="abzacixml"/>
      </w:pPr>
    </w:p>
    <w:p w14:paraId="728A1747" w14:textId="77777777" w:rsidR="00F800EB" w:rsidRPr="002F6CB4" w:rsidRDefault="00F800EB" w:rsidP="003B136E">
      <w:pPr>
        <w:pStyle w:val="abzacixml"/>
      </w:pPr>
      <w:r w:rsidRPr="002F6CB4">
        <w:t>დაგეგმილი და მიღწეული შუალედური შედეგის შეფასების ინდიკატორი</w:t>
      </w:r>
    </w:p>
    <w:p w14:paraId="36AC037E" w14:textId="77777777" w:rsidR="00F800EB" w:rsidRPr="002F6CB4" w:rsidRDefault="00F800EB" w:rsidP="003B136E">
      <w:pPr>
        <w:pStyle w:val="abzacixml"/>
      </w:pPr>
    </w:p>
    <w:p w14:paraId="000EC6A1" w14:textId="77777777" w:rsidR="00F800EB" w:rsidRPr="002F6CB4" w:rsidRDefault="00F800EB" w:rsidP="003B136E">
      <w:pPr>
        <w:pStyle w:val="abzacixml"/>
      </w:pPr>
      <w:r w:rsidRPr="002F6CB4">
        <w:t xml:space="preserve">1. საბაზისო მაჩვენებელი - აშენებული-რეკონსტრუირებული: საავტომობილო გზა - 102.5 კმ; ხიდი - 86; გვირაბი - 2; ამორტიზირებული ხიდი; მომზადებული ტექნიკურ-ეკონომიკური კვლევის დოკუმენტები; მომზადებული საპროექტო დოკუმენტაცია; განხორციელებული გამოსყიდვის პროცედურები; დაწყებული სამშენებლო სამუშაოები. დაწყებული მიწების შესყიდვასთან დაკავშირებული პროცედურები; </w:t>
      </w:r>
    </w:p>
    <w:p w14:paraId="51E6B766" w14:textId="3FA02644" w:rsidR="00F800EB" w:rsidRPr="002F6CB4" w:rsidRDefault="00F800EB" w:rsidP="003B136E">
      <w:pPr>
        <w:pStyle w:val="abzacixml"/>
      </w:pPr>
      <w:r w:rsidRPr="002F6CB4">
        <w:t xml:space="preserve">მიზნობრივი მაჩვენებელი - დასრულებული მშენებლობა-რეკონსტრუქცია: საავტომობილო გზა - 19 კმ; ხიდი - 11; მიმდინარე სამშენებლო სამუშაოები: საავტომობილო გზა - </w:t>
      </w:r>
      <w:r w:rsidR="001145B2">
        <w:rPr>
          <w:lang w:val="en-US"/>
        </w:rPr>
        <w:t>142.4</w:t>
      </w:r>
      <w:r w:rsidRPr="002F6CB4">
        <w:t xml:space="preserve"> კმ; გვირაბი - 9 კმ; დასრულებული პროექტირება და მიწების შესყიდვასთან დაკავშირებული პროცედურები; ხარისხის დაცვის საგარანტიოდ დაკავებული თანხების საგარანტიო პერიოდის გასვლის შემდეგ ანაზღაურება; დაწყებული სამშენებლო სამუშაოები;</w:t>
      </w:r>
    </w:p>
    <w:p w14:paraId="1B16A4A4" w14:textId="77777777" w:rsidR="00F800EB" w:rsidRPr="002F6CB4" w:rsidRDefault="00F800EB" w:rsidP="003B136E">
      <w:pPr>
        <w:pStyle w:val="abzacixml"/>
      </w:pPr>
      <w:r w:rsidRPr="002F6CB4">
        <w:t>მიღწეული მაჩვენებელი - აშენებული-რეკონსტრუირებული-რეაბილიტირებული: საავტომობილო გზა - 27.5 კმ; გვირაბი - 1. მიმდინარეობდა მიწების შესყიდვასთან დაკავშირებული პროცედურები, მოსამზადებელი და სამობილიზაციო სამუშაოები, სარეკონსტრუქციო-სამშენებლო სამუშაოები, ხელშეკრულებით გათვალისწინებული დეფექტების აღმოფხვრის პერიოდი.</w:t>
      </w:r>
    </w:p>
    <w:p w14:paraId="4EB6EDDC" w14:textId="77777777" w:rsidR="00F800EB" w:rsidRPr="002F6CB4" w:rsidRDefault="00F800EB" w:rsidP="002F6CB4">
      <w:pPr>
        <w:spacing w:line="240" w:lineRule="auto"/>
        <w:rPr>
          <w:rFonts w:ascii="Sylfaen" w:hAnsi="Sylfaen"/>
        </w:rPr>
      </w:pPr>
    </w:p>
    <w:p w14:paraId="779BB36B" w14:textId="77777777" w:rsidR="00F800EB" w:rsidRPr="002F6CB4" w:rsidRDefault="00F800EB" w:rsidP="002F6CB4">
      <w:pPr>
        <w:pStyle w:val="Heading2"/>
        <w:spacing w:line="240" w:lineRule="auto"/>
        <w:jc w:val="both"/>
        <w:rPr>
          <w:rFonts w:ascii="Sylfaen" w:hAnsi="Sylfaen" w:cs="Sylfaen"/>
          <w:sz w:val="22"/>
          <w:szCs w:val="22"/>
        </w:rPr>
      </w:pPr>
      <w:r w:rsidRPr="002F6CB4">
        <w:rPr>
          <w:rFonts w:ascii="Sylfaen" w:hAnsi="Sylfaen" w:cs="Sylfaen"/>
          <w:sz w:val="22"/>
          <w:szCs w:val="22"/>
        </w:rPr>
        <w:t xml:space="preserve">3.2 რეგიონული და მუნიციპალური ინფრასტრუქტურის რეაბილიტაცია (პროგრამული კოდი - 25 03); </w:t>
      </w:r>
    </w:p>
    <w:p w14:paraId="2B3F15C5" w14:textId="77777777" w:rsidR="00F800EB" w:rsidRPr="002F6CB4" w:rsidRDefault="00F800EB" w:rsidP="003B136E">
      <w:pPr>
        <w:pStyle w:val="abzacixml"/>
      </w:pPr>
    </w:p>
    <w:p w14:paraId="2E32F0D2" w14:textId="77777777" w:rsidR="00F800EB" w:rsidRPr="002F6CB4" w:rsidRDefault="00F800EB" w:rsidP="003B136E">
      <w:pPr>
        <w:pStyle w:val="abzacixml"/>
      </w:pPr>
      <w:r w:rsidRPr="002F6CB4">
        <w:t>პროგრამის განმახორციელებელი:</w:t>
      </w:r>
    </w:p>
    <w:p w14:paraId="734D825A" w14:textId="77777777" w:rsidR="00F800EB" w:rsidRPr="002F6CB4" w:rsidRDefault="00F800EB" w:rsidP="002F6CB4">
      <w:pPr>
        <w:numPr>
          <w:ilvl w:val="0"/>
          <w:numId w:val="319"/>
        </w:numPr>
        <w:autoSpaceDE w:val="0"/>
        <w:autoSpaceDN w:val="0"/>
        <w:adjustRightInd w:val="0"/>
        <w:spacing w:after="0" w:line="240" w:lineRule="auto"/>
        <w:jc w:val="both"/>
        <w:rPr>
          <w:rFonts w:ascii="Sylfaen" w:hAnsi="Sylfaen" w:cs="Sylfaen"/>
        </w:rPr>
      </w:pPr>
      <w:r w:rsidRPr="002F6CB4">
        <w:rPr>
          <w:rFonts w:ascii="Sylfaen" w:hAnsi="Sylfaen" w:cs="Sylfaen"/>
        </w:rPr>
        <w:t>საქართველოს რეგიონული განვითარებისა და ინფრასტრუქტურის სამინისტრო</w:t>
      </w:r>
      <w:r w:rsidRPr="002F6CB4">
        <w:rPr>
          <w:rFonts w:ascii="Sylfaen" w:hAnsi="Sylfaen" w:cs="Sylfaen"/>
          <w:lang w:val="ka-GE"/>
        </w:rPr>
        <w:t>ს აპარატი</w:t>
      </w:r>
      <w:r w:rsidRPr="002F6CB4">
        <w:rPr>
          <w:rFonts w:ascii="Sylfaen" w:hAnsi="Sylfaen" w:cs="Sylfaen"/>
        </w:rPr>
        <w:t>;</w:t>
      </w:r>
    </w:p>
    <w:p w14:paraId="7F8E9D45" w14:textId="77777777" w:rsidR="00F800EB" w:rsidRPr="002F6CB4" w:rsidRDefault="00F800EB" w:rsidP="002F6CB4">
      <w:pPr>
        <w:numPr>
          <w:ilvl w:val="0"/>
          <w:numId w:val="319"/>
        </w:numPr>
        <w:autoSpaceDE w:val="0"/>
        <w:autoSpaceDN w:val="0"/>
        <w:adjustRightInd w:val="0"/>
        <w:spacing w:after="0" w:line="240" w:lineRule="auto"/>
        <w:jc w:val="both"/>
        <w:rPr>
          <w:rFonts w:ascii="Sylfaen" w:hAnsi="Sylfaen" w:cs="Sylfaen"/>
        </w:rPr>
      </w:pPr>
      <w:r w:rsidRPr="002F6CB4">
        <w:rPr>
          <w:rFonts w:ascii="Sylfaen" w:hAnsi="Sylfaen" w:cs="Sylfaen"/>
        </w:rPr>
        <w:lastRenderedPageBreak/>
        <w:t>სსიპ - საქართველოს მუნიციპალური განვითარების ფონდი.</w:t>
      </w:r>
    </w:p>
    <w:p w14:paraId="1D345389" w14:textId="77777777" w:rsidR="00F800EB" w:rsidRPr="002F6CB4" w:rsidRDefault="00F800EB" w:rsidP="002F6CB4">
      <w:pPr>
        <w:spacing w:line="240" w:lineRule="auto"/>
        <w:jc w:val="both"/>
        <w:rPr>
          <w:rFonts w:ascii="Sylfaen" w:hAnsi="Sylfaen"/>
        </w:rPr>
      </w:pPr>
    </w:p>
    <w:p w14:paraId="7B755ECC" w14:textId="77777777" w:rsidR="00F800EB" w:rsidRPr="002F6CB4" w:rsidRDefault="00F800EB" w:rsidP="003B136E">
      <w:pPr>
        <w:pStyle w:val="abzacixml"/>
      </w:pPr>
      <w:r w:rsidRPr="002F6CB4">
        <w:t>დაგეგმილი საბოლოო შედეგები:</w:t>
      </w:r>
    </w:p>
    <w:p w14:paraId="60C2A282" w14:textId="77777777" w:rsidR="00F800EB" w:rsidRPr="002F6CB4" w:rsidRDefault="00F800EB" w:rsidP="003B136E">
      <w:pPr>
        <w:pStyle w:val="abzacixml"/>
        <w:numPr>
          <w:ilvl w:val="0"/>
          <w:numId w:val="320"/>
        </w:numPr>
      </w:pPr>
      <w:r w:rsidRPr="002F6CB4">
        <w:t>მუნიციპალიტეტებში განვითარებული და რეაბილიტირებული ინფრასტრუქტურა;</w:t>
      </w:r>
    </w:p>
    <w:p w14:paraId="25E12C5F" w14:textId="77777777" w:rsidR="00F800EB" w:rsidRPr="002F6CB4" w:rsidRDefault="00F800EB" w:rsidP="003B136E">
      <w:pPr>
        <w:pStyle w:val="abzacixml"/>
        <w:numPr>
          <w:ilvl w:val="0"/>
          <w:numId w:val="320"/>
        </w:numPr>
      </w:pPr>
      <w:r w:rsidRPr="002F6CB4">
        <w:t xml:space="preserve">ამაღლებული საინვესტიციო მიმზიდველობა; </w:t>
      </w:r>
    </w:p>
    <w:p w14:paraId="4A6FF581" w14:textId="77777777" w:rsidR="00F800EB" w:rsidRPr="002F6CB4" w:rsidRDefault="00F800EB" w:rsidP="003B136E">
      <w:pPr>
        <w:pStyle w:val="abzacixml"/>
        <w:numPr>
          <w:ilvl w:val="0"/>
          <w:numId w:val="320"/>
        </w:numPr>
      </w:pPr>
      <w:r w:rsidRPr="002F6CB4">
        <w:t xml:space="preserve">გაუმჯობესებული საცხოვრებელი პირობები მოსახლესობისთვის. </w:t>
      </w:r>
    </w:p>
    <w:p w14:paraId="442A2A28" w14:textId="77777777" w:rsidR="00F800EB" w:rsidRPr="002F6CB4" w:rsidRDefault="00F800EB" w:rsidP="003B136E">
      <w:pPr>
        <w:pStyle w:val="abzacixml"/>
        <w:numPr>
          <w:ilvl w:val="0"/>
          <w:numId w:val="320"/>
        </w:numPr>
      </w:pPr>
      <w:r w:rsidRPr="002F6CB4">
        <w:t>გაზრდილი ტურისტული პოტენციალი.</w:t>
      </w:r>
    </w:p>
    <w:p w14:paraId="20A027A3" w14:textId="77777777" w:rsidR="00F800EB" w:rsidRPr="002F6CB4" w:rsidRDefault="00F800EB" w:rsidP="003B136E">
      <w:pPr>
        <w:pStyle w:val="abzacixml"/>
      </w:pPr>
    </w:p>
    <w:p w14:paraId="3B1D494B" w14:textId="77777777" w:rsidR="00F800EB" w:rsidRPr="002F6CB4" w:rsidRDefault="00F800EB" w:rsidP="003B136E">
      <w:pPr>
        <w:pStyle w:val="abzacixml"/>
      </w:pPr>
      <w:r w:rsidRPr="002F6CB4">
        <w:t>მიღწეული საბოლოო შედეგები:</w:t>
      </w:r>
    </w:p>
    <w:p w14:paraId="6D919B1C" w14:textId="77777777" w:rsidR="00F800EB" w:rsidRPr="002F6CB4" w:rsidRDefault="00F800EB" w:rsidP="003B136E">
      <w:pPr>
        <w:pStyle w:val="abzacixml"/>
        <w:numPr>
          <w:ilvl w:val="0"/>
          <w:numId w:val="320"/>
        </w:numPr>
      </w:pPr>
      <w:r w:rsidRPr="002F6CB4">
        <w:t xml:space="preserve">მუნიციპალიტეტებში განვითარებული და რეაბილიტირებული ინფრასტრუქტურა; </w:t>
      </w:r>
    </w:p>
    <w:p w14:paraId="05F86B59" w14:textId="77777777" w:rsidR="00F800EB" w:rsidRPr="002F6CB4" w:rsidRDefault="00F800EB" w:rsidP="003B136E">
      <w:pPr>
        <w:pStyle w:val="abzacixml"/>
        <w:numPr>
          <w:ilvl w:val="0"/>
          <w:numId w:val="320"/>
        </w:numPr>
      </w:pPr>
      <w:r w:rsidRPr="002F6CB4">
        <w:t xml:space="preserve">ამაღლებული საინვესტიციო მიმზიდველობა; </w:t>
      </w:r>
    </w:p>
    <w:p w14:paraId="263AF7A5" w14:textId="77777777" w:rsidR="00F800EB" w:rsidRPr="002F6CB4" w:rsidRDefault="00F800EB" w:rsidP="003B136E">
      <w:pPr>
        <w:pStyle w:val="abzacixml"/>
        <w:numPr>
          <w:ilvl w:val="0"/>
          <w:numId w:val="320"/>
        </w:numPr>
      </w:pPr>
      <w:r w:rsidRPr="002F6CB4">
        <w:t xml:space="preserve">გაუმჯობესებული საცხოვრებელი პირობები მოსახლესობისთვის; </w:t>
      </w:r>
    </w:p>
    <w:p w14:paraId="3F3B4544" w14:textId="77777777" w:rsidR="00F800EB" w:rsidRPr="002F6CB4" w:rsidRDefault="00F800EB" w:rsidP="003B136E">
      <w:pPr>
        <w:pStyle w:val="abzacixml"/>
        <w:numPr>
          <w:ilvl w:val="0"/>
          <w:numId w:val="320"/>
        </w:numPr>
      </w:pPr>
      <w:r w:rsidRPr="002F6CB4">
        <w:t>გაზრდილი ტურისტული პოტენციალი. გაუმჯობესებული ურბანული და ტურისტული ინფრასტრუქტურა, თანამედროვე სტანდარტების შესაბამისად დაცული კულტურული და ისტორიული მემკვიდრეობა.</w:t>
      </w:r>
    </w:p>
    <w:p w14:paraId="5FDD10C0" w14:textId="77777777" w:rsidR="00F800EB" w:rsidRPr="002F6CB4" w:rsidRDefault="00F800EB" w:rsidP="003B136E">
      <w:pPr>
        <w:pStyle w:val="abzacixml"/>
      </w:pPr>
    </w:p>
    <w:p w14:paraId="3ED887CB" w14:textId="77777777" w:rsidR="00F800EB" w:rsidRPr="002F6CB4" w:rsidRDefault="00F800EB" w:rsidP="003B136E">
      <w:pPr>
        <w:pStyle w:val="abzacixml"/>
      </w:pPr>
      <w:r w:rsidRPr="002F6CB4">
        <w:t>დაგეგმილი და მიღწეული საბოლოო შედეგის შეფასების ინდიკატორი</w:t>
      </w:r>
    </w:p>
    <w:p w14:paraId="13DE3BC2" w14:textId="77777777" w:rsidR="00F800EB" w:rsidRPr="002F6CB4" w:rsidRDefault="00F800EB" w:rsidP="003B136E">
      <w:pPr>
        <w:pStyle w:val="abzacixml"/>
      </w:pPr>
    </w:p>
    <w:p w14:paraId="4FA7401E" w14:textId="77777777" w:rsidR="00F800EB" w:rsidRPr="002F6CB4" w:rsidRDefault="00F800EB" w:rsidP="003B136E">
      <w:pPr>
        <w:pStyle w:val="abzacixml"/>
      </w:pPr>
      <w:r w:rsidRPr="002F6CB4">
        <w:t xml:space="preserve">1. საბაზისო მაჩვენებელი - ამორტიზირებული: საავტომობილო გზა - 1.3 კმ; 1200 მეტრიანი ნაპირდამცავი კედელი; ობიექტი - 5. მიმდინარე სარეაბილიტაციო სამუშაოები: საავტომობილო გზა - 50.1 კმ; ობიექტი - 12; წყალმომარაგების სისტემა - 8. მიმდინარე სამშენებლო სამუშაოები: საავტომობილო გზა - 2.7 კმ; წყალმომარაგების სისტემა - 2; წყალანირების სისტემა - 1; ობიექტი - 7. მიმდინარე სარესტავრაციო სამუშაოები 1 ობიექტზე და სარეკონსტრუქციო სამუშაოები 1 ობიექტზე. მოწყობილი: სანაპირო ზოლი - 700 მ. ასაშენებელი სატრანსპორტო კვანძი. დასრულებული სამშენებლო სამუშაოები: ობიექტი - 1. რეაბილიტირებული: ობიექტი - 2. მომზადებული 3 საპროექტო-სახარჯთაღრიცხვო დოკუმენტაცია. ტურისტული ინფრასტრუქტურის მოწყობის სამუშაოები. მიმდინარე საზედამხედველო მომსახურეობა. საპროექტო-სახარჯთაღრიცხვო დოკუმენტაციის მომზადების სამუშაოები. რეაბილიტირებული ინფრასტრუქტურული ობიექტები. დასრულებულ პროექტებზე დეფექტების აღმოფხვრის პერიოდი; </w:t>
      </w:r>
    </w:p>
    <w:p w14:paraId="5E53930B" w14:textId="2E196063" w:rsidR="00F800EB" w:rsidRPr="002F6CB4" w:rsidRDefault="00F800EB" w:rsidP="003B136E">
      <w:pPr>
        <w:pStyle w:val="abzacixml"/>
      </w:pPr>
      <w:r w:rsidRPr="002F6CB4">
        <w:t xml:space="preserve">მიზნობრივი მაჩვენებელი - საშუალოვადიან პერიოდში გაგრძელდება გზების მშენებლობა, რეაბილიტაცია/რეკონსტრუქცია და ინფრასტრუქტურის გაუმჯობესება. მათ შორის 2019 წელს გათვალისწინებულია: რეაბილიტირებული: საავტომობილო გზა - </w:t>
      </w:r>
      <w:r w:rsidR="001145B2">
        <w:rPr>
          <w:lang w:val="en-US"/>
        </w:rPr>
        <w:t>39</w:t>
      </w:r>
      <w:r w:rsidRPr="002F6CB4">
        <w:t>.6 კმ; ობიექტი -1</w:t>
      </w:r>
      <w:r w:rsidR="001145B2">
        <w:rPr>
          <w:lang w:val="en-US"/>
        </w:rPr>
        <w:t>2</w:t>
      </w:r>
      <w:r w:rsidRPr="002F6CB4">
        <w:t xml:space="preserve">; წყალმომარაგების სისტემა - </w:t>
      </w:r>
      <w:r w:rsidR="001145B2">
        <w:rPr>
          <w:lang w:val="en-US"/>
        </w:rPr>
        <w:t>5</w:t>
      </w:r>
      <w:r w:rsidRPr="002F6CB4">
        <w:t xml:space="preserve">. მიმდინარე სარეაბილიტაციო სამუშაოები: ობიექტი - 5. მოწყობილი ტურისტული ინფრასტრუქტურა: ობიექტი - 4. ტურისტული ინფრასტრუქტურის მოწყობის სამუშაოები 3 ობიექტზე. რეკონსტრუირებული 1 ობიექტი. რესტავრირებული ობიექტები. მოწყობილი ობიექტი - 2. შესყიდული ვიტრინები და ფურნიტურები. მოწყობილი კულტურული მემკვიდრეობის ზონები. აშენებული: საავტომობილო გზა - 2.7 კმ; 1200 მეტრიანი ნაპირდამცავი კედელი; ობიექტი - 6; წყალმომარაგების სისტემა - 2; წყალანირების სისტემა - 1. მიმდინარე სამშენებლო სამუშაოები: ობიექტი - 3. მოდერნიზებული თბილისი-რუსთავის 6.8 კმ-იანი საავტომობილო გზა (მე-2 მონაკვეთი). ქ. ბათუმის ნაპირდაცვა და მოწყობილი სანაპირო ზოლი. რეაბილიტირებული ქ. თბილისის მეტრო (ელექტროგადამცემი კაბელები და ვენტილატორები). </w:t>
      </w:r>
    </w:p>
    <w:p w14:paraId="473CE629" w14:textId="2F2D0305" w:rsidR="00F800EB" w:rsidRPr="002F6CB4" w:rsidRDefault="00F800EB" w:rsidP="003B136E">
      <w:pPr>
        <w:pStyle w:val="abzacixml"/>
      </w:pPr>
      <w:r w:rsidRPr="002F6CB4">
        <w:lastRenderedPageBreak/>
        <w:t xml:space="preserve">მიღწეული მაჩვენებელი - სარეაბილიტაციო-სამშენებლო სამუშაოები: საავტომობილო გზა - 104.2 კმ; წყალმომარაგების სისტემა - 8; ობიექტი - 27. ნაპირსამაგრი ნაგებობების მოწყობა 1 750 მ-ზე და სანაპირო ზოლის აღდგენა. ტურისტული ინფრასტრუქტურის მოწყობის სამუშაოები: ობიექტი - 3. ბულვარის მოწყობის სამუშაოები. ძველი საბაგირო სადგურებისა და საბაგირო-სატრანსპორტო სისტემების სადემონტაჟო და ახალი რევერსიული გონდოლებიანი საბაგიროს სამონტაჟო სამუშაოები. ურბანული მობილობის გეგმის, გენერალური გეგმის, ურბანული განახლების გეგმის და ქალაქთმშენებლობითი დოკუმენტის (III ეტაპი) შემუშავება. ხიდსაცდელი ლაბორატორიისთვის აღჭურვილობის, ტექნიკის და ინვენტარის შეძენა. სატენდერო პროცედურები. ხელშეკრულებით გათვალისწინებული დეფექტების აღმოფხვრის პერიოდი. შერჩეული 19 შენობის დიზაინი და მშენებლობა (ენერგოეფექტურობის კომპონენტის გაძლიერების მიზნით). მოწყობილი: წყალარინების სისტემა - 3; სანაპირო ზოლი - 1 300 მ; ბულვარი (ფაზა 2); ტურისტული ინფრასტრუქტურა - 5 ობიექტი; ჭაბურღილი - 19; გაზმომარაგების სისტემა - 1; საგზაო ნიშნები. რეაბილიტირებული-რეკონსტრუირებული: საავტომობილო გზა - 39.3 კმ; ობიექტი - 13. გაყვანილი 28 კმ-იანი გრუნტის გზა. აშენებული: 1 ობიექტი. მომზადებული მიწათსარგებლობის გენერალური გეგმა და განაშენიანების რეგულირების გეგმები. შესყიდული საგამოფენო ვიტრინები, ავეჯი, ტექნიკა და სხვადასხვა აღჭურვილობები. ჩატარებული დასახლებათა ტერიტორიების (გარდა სარეკრეაციო, აფხაზეთის და აჭარის ავტონომიური რესპუბლიკების ტერიტორიებისა) გამოყენებისა და განაშენიანების რეგულირების საკითხთა საბჭოს 51 სხდომა და განხილული 1 013 პროექტი (გუდაურის, ბაკურიანის, ბახმაროსა და ურეკის სარეკრეაციო ტერიტორიებზე ქალაქთმშენებლობითი დოკუმენტები, არქიტექტურული პროექტები და ა.შ), სხვადასხვა რეგიონში განაშენიანების რეგულირების გეგმები, განაშენიანების ინტენსივობის კოეფიციენტის (კ2 კოეფიციენტი) მატებისა და ფუნქციური ზონის ცვლილების </w:t>
      </w:r>
      <w:r w:rsidRPr="00F742A3">
        <w:t>საკითხები</w:t>
      </w:r>
      <w:r w:rsidR="00F742A3" w:rsidRPr="00F742A3">
        <w:t xml:space="preserve">; </w:t>
      </w:r>
      <w:r w:rsidR="00F742A3">
        <w:t xml:space="preserve">მიმდინარეობდა </w:t>
      </w:r>
      <w:r w:rsidR="00F742A3" w:rsidRPr="00F742A3">
        <w:rPr>
          <w:rFonts w:cs="Arial"/>
        </w:rPr>
        <w:t>სხვადასხვა მუნიციპალიტეტში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w:t>
      </w:r>
      <w:r w:rsidR="00C2291F">
        <w:rPr>
          <w:rFonts w:cs="Arial"/>
        </w:rPr>
        <w:t xml:space="preserve"> (Design Build). მიმდინარეობდა </w:t>
      </w:r>
      <w:r w:rsidR="00C2291F">
        <w:rPr>
          <w:rFonts w:cs="Sylfaen"/>
        </w:rPr>
        <w:t>გარდაბნის</w:t>
      </w:r>
      <w:r w:rsidR="00C2291F">
        <w:t xml:space="preserve"> </w:t>
      </w:r>
      <w:r w:rsidR="00C2291F">
        <w:rPr>
          <w:rFonts w:cs="Sylfaen"/>
        </w:rPr>
        <w:t>მუნიციპალიტეტის</w:t>
      </w:r>
      <w:r w:rsidR="00C2291F">
        <w:t xml:space="preserve"> </w:t>
      </w:r>
      <w:r w:rsidR="00C2291F">
        <w:rPr>
          <w:rFonts w:cs="Sylfaen"/>
        </w:rPr>
        <w:t>სოფელ</w:t>
      </w:r>
      <w:r w:rsidR="00C2291F">
        <w:t xml:space="preserve"> </w:t>
      </w:r>
      <w:r w:rsidR="00C2291F">
        <w:rPr>
          <w:rFonts w:cs="Sylfaen"/>
        </w:rPr>
        <w:t>გამარჯვებაში</w:t>
      </w:r>
      <w:r w:rsidR="00C2291F">
        <w:t xml:space="preserve"> 110 </w:t>
      </w:r>
      <w:r w:rsidR="00C2291F">
        <w:rPr>
          <w:rFonts w:cs="Sylfaen"/>
        </w:rPr>
        <w:t>ბავშვზე</w:t>
      </w:r>
      <w:r w:rsidR="00C2291F">
        <w:t xml:space="preserve"> </w:t>
      </w:r>
      <w:r w:rsidR="00C2291F">
        <w:rPr>
          <w:rFonts w:cs="Sylfaen"/>
        </w:rPr>
        <w:t>გათვლილი</w:t>
      </w:r>
      <w:r w:rsidR="00C2291F">
        <w:t xml:space="preserve"> </w:t>
      </w:r>
      <w:r w:rsidR="00C2291F">
        <w:rPr>
          <w:rFonts w:cs="Sylfaen"/>
        </w:rPr>
        <w:t>და</w:t>
      </w:r>
      <w:r w:rsidR="00C2291F">
        <w:t xml:space="preserve"> </w:t>
      </w:r>
      <w:r w:rsidR="00C2291F">
        <w:rPr>
          <w:rFonts w:cs="Sylfaen"/>
        </w:rPr>
        <w:t>სოფელ</w:t>
      </w:r>
      <w:r w:rsidR="00C2291F">
        <w:t xml:space="preserve"> </w:t>
      </w:r>
      <w:r w:rsidR="00C2291F">
        <w:rPr>
          <w:rFonts w:cs="Sylfaen"/>
        </w:rPr>
        <w:t>კუმისში</w:t>
      </w:r>
      <w:r w:rsidR="00C2291F">
        <w:t xml:space="preserve"> 90 </w:t>
      </w:r>
      <w:r w:rsidR="00C2291F">
        <w:rPr>
          <w:rFonts w:cs="Sylfaen"/>
        </w:rPr>
        <w:t>ბავშვზე</w:t>
      </w:r>
      <w:r w:rsidR="00C2291F">
        <w:t xml:space="preserve"> </w:t>
      </w:r>
      <w:r w:rsidR="00C2291F">
        <w:rPr>
          <w:rFonts w:cs="Sylfaen"/>
        </w:rPr>
        <w:t>გათვლილი</w:t>
      </w:r>
      <w:r w:rsidR="00C2291F">
        <w:t xml:space="preserve"> </w:t>
      </w:r>
      <w:r w:rsidR="00C2291F">
        <w:rPr>
          <w:rFonts w:cs="Sylfaen"/>
        </w:rPr>
        <w:t>საბავშვო</w:t>
      </w:r>
      <w:r w:rsidR="00C2291F">
        <w:t xml:space="preserve"> </w:t>
      </w:r>
      <w:r w:rsidR="00C2291F">
        <w:rPr>
          <w:rFonts w:cs="Sylfaen"/>
        </w:rPr>
        <w:t>ბაღების</w:t>
      </w:r>
      <w:r w:rsidR="00C2291F">
        <w:t xml:space="preserve"> </w:t>
      </w:r>
      <w:r w:rsidR="00C2291F">
        <w:rPr>
          <w:rFonts w:cs="Sylfaen"/>
        </w:rPr>
        <w:t>სამშენებლო</w:t>
      </w:r>
      <w:r w:rsidR="00C2291F">
        <w:t xml:space="preserve"> </w:t>
      </w:r>
      <w:r w:rsidR="00C2291F">
        <w:rPr>
          <w:rFonts w:cs="Sylfaen"/>
        </w:rPr>
        <w:t>სამუშაოები</w:t>
      </w:r>
      <w:r w:rsidR="00C2291F">
        <w:t>.</w:t>
      </w:r>
    </w:p>
    <w:p w14:paraId="06569295" w14:textId="77777777" w:rsidR="00F800EB" w:rsidRPr="002F6CB4" w:rsidRDefault="00F800EB" w:rsidP="003B136E">
      <w:pPr>
        <w:pStyle w:val="abzacixml"/>
      </w:pPr>
    </w:p>
    <w:p w14:paraId="42420FE2" w14:textId="77777777" w:rsidR="00F800EB" w:rsidRPr="002F6CB4" w:rsidRDefault="00F800EB" w:rsidP="003B136E">
      <w:pPr>
        <w:pStyle w:val="abzacixml"/>
      </w:pPr>
    </w:p>
    <w:p w14:paraId="7B681BF4" w14:textId="77777777" w:rsidR="00F800EB" w:rsidRPr="002F6CB4" w:rsidRDefault="00F800EB" w:rsidP="002F6CB4">
      <w:pPr>
        <w:pStyle w:val="Heading2"/>
        <w:spacing w:line="240" w:lineRule="auto"/>
        <w:jc w:val="both"/>
        <w:rPr>
          <w:rFonts w:ascii="Sylfaen" w:hAnsi="Sylfaen" w:cs="Sylfaen"/>
          <w:sz w:val="22"/>
          <w:szCs w:val="22"/>
        </w:rPr>
      </w:pPr>
      <w:r w:rsidRPr="002F6CB4">
        <w:rPr>
          <w:rFonts w:ascii="Sylfaen" w:hAnsi="Sylfaen" w:cs="Sylfaen"/>
          <w:sz w:val="22"/>
          <w:szCs w:val="22"/>
        </w:rPr>
        <w:t>3.3 წყალმომარაგების ინფრასტრუქტურის აღდგენა-რეაბილიტაცია (პროგრამული კოდი - 25 04)</w:t>
      </w:r>
    </w:p>
    <w:p w14:paraId="64054B16" w14:textId="77777777" w:rsidR="00F800EB" w:rsidRPr="002F6CB4" w:rsidRDefault="00F800EB" w:rsidP="002F6CB4">
      <w:pPr>
        <w:autoSpaceDE w:val="0"/>
        <w:autoSpaceDN w:val="0"/>
        <w:adjustRightInd w:val="0"/>
        <w:spacing w:line="240" w:lineRule="auto"/>
        <w:ind w:firstLine="720"/>
        <w:jc w:val="both"/>
        <w:rPr>
          <w:rFonts w:ascii="Sylfaen" w:hAnsi="Sylfaen" w:cs="Sylfaen"/>
        </w:rPr>
      </w:pPr>
    </w:p>
    <w:p w14:paraId="3A1E771D" w14:textId="77777777" w:rsidR="00F800EB" w:rsidRPr="002F6CB4" w:rsidRDefault="00F800EB" w:rsidP="003B136E">
      <w:pPr>
        <w:pStyle w:val="abzacixml"/>
      </w:pPr>
      <w:r w:rsidRPr="002F6CB4">
        <w:t>პროგრამის განმახორციელებელი:</w:t>
      </w:r>
    </w:p>
    <w:p w14:paraId="3DCC717F" w14:textId="77777777" w:rsidR="00F800EB" w:rsidRPr="002F6CB4" w:rsidRDefault="00F800EB" w:rsidP="002F6CB4">
      <w:pPr>
        <w:numPr>
          <w:ilvl w:val="0"/>
          <w:numId w:val="321"/>
        </w:numPr>
        <w:autoSpaceDE w:val="0"/>
        <w:autoSpaceDN w:val="0"/>
        <w:adjustRightInd w:val="0"/>
        <w:spacing w:after="0" w:line="240" w:lineRule="auto"/>
        <w:jc w:val="both"/>
        <w:rPr>
          <w:rFonts w:ascii="Sylfaen" w:hAnsi="Sylfaen" w:cs="Arial-BoldMT"/>
        </w:rPr>
      </w:pPr>
      <w:r w:rsidRPr="002F6CB4">
        <w:rPr>
          <w:rFonts w:ascii="Sylfaen" w:hAnsi="Sylfaen" w:cs="Sylfaen"/>
        </w:rPr>
        <w:t>საქართველოს რეგიონული განვითარებისა და ინფრასტრუქტურის სამინისტროს</w:t>
      </w:r>
      <w:r w:rsidRPr="002F6CB4">
        <w:rPr>
          <w:rFonts w:ascii="Sylfaen" w:hAnsi="Sylfaen" w:cs="Sylfaen"/>
          <w:lang w:val="ka-GE"/>
        </w:rPr>
        <w:t xml:space="preserve"> </w:t>
      </w:r>
      <w:r w:rsidRPr="002F6CB4">
        <w:rPr>
          <w:rFonts w:ascii="Sylfaen" w:hAnsi="Sylfaen" w:cs="Sylfaen"/>
        </w:rPr>
        <w:t>აპარატი;</w:t>
      </w:r>
    </w:p>
    <w:p w14:paraId="672AE66F" w14:textId="77777777" w:rsidR="00F800EB" w:rsidRPr="002F6CB4" w:rsidRDefault="00F800EB" w:rsidP="002F6CB4">
      <w:pPr>
        <w:numPr>
          <w:ilvl w:val="0"/>
          <w:numId w:val="321"/>
        </w:numPr>
        <w:autoSpaceDE w:val="0"/>
        <w:autoSpaceDN w:val="0"/>
        <w:adjustRightInd w:val="0"/>
        <w:spacing w:after="0" w:line="240" w:lineRule="auto"/>
        <w:jc w:val="both"/>
        <w:rPr>
          <w:rFonts w:ascii="Sylfaen" w:hAnsi="Sylfaen" w:cs="Arial-BoldMT"/>
        </w:rPr>
      </w:pPr>
      <w:r w:rsidRPr="002F6CB4">
        <w:rPr>
          <w:rFonts w:ascii="Sylfaen" w:hAnsi="Sylfaen" w:cs="Sylfaen"/>
        </w:rPr>
        <w:t>სსიპ - საქართველოს მუნიციპალური განვითარების ფონდი;</w:t>
      </w:r>
    </w:p>
    <w:p w14:paraId="73D70D3C" w14:textId="77777777" w:rsidR="00F800EB" w:rsidRPr="002F6CB4" w:rsidRDefault="00F800EB" w:rsidP="002F6CB4">
      <w:pPr>
        <w:numPr>
          <w:ilvl w:val="0"/>
          <w:numId w:val="321"/>
        </w:numPr>
        <w:autoSpaceDE w:val="0"/>
        <w:autoSpaceDN w:val="0"/>
        <w:adjustRightInd w:val="0"/>
        <w:spacing w:after="0" w:line="240" w:lineRule="auto"/>
        <w:jc w:val="both"/>
        <w:rPr>
          <w:rFonts w:ascii="Sylfaen" w:hAnsi="Sylfaen" w:cs="Arial-BoldMT"/>
        </w:rPr>
      </w:pPr>
      <w:r w:rsidRPr="002F6CB4">
        <w:rPr>
          <w:rFonts w:ascii="Sylfaen" w:hAnsi="Sylfaen" w:cs="Sylfaen"/>
        </w:rPr>
        <w:t>შპს „საქართველოს გაერთიანებული წყალმომარაგების კომპანია“.</w:t>
      </w:r>
    </w:p>
    <w:p w14:paraId="1C2399A1" w14:textId="77777777" w:rsidR="00F800EB" w:rsidRPr="002F6CB4" w:rsidRDefault="00F800EB" w:rsidP="002F6CB4">
      <w:pPr>
        <w:autoSpaceDE w:val="0"/>
        <w:autoSpaceDN w:val="0"/>
        <w:adjustRightInd w:val="0"/>
        <w:spacing w:after="0" w:line="240" w:lineRule="auto"/>
        <w:jc w:val="both"/>
        <w:rPr>
          <w:rFonts w:ascii="Sylfaen" w:hAnsi="Sylfaen" w:cs="Arial-BoldMT"/>
        </w:rPr>
      </w:pPr>
    </w:p>
    <w:p w14:paraId="1CC97F72" w14:textId="77777777" w:rsidR="00F800EB" w:rsidRPr="002F6CB4" w:rsidRDefault="00F800EB" w:rsidP="003B136E">
      <w:pPr>
        <w:pStyle w:val="abzacixml"/>
      </w:pPr>
      <w:r w:rsidRPr="002F6CB4">
        <w:t>დაგეგმილი საბოლოო შედეგები:</w:t>
      </w:r>
    </w:p>
    <w:p w14:paraId="792AF69A" w14:textId="77777777" w:rsidR="00F800EB" w:rsidRPr="002F6CB4" w:rsidRDefault="00F800EB" w:rsidP="003B136E">
      <w:pPr>
        <w:pStyle w:val="abzacixml"/>
        <w:numPr>
          <w:ilvl w:val="0"/>
          <w:numId w:val="320"/>
        </w:numPr>
      </w:pPr>
      <w:r w:rsidRPr="002F6CB4">
        <w:t xml:space="preserve">მუნიციპალიტეტებში მაცხოვრებელი მოსახლეობის სუფთა და გაფილტრული სასმელი წყლით 24 საათიანი მომარაგება; </w:t>
      </w:r>
    </w:p>
    <w:p w14:paraId="00436903" w14:textId="77777777" w:rsidR="00F800EB" w:rsidRPr="002F6CB4" w:rsidRDefault="00F800EB" w:rsidP="003B136E">
      <w:pPr>
        <w:pStyle w:val="abzacixml"/>
        <w:numPr>
          <w:ilvl w:val="0"/>
          <w:numId w:val="320"/>
        </w:numPr>
      </w:pPr>
      <w:r w:rsidRPr="002F6CB4">
        <w:t xml:space="preserve">მოწესრიგებული წყალარინების სისტემები; </w:t>
      </w:r>
    </w:p>
    <w:p w14:paraId="35203D55" w14:textId="77777777" w:rsidR="00F800EB" w:rsidRPr="002F6CB4" w:rsidRDefault="00F800EB" w:rsidP="003B136E">
      <w:pPr>
        <w:pStyle w:val="abzacixml"/>
        <w:numPr>
          <w:ilvl w:val="0"/>
          <w:numId w:val="320"/>
        </w:numPr>
      </w:pPr>
      <w:r w:rsidRPr="002F6CB4">
        <w:t>განვითარებული ტურისტული ინფრასტრუქტურა.</w:t>
      </w:r>
    </w:p>
    <w:p w14:paraId="30DDA3EC" w14:textId="77777777" w:rsidR="00F800EB" w:rsidRPr="002F6CB4" w:rsidRDefault="00F800EB" w:rsidP="003B136E">
      <w:pPr>
        <w:pStyle w:val="abzacixml"/>
      </w:pPr>
    </w:p>
    <w:p w14:paraId="41E665E2" w14:textId="77777777" w:rsidR="00F800EB" w:rsidRPr="002F6CB4" w:rsidRDefault="00F800EB" w:rsidP="003B136E">
      <w:pPr>
        <w:pStyle w:val="abzacixml"/>
      </w:pPr>
      <w:r w:rsidRPr="002F6CB4">
        <w:t>მიღწეული საბოლოო შედეგები:</w:t>
      </w:r>
    </w:p>
    <w:p w14:paraId="3EDF5E14" w14:textId="77777777" w:rsidR="00F800EB" w:rsidRPr="002F6CB4" w:rsidRDefault="00F800EB" w:rsidP="003B136E">
      <w:pPr>
        <w:pStyle w:val="abzacixml"/>
        <w:numPr>
          <w:ilvl w:val="0"/>
          <w:numId w:val="320"/>
        </w:numPr>
      </w:pPr>
      <w:r w:rsidRPr="002F6CB4">
        <w:t>მუნიციპალიტეტებში მაცხოვრებელი მოსახლეობის სუფთა და გაფილტრული სასმელი წყლით 24 საათიანი მომარაგება;</w:t>
      </w:r>
    </w:p>
    <w:p w14:paraId="1A28E9FA" w14:textId="77777777" w:rsidR="00F800EB" w:rsidRPr="002F6CB4" w:rsidRDefault="00F800EB" w:rsidP="003B136E">
      <w:pPr>
        <w:pStyle w:val="abzacixml"/>
        <w:numPr>
          <w:ilvl w:val="0"/>
          <w:numId w:val="320"/>
        </w:numPr>
      </w:pPr>
      <w:r w:rsidRPr="002F6CB4">
        <w:lastRenderedPageBreak/>
        <w:t xml:space="preserve">გაუმჯობესებული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 შემცირებული მავნე ზემოქმედება გარემოზე. </w:t>
      </w:r>
    </w:p>
    <w:p w14:paraId="2EA4E4F4" w14:textId="77777777" w:rsidR="00F800EB" w:rsidRPr="002F6CB4" w:rsidRDefault="00F800EB" w:rsidP="003B136E">
      <w:pPr>
        <w:pStyle w:val="abzacixml"/>
      </w:pPr>
    </w:p>
    <w:p w14:paraId="06F022E9" w14:textId="77777777" w:rsidR="00F800EB" w:rsidRPr="002F6CB4" w:rsidRDefault="00F800EB" w:rsidP="003B136E">
      <w:pPr>
        <w:pStyle w:val="abzacixml"/>
      </w:pPr>
    </w:p>
    <w:p w14:paraId="4577F5F3" w14:textId="77777777" w:rsidR="00F800EB" w:rsidRPr="002F6CB4" w:rsidRDefault="00F800EB" w:rsidP="003B136E">
      <w:pPr>
        <w:pStyle w:val="abzacixml"/>
      </w:pPr>
      <w:r w:rsidRPr="002F6CB4">
        <w:t>დაგეგმილი და მიღწეული საბოლოო შედეგის შეფასების ინდიკატორი</w:t>
      </w:r>
    </w:p>
    <w:p w14:paraId="262332B0" w14:textId="77777777" w:rsidR="00F800EB" w:rsidRPr="002F6CB4" w:rsidRDefault="00F800EB" w:rsidP="003B136E">
      <w:pPr>
        <w:pStyle w:val="abzacixml"/>
      </w:pPr>
    </w:p>
    <w:p w14:paraId="2F5C4163" w14:textId="77777777" w:rsidR="00F800EB" w:rsidRPr="002F6CB4" w:rsidRDefault="00F800EB" w:rsidP="002F6CB4">
      <w:pPr>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1. საბაზისო მაჩვენებელი - 23 ქალაქში რეაბილიტირებული წყალმომარაგების სისტემა. ამორტიზირებული წყალარინების ქსელები და წყალარინების გამწმენდი ნაგებობა. აშენებული: წყალარინების გამწმენდი ნაგებობა - 3; რეზერვუარი - 2; წყლის გამწმენდი ნაგებობა -1. მიმდინარე სამშენებლო სამუშაოები: წყალარინების სისტემა - 1; წყლის მაგისტრალური სისტემა - 1; წყალმომარაგების სისტემა - 3; წყალარინების გამწმენდი ნაგებობა - 1. გაფორმებული 12 სასესხო ხელშეკრულება სხვადასხვა დონორ ორგანიზაციებთან; დასრულებული და გამოცხადებული ტენდერები. დასრულებული საპროექტო დოკუმენტაცია; გაფორმებული ხელშეკრულებები; </w:t>
      </w:r>
    </w:p>
    <w:p w14:paraId="01453654" w14:textId="77777777" w:rsidR="00F800EB" w:rsidRPr="002F6CB4" w:rsidRDefault="00F800EB" w:rsidP="002F6CB4">
      <w:pPr>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მიზნობრივი მაჩვენებელი - აშენებული: წყალარინების გამწმენდი ნაგებობა - 8; წყალარინების სისტემა - 9; წყალმომარაგების სისტემა - 9. რეაბილიტირებული წყლის მაგისტრალური სისტემა - 1 . მიმდინარე სამშენებლო სამუშაოები: წყალარინების სისტემებზე; წყალარინების და წყლის გამწმენდ ნაგებობაზე. დასრულებული საპროექტო დოკუმენტაციები; დასრულებულ პროექტებზე დეფექტების აღმოფხვრის პერიოდი;</w:t>
      </w:r>
    </w:p>
    <w:p w14:paraId="5741F34E" w14:textId="0DC2F668" w:rsidR="00F800EB" w:rsidRPr="00382C7B" w:rsidRDefault="00F800EB" w:rsidP="002F6CB4">
      <w:pPr>
        <w:autoSpaceDE w:val="0"/>
        <w:autoSpaceDN w:val="0"/>
        <w:adjustRightInd w:val="0"/>
        <w:spacing w:after="0" w:line="240" w:lineRule="auto"/>
        <w:jc w:val="both"/>
        <w:rPr>
          <w:rFonts w:ascii="Sylfaen" w:hAnsi="Sylfaen"/>
          <w:b/>
          <w:bCs/>
        </w:rPr>
      </w:pPr>
      <w:r w:rsidRPr="002F6CB4">
        <w:rPr>
          <w:rFonts w:ascii="Sylfaen" w:hAnsi="Sylfaen" w:cs="Sylfaen"/>
          <w:iCs/>
          <w:color w:val="000000" w:themeColor="text1"/>
          <w:lang w:val="ka-GE"/>
        </w:rPr>
        <w:t xml:space="preserve">მიღწეული მაჩვენებელი - </w:t>
      </w:r>
      <w:r w:rsidR="00A76AE0" w:rsidRPr="002F6CB4">
        <w:rPr>
          <w:rFonts w:ascii="Sylfaen" w:hAnsi="Sylfaen" w:cs="Sylfaen"/>
          <w:iCs/>
          <w:color w:val="000000" w:themeColor="text1"/>
          <w:lang w:val="ka-GE"/>
        </w:rPr>
        <w:t xml:space="preserve"> აშენებული: წყალარინების გამწმენდი ნაგებობა - 1; წყალარინების სისტემა - 1; წყალმომარაგების სისტემა - 2; რეზერვუარი - 3. რეაბილიტირებული: წყალმომარაგების სისტემა - 4; წყლის მაგისტრალური სისტემა - 1. მოწყობილი: ჭაბურღილი - 1. მიმდინარე სარეაბილიტაციო-სამშენებლო სამუშაოები: წყალმომარაგების სისტემა - 17; მაგისტრალური მილსადენი - 1; წყალარინების სისტემა - 9; წყალარინების გამწმენდი ნაგებობა - 1; სასმელი წყლის ჭაბურღილი - 1</w:t>
      </w:r>
      <w:r w:rsidR="00382C7B">
        <w:rPr>
          <w:rFonts w:ascii="Sylfaen" w:hAnsi="Sylfaen" w:cs="Sylfaen"/>
          <w:iCs/>
          <w:color w:val="000000" w:themeColor="text1"/>
        </w:rPr>
        <w:t xml:space="preserve"> </w:t>
      </w:r>
      <w:r w:rsidR="00382C7B" w:rsidRPr="00382C7B">
        <w:rPr>
          <w:rFonts w:ascii="Sylfaen" w:hAnsi="Sylfaen" w:cs="Sylfaen"/>
          <w:iCs/>
          <w:color w:val="000000" w:themeColor="text1"/>
          <w:lang w:val="ka-GE"/>
        </w:rPr>
        <w:t xml:space="preserve">(მათ შორის, სოფლის განვითარების 2018-2020 წლების სამოქმედო გეგმის 2019 წელს გათვალისწინებული ღონისძიებების ფარგლებში </w:t>
      </w:r>
      <w:r w:rsidR="00382C7B" w:rsidRPr="00382C7B">
        <w:rPr>
          <w:rFonts w:ascii="Sylfaen" w:hAnsi="Sylfaen"/>
          <w:color w:val="000000"/>
        </w:rPr>
        <w:t>აშენდა/რეაბილიტირებულ იქნა 452 კმ წყალმომარაგების სისტემა და 20 სათავე და გამწმენდი ნაგებობა</w:t>
      </w:r>
      <w:r w:rsidR="00382C7B" w:rsidRPr="00382C7B">
        <w:rPr>
          <w:rFonts w:ascii="Sylfaen" w:hAnsi="Sylfaen"/>
          <w:color w:val="000000"/>
          <w:lang w:val="ka-GE"/>
        </w:rPr>
        <w:t>,</w:t>
      </w:r>
      <w:r w:rsidR="00382C7B" w:rsidRPr="00382C7B">
        <w:rPr>
          <w:rFonts w:ascii="Sylfaen" w:hAnsi="Sylfaen"/>
          <w:color w:val="000000"/>
        </w:rPr>
        <w:t xml:space="preserve"> </w:t>
      </w:r>
      <w:r w:rsidR="00382C7B" w:rsidRPr="00382C7B">
        <w:rPr>
          <w:rFonts w:ascii="Sylfaen" w:hAnsi="Sylfaen"/>
          <w:color w:val="000000"/>
          <w:lang w:val="ka-GE"/>
        </w:rPr>
        <w:t>რისთვისაც</w:t>
      </w:r>
      <w:r w:rsidR="00382C7B" w:rsidRPr="00382C7B">
        <w:rPr>
          <w:rFonts w:ascii="Sylfaen" w:hAnsi="Sylfaen"/>
          <w:color w:val="000000"/>
        </w:rPr>
        <w:t xml:space="preserve"> მიიმართა 96.3 მლნ ლარ</w:t>
      </w:r>
      <w:r w:rsidR="00382C7B" w:rsidRPr="00382C7B">
        <w:rPr>
          <w:rFonts w:ascii="Sylfaen" w:hAnsi="Sylfaen" w:cs="Sylfaen"/>
          <w:iCs/>
          <w:color w:val="000000" w:themeColor="text1"/>
          <w:lang w:val="ka-GE"/>
        </w:rPr>
        <w:t>ი).</w:t>
      </w:r>
    </w:p>
    <w:p w14:paraId="15402895" w14:textId="59619FA3" w:rsidR="00F800EB" w:rsidRPr="002F6CB4" w:rsidRDefault="00F800EB" w:rsidP="002F6CB4">
      <w:pPr>
        <w:spacing w:after="0" w:line="240" w:lineRule="auto"/>
        <w:jc w:val="center"/>
        <w:rPr>
          <w:rFonts w:ascii="Sylfaen" w:eastAsia="Times New Roman" w:hAnsi="Sylfaen" w:cs="Times New Roman"/>
          <w:color w:val="000000"/>
          <w:sz w:val="16"/>
          <w:szCs w:val="16"/>
        </w:rPr>
      </w:pPr>
    </w:p>
    <w:p w14:paraId="1136234F" w14:textId="64F5412C" w:rsidR="00F800EB" w:rsidRPr="002F6CB4" w:rsidRDefault="00F800EB" w:rsidP="002F6CB4">
      <w:pPr>
        <w:spacing w:after="0" w:line="240" w:lineRule="auto"/>
        <w:jc w:val="center"/>
        <w:rPr>
          <w:rFonts w:ascii="Sylfaen" w:eastAsia="Times New Roman" w:hAnsi="Sylfaen" w:cs="Times New Roman"/>
          <w:color w:val="000000"/>
          <w:sz w:val="16"/>
          <w:szCs w:val="16"/>
        </w:rPr>
      </w:pPr>
    </w:p>
    <w:p w14:paraId="2FD22D05" w14:textId="77777777" w:rsidR="00F800EB" w:rsidRPr="002F6CB4" w:rsidRDefault="00F800EB" w:rsidP="002F6CB4">
      <w:pPr>
        <w:spacing w:after="0" w:line="240" w:lineRule="auto"/>
        <w:jc w:val="center"/>
        <w:rPr>
          <w:rFonts w:ascii="Sylfaen" w:eastAsia="Times New Roman" w:hAnsi="Sylfaen" w:cs="Times New Roman"/>
          <w:color w:val="000000"/>
          <w:sz w:val="16"/>
          <w:szCs w:val="16"/>
        </w:rPr>
      </w:pPr>
    </w:p>
    <w:p w14:paraId="401AF9D4" w14:textId="77777777" w:rsidR="00803F5A" w:rsidRPr="002F6CB4" w:rsidRDefault="00803F5A" w:rsidP="002F6CB4">
      <w:pPr>
        <w:pStyle w:val="Heading2"/>
        <w:spacing w:line="240" w:lineRule="auto"/>
        <w:jc w:val="both"/>
        <w:rPr>
          <w:rFonts w:ascii="Sylfaen" w:hAnsi="Sylfaen" w:cs="Sylfaen"/>
          <w:color w:val="2F5496"/>
          <w:sz w:val="22"/>
          <w:szCs w:val="22"/>
        </w:rPr>
      </w:pPr>
      <w:r w:rsidRPr="002F6CB4">
        <w:rPr>
          <w:rFonts w:ascii="Sylfaen" w:hAnsi="Sylfaen" w:cs="Sylfaen"/>
          <w:color w:val="2F5496"/>
          <w:sz w:val="22"/>
          <w:szCs w:val="22"/>
        </w:rPr>
        <w:t>3.4  სასისტემო მნიშვნელობის ელექტროგადამცემი ქსელის განვითარება (პროგრამული კოდი 24 14)</w:t>
      </w:r>
    </w:p>
    <w:p w14:paraId="65EF0C49" w14:textId="77777777" w:rsidR="00803F5A" w:rsidRPr="002F6CB4" w:rsidRDefault="00803F5A" w:rsidP="002F6CB4">
      <w:pPr>
        <w:spacing w:line="240" w:lineRule="auto"/>
        <w:rPr>
          <w:rFonts w:ascii="Sylfaen" w:hAnsi="Sylfaen" w:cs="Sylfaen"/>
        </w:rPr>
      </w:pPr>
    </w:p>
    <w:p w14:paraId="1EB7374B" w14:textId="77777777" w:rsidR="00803F5A" w:rsidRPr="002F6CB4" w:rsidRDefault="00803F5A" w:rsidP="002F6CB4">
      <w:pPr>
        <w:spacing w:line="240" w:lineRule="auto"/>
        <w:rPr>
          <w:rFonts w:ascii="Sylfaen" w:hAnsi="Sylfaen"/>
        </w:rPr>
      </w:pPr>
      <w:r w:rsidRPr="002F6CB4">
        <w:rPr>
          <w:rFonts w:ascii="Sylfaen" w:hAnsi="Sylfaen" w:cs="Sylfaen"/>
        </w:rPr>
        <w:t>პროგრამის</w:t>
      </w:r>
      <w:r w:rsidRPr="002F6CB4">
        <w:rPr>
          <w:rFonts w:ascii="Sylfaen" w:hAnsi="Sylfaen"/>
        </w:rPr>
        <w:t xml:space="preserve"> </w:t>
      </w:r>
      <w:r w:rsidRPr="002F6CB4">
        <w:rPr>
          <w:rFonts w:ascii="Sylfaen" w:hAnsi="Sylfaen" w:cs="Sylfaen"/>
        </w:rPr>
        <w:t>განმახორციელებელი</w:t>
      </w:r>
      <w:r w:rsidRPr="002F6CB4">
        <w:rPr>
          <w:rFonts w:ascii="Sylfaen" w:hAnsi="Sylfaen"/>
        </w:rPr>
        <w:t>:</w:t>
      </w:r>
    </w:p>
    <w:p w14:paraId="75D10BDD" w14:textId="77777777" w:rsidR="00803F5A" w:rsidRPr="002F6CB4" w:rsidRDefault="00803F5A" w:rsidP="002F6CB4">
      <w:pPr>
        <w:numPr>
          <w:ilvl w:val="0"/>
          <w:numId w:val="135"/>
        </w:numPr>
        <w:spacing w:after="0" w:line="240" w:lineRule="auto"/>
        <w:rPr>
          <w:rFonts w:ascii="Sylfaen" w:hAnsi="Sylfaen" w:cs="Sylfaen"/>
        </w:rPr>
      </w:pPr>
      <w:r w:rsidRPr="002F6CB4">
        <w:rPr>
          <w:rFonts w:ascii="Sylfaen" w:hAnsi="Sylfaen" w:cs="Sylfaen"/>
        </w:rPr>
        <w:t>საქართველოს ეკონომიკისა და მდგრადი განვითარების სამინისტრო</w:t>
      </w:r>
    </w:p>
    <w:p w14:paraId="6FC11265" w14:textId="77777777" w:rsidR="00803F5A" w:rsidRPr="002F6CB4" w:rsidRDefault="00803F5A" w:rsidP="002F6CB4">
      <w:pPr>
        <w:numPr>
          <w:ilvl w:val="0"/>
          <w:numId w:val="135"/>
        </w:numPr>
        <w:spacing w:after="0" w:line="240" w:lineRule="auto"/>
        <w:rPr>
          <w:rFonts w:ascii="Sylfaen" w:hAnsi="Sylfaen" w:cs="Sylfaen"/>
        </w:rPr>
      </w:pPr>
      <w:r w:rsidRPr="002F6CB4">
        <w:rPr>
          <w:rFonts w:ascii="Sylfaen" w:hAnsi="Sylfaen" w:cs="Sylfaen"/>
          <w:lang w:val="ka-GE"/>
        </w:rPr>
        <w:t>სს „საქართველოს სახელმწიფო ელექტროსისტემა“</w:t>
      </w:r>
    </w:p>
    <w:p w14:paraId="5CEBA94C" w14:textId="77777777" w:rsidR="00803F5A" w:rsidRPr="002F6CB4" w:rsidRDefault="00803F5A" w:rsidP="002F6CB4">
      <w:pPr>
        <w:spacing w:line="240" w:lineRule="auto"/>
        <w:ind w:left="720"/>
        <w:rPr>
          <w:rFonts w:ascii="Sylfaen" w:hAnsi="Sylfaen" w:cs="Sylfaen"/>
        </w:rPr>
      </w:pPr>
    </w:p>
    <w:p w14:paraId="57CAA525" w14:textId="77777777" w:rsidR="00803F5A" w:rsidRPr="002F6CB4" w:rsidRDefault="00803F5A" w:rsidP="002F6CB4">
      <w:pPr>
        <w:pStyle w:val="ListParagraph"/>
        <w:spacing w:after="0" w:line="240" w:lineRule="auto"/>
        <w:ind w:left="0"/>
        <w:jc w:val="both"/>
        <w:rPr>
          <w:rFonts w:ascii="Sylfaen" w:hAnsi="Sylfaen" w:cs="Sylfaen"/>
        </w:rPr>
      </w:pPr>
      <w:r w:rsidRPr="002F6CB4">
        <w:rPr>
          <w:rFonts w:ascii="Sylfaen" w:hAnsi="Sylfaen" w:cs="Sylfaen"/>
          <w:lang w:val="ka-GE"/>
        </w:rPr>
        <w:t>დაგეგმილი</w:t>
      </w:r>
      <w:r w:rsidRPr="002F6CB4">
        <w:rPr>
          <w:rFonts w:ascii="Sylfaen" w:hAnsi="Sylfaen"/>
          <w:lang w:val="ka-GE"/>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142E62CC" w14:textId="77777777" w:rsidR="00803F5A" w:rsidRPr="002F6CB4" w:rsidRDefault="00803F5A" w:rsidP="002F6CB4">
      <w:pPr>
        <w:pStyle w:val="ListParagraph"/>
        <w:numPr>
          <w:ilvl w:val="0"/>
          <w:numId w:val="145"/>
        </w:numPr>
        <w:spacing w:after="0" w:line="240" w:lineRule="auto"/>
        <w:ind w:left="360"/>
        <w:jc w:val="both"/>
        <w:rPr>
          <w:rFonts w:ascii="Sylfaen" w:hAnsi="Sylfaen"/>
          <w:color w:val="000000"/>
          <w:lang w:val="ka-GE"/>
        </w:rPr>
      </w:pPr>
      <w:r w:rsidRPr="002F6CB4">
        <w:rPr>
          <w:rFonts w:ascii="Sylfaen" w:hAnsi="Sylfaen"/>
          <w:color w:val="000000"/>
          <w:lang w:val="ka-GE"/>
        </w:rPr>
        <w:t>სისტემის მდგრადობა და გაზრდილი საექსპორტო პოტენციალი;</w:t>
      </w:r>
    </w:p>
    <w:p w14:paraId="5290E43B" w14:textId="77777777" w:rsidR="00803F5A" w:rsidRPr="002F6CB4" w:rsidRDefault="00803F5A" w:rsidP="002F6CB4">
      <w:pPr>
        <w:pStyle w:val="ListParagraph"/>
        <w:numPr>
          <w:ilvl w:val="0"/>
          <w:numId w:val="145"/>
        </w:numPr>
        <w:spacing w:after="0" w:line="240" w:lineRule="auto"/>
        <w:ind w:left="360"/>
        <w:jc w:val="both"/>
        <w:rPr>
          <w:rFonts w:ascii="Sylfaen" w:hAnsi="Sylfaen"/>
          <w:lang w:val="ka-GE"/>
        </w:rPr>
      </w:pPr>
      <w:r w:rsidRPr="002F6CB4">
        <w:rPr>
          <w:rFonts w:ascii="Sylfaen" w:hAnsi="Sylfaen"/>
          <w:lang w:val="ka-GE"/>
        </w:rPr>
        <w:t>მეზობელ ქვეყნებთან ელექტროენერგიის გაზრდილი გამტარუნარიანობა;</w:t>
      </w:r>
    </w:p>
    <w:p w14:paraId="1B908726" w14:textId="77777777" w:rsidR="00803F5A" w:rsidRPr="002F6CB4" w:rsidRDefault="00803F5A" w:rsidP="002F6CB4">
      <w:pPr>
        <w:pStyle w:val="ListParagraph"/>
        <w:numPr>
          <w:ilvl w:val="0"/>
          <w:numId w:val="145"/>
        </w:numPr>
        <w:spacing w:after="0" w:line="240" w:lineRule="auto"/>
        <w:ind w:left="360"/>
        <w:jc w:val="both"/>
        <w:rPr>
          <w:rFonts w:ascii="Sylfaen" w:hAnsi="Sylfaen"/>
          <w:lang w:val="ka-GE"/>
        </w:rPr>
      </w:pPr>
      <w:r w:rsidRPr="002F6CB4">
        <w:rPr>
          <w:rFonts w:ascii="Sylfaen" w:hAnsi="Sylfaen"/>
          <w:lang w:val="ka-GE"/>
        </w:rPr>
        <w:lastRenderedPageBreak/>
        <w:t>500 კვ მაგისტრალი - ენგური/ზესტაფონი/ახალციხე (ეგხ „იმერეთი“ და ეგხ „ზეკარი“) და 500 კვ ძაბვის ხაზის „კავკასიონის” (საქართველო-რუსეთი) დარეზერვება;</w:t>
      </w:r>
    </w:p>
    <w:p w14:paraId="129D7CDF" w14:textId="77777777" w:rsidR="00803F5A" w:rsidRPr="002F6CB4" w:rsidRDefault="00803F5A" w:rsidP="002F6CB4">
      <w:pPr>
        <w:pStyle w:val="ListParagraph"/>
        <w:numPr>
          <w:ilvl w:val="0"/>
          <w:numId w:val="145"/>
        </w:numPr>
        <w:spacing w:after="0" w:line="240" w:lineRule="auto"/>
        <w:ind w:left="360"/>
        <w:jc w:val="both"/>
        <w:rPr>
          <w:rFonts w:ascii="Sylfaen" w:hAnsi="Sylfaen"/>
          <w:color w:val="000000"/>
          <w:lang w:val="ka-GE"/>
        </w:rPr>
      </w:pPr>
      <w:r w:rsidRPr="002F6CB4">
        <w:rPr>
          <w:rFonts w:ascii="Sylfaen" w:hAnsi="Sylfaen"/>
          <w:lang w:val="ka-GE"/>
        </w:rPr>
        <w:t>ხუდონი/ენგურის კვანძიდან სიმძლავრის გატანის უსაფრთხოების ამაღლება თურქეთსა და საქართველოს აღმოსავლეთ რეგიონისკენ (სომხეთისკენ) და რუსეთიდან და ენგურის კვანძიდან</w:t>
      </w:r>
      <w:r w:rsidRPr="002F6CB4">
        <w:rPr>
          <w:rFonts w:ascii="Sylfaen" w:hAnsi="Sylfaen"/>
          <w:color w:val="000000"/>
          <w:lang w:val="ka-GE"/>
        </w:rPr>
        <w:t xml:space="preserve"> თურქეთისკენ;</w:t>
      </w:r>
    </w:p>
    <w:p w14:paraId="3ECC361A" w14:textId="77777777" w:rsidR="00803F5A" w:rsidRPr="002F6CB4" w:rsidRDefault="00803F5A" w:rsidP="002F6CB4">
      <w:pPr>
        <w:pStyle w:val="ListParagraph"/>
        <w:numPr>
          <w:ilvl w:val="0"/>
          <w:numId w:val="145"/>
        </w:numPr>
        <w:spacing w:after="0" w:line="240" w:lineRule="auto"/>
        <w:ind w:left="360"/>
        <w:jc w:val="both"/>
        <w:rPr>
          <w:rFonts w:ascii="Sylfaen" w:hAnsi="Sylfaen"/>
          <w:color w:val="000000"/>
          <w:lang w:val="ka-GE"/>
        </w:rPr>
      </w:pPr>
      <w:r w:rsidRPr="002F6CB4">
        <w:rPr>
          <w:rFonts w:ascii="Sylfaen" w:hAnsi="Sylfaen"/>
          <w:color w:val="000000"/>
          <w:lang w:val="ka-GE"/>
        </w:rPr>
        <w:t>აფხაზეთის, სამეგრელოს, აჭარისა და გურიის ელექტრომომარაგების საიმედოობის ამაღლება;</w:t>
      </w:r>
    </w:p>
    <w:p w14:paraId="3B445B09" w14:textId="77777777" w:rsidR="00803F5A" w:rsidRPr="002F6CB4" w:rsidRDefault="00803F5A" w:rsidP="002F6CB4">
      <w:pPr>
        <w:pStyle w:val="ListParagraph"/>
        <w:numPr>
          <w:ilvl w:val="0"/>
          <w:numId w:val="145"/>
        </w:numPr>
        <w:spacing w:after="0" w:line="240" w:lineRule="auto"/>
        <w:ind w:left="360"/>
        <w:jc w:val="both"/>
        <w:rPr>
          <w:rFonts w:ascii="Sylfaen" w:hAnsi="Sylfaen"/>
          <w:color w:val="000000"/>
          <w:lang w:val="ka-GE"/>
        </w:rPr>
      </w:pPr>
      <w:r w:rsidRPr="002F6CB4">
        <w:rPr>
          <w:rFonts w:ascii="Sylfaen" w:hAnsi="Sylfaen"/>
          <w:color w:val="000000"/>
          <w:lang w:val="ka-GE"/>
        </w:rPr>
        <w:t>პერსპექტიული ჰესების სიმძლავრის უსაფრთხო ევაკუაცია: კახეთის რეგიონში პერსპექტიული ჰესების, მესტიის რეგიონის ჰესების, მდ. თერგის პერსპექტიული ჰესების, მდინარე ნენსკრას შენაკადების და ნენსკრაჰესის, ხუდონჰესის, ცხენისწყლის კასკადის ჰესების და ხელედულაჰესის, აჭარა-გურიის რეგიონის პერსპექტიული ჰესების, მდინარე რიონის ქვემო ზონის (ვარციხის კასკადის) ჰესების სიმძლავრეების ქსელში ინტეგრირება და ტრანზიტი მომხმარებლებისკენ.</w:t>
      </w:r>
    </w:p>
    <w:p w14:paraId="48654F12" w14:textId="77777777" w:rsidR="00803F5A" w:rsidRPr="002F6CB4" w:rsidRDefault="00803F5A" w:rsidP="002F6CB4">
      <w:pPr>
        <w:spacing w:line="240" w:lineRule="auto"/>
        <w:jc w:val="both"/>
        <w:rPr>
          <w:rFonts w:ascii="Sylfaen" w:hAnsi="Sylfaen" w:cs="Sylfaen"/>
          <w:highlight w:val="yellow"/>
        </w:rPr>
      </w:pPr>
    </w:p>
    <w:p w14:paraId="71974778" w14:textId="77777777" w:rsidR="00803F5A" w:rsidRPr="002F6CB4" w:rsidRDefault="00803F5A" w:rsidP="002F6CB4">
      <w:pPr>
        <w:spacing w:line="240" w:lineRule="auto"/>
        <w:jc w:val="both"/>
        <w:rPr>
          <w:rFonts w:ascii="Sylfaen" w:hAnsi="Sylfaen" w:cs="Sylfaen"/>
        </w:rPr>
      </w:pP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539DAFF1" w14:textId="77777777" w:rsidR="00803F5A" w:rsidRPr="002F6CB4" w:rsidRDefault="00803F5A" w:rsidP="002F6CB4">
      <w:pPr>
        <w:pStyle w:val="ListParagraph"/>
        <w:numPr>
          <w:ilvl w:val="0"/>
          <w:numId w:val="145"/>
        </w:numPr>
        <w:spacing w:after="0" w:line="240" w:lineRule="auto"/>
        <w:ind w:left="360"/>
        <w:jc w:val="both"/>
        <w:rPr>
          <w:rFonts w:ascii="Sylfaen" w:hAnsi="Sylfaen"/>
          <w:color w:val="000000"/>
          <w:lang w:val="ka-GE"/>
        </w:rPr>
      </w:pPr>
      <w:r w:rsidRPr="002F6CB4">
        <w:rPr>
          <w:rFonts w:ascii="Sylfaen" w:hAnsi="Sylfaen"/>
          <w:color w:val="000000"/>
          <w:lang w:val="ka-GE"/>
        </w:rPr>
        <w:t>დასრულდა 500 კვ ეგხ „ქსანი-სტეფანწმინდას“ მშენებლობა და აღნიშნული ხაზი დაუკავშირდა საქართველოს ელექტრო გადამცემ სისტემას. პროექტის დასრულების შემდეგად :</w:t>
      </w:r>
    </w:p>
    <w:p w14:paraId="63739960" w14:textId="77777777" w:rsidR="00803F5A" w:rsidRPr="002F6CB4" w:rsidRDefault="00803F5A" w:rsidP="002F6CB4">
      <w:pPr>
        <w:numPr>
          <w:ilvl w:val="0"/>
          <w:numId w:val="156"/>
        </w:numPr>
        <w:spacing w:after="0" w:line="240" w:lineRule="auto"/>
        <w:jc w:val="both"/>
        <w:rPr>
          <w:rFonts w:ascii="Sylfaen" w:hAnsi="Sylfaen"/>
          <w:lang w:val="ka-GE"/>
        </w:rPr>
      </w:pPr>
      <w:r w:rsidRPr="002F6CB4">
        <w:rPr>
          <w:rFonts w:ascii="Sylfaen" w:hAnsi="Sylfaen" w:cs="Sylfaen"/>
          <w:lang w:val="ka-GE"/>
        </w:rPr>
        <w:t>შესაძლებელი</w:t>
      </w:r>
      <w:r w:rsidRPr="002F6CB4">
        <w:rPr>
          <w:rFonts w:ascii="Sylfaen" w:hAnsi="Sylfaen"/>
          <w:lang w:val="ka-GE"/>
        </w:rPr>
        <w:t xml:space="preserve"> </w:t>
      </w:r>
      <w:r w:rsidRPr="002F6CB4">
        <w:rPr>
          <w:rFonts w:ascii="Sylfaen" w:hAnsi="Sylfaen" w:cs="Sylfaen"/>
          <w:lang w:val="ka-GE"/>
        </w:rPr>
        <w:t>გახდა</w:t>
      </w:r>
      <w:r w:rsidRPr="002F6CB4">
        <w:rPr>
          <w:rFonts w:ascii="Sylfaen" w:hAnsi="Sylfaen"/>
          <w:lang w:val="ka-GE"/>
        </w:rPr>
        <w:t xml:space="preserve"> </w:t>
      </w:r>
      <w:r w:rsidRPr="002F6CB4">
        <w:rPr>
          <w:rFonts w:ascii="Sylfaen" w:hAnsi="Sylfaen" w:cs="Sylfaen"/>
          <w:lang w:val="ka-GE"/>
        </w:rPr>
        <w:t>დარიალის</w:t>
      </w:r>
      <w:r w:rsidRPr="002F6CB4">
        <w:rPr>
          <w:rFonts w:ascii="Sylfaen" w:hAnsi="Sylfaen"/>
          <w:lang w:val="ka-GE"/>
        </w:rPr>
        <w:t xml:space="preserve">, </w:t>
      </w:r>
      <w:r w:rsidRPr="002F6CB4">
        <w:rPr>
          <w:rFonts w:ascii="Sylfaen" w:hAnsi="Sylfaen" w:cs="Sylfaen"/>
          <w:lang w:val="ka-GE"/>
        </w:rPr>
        <w:t>ყაზბეგის</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ლარსი</w:t>
      </w:r>
      <w:r w:rsidRPr="002F6CB4">
        <w:rPr>
          <w:rFonts w:ascii="Sylfaen" w:hAnsi="Sylfaen"/>
          <w:lang w:val="ka-GE"/>
        </w:rPr>
        <w:t xml:space="preserve"> </w:t>
      </w:r>
      <w:r w:rsidRPr="002F6CB4">
        <w:rPr>
          <w:rFonts w:ascii="Sylfaen" w:hAnsi="Sylfaen" w:cs="Sylfaen"/>
          <w:lang w:val="ka-GE"/>
        </w:rPr>
        <w:t>ჰესების</w:t>
      </w:r>
      <w:r w:rsidRPr="002F6CB4">
        <w:rPr>
          <w:rFonts w:ascii="Sylfaen" w:hAnsi="Sylfaen"/>
          <w:lang w:val="ka-GE"/>
        </w:rPr>
        <w:t xml:space="preserve"> </w:t>
      </w:r>
      <w:r w:rsidRPr="002F6CB4">
        <w:rPr>
          <w:rFonts w:ascii="Sylfaen" w:hAnsi="Sylfaen" w:cs="Sylfaen"/>
          <w:lang w:val="ka-GE"/>
        </w:rPr>
        <w:t>მიერ</w:t>
      </w:r>
      <w:r w:rsidRPr="002F6CB4">
        <w:rPr>
          <w:rFonts w:ascii="Sylfaen" w:hAnsi="Sylfaen"/>
          <w:lang w:val="ka-GE"/>
        </w:rPr>
        <w:t xml:space="preserve"> </w:t>
      </w:r>
      <w:r w:rsidRPr="002F6CB4">
        <w:rPr>
          <w:rFonts w:ascii="Sylfaen" w:hAnsi="Sylfaen" w:cs="Sylfaen"/>
          <w:lang w:val="ka-GE"/>
        </w:rPr>
        <w:t>გამომუშავებული</w:t>
      </w:r>
      <w:r w:rsidRPr="002F6CB4">
        <w:rPr>
          <w:rFonts w:ascii="Sylfaen" w:hAnsi="Sylfaen"/>
          <w:lang w:val="ka-GE"/>
        </w:rPr>
        <w:t xml:space="preserve"> </w:t>
      </w:r>
      <w:r w:rsidRPr="002F6CB4">
        <w:rPr>
          <w:rFonts w:ascii="Sylfaen" w:hAnsi="Sylfaen" w:cs="Sylfaen"/>
          <w:lang w:val="ka-GE"/>
        </w:rPr>
        <w:t>ნერგიის სრულად</w:t>
      </w:r>
      <w:r w:rsidRPr="002F6CB4">
        <w:rPr>
          <w:rFonts w:ascii="Sylfaen" w:hAnsi="Sylfaen"/>
          <w:lang w:val="ka-GE"/>
        </w:rPr>
        <w:t xml:space="preserve"> </w:t>
      </w:r>
      <w:r w:rsidRPr="002F6CB4">
        <w:rPr>
          <w:rFonts w:ascii="Sylfaen" w:hAnsi="Sylfaen" w:cs="Sylfaen"/>
          <w:lang w:val="ka-GE"/>
        </w:rPr>
        <w:t>ინტეგრირება</w:t>
      </w:r>
      <w:r w:rsidRPr="002F6CB4">
        <w:rPr>
          <w:rFonts w:ascii="Sylfaen" w:hAnsi="Sylfaen"/>
          <w:lang w:val="ka-GE"/>
        </w:rPr>
        <w:t xml:space="preserve"> </w:t>
      </w:r>
      <w:r w:rsidRPr="002F6CB4">
        <w:rPr>
          <w:rFonts w:ascii="Sylfaen" w:hAnsi="Sylfaen" w:cs="Sylfaen"/>
          <w:lang w:val="ka-GE"/>
        </w:rPr>
        <w:t>ენერგოსისტემაში;</w:t>
      </w:r>
    </w:p>
    <w:p w14:paraId="64CFD622" w14:textId="77777777" w:rsidR="00803F5A" w:rsidRPr="002F6CB4" w:rsidRDefault="00803F5A" w:rsidP="002F6CB4">
      <w:pPr>
        <w:numPr>
          <w:ilvl w:val="0"/>
          <w:numId w:val="156"/>
        </w:numPr>
        <w:spacing w:after="0" w:line="240" w:lineRule="auto"/>
        <w:jc w:val="both"/>
        <w:rPr>
          <w:rFonts w:ascii="Sylfaen" w:hAnsi="Sylfaen"/>
          <w:lang w:val="ka-GE"/>
        </w:rPr>
      </w:pPr>
      <w:r w:rsidRPr="002F6CB4">
        <w:rPr>
          <w:rFonts w:ascii="Sylfaen" w:hAnsi="Sylfaen" w:cs="Sylfaen"/>
          <w:lang w:val="ka-GE"/>
        </w:rPr>
        <w:t>გაიზარდა</w:t>
      </w:r>
      <w:r w:rsidRPr="002F6CB4">
        <w:rPr>
          <w:rFonts w:ascii="Sylfaen" w:hAnsi="Sylfaen"/>
          <w:lang w:val="ka-GE"/>
        </w:rPr>
        <w:t xml:space="preserve"> </w:t>
      </w:r>
      <w:r w:rsidRPr="002F6CB4">
        <w:rPr>
          <w:rFonts w:ascii="Sylfaen" w:hAnsi="Sylfaen" w:cs="Sylfaen"/>
          <w:lang w:val="ka-GE"/>
        </w:rPr>
        <w:t>მცხეთა-მთიანეთის</w:t>
      </w:r>
      <w:r w:rsidRPr="002F6CB4">
        <w:rPr>
          <w:rFonts w:ascii="Sylfaen" w:hAnsi="Sylfaen"/>
          <w:lang w:val="ka-GE"/>
        </w:rPr>
        <w:t xml:space="preserve"> (</w:t>
      </w:r>
      <w:r w:rsidRPr="002F6CB4">
        <w:rPr>
          <w:rFonts w:ascii="Sylfaen" w:hAnsi="Sylfaen" w:cs="Sylfaen"/>
          <w:lang w:val="ka-GE"/>
        </w:rPr>
        <w:t>ყაზბეგის</w:t>
      </w:r>
      <w:r w:rsidRPr="002F6CB4">
        <w:rPr>
          <w:rFonts w:ascii="Sylfaen" w:hAnsi="Sylfaen"/>
          <w:lang w:val="ka-GE"/>
        </w:rPr>
        <w:t xml:space="preserve">, </w:t>
      </w:r>
      <w:r w:rsidRPr="002F6CB4">
        <w:rPr>
          <w:rFonts w:ascii="Sylfaen" w:hAnsi="Sylfaen" w:cs="Sylfaen"/>
          <w:lang w:val="ka-GE"/>
        </w:rPr>
        <w:t>გუდაურის</w:t>
      </w:r>
      <w:r w:rsidRPr="002F6CB4">
        <w:rPr>
          <w:rFonts w:ascii="Sylfaen" w:hAnsi="Sylfaen"/>
          <w:lang w:val="ka-GE"/>
        </w:rPr>
        <w:t xml:space="preserve">, </w:t>
      </w:r>
      <w:r w:rsidRPr="002F6CB4">
        <w:rPr>
          <w:rFonts w:ascii="Sylfaen" w:hAnsi="Sylfaen" w:cs="Sylfaen"/>
          <w:lang w:val="ka-GE"/>
        </w:rPr>
        <w:t>დუშეთის</w:t>
      </w:r>
      <w:r w:rsidRPr="002F6CB4">
        <w:rPr>
          <w:rFonts w:ascii="Sylfaen" w:hAnsi="Sylfaen"/>
          <w:lang w:val="ka-GE"/>
        </w:rPr>
        <w:t xml:space="preserve"> ) </w:t>
      </w:r>
      <w:r w:rsidRPr="002F6CB4">
        <w:rPr>
          <w:rFonts w:ascii="Sylfaen" w:hAnsi="Sylfaen" w:cs="Sylfaen"/>
          <w:lang w:val="ka-GE"/>
        </w:rPr>
        <w:t>ენერგომომარაგების</w:t>
      </w:r>
      <w:r w:rsidRPr="002F6CB4">
        <w:rPr>
          <w:rFonts w:ascii="Sylfaen" w:hAnsi="Sylfaen"/>
          <w:lang w:val="ka-GE"/>
        </w:rPr>
        <w:t xml:space="preserve"> </w:t>
      </w:r>
      <w:r w:rsidRPr="002F6CB4">
        <w:rPr>
          <w:rFonts w:ascii="Sylfaen" w:hAnsi="Sylfaen" w:cs="Sylfaen"/>
          <w:lang w:val="ka-GE"/>
        </w:rPr>
        <w:t>იმედიანობა</w:t>
      </w:r>
      <w:r w:rsidRPr="002F6CB4">
        <w:rPr>
          <w:rFonts w:ascii="Sylfaen" w:hAnsi="Sylfaen"/>
          <w:lang w:val="ka-GE"/>
        </w:rPr>
        <w:t>;</w:t>
      </w:r>
    </w:p>
    <w:p w14:paraId="1456C386" w14:textId="77777777" w:rsidR="00803F5A" w:rsidRPr="002F6CB4" w:rsidRDefault="00803F5A" w:rsidP="002F6CB4">
      <w:pPr>
        <w:numPr>
          <w:ilvl w:val="0"/>
          <w:numId w:val="156"/>
        </w:numPr>
        <w:spacing w:after="0" w:line="240" w:lineRule="auto"/>
        <w:jc w:val="both"/>
        <w:rPr>
          <w:rFonts w:ascii="Sylfaen" w:hAnsi="Sylfaen"/>
          <w:lang w:val="ka-GE"/>
        </w:rPr>
      </w:pPr>
      <w:r w:rsidRPr="002F6CB4">
        <w:rPr>
          <w:rFonts w:ascii="Sylfaen" w:hAnsi="Sylfaen" w:cs="Sylfaen"/>
          <w:lang w:val="ka-GE"/>
        </w:rPr>
        <w:t>გაიზარდა</w:t>
      </w:r>
      <w:r w:rsidRPr="002F6CB4">
        <w:rPr>
          <w:rFonts w:ascii="Sylfaen" w:hAnsi="Sylfaen"/>
          <w:lang w:val="ka-GE"/>
        </w:rPr>
        <w:t xml:space="preserve"> </w:t>
      </w:r>
      <w:r w:rsidRPr="002F6CB4">
        <w:rPr>
          <w:rFonts w:ascii="Sylfaen" w:hAnsi="Sylfaen" w:cs="Sylfaen"/>
          <w:lang w:val="ka-GE"/>
        </w:rPr>
        <w:t>სისტემის</w:t>
      </w:r>
      <w:r w:rsidRPr="002F6CB4">
        <w:rPr>
          <w:rFonts w:ascii="Sylfaen" w:hAnsi="Sylfaen"/>
          <w:lang w:val="ka-GE"/>
        </w:rPr>
        <w:t xml:space="preserve"> </w:t>
      </w:r>
      <w:r w:rsidRPr="002F6CB4">
        <w:rPr>
          <w:rFonts w:ascii="Sylfaen" w:hAnsi="Sylfaen" w:cs="Sylfaen"/>
          <w:lang w:val="ka-GE"/>
        </w:rPr>
        <w:t>მდგრადობა;</w:t>
      </w:r>
    </w:p>
    <w:p w14:paraId="5F97B81B" w14:textId="77777777" w:rsidR="00803F5A" w:rsidRPr="002F6CB4" w:rsidRDefault="00803F5A" w:rsidP="002F6CB4">
      <w:pPr>
        <w:numPr>
          <w:ilvl w:val="0"/>
          <w:numId w:val="156"/>
        </w:numPr>
        <w:spacing w:after="0" w:line="240" w:lineRule="auto"/>
        <w:jc w:val="both"/>
        <w:rPr>
          <w:rFonts w:ascii="Sylfaen" w:hAnsi="Sylfaen"/>
          <w:lang w:val="ka-GE"/>
        </w:rPr>
      </w:pPr>
      <w:r w:rsidRPr="002F6CB4">
        <w:rPr>
          <w:rFonts w:ascii="Sylfaen" w:hAnsi="Sylfaen" w:cs="Sylfaen"/>
          <w:lang w:val="ka-GE"/>
        </w:rPr>
        <w:t>შემცირდა</w:t>
      </w:r>
      <w:r w:rsidRPr="002F6CB4">
        <w:rPr>
          <w:rFonts w:ascii="Sylfaen" w:hAnsi="Sylfaen"/>
          <w:lang w:val="ka-GE"/>
        </w:rPr>
        <w:t xml:space="preserve"> </w:t>
      </w:r>
      <w:r w:rsidRPr="002F6CB4">
        <w:rPr>
          <w:rFonts w:ascii="Sylfaen" w:hAnsi="Sylfaen" w:cs="Sylfaen"/>
          <w:lang w:val="ka-GE"/>
        </w:rPr>
        <w:t>დანაკარგები</w:t>
      </w:r>
      <w:r w:rsidRPr="002F6CB4">
        <w:rPr>
          <w:rFonts w:ascii="Sylfaen" w:hAnsi="Sylfaen"/>
          <w:lang w:val="ka-GE"/>
        </w:rPr>
        <w:t xml:space="preserve"> </w:t>
      </w:r>
      <w:r w:rsidRPr="002F6CB4">
        <w:rPr>
          <w:rFonts w:ascii="Sylfaen" w:hAnsi="Sylfaen" w:cs="Sylfaen"/>
          <w:lang w:val="ka-GE"/>
        </w:rPr>
        <w:t>ელექტრო</w:t>
      </w:r>
      <w:r w:rsidRPr="002F6CB4">
        <w:rPr>
          <w:rFonts w:ascii="Sylfaen" w:hAnsi="Sylfaen"/>
          <w:lang w:val="ka-GE"/>
        </w:rPr>
        <w:t xml:space="preserve"> </w:t>
      </w:r>
      <w:r w:rsidRPr="002F6CB4">
        <w:rPr>
          <w:rFonts w:ascii="Sylfaen" w:hAnsi="Sylfaen" w:cs="Sylfaen"/>
          <w:lang w:val="ka-GE"/>
        </w:rPr>
        <w:t>ენერგიის</w:t>
      </w:r>
      <w:r w:rsidRPr="002F6CB4">
        <w:rPr>
          <w:rFonts w:ascii="Sylfaen" w:hAnsi="Sylfaen"/>
          <w:lang w:val="ka-GE"/>
        </w:rPr>
        <w:t xml:space="preserve"> </w:t>
      </w:r>
      <w:r w:rsidRPr="002F6CB4">
        <w:rPr>
          <w:rFonts w:ascii="Sylfaen" w:hAnsi="Sylfaen" w:cs="Sylfaen"/>
          <w:lang w:val="ka-GE"/>
        </w:rPr>
        <w:t>გადაცემაზე</w:t>
      </w:r>
      <w:r w:rsidRPr="002F6CB4">
        <w:rPr>
          <w:rFonts w:ascii="Sylfaen" w:hAnsi="Sylfaen"/>
          <w:lang w:val="ka-GE"/>
        </w:rPr>
        <w:t xml:space="preserve">. </w:t>
      </w:r>
    </w:p>
    <w:p w14:paraId="5A7EC823" w14:textId="77777777" w:rsidR="00803F5A" w:rsidRPr="002F6CB4" w:rsidRDefault="00803F5A" w:rsidP="002F6CB4">
      <w:pPr>
        <w:spacing w:line="240" w:lineRule="auto"/>
        <w:ind w:left="720"/>
        <w:rPr>
          <w:rFonts w:ascii="Sylfaen" w:hAnsi="Sylfaen"/>
          <w:highlight w:val="yellow"/>
          <w:lang w:val="ka-GE"/>
        </w:rPr>
      </w:pPr>
    </w:p>
    <w:p w14:paraId="4CD0C8DF" w14:textId="77777777" w:rsidR="00803F5A" w:rsidRPr="002F6CB4" w:rsidRDefault="00803F5A" w:rsidP="002F6CB4">
      <w:pPr>
        <w:spacing w:line="240" w:lineRule="auto"/>
        <w:jc w:val="both"/>
        <w:rPr>
          <w:rFonts w:ascii="Sylfaen" w:hAnsi="Sylfaen"/>
          <w:color w:val="000000"/>
          <w:lang w:val="ka-GE"/>
        </w:rPr>
      </w:pPr>
      <w:r w:rsidRPr="002F6CB4">
        <w:rPr>
          <w:rFonts w:ascii="Sylfaen" w:hAnsi="Sylfaen"/>
          <w:color w:val="000000"/>
          <w:lang w:val="ka-GE"/>
        </w:rPr>
        <w:t>დაგეგმილი და მიღწეული საბოლოო შედეგების შეფასების ინდიკატორები</w:t>
      </w:r>
    </w:p>
    <w:p w14:paraId="00B6EAE8" w14:textId="77777777" w:rsidR="00803F5A" w:rsidRPr="002F6CB4" w:rsidRDefault="00803F5A" w:rsidP="002F6CB4">
      <w:pPr>
        <w:pStyle w:val="Normal00"/>
        <w:jc w:val="both"/>
        <w:rPr>
          <w:rFonts w:ascii="Sylfaen" w:hAnsi="Sylfaen"/>
          <w:sz w:val="22"/>
          <w:szCs w:val="22"/>
          <w:lang w:val="ka-GE"/>
        </w:rPr>
      </w:pPr>
    </w:p>
    <w:p w14:paraId="045E7C3C" w14:textId="77777777" w:rsidR="00803F5A" w:rsidRPr="002F6CB4" w:rsidRDefault="00803F5A" w:rsidP="002F6CB4">
      <w:pPr>
        <w:pStyle w:val="Normal00"/>
        <w:jc w:val="both"/>
        <w:rPr>
          <w:rFonts w:ascii="Sylfaen" w:eastAsia="Sylfaen" w:hAnsi="Sylfaen"/>
          <w:color w:val="000000"/>
          <w:sz w:val="22"/>
          <w:szCs w:val="22"/>
          <w:lang w:val="ka-GE"/>
        </w:rPr>
      </w:pPr>
      <w:r w:rsidRPr="002F6CB4">
        <w:rPr>
          <w:rFonts w:ascii="Sylfaen" w:hAnsi="Sylfaen"/>
          <w:sz w:val="22"/>
          <w:szCs w:val="22"/>
          <w:lang w:val="ka-GE"/>
        </w:rPr>
        <w:t xml:space="preserve">1. დაგეგმილი საბაზისო მაჩვენებელი  - </w:t>
      </w:r>
      <w:r w:rsidRPr="002F6CB4">
        <w:rPr>
          <w:rFonts w:ascii="Sylfaen" w:eastAsia="Sylfaen" w:hAnsi="Sylfaen"/>
          <w:color w:val="000000"/>
          <w:sz w:val="22"/>
          <w:szCs w:val="22"/>
          <w:lang w:val="ka-GE"/>
        </w:rPr>
        <w:t xml:space="preserve">ელექტროგადქამცემი ხაზების „ახალციხე-ბათუმი", „ქსანი-სტეფანწმინდა“, „ჯვარი-ხორგა“ - მიმდინარე მშენებლობები; </w:t>
      </w:r>
    </w:p>
    <w:p w14:paraId="37D0B4E2" w14:textId="77777777" w:rsidR="00803F5A" w:rsidRPr="002F6CB4" w:rsidRDefault="00803F5A" w:rsidP="002F6CB4">
      <w:pPr>
        <w:spacing w:line="240" w:lineRule="auto"/>
        <w:jc w:val="both"/>
        <w:rPr>
          <w:rFonts w:ascii="Sylfaen" w:hAnsi="Sylfaen" w:cs="Sylfaen"/>
          <w:lang w:val="ka-GE"/>
        </w:rPr>
      </w:pPr>
    </w:p>
    <w:p w14:paraId="5CB81215" w14:textId="77777777" w:rsidR="00803F5A" w:rsidRPr="002F6CB4" w:rsidRDefault="00803F5A" w:rsidP="002F6CB4">
      <w:pPr>
        <w:pStyle w:val="Normal00"/>
        <w:jc w:val="both"/>
        <w:rPr>
          <w:rFonts w:ascii="Sylfaen" w:eastAsia="Sylfaen" w:hAnsi="Sylfaen"/>
          <w:color w:val="000000"/>
          <w:sz w:val="22"/>
          <w:szCs w:val="22"/>
          <w:lang w:val="ka-GE"/>
        </w:rPr>
      </w:pPr>
      <w:r w:rsidRPr="002F6CB4">
        <w:rPr>
          <w:rFonts w:ascii="Sylfaen" w:hAnsi="Sylfaen" w:cs="Sylfaen"/>
          <w:sz w:val="22"/>
          <w:szCs w:val="22"/>
          <w:lang w:val="ka-GE"/>
        </w:rPr>
        <w:t xml:space="preserve">მიზნობრივი მაჩვენებელი - </w:t>
      </w:r>
      <w:r w:rsidRPr="002F6CB4">
        <w:rPr>
          <w:rFonts w:ascii="Sylfaen" w:eastAsia="Sylfaen" w:hAnsi="Sylfaen"/>
          <w:color w:val="000000"/>
          <w:sz w:val="22"/>
          <w:szCs w:val="22"/>
          <w:lang w:val="ka-GE"/>
        </w:rPr>
        <w:t xml:space="preserve">ახალი ელექტროგადამცემი ხაზების მშენებლობის დასრულება: 220 კვ. „ახალციხე-ბათუმი" - 2021წ.; 500 კვ „ქსანი-სტეფანწმინდა“ - 2019 წ.; 500/220კვ ელექტროგადამცემი ხაზები „ჯვარი-ხორგა" – 2019 წ; </w:t>
      </w:r>
    </w:p>
    <w:p w14:paraId="1C9A9143" w14:textId="77777777" w:rsidR="00803F5A" w:rsidRPr="002F6CB4" w:rsidRDefault="00803F5A" w:rsidP="002F6CB4">
      <w:pPr>
        <w:spacing w:line="240" w:lineRule="auto"/>
        <w:jc w:val="both"/>
        <w:rPr>
          <w:rFonts w:ascii="Sylfaen" w:hAnsi="Sylfaen" w:cs="Sylfaen"/>
          <w:lang w:val="ka-GE"/>
        </w:rPr>
      </w:pPr>
    </w:p>
    <w:p w14:paraId="70C384D0"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color w:val="000000"/>
          <w:lang w:val="ka-GE"/>
        </w:rPr>
        <w:t>მიღწეული</w:t>
      </w:r>
      <w:r w:rsidRPr="002F6CB4">
        <w:rPr>
          <w:rFonts w:ascii="Sylfaen" w:hAnsi="Sylfaen"/>
          <w:color w:val="000000"/>
          <w:lang w:val="ka-GE"/>
        </w:rPr>
        <w:t xml:space="preserve"> საბოლოო შედეგის შეფასების ინდიკატორი - </w:t>
      </w:r>
      <w:r w:rsidRPr="002F6CB4">
        <w:rPr>
          <w:rFonts w:ascii="Sylfaen" w:hAnsi="Sylfaen" w:cs="Sylfaen"/>
          <w:lang w:val="ka-GE"/>
        </w:rPr>
        <w:t xml:space="preserve">დასრულდა </w:t>
      </w:r>
      <w:r w:rsidRPr="002F6CB4">
        <w:rPr>
          <w:rFonts w:ascii="Sylfaen" w:eastAsia="Sylfaen" w:hAnsi="Sylfaen"/>
          <w:color w:val="000000"/>
          <w:lang w:val="ka-GE"/>
        </w:rPr>
        <w:t>500 კვ ეგხ-ის „ქსანი - სტეფანწმინდა“ მშნებლობა;</w:t>
      </w:r>
    </w:p>
    <w:p w14:paraId="6580401B" w14:textId="77777777" w:rsidR="00803F5A" w:rsidRPr="002F6CB4" w:rsidRDefault="00803F5A" w:rsidP="002F6CB4">
      <w:pPr>
        <w:spacing w:line="240" w:lineRule="auto"/>
        <w:jc w:val="both"/>
        <w:rPr>
          <w:rFonts w:ascii="Sylfaen" w:hAnsi="Sylfaen" w:cs="Calibri"/>
          <w:color w:val="000000"/>
          <w:lang w:val="ka-GE"/>
        </w:rPr>
      </w:pPr>
      <w:r w:rsidRPr="002F6CB4">
        <w:rPr>
          <w:rFonts w:ascii="Sylfaen" w:hAnsi="Sylfaen" w:cs="Calibri"/>
          <w:color w:val="000000"/>
          <w:lang w:val="ka-GE"/>
        </w:rPr>
        <w:t>ცდომილების მაჩვენებელი -</w:t>
      </w:r>
    </w:p>
    <w:p w14:paraId="04282FEB" w14:textId="77777777" w:rsidR="00803F5A" w:rsidRPr="002F6CB4" w:rsidRDefault="00803F5A" w:rsidP="002F6CB4">
      <w:pPr>
        <w:numPr>
          <w:ilvl w:val="0"/>
          <w:numId w:val="164"/>
        </w:numPr>
        <w:spacing w:after="0" w:line="240" w:lineRule="auto"/>
        <w:jc w:val="both"/>
        <w:rPr>
          <w:rFonts w:ascii="Sylfaen" w:eastAsia="Sylfaen" w:hAnsi="Sylfaen"/>
          <w:color w:val="000000"/>
          <w:lang w:val="ka-GE"/>
        </w:rPr>
      </w:pPr>
      <w:r w:rsidRPr="002F6CB4">
        <w:rPr>
          <w:rFonts w:ascii="Sylfaen" w:eastAsia="Sylfaen" w:hAnsi="Sylfaen"/>
          <w:color w:val="000000"/>
          <w:lang w:val="ka-GE"/>
        </w:rPr>
        <w:lastRenderedPageBreak/>
        <w:t>500/220კვ ელექტროგადამცემი ხაზები „ჯვარი-ხორგა" - 2019 წლის 20 ივლისს სსე-სა და ევროპის რეკონსტრუქციისა და განვითარების ბანკთან შეთანხმებით ხელმეორედ გამოცხადდა ტენდერი დარჩენილ სამუშაოებზე. 2019 წლის ბოლოს მიმდინარეობდა ტენდერის შეფასების საბოლოო ეტაპი (აღნიშნული ხაზის დასრულება იგეგმება 2021 წელს);</w:t>
      </w:r>
    </w:p>
    <w:p w14:paraId="14C2F143" w14:textId="77777777" w:rsidR="00803F5A" w:rsidRPr="002F6CB4" w:rsidRDefault="00803F5A" w:rsidP="002F6CB4">
      <w:pPr>
        <w:numPr>
          <w:ilvl w:val="0"/>
          <w:numId w:val="164"/>
        </w:numPr>
        <w:spacing w:after="0" w:line="240" w:lineRule="auto"/>
        <w:jc w:val="both"/>
        <w:rPr>
          <w:rFonts w:ascii="Sylfaen" w:eastAsia="Sylfaen" w:hAnsi="Sylfaen" w:cs="Sylfaen"/>
          <w:color w:val="000000"/>
          <w:lang w:val="ka-GE"/>
        </w:rPr>
      </w:pPr>
      <w:r w:rsidRPr="002F6CB4">
        <w:rPr>
          <w:rFonts w:ascii="Sylfaen" w:eastAsia="Sylfaen" w:hAnsi="Sylfaen"/>
          <w:color w:val="000000"/>
          <w:lang w:val="ka-GE"/>
        </w:rPr>
        <w:t xml:space="preserve">ელექტროგადამცემი ხაზი „ახალციხე-ბათუმი" - </w:t>
      </w:r>
      <w:r w:rsidRPr="002F6CB4">
        <w:rPr>
          <w:rFonts w:ascii="Sylfaen" w:eastAsia="Sylfaen" w:hAnsi="Sylfaen" w:cs="Sylfaen"/>
          <w:color w:val="000000"/>
          <w:lang w:val="ka-GE"/>
        </w:rPr>
        <w:t>მიმდინარეობდა პროექტის II ფაზის (I სეგმენტი, შუახევი-ახალციხის 94.5კმ-იანი მონაკვეთი) მშენებლობა. II ფაზის საერთო პროგრესი - საშუალოდ 73%. 2019 წლის განმავლობაში გადაწყდა ადიგენი-ბეშუმის 40 კმ-იანი მონაკვეთზე (სხალთის) არსებული კონტრაქტორის ხელშეკრულებიდან ამორიცხვა და ახალი ტენდერის გამოცხადება. პროექტის დასრულება იგეგმება 2021 წელს;</w:t>
      </w:r>
    </w:p>
    <w:p w14:paraId="15AE553C" w14:textId="77777777" w:rsidR="00803F5A" w:rsidRPr="002F6CB4" w:rsidRDefault="00803F5A" w:rsidP="002F6CB4">
      <w:pPr>
        <w:numPr>
          <w:ilvl w:val="0"/>
          <w:numId w:val="164"/>
        </w:numPr>
        <w:spacing w:after="0" w:line="240" w:lineRule="auto"/>
        <w:jc w:val="both"/>
        <w:rPr>
          <w:rFonts w:ascii="Sylfaen" w:eastAsia="Sylfaen" w:hAnsi="Sylfaen"/>
          <w:color w:val="000000"/>
          <w:lang w:val="ka-GE"/>
        </w:rPr>
      </w:pPr>
      <w:r w:rsidRPr="002F6CB4">
        <w:rPr>
          <w:rFonts w:ascii="Sylfaen" w:eastAsia="Sylfaen" w:hAnsi="Sylfaen"/>
          <w:color w:val="000000"/>
          <w:lang w:val="ka-GE"/>
        </w:rPr>
        <w:t>ჩრდილოეთის რგოლი (EBRD), ნამახვანი - წყალტუბო - ლაჯანური (EBRD) - 2019 წელს დაგეგმილი იყო მშენებელ კონტრაქტორთან ავანსების გადახდა. თუმცა, პროექტების მომზადების პროცესში საჭირო გახდა ტექნიკური პირობების შეცვლა, რამაც გამოიწვია გარემოსდაცვითი და სოციალური კვლევების და  სატენდერო დოკუმენტების განახლება, დონორებთან შესაბამისი მოლაპარაკება/სატენდერო დოკუმენტების შეთანხმება და შესაბამისად სამშენებლო კონტრაქტების ხელმოწერის ვადის გადაწევა 2020 წლისათვის.</w:t>
      </w:r>
    </w:p>
    <w:p w14:paraId="5C08939F" w14:textId="77777777" w:rsidR="00803F5A" w:rsidRPr="002F6CB4" w:rsidRDefault="00803F5A" w:rsidP="002F6CB4">
      <w:pPr>
        <w:spacing w:line="240" w:lineRule="auto"/>
        <w:ind w:left="720"/>
        <w:jc w:val="both"/>
        <w:rPr>
          <w:rFonts w:ascii="Sylfaen" w:hAnsi="Sylfaen" w:cs="AcadNusx"/>
          <w:color w:val="000000"/>
          <w:lang w:val="ka-GE"/>
        </w:rPr>
      </w:pPr>
    </w:p>
    <w:p w14:paraId="501416C6" w14:textId="77777777" w:rsidR="00803F5A" w:rsidRPr="002F6CB4" w:rsidRDefault="00803F5A" w:rsidP="002F6CB4">
      <w:pPr>
        <w:spacing w:line="240" w:lineRule="auto"/>
        <w:jc w:val="both"/>
        <w:rPr>
          <w:rFonts w:ascii="Sylfaen" w:hAnsi="Sylfaen"/>
          <w:lang w:val="ka-GE"/>
        </w:rPr>
      </w:pPr>
      <w:r w:rsidRPr="002F6CB4">
        <w:rPr>
          <w:rFonts w:ascii="Sylfaen" w:hAnsi="Sylfaen"/>
          <w:lang w:val="ka-GE"/>
        </w:rPr>
        <w:t xml:space="preserve">2. </w:t>
      </w:r>
      <w:r w:rsidRPr="002F6CB4">
        <w:rPr>
          <w:rFonts w:ascii="Sylfaen" w:hAnsi="Sylfaen"/>
        </w:rPr>
        <w:t xml:space="preserve"> </w:t>
      </w:r>
      <w:r w:rsidRPr="002F6CB4">
        <w:rPr>
          <w:rFonts w:ascii="Sylfaen" w:hAnsi="Sylfaen"/>
          <w:lang w:val="ka-GE"/>
        </w:rPr>
        <w:t xml:space="preserve">საბაზისო  მაჩვენებელი  - </w:t>
      </w:r>
      <w:r w:rsidRPr="002F6CB4">
        <w:rPr>
          <w:rFonts w:ascii="Sylfaen" w:eastAsia="Sylfaen" w:hAnsi="Sylfaen"/>
          <w:color w:val="000000"/>
        </w:rPr>
        <w:t>2018 წლის ბოლოს - მიმდინარე სამშენებლო ტენდერის პროცესი;</w:t>
      </w:r>
    </w:p>
    <w:p w14:paraId="67AE6A9D"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hAnsi="Sylfaen" w:cs="Sylfaen"/>
          <w:sz w:val="22"/>
          <w:szCs w:val="22"/>
          <w:lang w:val="ka-GE"/>
        </w:rPr>
        <w:t xml:space="preserve">მიზნობრივი მაჩვენებელი - </w:t>
      </w:r>
      <w:r w:rsidRPr="002F6CB4">
        <w:rPr>
          <w:rFonts w:ascii="Sylfaen" w:eastAsia="Sylfaen" w:hAnsi="Sylfaen"/>
          <w:color w:val="000000"/>
          <w:sz w:val="22"/>
          <w:szCs w:val="22"/>
        </w:rPr>
        <w:t xml:space="preserve">ახალი ელექტროგადამცემი ხაზების მშენებლობის დასრულება: 500კვ ორჯაჭვა ეგხ-ის „წყალტუბო-ახალციხე" – 2022წ; „ნამახვანი-წყალტუბო-ლაჯანური" პროექტის დასწულება - 2022წ; 500კვ ერთჯაჭვა ე.გ.ხ-ის „ჯვარი-წყალტუბო" – 2022წ; 110 კვ ეგხ „ოზურგეთი - ზოტიჰესი - ჩოხატაური" - 2021წ; რეაბილიტირებული „ახმეტა - თელავი - წინანდალი- მუკუზანი- გურჯაანის" კვანძი - 2021წ; განახლებული 500/220/110 კვ ქვესადგური ლაჯანურში და ეგხ „ხელედულა - ლაჯანური -ონი" – 2022 წ; </w:t>
      </w:r>
    </w:p>
    <w:p w14:paraId="293D087D" w14:textId="77777777" w:rsidR="00803F5A" w:rsidRPr="002F6CB4" w:rsidRDefault="00803F5A" w:rsidP="002F6CB4">
      <w:pPr>
        <w:spacing w:line="240" w:lineRule="auto"/>
        <w:jc w:val="both"/>
        <w:rPr>
          <w:rFonts w:ascii="Sylfaen" w:hAnsi="Sylfaen" w:cs="Sylfaen"/>
          <w:lang w:val="ka-GE"/>
        </w:rPr>
      </w:pPr>
    </w:p>
    <w:p w14:paraId="257B7C21"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color w:val="000000"/>
          <w:lang w:val="ka-GE"/>
        </w:rPr>
        <w:t>მიღწეული</w:t>
      </w:r>
      <w:r w:rsidRPr="002F6CB4">
        <w:rPr>
          <w:rFonts w:ascii="Sylfaen" w:hAnsi="Sylfaen"/>
          <w:color w:val="000000"/>
          <w:lang w:val="ka-GE"/>
        </w:rPr>
        <w:t xml:space="preserve"> საბოლოო შედეგის შეფასების ინდიკატორი</w:t>
      </w:r>
      <w:r w:rsidRPr="002F6CB4">
        <w:rPr>
          <w:rFonts w:ascii="Sylfaen" w:hAnsi="Sylfaen" w:cs="Sylfaen"/>
          <w:lang w:val="ka-GE"/>
        </w:rPr>
        <w:t xml:space="preserve"> - მიმდინარეობდა სამშენებლო ტენდერის პროცესი.</w:t>
      </w:r>
    </w:p>
    <w:p w14:paraId="15B7FAD0" w14:textId="77777777" w:rsidR="00803F5A" w:rsidRPr="002F6CB4" w:rsidRDefault="00803F5A" w:rsidP="002F6CB4">
      <w:pPr>
        <w:pStyle w:val="Heading4"/>
        <w:spacing w:line="240" w:lineRule="auto"/>
        <w:jc w:val="both"/>
        <w:rPr>
          <w:b w:val="0"/>
          <w:bCs w:val="0"/>
          <w:color w:val="2F5496"/>
        </w:rPr>
      </w:pPr>
      <w:r w:rsidRPr="002F6CB4">
        <w:rPr>
          <w:b w:val="0"/>
          <w:bCs w:val="0"/>
          <w:color w:val="2F5496"/>
        </w:rPr>
        <w:t>3.4.1 ელექტროგადამცემი ქსელის გაძლიერების პროექტი (პროგრამული კოდი 24 14 01)</w:t>
      </w:r>
    </w:p>
    <w:p w14:paraId="642BFDA8"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lang w:val="ka-GE"/>
        </w:rPr>
        <w:t>პროგრამის განმახორციელებელი:</w:t>
      </w:r>
    </w:p>
    <w:p w14:paraId="06AF012F" w14:textId="77777777" w:rsidR="00803F5A" w:rsidRPr="002F6CB4" w:rsidRDefault="00803F5A" w:rsidP="002F6CB4">
      <w:pPr>
        <w:pStyle w:val="ListParagraph"/>
        <w:numPr>
          <w:ilvl w:val="0"/>
          <w:numId w:val="147"/>
        </w:numPr>
        <w:spacing w:after="0" w:line="240" w:lineRule="auto"/>
        <w:jc w:val="both"/>
        <w:rPr>
          <w:rFonts w:ascii="Sylfaen" w:hAnsi="Sylfaen"/>
          <w:lang w:val="ka-GE"/>
        </w:rPr>
      </w:pPr>
      <w:r w:rsidRPr="002F6CB4">
        <w:rPr>
          <w:rFonts w:ascii="Sylfaen" w:hAnsi="Sylfaen"/>
          <w:lang w:val="ka-GE"/>
        </w:rPr>
        <w:t>საქართველოს ეკონომიკისა და მდგრადი განვითარების სამინისტრო</w:t>
      </w:r>
    </w:p>
    <w:p w14:paraId="02CD11D0" w14:textId="77777777" w:rsidR="00803F5A" w:rsidRPr="002F6CB4" w:rsidRDefault="00803F5A" w:rsidP="002F6CB4">
      <w:pPr>
        <w:pStyle w:val="ListParagraph"/>
        <w:spacing w:after="0" w:line="240" w:lineRule="auto"/>
        <w:jc w:val="both"/>
        <w:rPr>
          <w:rFonts w:ascii="Sylfaen" w:hAnsi="Sylfaen"/>
          <w:lang w:val="ka-GE"/>
        </w:rPr>
      </w:pPr>
    </w:p>
    <w:p w14:paraId="103112B6" w14:textId="77777777" w:rsidR="00803F5A" w:rsidRPr="002F6CB4" w:rsidRDefault="00803F5A" w:rsidP="002F6CB4">
      <w:pPr>
        <w:spacing w:line="240" w:lineRule="auto"/>
        <w:jc w:val="both"/>
        <w:rPr>
          <w:rFonts w:ascii="Sylfaen" w:hAnsi="Sylfaen" w:cs="Sylfaen"/>
          <w:color w:val="000000"/>
          <w:lang w:val="ka-GE"/>
        </w:rPr>
      </w:pPr>
      <w:r w:rsidRPr="002F6CB4">
        <w:rPr>
          <w:rFonts w:ascii="Sylfaen" w:hAnsi="Sylfaen" w:cs="Sylfaen"/>
          <w:color w:val="000000"/>
          <w:lang w:val="ka-GE"/>
        </w:rPr>
        <w:t>დაგეგმილი შუალედური შედეგები</w:t>
      </w:r>
    </w:p>
    <w:p w14:paraId="45A781CC" w14:textId="77777777" w:rsidR="00803F5A" w:rsidRPr="002F6CB4" w:rsidRDefault="00803F5A" w:rsidP="002F6CB4">
      <w:pPr>
        <w:pStyle w:val="ListParagraph"/>
        <w:numPr>
          <w:ilvl w:val="0"/>
          <w:numId w:val="145"/>
        </w:numPr>
        <w:spacing w:after="0" w:line="240" w:lineRule="auto"/>
        <w:ind w:left="360"/>
        <w:jc w:val="both"/>
        <w:rPr>
          <w:rFonts w:ascii="Sylfaen" w:hAnsi="Sylfaen"/>
          <w:color w:val="000000"/>
          <w:lang w:val="ka-GE"/>
        </w:rPr>
      </w:pPr>
      <w:r w:rsidRPr="002F6CB4">
        <w:rPr>
          <w:rFonts w:ascii="Sylfaen" w:hAnsi="Sylfaen"/>
          <w:color w:val="000000"/>
          <w:lang w:val="ka-GE"/>
        </w:rPr>
        <w:t>2019 წლის ბოლოსთვის დასრულებული იქნება ფაზა 2 ეგხ „შუახევი - ახალციხე" მშენებლობა და განხორციელების ეტაპზე იქნება SCADA/EMS სისტემის პროექტი;</w:t>
      </w:r>
    </w:p>
    <w:p w14:paraId="462B49FF" w14:textId="77777777" w:rsidR="00803F5A" w:rsidRPr="002F6CB4" w:rsidRDefault="00803F5A" w:rsidP="002F6CB4">
      <w:pPr>
        <w:pStyle w:val="ListParagraph"/>
        <w:numPr>
          <w:ilvl w:val="0"/>
          <w:numId w:val="145"/>
        </w:numPr>
        <w:spacing w:after="0" w:line="240" w:lineRule="auto"/>
        <w:ind w:left="360"/>
        <w:jc w:val="both"/>
        <w:rPr>
          <w:rFonts w:ascii="Sylfaen" w:hAnsi="Sylfaen"/>
          <w:color w:val="000000"/>
          <w:lang w:val="ka-GE"/>
        </w:rPr>
      </w:pPr>
      <w:r w:rsidRPr="002F6CB4">
        <w:rPr>
          <w:rFonts w:ascii="Sylfaen" w:hAnsi="Sylfaen"/>
          <w:color w:val="000000"/>
          <w:lang w:val="ka-GE"/>
        </w:rPr>
        <w:t>საქართველოს ენერგეტიკული სექტორისა და მასთან დაკავშირებული გადამცემი ინფრასტრუქტურის განვითარების სხვადასხვა სტრატეგიული სცენარისათვის გარემოსდაცვითი და სოციალური სტრატეგიული შეფასების ანგარიში და რეკომენდაციები სასურველი სცენარისთვის.</w:t>
      </w:r>
    </w:p>
    <w:p w14:paraId="05C2A224" w14:textId="77777777" w:rsidR="00803F5A" w:rsidRPr="002F6CB4" w:rsidRDefault="00803F5A" w:rsidP="002F6CB4">
      <w:pPr>
        <w:spacing w:line="240" w:lineRule="auto"/>
        <w:ind w:left="360"/>
        <w:jc w:val="both"/>
        <w:rPr>
          <w:rFonts w:ascii="Sylfaen" w:hAnsi="Sylfaen" w:cs="Sylfaen"/>
          <w:color w:val="000000"/>
          <w:highlight w:val="yellow"/>
          <w:lang w:val="ka-GE"/>
        </w:rPr>
      </w:pPr>
    </w:p>
    <w:p w14:paraId="16D30524" w14:textId="77777777" w:rsidR="00803F5A" w:rsidRPr="002F6CB4" w:rsidRDefault="00803F5A" w:rsidP="002F6CB4">
      <w:pPr>
        <w:spacing w:line="240" w:lineRule="auto"/>
        <w:jc w:val="both"/>
        <w:rPr>
          <w:rFonts w:ascii="Sylfaen" w:hAnsi="Sylfaen" w:cs="Sylfaen"/>
          <w:color w:val="000000"/>
          <w:lang w:val="ka-GE"/>
        </w:rPr>
      </w:pPr>
      <w:r w:rsidRPr="002F6CB4">
        <w:rPr>
          <w:rFonts w:ascii="Sylfaen" w:hAnsi="Sylfaen" w:cs="Sylfaen"/>
          <w:color w:val="000000"/>
          <w:lang w:val="ka-GE"/>
        </w:rPr>
        <w:t>მიღწეული შუალედური შედეგები</w:t>
      </w:r>
    </w:p>
    <w:p w14:paraId="3878E330" w14:textId="77777777" w:rsidR="00803F5A" w:rsidRPr="002F6CB4" w:rsidRDefault="00803F5A" w:rsidP="002F6CB4">
      <w:pPr>
        <w:pStyle w:val="ListParagraph"/>
        <w:numPr>
          <w:ilvl w:val="0"/>
          <w:numId w:val="145"/>
        </w:numPr>
        <w:spacing w:after="0" w:line="240" w:lineRule="auto"/>
        <w:ind w:left="360"/>
        <w:jc w:val="both"/>
        <w:rPr>
          <w:rFonts w:ascii="Sylfaen" w:hAnsi="Sylfaen"/>
          <w:color w:val="000000"/>
          <w:lang w:val="ka-GE"/>
        </w:rPr>
      </w:pPr>
      <w:r w:rsidRPr="002F6CB4">
        <w:rPr>
          <w:rFonts w:ascii="Sylfaen" w:hAnsi="Sylfaen"/>
          <w:color w:val="000000"/>
          <w:lang w:val="ka-GE"/>
        </w:rPr>
        <w:t>დასრულდა საქართველოს</w:t>
      </w:r>
      <w:r w:rsidRPr="002F6CB4">
        <w:rPr>
          <w:rFonts w:ascii="Sylfaen" w:hAnsi="Sylfaen"/>
          <w:color w:val="000000"/>
        </w:rPr>
        <w:t xml:space="preserve"> </w:t>
      </w:r>
      <w:r w:rsidRPr="002F6CB4">
        <w:rPr>
          <w:rFonts w:ascii="Sylfaen" w:hAnsi="Sylfaen"/>
          <w:color w:val="000000"/>
          <w:lang w:val="ka-GE"/>
        </w:rPr>
        <w:t>ენერგეტიკული სექტორის გარემოსა და სოციალური ზემოქმედების წინასწარი სტრატეგიული კვლევა. მის საფუძველზე მომზადებული ანგარიში იძლება ზოგად ინფორმაციას საქართველოს ენერგეტიკულ სექტორზე (სტრატეგიული შეფასების წინასწარი კვლევა) გარემოსდაცვითი და სოციალური საკითხების გათვალისწინებით.</w:t>
      </w:r>
    </w:p>
    <w:p w14:paraId="10B06941" w14:textId="77777777" w:rsidR="00803F5A" w:rsidRPr="002F6CB4" w:rsidRDefault="00803F5A" w:rsidP="002F6CB4">
      <w:pPr>
        <w:spacing w:line="240" w:lineRule="auto"/>
        <w:jc w:val="both"/>
        <w:rPr>
          <w:rFonts w:ascii="Sylfaen" w:hAnsi="Sylfaen" w:cs="Sylfaen"/>
          <w:lang w:val="ka-GE"/>
        </w:rPr>
      </w:pPr>
    </w:p>
    <w:p w14:paraId="5AC29AA9" w14:textId="77777777" w:rsidR="00803F5A" w:rsidRPr="002F6CB4" w:rsidRDefault="00803F5A" w:rsidP="002F6CB4">
      <w:pPr>
        <w:spacing w:line="240" w:lineRule="auto"/>
        <w:jc w:val="both"/>
        <w:rPr>
          <w:rFonts w:ascii="Sylfaen" w:hAnsi="Sylfaen" w:cs="Sylfaen"/>
          <w:color w:val="000000"/>
          <w:lang w:val="ka-GE"/>
        </w:rPr>
      </w:pPr>
      <w:r w:rsidRPr="002F6CB4">
        <w:rPr>
          <w:rFonts w:ascii="Sylfaen" w:hAnsi="Sylfaen" w:cs="Sylfaen"/>
          <w:color w:val="000000"/>
          <w:lang w:val="ka-GE"/>
        </w:rPr>
        <w:t>დაგეგმილი და მიღწეული შუალედური შედეგების შეფასების ინდიკატორები</w:t>
      </w:r>
    </w:p>
    <w:p w14:paraId="765B9B43"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hAnsi="Sylfaen" w:cs="Sylfaen"/>
          <w:color w:val="000000"/>
          <w:sz w:val="22"/>
          <w:szCs w:val="22"/>
        </w:rPr>
        <w:t>1</w:t>
      </w:r>
      <w:r w:rsidRPr="002F6CB4">
        <w:rPr>
          <w:rFonts w:ascii="Sylfaen" w:hAnsi="Sylfaen" w:cs="Sylfaen"/>
          <w:color w:val="000000"/>
          <w:sz w:val="22"/>
          <w:szCs w:val="22"/>
          <w:lang w:val="ka-GE"/>
        </w:rPr>
        <w:t xml:space="preserve">.  საბაზისო მაჩვენებელი - </w:t>
      </w:r>
      <w:r w:rsidRPr="002F6CB4">
        <w:rPr>
          <w:rFonts w:ascii="Sylfaen" w:eastAsia="Sylfaen" w:hAnsi="Sylfaen"/>
          <w:color w:val="000000"/>
          <w:sz w:val="22"/>
          <w:szCs w:val="22"/>
        </w:rPr>
        <w:t xml:space="preserve">„შუახევი - ახალციხის" მონაკვეთის მიმდინარე მშენებლობა; </w:t>
      </w:r>
    </w:p>
    <w:p w14:paraId="33603E92" w14:textId="77777777" w:rsidR="00803F5A" w:rsidRPr="002F6CB4" w:rsidRDefault="00803F5A" w:rsidP="002F6CB4">
      <w:pPr>
        <w:pStyle w:val="Normal00"/>
        <w:jc w:val="both"/>
        <w:rPr>
          <w:rFonts w:ascii="Sylfaen" w:hAnsi="Sylfaen" w:cs="Sylfaen"/>
          <w:color w:val="000000"/>
          <w:sz w:val="22"/>
          <w:szCs w:val="22"/>
          <w:lang w:val="ka-GE"/>
        </w:rPr>
      </w:pPr>
    </w:p>
    <w:p w14:paraId="0E4D29CE" w14:textId="77777777" w:rsidR="00803F5A" w:rsidRPr="002F6CB4" w:rsidRDefault="00803F5A" w:rsidP="002F6CB4">
      <w:pPr>
        <w:pStyle w:val="Normal00"/>
        <w:jc w:val="both"/>
        <w:rPr>
          <w:rFonts w:ascii="Sylfaen" w:eastAsia="Sylfaen" w:hAnsi="Sylfaen"/>
          <w:color w:val="000000"/>
          <w:sz w:val="22"/>
          <w:szCs w:val="22"/>
          <w:lang w:val="ka-GE"/>
        </w:rPr>
      </w:pPr>
      <w:r w:rsidRPr="002F6CB4">
        <w:rPr>
          <w:rFonts w:ascii="Sylfaen" w:hAnsi="Sylfaen" w:cs="Sylfaen"/>
          <w:color w:val="000000"/>
          <w:sz w:val="22"/>
          <w:szCs w:val="22"/>
          <w:lang w:val="ka-GE"/>
        </w:rPr>
        <w:t xml:space="preserve">მიზნობრივი მაჩვენებელი - </w:t>
      </w:r>
      <w:r w:rsidRPr="002F6CB4">
        <w:rPr>
          <w:rFonts w:ascii="Sylfaen" w:eastAsia="Sylfaen" w:hAnsi="Sylfaen"/>
          <w:color w:val="000000"/>
          <w:sz w:val="22"/>
          <w:szCs w:val="22"/>
          <w:lang w:val="ka-GE"/>
        </w:rPr>
        <w:t xml:space="preserve">„შუახევი - ახალციხის" მონაკვეთის მშენებლობის დასრულება - 2019 წ.; SCADA/EMS სისტემის განახლება; </w:t>
      </w:r>
    </w:p>
    <w:p w14:paraId="4149713E" w14:textId="77777777" w:rsidR="00803F5A" w:rsidRPr="002F6CB4" w:rsidRDefault="00803F5A" w:rsidP="002F6CB4">
      <w:pPr>
        <w:spacing w:line="240" w:lineRule="auto"/>
        <w:jc w:val="both"/>
        <w:rPr>
          <w:rFonts w:ascii="Sylfaen" w:eastAsia="Sylfaen" w:hAnsi="Sylfaen"/>
          <w:color w:val="000000"/>
          <w:lang w:val="ka-GE"/>
        </w:rPr>
      </w:pPr>
    </w:p>
    <w:p w14:paraId="398A3436" w14:textId="77777777" w:rsidR="00803F5A" w:rsidRPr="002F6CB4" w:rsidRDefault="00803F5A" w:rsidP="002F6CB4">
      <w:pPr>
        <w:spacing w:line="240" w:lineRule="auto"/>
        <w:jc w:val="both"/>
        <w:rPr>
          <w:rFonts w:ascii="Sylfaen" w:hAnsi="Sylfaen" w:cs="AcadNusx"/>
          <w:lang w:val="ka-GE"/>
        </w:rPr>
      </w:pPr>
      <w:r w:rsidRPr="002F6CB4">
        <w:rPr>
          <w:rFonts w:ascii="Sylfaen" w:hAnsi="Sylfaen" w:cs="Sylfaen"/>
          <w:lang w:val="ka-GE"/>
        </w:rPr>
        <w:t>მიღწეული საბოლოო შედეგის შეფასების ინდიკატორი - ხაზის მშენებლობა არ დასრულებულა.</w:t>
      </w:r>
    </w:p>
    <w:p w14:paraId="0D9DAFBE" w14:textId="77777777" w:rsidR="00803F5A" w:rsidRPr="002F6CB4" w:rsidRDefault="00803F5A" w:rsidP="002F6CB4">
      <w:pPr>
        <w:spacing w:line="240" w:lineRule="auto"/>
        <w:jc w:val="both"/>
        <w:rPr>
          <w:rFonts w:ascii="Sylfaen" w:hAnsi="Sylfaen"/>
          <w:lang w:val="ka-GE"/>
        </w:rPr>
      </w:pPr>
      <w:r w:rsidRPr="002F6CB4">
        <w:rPr>
          <w:rFonts w:ascii="Sylfaen" w:hAnsi="Sylfaen" w:cs="Sylfaen"/>
          <w:color w:val="000000"/>
          <w:lang w:val="ka-GE"/>
        </w:rPr>
        <w:t xml:space="preserve">ცდომილების მაჩვენებელი - </w:t>
      </w:r>
      <w:r w:rsidRPr="002F6CB4">
        <w:rPr>
          <w:rFonts w:ascii="Sylfaen" w:hAnsi="Sylfaen" w:cs="Sylfaen"/>
          <w:lang w:val="ka-GE"/>
        </w:rPr>
        <w:t>ხაზის მშენებლობა არ დასრულებულა გამომდინარე იქედან, რომ</w:t>
      </w:r>
      <w:r w:rsidRPr="002F6CB4">
        <w:rPr>
          <w:rFonts w:ascii="Sylfaen" w:hAnsi="Sylfaen" w:cs="Sylfaen"/>
          <w:color w:val="000000"/>
          <w:lang w:val="ka-GE"/>
        </w:rPr>
        <w:t xml:space="preserve"> </w:t>
      </w:r>
      <w:r w:rsidRPr="002F6CB4">
        <w:rPr>
          <w:rFonts w:ascii="Sylfaen" w:hAnsi="Sylfaen" w:cs="Sylfaen"/>
          <w:lang w:val="ka-GE"/>
        </w:rPr>
        <w:t>ადიგენი-ბეშუმის 40 კმ-იანი მონაკვეთის (სხალთას) დასრულებისათვის საჭირო გახდა ახალი კონტრაქტორის მოსაძიებლად ტენდერის გამოცხადება.</w:t>
      </w:r>
    </w:p>
    <w:p w14:paraId="756BC21E" w14:textId="77777777" w:rsidR="00803F5A" w:rsidRPr="002F6CB4" w:rsidRDefault="00803F5A" w:rsidP="002F6CB4">
      <w:pPr>
        <w:pStyle w:val="ListParagraph"/>
        <w:spacing w:after="0" w:line="240" w:lineRule="auto"/>
        <w:ind w:left="0"/>
        <w:jc w:val="both"/>
        <w:rPr>
          <w:rFonts w:ascii="Sylfaen" w:hAnsi="Sylfaen" w:cs="Sylfaen"/>
          <w:color w:val="FF0000"/>
          <w:lang w:val="ka-GE"/>
        </w:rPr>
      </w:pPr>
    </w:p>
    <w:p w14:paraId="4202FEA5" w14:textId="77777777" w:rsidR="00803F5A" w:rsidRPr="002F6CB4" w:rsidRDefault="00803F5A" w:rsidP="002F6CB4">
      <w:pPr>
        <w:pStyle w:val="Normal00"/>
        <w:jc w:val="both"/>
        <w:rPr>
          <w:rFonts w:ascii="Sylfaen" w:eastAsia="Sylfaen" w:hAnsi="Sylfaen"/>
          <w:color w:val="000000"/>
          <w:sz w:val="22"/>
          <w:szCs w:val="22"/>
          <w:lang w:val="ka-GE"/>
        </w:rPr>
      </w:pPr>
      <w:r w:rsidRPr="002F6CB4">
        <w:rPr>
          <w:rFonts w:ascii="Sylfaen" w:hAnsi="Sylfaen" w:cs="Sylfaen"/>
          <w:color w:val="000000"/>
          <w:sz w:val="22"/>
          <w:szCs w:val="22"/>
          <w:lang w:val="ka-GE"/>
        </w:rPr>
        <w:t xml:space="preserve">2. საბაზისო მაჩვენებელი - </w:t>
      </w:r>
      <w:r w:rsidRPr="002F6CB4">
        <w:rPr>
          <w:rFonts w:ascii="Sylfaen" w:eastAsia="Sylfaen" w:hAnsi="Sylfaen"/>
          <w:color w:val="000000"/>
          <w:sz w:val="22"/>
          <w:szCs w:val="22"/>
          <w:lang w:val="ka-GE"/>
        </w:rPr>
        <w:t>შერჩეულია კონსულტანტი, წარმოდგენილია „საწყისი ეტაპის ანგარიშის“ საბოლოო ვერსია;</w:t>
      </w:r>
    </w:p>
    <w:p w14:paraId="07EFE2A0" w14:textId="77777777" w:rsidR="00803F5A" w:rsidRPr="002F6CB4" w:rsidRDefault="00803F5A" w:rsidP="002F6CB4">
      <w:pPr>
        <w:pStyle w:val="Normal00"/>
        <w:jc w:val="both"/>
        <w:rPr>
          <w:rFonts w:ascii="Sylfaen" w:eastAsia="Sylfaen" w:hAnsi="Sylfaen"/>
          <w:color w:val="000000"/>
          <w:sz w:val="22"/>
          <w:szCs w:val="22"/>
          <w:lang w:val="ka-GE"/>
        </w:rPr>
      </w:pPr>
    </w:p>
    <w:p w14:paraId="18D5D012" w14:textId="77777777" w:rsidR="00803F5A" w:rsidRPr="002F6CB4" w:rsidRDefault="00803F5A" w:rsidP="002F6CB4">
      <w:pPr>
        <w:pStyle w:val="Normal00"/>
        <w:jc w:val="both"/>
        <w:rPr>
          <w:rFonts w:ascii="Sylfaen" w:eastAsia="Sylfaen" w:hAnsi="Sylfaen"/>
          <w:color w:val="000000"/>
          <w:sz w:val="22"/>
          <w:szCs w:val="22"/>
          <w:lang w:val="ka-GE"/>
        </w:rPr>
      </w:pPr>
      <w:r w:rsidRPr="002F6CB4">
        <w:rPr>
          <w:rFonts w:ascii="Sylfaen" w:hAnsi="Sylfaen" w:cs="Sylfaen"/>
          <w:color w:val="000000"/>
          <w:sz w:val="22"/>
          <w:szCs w:val="22"/>
          <w:lang w:val="ka-GE"/>
        </w:rPr>
        <w:t xml:space="preserve">მიზნობრივი მაჩვენებელი - </w:t>
      </w:r>
      <w:r w:rsidRPr="002F6CB4">
        <w:rPr>
          <w:rFonts w:ascii="Sylfaen" w:eastAsia="Sylfaen" w:hAnsi="Sylfaen"/>
          <w:color w:val="000000"/>
          <w:sz w:val="22"/>
          <w:szCs w:val="22"/>
          <w:lang w:val="ka-GE"/>
        </w:rPr>
        <w:t xml:space="preserve">გარემოსდაცვითი და სოციალური სტრატეგიული შეფასების ანგარიში; </w:t>
      </w:r>
    </w:p>
    <w:p w14:paraId="5D9C0200" w14:textId="77777777" w:rsidR="00803F5A" w:rsidRPr="002F6CB4" w:rsidRDefault="00803F5A" w:rsidP="002F6CB4">
      <w:pPr>
        <w:pStyle w:val="Normal00"/>
        <w:jc w:val="both"/>
        <w:rPr>
          <w:rFonts w:ascii="Sylfaen" w:eastAsia="Sylfaen" w:hAnsi="Sylfaen"/>
          <w:color w:val="000000"/>
          <w:sz w:val="22"/>
          <w:szCs w:val="22"/>
          <w:lang w:val="ka-GE"/>
        </w:rPr>
      </w:pPr>
    </w:p>
    <w:p w14:paraId="4505B46F"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მიღწეული საბოლოო შედეგის შეფასების ინდიკატორი - ანგარიში დასრულებულია, რომელიც იძლევა ზოგად ინფორმაციას საქართველოს ენერგეტიკულ სექტორზე (სტრატეგიული შეფასების წინასწარი კვლევა) გარემოსდაცვითი და სოციალური საკითხების გათვალისწინებით.</w:t>
      </w:r>
    </w:p>
    <w:p w14:paraId="13AA5F01" w14:textId="77777777" w:rsidR="00803F5A" w:rsidRPr="002F6CB4" w:rsidRDefault="00803F5A" w:rsidP="002F6CB4">
      <w:pPr>
        <w:pStyle w:val="Heading5"/>
        <w:spacing w:line="240" w:lineRule="auto"/>
        <w:rPr>
          <w:i w:val="0"/>
          <w:iCs/>
          <w:color w:val="2F5496"/>
        </w:rPr>
      </w:pPr>
      <w:r w:rsidRPr="002F6CB4">
        <w:rPr>
          <w:i w:val="0"/>
          <w:iCs/>
          <w:color w:val="2F5496"/>
        </w:rPr>
        <w:t>3.4.1.1 220 კვ ხაზის „ახალციხე–ბათუმი“ მშენებლობა (ADB, IBRD, WB) (პროგრამული კოდი 24 14 01 01)</w:t>
      </w:r>
    </w:p>
    <w:p w14:paraId="0A0B77BE" w14:textId="77777777" w:rsidR="00803F5A" w:rsidRPr="002F6CB4" w:rsidRDefault="00803F5A" w:rsidP="002F6CB4">
      <w:pPr>
        <w:pStyle w:val="ListParagraph"/>
        <w:spacing w:after="0" w:line="240" w:lineRule="auto"/>
        <w:ind w:left="0"/>
        <w:jc w:val="both"/>
        <w:rPr>
          <w:rFonts w:ascii="Sylfaen" w:hAnsi="Sylfaen"/>
          <w:lang w:val="ka-GE"/>
        </w:rPr>
      </w:pPr>
    </w:p>
    <w:p w14:paraId="74FD6759"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lang w:val="ka-GE"/>
        </w:rPr>
        <w:t>პროგრამის განმახორციელებელი:</w:t>
      </w:r>
    </w:p>
    <w:p w14:paraId="3872AB6E" w14:textId="77777777" w:rsidR="00803F5A" w:rsidRPr="002F6CB4" w:rsidRDefault="00803F5A" w:rsidP="002F6CB4">
      <w:pPr>
        <w:pStyle w:val="ListParagraph"/>
        <w:numPr>
          <w:ilvl w:val="0"/>
          <w:numId w:val="150"/>
        </w:numPr>
        <w:spacing w:after="0" w:line="240" w:lineRule="auto"/>
        <w:jc w:val="both"/>
        <w:rPr>
          <w:rFonts w:ascii="Sylfaen" w:hAnsi="Sylfaen"/>
          <w:lang w:val="ka-GE"/>
        </w:rPr>
      </w:pPr>
      <w:r w:rsidRPr="002F6CB4">
        <w:rPr>
          <w:rFonts w:ascii="Sylfaen" w:hAnsi="Sylfaen"/>
          <w:lang w:val="ka-GE"/>
        </w:rPr>
        <w:t>საქართველოს ეკონომიკისა და მდგრადი განვითარების სამინისტრო</w:t>
      </w:r>
    </w:p>
    <w:p w14:paraId="22277C98" w14:textId="77777777" w:rsidR="00803F5A" w:rsidRPr="002F6CB4" w:rsidRDefault="00803F5A" w:rsidP="002F6CB4">
      <w:pPr>
        <w:spacing w:line="240" w:lineRule="auto"/>
        <w:jc w:val="both"/>
        <w:rPr>
          <w:rFonts w:ascii="Sylfaen" w:hAnsi="Sylfaen" w:cs="Sylfaen"/>
          <w:lang w:val="ka-GE"/>
        </w:rPr>
      </w:pPr>
    </w:p>
    <w:p w14:paraId="5FE3A0B1"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 xml:space="preserve">დაგეგმილი </w:t>
      </w:r>
      <w:r w:rsidRPr="002F6CB4">
        <w:rPr>
          <w:rFonts w:ascii="Sylfaen" w:eastAsia="Sylfaen" w:hAnsi="Sylfaen"/>
          <w:color w:val="000000"/>
        </w:rPr>
        <w:t xml:space="preserve">შუალედური </w:t>
      </w:r>
      <w:r w:rsidRPr="002F6CB4">
        <w:rPr>
          <w:rFonts w:ascii="Sylfaen" w:hAnsi="Sylfaen" w:cs="Sylfaen"/>
          <w:lang w:val="ka-GE"/>
        </w:rPr>
        <w:t>შედეგები</w:t>
      </w:r>
    </w:p>
    <w:p w14:paraId="3A989F76" w14:textId="77777777" w:rsidR="00803F5A" w:rsidRPr="002F6CB4" w:rsidRDefault="00803F5A" w:rsidP="002F6CB4">
      <w:pPr>
        <w:pStyle w:val="ListParagraph"/>
        <w:numPr>
          <w:ilvl w:val="0"/>
          <w:numId w:val="145"/>
        </w:numPr>
        <w:spacing w:after="0" w:line="240" w:lineRule="auto"/>
        <w:ind w:left="360"/>
        <w:jc w:val="both"/>
        <w:rPr>
          <w:rFonts w:ascii="Sylfaen" w:hAnsi="Sylfaen"/>
          <w:color w:val="000000"/>
          <w:lang w:val="ka-GE"/>
        </w:rPr>
      </w:pPr>
      <w:r w:rsidRPr="002F6CB4">
        <w:rPr>
          <w:rFonts w:ascii="Sylfaen" w:hAnsi="Sylfaen"/>
          <w:color w:val="000000"/>
          <w:lang w:val="ka-GE"/>
        </w:rPr>
        <w:t>2019 წლის ბოლოსთვის ფაზა 2 ეგხ „შუახევი - ახალციხე" დასრულებული მშენებლობა;</w:t>
      </w:r>
    </w:p>
    <w:p w14:paraId="0C2A40B2" w14:textId="77777777" w:rsidR="00803F5A" w:rsidRPr="002F6CB4" w:rsidRDefault="00803F5A" w:rsidP="002F6CB4">
      <w:pPr>
        <w:pStyle w:val="ListParagraph"/>
        <w:numPr>
          <w:ilvl w:val="0"/>
          <w:numId w:val="145"/>
        </w:numPr>
        <w:spacing w:after="0" w:line="240" w:lineRule="auto"/>
        <w:ind w:left="360"/>
        <w:jc w:val="both"/>
        <w:rPr>
          <w:rFonts w:ascii="Sylfaen" w:hAnsi="Sylfaen"/>
          <w:color w:val="000000"/>
          <w:lang w:val="ka-GE"/>
        </w:rPr>
      </w:pPr>
      <w:r w:rsidRPr="002F6CB4">
        <w:rPr>
          <w:rFonts w:ascii="Sylfaen" w:hAnsi="Sylfaen"/>
          <w:color w:val="000000"/>
          <w:lang w:val="ka-GE"/>
        </w:rPr>
        <w:lastRenderedPageBreak/>
        <w:t>განხორციელების ეტაპზეა SCADA/EMS სისტემის პროექტი.</w:t>
      </w:r>
    </w:p>
    <w:p w14:paraId="4C00A370" w14:textId="77777777" w:rsidR="00803F5A" w:rsidRPr="002F6CB4" w:rsidRDefault="00803F5A" w:rsidP="002F6CB4">
      <w:pPr>
        <w:spacing w:line="240" w:lineRule="auto"/>
        <w:jc w:val="both"/>
        <w:rPr>
          <w:rFonts w:ascii="Sylfaen" w:hAnsi="Sylfaen" w:cs="Sylfaen"/>
          <w:lang w:val="ka-GE"/>
        </w:rPr>
      </w:pPr>
    </w:p>
    <w:p w14:paraId="4F8AD10F"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 xml:space="preserve">მიღწეული </w:t>
      </w:r>
      <w:r w:rsidRPr="002F6CB4">
        <w:rPr>
          <w:rFonts w:ascii="Sylfaen" w:eastAsia="Sylfaen" w:hAnsi="Sylfaen"/>
          <w:color w:val="000000"/>
        </w:rPr>
        <w:t xml:space="preserve">შუალედური </w:t>
      </w:r>
      <w:r w:rsidRPr="002F6CB4">
        <w:rPr>
          <w:rFonts w:ascii="Sylfaen" w:hAnsi="Sylfaen" w:cs="Sylfaen"/>
          <w:lang w:val="ka-GE"/>
        </w:rPr>
        <w:t>შედეგები</w:t>
      </w:r>
    </w:p>
    <w:p w14:paraId="1B831055" w14:textId="77777777" w:rsidR="00803F5A" w:rsidRPr="002F6CB4" w:rsidRDefault="00803F5A" w:rsidP="002F6CB4">
      <w:pPr>
        <w:pStyle w:val="ListParagraph"/>
        <w:numPr>
          <w:ilvl w:val="0"/>
          <w:numId w:val="145"/>
        </w:numPr>
        <w:spacing w:after="0" w:line="240" w:lineRule="auto"/>
        <w:ind w:left="360"/>
        <w:jc w:val="both"/>
        <w:rPr>
          <w:rFonts w:ascii="Sylfaen" w:hAnsi="Sylfaen"/>
          <w:color w:val="000000"/>
          <w:lang w:val="ka-GE"/>
        </w:rPr>
      </w:pPr>
      <w:r w:rsidRPr="002F6CB4">
        <w:rPr>
          <w:rFonts w:ascii="Sylfaen" w:hAnsi="Sylfaen"/>
          <w:color w:val="000000"/>
          <w:lang w:val="ka-GE"/>
        </w:rPr>
        <w:t>ადიგენი-ბეშუმის 40 კმ-იანი მონაკვეთის (სხალთას) დასრულებისათვის გამოცხადდა ტენდერი ახალი კონტრაქტორის მოსაძიებლად;</w:t>
      </w:r>
    </w:p>
    <w:p w14:paraId="0E16453A" w14:textId="77777777" w:rsidR="00803F5A" w:rsidRPr="002F6CB4" w:rsidRDefault="00803F5A" w:rsidP="002F6CB4">
      <w:pPr>
        <w:pStyle w:val="ListParagraph"/>
        <w:numPr>
          <w:ilvl w:val="0"/>
          <w:numId w:val="145"/>
        </w:numPr>
        <w:spacing w:after="0" w:line="240" w:lineRule="auto"/>
        <w:ind w:left="360"/>
        <w:jc w:val="both"/>
        <w:rPr>
          <w:rFonts w:ascii="Sylfaen" w:hAnsi="Sylfaen"/>
          <w:color w:val="000000"/>
          <w:lang w:val="ka-GE"/>
        </w:rPr>
      </w:pPr>
      <w:r w:rsidRPr="002F6CB4">
        <w:rPr>
          <w:rFonts w:ascii="Sylfaen" w:hAnsi="Sylfaen"/>
          <w:color w:val="000000"/>
          <w:lang w:val="ka-GE"/>
        </w:rPr>
        <w:t>SCADA/EMS პროექტის ფარგლებში 2019 წელს მოხდა FAT ტესტის წარმატებით ჩატარება და აღნიშნული პროექტისათვის საჭირო მოწყობილობების მოწოდება.</w:t>
      </w:r>
    </w:p>
    <w:p w14:paraId="076A8C54" w14:textId="77777777" w:rsidR="00803F5A" w:rsidRPr="002F6CB4" w:rsidRDefault="00803F5A" w:rsidP="002F6CB4">
      <w:pPr>
        <w:spacing w:line="240" w:lineRule="auto"/>
        <w:jc w:val="both"/>
        <w:rPr>
          <w:rFonts w:ascii="Sylfaen" w:hAnsi="Sylfaen" w:cs="Sylfaen"/>
          <w:lang w:val="ka-GE"/>
        </w:rPr>
      </w:pPr>
    </w:p>
    <w:p w14:paraId="1D962638" w14:textId="77777777" w:rsidR="00803F5A" w:rsidRPr="002F6CB4" w:rsidRDefault="00803F5A" w:rsidP="002F6CB4">
      <w:pPr>
        <w:spacing w:line="240" w:lineRule="auto"/>
        <w:jc w:val="both"/>
        <w:rPr>
          <w:rFonts w:ascii="Sylfaen" w:hAnsi="Sylfaen" w:cs="Sylfaen"/>
          <w:color w:val="000000"/>
          <w:lang w:val="ka-GE"/>
        </w:rPr>
      </w:pPr>
      <w:r w:rsidRPr="002F6CB4">
        <w:rPr>
          <w:rFonts w:ascii="Sylfaen" w:hAnsi="Sylfaen" w:cs="Sylfaen"/>
          <w:color w:val="000000"/>
          <w:lang w:val="ka-GE"/>
        </w:rPr>
        <w:t xml:space="preserve">დაგეგმილი და მიღწეული </w:t>
      </w:r>
      <w:r w:rsidRPr="002F6CB4">
        <w:rPr>
          <w:rFonts w:ascii="Sylfaen" w:eastAsia="Sylfaen" w:hAnsi="Sylfaen"/>
          <w:color w:val="000000"/>
        </w:rPr>
        <w:t xml:space="preserve">შუალედური </w:t>
      </w:r>
      <w:r w:rsidRPr="002F6CB4">
        <w:rPr>
          <w:rFonts w:ascii="Sylfaen" w:hAnsi="Sylfaen" w:cs="Sylfaen"/>
          <w:color w:val="000000"/>
          <w:lang w:val="ka-GE"/>
        </w:rPr>
        <w:t>შედეგების შეფასების ინდიკატორები</w:t>
      </w:r>
    </w:p>
    <w:p w14:paraId="041A24FB"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hAnsi="Sylfaen" w:cs="Sylfaen"/>
          <w:sz w:val="22"/>
          <w:szCs w:val="22"/>
        </w:rPr>
        <w:t>1.</w:t>
      </w:r>
      <w:r w:rsidRPr="002F6CB4">
        <w:rPr>
          <w:rFonts w:ascii="Sylfaen" w:hAnsi="Sylfaen" w:cs="Sylfaen"/>
          <w:sz w:val="22"/>
          <w:szCs w:val="22"/>
          <w:lang w:val="ka-GE"/>
        </w:rPr>
        <w:t xml:space="preserve">  საბაზისო მაჩვენებელი - </w:t>
      </w:r>
      <w:r w:rsidRPr="002F6CB4">
        <w:rPr>
          <w:rFonts w:ascii="Sylfaen" w:eastAsia="Sylfaen" w:hAnsi="Sylfaen"/>
          <w:color w:val="000000"/>
          <w:sz w:val="22"/>
          <w:szCs w:val="22"/>
        </w:rPr>
        <w:t xml:space="preserve">„შუახევი - ახალციხის" მონაკვეთის მიმდინარე მშენებლობა; </w:t>
      </w:r>
    </w:p>
    <w:p w14:paraId="7A095A2B" w14:textId="77777777" w:rsidR="00803F5A" w:rsidRPr="002F6CB4" w:rsidRDefault="00803F5A" w:rsidP="002F6CB4">
      <w:pPr>
        <w:pStyle w:val="Normal00"/>
        <w:jc w:val="both"/>
        <w:rPr>
          <w:rFonts w:ascii="Sylfaen" w:hAnsi="Sylfaen" w:cs="Sylfaen"/>
          <w:sz w:val="22"/>
          <w:szCs w:val="22"/>
          <w:lang w:val="ka-GE"/>
        </w:rPr>
      </w:pPr>
    </w:p>
    <w:p w14:paraId="53D50B2C" w14:textId="15B08602" w:rsidR="00803F5A" w:rsidRPr="002F6CB4" w:rsidRDefault="00803F5A" w:rsidP="002F6CB4">
      <w:pPr>
        <w:pStyle w:val="Normal00"/>
        <w:jc w:val="both"/>
        <w:rPr>
          <w:rFonts w:ascii="Sylfaen" w:eastAsia="Sylfaen" w:hAnsi="Sylfaen"/>
          <w:color w:val="000000"/>
          <w:sz w:val="22"/>
          <w:szCs w:val="22"/>
          <w:lang w:val="ka-GE"/>
        </w:rPr>
      </w:pPr>
      <w:r w:rsidRPr="002F6CB4">
        <w:rPr>
          <w:rFonts w:ascii="Sylfaen" w:hAnsi="Sylfaen" w:cs="Sylfaen"/>
          <w:sz w:val="22"/>
          <w:szCs w:val="22"/>
          <w:lang w:val="ka-GE"/>
        </w:rPr>
        <w:t xml:space="preserve">მიზნობრივი მაჩვენებელი </w:t>
      </w:r>
      <w:r w:rsidRPr="002F6CB4">
        <w:rPr>
          <w:rFonts w:ascii="Sylfaen" w:eastAsia="Sylfaen" w:hAnsi="Sylfaen"/>
          <w:color w:val="000000"/>
          <w:sz w:val="22"/>
          <w:szCs w:val="22"/>
          <w:lang w:val="ka-GE"/>
        </w:rPr>
        <w:t>„შუახევი - ახალციხის" მონაკვეთის მშენებლობის დასრულება - 20</w:t>
      </w:r>
      <w:r w:rsidR="00644E6D">
        <w:rPr>
          <w:rFonts w:ascii="Sylfaen" w:eastAsia="Sylfaen" w:hAnsi="Sylfaen"/>
          <w:color w:val="000000"/>
          <w:sz w:val="22"/>
          <w:szCs w:val="22"/>
          <w:lang w:val="ka-GE"/>
        </w:rPr>
        <w:t>21</w:t>
      </w:r>
      <w:r w:rsidRPr="002F6CB4">
        <w:rPr>
          <w:rFonts w:ascii="Sylfaen" w:eastAsia="Sylfaen" w:hAnsi="Sylfaen"/>
          <w:color w:val="000000"/>
          <w:sz w:val="22"/>
          <w:szCs w:val="22"/>
          <w:lang w:val="ka-GE"/>
        </w:rPr>
        <w:t>წ.; SCADA/EMS სისტემის განახლება - 202</w:t>
      </w:r>
      <w:r w:rsidR="00644E6D">
        <w:rPr>
          <w:rFonts w:ascii="Sylfaen" w:eastAsia="Sylfaen" w:hAnsi="Sylfaen"/>
          <w:color w:val="000000"/>
          <w:sz w:val="22"/>
          <w:szCs w:val="22"/>
          <w:lang w:val="ka-GE"/>
        </w:rPr>
        <w:t>1</w:t>
      </w:r>
      <w:r w:rsidRPr="002F6CB4">
        <w:rPr>
          <w:rFonts w:ascii="Sylfaen" w:eastAsia="Sylfaen" w:hAnsi="Sylfaen"/>
          <w:color w:val="000000"/>
          <w:sz w:val="22"/>
          <w:szCs w:val="22"/>
          <w:lang w:val="ka-GE"/>
        </w:rPr>
        <w:t xml:space="preserve">წ.; საკონსულტაციო მომსახურება - 2021წ; </w:t>
      </w:r>
    </w:p>
    <w:p w14:paraId="2F1A7206" w14:textId="77777777" w:rsidR="00803F5A" w:rsidRPr="002F6CB4" w:rsidRDefault="00803F5A" w:rsidP="002F6CB4">
      <w:pPr>
        <w:pStyle w:val="Normal00"/>
        <w:jc w:val="both"/>
        <w:rPr>
          <w:rFonts w:ascii="Sylfaen" w:hAnsi="Sylfaen" w:cs="Sylfaen"/>
          <w:sz w:val="22"/>
          <w:szCs w:val="22"/>
          <w:lang w:val="ka-GE"/>
        </w:rPr>
      </w:pPr>
    </w:p>
    <w:p w14:paraId="24951E42" w14:textId="77777777" w:rsidR="00803F5A" w:rsidRPr="002F6CB4" w:rsidRDefault="00803F5A" w:rsidP="002F6CB4">
      <w:pPr>
        <w:pStyle w:val="Normal00"/>
        <w:jc w:val="both"/>
        <w:rPr>
          <w:rFonts w:ascii="Sylfaen" w:eastAsia="Sylfaen" w:hAnsi="Sylfaen"/>
          <w:color w:val="000000"/>
          <w:sz w:val="22"/>
          <w:szCs w:val="22"/>
          <w:lang w:val="ka-GE"/>
        </w:rPr>
      </w:pPr>
      <w:r w:rsidRPr="002F6CB4">
        <w:rPr>
          <w:rFonts w:ascii="Sylfaen" w:hAnsi="Sylfaen" w:cs="Sylfaen"/>
          <w:sz w:val="22"/>
          <w:szCs w:val="22"/>
          <w:lang w:val="ka-GE"/>
        </w:rPr>
        <w:t xml:space="preserve">მიღწეული </w:t>
      </w:r>
      <w:r w:rsidRPr="002F6CB4">
        <w:rPr>
          <w:rFonts w:ascii="Sylfaen" w:eastAsia="Sylfaen" w:hAnsi="Sylfaen"/>
          <w:color w:val="000000"/>
          <w:sz w:val="22"/>
          <w:szCs w:val="22"/>
          <w:lang w:val="ka-GE"/>
        </w:rPr>
        <w:t xml:space="preserve">შუალედური </w:t>
      </w:r>
      <w:r w:rsidRPr="002F6CB4">
        <w:rPr>
          <w:rFonts w:ascii="Sylfaen" w:hAnsi="Sylfaen" w:cs="Sylfaen"/>
          <w:sz w:val="22"/>
          <w:szCs w:val="22"/>
          <w:lang w:val="ka-GE"/>
        </w:rPr>
        <w:t xml:space="preserve">შედეგის შეფასების ინდიკატორი - </w:t>
      </w:r>
      <w:r w:rsidRPr="002F6CB4">
        <w:rPr>
          <w:rFonts w:ascii="Sylfaen" w:eastAsia="Sylfaen" w:hAnsi="Sylfaen"/>
          <w:color w:val="000000"/>
          <w:sz w:val="22"/>
          <w:szCs w:val="22"/>
          <w:lang w:val="ka-GE"/>
        </w:rPr>
        <w:t xml:space="preserve">ახალი 220 კვ. ეგხ „ახალციხე ბათუმი" - ს დასრულების თარიღი გადაიწევს 2021 წელს; განახლებული „SCADA/EMS” სისტემა - 2020წ; </w:t>
      </w:r>
    </w:p>
    <w:p w14:paraId="07B687CC" w14:textId="77777777" w:rsidR="00803F5A" w:rsidRPr="002F6CB4" w:rsidRDefault="00803F5A" w:rsidP="002F6CB4">
      <w:pPr>
        <w:spacing w:line="240" w:lineRule="auto"/>
        <w:jc w:val="both"/>
        <w:rPr>
          <w:rFonts w:ascii="Sylfaen" w:hAnsi="Sylfaen" w:cs="Sylfaen"/>
          <w:lang w:val="ka-GE"/>
        </w:rPr>
      </w:pPr>
    </w:p>
    <w:p w14:paraId="00844AF8" w14:textId="77777777" w:rsidR="00803F5A" w:rsidRPr="002F6CB4" w:rsidRDefault="00803F5A" w:rsidP="002F6CB4">
      <w:pPr>
        <w:spacing w:line="240" w:lineRule="auto"/>
        <w:jc w:val="both"/>
        <w:rPr>
          <w:rFonts w:ascii="Sylfaen" w:hAnsi="Sylfaen"/>
          <w:lang w:val="ka-GE"/>
        </w:rPr>
      </w:pPr>
      <w:r w:rsidRPr="002F6CB4">
        <w:rPr>
          <w:rFonts w:ascii="Sylfaen" w:hAnsi="Sylfaen" w:cs="Calibri"/>
          <w:color w:val="000000"/>
          <w:lang w:val="ka-GE"/>
        </w:rPr>
        <w:t xml:space="preserve">ცდომილების მაჩვენებელი </w:t>
      </w:r>
      <w:r w:rsidRPr="002F6CB4">
        <w:rPr>
          <w:rFonts w:ascii="Sylfaen" w:hAnsi="Sylfaen" w:cs="Sylfaen"/>
          <w:color w:val="000000"/>
          <w:lang w:val="ka-GE"/>
        </w:rPr>
        <w:t xml:space="preserve">- </w:t>
      </w:r>
      <w:r w:rsidRPr="002F6CB4">
        <w:rPr>
          <w:rFonts w:ascii="Sylfaen" w:eastAsia="Sylfaen" w:hAnsi="Sylfaen"/>
          <w:color w:val="000000"/>
          <w:lang w:val="ka-GE"/>
        </w:rPr>
        <w:t>ეგხ „ახალციხე ბათუმი" - ის 40 კმ მონაკვეთი (სხალთა) დასრულდება ახალი კონტრაქტორის მიერ, რაც გამოიწვევს დასრულების ვადის გახანგძლივებას. „SCADA/EMS” სისტემის მნიშვნელოვანი ნაწილი დასრულდა 2019 წელს და სისტემის სრული განახლდება განხორციელდება 2020 წელს.</w:t>
      </w:r>
    </w:p>
    <w:p w14:paraId="33FE8ADD" w14:textId="77777777" w:rsidR="00803F5A" w:rsidRPr="002F6CB4" w:rsidRDefault="00803F5A" w:rsidP="002F6CB4">
      <w:pPr>
        <w:pStyle w:val="Heading4"/>
        <w:spacing w:line="240" w:lineRule="auto"/>
        <w:jc w:val="both"/>
        <w:rPr>
          <w:rFonts w:cs="Sylfaen"/>
          <w:b w:val="0"/>
          <w:bCs w:val="0"/>
          <w:color w:val="2E74B5"/>
        </w:rPr>
      </w:pPr>
      <w:r w:rsidRPr="002F6CB4">
        <w:rPr>
          <w:b w:val="0"/>
          <w:bCs w:val="0"/>
          <w:color w:val="2F5496"/>
        </w:rPr>
        <w:t>3.4.2 საქართველოს ელექტროგადამცემი ქსელის გაფართოების ღია პროგრამა (პროგრამული კოდი 24 14 02)</w:t>
      </w:r>
    </w:p>
    <w:p w14:paraId="47220691" w14:textId="77777777" w:rsidR="00803F5A" w:rsidRPr="002F6CB4" w:rsidRDefault="00803F5A" w:rsidP="002F6CB4">
      <w:pPr>
        <w:pStyle w:val="ListParagraph"/>
        <w:spacing w:after="0" w:line="240" w:lineRule="auto"/>
        <w:ind w:left="0"/>
        <w:jc w:val="both"/>
        <w:rPr>
          <w:rFonts w:ascii="Sylfaen" w:hAnsi="Sylfaen"/>
          <w:lang w:val="ka-GE"/>
        </w:rPr>
      </w:pPr>
    </w:p>
    <w:p w14:paraId="7F62D10C"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lang w:val="ka-GE"/>
        </w:rPr>
        <w:t>პროგრამის განმახორციელებელი:</w:t>
      </w:r>
    </w:p>
    <w:p w14:paraId="0CFABA8A" w14:textId="77777777" w:rsidR="00803F5A" w:rsidRPr="002F6CB4" w:rsidRDefault="00803F5A" w:rsidP="002F6CB4">
      <w:pPr>
        <w:pStyle w:val="ListParagraph"/>
        <w:numPr>
          <w:ilvl w:val="0"/>
          <w:numId w:val="150"/>
        </w:numPr>
        <w:spacing w:after="0" w:line="240" w:lineRule="auto"/>
        <w:jc w:val="both"/>
        <w:rPr>
          <w:rFonts w:ascii="Sylfaen" w:hAnsi="Sylfaen"/>
          <w:lang w:val="ka-GE"/>
        </w:rPr>
      </w:pPr>
      <w:r w:rsidRPr="002F6CB4">
        <w:rPr>
          <w:rFonts w:ascii="Sylfaen" w:hAnsi="Sylfaen"/>
          <w:lang w:val="ka-GE"/>
        </w:rPr>
        <w:t>საქართველოს ეკონომიკისა და მდგრადი განვითარების სამინისტრო</w:t>
      </w:r>
    </w:p>
    <w:p w14:paraId="09D2F94F" w14:textId="77777777" w:rsidR="00803F5A" w:rsidRPr="002F6CB4" w:rsidRDefault="00803F5A" w:rsidP="002F6CB4">
      <w:pPr>
        <w:pStyle w:val="ListParagraph"/>
        <w:spacing w:after="0" w:line="240" w:lineRule="auto"/>
        <w:ind w:left="0"/>
        <w:jc w:val="both"/>
        <w:rPr>
          <w:rFonts w:ascii="Sylfaen" w:hAnsi="Sylfaen"/>
          <w:lang w:val="ka-GE"/>
        </w:rPr>
      </w:pPr>
    </w:p>
    <w:p w14:paraId="7DB2EF83" w14:textId="77777777" w:rsidR="00803F5A" w:rsidRPr="002F6CB4" w:rsidRDefault="00803F5A" w:rsidP="002F6CB4">
      <w:pPr>
        <w:spacing w:line="240" w:lineRule="auto"/>
        <w:jc w:val="both"/>
        <w:rPr>
          <w:rFonts w:ascii="Sylfaen" w:hAnsi="Sylfaen" w:cs="Sylfaen"/>
          <w:color w:val="000000"/>
          <w:lang w:val="ka-GE"/>
        </w:rPr>
      </w:pPr>
      <w:r w:rsidRPr="002F6CB4">
        <w:rPr>
          <w:rFonts w:ascii="Sylfaen" w:hAnsi="Sylfaen" w:cs="Sylfaen"/>
          <w:color w:val="000000"/>
          <w:lang w:val="ka-GE"/>
        </w:rPr>
        <w:t>დაგეგმილი შუალედური შედეგები</w:t>
      </w:r>
    </w:p>
    <w:p w14:paraId="549B6E0C" w14:textId="77777777" w:rsidR="00803F5A" w:rsidRPr="002F6CB4" w:rsidRDefault="00803F5A" w:rsidP="002F6CB4">
      <w:pPr>
        <w:pStyle w:val="ListParagraph"/>
        <w:numPr>
          <w:ilvl w:val="0"/>
          <w:numId w:val="145"/>
        </w:numPr>
        <w:spacing w:after="0" w:line="240" w:lineRule="auto"/>
        <w:ind w:left="360"/>
        <w:jc w:val="both"/>
        <w:rPr>
          <w:rFonts w:ascii="Sylfaen" w:hAnsi="Sylfaen"/>
          <w:color w:val="000000"/>
          <w:lang w:val="ka-GE"/>
        </w:rPr>
      </w:pPr>
      <w:r w:rsidRPr="002F6CB4">
        <w:rPr>
          <w:rFonts w:ascii="Sylfaen" w:hAnsi="Sylfaen"/>
          <w:color w:val="000000"/>
          <w:lang w:val="ka-GE"/>
        </w:rPr>
        <w:t>ენერგოსისტემის მდგრადობისა და კვების უსაფრთხოების ამაღლება, ავარიული სიტუაციების რისკების და ავარიული გამორთვების რაოდენობის შემცირება; ხუდონი-ენგურის კვანძიდან სიმძლავრის გატანის უსაფრთხოება, თურქეთსა და საქართველოს აღმოსავლეთ რეგიონისკენ (სომხეთისკენ), რუსეთიდან და ენგურის კვანძიდან თურქეთისკენ/სომხეთისკენ ტრანზიტის უნარისა და საიმედოობის ამაღლება.</w:t>
      </w:r>
    </w:p>
    <w:p w14:paraId="69D9AD21" w14:textId="77777777" w:rsidR="00803F5A" w:rsidRPr="002F6CB4" w:rsidRDefault="00803F5A" w:rsidP="002F6CB4">
      <w:pPr>
        <w:spacing w:line="240" w:lineRule="auto"/>
        <w:jc w:val="both"/>
        <w:rPr>
          <w:rFonts w:ascii="Sylfaen" w:hAnsi="Sylfaen" w:cs="Sylfaen"/>
          <w:color w:val="000000"/>
          <w:lang w:val="ka-GE"/>
        </w:rPr>
      </w:pPr>
    </w:p>
    <w:p w14:paraId="5ED3C4F8" w14:textId="77777777" w:rsidR="00803F5A" w:rsidRPr="002F6CB4" w:rsidRDefault="00803F5A" w:rsidP="002F6CB4">
      <w:pPr>
        <w:spacing w:line="240" w:lineRule="auto"/>
        <w:jc w:val="both"/>
        <w:rPr>
          <w:rFonts w:ascii="Sylfaen" w:hAnsi="Sylfaen" w:cs="Sylfaen"/>
          <w:color w:val="000000"/>
          <w:lang w:val="ka-GE"/>
        </w:rPr>
      </w:pPr>
      <w:r w:rsidRPr="002F6CB4">
        <w:rPr>
          <w:rFonts w:ascii="Sylfaen" w:hAnsi="Sylfaen" w:cs="Sylfaen"/>
          <w:color w:val="000000"/>
          <w:lang w:val="ka-GE"/>
        </w:rPr>
        <w:t>მიღწეული შუალედური შედეგები</w:t>
      </w:r>
    </w:p>
    <w:p w14:paraId="7D385334" w14:textId="77777777" w:rsidR="00803F5A" w:rsidRPr="002F6CB4" w:rsidRDefault="00803F5A" w:rsidP="002F6CB4">
      <w:pPr>
        <w:pStyle w:val="ListParagraph"/>
        <w:numPr>
          <w:ilvl w:val="0"/>
          <w:numId w:val="145"/>
        </w:numPr>
        <w:spacing w:after="0" w:line="240" w:lineRule="auto"/>
        <w:ind w:left="360"/>
        <w:jc w:val="both"/>
        <w:rPr>
          <w:rFonts w:ascii="Sylfaen" w:hAnsi="Sylfaen"/>
          <w:color w:val="000000"/>
          <w:lang w:val="ka-GE"/>
        </w:rPr>
      </w:pPr>
      <w:r w:rsidRPr="002F6CB4">
        <w:rPr>
          <w:rFonts w:ascii="Sylfaen" w:hAnsi="Sylfaen"/>
          <w:color w:val="000000"/>
          <w:lang w:val="ka-GE"/>
        </w:rPr>
        <w:t>დასრულდა 500კვ ელექტროგადამცემი ხაზის „ქსანი-სტეფანწმინდა“ მშენებლობა და ექსპლუატაციაში შევა 2020 წელს.</w:t>
      </w:r>
    </w:p>
    <w:p w14:paraId="74DCEE6B" w14:textId="77777777" w:rsidR="00803F5A" w:rsidRPr="002F6CB4" w:rsidRDefault="00803F5A" w:rsidP="002F6CB4">
      <w:pPr>
        <w:spacing w:line="240" w:lineRule="auto"/>
        <w:jc w:val="both"/>
        <w:rPr>
          <w:rFonts w:ascii="Sylfaen" w:hAnsi="Sylfaen" w:cs="Sylfaen"/>
          <w:highlight w:val="yellow"/>
          <w:lang w:val="ka-GE"/>
        </w:rPr>
      </w:pPr>
    </w:p>
    <w:p w14:paraId="327DD4E4"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დაგეგმილი და მიღწეული შუალედური შედეგების შეფასების ინდიკატორები</w:t>
      </w:r>
    </w:p>
    <w:p w14:paraId="2D336D82" w14:textId="77777777" w:rsidR="00803F5A" w:rsidRPr="002F6CB4" w:rsidRDefault="00803F5A" w:rsidP="002F6CB4">
      <w:pPr>
        <w:spacing w:line="240" w:lineRule="auto"/>
        <w:jc w:val="both"/>
        <w:rPr>
          <w:rFonts w:ascii="Sylfaen" w:hAnsi="Sylfaen" w:cs="Calibri"/>
          <w:color w:val="000000"/>
          <w:lang w:val="ka-GE"/>
        </w:rPr>
      </w:pPr>
      <w:r w:rsidRPr="002F6CB4">
        <w:rPr>
          <w:rFonts w:ascii="Sylfaen" w:hAnsi="Sylfaen" w:cs="Calibri"/>
          <w:color w:val="000000"/>
          <w:lang w:val="ka-GE"/>
        </w:rPr>
        <w:t xml:space="preserve">1. საბაზისო მაჩვენებელი - </w:t>
      </w:r>
      <w:r w:rsidRPr="002F6CB4">
        <w:rPr>
          <w:rFonts w:ascii="Sylfaen" w:eastAsia="Sylfaen" w:hAnsi="Sylfaen"/>
          <w:color w:val="000000"/>
          <w:lang w:val="ka-GE"/>
        </w:rPr>
        <w:t>500კვ ელ.გადამცემი ხაზი „ქსანი - სტეფანწმინდის“ მიმდინარე მშენებლობა;</w:t>
      </w:r>
    </w:p>
    <w:p w14:paraId="0906C235" w14:textId="24AF7AF6" w:rsidR="00803F5A" w:rsidRPr="002F6CB4" w:rsidRDefault="00803F5A" w:rsidP="002F6CB4">
      <w:pPr>
        <w:spacing w:line="240" w:lineRule="auto"/>
        <w:jc w:val="both"/>
        <w:rPr>
          <w:rFonts w:ascii="Sylfaen" w:hAnsi="Sylfaen" w:cs="Calibri"/>
          <w:color w:val="000000"/>
          <w:lang w:val="ka-GE"/>
        </w:rPr>
      </w:pPr>
      <w:r w:rsidRPr="002F6CB4">
        <w:rPr>
          <w:rFonts w:ascii="Sylfaen" w:hAnsi="Sylfaen" w:cs="Calibri"/>
          <w:color w:val="000000"/>
          <w:lang w:val="ka-GE"/>
        </w:rPr>
        <w:t xml:space="preserve">მიზნობრივი მაჩვენებელი -  </w:t>
      </w:r>
      <w:r w:rsidRPr="002F6CB4">
        <w:rPr>
          <w:rFonts w:ascii="Sylfaen" w:eastAsia="Sylfaen" w:hAnsi="Sylfaen"/>
          <w:color w:val="000000"/>
          <w:lang w:val="ka-GE"/>
        </w:rPr>
        <w:t>ახალი 500 კვ ეგხ „ქსანი - სტეფანწმინდა" ტესტირება და ექსპლუატაციაში მიღება</w:t>
      </w:r>
      <w:r w:rsidR="00E126FE">
        <w:rPr>
          <w:rFonts w:ascii="Sylfaen" w:eastAsia="Sylfaen" w:hAnsi="Sylfaen"/>
          <w:color w:val="000000"/>
        </w:rPr>
        <w:t xml:space="preserve"> - 2019 </w:t>
      </w:r>
      <w:r w:rsidR="00E126FE">
        <w:rPr>
          <w:rFonts w:ascii="Sylfaen" w:eastAsia="Sylfaen" w:hAnsi="Sylfaen"/>
          <w:color w:val="000000"/>
          <w:lang w:val="ka-GE"/>
        </w:rPr>
        <w:t>წ</w:t>
      </w:r>
      <w:r w:rsidRPr="002F6CB4">
        <w:rPr>
          <w:rFonts w:ascii="Sylfaen" w:eastAsia="Sylfaen" w:hAnsi="Sylfaen"/>
          <w:color w:val="000000"/>
          <w:lang w:val="ka-GE"/>
        </w:rPr>
        <w:t>;</w:t>
      </w:r>
    </w:p>
    <w:p w14:paraId="5307636D"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 xml:space="preserve">მიღწეული შუალედური შედეგის შეფასების ინდიკატორი - </w:t>
      </w:r>
      <w:r w:rsidRPr="002F6CB4">
        <w:rPr>
          <w:rFonts w:ascii="Sylfaen" w:eastAsia="Sylfaen" w:hAnsi="Sylfaen"/>
          <w:color w:val="000000"/>
          <w:lang w:val="ka-GE"/>
        </w:rPr>
        <w:t>500კვ ეგხ „ქსანი - სტეფანწმინდა“</w:t>
      </w:r>
      <w:r w:rsidRPr="002F6CB4">
        <w:rPr>
          <w:rFonts w:ascii="Sylfaen" w:hAnsi="Sylfaen" w:cs="Sylfaen"/>
          <w:lang w:val="ka-GE"/>
        </w:rPr>
        <w:t xml:space="preserve"> დასრულებულია და წარმატებით ჩატარდა ტესტირება.</w:t>
      </w:r>
    </w:p>
    <w:p w14:paraId="4A8FD421" w14:textId="77777777" w:rsidR="00803F5A" w:rsidRPr="002F6CB4" w:rsidRDefault="00803F5A" w:rsidP="002F6CB4">
      <w:pPr>
        <w:spacing w:line="240" w:lineRule="auto"/>
        <w:jc w:val="both"/>
        <w:rPr>
          <w:rFonts w:ascii="Sylfaen" w:eastAsia="Sylfaen" w:hAnsi="Sylfaen"/>
          <w:color w:val="000000"/>
          <w:lang w:val="ka-GE"/>
        </w:rPr>
      </w:pPr>
      <w:r w:rsidRPr="002F6CB4">
        <w:rPr>
          <w:rFonts w:ascii="Sylfaen" w:hAnsi="Sylfaen" w:cs="Calibri"/>
          <w:color w:val="000000"/>
          <w:lang w:val="ka-GE"/>
        </w:rPr>
        <w:t xml:space="preserve">ცდომილების მაჩვენებელი - </w:t>
      </w:r>
      <w:r w:rsidRPr="002F6CB4">
        <w:rPr>
          <w:rFonts w:ascii="Sylfaen" w:eastAsia="Sylfaen" w:hAnsi="Sylfaen"/>
          <w:color w:val="000000"/>
          <w:lang w:val="ka-GE"/>
        </w:rPr>
        <w:t>ახალი 500 კვ ეგხ „ქსანი - სტეფანწმინდას" ექსპლუატაციაში მიღება მოხდება 2020 წელს, რადგან რამდენიმე თვით გახანგრძლივდა გარკვეულ წერტილზე სტაბილიზაციის სამუშაოები.</w:t>
      </w:r>
    </w:p>
    <w:p w14:paraId="79DAF955" w14:textId="77777777" w:rsidR="00803F5A" w:rsidRPr="002F6CB4" w:rsidRDefault="00803F5A" w:rsidP="002F6CB4">
      <w:pPr>
        <w:pStyle w:val="Normal00"/>
        <w:jc w:val="both"/>
        <w:rPr>
          <w:rFonts w:ascii="Sylfaen" w:eastAsia="Sylfaen" w:hAnsi="Sylfaen"/>
          <w:color w:val="000000"/>
          <w:sz w:val="22"/>
          <w:szCs w:val="22"/>
          <w:lang w:val="ka-GE"/>
        </w:rPr>
      </w:pPr>
      <w:r w:rsidRPr="002F6CB4">
        <w:rPr>
          <w:rFonts w:ascii="Sylfaen" w:eastAsia="Sylfaen" w:hAnsi="Sylfaen"/>
          <w:color w:val="000000"/>
          <w:sz w:val="22"/>
          <w:szCs w:val="22"/>
          <w:lang w:val="ka-GE"/>
        </w:rPr>
        <w:t xml:space="preserve">2. </w:t>
      </w:r>
    </w:p>
    <w:p w14:paraId="609C318E" w14:textId="77777777" w:rsidR="00803F5A" w:rsidRPr="002F6CB4" w:rsidRDefault="00803F5A" w:rsidP="002F6CB4">
      <w:pPr>
        <w:pStyle w:val="Normal00"/>
        <w:jc w:val="both"/>
        <w:rPr>
          <w:rFonts w:ascii="Sylfaen" w:eastAsia="Sylfaen" w:hAnsi="Sylfaen"/>
          <w:color w:val="000000"/>
          <w:sz w:val="22"/>
          <w:szCs w:val="22"/>
          <w:lang w:val="ka-GE"/>
        </w:rPr>
      </w:pPr>
      <w:r w:rsidRPr="002F6CB4">
        <w:rPr>
          <w:rFonts w:ascii="Sylfaen" w:eastAsia="Sylfaen" w:hAnsi="Sylfaen"/>
          <w:color w:val="000000"/>
          <w:sz w:val="22"/>
          <w:szCs w:val="22"/>
          <w:lang w:val="ka-GE"/>
        </w:rPr>
        <w:t xml:space="preserve">საბაზისო მაჩვენებელი - 500 კვ ეგხ „კავკასიონის“ ქვესადგურ ჯვარში დაკავშირების (შეჭრის) მიმდინარე სამუშაოები; 220 კვ ეგხ-ს ჯვარი-ხორგას მონაკვეთის 220 კვ. ეგხ. „ოდიში 1,2”-ის მიმდინარე მშენებლობა; </w:t>
      </w:r>
    </w:p>
    <w:p w14:paraId="63260234" w14:textId="77777777" w:rsidR="00803F5A" w:rsidRPr="002F6CB4" w:rsidRDefault="00803F5A" w:rsidP="002F6CB4">
      <w:pPr>
        <w:pStyle w:val="Normal00"/>
        <w:jc w:val="both"/>
        <w:rPr>
          <w:rFonts w:ascii="Sylfaen" w:eastAsia="Sylfaen" w:hAnsi="Sylfaen"/>
          <w:color w:val="000000"/>
          <w:sz w:val="22"/>
          <w:szCs w:val="22"/>
          <w:lang w:val="ka-GE"/>
        </w:rPr>
      </w:pPr>
    </w:p>
    <w:p w14:paraId="442F7B21" w14:textId="75E72C48" w:rsidR="00803F5A" w:rsidRPr="002F6CB4" w:rsidRDefault="00803F5A" w:rsidP="002F6CB4">
      <w:pPr>
        <w:pStyle w:val="Normal00"/>
        <w:jc w:val="both"/>
        <w:rPr>
          <w:rFonts w:ascii="Sylfaen" w:eastAsia="Sylfaen" w:hAnsi="Sylfaen"/>
          <w:color w:val="000000"/>
          <w:sz w:val="22"/>
          <w:szCs w:val="22"/>
          <w:lang w:val="ka-GE"/>
        </w:rPr>
      </w:pPr>
      <w:r w:rsidRPr="002F6CB4">
        <w:rPr>
          <w:rFonts w:ascii="Sylfaen" w:eastAsia="Sylfaen" w:hAnsi="Sylfaen"/>
          <w:color w:val="000000"/>
          <w:sz w:val="22"/>
          <w:szCs w:val="22"/>
          <w:lang w:val="ka-GE"/>
        </w:rPr>
        <w:t>მიზნობრივი მაჩვენებელი - 500 კვ ეგხ „კავკასიონი“ დაკავშირებული იქნება ქვესადგურთან ჯვართან; 220 კვ ეგხ “ოდიში 1,2” დასრულებული მშენებლობა. დასრულდება ტესტირება და ექსპლუატაციაში მიღება</w:t>
      </w:r>
      <w:r w:rsidR="00E126FE">
        <w:rPr>
          <w:rFonts w:ascii="Sylfaen" w:eastAsia="Sylfaen" w:hAnsi="Sylfaen"/>
          <w:color w:val="000000"/>
          <w:sz w:val="22"/>
          <w:szCs w:val="22"/>
          <w:lang w:val="ka-GE"/>
        </w:rPr>
        <w:t xml:space="preserve"> 2020 წელს</w:t>
      </w:r>
      <w:r w:rsidRPr="002F6CB4">
        <w:rPr>
          <w:rFonts w:ascii="Sylfaen" w:eastAsia="Sylfaen" w:hAnsi="Sylfaen"/>
          <w:color w:val="000000"/>
          <w:sz w:val="22"/>
          <w:szCs w:val="22"/>
          <w:lang w:val="ka-GE"/>
        </w:rPr>
        <w:t xml:space="preserve">; </w:t>
      </w:r>
    </w:p>
    <w:p w14:paraId="6C936C97" w14:textId="77777777" w:rsidR="00803F5A" w:rsidRPr="002F6CB4" w:rsidRDefault="00803F5A" w:rsidP="002F6CB4">
      <w:pPr>
        <w:spacing w:line="240" w:lineRule="auto"/>
        <w:jc w:val="both"/>
        <w:rPr>
          <w:rFonts w:ascii="Sylfaen" w:hAnsi="Sylfaen" w:cs="Calibri"/>
          <w:color w:val="000000"/>
          <w:lang w:val="ka-GE"/>
        </w:rPr>
      </w:pPr>
    </w:p>
    <w:p w14:paraId="6EB9C142" w14:textId="77777777" w:rsidR="00803F5A" w:rsidRPr="002F6CB4" w:rsidRDefault="00803F5A" w:rsidP="002F6CB4">
      <w:pPr>
        <w:spacing w:line="240" w:lineRule="auto"/>
        <w:jc w:val="both"/>
        <w:rPr>
          <w:rFonts w:ascii="Sylfaen" w:hAnsi="Sylfaen"/>
          <w:lang w:val="ka-GE"/>
        </w:rPr>
      </w:pPr>
      <w:r w:rsidRPr="002F6CB4">
        <w:rPr>
          <w:rFonts w:ascii="Sylfaen" w:hAnsi="Sylfaen" w:cs="Sylfaen"/>
          <w:lang w:val="ka-GE"/>
        </w:rPr>
        <w:t xml:space="preserve">მიღწეული შუალედური შედეგის შეფასების ინდიკატორი - </w:t>
      </w:r>
      <w:r w:rsidRPr="002F6CB4">
        <w:rPr>
          <w:rFonts w:ascii="Sylfaen" w:hAnsi="Sylfaen"/>
          <w:lang w:val="ka-GE"/>
        </w:rPr>
        <w:t xml:space="preserve">2019 </w:t>
      </w:r>
      <w:r w:rsidRPr="002F6CB4">
        <w:rPr>
          <w:rFonts w:ascii="Sylfaen" w:hAnsi="Sylfaen" w:cs="Sylfaen"/>
          <w:lang w:val="ka-GE"/>
        </w:rPr>
        <w:t>წლის</w:t>
      </w:r>
      <w:r w:rsidRPr="002F6CB4">
        <w:rPr>
          <w:rFonts w:ascii="Sylfaen" w:hAnsi="Sylfaen"/>
          <w:lang w:val="ka-GE"/>
        </w:rPr>
        <w:t xml:space="preserve"> 20 </w:t>
      </w:r>
      <w:r w:rsidRPr="002F6CB4">
        <w:rPr>
          <w:rFonts w:ascii="Sylfaen" w:hAnsi="Sylfaen" w:cs="Sylfaen"/>
          <w:lang w:val="ka-GE"/>
        </w:rPr>
        <w:t>ივლისს</w:t>
      </w:r>
      <w:r w:rsidRPr="002F6CB4">
        <w:rPr>
          <w:rFonts w:ascii="Sylfaen" w:hAnsi="Sylfaen"/>
          <w:lang w:val="ka-GE"/>
        </w:rPr>
        <w:t xml:space="preserve"> </w:t>
      </w:r>
      <w:r w:rsidRPr="002F6CB4">
        <w:rPr>
          <w:rFonts w:ascii="Sylfaen" w:hAnsi="Sylfaen" w:cs="Sylfaen"/>
          <w:lang w:val="ka-GE"/>
        </w:rPr>
        <w:t>სსე</w:t>
      </w:r>
      <w:r w:rsidRPr="002F6CB4">
        <w:rPr>
          <w:rFonts w:ascii="Sylfaen" w:hAnsi="Sylfaen"/>
          <w:lang w:val="ka-GE"/>
        </w:rPr>
        <w:t>-</w:t>
      </w:r>
      <w:r w:rsidRPr="002F6CB4">
        <w:rPr>
          <w:rFonts w:ascii="Sylfaen" w:hAnsi="Sylfaen" w:cs="Sylfaen"/>
          <w:lang w:val="ka-GE"/>
        </w:rPr>
        <w:t>სა</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ევროპის</w:t>
      </w:r>
      <w:r w:rsidRPr="002F6CB4">
        <w:rPr>
          <w:rFonts w:ascii="Sylfaen" w:hAnsi="Sylfaen"/>
          <w:lang w:val="ka-GE"/>
        </w:rPr>
        <w:t xml:space="preserve"> </w:t>
      </w:r>
      <w:r w:rsidRPr="002F6CB4">
        <w:rPr>
          <w:rFonts w:ascii="Sylfaen" w:hAnsi="Sylfaen" w:cs="Sylfaen"/>
          <w:lang w:val="ka-GE"/>
        </w:rPr>
        <w:t>რეკონსტრუქციისა</w:t>
      </w:r>
      <w:r w:rsidRPr="002F6CB4">
        <w:rPr>
          <w:rFonts w:ascii="Sylfaen" w:hAnsi="Sylfaen"/>
          <w:lang w:val="ka-GE"/>
        </w:rPr>
        <w:t xml:space="preserve"> </w:t>
      </w:r>
      <w:r w:rsidRPr="002F6CB4">
        <w:rPr>
          <w:rFonts w:ascii="Sylfaen" w:hAnsi="Sylfaen" w:cs="Sylfaen"/>
          <w:lang w:val="ka-GE"/>
        </w:rPr>
        <w:t>და განვითარების</w:t>
      </w:r>
      <w:r w:rsidRPr="002F6CB4">
        <w:rPr>
          <w:rFonts w:ascii="Sylfaen" w:hAnsi="Sylfaen"/>
          <w:lang w:val="ka-GE"/>
        </w:rPr>
        <w:t xml:space="preserve"> </w:t>
      </w:r>
      <w:r w:rsidRPr="002F6CB4">
        <w:rPr>
          <w:rFonts w:ascii="Sylfaen" w:hAnsi="Sylfaen" w:cs="Sylfaen"/>
          <w:lang w:val="ka-GE"/>
        </w:rPr>
        <w:t>ბანკთან</w:t>
      </w:r>
      <w:r w:rsidRPr="002F6CB4">
        <w:rPr>
          <w:rFonts w:ascii="Sylfaen" w:hAnsi="Sylfaen"/>
          <w:lang w:val="ka-GE"/>
        </w:rPr>
        <w:t xml:space="preserve"> </w:t>
      </w:r>
      <w:r w:rsidRPr="002F6CB4">
        <w:rPr>
          <w:rFonts w:ascii="Sylfaen" w:hAnsi="Sylfaen" w:cs="Sylfaen"/>
          <w:lang w:val="ka-GE"/>
        </w:rPr>
        <w:t>შეთანხმებით</w:t>
      </w:r>
      <w:r w:rsidRPr="002F6CB4">
        <w:rPr>
          <w:rFonts w:ascii="Sylfaen" w:hAnsi="Sylfaen"/>
          <w:lang w:val="ka-GE"/>
        </w:rPr>
        <w:t xml:space="preserve"> </w:t>
      </w:r>
      <w:r w:rsidRPr="002F6CB4">
        <w:rPr>
          <w:rFonts w:ascii="Sylfaen" w:hAnsi="Sylfaen" w:cs="Sylfaen"/>
          <w:lang w:val="ka-GE"/>
        </w:rPr>
        <w:t>ხელმეორედ</w:t>
      </w:r>
      <w:r w:rsidRPr="002F6CB4">
        <w:rPr>
          <w:rFonts w:ascii="Sylfaen" w:hAnsi="Sylfaen"/>
          <w:lang w:val="ka-GE"/>
        </w:rPr>
        <w:t xml:space="preserve"> </w:t>
      </w:r>
      <w:r w:rsidRPr="002F6CB4">
        <w:rPr>
          <w:rFonts w:ascii="Sylfaen" w:hAnsi="Sylfaen" w:cs="Sylfaen"/>
          <w:lang w:val="ka-GE"/>
        </w:rPr>
        <w:t>გამოცხადდა</w:t>
      </w:r>
      <w:r w:rsidRPr="002F6CB4">
        <w:rPr>
          <w:rFonts w:ascii="Sylfaen" w:hAnsi="Sylfaen"/>
          <w:lang w:val="ka-GE"/>
        </w:rPr>
        <w:t xml:space="preserve"> </w:t>
      </w:r>
      <w:r w:rsidRPr="002F6CB4">
        <w:rPr>
          <w:rFonts w:ascii="Sylfaen" w:hAnsi="Sylfaen" w:cs="Sylfaen"/>
          <w:lang w:val="ka-GE"/>
        </w:rPr>
        <w:t>ტენდერი დარჩენილი</w:t>
      </w:r>
      <w:r w:rsidRPr="002F6CB4">
        <w:rPr>
          <w:rFonts w:ascii="Sylfaen" w:hAnsi="Sylfaen"/>
          <w:lang w:val="ka-GE"/>
        </w:rPr>
        <w:t xml:space="preserve"> </w:t>
      </w:r>
      <w:r w:rsidRPr="002F6CB4">
        <w:rPr>
          <w:rFonts w:ascii="Sylfaen" w:hAnsi="Sylfaen" w:cs="Sylfaen"/>
          <w:lang w:val="ka-GE"/>
        </w:rPr>
        <w:t>სამუშაოების</w:t>
      </w:r>
      <w:r w:rsidRPr="002F6CB4">
        <w:rPr>
          <w:rFonts w:ascii="Sylfaen" w:hAnsi="Sylfaen"/>
          <w:lang w:val="ka-GE"/>
        </w:rPr>
        <w:t xml:space="preserve"> </w:t>
      </w:r>
      <w:r w:rsidRPr="002F6CB4">
        <w:rPr>
          <w:rFonts w:ascii="Sylfaen" w:hAnsi="Sylfaen" w:cs="Sylfaen"/>
          <w:lang w:val="ka-GE"/>
        </w:rPr>
        <w:t>განხორციელებაზე და</w:t>
      </w:r>
      <w:r w:rsidRPr="002F6CB4">
        <w:rPr>
          <w:rFonts w:ascii="Sylfaen" w:hAnsi="Sylfaen"/>
          <w:lang w:val="ka-GE"/>
        </w:rPr>
        <w:t xml:space="preserve"> მიმდინარეობდა მასთან დაკავშირებული პროცედურები.</w:t>
      </w:r>
    </w:p>
    <w:p w14:paraId="32911CF0" w14:textId="752BC5D7" w:rsidR="00803F5A" w:rsidRPr="002F6CB4" w:rsidRDefault="00803F5A" w:rsidP="002F6CB4">
      <w:pPr>
        <w:spacing w:line="240" w:lineRule="auto"/>
        <w:jc w:val="both"/>
        <w:rPr>
          <w:rFonts w:ascii="Sylfaen" w:hAnsi="Sylfaen" w:cs="AcadNusx"/>
          <w:color w:val="000000"/>
          <w:lang w:val="ka-GE"/>
        </w:rPr>
      </w:pPr>
      <w:r w:rsidRPr="002F6CB4">
        <w:rPr>
          <w:rFonts w:ascii="Sylfaen" w:hAnsi="Sylfaen" w:cs="Calibri"/>
          <w:color w:val="000000"/>
          <w:lang w:val="ka-GE"/>
        </w:rPr>
        <w:t xml:space="preserve">ცდომილების მაჩვენებელი </w:t>
      </w:r>
      <w:r w:rsidRPr="002F6CB4">
        <w:rPr>
          <w:rFonts w:ascii="Sylfaen" w:hAnsi="Sylfaen" w:cs="Sylfaen"/>
          <w:color w:val="000000"/>
          <w:lang w:val="ka-GE"/>
        </w:rPr>
        <w:t xml:space="preserve">- </w:t>
      </w:r>
      <w:r w:rsidRPr="002F6CB4">
        <w:rPr>
          <w:rFonts w:ascii="Sylfaen" w:hAnsi="Sylfaen" w:cs="AcadNusx"/>
          <w:color w:val="000000"/>
          <w:lang w:val="ka-GE"/>
        </w:rPr>
        <w:t>ხაზის მშენებელი კომპანია „</w:t>
      </w:r>
      <w:r w:rsidRPr="002F6CB4">
        <w:rPr>
          <w:rFonts w:ascii="Sylfaen" w:hAnsi="Sylfaen"/>
          <w:lang w:val="fr-FR"/>
        </w:rPr>
        <w:t>Jyoty Structures Ltd</w:t>
      </w:r>
      <w:r w:rsidRPr="002F6CB4">
        <w:rPr>
          <w:rFonts w:ascii="Sylfaen" w:hAnsi="Sylfaen"/>
          <w:lang w:val="ka-GE"/>
        </w:rPr>
        <w:t>“</w:t>
      </w:r>
      <w:r w:rsidRPr="002F6CB4">
        <w:rPr>
          <w:rFonts w:ascii="Sylfaen" w:hAnsi="Sylfaen"/>
          <w:lang w:val="fr-FR"/>
        </w:rPr>
        <w:t xml:space="preserve"> </w:t>
      </w:r>
      <w:r w:rsidRPr="002F6CB4">
        <w:rPr>
          <w:rFonts w:ascii="Sylfaen" w:hAnsi="Sylfaen" w:cs="AcadNusx"/>
          <w:color w:val="000000"/>
          <w:lang w:val="ka-GE"/>
        </w:rPr>
        <w:t>გამოცხადდა გაკოტრებულად და საჭირო გახდა ახალი ტენდერის ჩატარება დარჩენილი სამუშაოების დასასრულებლად.</w:t>
      </w:r>
    </w:p>
    <w:p w14:paraId="2B51C410" w14:textId="77777777" w:rsidR="00803F5A" w:rsidRPr="002F6CB4" w:rsidRDefault="00803F5A" w:rsidP="002F6CB4">
      <w:pPr>
        <w:spacing w:line="240" w:lineRule="auto"/>
        <w:jc w:val="both"/>
        <w:rPr>
          <w:rFonts w:ascii="Sylfaen" w:hAnsi="Sylfaen" w:cs="AcadNusx"/>
          <w:color w:val="000000"/>
          <w:lang w:val="ka-GE"/>
        </w:rPr>
      </w:pPr>
    </w:p>
    <w:p w14:paraId="040FF9CF" w14:textId="77777777" w:rsidR="00803F5A" w:rsidRPr="002F6CB4" w:rsidRDefault="00803F5A" w:rsidP="002F6CB4">
      <w:pPr>
        <w:pStyle w:val="Heading5"/>
        <w:spacing w:line="240" w:lineRule="auto"/>
        <w:rPr>
          <w:i w:val="0"/>
          <w:iCs/>
          <w:color w:val="2F5496"/>
        </w:rPr>
      </w:pPr>
      <w:r w:rsidRPr="002F6CB4">
        <w:rPr>
          <w:i w:val="0"/>
          <w:iCs/>
          <w:color w:val="2F5496"/>
        </w:rPr>
        <w:t>3.4.2.1 500 კვ ეგხ-ის „ქსანი–სტეფანწმინდა“ მშენებლობა (EBRD, EC, KfW, WB) (პროგრამული კოდი 24 14 02 01)</w:t>
      </w:r>
    </w:p>
    <w:p w14:paraId="73EF2CC6" w14:textId="77777777" w:rsidR="00803F5A" w:rsidRPr="002F6CB4" w:rsidRDefault="00803F5A" w:rsidP="002F6CB4">
      <w:pPr>
        <w:pStyle w:val="ListParagraph"/>
        <w:spacing w:after="0" w:line="240" w:lineRule="auto"/>
        <w:ind w:left="0"/>
        <w:jc w:val="both"/>
        <w:rPr>
          <w:rFonts w:ascii="Sylfaen" w:hAnsi="Sylfaen"/>
          <w:lang w:val="ka-GE"/>
        </w:rPr>
      </w:pPr>
    </w:p>
    <w:p w14:paraId="39959912"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lang w:val="ka-GE"/>
        </w:rPr>
        <w:t>პროგრამის განმახორციელებელი:</w:t>
      </w:r>
    </w:p>
    <w:p w14:paraId="3B1E2C2B" w14:textId="77777777" w:rsidR="00803F5A" w:rsidRPr="002F6CB4" w:rsidRDefault="00803F5A" w:rsidP="002F6CB4">
      <w:pPr>
        <w:pStyle w:val="ListParagraph"/>
        <w:numPr>
          <w:ilvl w:val="0"/>
          <w:numId w:val="150"/>
        </w:numPr>
        <w:spacing w:after="0" w:line="240" w:lineRule="auto"/>
        <w:jc w:val="both"/>
        <w:rPr>
          <w:rFonts w:ascii="Sylfaen" w:hAnsi="Sylfaen"/>
          <w:lang w:val="ka-GE"/>
        </w:rPr>
      </w:pPr>
      <w:r w:rsidRPr="002F6CB4">
        <w:rPr>
          <w:rFonts w:ascii="Sylfaen" w:hAnsi="Sylfaen"/>
          <w:lang w:val="ka-GE"/>
        </w:rPr>
        <w:lastRenderedPageBreak/>
        <w:t>საქართველოს ეკონომიკისა და მდგრადი განვითარების სამინისტრო</w:t>
      </w:r>
    </w:p>
    <w:p w14:paraId="0F91454A" w14:textId="77777777" w:rsidR="00803F5A" w:rsidRPr="002F6CB4" w:rsidRDefault="00803F5A" w:rsidP="002F6CB4">
      <w:pPr>
        <w:pStyle w:val="ListParagraph"/>
        <w:spacing w:after="0" w:line="240" w:lineRule="auto"/>
        <w:jc w:val="both"/>
        <w:rPr>
          <w:rFonts w:ascii="Sylfaen" w:hAnsi="Sylfaen"/>
          <w:lang w:val="ka-GE"/>
        </w:rPr>
      </w:pPr>
    </w:p>
    <w:p w14:paraId="531BEF4A"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 xml:space="preserve">დაგეგმილი </w:t>
      </w:r>
      <w:r w:rsidRPr="002F6CB4">
        <w:rPr>
          <w:rFonts w:ascii="Sylfaen" w:hAnsi="Sylfaen" w:cs="Sylfaen"/>
          <w:color w:val="000000"/>
          <w:lang w:val="ka-GE"/>
        </w:rPr>
        <w:t xml:space="preserve">შუალედური </w:t>
      </w:r>
      <w:r w:rsidRPr="002F6CB4">
        <w:rPr>
          <w:rFonts w:ascii="Sylfaen" w:hAnsi="Sylfaen" w:cs="Sylfaen"/>
          <w:lang w:val="ka-GE"/>
        </w:rPr>
        <w:t>შედეგები</w:t>
      </w:r>
    </w:p>
    <w:p w14:paraId="71B7C7B1" w14:textId="77777777" w:rsidR="00803F5A" w:rsidRPr="002F6CB4" w:rsidRDefault="00803F5A" w:rsidP="002F6CB4">
      <w:pPr>
        <w:pStyle w:val="ListParagraph"/>
        <w:numPr>
          <w:ilvl w:val="0"/>
          <w:numId w:val="145"/>
        </w:numPr>
        <w:spacing w:after="0" w:line="240" w:lineRule="auto"/>
        <w:ind w:left="360"/>
        <w:jc w:val="both"/>
        <w:rPr>
          <w:rFonts w:ascii="Sylfaen" w:hAnsi="Sylfaen"/>
          <w:color w:val="000000"/>
          <w:lang w:val="ka-GE"/>
        </w:rPr>
      </w:pPr>
      <w:r w:rsidRPr="002F6CB4">
        <w:rPr>
          <w:rFonts w:ascii="Sylfaen" w:hAnsi="Sylfaen"/>
          <w:color w:val="000000"/>
          <w:lang w:val="ka-GE"/>
        </w:rPr>
        <w:t>2019 წლის ბოლოსთვის დასრულებული 500კვ ელექტროგადამცემი ხაზის „ქსანი - სტეფანწმინდა“ მშენებლობა;</w:t>
      </w:r>
    </w:p>
    <w:p w14:paraId="3274BB07" w14:textId="77777777" w:rsidR="00803F5A" w:rsidRPr="002F6CB4" w:rsidRDefault="00803F5A" w:rsidP="002F6CB4">
      <w:pPr>
        <w:pStyle w:val="ListParagraph"/>
        <w:spacing w:after="0" w:line="240" w:lineRule="auto"/>
        <w:ind w:left="360"/>
        <w:jc w:val="both"/>
        <w:rPr>
          <w:rFonts w:ascii="Sylfaen" w:hAnsi="Sylfaen"/>
          <w:color w:val="000000"/>
          <w:lang w:val="ka-GE"/>
        </w:rPr>
      </w:pPr>
    </w:p>
    <w:p w14:paraId="4337BA68"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 xml:space="preserve">მიღწეული </w:t>
      </w:r>
      <w:r w:rsidRPr="002F6CB4">
        <w:rPr>
          <w:rFonts w:ascii="Sylfaen" w:hAnsi="Sylfaen" w:cs="Sylfaen"/>
          <w:color w:val="000000"/>
          <w:lang w:val="ka-GE"/>
        </w:rPr>
        <w:t xml:space="preserve">შუალედური </w:t>
      </w:r>
      <w:r w:rsidRPr="002F6CB4">
        <w:rPr>
          <w:rFonts w:ascii="Sylfaen" w:hAnsi="Sylfaen" w:cs="Sylfaen"/>
          <w:lang w:val="ka-GE"/>
        </w:rPr>
        <w:t>შედეგები</w:t>
      </w:r>
    </w:p>
    <w:p w14:paraId="4BF710D5" w14:textId="77777777" w:rsidR="00803F5A" w:rsidRPr="002F6CB4" w:rsidRDefault="00803F5A" w:rsidP="002F6CB4">
      <w:pPr>
        <w:pStyle w:val="ListParagraph"/>
        <w:numPr>
          <w:ilvl w:val="0"/>
          <w:numId w:val="145"/>
        </w:numPr>
        <w:spacing w:after="0" w:line="240" w:lineRule="auto"/>
        <w:ind w:left="360"/>
        <w:jc w:val="both"/>
        <w:rPr>
          <w:rFonts w:ascii="Sylfaen" w:hAnsi="Sylfaen"/>
          <w:color w:val="000000"/>
          <w:lang w:val="ka-GE"/>
        </w:rPr>
      </w:pPr>
      <w:r w:rsidRPr="002F6CB4">
        <w:rPr>
          <w:rFonts w:ascii="Sylfaen" w:hAnsi="Sylfaen"/>
          <w:color w:val="000000"/>
          <w:lang w:val="ka-GE"/>
        </w:rPr>
        <w:t>დასრულდა 500კვ ელექტროგადამცემი ხაზის „ქსანი-სტეფანწმინდა“ მშენებლობა და ექსპლუატაციაში შევა 2020 წელს.</w:t>
      </w:r>
    </w:p>
    <w:p w14:paraId="604D882E" w14:textId="77777777" w:rsidR="00803F5A" w:rsidRPr="002F6CB4" w:rsidRDefault="00803F5A" w:rsidP="002F6CB4">
      <w:pPr>
        <w:spacing w:line="240" w:lineRule="auto"/>
        <w:jc w:val="both"/>
        <w:rPr>
          <w:rFonts w:ascii="Sylfaen" w:hAnsi="Sylfaen" w:cs="Sylfaen"/>
          <w:lang w:val="ka-GE"/>
        </w:rPr>
      </w:pPr>
    </w:p>
    <w:p w14:paraId="196E2D85"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 xml:space="preserve">დაგეგმილი და მიღწეული </w:t>
      </w:r>
      <w:r w:rsidRPr="002F6CB4">
        <w:rPr>
          <w:rFonts w:ascii="Sylfaen" w:hAnsi="Sylfaen" w:cs="Sylfaen"/>
          <w:color w:val="000000"/>
          <w:lang w:val="ka-GE"/>
        </w:rPr>
        <w:t xml:space="preserve">შუალედური </w:t>
      </w:r>
      <w:r w:rsidRPr="002F6CB4">
        <w:rPr>
          <w:rFonts w:ascii="Sylfaen" w:hAnsi="Sylfaen" w:cs="Sylfaen"/>
          <w:lang w:val="ka-GE"/>
        </w:rPr>
        <w:t>შედეგების შეფასების ინდიკატორები</w:t>
      </w:r>
    </w:p>
    <w:p w14:paraId="338E626A"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hAnsi="Sylfaen" w:cs="Sylfaen"/>
          <w:sz w:val="22"/>
          <w:szCs w:val="22"/>
        </w:rPr>
        <w:t>1.</w:t>
      </w:r>
      <w:r w:rsidRPr="002F6CB4">
        <w:rPr>
          <w:rFonts w:ascii="Sylfaen" w:hAnsi="Sylfaen" w:cs="Sylfaen"/>
          <w:sz w:val="22"/>
          <w:szCs w:val="22"/>
          <w:lang w:val="ka-GE"/>
        </w:rPr>
        <w:t xml:space="preserve">  საბაზისო მაჩვენებელი - </w:t>
      </w:r>
      <w:r w:rsidRPr="002F6CB4">
        <w:rPr>
          <w:rFonts w:ascii="Sylfaen" w:eastAsia="Sylfaen" w:hAnsi="Sylfaen"/>
          <w:color w:val="000000"/>
          <w:sz w:val="22"/>
          <w:szCs w:val="22"/>
        </w:rPr>
        <w:t xml:space="preserve">500კვ </w:t>
      </w:r>
      <w:r w:rsidRPr="002F6CB4">
        <w:rPr>
          <w:rFonts w:ascii="Sylfaen" w:hAnsi="Sylfaen"/>
          <w:sz w:val="22"/>
          <w:szCs w:val="22"/>
          <w:lang w:val="ka-GE"/>
        </w:rPr>
        <w:t xml:space="preserve">ეგხ-ის </w:t>
      </w:r>
      <w:r w:rsidRPr="002F6CB4">
        <w:rPr>
          <w:rFonts w:ascii="Sylfaen" w:eastAsia="Sylfaen" w:hAnsi="Sylfaen"/>
          <w:color w:val="000000"/>
          <w:sz w:val="22"/>
          <w:szCs w:val="22"/>
        </w:rPr>
        <w:t xml:space="preserve">„ქსანი - სტეფანწმინდის“ მიმდინარე მშენებლობა; </w:t>
      </w:r>
    </w:p>
    <w:p w14:paraId="78624735" w14:textId="77777777" w:rsidR="00803F5A" w:rsidRPr="002F6CB4" w:rsidRDefault="00803F5A" w:rsidP="002F6CB4">
      <w:pPr>
        <w:pStyle w:val="Normal00"/>
        <w:jc w:val="both"/>
        <w:rPr>
          <w:rFonts w:ascii="Sylfaen" w:eastAsia="Sylfaen" w:hAnsi="Sylfaen"/>
          <w:color w:val="000000"/>
          <w:sz w:val="22"/>
          <w:szCs w:val="22"/>
        </w:rPr>
      </w:pPr>
    </w:p>
    <w:p w14:paraId="6D52C020"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hAnsi="Sylfaen" w:cs="Sylfaen"/>
          <w:sz w:val="22"/>
          <w:szCs w:val="22"/>
          <w:lang w:val="ka-GE"/>
        </w:rPr>
        <w:t xml:space="preserve">მიზნობრივი მაჩვენებელი - </w:t>
      </w:r>
      <w:r w:rsidRPr="002F6CB4">
        <w:rPr>
          <w:rFonts w:ascii="Sylfaen" w:eastAsia="Sylfaen" w:hAnsi="Sylfaen"/>
          <w:color w:val="000000"/>
          <w:sz w:val="22"/>
          <w:szCs w:val="22"/>
        </w:rPr>
        <w:t>ახალი 500 კვ ეგხ</w:t>
      </w:r>
      <w:r w:rsidRPr="002F6CB4">
        <w:rPr>
          <w:rFonts w:ascii="Sylfaen" w:eastAsia="Sylfaen" w:hAnsi="Sylfaen"/>
          <w:color w:val="000000"/>
          <w:sz w:val="22"/>
          <w:szCs w:val="22"/>
          <w:lang w:val="ka-GE"/>
        </w:rPr>
        <w:t>-ი</w:t>
      </w:r>
      <w:r w:rsidRPr="002F6CB4">
        <w:rPr>
          <w:rFonts w:ascii="Sylfaen" w:eastAsia="Sylfaen" w:hAnsi="Sylfaen"/>
          <w:color w:val="000000"/>
          <w:sz w:val="22"/>
          <w:szCs w:val="22"/>
        </w:rPr>
        <w:t xml:space="preserve"> </w:t>
      </w:r>
      <w:r w:rsidRPr="002F6CB4">
        <w:rPr>
          <w:rFonts w:ascii="Sylfaen" w:eastAsia="Sylfaen" w:hAnsi="Sylfaen"/>
          <w:color w:val="000000"/>
          <w:sz w:val="22"/>
          <w:szCs w:val="22"/>
          <w:lang w:val="ka-GE"/>
        </w:rPr>
        <w:t>„</w:t>
      </w:r>
      <w:r w:rsidRPr="002F6CB4">
        <w:rPr>
          <w:rFonts w:ascii="Sylfaen" w:eastAsia="Sylfaen" w:hAnsi="Sylfaen"/>
          <w:color w:val="000000"/>
          <w:sz w:val="22"/>
          <w:szCs w:val="22"/>
        </w:rPr>
        <w:t>ქსანი - სტეფანწმინდა</w:t>
      </w:r>
      <w:r w:rsidRPr="002F6CB4">
        <w:rPr>
          <w:rFonts w:ascii="Sylfaen" w:eastAsia="Sylfaen" w:hAnsi="Sylfaen"/>
          <w:color w:val="000000"/>
          <w:sz w:val="22"/>
          <w:szCs w:val="22"/>
          <w:lang w:val="ka-GE"/>
        </w:rPr>
        <w:t>“</w:t>
      </w:r>
      <w:r w:rsidRPr="002F6CB4">
        <w:rPr>
          <w:rFonts w:ascii="Sylfaen" w:eastAsia="Sylfaen" w:hAnsi="Sylfaen"/>
          <w:color w:val="000000"/>
          <w:sz w:val="22"/>
          <w:szCs w:val="22"/>
        </w:rPr>
        <w:t>, ტესტირება და ექსპლუატაციაში მიღება;</w:t>
      </w:r>
    </w:p>
    <w:p w14:paraId="40B22A74" w14:textId="77777777" w:rsidR="00803F5A" w:rsidRPr="002F6CB4" w:rsidRDefault="00803F5A" w:rsidP="002F6CB4">
      <w:pPr>
        <w:spacing w:line="240" w:lineRule="auto"/>
        <w:jc w:val="both"/>
        <w:rPr>
          <w:rFonts w:ascii="Sylfaen" w:hAnsi="Sylfaen" w:cs="AcadNusx"/>
          <w:lang w:val="ka-GE"/>
        </w:rPr>
      </w:pPr>
      <w:r w:rsidRPr="002F6CB4">
        <w:rPr>
          <w:rFonts w:ascii="Sylfaen" w:hAnsi="Sylfaen" w:cs="Sylfaen"/>
          <w:lang w:val="ka-GE"/>
        </w:rPr>
        <w:t xml:space="preserve">მიღწეული </w:t>
      </w:r>
      <w:r w:rsidRPr="002F6CB4">
        <w:rPr>
          <w:rFonts w:ascii="Sylfaen" w:hAnsi="Sylfaen" w:cs="Sylfaen"/>
          <w:color w:val="000000"/>
          <w:lang w:val="ka-GE"/>
        </w:rPr>
        <w:t xml:space="preserve">შუალედური </w:t>
      </w:r>
      <w:r w:rsidRPr="002F6CB4">
        <w:rPr>
          <w:rFonts w:ascii="Sylfaen" w:hAnsi="Sylfaen" w:cs="Sylfaen"/>
          <w:lang w:val="ka-GE"/>
        </w:rPr>
        <w:t>შედეგის შეფასების ინდიკატორი - ხაზი დასრულებულია, წარმატებით ჩატარდა ტესტირება;</w:t>
      </w:r>
    </w:p>
    <w:p w14:paraId="1EE2E031" w14:textId="77777777" w:rsidR="00803F5A" w:rsidRPr="002F6CB4" w:rsidRDefault="00803F5A" w:rsidP="002F6CB4">
      <w:pPr>
        <w:spacing w:line="240" w:lineRule="auto"/>
        <w:jc w:val="both"/>
        <w:rPr>
          <w:rFonts w:ascii="Sylfaen" w:hAnsi="Sylfaen"/>
        </w:rPr>
      </w:pPr>
      <w:r w:rsidRPr="002F6CB4">
        <w:rPr>
          <w:rFonts w:ascii="Sylfaen" w:hAnsi="Sylfaen" w:cs="Calibri"/>
          <w:color w:val="000000"/>
          <w:lang w:val="ka-GE"/>
        </w:rPr>
        <w:t xml:space="preserve">ცდომილების მაჩვენებელი - </w:t>
      </w:r>
      <w:r w:rsidRPr="002F6CB4">
        <w:rPr>
          <w:rFonts w:ascii="Sylfaen" w:eastAsia="Sylfaen" w:hAnsi="Sylfaen"/>
          <w:color w:val="000000"/>
        </w:rPr>
        <w:t>ახალი 500 კვ ეგხ „ქსანი - სტეფანწმინდა</w:t>
      </w:r>
      <w:r w:rsidRPr="002F6CB4">
        <w:rPr>
          <w:rFonts w:ascii="Sylfaen" w:eastAsia="Sylfaen" w:hAnsi="Sylfaen"/>
          <w:color w:val="000000"/>
          <w:lang w:val="ka-GE"/>
        </w:rPr>
        <w:t>ს</w:t>
      </w:r>
      <w:r w:rsidRPr="002F6CB4">
        <w:rPr>
          <w:rFonts w:ascii="Sylfaen" w:eastAsia="Sylfaen" w:hAnsi="Sylfaen"/>
          <w:color w:val="000000"/>
        </w:rPr>
        <w:t>" ექსპლუატაციაში მიღება</w:t>
      </w:r>
      <w:r w:rsidRPr="002F6CB4">
        <w:rPr>
          <w:rFonts w:ascii="Sylfaen" w:eastAsia="Sylfaen" w:hAnsi="Sylfaen"/>
          <w:color w:val="000000"/>
          <w:lang w:val="ka-GE"/>
        </w:rPr>
        <w:t xml:space="preserve"> მოხდება 2020 წელს, რადგან რამდენიმე თვით გახანგრძლივდა გარკვეულ წერტილზე სტაბილიზაციის სამუშაოები.</w:t>
      </w:r>
    </w:p>
    <w:p w14:paraId="00BF77F2" w14:textId="77777777" w:rsidR="00803F5A" w:rsidRPr="002F6CB4" w:rsidRDefault="00803F5A" w:rsidP="002F6CB4">
      <w:pPr>
        <w:pStyle w:val="ListParagraph"/>
        <w:tabs>
          <w:tab w:val="left" w:pos="1470"/>
        </w:tabs>
        <w:spacing w:after="0" w:line="240" w:lineRule="auto"/>
        <w:ind w:left="360"/>
        <w:jc w:val="both"/>
        <w:rPr>
          <w:rFonts w:ascii="Sylfaen" w:hAnsi="Sylfaen"/>
          <w:lang w:val="ka-GE"/>
        </w:rPr>
      </w:pPr>
    </w:p>
    <w:p w14:paraId="77C81A24" w14:textId="77777777" w:rsidR="00803F5A" w:rsidRPr="002F6CB4" w:rsidRDefault="00803F5A" w:rsidP="002F6CB4">
      <w:pPr>
        <w:pStyle w:val="Heading5"/>
        <w:spacing w:line="240" w:lineRule="auto"/>
        <w:rPr>
          <w:i w:val="0"/>
          <w:iCs/>
          <w:color w:val="2F5496"/>
        </w:rPr>
      </w:pPr>
      <w:r w:rsidRPr="002F6CB4">
        <w:rPr>
          <w:i w:val="0"/>
          <w:iCs/>
          <w:color w:val="2F5496"/>
        </w:rPr>
        <w:t>3.4.2.2  ელექტროგადამცემი ხაზი „ჯვარი–ხორგა“ (EBRD, EC, KfW, WB) (პროგრამული კოდი 24 14 02 02)</w:t>
      </w:r>
    </w:p>
    <w:p w14:paraId="529FC9B8" w14:textId="77777777" w:rsidR="00803F5A" w:rsidRPr="002F6CB4" w:rsidRDefault="00803F5A" w:rsidP="002F6CB4">
      <w:pPr>
        <w:pStyle w:val="ListParagraph"/>
        <w:spacing w:after="0" w:line="240" w:lineRule="auto"/>
        <w:jc w:val="both"/>
        <w:rPr>
          <w:rFonts w:ascii="Sylfaen" w:hAnsi="Sylfaen"/>
          <w:lang w:val="ka-GE"/>
        </w:rPr>
      </w:pPr>
    </w:p>
    <w:p w14:paraId="570A6E63"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lang w:val="ka-GE"/>
        </w:rPr>
        <w:t>პროგრამის განმახორციელებელი:</w:t>
      </w:r>
    </w:p>
    <w:p w14:paraId="46399DF0" w14:textId="77777777" w:rsidR="00803F5A" w:rsidRPr="002F6CB4" w:rsidRDefault="00803F5A" w:rsidP="002F6CB4">
      <w:pPr>
        <w:pStyle w:val="ListParagraph"/>
        <w:numPr>
          <w:ilvl w:val="0"/>
          <w:numId w:val="150"/>
        </w:numPr>
        <w:spacing w:after="0" w:line="240" w:lineRule="auto"/>
        <w:jc w:val="both"/>
        <w:rPr>
          <w:rFonts w:ascii="Sylfaen" w:hAnsi="Sylfaen"/>
          <w:lang w:val="ka-GE"/>
        </w:rPr>
      </w:pPr>
      <w:r w:rsidRPr="002F6CB4">
        <w:rPr>
          <w:rFonts w:ascii="Sylfaen" w:hAnsi="Sylfaen"/>
          <w:lang w:val="ka-GE"/>
        </w:rPr>
        <w:t>საქართველოს ეკონომიკისა და მდგრადი განვითარების სამინისტრო</w:t>
      </w:r>
    </w:p>
    <w:p w14:paraId="2B6CCF17" w14:textId="77777777" w:rsidR="00803F5A" w:rsidRPr="002F6CB4" w:rsidRDefault="00803F5A" w:rsidP="002F6CB4">
      <w:pPr>
        <w:pStyle w:val="ListParagraph"/>
        <w:spacing w:line="240" w:lineRule="auto"/>
        <w:rPr>
          <w:rFonts w:ascii="Sylfaen" w:hAnsi="Sylfaen"/>
          <w:lang w:val="ka-GE"/>
        </w:rPr>
      </w:pPr>
    </w:p>
    <w:p w14:paraId="0851631A"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 xml:space="preserve">დაგეგმილი </w:t>
      </w:r>
      <w:r w:rsidRPr="002F6CB4">
        <w:rPr>
          <w:rFonts w:ascii="Sylfaen" w:hAnsi="Sylfaen" w:cs="Sylfaen"/>
          <w:color w:val="000000"/>
          <w:lang w:val="ka-GE"/>
        </w:rPr>
        <w:t xml:space="preserve">შუალედური </w:t>
      </w:r>
      <w:r w:rsidRPr="002F6CB4">
        <w:rPr>
          <w:rFonts w:ascii="Sylfaen" w:hAnsi="Sylfaen" w:cs="Sylfaen"/>
          <w:lang w:val="ka-GE"/>
        </w:rPr>
        <w:t>შედეგები</w:t>
      </w:r>
    </w:p>
    <w:p w14:paraId="35538356"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500 კვ ეგხ-ის „კავკასიონის“ ქვესადგურ ჯვარში შეჭრის დამთავრებული სამუშაოები;</w:t>
      </w:r>
    </w:p>
    <w:p w14:paraId="5FE23822"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220 კვ ეგხ-ის „ოდიში 1,2” დასრულებული მშენებლობა.</w:t>
      </w:r>
    </w:p>
    <w:p w14:paraId="04904B8B" w14:textId="77777777" w:rsidR="00803F5A" w:rsidRPr="002F6CB4" w:rsidRDefault="00803F5A" w:rsidP="002F6CB4">
      <w:pPr>
        <w:pStyle w:val="ListParagraph"/>
        <w:spacing w:after="0" w:line="240" w:lineRule="auto"/>
        <w:ind w:left="360"/>
        <w:jc w:val="both"/>
        <w:rPr>
          <w:rFonts w:ascii="Sylfaen" w:hAnsi="Sylfaen"/>
          <w:color w:val="000000"/>
          <w:lang w:val="ka-GE"/>
        </w:rPr>
      </w:pPr>
    </w:p>
    <w:p w14:paraId="2EAEC925"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 xml:space="preserve">მიღწეული </w:t>
      </w:r>
      <w:r w:rsidRPr="002F6CB4">
        <w:rPr>
          <w:rFonts w:ascii="Sylfaen" w:hAnsi="Sylfaen" w:cs="Sylfaen"/>
          <w:color w:val="000000"/>
          <w:lang w:val="ka-GE"/>
        </w:rPr>
        <w:t xml:space="preserve">შუალედური </w:t>
      </w:r>
      <w:r w:rsidRPr="002F6CB4">
        <w:rPr>
          <w:rFonts w:ascii="Sylfaen" w:hAnsi="Sylfaen" w:cs="Sylfaen"/>
          <w:lang w:val="ka-GE"/>
        </w:rPr>
        <w:t>შედეგები</w:t>
      </w:r>
    </w:p>
    <w:p w14:paraId="02676C62"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მიმდინარეობდა ტენდერი დარჩენილი სამუშაო</w:t>
      </w:r>
      <w:r w:rsidRPr="002F6CB4">
        <w:rPr>
          <w:rFonts w:ascii="Sylfaen" w:hAnsi="Sylfaen"/>
        </w:rPr>
        <w:t>ების</w:t>
      </w:r>
      <w:r w:rsidRPr="002F6CB4">
        <w:rPr>
          <w:rFonts w:ascii="Sylfaen" w:hAnsi="Sylfaen"/>
          <w:lang w:val="ka-GE"/>
        </w:rPr>
        <w:t xml:space="preserve"> </w:t>
      </w:r>
      <w:r w:rsidRPr="002F6CB4">
        <w:rPr>
          <w:rFonts w:ascii="Sylfaen" w:eastAsia="Sylfaen" w:hAnsi="Sylfaen"/>
          <w:color w:val="000000"/>
        </w:rPr>
        <w:t>განხორციელებაზე;</w:t>
      </w:r>
    </w:p>
    <w:p w14:paraId="54B59A35" w14:textId="77777777" w:rsidR="00803F5A" w:rsidRPr="002F6CB4" w:rsidRDefault="00803F5A" w:rsidP="002F6CB4">
      <w:pPr>
        <w:spacing w:line="240" w:lineRule="auto"/>
        <w:jc w:val="both"/>
        <w:rPr>
          <w:rFonts w:ascii="Sylfaen" w:hAnsi="Sylfaen" w:cs="Sylfaen"/>
          <w:lang w:val="ka-GE"/>
        </w:rPr>
      </w:pPr>
    </w:p>
    <w:p w14:paraId="55E9BC58"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lastRenderedPageBreak/>
        <w:t xml:space="preserve">დაგეგმილი და მიღწეული </w:t>
      </w:r>
      <w:r w:rsidRPr="002F6CB4">
        <w:rPr>
          <w:rFonts w:ascii="Sylfaen" w:hAnsi="Sylfaen" w:cs="Sylfaen"/>
          <w:color w:val="000000"/>
          <w:lang w:val="ka-GE"/>
        </w:rPr>
        <w:t xml:space="preserve">შუალედური </w:t>
      </w:r>
      <w:r w:rsidRPr="002F6CB4">
        <w:rPr>
          <w:rFonts w:ascii="Sylfaen" w:hAnsi="Sylfaen" w:cs="Sylfaen"/>
          <w:lang w:val="ka-GE"/>
        </w:rPr>
        <w:t>შედეგების შეფასების ინდიკატორები</w:t>
      </w:r>
    </w:p>
    <w:p w14:paraId="02EB6BB1" w14:textId="77777777" w:rsidR="00803F5A" w:rsidRPr="002F6CB4" w:rsidRDefault="00803F5A" w:rsidP="002F6CB4">
      <w:pPr>
        <w:pStyle w:val="Normal00"/>
        <w:jc w:val="both"/>
        <w:rPr>
          <w:rFonts w:ascii="Sylfaen" w:hAnsi="Sylfaen" w:cs="Sylfaen"/>
          <w:sz w:val="22"/>
          <w:szCs w:val="22"/>
          <w:lang w:val="ka-GE"/>
        </w:rPr>
      </w:pPr>
    </w:p>
    <w:p w14:paraId="1C8F121C"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hAnsi="Sylfaen" w:cs="Sylfaen"/>
          <w:sz w:val="22"/>
          <w:szCs w:val="22"/>
          <w:lang w:val="ka-GE"/>
        </w:rPr>
        <w:t xml:space="preserve">1. საბაზისო მაჩვენებელი - </w:t>
      </w:r>
      <w:r w:rsidRPr="002F6CB4">
        <w:rPr>
          <w:rFonts w:ascii="Sylfaen" w:eastAsia="Sylfaen" w:hAnsi="Sylfaen"/>
          <w:color w:val="000000"/>
          <w:sz w:val="22"/>
          <w:szCs w:val="22"/>
        </w:rPr>
        <w:t>500 კვ ეგხ „კავკასიონის“ ქვესადგურ ჯვარში დაკავშირების (შეჭრის) მიმდინარე სამუშაოები; 220 კვ ეგხ-ს ჯვარი-ხორგას მონაკვეთის 220 კვ. ეგხ. „ოდიში 1,2”-ის მიმდინარე მშენებლობა;</w:t>
      </w:r>
    </w:p>
    <w:p w14:paraId="37B6877A" w14:textId="77777777" w:rsidR="00803F5A" w:rsidRPr="002F6CB4" w:rsidRDefault="00803F5A" w:rsidP="002F6CB4">
      <w:pPr>
        <w:pStyle w:val="Normal00"/>
        <w:jc w:val="both"/>
        <w:rPr>
          <w:rFonts w:ascii="Sylfaen" w:eastAsia="Sylfaen" w:hAnsi="Sylfaen"/>
          <w:color w:val="000000"/>
          <w:sz w:val="22"/>
          <w:szCs w:val="22"/>
        </w:rPr>
      </w:pPr>
    </w:p>
    <w:p w14:paraId="707832DA" w14:textId="4D624F67" w:rsidR="00803F5A" w:rsidRPr="002F6CB4" w:rsidRDefault="00803F5A" w:rsidP="002F6CB4">
      <w:pPr>
        <w:pStyle w:val="Normal00"/>
        <w:jc w:val="both"/>
        <w:rPr>
          <w:rFonts w:ascii="Sylfaen" w:eastAsia="Sylfaen" w:hAnsi="Sylfaen"/>
          <w:color w:val="000000"/>
          <w:sz w:val="22"/>
          <w:szCs w:val="22"/>
        </w:rPr>
      </w:pPr>
      <w:r w:rsidRPr="002F6CB4">
        <w:rPr>
          <w:rFonts w:ascii="Sylfaen" w:hAnsi="Sylfaen" w:cs="Sylfaen"/>
          <w:sz w:val="22"/>
          <w:szCs w:val="22"/>
          <w:lang w:val="ka-GE"/>
        </w:rPr>
        <w:t xml:space="preserve">მიზნობრივი მაჩვენებელი - </w:t>
      </w:r>
      <w:r w:rsidRPr="002F6CB4">
        <w:rPr>
          <w:rFonts w:ascii="Sylfaen" w:eastAsia="Sylfaen" w:hAnsi="Sylfaen"/>
          <w:color w:val="000000"/>
          <w:sz w:val="22"/>
          <w:szCs w:val="22"/>
        </w:rPr>
        <w:t>500 კვ ეგხ „კავკასიონის“ დაკავშირება ქვესადგურთან ჯვართან; 220 კვ ეგხ „ოდიში 1,2” მშენებლობის დასრულება, ტესტირების დასრულება და ექსპლუატაციაში მიღება</w:t>
      </w:r>
      <w:r w:rsidR="00E126FE">
        <w:rPr>
          <w:rFonts w:ascii="Sylfaen" w:eastAsia="Sylfaen" w:hAnsi="Sylfaen"/>
          <w:color w:val="000000"/>
          <w:sz w:val="22"/>
          <w:szCs w:val="22"/>
          <w:lang w:val="ka-GE"/>
        </w:rPr>
        <w:t xml:space="preserve"> - 2019 წ.</w:t>
      </w:r>
      <w:r w:rsidRPr="002F6CB4">
        <w:rPr>
          <w:rFonts w:ascii="Sylfaen" w:eastAsia="Sylfaen" w:hAnsi="Sylfaen"/>
          <w:color w:val="000000"/>
          <w:sz w:val="22"/>
          <w:szCs w:val="22"/>
        </w:rPr>
        <w:t>;</w:t>
      </w:r>
    </w:p>
    <w:p w14:paraId="4E43C5BD" w14:textId="77777777" w:rsidR="00803F5A" w:rsidRPr="002F6CB4" w:rsidRDefault="00803F5A" w:rsidP="002F6CB4">
      <w:pPr>
        <w:pStyle w:val="Normal00"/>
        <w:jc w:val="both"/>
        <w:rPr>
          <w:rFonts w:ascii="Sylfaen" w:hAnsi="Sylfaen" w:cs="Sylfaen"/>
          <w:sz w:val="22"/>
          <w:szCs w:val="22"/>
          <w:lang w:val="ka-GE"/>
        </w:rPr>
      </w:pPr>
    </w:p>
    <w:p w14:paraId="1905B6E8" w14:textId="77777777" w:rsidR="00803F5A" w:rsidRPr="002F6CB4" w:rsidRDefault="00803F5A" w:rsidP="002F6CB4">
      <w:pPr>
        <w:spacing w:line="240" w:lineRule="auto"/>
        <w:jc w:val="both"/>
        <w:rPr>
          <w:rFonts w:ascii="Sylfaen" w:hAnsi="Sylfaen"/>
          <w:color w:val="000000"/>
          <w:lang w:val="ka-GE"/>
        </w:rPr>
      </w:pPr>
      <w:r w:rsidRPr="002F6CB4">
        <w:rPr>
          <w:rFonts w:ascii="Sylfaen" w:hAnsi="Sylfaen" w:cs="Sylfaen"/>
          <w:lang w:val="ka-GE"/>
        </w:rPr>
        <w:t xml:space="preserve">მიღწეული საბოლოო შედეგის შეფასების ინდიკატორი - </w:t>
      </w:r>
      <w:r w:rsidRPr="002F6CB4">
        <w:rPr>
          <w:rFonts w:ascii="Sylfaen" w:hAnsi="Sylfaen"/>
          <w:lang w:val="ka-GE"/>
        </w:rPr>
        <w:t xml:space="preserve">2019 </w:t>
      </w:r>
      <w:r w:rsidRPr="002F6CB4">
        <w:rPr>
          <w:rFonts w:ascii="Sylfaen" w:hAnsi="Sylfaen" w:cs="Sylfaen"/>
          <w:lang w:val="ka-GE"/>
        </w:rPr>
        <w:t>წლის</w:t>
      </w:r>
      <w:r w:rsidRPr="002F6CB4">
        <w:rPr>
          <w:rFonts w:ascii="Sylfaen" w:hAnsi="Sylfaen"/>
          <w:lang w:val="ka-GE"/>
        </w:rPr>
        <w:t xml:space="preserve"> 20 </w:t>
      </w:r>
      <w:r w:rsidRPr="002F6CB4">
        <w:rPr>
          <w:rFonts w:ascii="Sylfaen" w:hAnsi="Sylfaen" w:cs="Sylfaen"/>
          <w:lang w:val="ka-GE"/>
        </w:rPr>
        <w:t>ივლისს</w:t>
      </w:r>
      <w:r w:rsidRPr="002F6CB4">
        <w:rPr>
          <w:rFonts w:ascii="Sylfaen" w:hAnsi="Sylfaen"/>
          <w:lang w:val="ka-GE"/>
        </w:rPr>
        <w:t xml:space="preserve"> </w:t>
      </w:r>
      <w:r w:rsidRPr="002F6CB4">
        <w:rPr>
          <w:rFonts w:ascii="Sylfaen" w:hAnsi="Sylfaen" w:cs="Sylfaen"/>
          <w:lang w:val="ka-GE"/>
        </w:rPr>
        <w:t>სსე</w:t>
      </w:r>
      <w:r w:rsidRPr="002F6CB4">
        <w:rPr>
          <w:rFonts w:ascii="Sylfaen" w:hAnsi="Sylfaen"/>
          <w:lang w:val="ka-GE"/>
        </w:rPr>
        <w:t>-</w:t>
      </w:r>
      <w:r w:rsidRPr="002F6CB4">
        <w:rPr>
          <w:rFonts w:ascii="Sylfaen" w:hAnsi="Sylfaen" w:cs="Sylfaen"/>
          <w:lang w:val="ka-GE"/>
        </w:rPr>
        <w:t>სა</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ევროპის</w:t>
      </w:r>
      <w:r w:rsidRPr="002F6CB4">
        <w:rPr>
          <w:rFonts w:ascii="Sylfaen" w:hAnsi="Sylfaen"/>
          <w:lang w:val="ka-GE"/>
        </w:rPr>
        <w:t xml:space="preserve"> </w:t>
      </w:r>
      <w:r w:rsidRPr="002F6CB4">
        <w:rPr>
          <w:rFonts w:ascii="Sylfaen" w:hAnsi="Sylfaen" w:cs="Sylfaen"/>
          <w:lang w:val="ka-GE"/>
        </w:rPr>
        <w:t>რეკონსტრუქციისა</w:t>
      </w:r>
      <w:r w:rsidRPr="002F6CB4">
        <w:rPr>
          <w:rFonts w:ascii="Sylfaen" w:hAnsi="Sylfaen"/>
          <w:lang w:val="ka-GE"/>
        </w:rPr>
        <w:t xml:space="preserve"> </w:t>
      </w:r>
      <w:r w:rsidRPr="002F6CB4">
        <w:rPr>
          <w:rFonts w:ascii="Sylfaen" w:hAnsi="Sylfaen" w:cs="Sylfaen"/>
          <w:lang w:val="ka-GE"/>
        </w:rPr>
        <w:t>და განვითარების</w:t>
      </w:r>
      <w:r w:rsidRPr="002F6CB4">
        <w:rPr>
          <w:rFonts w:ascii="Sylfaen" w:hAnsi="Sylfaen"/>
          <w:lang w:val="ka-GE"/>
        </w:rPr>
        <w:t xml:space="preserve"> </w:t>
      </w:r>
      <w:r w:rsidRPr="002F6CB4">
        <w:rPr>
          <w:rFonts w:ascii="Sylfaen" w:hAnsi="Sylfaen" w:cs="Sylfaen"/>
          <w:lang w:val="ka-GE"/>
        </w:rPr>
        <w:t>ბანკთან</w:t>
      </w:r>
      <w:r w:rsidRPr="002F6CB4">
        <w:rPr>
          <w:rFonts w:ascii="Sylfaen" w:hAnsi="Sylfaen"/>
          <w:lang w:val="ka-GE"/>
        </w:rPr>
        <w:t xml:space="preserve"> </w:t>
      </w:r>
      <w:r w:rsidRPr="002F6CB4">
        <w:rPr>
          <w:rFonts w:ascii="Sylfaen" w:hAnsi="Sylfaen" w:cs="Sylfaen"/>
          <w:lang w:val="ka-GE"/>
        </w:rPr>
        <w:t>შეთანხმებით</w:t>
      </w:r>
      <w:r w:rsidRPr="002F6CB4">
        <w:rPr>
          <w:rFonts w:ascii="Sylfaen" w:hAnsi="Sylfaen"/>
          <w:lang w:val="ka-GE"/>
        </w:rPr>
        <w:t xml:space="preserve"> </w:t>
      </w:r>
      <w:r w:rsidRPr="002F6CB4">
        <w:rPr>
          <w:rFonts w:ascii="Sylfaen" w:hAnsi="Sylfaen" w:cs="Sylfaen"/>
          <w:lang w:val="ka-GE"/>
        </w:rPr>
        <w:t>ხელმეორედ</w:t>
      </w:r>
      <w:r w:rsidRPr="002F6CB4">
        <w:rPr>
          <w:rFonts w:ascii="Sylfaen" w:hAnsi="Sylfaen"/>
          <w:lang w:val="ka-GE"/>
        </w:rPr>
        <w:t xml:space="preserve"> </w:t>
      </w:r>
      <w:r w:rsidRPr="002F6CB4">
        <w:rPr>
          <w:rFonts w:ascii="Sylfaen" w:hAnsi="Sylfaen" w:cs="Sylfaen"/>
          <w:lang w:val="ka-GE"/>
        </w:rPr>
        <w:t>გამოცხადდა</w:t>
      </w:r>
      <w:r w:rsidRPr="002F6CB4">
        <w:rPr>
          <w:rFonts w:ascii="Sylfaen" w:hAnsi="Sylfaen"/>
          <w:lang w:val="ka-GE"/>
        </w:rPr>
        <w:t xml:space="preserve"> </w:t>
      </w:r>
      <w:r w:rsidRPr="002F6CB4">
        <w:rPr>
          <w:rFonts w:ascii="Sylfaen" w:hAnsi="Sylfaen" w:cs="Sylfaen"/>
          <w:lang w:val="ka-GE"/>
        </w:rPr>
        <w:t>ტენდერი დარჩენილი</w:t>
      </w:r>
      <w:r w:rsidRPr="002F6CB4">
        <w:rPr>
          <w:rFonts w:ascii="Sylfaen" w:hAnsi="Sylfaen"/>
          <w:lang w:val="ka-GE"/>
        </w:rPr>
        <w:t xml:space="preserve"> </w:t>
      </w:r>
      <w:r w:rsidRPr="002F6CB4">
        <w:rPr>
          <w:rFonts w:ascii="Sylfaen" w:hAnsi="Sylfaen" w:cs="Sylfaen"/>
          <w:lang w:val="ka-GE"/>
        </w:rPr>
        <w:t>სამუშაოების</w:t>
      </w:r>
      <w:r w:rsidRPr="002F6CB4">
        <w:rPr>
          <w:rFonts w:ascii="Sylfaen" w:hAnsi="Sylfaen"/>
          <w:lang w:val="ka-GE"/>
        </w:rPr>
        <w:t xml:space="preserve"> </w:t>
      </w:r>
      <w:r w:rsidRPr="002F6CB4">
        <w:rPr>
          <w:rFonts w:ascii="Sylfaen" w:hAnsi="Sylfaen" w:cs="Sylfaen"/>
          <w:lang w:val="ka-GE"/>
        </w:rPr>
        <w:t>განხორციელებაზე</w:t>
      </w:r>
      <w:r w:rsidRPr="002F6CB4">
        <w:rPr>
          <w:rFonts w:ascii="Sylfaen" w:hAnsi="Sylfaen"/>
          <w:lang w:val="ka-GE"/>
        </w:rPr>
        <w:t xml:space="preserve">. </w:t>
      </w:r>
    </w:p>
    <w:p w14:paraId="32896FFF" w14:textId="77777777" w:rsidR="00803F5A" w:rsidRPr="002F6CB4" w:rsidRDefault="00803F5A" w:rsidP="002F6CB4">
      <w:pPr>
        <w:spacing w:line="240" w:lineRule="auto"/>
        <w:jc w:val="both"/>
        <w:rPr>
          <w:rFonts w:ascii="Sylfaen" w:hAnsi="Sylfaen" w:cs="AcadNusx"/>
          <w:color w:val="000000"/>
          <w:lang w:val="ka-GE"/>
        </w:rPr>
      </w:pPr>
      <w:r w:rsidRPr="002F6CB4">
        <w:rPr>
          <w:rFonts w:ascii="Sylfaen" w:hAnsi="Sylfaen" w:cs="Calibri"/>
          <w:color w:val="000000"/>
          <w:lang w:val="ka-GE"/>
        </w:rPr>
        <w:t xml:space="preserve">ცდომილების მაჩვენებელი </w:t>
      </w:r>
      <w:r w:rsidRPr="002F6CB4">
        <w:rPr>
          <w:rFonts w:ascii="Sylfaen" w:hAnsi="Sylfaen" w:cs="Sylfaen"/>
          <w:color w:val="000000"/>
          <w:lang w:val="ka-GE"/>
        </w:rPr>
        <w:t xml:space="preserve">- </w:t>
      </w:r>
      <w:r w:rsidRPr="002F6CB4">
        <w:rPr>
          <w:rFonts w:ascii="Sylfaen" w:hAnsi="Sylfaen" w:cs="AcadNusx"/>
          <w:color w:val="000000"/>
          <w:lang w:val="ka-GE"/>
        </w:rPr>
        <w:t>ხაზის მშენებელი კომპანია „</w:t>
      </w:r>
      <w:r w:rsidRPr="002F6CB4">
        <w:rPr>
          <w:rFonts w:ascii="Sylfaen" w:hAnsi="Sylfaen"/>
          <w:lang w:val="fr-FR"/>
        </w:rPr>
        <w:t>Jyoty Structures Ltd</w:t>
      </w:r>
      <w:r w:rsidRPr="002F6CB4">
        <w:rPr>
          <w:rFonts w:ascii="Sylfaen" w:hAnsi="Sylfaen"/>
          <w:lang w:val="ka-GE"/>
        </w:rPr>
        <w:t>“</w:t>
      </w:r>
      <w:r w:rsidRPr="002F6CB4">
        <w:rPr>
          <w:rFonts w:ascii="Sylfaen" w:hAnsi="Sylfaen"/>
          <w:lang w:val="fr-FR"/>
        </w:rPr>
        <w:t xml:space="preserve"> </w:t>
      </w:r>
      <w:r w:rsidRPr="002F6CB4">
        <w:rPr>
          <w:rFonts w:ascii="Sylfaen" w:hAnsi="Sylfaen" w:cs="AcadNusx"/>
          <w:color w:val="000000"/>
          <w:lang w:val="ka-GE"/>
        </w:rPr>
        <w:t>გამოცხადდა გაკოტრებულად და საჭირო გახდა ახალი ტენდერის ჩატარება დარჩენილი სამუშაოების დასასრულებლად.</w:t>
      </w:r>
    </w:p>
    <w:p w14:paraId="28AF64BD" w14:textId="77777777" w:rsidR="00803F5A" w:rsidRPr="002F6CB4" w:rsidRDefault="00803F5A" w:rsidP="002F6CB4">
      <w:pPr>
        <w:pStyle w:val="Heading4"/>
        <w:spacing w:line="240" w:lineRule="auto"/>
        <w:jc w:val="both"/>
        <w:rPr>
          <w:b w:val="0"/>
          <w:bCs w:val="0"/>
          <w:color w:val="2F5496"/>
        </w:rPr>
      </w:pPr>
      <w:r w:rsidRPr="002F6CB4">
        <w:rPr>
          <w:b w:val="0"/>
          <w:bCs w:val="0"/>
          <w:color w:val="2F5496"/>
        </w:rPr>
        <w:t>3.4.3 რეგიონალური ელექტროგადაცემის გაუმჯობესების პროქტი (პროგრამული კოდი 24 14 03)</w:t>
      </w:r>
    </w:p>
    <w:p w14:paraId="1F7FC7AD" w14:textId="77777777" w:rsidR="00803F5A" w:rsidRPr="002F6CB4" w:rsidRDefault="00803F5A" w:rsidP="002F6CB4">
      <w:pPr>
        <w:spacing w:line="240" w:lineRule="auto"/>
        <w:rPr>
          <w:rFonts w:ascii="Sylfaen" w:hAnsi="Sylfaen"/>
          <w:color w:val="000000"/>
        </w:rPr>
      </w:pPr>
      <w:r w:rsidRPr="002F6CB4">
        <w:rPr>
          <w:rFonts w:ascii="Sylfaen" w:eastAsia="Sylfaen" w:hAnsi="Sylfaen"/>
          <w:color w:val="000000"/>
        </w:rPr>
        <w:t xml:space="preserve">ქვეპროგრამის </w:t>
      </w:r>
      <w:r w:rsidRPr="002F6CB4">
        <w:rPr>
          <w:rFonts w:ascii="Sylfaen" w:hAnsi="Sylfaen" w:cs="Sylfaen"/>
          <w:color w:val="000000"/>
        </w:rPr>
        <w:t>განმახორციელებელი</w:t>
      </w:r>
      <w:r w:rsidRPr="002F6CB4">
        <w:rPr>
          <w:rFonts w:ascii="Sylfaen" w:hAnsi="Sylfaen"/>
          <w:color w:val="000000"/>
        </w:rPr>
        <w:t>:</w:t>
      </w:r>
    </w:p>
    <w:p w14:paraId="041BF3B8" w14:textId="77777777" w:rsidR="00803F5A" w:rsidRPr="002F6CB4" w:rsidRDefault="00803F5A" w:rsidP="002F6CB4">
      <w:pPr>
        <w:numPr>
          <w:ilvl w:val="0"/>
          <w:numId w:val="135"/>
        </w:numPr>
        <w:spacing w:after="0" w:line="240" w:lineRule="auto"/>
        <w:rPr>
          <w:rFonts w:ascii="Sylfaen" w:hAnsi="Sylfaen" w:cs="Sylfaen"/>
        </w:rPr>
      </w:pPr>
      <w:r w:rsidRPr="002F6CB4">
        <w:rPr>
          <w:rFonts w:ascii="Sylfaen" w:hAnsi="Sylfaen" w:cs="Sylfaen"/>
        </w:rPr>
        <w:t>საქართველოს ეკონომიკისა და მდგრადი განვითარების სამინისტრო</w:t>
      </w:r>
    </w:p>
    <w:p w14:paraId="3F619257" w14:textId="77777777" w:rsidR="00803F5A" w:rsidRPr="002F6CB4" w:rsidRDefault="00803F5A" w:rsidP="002F6CB4">
      <w:pPr>
        <w:pStyle w:val="ListParagraph"/>
        <w:spacing w:after="0" w:line="240" w:lineRule="auto"/>
        <w:ind w:left="0"/>
        <w:jc w:val="both"/>
        <w:rPr>
          <w:rFonts w:ascii="Sylfaen" w:hAnsi="Sylfaen"/>
          <w:highlight w:val="yellow"/>
          <w:lang w:val="ka-GE"/>
        </w:rPr>
      </w:pPr>
    </w:p>
    <w:p w14:paraId="1D37EBCC" w14:textId="77777777" w:rsidR="00803F5A" w:rsidRPr="002F6CB4" w:rsidRDefault="00803F5A" w:rsidP="002F6CB4">
      <w:pPr>
        <w:spacing w:line="240" w:lineRule="auto"/>
        <w:jc w:val="both"/>
        <w:rPr>
          <w:rFonts w:ascii="Sylfaen" w:hAnsi="Sylfaen" w:cs="Sylfaen"/>
          <w:color w:val="000000"/>
          <w:lang w:val="ka-GE"/>
        </w:rPr>
      </w:pPr>
      <w:r w:rsidRPr="002F6CB4">
        <w:rPr>
          <w:rFonts w:ascii="Sylfaen" w:hAnsi="Sylfaen" w:cs="Sylfaen"/>
          <w:color w:val="000000"/>
          <w:lang w:val="ka-GE"/>
        </w:rPr>
        <w:t>დაგეგმილი შუალედური შედეგები</w:t>
      </w:r>
    </w:p>
    <w:p w14:paraId="055DC2EF"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გურიის რეგიონის პერსპექტიული ჰესების ქსელში ინტეგრირება და რეგიონის კვების საიმედოობის ამაღლება;</w:t>
      </w:r>
    </w:p>
    <w:p w14:paraId="790C0BC9"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კახეთის რეგიონში პერსპექტიული ჰესების ქსელში ინტეგრირება;</w:t>
      </w:r>
    </w:p>
    <w:p w14:paraId="5E2D0A5D"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კახეთის და დუშეთის რეგიონის კვების საიმედოობის ამაღლება;</w:t>
      </w:r>
    </w:p>
    <w:p w14:paraId="00F384CE"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ცხენისწყლის კასკადის ჰესების და ხელედულაჰესის სიმძლავრის გამოტანა და საიმედოობა;</w:t>
      </w:r>
    </w:p>
    <w:p w14:paraId="193A7F59"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ონის ჰესების კასკადის და რაჭის ჰესების სიმძლავრის გამოტანა და საიმედოობა.</w:t>
      </w:r>
    </w:p>
    <w:p w14:paraId="743428C3" w14:textId="77777777" w:rsidR="00803F5A" w:rsidRPr="002F6CB4" w:rsidRDefault="00803F5A" w:rsidP="002F6CB4">
      <w:pPr>
        <w:spacing w:line="240" w:lineRule="auto"/>
        <w:ind w:left="360"/>
        <w:jc w:val="both"/>
        <w:rPr>
          <w:rFonts w:ascii="Sylfaen" w:hAnsi="Sylfaen" w:cs="Sylfaen"/>
          <w:color w:val="000000"/>
          <w:lang w:val="ka-GE"/>
        </w:rPr>
      </w:pPr>
    </w:p>
    <w:p w14:paraId="100CA55C" w14:textId="77777777" w:rsidR="00803F5A" w:rsidRPr="002F6CB4" w:rsidRDefault="00803F5A" w:rsidP="002F6CB4">
      <w:pPr>
        <w:spacing w:line="240" w:lineRule="auto"/>
        <w:jc w:val="both"/>
        <w:rPr>
          <w:rFonts w:ascii="Sylfaen" w:hAnsi="Sylfaen" w:cs="Sylfaen"/>
          <w:color w:val="000000"/>
          <w:lang w:val="ka-GE"/>
        </w:rPr>
      </w:pPr>
      <w:r w:rsidRPr="002F6CB4">
        <w:rPr>
          <w:rFonts w:ascii="Sylfaen" w:hAnsi="Sylfaen" w:cs="Sylfaen"/>
          <w:color w:val="000000"/>
          <w:lang w:val="ka-GE"/>
        </w:rPr>
        <w:t>მიღწეული შუალედური შედეგები</w:t>
      </w:r>
    </w:p>
    <w:p w14:paraId="5030747E"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მიმდინარეობდა საერთაშორისო ტენდერთან დაკავშირებული სამუშაოები</w:t>
      </w:r>
      <w:r w:rsidRPr="002F6CB4">
        <w:rPr>
          <w:rFonts w:ascii="Sylfaen" w:hAnsi="Sylfaen"/>
        </w:rPr>
        <w:t xml:space="preserve"> (</w:t>
      </w:r>
      <w:r w:rsidRPr="002F6CB4">
        <w:rPr>
          <w:rFonts w:ascii="Sylfaen" w:hAnsi="Sylfaen"/>
          <w:lang w:val="ka-GE"/>
        </w:rPr>
        <w:t>გამარჯვებული კომპანიის გამოვლენა მოხდება 2020 წელს</w:t>
      </w:r>
      <w:r w:rsidRPr="002F6CB4">
        <w:rPr>
          <w:rFonts w:ascii="Sylfaen" w:hAnsi="Sylfaen"/>
        </w:rPr>
        <w:t>)</w:t>
      </w:r>
      <w:r w:rsidRPr="002F6CB4">
        <w:rPr>
          <w:rFonts w:ascii="Sylfaen" w:hAnsi="Sylfaen"/>
          <w:lang w:val="ka-GE"/>
        </w:rPr>
        <w:t>;</w:t>
      </w:r>
    </w:p>
    <w:p w14:paraId="6DF1D6D8"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მიმდინარეობდა გარემოზე ზემოქმედების ანგარიშის მომზადება.</w:t>
      </w:r>
    </w:p>
    <w:p w14:paraId="71CC0AD6" w14:textId="77777777" w:rsidR="00803F5A" w:rsidRPr="002F6CB4" w:rsidRDefault="00803F5A" w:rsidP="002F6CB4">
      <w:pPr>
        <w:spacing w:line="240" w:lineRule="auto"/>
        <w:jc w:val="both"/>
        <w:rPr>
          <w:rFonts w:ascii="Sylfaen" w:hAnsi="Sylfaen" w:cs="Sylfaen"/>
          <w:highlight w:val="yellow"/>
          <w:lang w:val="ka-GE"/>
        </w:rPr>
      </w:pPr>
    </w:p>
    <w:p w14:paraId="3BC8A303" w14:textId="77777777" w:rsidR="00803F5A" w:rsidRPr="002F6CB4" w:rsidRDefault="00803F5A" w:rsidP="002F6CB4">
      <w:pPr>
        <w:spacing w:line="240" w:lineRule="auto"/>
        <w:jc w:val="both"/>
        <w:rPr>
          <w:rFonts w:ascii="Sylfaen" w:hAnsi="Sylfaen" w:cs="Sylfaen"/>
          <w:color w:val="000000"/>
          <w:lang w:val="ka-GE"/>
        </w:rPr>
      </w:pPr>
      <w:r w:rsidRPr="002F6CB4">
        <w:rPr>
          <w:rFonts w:ascii="Sylfaen" w:hAnsi="Sylfaen" w:cs="Sylfaen"/>
          <w:color w:val="000000"/>
          <w:lang w:val="ka-GE"/>
        </w:rPr>
        <w:t>დაგეგმილი და მიღწეული შუალედური შედეგების შეფასების ინდიკატორები</w:t>
      </w:r>
    </w:p>
    <w:p w14:paraId="1B2279E4" w14:textId="77777777" w:rsidR="00803F5A" w:rsidRPr="002F6CB4" w:rsidRDefault="00803F5A" w:rsidP="002F6CB4">
      <w:pPr>
        <w:spacing w:line="240" w:lineRule="auto"/>
        <w:jc w:val="both"/>
        <w:rPr>
          <w:rFonts w:ascii="Sylfaen" w:hAnsi="Sylfaen" w:cs="Sylfaen"/>
          <w:color w:val="000000"/>
          <w:lang w:val="ka-GE"/>
        </w:rPr>
      </w:pPr>
    </w:p>
    <w:p w14:paraId="14AAE477" w14:textId="77777777" w:rsidR="00803F5A" w:rsidRPr="002F6CB4" w:rsidRDefault="00803F5A" w:rsidP="002F6CB4">
      <w:pPr>
        <w:pStyle w:val="Normal00"/>
        <w:jc w:val="both"/>
        <w:rPr>
          <w:rFonts w:ascii="Sylfaen" w:hAnsi="Sylfaen" w:cs="Sylfaen"/>
          <w:color w:val="000000"/>
          <w:sz w:val="22"/>
          <w:szCs w:val="22"/>
          <w:lang w:val="ka-GE"/>
        </w:rPr>
      </w:pPr>
      <w:r w:rsidRPr="002F6CB4">
        <w:rPr>
          <w:rFonts w:ascii="Sylfaen" w:hAnsi="Sylfaen" w:cs="Sylfaen"/>
          <w:color w:val="000000"/>
          <w:sz w:val="22"/>
          <w:szCs w:val="22"/>
        </w:rPr>
        <w:t>1</w:t>
      </w:r>
      <w:r w:rsidRPr="002F6CB4">
        <w:rPr>
          <w:rFonts w:ascii="Sylfaen" w:hAnsi="Sylfaen" w:cs="Sylfaen"/>
          <w:color w:val="000000"/>
          <w:sz w:val="22"/>
          <w:szCs w:val="22"/>
          <w:lang w:val="ka-GE"/>
        </w:rPr>
        <w:t xml:space="preserve">.  საბაზისო მაჩვენებელი - </w:t>
      </w:r>
      <w:r w:rsidRPr="002F6CB4">
        <w:rPr>
          <w:rFonts w:ascii="Sylfaen" w:eastAsia="Sylfaen" w:hAnsi="Sylfaen"/>
          <w:color w:val="000000"/>
          <w:sz w:val="22"/>
          <w:szCs w:val="22"/>
        </w:rPr>
        <w:t>2018 წლის ბოლოს - მიმდინარე სამშენებლო ტენდერის პროცესი;</w:t>
      </w:r>
    </w:p>
    <w:p w14:paraId="7B0B6B64" w14:textId="77777777" w:rsidR="00803F5A" w:rsidRPr="002F6CB4" w:rsidRDefault="00803F5A" w:rsidP="002F6CB4">
      <w:pPr>
        <w:spacing w:line="240" w:lineRule="auto"/>
        <w:jc w:val="both"/>
        <w:rPr>
          <w:rFonts w:ascii="Sylfaen" w:hAnsi="Sylfaen" w:cs="Sylfaen"/>
          <w:color w:val="000000"/>
          <w:lang w:val="ka-GE"/>
        </w:rPr>
      </w:pPr>
    </w:p>
    <w:p w14:paraId="0023C415" w14:textId="4439B0CC" w:rsidR="00803F5A" w:rsidRPr="002F6CB4" w:rsidRDefault="00803F5A" w:rsidP="002F6CB4">
      <w:pPr>
        <w:spacing w:line="240" w:lineRule="auto"/>
        <w:jc w:val="both"/>
        <w:rPr>
          <w:rFonts w:ascii="Sylfaen" w:eastAsia="Sylfaen" w:hAnsi="Sylfaen"/>
          <w:color w:val="000000"/>
        </w:rPr>
      </w:pPr>
      <w:r w:rsidRPr="002F6CB4">
        <w:rPr>
          <w:rFonts w:ascii="Sylfaen" w:hAnsi="Sylfaen" w:cs="Sylfaen"/>
          <w:color w:val="000000"/>
          <w:lang w:val="ka-GE"/>
        </w:rPr>
        <w:t xml:space="preserve">მიზნობრივი მაჩვენებელი - </w:t>
      </w:r>
      <w:r w:rsidRPr="002F6CB4">
        <w:rPr>
          <w:rFonts w:ascii="Sylfaen" w:eastAsia="Sylfaen" w:hAnsi="Sylfaen"/>
          <w:color w:val="000000"/>
        </w:rPr>
        <w:t>500 კვ. ეგხ „წყალტუბო - ახალციხე - თორთუმი"-ს მშნებლობის დასრულება - 202</w:t>
      </w:r>
      <w:r w:rsidR="004A7560">
        <w:rPr>
          <w:rFonts w:ascii="Sylfaen" w:eastAsia="Sylfaen" w:hAnsi="Sylfaen"/>
          <w:color w:val="000000"/>
        </w:rPr>
        <w:t>2</w:t>
      </w:r>
      <w:r w:rsidRPr="002F6CB4">
        <w:rPr>
          <w:rFonts w:ascii="Sylfaen" w:eastAsia="Sylfaen" w:hAnsi="Sylfaen"/>
          <w:color w:val="000000"/>
        </w:rPr>
        <w:t>წ.; ახალი ეგხ-ბი: „ჯვარი - ნენსკრა - მესტია", „ლაჯანური - წყალტუბო - ნამახვანი - ტვიში - ლაჯანური" და ახალი ქ/ს ნენსკრას მშენებლობის დასრულება - 202</w:t>
      </w:r>
      <w:r w:rsidR="004A7560">
        <w:rPr>
          <w:rFonts w:ascii="Sylfaen" w:eastAsia="Sylfaen" w:hAnsi="Sylfaen"/>
          <w:color w:val="000000"/>
        </w:rPr>
        <w:t>2-2025</w:t>
      </w:r>
      <w:r w:rsidRPr="002F6CB4">
        <w:rPr>
          <w:rFonts w:ascii="Sylfaen" w:eastAsia="Sylfaen" w:hAnsi="Sylfaen"/>
          <w:color w:val="000000"/>
        </w:rPr>
        <w:t>წ</w:t>
      </w:r>
      <w:r w:rsidR="004A7560">
        <w:rPr>
          <w:rFonts w:ascii="Sylfaen" w:eastAsia="Sylfaen" w:hAnsi="Sylfaen"/>
          <w:color w:val="000000"/>
          <w:lang w:val="ka-GE"/>
        </w:rPr>
        <w:t>წ</w:t>
      </w:r>
      <w:r w:rsidRPr="002F6CB4">
        <w:rPr>
          <w:rFonts w:ascii="Sylfaen" w:eastAsia="Sylfaen" w:hAnsi="Sylfaen"/>
          <w:color w:val="000000"/>
        </w:rPr>
        <w:t>.; ახალი 500კვ ერთჯაჭვა ეგხ „ჯვარი-წყალტუბო", 500კვ ქვედადგური „წყალტუბო"-ს მშენებლობის დასრულება - 202</w:t>
      </w:r>
      <w:r w:rsidR="004A7560">
        <w:rPr>
          <w:rFonts w:ascii="Sylfaen" w:eastAsia="Sylfaen" w:hAnsi="Sylfaen"/>
          <w:color w:val="000000"/>
          <w:lang w:val="ka-GE"/>
        </w:rPr>
        <w:t>2</w:t>
      </w:r>
      <w:r w:rsidRPr="002F6CB4">
        <w:rPr>
          <w:rFonts w:ascii="Sylfaen" w:eastAsia="Sylfaen" w:hAnsi="Sylfaen"/>
          <w:color w:val="000000"/>
        </w:rPr>
        <w:t>წ.; ახალი 110 კვ ეგხ „ოზურგეთი - ზოტიჰესი - ჩოხატაური" და ახალი ქ/ს „ოზურგეთის" მშენებლობის დასრულება - 202</w:t>
      </w:r>
      <w:r w:rsidR="004A7560">
        <w:rPr>
          <w:rFonts w:ascii="Sylfaen" w:eastAsia="Sylfaen" w:hAnsi="Sylfaen"/>
          <w:color w:val="000000"/>
          <w:lang w:val="ka-GE"/>
        </w:rPr>
        <w:t>1</w:t>
      </w:r>
      <w:r w:rsidRPr="002F6CB4">
        <w:rPr>
          <w:rFonts w:ascii="Sylfaen" w:eastAsia="Sylfaen" w:hAnsi="Sylfaen"/>
          <w:color w:val="000000"/>
        </w:rPr>
        <w:t>წ.;ახალი ხაზები: „ახმეტა - თელავი - წინანდალი - მუკუზანი - გურჯაანი" და რეაბილიტირებული ქვესადგურები - 202</w:t>
      </w:r>
      <w:r w:rsidR="004A7560">
        <w:rPr>
          <w:rFonts w:ascii="Sylfaen" w:eastAsia="Sylfaen" w:hAnsi="Sylfaen"/>
          <w:color w:val="000000"/>
          <w:lang w:val="ka-GE"/>
        </w:rPr>
        <w:t>1</w:t>
      </w:r>
      <w:r w:rsidRPr="002F6CB4">
        <w:rPr>
          <w:rFonts w:ascii="Sylfaen" w:eastAsia="Sylfaen" w:hAnsi="Sylfaen"/>
          <w:color w:val="000000"/>
        </w:rPr>
        <w:t>წ.; ტესტირება და ექსპლუატაციაში მიღება - 2021- 2022წწ.; განახლებული 500/220/110 კვ ქვესადგური ლაჯანურში და ეგხ „ხელედულა - ლაჯანური - ონი" – 202</w:t>
      </w:r>
      <w:r w:rsidR="004A7560">
        <w:rPr>
          <w:rFonts w:ascii="Sylfaen" w:eastAsia="Sylfaen" w:hAnsi="Sylfaen"/>
          <w:color w:val="000000"/>
          <w:lang w:val="ka-GE"/>
        </w:rPr>
        <w:t>4</w:t>
      </w:r>
      <w:r w:rsidRPr="002F6CB4">
        <w:rPr>
          <w:rFonts w:ascii="Sylfaen" w:eastAsia="Sylfaen" w:hAnsi="Sylfaen"/>
          <w:color w:val="000000"/>
        </w:rPr>
        <w:t>წ;</w:t>
      </w:r>
    </w:p>
    <w:p w14:paraId="0E0775D0" w14:textId="24C8C671"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 xml:space="preserve">მიღწეული </w:t>
      </w:r>
      <w:r w:rsidRPr="002F6CB4">
        <w:rPr>
          <w:rFonts w:ascii="Sylfaen" w:hAnsi="Sylfaen" w:cs="Sylfaen"/>
          <w:color w:val="000000"/>
          <w:lang w:val="ka-GE"/>
        </w:rPr>
        <w:t xml:space="preserve">შუალედური </w:t>
      </w:r>
      <w:r w:rsidRPr="002F6CB4">
        <w:rPr>
          <w:rFonts w:ascii="Sylfaen" w:hAnsi="Sylfaen" w:cs="Sylfaen"/>
          <w:lang w:val="ka-GE"/>
        </w:rPr>
        <w:t>შედეგის შეფასების ინდიკატორი - 2019 წელს მიმდინარეობდა სა</w:t>
      </w:r>
      <w:r w:rsidR="004A7560">
        <w:rPr>
          <w:rFonts w:ascii="Sylfaen" w:hAnsi="Sylfaen" w:cs="Sylfaen"/>
          <w:lang w:val="ka-GE"/>
        </w:rPr>
        <w:t>ე</w:t>
      </w:r>
      <w:r w:rsidRPr="002F6CB4">
        <w:rPr>
          <w:rFonts w:ascii="Sylfaen" w:hAnsi="Sylfaen" w:cs="Sylfaen"/>
          <w:lang w:val="ka-GE"/>
        </w:rPr>
        <w:t>რთაშორისო ტენდერი</w:t>
      </w:r>
      <w:r w:rsidR="003B1AD5">
        <w:rPr>
          <w:rFonts w:ascii="Sylfaen" w:hAnsi="Sylfaen" w:cs="Sylfaen"/>
          <w:lang w:val="ka-GE"/>
        </w:rPr>
        <w:t>.</w:t>
      </w:r>
    </w:p>
    <w:p w14:paraId="78894AE4" w14:textId="34B5B119" w:rsidR="001E3115" w:rsidRDefault="001E3115" w:rsidP="001E3115">
      <w:pPr>
        <w:pStyle w:val="Normal00"/>
        <w:jc w:val="both"/>
        <w:rPr>
          <w:rFonts w:ascii="Sylfaen" w:eastAsia="Sylfaen" w:hAnsi="Sylfaen"/>
          <w:color w:val="000000"/>
        </w:rPr>
      </w:pPr>
    </w:p>
    <w:p w14:paraId="23C30486" w14:textId="77777777" w:rsidR="001E3115" w:rsidRPr="002F6CB4" w:rsidRDefault="001E3115" w:rsidP="002F6CB4">
      <w:pPr>
        <w:spacing w:line="240" w:lineRule="auto"/>
        <w:jc w:val="both"/>
        <w:rPr>
          <w:rFonts w:ascii="Sylfaen" w:hAnsi="Sylfaen" w:cs="AcadNusx"/>
          <w:lang w:val="ka-GE"/>
        </w:rPr>
      </w:pPr>
    </w:p>
    <w:p w14:paraId="4F3F5DF1" w14:textId="77777777" w:rsidR="00803F5A" w:rsidRPr="002F6CB4" w:rsidRDefault="00803F5A" w:rsidP="002F6CB4">
      <w:pPr>
        <w:pStyle w:val="Heading5"/>
        <w:spacing w:line="240" w:lineRule="auto"/>
        <w:rPr>
          <w:i w:val="0"/>
          <w:iCs/>
          <w:color w:val="2F5496"/>
        </w:rPr>
      </w:pPr>
      <w:r w:rsidRPr="002F6CB4">
        <w:rPr>
          <w:i w:val="0"/>
          <w:iCs/>
          <w:color w:val="2F5496"/>
        </w:rPr>
        <w:t>3.4.3.2  ჩრდილოეთის რგოლი (EBRD), ნამახვანი - წყალტუბო - ლაჯანური(EBRD)  (პროგრამული კოდი 24 14 03 02)</w:t>
      </w:r>
    </w:p>
    <w:p w14:paraId="4D03B4ED" w14:textId="77777777" w:rsidR="00803F5A" w:rsidRPr="002F6CB4" w:rsidRDefault="00803F5A" w:rsidP="002F6CB4">
      <w:pPr>
        <w:spacing w:line="240" w:lineRule="auto"/>
        <w:jc w:val="both"/>
        <w:rPr>
          <w:rFonts w:ascii="Sylfaen" w:hAnsi="Sylfaen" w:cs="Sylfaen"/>
          <w:highlight w:val="yellow"/>
          <w:lang w:val="ka-GE"/>
        </w:rPr>
      </w:pPr>
    </w:p>
    <w:p w14:paraId="2240C1CA" w14:textId="77777777" w:rsidR="00803F5A" w:rsidRPr="002F6CB4" w:rsidRDefault="00803F5A" w:rsidP="002F6CB4">
      <w:pPr>
        <w:spacing w:line="240" w:lineRule="auto"/>
        <w:rPr>
          <w:rFonts w:ascii="Sylfaen" w:hAnsi="Sylfaen"/>
          <w:color w:val="000000"/>
        </w:rPr>
      </w:pPr>
      <w:r w:rsidRPr="002F6CB4">
        <w:rPr>
          <w:rFonts w:ascii="Sylfaen" w:eastAsia="Sylfaen" w:hAnsi="Sylfaen"/>
          <w:color w:val="000000"/>
        </w:rPr>
        <w:t xml:space="preserve">ქვეპროგრამის </w:t>
      </w:r>
      <w:r w:rsidRPr="002F6CB4">
        <w:rPr>
          <w:rFonts w:ascii="Sylfaen" w:hAnsi="Sylfaen" w:cs="Sylfaen"/>
          <w:color w:val="000000"/>
        </w:rPr>
        <w:t>განმახორციელებელი</w:t>
      </w:r>
      <w:r w:rsidRPr="002F6CB4">
        <w:rPr>
          <w:rFonts w:ascii="Sylfaen" w:hAnsi="Sylfaen"/>
          <w:color w:val="000000"/>
        </w:rPr>
        <w:t>:</w:t>
      </w:r>
    </w:p>
    <w:p w14:paraId="2957261F" w14:textId="77777777" w:rsidR="00803F5A" w:rsidRPr="002F6CB4" w:rsidRDefault="00803F5A" w:rsidP="002F6CB4">
      <w:pPr>
        <w:numPr>
          <w:ilvl w:val="0"/>
          <w:numId w:val="135"/>
        </w:numPr>
        <w:spacing w:after="0" w:line="240" w:lineRule="auto"/>
        <w:rPr>
          <w:rFonts w:ascii="Sylfaen" w:hAnsi="Sylfaen" w:cs="Sylfaen"/>
        </w:rPr>
      </w:pPr>
      <w:r w:rsidRPr="002F6CB4">
        <w:rPr>
          <w:rFonts w:ascii="Sylfaen" w:hAnsi="Sylfaen" w:cs="Sylfaen"/>
        </w:rPr>
        <w:t>საქართველოს ეკონომიკისა და მდგრადი განვითარების სამინისტრო</w:t>
      </w:r>
    </w:p>
    <w:p w14:paraId="0F5E2E89" w14:textId="77777777" w:rsidR="00803F5A" w:rsidRPr="002F6CB4" w:rsidRDefault="00803F5A" w:rsidP="002F6CB4">
      <w:pPr>
        <w:spacing w:line="240" w:lineRule="auto"/>
        <w:ind w:left="720"/>
        <w:rPr>
          <w:rFonts w:ascii="Sylfaen" w:hAnsi="Sylfaen" w:cs="Sylfaen"/>
        </w:rPr>
      </w:pPr>
    </w:p>
    <w:p w14:paraId="2B2BE4E2" w14:textId="77777777" w:rsidR="00803F5A" w:rsidRPr="002F6CB4" w:rsidRDefault="00803F5A" w:rsidP="002F6CB4">
      <w:pPr>
        <w:spacing w:line="240" w:lineRule="auto"/>
        <w:jc w:val="both"/>
        <w:rPr>
          <w:rFonts w:ascii="Sylfaen" w:hAnsi="Sylfaen" w:cs="Sylfaen"/>
          <w:color w:val="000000"/>
          <w:lang w:val="ka-GE"/>
        </w:rPr>
      </w:pPr>
      <w:r w:rsidRPr="002F6CB4">
        <w:rPr>
          <w:rFonts w:ascii="Sylfaen" w:hAnsi="Sylfaen" w:cs="Sylfaen"/>
          <w:color w:val="000000"/>
          <w:lang w:val="ka-GE"/>
        </w:rPr>
        <w:t>დაგეგმილი შუალედური შედეგები</w:t>
      </w:r>
    </w:p>
    <w:p w14:paraId="4DF884E6"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2019 წელი - გაფორმებული სამშენებლო კონტრაქტები;</w:t>
      </w:r>
    </w:p>
    <w:p w14:paraId="520F3A61" w14:textId="77777777" w:rsidR="00803F5A" w:rsidRPr="002F6CB4" w:rsidRDefault="00803F5A" w:rsidP="002F6CB4">
      <w:pPr>
        <w:spacing w:line="240" w:lineRule="auto"/>
        <w:ind w:left="360"/>
        <w:jc w:val="both"/>
        <w:rPr>
          <w:rFonts w:ascii="Sylfaen" w:hAnsi="Sylfaen" w:cs="Sylfaen"/>
          <w:color w:val="000000"/>
          <w:lang w:val="ka-GE"/>
        </w:rPr>
      </w:pPr>
    </w:p>
    <w:p w14:paraId="2D3F7860" w14:textId="77777777" w:rsidR="00803F5A" w:rsidRPr="002F6CB4" w:rsidRDefault="00803F5A" w:rsidP="002F6CB4">
      <w:pPr>
        <w:spacing w:line="240" w:lineRule="auto"/>
        <w:jc w:val="both"/>
        <w:rPr>
          <w:rFonts w:ascii="Sylfaen" w:hAnsi="Sylfaen" w:cs="Sylfaen"/>
          <w:color w:val="000000"/>
          <w:lang w:val="ka-GE"/>
        </w:rPr>
      </w:pPr>
      <w:r w:rsidRPr="002F6CB4">
        <w:rPr>
          <w:rFonts w:ascii="Sylfaen" w:hAnsi="Sylfaen" w:cs="Sylfaen"/>
          <w:color w:val="000000"/>
          <w:lang w:val="ka-GE"/>
        </w:rPr>
        <w:t>მიღწეული შუალედური შედეგები</w:t>
      </w:r>
    </w:p>
    <w:p w14:paraId="76F9CC3E"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მიმდინარეობდა ტენდერი, ხელშეკრულებები არ გაფორმებულა.</w:t>
      </w:r>
    </w:p>
    <w:p w14:paraId="681D70C4" w14:textId="77777777" w:rsidR="00803F5A" w:rsidRPr="002F6CB4" w:rsidRDefault="00803F5A" w:rsidP="002F6CB4">
      <w:pPr>
        <w:spacing w:line="240" w:lineRule="auto"/>
        <w:jc w:val="both"/>
        <w:rPr>
          <w:rFonts w:ascii="Sylfaen" w:hAnsi="Sylfaen" w:cs="Sylfaen"/>
          <w:lang w:val="ka-GE"/>
        </w:rPr>
      </w:pPr>
    </w:p>
    <w:p w14:paraId="4C7BEDFD" w14:textId="77777777" w:rsidR="00803F5A" w:rsidRPr="002F6CB4" w:rsidRDefault="00803F5A" w:rsidP="002F6CB4">
      <w:pPr>
        <w:spacing w:line="240" w:lineRule="auto"/>
        <w:jc w:val="both"/>
        <w:rPr>
          <w:rFonts w:ascii="Sylfaen" w:hAnsi="Sylfaen" w:cs="Sylfaen"/>
          <w:color w:val="000000"/>
          <w:lang w:val="ka-GE"/>
        </w:rPr>
      </w:pPr>
      <w:r w:rsidRPr="002F6CB4">
        <w:rPr>
          <w:rFonts w:ascii="Sylfaen" w:hAnsi="Sylfaen" w:cs="Sylfaen"/>
          <w:color w:val="000000"/>
          <w:lang w:val="ka-GE"/>
        </w:rPr>
        <w:t>დაგეგმილი და მიღწეული შუალედური შედეგების შეფასების ინდიკატორები</w:t>
      </w:r>
    </w:p>
    <w:p w14:paraId="6287F24B" w14:textId="77777777" w:rsidR="00803F5A" w:rsidRPr="002F6CB4" w:rsidRDefault="00803F5A" w:rsidP="002F6CB4">
      <w:pPr>
        <w:pStyle w:val="Normal00"/>
        <w:jc w:val="both"/>
        <w:rPr>
          <w:rFonts w:ascii="Sylfaen" w:hAnsi="Sylfaen" w:cs="Sylfaen"/>
          <w:color w:val="000000"/>
          <w:sz w:val="22"/>
          <w:szCs w:val="22"/>
          <w:lang w:val="ka-GE"/>
        </w:rPr>
      </w:pPr>
      <w:r w:rsidRPr="002F6CB4">
        <w:rPr>
          <w:rFonts w:ascii="Sylfaen" w:hAnsi="Sylfaen" w:cs="Sylfaen"/>
          <w:color w:val="000000"/>
          <w:sz w:val="22"/>
          <w:szCs w:val="22"/>
        </w:rPr>
        <w:t>1</w:t>
      </w:r>
      <w:r w:rsidRPr="002F6CB4">
        <w:rPr>
          <w:rFonts w:ascii="Sylfaen" w:hAnsi="Sylfaen" w:cs="Sylfaen"/>
          <w:color w:val="000000"/>
          <w:sz w:val="22"/>
          <w:szCs w:val="22"/>
          <w:lang w:val="ka-GE"/>
        </w:rPr>
        <w:t xml:space="preserve">.  საბაზისო მაჩვენებელი - </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მიმდინარე ტენდერი სამშენებლო სამუშაოების განხორციელებაზე;</w:t>
      </w:r>
    </w:p>
    <w:p w14:paraId="14670E33" w14:textId="77777777" w:rsidR="00803F5A" w:rsidRPr="002F6CB4" w:rsidRDefault="00803F5A" w:rsidP="002F6CB4">
      <w:pPr>
        <w:spacing w:line="240" w:lineRule="auto"/>
        <w:jc w:val="both"/>
        <w:rPr>
          <w:rFonts w:ascii="Sylfaen" w:hAnsi="Sylfaen" w:cs="Sylfaen"/>
          <w:color w:val="000000"/>
          <w:lang w:val="ka-GE"/>
        </w:rPr>
      </w:pPr>
    </w:p>
    <w:p w14:paraId="50988408" w14:textId="5EE92AE1" w:rsidR="00803F5A" w:rsidRPr="002F6CB4" w:rsidRDefault="00803F5A" w:rsidP="002F6CB4">
      <w:pPr>
        <w:spacing w:line="240" w:lineRule="auto"/>
        <w:jc w:val="both"/>
        <w:rPr>
          <w:rFonts w:ascii="Sylfaen" w:eastAsia="Sylfaen" w:hAnsi="Sylfaen"/>
          <w:color w:val="000000"/>
        </w:rPr>
      </w:pPr>
      <w:r w:rsidRPr="002F6CB4">
        <w:rPr>
          <w:rFonts w:ascii="Sylfaen" w:hAnsi="Sylfaen" w:cs="Sylfaen"/>
          <w:color w:val="000000"/>
          <w:lang w:val="ka-GE"/>
        </w:rPr>
        <w:lastRenderedPageBreak/>
        <w:t xml:space="preserve">მიზნობრივი მაჩვენებელი - </w:t>
      </w:r>
      <w:r w:rsidRPr="002F6CB4">
        <w:rPr>
          <w:rFonts w:ascii="Sylfaen" w:eastAsia="Sylfaen" w:hAnsi="Sylfaen"/>
          <w:color w:val="000000"/>
        </w:rPr>
        <w:t>2019წ. - ტენდერების</w:t>
      </w:r>
      <w:r w:rsidR="00DD031E">
        <w:rPr>
          <w:rFonts w:ascii="Sylfaen" w:eastAsia="Sylfaen" w:hAnsi="Sylfaen"/>
          <w:color w:val="000000"/>
          <w:lang w:val="ka-GE"/>
        </w:rPr>
        <w:t>მიმდინარეობა</w:t>
      </w:r>
      <w:r w:rsidRPr="002F6CB4">
        <w:rPr>
          <w:rFonts w:ascii="Sylfaen" w:eastAsia="Sylfaen" w:hAnsi="Sylfaen"/>
          <w:color w:val="000000"/>
        </w:rPr>
        <w:t xml:space="preserve">; 2020წ.- </w:t>
      </w:r>
      <w:r w:rsidR="00DD031E">
        <w:rPr>
          <w:rFonts w:ascii="Sylfaen" w:eastAsia="Sylfaen" w:hAnsi="Sylfaen"/>
          <w:color w:val="000000"/>
          <w:lang w:val="ka-GE"/>
        </w:rPr>
        <w:t>სამშენებლო ხელშეკრულებების გაფორმება;</w:t>
      </w:r>
    </w:p>
    <w:p w14:paraId="63564483" w14:textId="77777777" w:rsidR="00803F5A" w:rsidRPr="002F6CB4" w:rsidRDefault="00803F5A" w:rsidP="002F6CB4">
      <w:pPr>
        <w:spacing w:line="240" w:lineRule="auto"/>
        <w:jc w:val="both"/>
        <w:rPr>
          <w:rFonts w:ascii="Sylfaen" w:hAnsi="Sylfaen" w:cs="AcadNusx"/>
          <w:lang w:val="ka-GE"/>
        </w:rPr>
      </w:pPr>
      <w:r w:rsidRPr="002F6CB4">
        <w:rPr>
          <w:rFonts w:ascii="Sylfaen" w:hAnsi="Sylfaen" w:cs="Sylfaen"/>
          <w:lang w:val="ka-GE"/>
        </w:rPr>
        <w:t xml:space="preserve">მიღწეული </w:t>
      </w:r>
      <w:r w:rsidRPr="002F6CB4">
        <w:rPr>
          <w:rFonts w:ascii="Sylfaen" w:hAnsi="Sylfaen" w:cs="Sylfaen"/>
          <w:color w:val="000000"/>
          <w:lang w:val="ka-GE"/>
        </w:rPr>
        <w:t xml:space="preserve">შუალედური </w:t>
      </w:r>
      <w:r w:rsidRPr="002F6CB4">
        <w:rPr>
          <w:rFonts w:ascii="Sylfaen" w:hAnsi="Sylfaen" w:cs="Sylfaen"/>
          <w:lang w:val="ka-GE"/>
        </w:rPr>
        <w:t>შედეგის შეფასების ინდიკატორი - მიმდინარეობდა ტენდერი, ხელშეკრულებები არ გაფორმებულა.</w:t>
      </w:r>
    </w:p>
    <w:p w14:paraId="365FDB00" w14:textId="1D7D5CEA" w:rsidR="00803F5A" w:rsidRDefault="00803F5A" w:rsidP="002F6CB4">
      <w:pPr>
        <w:spacing w:line="240" w:lineRule="auto"/>
        <w:jc w:val="both"/>
        <w:rPr>
          <w:rFonts w:ascii="Sylfaen" w:hAnsi="Sylfaen" w:cs="Sylfaen"/>
          <w:lang w:val="ka-GE"/>
        </w:rPr>
      </w:pPr>
      <w:r w:rsidRPr="002F6CB4">
        <w:rPr>
          <w:rFonts w:ascii="Sylfaen" w:hAnsi="Sylfaen" w:cs="Calibri"/>
          <w:color w:val="000000"/>
          <w:lang w:val="ka-GE"/>
        </w:rPr>
        <w:t>ცდომილების მაჩვენებელი -</w:t>
      </w:r>
      <w:r w:rsidRPr="002F6CB4">
        <w:rPr>
          <w:rFonts w:ascii="Sylfaen" w:hAnsi="Sylfaen" w:cs="Sylfaen"/>
          <w:color w:val="000000"/>
          <w:lang w:val="ka-GE"/>
        </w:rPr>
        <w:t xml:space="preserve"> </w:t>
      </w:r>
      <w:r w:rsidRPr="002F6CB4">
        <w:rPr>
          <w:rFonts w:ascii="Sylfaen" w:hAnsi="Sylfaen" w:cs="Sylfaen"/>
          <w:lang w:val="ka-GE"/>
        </w:rPr>
        <w:t>2019 წელს დაგეგმილი იყო მშენებელ კონტრაქტორთან ავანსების გადახდა. თუმცა, პროექტების მომზადების პროცესში საჭირო გახდა ტექნიკური პირობების შეცვლა, რამაც გამოიწვია გარემოსდაცვითი და სოციალური კვლევების და  სატენდერო დოკუმენტების განახლება, დონორებთან შესაბამისი მოლაპარაკება</w:t>
      </w:r>
      <w:r w:rsidRPr="002F6CB4">
        <w:rPr>
          <w:rFonts w:ascii="Sylfaen" w:hAnsi="Sylfaen" w:cs="Sylfaen"/>
        </w:rPr>
        <w:t>/</w:t>
      </w:r>
      <w:r w:rsidRPr="002F6CB4">
        <w:rPr>
          <w:rFonts w:ascii="Sylfaen" w:hAnsi="Sylfaen" w:cs="Sylfaen"/>
          <w:lang w:val="ka-GE"/>
        </w:rPr>
        <w:t>სატენდერო დოკუმენტების შეთანხმება</w:t>
      </w:r>
      <w:r w:rsidRPr="002F6CB4">
        <w:rPr>
          <w:rFonts w:ascii="Sylfaen" w:hAnsi="Sylfaen" w:cs="Sylfaen"/>
        </w:rPr>
        <w:t xml:space="preserve"> </w:t>
      </w:r>
      <w:r w:rsidRPr="002F6CB4">
        <w:rPr>
          <w:rFonts w:ascii="Sylfaen" w:hAnsi="Sylfaen" w:cs="Sylfaen"/>
          <w:lang w:val="ka-GE"/>
        </w:rPr>
        <w:t>და შესაბამისად სამშენებლო კონტრაქტების ხელმოწერის ვადის გადაწევა 2020 წლისათვის.</w:t>
      </w:r>
    </w:p>
    <w:p w14:paraId="6D624802" w14:textId="6A55240F" w:rsidR="0025252A" w:rsidRDefault="0025252A" w:rsidP="002F6CB4">
      <w:pPr>
        <w:spacing w:line="240" w:lineRule="auto"/>
        <w:jc w:val="both"/>
        <w:rPr>
          <w:rFonts w:ascii="Sylfaen" w:hAnsi="Sylfaen" w:cs="Sylfaen"/>
          <w:lang w:val="ka-GE"/>
        </w:rPr>
      </w:pPr>
    </w:p>
    <w:p w14:paraId="3A2FFB19" w14:textId="10E0EC58" w:rsidR="0025252A" w:rsidRPr="001E3115" w:rsidRDefault="0025252A" w:rsidP="0025252A">
      <w:pPr>
        <w:pStyle w:val="Heading5"/>
        <w:spacing w:line="240" w:lineRule="auto"/>
        <w:rPr>
          <w:i w:val="0"/>
          <w:iCs/>
          <w:color w:val="2F5496"/>
        </w:rPr>
      </w:pPr>
      <w:r w:rsidRPr="002F6CB4">
        <w:rPr>
          <w:i w:val="0"/>
          <w:iCs/>
          <w:color w:val="2F5496"/>
        </w:rPr>
        <w:t>3</w:t>
      </w:r>
      <w:r w:rsidRPr="001E3115">
        <w:rPr>
          <w:i w:val="0"/>
          <w:iCs/>
          <w:color w:val="2F5496"/>
        </w:rPr>
        <w:t>.4.3.</w:t>
      </w:r>
      <w:r>
        <w:rPr>
          <w:i w:val="0"/>
          <w:iCs/>
          <w:color w:val="2F5496"/>
        </w:rPr>
        <w:t>3</w:t>
      </w:r>
      <w:r w:rsidRPr="001E3115">
        <w:rPr>
          <w:i w:val="0"/>
          <w:iCs/>
          <w:color w:val="2F5496"/>
        </w:rPr>
        <w:t xml:space="preserve"> 500 კვ ეგხ „</w:t>
      </w:r>
      <w:r>
        <w:rPr>
          <w:i w:val="0"/>
          <w:iCs/>
          <w:color w:val="2F5496"/>
        </w:rPr>
        <w:t>ჯვარი-</w:t>
      </w:r>
      <w:r w:rsidRPr="001E3115">
        <w:rPr>
          <w:i w:val="0"/>
          <w:iCs/>
          <w:color w:val="2F5496"/>
        </w:rPr>
        <w:t>წყალტუბო (</w:t>
      </w:r>
      <w:r>
        <w:rPr>
          <w:i w:val="0"/>
          <w:iCs/>
          <w:color w:val="2F5496"/>
          <w:lang w:val="en-US"/>
        </w:rPr>
        <w:t>WB</w:t>
      </w:r>
      <w:r w:rsidRPr="001E3115">
        <w:rPr>
          <w:i w:val="0"/>
          <w:iCs/>
          <w:color w:val="2F5496"/>
        </w:rPr>
        <w:t>)  (პროგრამული კოდი 24 14 03 0</w:t>
      </w:r>
      <w:r>
        <w:rPr>
          <w:i w:val="0"/>
          <w:iCs/>
          <w:color w:val="2F5496"/>
          <w:lang w:val="en-US"/>
        </w:rPr>
        <w:t>3</w:t>
      </w:r>
      <w:r w:rsidRPr="001E3115">
        <w:rPr>
          <w:i w:val="0"/>
          <w:iCs/>
          <w:color w:val="2F5496"/>
        </w:rPr>
        <w:t>)</w:t>
      </w:r>
    </w:p>
    <w:p w14:paraId="5DC0B723" w14:textId="77777777" w:rsidR="0025252A" w:rsidRPr="008C33EF" w:rsidRDefault="0025252A" w:rsidP="0025252A">
      <w:pPr>
        <w:spacing w:line="240" w:lineRule="auto"/>
        <w:jc w:val="both"/>
        <w:rPr>
          <w:rFonts w:ascii="Sylfaen" w:hAnsi="Sylfaen" w:cs="AcadNusx"/>
          <w:lang w:val="ka-GE"/>
        </w:rPr>
      </w:pPr>
    </w:p>
    <w:p w14:paraId="453E9760" w14:textId="77777777" w:rsidR="0025252A" w:rsidRPr="008C33EF" w:rsidRDefault="0025252A" w:rsidP="0025252A">
      <w:pPr>
        <w:spacing w:line="240" w:lineRule="auto"/>
        <w:rPr>
          <w:rFonts w:ascii="Sylfaen" w:hAnsi="Sylfaen"/>
          <w:color w:val="000000"/>
        </w:rPr>
      </w:pPr>
      <w:r w:rsidRPr="008C33EF">
        <w:rPr>
          <w:rFonts w:ascii="Sylfaen" w:eastAsia="Sylfaen" w:hAnsi="Sylfaen"/>
          <w:color w:val="000000"/>
        </w:rPr>
        <w:t xml:space="preserve">ქვეპროგრამის </w:t>
      </w:r>
      <w:r w:rsidRPr="008C33EF">
        <w:rPr>
          <w:rFonts w:ascii="Sylfaen" w:hAnsi="Sylfaen" w:cs="Sylfaen"/>
          <w:color w:val="000000"/>
        </w:rPr>
        <w:t>განმახორციელებელი</w:t>
      </w:r>
      <w:r w:rsidRPr="008C33EF">
        <w:rPr>
          <w:rFonts w:ascii="Sylfaen" w:hAnsi="Sylfaen"/>
          <w:color w:val="000000"/>
        </w:rPr>
        <w:t>:</w:t>
      </w:r>
    </w:p>
    <w:p w14:paraId="0D4219AA" w14:textId="77777777" w:rsidR="0025252A" w:rsidRPr="008C33EF" w:rsidRDefault="0025252A" w:rsidP="0025252A">
      <w:pPr>
        <w:numPr>
          <w:ilvl w:val="0"/>
          <w:numId w:val="135"/>
        </w:numPr>
        <w:spacing w:after="0" w:line="240" w:lineRule="auto"/>
        <w:rPr>
          <w:rFonts w:ascii="Sylfaen" w:hAnsi="Sylfaen" w:cs="Sylfaen"/>
        </w:rPr>
      </w:pPr>
      <w:r w:rsidRPr="008C33EF">
        <w:rPr>
          <w:rFonts w:ascii="Sylfaen" w:hAnsi="Sylfaen" w:cs="Sylfaen"/>
        </w:rPr>
        <w:t>საქართველოს ეკონომიკისა და მდგრადი განვითარების სამინისტრო</w:t>
      </w:r>
    </w:p>
    <w:p w14:paraId="3BDF55CA" w14:textId="77777777" w:rsidR="0025252A" w:rsidRPr="008C33EF" w:rsidRDefault="0025252A" w:rsidP="0025252A">
      <w:pPr>
        <w:spacing w:line="240" w:lineRule="auto"/>
        <w:jc w:val="both"/>
        <w:rPr>
          <w:rFonts w:ascii="Sylfaen" w:hAnsi="Sylfaen" w:cs="AcadNusx"/>
          <w:lang w:val="ka-GE"/>
        </w:rPr>
      </w:pPr>
    </w:p>
    <w:p w14:paraId="01EB07B8" w14:textId="77777777" w:rsidR="0025252A" w:rsidRPr="008C33EF" w:rsidRDefault="0025252A" w:rsidP="0025252A">
      <w:pPr>
        <w:spacing w:line="240" w:lineRule="auto"/>
        <w:jc w:val="both"/>
        <w:rPr>
          <w:rFonts w:ascii="Sylfaen" w:hAnsi="Sylfaen" w:cs="Sylfaen"/>
          <w:color w:val="000000"/>
          <w:lang w:val="ka-GE"/>
        </w:rPr>
      </w:pPr>
      <w:r w:rsidRPr="008C33EF">
        <w:rPr>
          <w:rFonts w:ascii="Sylfaen" w:hAnsi="Sylfaen" w:cs="Sylfaen"/>
          <w:color w:val="000000"/>
          <w:lang w:val="ka-GE"/>
        </w:rPr>
        <w:t>დაგეგმილი შუალედური შედეგები</w:t>
      </w:r>
    </w:p>
    <w:p w14:paraId="728959B9" w14:textId="2F0A786E" w:rsidR="0025252A" w:rsidRDefault="0025252A" w:rsidP="0025252A">
      <w:pPr>
        <w:spacing w:line="240" w:lineRule="auto"/>
        <w:jc w:val="both"/>
        <w:rPr>
          <w:rFonts w:ascii="Sylfaen" w:eastAsia="Sylfaen" w:hAnsi="Sylfaen"/>
          <w:color w:val="000000"/>
        </w:rPr>
      </w:pPr>
      <w:r>
        <w:rPr>
          <w:rFonts w:ascii="Sylfaen" w:eastAsia="Sylfaen" w:hAnsi="Sylfaen"/>
          <w:color w:val="000000"/>
        </w:rPr>
        <w:t>2019 წელი - გაფორმებული სამშენებლო კონტრაქტები;</w:t>
      </w:r>
    </w:p>
    <w:p w14:paraId="30D812B5" w14:textId="77777777" w:rsidR="006E68F8" w:rsidRPr="002F6CB4" w:rsidRDefault="006E68F8" w:rsidP="006E68F8">
      <w:pPr>
        <w:spacing w:line="240" w:lineRule="auto"/>
        <w:jc w:val="both"/>
        <w:rPr>
          <w:rFonts w:ascii="Sylfaen" w:hAnsi="Sylfaen" w:cs="Sylfaen"/>
          <w:color w:val="000000"/>
          <w:lang w:val="ka-GE"/>
        </w:rPr>
      </w:pPr>
      <w:r w:rsidRPr="002F6CB4">
        <w:rPr>
          <w:rFonts w:ascii="Sylfaen" w:hAnsi="Sylfaen" w:cs="Sylfaen"/>
          <w:color w:val="000000"/>
          <w:lang w:val="ka-GE"/>
        </w:rPr>
        <w:t>მიღწეული შუალედური შედეგები</w:t>
      </w:r>
    </w:p>
    <w:p w14:paraId="1CBB2FFF" w14:textId="77777777" w:rsidR="0025252A" w:rsidRPr="006E68F8" w:rsidRDefault="0025252A" w:rsidP="006E68F8">
      <w:pPr>
        <w:spacing w:after="0" w:line="240" w:lineRule="auto"/>
        <w:jc w:val="both"/>
        <w:rPr>
          <w:rFonts w:ascii="Sylfaen" w:hAnsi="Sylfaen"/>
          <w:lang w:val="ka-GE"/>
        </w:rPr>
      </w:pPr>
      <w:r w:rsidRPr="006E68F8">
        <w:rPr>
          <w:rFonts w:ascii="Sylfaen" w:hAnsi="Sylfaen" w:cs="Sylfaen"/>
          <w:lang w:val="ka-GE"/>
        </w:rPr>
        <w:t>მიმდინარეობდა</w:t>
      </w:r>
      <w:r w:rsidRPr="006E68F8">
        <w:rPr>
          <w:rFonts w:ascii="Sylfaen" w:hAnsi="Sylfaen"/>
          <w:lang w:val="ka-GE"/>
        </w:rPr>
        <w:t xml:space="preserve"> ტენდერი, ხელშეკრულებები არ გაფორმებულა.</w:t>
      </w:r>
    </w:p>
    <w:p w14:paraId="542D056E" w14:textId="77777777" w:rsidR="0025252A" w:rsidRPr="008C33EF" w:rsidRDefault="0025252A" w:rsidP="0025252A">
      <w:pPr>
        <w:spacing w:line="240" w:lineRule="auto"/>
        <w:jc w:val="both"/>
        <w:rPr>
          <w:rFonts w:ascii="Sylfaen" w:hAnsi="Sylfaen" w:cs="AcadNusx"/>
          <w:lang w:val="ka-GE"/>
        </w:rPr>
      </w:pPr>
    </w:p>
    <w:p w14:paraId="5E3624DA" w14:textId="77777777" w:rsidR="0025252A" w:rsidRPr="008C33EF" w:rsidRDefault="0025252A" w:rsidP="0025252A">
      <w:pPr>
        <w:spacing w:line="240" w:lineRule="auto"/>
        <w:jc w:val="both"/>
        <w:rPr>
          <w:rFonts w:ascii="Sylfaen" w:hAnsi="Sylfaen" w:cs="Sylfaen"/>
          <w:color w:val="000000"/>
          <w:lang w:val="ka-GE"/>
        </w:rPr>
      </w:pPr>
      <w:r w:rsidRPr="008C33EF">
        <w:rPr>
          <w:rFonts w:ascii="Sylfaen" w:hAnsi="Sylfaen" w:cs="Sylfaen"/>
          <w:color w:val="000000"/>
          <w:lang w:val="ka-GE"/>
        </w:rPr>
        <w:t>დაგეგმილი და მიღწეული შუალედური შედეგების შეფასების ინდიკატორები</w:t>
      </w:r>
    </w:p>
    <w:p w14:paraId="5E309B81" w14:textId="77777777" w:rsidR="0025252A" w:rsidRPr="001E3115" w:rsidRDefault="0025252A" w:rsidP="0025252A">
      <w:pPr>
        <w:pStyle w:val="Normal00"/>
        <w:jc w:val="both"/>
        <w:rPr>
          <w:rFonts w:ascii="Sylfaen" w:eastAsia="Sylfaen" w:hAnsi="Sylfaen"/>
          <w:color w:val="000000"/>
          <w:sz w:val="22"/>
          <w:szCs w:val="22"/>
        </w:rPr>
      </w:pPr>
      <w:r w:rsidRPr="001E3115">
        <w:rPr>
          <w:rFonts w:ascii="Sylfaen" w:eastAsia="Sylfaen" w:hAnsi="Sylfaen"/>
          <w:color w:val="000000"/>
          <w:sz w:val="22"/>
          <w:szCs w:val="22"/>
        </w:rPr>
        <w:t xml:space="preserve">საბაზისო მაჩვენებელი - 2018 წლის ბოლოს - მიმდინარე სამშენებლო სატენდერო პროცესი; </w:t>
      </w:r>
    </w:p>
    <w:p w14:paraId="09CA9BAD" w14:textId="77777777" w:rsidR="0025252A" w:rsidRPr="001E3115" w:rsidRDefault="0025252A" w:rsidP="0025252A">
      <w:pPr>
        <w:pStyle w:val="Normal00"/>
        <w:jc w:val="both"/>
        <w:rPr>
          <w:rFonts w:ascii="Sylfaen" w:eastAsia="Sylfaen" w:hAnsi="Sylfaen"/>
          <w:color w:val="000000"/>
          <w:sz w:val="22"/>
          <w:szCs w:val="22"/>
        </w:rPr>
      </w:pPr>
    </w:p>
    <w:p w14:paraId="3CC30055" w14:textId="77777777" w:rsidR="0025252A" w:rsidRPr="001E3115" w:rsidRDefault="0025252A" w:rsidP="0025252A">
      <w:pPr>
        <w:pStyle w:val="Normal00"/>
        <w:jc w:val="both"/>
        <w:rPr>
          <w:rFonts w:ascii="Sylfaen" w:eastAsia="Sylfaen" w:hAnsi="Sylfaen"/>
          <w:color w:val="000000"/>
          <w:sz w:val="22"/>
          <w:szCs w:val="22"/>
        </w:rPr>
      </w:pPr>
      <w:r w:rsidRPr="001E3115">
        <w:rPr>
          <w:rFonts w:ascii="Sylfaen" w:eastAsia="Sylfaen" w:hAnsi="Sylfaen"/>
          <w:color w:val="000000"/>
          <w:sz w:val="22"/>
          <w:szCs w:val="22"/>
        </w:rPr>
        <w:t xml:space="preserve">მიზნობრივი მაჩვენებელი - 2019წ - </w:t>
      </w:r>
      <w:r w:rsidRPr="001E3115">
        <w:rPr>
          <w:rFonts w:ascii="Sylfaen" w:eastAsia="Sylfaen" w:hAnsi="Sylfaen"/>
          <w:color w:val="000000"/>
          <w:sz w:val="22"/>
          <w:szCs w:val="22"/>
          <w:lang w:val="ka-GE"/>
        </w:rPr>
        <w:t>ტენდერის მიმდინარეობა</w:t>
      </w:r>
      <w:r w:rsidRPr="001E3115">
        <w:rPr>
          <w:rFonts w:ascii="Sylfaen" w:eastAsia="Sylfaen" w:hAnsi="Sylfaen"/>
          <w:color w:val="000000"/>
          <w:sz w:val="22"/>
          <w:szCs w:val="22"/>
        </w:rPr>
        <w:t xml:space="preserve">; </w:t>
      </w:r>
    </w:p>
    <w:p w14:paraId="1FF09778" w14:textId="77777777" w:rsidR="0025252A" w:rsidRPr="001E3115" w:rsidRDefault="0025252A" w:rsidP="0025252A">
      <w:pPr>
        <w:pStyle w:val="Normal00"/>
        <w:jc w:val="both"/>
        <w:rPr>
          <w:rFonts w:ascii="Sylfaen" w:hAnsi="Sylfaen" w:cs="Sylfaen"/>
          <w:sz w:val="22"/>
          <w:szCs w:val="22"/>
          <w:lang w:val="ka-GE"/>
        </w:rPr>
      </w:pPr>
    </w:p>
    <w:p w14:paraId="6BEFA138" w14:textId="54CCB98E" w:rsidR="0025252A" w:rsidRDefault="0025252A" w:rsidP="0025252A">
      <w:pPr>
        <w:spacing w:line="240" w:lineRule="auto"/>
        <w:jc w:val="both"/>
        <w:rPr>
          <w:rFonts w:ascii="Sylfaen" w:hAnsi="Sylfaen" w:cs="Sylfaen"/>
          <w:lang w:val="ka-GE"/>
        </w:rPr>
      </w:pPr>
      <w:r w:rsidRPr="001E3115">
        <w:rPr>
          <w:rFonts w:ascii="Sylfaen" w:hAnsi="Sylfaen" w:cs="Sylfaen"/>
          <w:lang w:val="ka-GE"/>
        </w:rPr>
        <w:t xml:space="preserve">მიღწეული </w:t>
      </w:r>
      <w:r w:rsidRPr="001E3115">
        <w:rPr>
          <w:rFonts w:ascii="Sylfaen" w:hAnsi="Sylfaen" w:cs="Sylfaen"/>
          <w:color w:val="000000"/>
          <w:lang w:val="ka-GE"/>
        </w:rPr>
        <w:t xml:space="preserve">შუალედური </w:t>
      </w:r>
      <w:r w:rsidRPr="001E3115">
        <w:rPr>
          <w:rFonts w:ascii="Sylfaen" w:hAnsi="Sylfaen" w:cs="Sylfaen"/>
          <w:lang w:val="ka-GE"/>
        </w:rPr>
        <w:t>შედეგის შეფასების ინდიკატორი - მიმდინარეობდა ტენდერი, ხელშეკრულებები</w:t>
      </w:r>
      <w:r w:rsidRPr="000245AD">
        <w:rPr>
          <w:rFonts w:ascii="Sylfaen" w:hAnsi="Sylfaen" w:cs="Sylfaen"/>
          <w:lang w:val="ka-GE"/>
        </w:rPr>
        <w:t xml:space="preserve"> არ გაფორმებულა.</w:t>
      </w:r>
    </w:p>
    <w:p w14:paraId="7293D782" w14:textId="38F7FEA3" w:rsidR="00C823D8" w:rsidRPr="00273CC5" w:rsidRDefault="00C823D8" w:rsidP="00C823D8">
      <w:pPr>
        <w:jc w:val="both"/>
        <w:rPr>
          <w:rFonts w:ascii="Sylfaen" w:hAnsi="Sylfaen" w:cs="Sylfaen"/>
          <w:lang w:val="ka-GE"/>
        </w:rPr>
      </w:pPr>
      <w:r w:rsidRPr="00C823D8">
        <w:rPr>
          <w:rFonts w:ascii="Sylfaen" w:hAnsi="Sylfaen" w:cs="Calibri"/>
          <w:color w:val="000000"/>
          <w:lang w:val="ka-GE"/>
        </w:rPr>
        <w:t xml:space="preserve">ცდომილების მაჩვენებელი </w:t>
      </w:r>
      <w:r>
        <w:rPr>
          <w:rFonts w:ascii="Sylfaen" w:hAnsi="Sylfaen" w:cs="Calibri"/>
          <w:color w:val="000000"/>
        </w:rPr>
        <w:t>-</w:t>
      </w:r>
      <w:r w:rsidRPr="00273CC5">
        <w:rPr>
          <w:rFonts w:ascii="Sylfaen" w:hAnsi="Sylfaen" w:cs="Sylfaen"/>
          <w:lang w:val="ka-GE"/>
        </w:rPr>
        <w:t xml:space="preserve">2019 წელს დაგეგმილი იყო მშენებელ კონტრაქტორთან ავანსების გადახდა. თუმცა, პროექტების მომზადების პროცესში საჭირო გახდა ტექნიკური პირობების შეცვლა, რამაც გამოიწვია გარემოსდაცვითი და სოციალური კვლევების და  სატენდერო </w:t>
      </w:r>
      <w:r w:rsidRPr="00273CC5">
        <w:rPr>
          <w:rFonts w:ascii="Sylfaen" w:hAnsi="Sylfaen" w:cs="Sylfaen"/>
          <w:lang w:val="ka-GE"/>
        </w:rPr>
        <w:lastRenderedPageBreak/>
        <w:t>დოკუმენტების განახლება, დონორებთან შესაბამისი მოლაპარაკება და სატენდერო დოკუმენტების შეთანხმება.  აღნიშნული პროცესი კვლავაც მიმდინარეობს, შესაბამისად გადაიწევს სამშენებლო კონტრაქტების  ხელმოწერის ვადები 2020 წლისათვის.</w:t>
      </w:r>
    </w:p>
    <w:p w14:paraId="5F554018" w14:textId="77777777" w:rsidR="0025252A" w:rsidRPr="002F6CB4" w:rsidRDefault="0025252A" w:rsidP="002F6CB4">
      <w:pPr>
        <w:spacing w:line="240" w:lineRule="auto"/>
        <w:jc w:val="both"/>
        <w:rPr>
          <w:rFonts w:ascii="Sylfaen" w:hAnsi="Sylfaen"/>
          <w:highlight w:val="yellow"/>
        </w:rPr>
      </w:pPr>
    </w:p>
    <w:p w14:paraId="145930B5" w14:textId="77777777" w:rsidR="00F800EB" w:rsidRPr="002F6CB4" w:rsidRDefault="00F800EB" w:rsidP="002F6CB4">
      <w:pPr>
        <w:pStyle w:val="Heading2"/>
        <w:spacing w:line="240" w:lineRule="auto"/>
        <w:jc w:val="both"/>
        <w:rPr>
          <w:rFonts w:ascii="Sylfaen" w:hAnsi="Sylfaen" w:cs="Sylfaen"/>
          <w:color w:val="2F5496"/>
          <w:sz w:val="22"/>
          <w:szCs w:val="22"/>
        </w:rPr>
      </w:pPr>
      <w:r w:rsidRPr="002F6CB4">
        <w:rPr>
          <w:rFonts w:ascii="Sylfaen" w:hAnsi="Sylfaen" w:cs="Sylfaen"/>
          <w:color w:val="2F5496"/>
          <w:sz w:val="22"/>
          <w:szCs w:val="22"/>
        </w:rPr>
        <w:t>3.5 ზოგადსაგანმანათლებლო ინფრასტრუქტურის მშენებლობა და რეაბილიტაცია (პროგრამული კოდი - 25 07)</w:t>
      </w:r>
    </w:p>
    <w:p w14:paraId="41235851" w14:textId="77777777" w:rsidR="00F800EB" w:rsidRPr="002F6CB4" w:rsidRDefault="00F800EB" w:rsidP="003B136E">
      <w:pPr>
        <w:pStyle w:val="abzacixml"/>
      </w:pPr>
    </w:p>
    <w:p w14:paraId="04DA3A29" w14:textId="1E125A6A" w:rsidR="00F800EB" w:rsidRPr="002F6CB4" w:rsidRDefault="00F800EB" w:rsidP="003B136E">
      <w:pPr>
        <w:pStyle w:val="abzacixml"/>
      </w:pPr>
      <w:r w:rsidRPr="002F6CB4">
        <w:t>პროგრამის განმახორციელებელი:</w:t>
      </w:r>
    </w:p>
    <w:p w14:paraId="42F5EC2B" w14:textId="77777777" w:rsidR="00F800EB" w:rsidRPr="002F6CB4" w:rsidRDefault="00F800EB" w:rsidP="002F6CB4">
      <w:pPr>
        <w:numPr>
          <w:ilvl w:val="0"/>
          <w:numId w:val="322"/>
        </w:numPr>
        <w:autoSpaceDE w:val="0"/>
        <w:autoSpaceDN w:val="0"/>
        <w:adjustRightInd w:val="0"/>
        <w:spacing w:after="0" w:line="240" w:lineRule="auto"/>
        <w:jc w:val="both"/>
        <w:rPr>
          <w:rFonts w:ascii="Sylfaen" w:hAnsi="Sylfaen" w:cs="Arial-BoldMT"/>
        </w:rPr>
      </w:pPr>
      <w:r w:rsidRPr="002F6CB4">
        <w:rPr>
          <w:rFonts w:ascii="Sylfaen" w:hAnsi="Sylfaen" w:cs="Sylfaen"/>
        </w:rPr>
        <w:t>საქართველოს რეგიონული განვითარებისა და ინფრასტრუქტურის სამინისტროს</w:t>
      </w:r>
      <w:r w:rsidRPr="002F6CB4">
        <w:rPr>
          <w:rFonts w:ascii="Sylfaen" w:hAnsi="Sylfaen" w:cs="Sylfaen"/>
          <w:lang w:val="ka-GE"/>
        </w:rPr>
        <w:t xml:space="preserve"> </w:t>
      </w:r>
      <w:r w:rsidRPr="002F6CB4">
        <w:rPr>
          <w:rFonts w:ascii="Sylfaen" w:hAnsi="Sylfaen" w:cs="Sylfaen"/>
        </w:rPr>
        <w:t>აპარატი;</w:t>
      </w:r>
    </w:p>
    <w:p w14:paraId="6F720D14" w14:textId="77777777" w:rsidR="00F800EB" w:rsidRPr="002F6CB4" w:rsidRDefault="00F800EB" w:rsidP="002F6CB4">
      <w:pPr>
        <w:numPr>
          <w:ilvl w:val="0"/>
          <w:numId w:val="322"/>
        </w:numPr>
        <w:autoSpaceDE w:val="0"/>
        <w:autoSpaceDN w:val="0"/>
        <w:adjustRightInd w:val="0"/>
        <w:spacing w:after="0" w:line="240" w:lineRule="auto"/>
        <w:jc w:val="both"/>
        <w:rPr>
          <w:rFonts w:ascii="Sylfaen" w:hAnsi="Sylfaen" w:cs="Arial-BoldMT"/>
        </w:rPr>
      </w:pPr>
      <w:r w:rsidRPr="002F6CB4">
        <w:rPr>
          <w:rFonts w:ascii="Sylfaen" w:hAnsi="Sylfaen" w:cs="Sylfaen"/>
        </w:rPr>
        <w:t>სსიპ - საქართველოს მუნიციპალური განვითარების ფონდი.</w:t>
      </w:r>
    </w:p>
    <w:p w14:paraId="056CA1D8" w14:textId="77777777" w:rsidR="00F800EB" w:rsidRPr="002F6CB4" w:rsidRDefault="00F800EB" w:rsidP="003B136E">
      <w:pPr>
        <w:pStyle w:val="abzacixml"/>
      </w:pPr>
    </w:p>
    <w:p w14:paraId="33898C66" w14:textId="77777777" w:rsidR="00F800EB" w:rsidRPr="002F6CB4" w:rsidRDefault="00F800EB" w:rsidP="003B136E">
      <w:pPr>
        <w:pStyle w:val="abzacixml"/>
      </w:pPr>
      <w:r w:rsidRPr="002F6CB4">
        <w:t>დაგეგმილი საბოლოო შედეგები:</w:t>
      </w:r>
    </w:p>
    <w:p w14:paraId="3EDBEFFC" w14:textId="77777777" w:rsidR="00F800EB" w:rsidRPr="002F6CB4" w:rsidRDefault="00F800EB" w:rsidP="003B136E">
      <w:pPr>
        <w:pStyle w:val="abzacixml"/>
        <w:numPr>
          <w:ilvl w:val="0"/>
          <w:numId w:val="320"/>
        </w:numPr>
      </w:pPr>
      <w:r w:rsidRPr="002F6CB4">
        <w:t>ზოგადსაგანმანათლებლო დაწესებულებების ინფრასტრუქტურის განვითარება.</w:t>
      </w:r>
    </w:p>
    <w:p w14:paraId="1692629A" w14:textId="77777777" w:rsidR="00F800EB" w:rsidRPr="002F6CB4" w:rsidRDefault="00F800EB" w:rsidP="003B136E">
      <w:pPr>
        <w:pStyle w:val="abzacixml"/>
      </w:pPr>
    </w:p>
    <w:p w14:paraId="08DD6F70" w14:textId="77777777" w:rsidR="00F800EB" w:rsidRPr="002F6CB4" w:rsidRDefault="00F800EB" w:rsidP="003B136E">
      <w:pPr>
        <w:pStyle w:val="abzacixml"/>
      </w:pPr>
      <w:r w:rsidRPr="002F6CB4">
        <w:t>მიღწეული საბოლოო შედეგები:</w:t>
      </w:r>
    </w:p>
    <w:p w14:paraId="3208C5B9" w14:textId="77777777" w:rsidR="00F800EB" w:rsidRPr="002F6CB4" w:rsidRDefault="00F800EB" w:rsidP="003B136E">
      <w:pPr>
        <w:pStyle w:val="abzacixml"/>
        <w:numPr>
          <w:ilvl w:val="0"/>
          <w:numId w:val="320"/>
        </w:numPr>
      </w:pPr>
      <w:r w:rsidRPr="002F6CB4">
        <w:t>ზოგადსაგანმანათლებლო დაწესებულებებში განვითარებული ინფრასტრუქტურა. მუნიციპალიტეტებში აშენებული-რეაბილიტირებული საჯარო სკოლები.</w:t>
      </w:r>
    </w:p>
    <w:p w14:paraId="1596203A" w14:textId="77777777" w:rsidR="00F800EB" w:rsidRPr="002F6CB4" w:rsidRDefault="00F800EB" w:rsidP="003B136E">
      <w:pPr>
        <w:pStyle w:val="abzacixml"/>
      </w:pPr>
    </w:p>
    <w:p w14:paraId="3B5F18A1" w14:textId="77777777" w:rsidR="00F800EB" w:rsidRPr="002F6CB4" w:rsidRDefault="00F800EB" w:rsidP="003B136E">
      <w:pPr>
        <w:pStyle w:val="abzacixml"/>
      </w:pPr>
      <w:r w:rsidRPr="002F6CB4">
        <w:t>დაგეგმილი და მიღწეული საბოლოო შედეგის შეფასების ინდიკატორი</w:t>
      </w:r>
    </w:p>
    <w:p w14:paraId="4A409DDF" w14:textId="77777777" w:rsidR="00F800EB" w:rsidRPr="002F6CB4" w:rsidRDefault="00F800EB" w:rsidP="003B136E">
      <w:pPr>
        <w:pStyle w:val="abzacixml"/>
      </w:pPr>
    </w:p>
    <w:p w14:paraId="2BF5557F" w14:textId="77777777" w:rsidR="00F800EB" w:rsidRPr="002F6CB4" w:rsidRDefault="00F800EB" w:rsidP="002F6CB4">
      <w:pPr>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1. საბაზისო მაჩვენებელი -  აშენებული სკოლა - 8 ერთეული; დაწყებული სამშენებლო სამუშაოები - 10 ერთეული საჯარო სკოლა; სარეაბილიტაციო 55 ერთეული საჯარო სკოლა; </w:t>
      </w:r>
    </w:p>
    <w:p w14:paraId="7DDDA8AC" w14:textId="44A6EF92" w:rsidR="00F800EB" w:rsidRPr="00B03496" w:rsidRDefault="00F800EB" w:rsidP="002F6CB4">
      <w:pPr>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მიზნობრივი მაჩვენებელი - </w:t>
      </w:r>
      <w:r w:rsidR="00B03496" w:rsidRPr="00B03496">
        <w:rPr>
          <w:rFonts w:ascii="Sylfaen" w:hAnsi="Sylfaen"/>
          <w:iCs/>
          <w:color w:val="000000" w:themeColor="text1"/>
        </w:rPr>
        <w:t>54 ახალი საჯარო სკოლის პროექტირება-მშენებლობის სამუშაოების დაწყება; რეაბილიტირებული 1 საჯარო სკოლა; 85 სარეაბილიტაციო საჯარო სკოლაზე საპროექტო-სახარჯთაღრიცხვო დოკუმენტაციის მომზადების დაწყება.</w:t>
      </w:r>
    </w:p>
    <w:p w14:paraId="307323A0" w14:textId="6F155730" w:rsidR="00803F5A" w:rsidRPr="002F6CB4" w:rsidRDefault="00F800EB" w:rsidP="003B136E">
      <w:pPr>
        <w:pStyle w:val="abzacixml"/>
        <w:rPr>
          <w:highlight w:val="yellow"/>
        </w:rPr>
      </w:pPr>
      <w:r w:rsidRPr="002F6CB4">
        <w:rPr>
          <w:rFonts w:cs="Sylfaen"/>
          <w:iCs/>
          <w:color w:val="000000" w:themeColor="text1"/>
        </w:rPr>
        <w:t xml:space="preserve">მიღწეული მაჩვენებელი - </w:t>
      </w:r>
      <w:r w:rsidR="001E3115" w:rsidRPr="00513BBE">
        <w:rPr>
          <w:rFonts w:cs="Sylfaen"/>
        </w:rPr>
        <w:t>მიმდინარეობდა 57 საჯარო სკოლის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 6 საჯარო სკოლაზე დეტალური საპროექტო-სახარჯთაღრიცხვო დოკუმენტაციის მომზადება, მუნიციპალიტეტებში არსებულ საჯარო სკოლებში სარეაბილიტაციო სამუშაოები, კერძოდ:</w:t>
      </w:r>
      <w:r w:rsidR="001E3115">
        <w:rPr>
          <w:rFonts w:cs="Sylfaen"/>
        </w:rPr>
        <w:t xml:space="preserve"> </w:t>
      </w:r>
      <w:r w:rsidRPr="002F6CB4">
        <w:rPr>
          <w:rFonts w:cs="Sylfaen"/>
          <w:iCs/>
          <w:color w:val="000000" w:themeColor="text1"/>
        </w:rPr>
        <w:t>329 საჯარო სკოლაში მოეწყო სველი წერტილი, გადაიხურა 94 საჯარო სკოლა, 62 საჯარო სკოლაში მოეწყო ახალი გათბობის სისტემა, 74 საჯარო სკოლაში შეიცვალა კარ-ფანჯარა, რეაბილიტირებულია 77 საჯარო სკოლის საკლასო ოთახები და დერეფნები, რეაბილიტირებულია 59 საჯარო სკოლის სპორტ-დარბაზი, 38 საჯარო სკოლაში მოეწყო ახალი ელექტრო-სისტემები</w:t>
      </w:r>
      <w:r w:rsidR="00DF28A3">
        <w:rPr>
          <w:rFonts w:cs="Sylfaen"/>
          <w:iCs/>
          <w:color w:val="000000" w:themeColor="text1"/>
        </w:rPr>
        <w:t xml:space="preserve">; </w:t>
      </w:r>
    </w:p>
    <w:p w14:paraId="4C2A83C5" w14:textId="77777777" w:rsidR="00803F5A" w:rsidRPr="002F6CB4" w:rsidRDefault="00803F5A" w:rsidP="002F6CB4">
      <w:pPr>
        <w:pStyle w:val="Heading2"/>
        <w:spacing w:line="240" w:lineRule="auto"/>
        <w:jc w:val="both"/>
        <w:rPr>
          <w:rFonts w:ascii="Sylfaen" w:hAnsi="Sylfaen" w:cs="Sylfaen"/>
          <w:color w:val="2F5496"/>
          <w:sz w:val="22"/>
          <w:szCs w:val="22"/>
        </w:rPr>
      </w:pPr>
      <w:r w:rsidRPr="002F6CB4">
        <w:rPr>
          <w:rFonts w:ascii="Sylfaen" w:hAnsi="Sylfaen" w:cs="Sylfaen"/>
          <w:color w:val="2F5496"/>
          <w:sz w:val="22"/>
          <w:szCs w:val="22"/>
        </w:rPr>
        <w:t>3.6  ტურიზმის განვითარების ხელშეწყობა (პროგრამული კოდი 24 05)</w:t>
      </w:r>
    </w:p>
    <w:p w14:paraId="160E03D2" w14:textId="77777777" w:rsidR="00803F5A" w:rsidRPr="002F6CB4" w:rsidRDefault="00803F5A" w:rsidP="002F6CB4">
      <w:pPr>
        <w:pStyle w:val="ListParagraph"/>
        <w:tabs>
          <w:tab w:val="left" w:pos="8250"/>
        </w:tabs>
        <w:spacing w:after="0" w:line="240" w:lineRule="auto"/>
        <w:ind w:left="360"/>
        <w:jc w:val="both"/>
        <w:rPr>
          <w:rFonts w:ascii="Sylfaen" w:hAnsi="Sylfaen"/>
          <w:lang w:val="ka-GE"/>
        </w:rPr>
      </w:pPr>
      <w:r w:rsidRPr="002F6CB4">
        <w:rPr>
          <w:rFonts w:ascii="Sylfaen" w:hAnsi="Sylfaen"/>
          <w:lang w:val="ka-GE"/>
        </w:rPr>
        <w:tab/>
      </w:r>
    </w:p>
    <w:p w14:paraId="32B54E4E"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lang w:val="ka-GE"/>
        </w:rPr>
        <w:t>პროგრამის განმახორციელებელი:</w:t>
      </w:r>
    </w:p>
    <w:p w14:paraId="7089D6F5" w14:textId="77777777" w:rsidR="00803F5A" w:rsidRPr="002F6CB4" w:rsidRDefault="00803F5A" w:rsidP="002F6CB4">
      <w:pPr>
        <w:pStyle w:val="ListParagraph"/>
        <w:numPr>
          <w:ilvl w:val="0"/>
          <w:numId w:val="147"/>
        </w:numPr>
        <w:spacing w:after="0" w:line="240" w:lineRule="auto"/>
        <w:jc w:val="both"/>
        <w:rPr>
          <w:rFonts w:ascii="Sylfaen" w:hAnsi="Sylfaen"/>
          <w:lang w:val="ka-GE"/>
        </w:rPr>
      </w:pPr>
      <w:r w:rsidRPr="002F6CB4">
        <w:rPr>
          <w:rFonts w:ascii="Sylfaen" w:hAnsi="Sylfaen"/>
          <w:lang w:val="ka-GE"/>
        </w:rPr>
        <w:t>სსიპ - საქართველოს ტურიზმის ეროვნული ადმინისტრაცია</w:t>
      </w:r>
    </w:p>
    <w:p w14:paraId="73085FEC" w14:textId="77777777" w:rsidR="00803F5A" w:rsidRPr="002F6CB4" w:rsidRDefault="00803F5A" w:rsidP="002F6CB4">
      <w:pPr>
        <w:pStyle w:val="ListParagraph"/>
        <w:spacing w:after="0" w:line="240" w:lineRule="auto"/>
        <w:ind w:left="360"/>
        <w:jc w:val="both"/>
        <w:rPr>
          <w:rFonts w:ascii="Sylfaen" w:hAnsi="Sylfaen"/>
          <w:lang w:val="ka-GE"/>
        </w:rPr>
      </w:pPr>
    </w:p>
    <w:p w14:paraId="2354E8BB"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lastRenderedPageBreak/>
        <w:t>დაგეგმილი საბოლოო შედეგები</w:t>
      </w:r>
    </w:p>
    <w:p w14:paraId="0B711B7D" w14:textId="77777777" w:rsidR="00803F5A" w:rsidRPr="002F6CB4"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საქართველოს, როგორც ტურისტული ქვეყნის, გაზრდილი ცნობადობა და საერთაშორისო ტურისტულ ბაზარზე  ქვეყნის გაზრდილი კონკურენტუნარიანობა;</w:t>
      </w:r>
    </w:p>
    <w:p w14:paraId="0D383DD0" w14:textId="77777777" w:rsidR="00803F5A" w:rsidRPr="002F6CB4"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საქართველოს საქმიანი ტურიზმის  პოპულარიზაციის შედეგად, ქვეყანაში შესაბამისი მიზნით ჩამოსული ვიზიტორების გაზრდილი რაოდენობა;</w:t>
      </w:r>
    </w:p>
    <w:p w14:paraId="41A81F44" w14:textId="77777777" w:rsidR="00803F5A" w:rsidRPr="002F6CB4"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საქართველოს საკურორტო რესურსების შესახებ ამალებული ცნობადობა და ვიზიტორთა რაოდენობის გაზრდა.</w:t>
      </w:r>
    </w:p>
    <w:p w14:paraId="69C45136" w14:textId="77777777" w:rsidR="00803F5A" w:rsidRPr="002F6CB4" w:rsidRDefault="00803F5A" w:rsidP="002F6CB4">
      <w:pPr>
        <w:spacing w:line="240" w:lineRule="auto"/>
        <w:jc w:val="both"/>
        <w:rPr>
          <w:rFonts w:ascii="Sylfaen" w:hAnsi="Sylfaen" w:cs="Sylfaen"/>
          <w:lang w:val="ka-GE"/>
        </w:rPr>
      </w:pPr>
    </w:p>
    <w:p w14:paraId="2B6C78D5" w14:textId="77777777" w:rsidR="00803F5A" w:rsidRPr="002F6CB4" w:rsidRDefault="00803F5A" w:rsidP="002F6CB4">
      <w:pPr>
        <w:spacing w:line="240" w:lineRule="auto"/>
        <w:jc w:val="both"/>
        <w:rPr>
          <w:rFonts w:ascii="Sylfaen" w:hAnsi="Sylfaen"/>
          <w:color w:val="000000"/>
          <w:lang w:val="ka-GE"/>
        </w:rPr>
      </w:pPr>
      <w:r w:rsidRPr="002F6CB4">
        <w:rPr>
          <w:rFonts w:ascii="Sylfaen" w:hAnsi="Sylfaen"/>
          <w:color w:val="000000"/>
          <w:lang w:val="ka-GE"/>
        </w:rPr>
        <w:t>მიღწეული საბოლოო შედეგები</w:t>
      </w:r>
    </w:p>
    <w:p w14:paraId="7B6452A6" w14:textId="77777777" w:rsidR="00803F5A" w:rsidRPr="002F6CB4"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საერთაშორისო და შიდა ბაზარზე გაიზარდა საქართველოს, როგორც ტურისტული ქვეყნის, მიმართ ინტერესი, რაც გამოიხატება ვიზიტორების რაოდენობის ზრდით და საქართველოს საკურორტო რესურსების შესახებ მსოფლიოს ცნობილ ჟურნალებში დაბეჭდილი სტატიებით და ტელევიზიების მიერ მომზადებული გადაცემებით;</w:t>
      </w:r>
    </w:p>
    <w:p w14:paraId="3A119C79" w14:textId="758FB474" w:rsidR="00D61A03" w:rsidRPr="00D61A03" w:rsidRDefault="00D61A03" w:rsidP="00D61A03">
      <w:pPr>
        <w:pStyle w:val="ListParagraph"/>
        <w:numPr>
          <w:ilvl w:val="0"/>
          <w:numId w:val="155"/>
        </w:numPr>
        <w:spacing w:after="0" w:line="240" w:lineRule="auto"/>
        <w:jc w:val="both"/>
        <w:rPr>
          <w:rFonts w:ascii="Sylfaen" w:hAnsi="Sylfaen"/>
          <w:color w:val="000000"/>
          <w:lang w:val="ka-GE"/>
        </w:rPr>
      </w:pPr>
      <w:r w:rsidRPr="00D61A03">
        <w:rPr>
          <w:rFonts w:ascii="Sylfaen" w:hAnsi="Sylfaen"/>
          <w:color w:val="000000"/>
          <w:lang w:val="ka-GE"/>
        </w:rPr>
        <w:t xml:space="preserve">შეიქმნა ახალი ტურისტული პროდუქტი „სამედიცინო ტურიზმის კატალოგის ფაილი“ და 4 ტურისტული პროდუქტი, მათ შორის სოფლის განვითარების 2018-2020 წლების სამოქმედო გეგმის 2019 წელს გათვალისწინებული ღონისძიების ფარგლებში  </w:t>
      </w:r>
      <w:r>
        <w:rPr>
          <w:rFonts w:ascii="Sylfaen" w:hAnsi="Sylfaen"/>
          <w:color w:val="000000"/>
        </w:rPr>
        <w:t xml:space="preserve">- </w:t>
      </w:r>
      <w:r w:rsidRPr="00D61A03">
        <w:rPr>
          <w:rFonts w:ascii="Sylfaen" w:hAnsi="Sylfaen"/>
          <w:color w:val="000000"/>
          <w:lang w:val="ka-GE"/>
        </w:rPr>
        <w:t>პანკისის და ზემო სვანეთის  სამთო-საფეხმავლო ბილიკების კვლევა, ღვინის გზის პროექტი და ღვინის გზის ახალი ობიექტებისთვის მანიშნებლების პროექტი;</w:t>
      </w:r>
    </w:p>
    <w:p w14:paraId="3873C356" w14:textId="77777777" w:rsidR="00803F5A" w:rsidRPr="00D61A03"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 xml:space="preserve">გაუმჯობესებულ და მოწყობილ იქნა მცირე ტურისტული ინფრასტრუქტურა, </w:t>
      </w:r>
      <w:r w:rsidRPr="002F6CB4">
        <w:rPr>
          <w:rFonts w:ascii="Sylfaen" w:hAnsi="Sylfaen"/>
          <w:lang w:val="ka-GE"/>
        </w:rPr>
        <w:t xml:space="preserve">კერძოდ: </w:t>
      </w:r>
      <w:r w:rsidRPr="002F6CB4">
        <w:rPr>
          <w:rFonts w:ascii="Sylfaen" w:hAnsi="Sylfaen"/>
          <w:color w:val="000000"/>
          <w:lang w:val="ka-GE"/>
        </w:rPr>
        <w:t xml:space="preserve"> დამონტაჟდა საინფორმაციო მანათობელი ორმხრივი კონსტრუქციები და ბანერები, </w:t>
      </w:r>
      <w:r w:rsidRPr="002F6CB4">
        <w:rPr>
          <w:rFonts w:ascii="Sylfaen" w:hAnsi="Sylfaen"/>
          <w:lang w:val="ka-GE"/>
        </w:rPr>
        <w:t xml:space="preserve">დამონტაჟდა ღვინის გზის მანიშნებლები და </w:t>
      </w:r>
      <w:r w:rsidRPr="002F6CB4">
        <w:rPr>
          <w:rFonts w:ascii="Sylfaen" w:hAnsi="Sylfaen"/>
          <w:color w:val="000000"/>
          <w:lang w:val="ka-GE"/>
        </w:rPr>
        <w:t xml:space="preserve">მოინიშნა ინდივიდუალური და ქსელური </w:t>
      </w:r>
      <w:r w:rsidRPr="00D61A03">
        <w:rPr>
          <w:rFonts w:ascii="Sylfaen" w:hAnsi="Sylfaen"/>
          <w:color w:val="000000"/>
          <w:lang w:val="ka-GE"/>
        </w:rPr>
        <w:t>სამთო-საფეხმავლო ბილიკები ;</w:t>
      </w:r>
    </w:p>
    <w:p w14:paraId="1367DCD1" w14:textId="77777777" w:rsidR="00D61A03" w:rsidRPr="00D61A03" w:rsidRDefault="00D61A03" w:rsidP="00D61A03">
      <w:pPr>
        <w:pStyle w:val="ListParagraph"/>
        <w:numPr>
          <w:ilvl w:val="0"/>
          <w:numId w:val="155"/>
        </w:numPr>
        <w:spacing w:after="0" w:line="240" w:lineRule="auto"/>
        <w:jc w:val="both"/>
        <w:rPr>
          <w:rFonts w:ascii="Sylfaen" w:hAnsi="Sylfaen"/>
          <w:color w:val="000000"/>
          <w:lang w:val="ka-GE"/>
        </w:rPr>
      </w:pPr>
      <w:r w:rsidRPr="00D61A03">
        <w:rPr>
          <w:rFonts w:ascii="Sylfaen" w:hAnsi="Sylfaen"/>
          <w:color w:val="000000"/>
          <w:lang w:val="ka-GE"/>
        </w:rPr>
        <w:t>გადამზადდა ტურიზმის სექტორში დასაქმებული 1775 ადამიანი, მათ შორის სოფლის განვითარების 2018-2020 წლების სამოქმედო გეგმის 2019 წელს გათვალისწინებული ღონისძიების  ფარგლებში - 600 ადამიანი;</w:t>
      </w:r>
    </w:p>
    <w:p w14:paraId="128EF0BB" w14:textId="77777777" w:rsidR="00D61A03" w:rsidRPr="00D61A03" w:rsidRDefault="00D61A03" w:rsidP="00D61A03">
      <w:pPr>
        <w:pStyle w:val="ListParagraph"/>
        <w:numPr>
          <w:ilvl w:val="0"/>
          <w:numId w:val="155"/>
        </w:numPr>
        <w:spacing w:after="0" w:line="240" w:lineRule="auto"/>
        <w:jc w:val="both"/>
        <w:rPr>
          <w:rFonts w:ascii="Sylfaen" w:hAnsi="Sylfaen"/>
          <w:color w:val="000000"/>
          <w:lang w:val="ka-GE"/>
        </w:rPr>
      </w:pPr>
      <w:r w:rsidRPr="00D61A03">
        <w:rPr>
          <w:rFonts w:ascii="Sylfaen" w:hAnsi="Sylfaen"/>
          <w:color w:val="000000"/>
          <w:lang w:val="ka-GE"/>
        </w:rPr>
        <w:t>სოფლის განვითარების 2018-2020 წლების სამოქმედო გეგმის 2019 წელს გათვალისწინებული ღონისძიებების ფარგლებში ტურიზმის განვითარების ხელშეწყობის მიმართულებით სულ მიიმართა 765.0 ათას ლარამდე.</w:t>
      </w:r>
    </w:p>
    <w:p w14:paraId="0975BC48" w14:textId="77777777" w:rsidR="00803F5A" w:rsidRPr="002F6CB4" w:rsidRDefault="00803F5A" w:rsidP="003B136E">
      <w:pPr>
        <w:pStyle w:val="abzacixml"/>
      </w:pPr>
    </w:p>
    <w:p w14:paraId="04C4D83F" w14:textId="77777777" w:rsidR="00803F5A" w:rsidRPr="002F6CB4" w:rsidRDefault="00803F5A" w:rsidP="003B136E">
      <w:pPr>
        <w:pStyle w:val="abzacixml"/>
      </w:pPr>
      <w:r w:rsidRPr="002F6CB4">
        <w:t>დაგეგმილი და მიღწეული საბოლოო შედეგების შეფასების ინდიკატორები</w:t>
      </w:r>
    </w:p>
    <w:p w14:paraId="76B41FBF" w14:textId="77777777" w:rsidR="00803F5A" w:rsidRPr="002F6CB4" w:rsidRDefault="00803F5A" w:rsidP="002F6CB4">
      <w:pPr>
        <w:spacing w:line="240" w:lineRule="auto"/>
        <w:jc w:val="both"/>
        <w:rPr>
          <w:rFonts w:ascii="Sylfaen" w:eastAsia="Sylfaen" w:hAnsi="Sylfaen"/>
          <w:color w:val="000000"/>
        </w:rPr>
      </w:pPr>
      <w:r w:rsidRPr="002F6CB4">
        <w:rPr>
          <w:rFonts w:ascii="Sylfaen" w:hAnsi="Sylfaen" w:cs="Calibri"/>
          <w:color w:val="000000"/>
          <w:lang w:val="ka-GE"/>
        </w:rPr>
        <w:t xml:space="preserve">1. საბაზისო მაჩვენებელი - </w:t>
      </w:r>
      <w:r w:rsidRPr="002F6CB4">
        <w:rPr>
          <w:rFonts w:ascii="Sylfaen" w:eastAsia="Sylfaen" w:hAnsi="Sylfaen"/>
          <w:color w:val="000000"/>
        </w:rPr>
        <w:t>2018 წლის 10 თვის მდგომარეობით 7 507 517 საერთაშორისო მოგზაური დაფიქსირდა;</w:t>
      </w:r>
    </w:p>
    <w:p w14:paraId="73E126FB" w14:textId="77777777" w:rsidR="00803F5A" w:rsidRPr="002F6CB4" w:rsidRDefault="00803F5A" w:rsidP="002F6CB4">
      <w:pPr>
        <w:spacing w:line="240" w:lineRule="auto"/>
        <w:jc w:val="both"/>
        <w:rPr>
          <w:rFonts w:ascii="Sylfaen" w:eastAsia="Sylfaen" w:hAnsi="Sylfaen"/>
          <w:color w:val="000000"/>
        </w:rPr>
      </w:pPr>
      <w:r w:rsidRPr="002F6CB4">
        <w:rPr>
          <w:rFonts w:ascii="Sylfaen" w:hAnsi="Sylfaen" w:cs="Calibri"/>
          <w:color w:val="000000"/>
          <w:lang w:val="ka-GE"/>
        </w:rPr>
        <w:t xml:space="preserve">მიზნობრივი მაჩვენებელი - </w:t>
      </w:r>
      <w:r w:rsidRPr="002F6CB4">
        <w:rPr>
          <w:rFonts w:ascii="Sylfaen" w:eastAsia="Sylfaen" w:hAnsi="Sylfaen"/>
          <w:color w:val="000000"/>
        </w:rPr>
        <w:t>2019-2022 წლებში მოხდება 2018 წლის მაჩვენებლის გაუმჯობესება 18%-ით;</w:t>
      </w:r>
    </w:p>
    <w:p w14:paraId="0F200106" w14:textId="77777777" w:rsidR="00803F5A" w:rsidRPr="002F6CB4" w:rsidRDefault="00803F5A" w:rsidP="002F6CB4">
      <w:pPr>
        <w:spacing w:line="240" w:lineRule="auto"/>
        <w:jc w:val="both"/>
        <w:rPr>
          <w:rFonts w:ascii="Sylfaen" w:hAnsi="Sylfaen" w:cs="Calibri"/>
          <w:color w:val="000000"/>
          <w:lang w:val="ka-GE"/>
        </w:rPr>
      </w:pPr>
      <w:r w:rsidRPr="002F6CB4">
        <w:rPr>
          <w:rFonts w:ascii="Sylfaen" w:hAnsi="Sylfaen" w:cs="Calibri"/>
          <w:color w:val="000000"/>
          <w:lang w:val="ka-GE"/>
        </w:rPr>
        <w:t xml:space="preserve">მიღწეული საბოლოო შედეგის შეფასების ინდიკატორი - 2019 წელს საქართველოს ესტუმრა 9 357 964 საერთაშორისო მოგზაური, </w:t>
      </w:r>
      <w:r w:rsidRPr="002F6CB4">
        <w:rPr>
          <w:rFonts w:ascii="Sylfaen" w:eastAsia="Calibri" w:hAnsi="Sylfaen"/>
          <w:color w:val="000000"/>
          <w:lang w:val="ka-GE"/>
        </w:rPr>
        <w:t xml:space="preserve">რაც 2018 წლის </w:t>
      </w:r>
      <w:r w:rsidRPr="002F6CB4">
        <w:rPr>
          <w:rFonts w:ascii="Sylfaen" w:hAnsi="Sylfaen" w:cs="Calibri"/>
          <w:color w:val="000000"/>
          <w:lang w:val="ka-GE"/>
        </w:rPr>
        <w:t>მაჩვენებელს აღემატება 7.8%</w:t>
      </w:r>
      <w:r w:rsidRPr="002F6CB4">
        <w:rPr>
          <w:rFonts w:ascii="Sylfaen" w:eastAsia="Calibri" w:hAnsi="Sylfaen"/>
          <w:color w:val="000000"/>
          <w:lang w:val="ka-GE"/>
        </w:rPr>
        <w:t>-ით.</w:t>
      </w:r>
    </w:p>
    <w:p w14:paraId="722323F5" w14:textId="77777777" w:rsidR="00803F5A" w:rsidRPr="002F6CB4" w:rsidRDefault="00803F5A" w:rsidP="002F6CB4">
      <w:pPr>
        <w:pStyle w:val="ListParagraph"/>
        <w:spacing w:after="0" w:line="240" w:lineRule="auto"/>
        <w:ind w:firstLine="720"/>
        <w:jc w:val="both"/>
        <w:rPr>
          <w:rFonts w:ascii="Sylfaen" w:hAnsi="Sylfaen"/>
          <w:lang w:val="ka-GE"/>
        </w:rPr>
      </w:pPr>
    </w:p>
    <w:p w14:paraId="49276AE9" w14:textId="77777777" w:rsidR="00803F5A" w:rsidRPr="002F6CB4" w:rsidRDefault="00803F5A" w:rsidP="002F6CB4">
      <w:pPr>
        <w:pStyle w:val="Heading2"/>
        <w:spacing w:before="0" w:line="240" w:lineRule="auto"/>
        <w:jc w:val="both"/>
        <w:rPr>
          <w:rFonts w:ascii="Sylfaen" w:hAnsi="Sylfaen" w:cs="Sylfaen"/>
          <w:color w:val="2E74B5"/>
          <w:sz w:val="22"/>
          <w:szCs w:val="22"/>
          <w:lang w:val="ka-GE"/>
        </w:rPr>
      </w:pPr>
      <w:r w:rsidRPr="002F6CB4">
        <w:rPr>
          <w:rFonts w:ascii="Sylfaen" w:hAnsi="Sylfaen" w:cs="Sylfaen"/>
          <w:color w:val="2E74B5"/>
          <w:sz w:val="22"/>
          <w:szCs w:val="22"/>
          <w:lang w:val="ka-GE"/>
        </w:rPr>
        <w:t>3.7 მოსახლეობის ელეტროენერგიითა და ბუნებრივი აირით მომარაგების გაუმჯობესება (პროგრამული კოდი 24 15)</w:t>
      </w:r>
    </w:p>
    <w:p w14:paraId="083D3EB2" w14:textId="77777777" w:rsidR="00803F5A" w:rsidRPr="002F6CB4" w:rsidRDefault="00803F5A" w:rsidP="002F6CB4">
      <w:pPr>
        <w:pStyle w:val="ListParagraph"/>
        <w:spacing w:after="0" w:line="240" w:lineRule="auto"/>
        <w:ind w:left="0"/>
        <w:jc w:val="both"/>
        <w:rPr>
          <w:rFonts w:ascii="Sylfaen" w:hAnsi="Sylfaen"/>
          <w:lang w:val="ka-GE"/>
        </w:rPr>
      </w:pPr>
    </w:p>
    <w:p w14:paraId="309AE22B"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lang w:val="ka-GE"/>
        </w:rPr>
        <w:lastRenderedPageBreak/>
        <w:t>პროგრამის განმახორციელებელი:</w:t>
      </w:r>
    </w:p>
    <w:p w14:paraId="40E36B9B" w14:textId="77777777" w:rsidR="00803F5A" w:rsidRPr="002F6CB4" w:rsidRDefault="00803F5A" w:rsidP="002F6CB4">
      <w:pPr>
        <w:pStyle w:val="ListParagraph"/>
        <w:numPr>
          <w:ilvl w:val="0"/>
          <w:numId w:val="150"/>
        </w:numPr>
        <w:spacing w:after="0" w:line="240" w:lineRule="auto"/>
        <w:jc w:val="both"/>
        <w:rPr>
          <w:rFonts w:ascii="Sylfaen" w:hAnsi="Sylfaen"/>
          <w:lang w:val="ka-GE"/>
        </w:rPr>
      </w:pPr>
      <w:r w:rsidRPr="002F6CB4">
        <w:rPr>
          <w:rFonts w:ascii="Sylfaen" w:hAnsi="Sylfaen"/>
          <w:lang w:val="ka-GE"/>
        </w:rPr>
        <w:t>საქართველოს ეკონომიკისა და მდგრადი განვითარების სამინისტრო</w:t>
      </w:r>
    </w:p>
    <w:p w14:paraId="6FA3E6EF" w14:textId="77777777" w:rsidR="00803F5A" w:rsidRPr="002F6CB4" w:rsidRDefault="00803F5A" w:rsidP="002F6CB4">
      <w:pPr>
        <w:pStyle w:val="ListParagraph"/>
        <w:spacing w:after="0" w:line="240" w:lineRule="auto"/>
        <w:ind w:left="360"/>
        <w:jc w:val="both"/>
        <w:rPr>
          <w:rFonts w:ascii="Sylfaen" w:hAnsi="Sylfaen"/>
          <w:lang w:val="ka-GE"/>
        </w:rPr>
      </w:pPr>
    </w:p>
    <w:p w14:paraId="7DDF3F8E"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დაგეგმილი შუალედური შედეგები</w:t>
      </w:r>
    </w:p>
    <w:p w14:paraId="7896179A" w14:textId="77777777" w:rsidR="00803F5A" w:rsidRPr="002F6CB4" w:rsidRDefault="00803F5A" w:rsidP="002F6CB4">
      <w:pPr>
        <w:pStyle w:val="ListParagraph"/>
        <w:numPr>
          <w:ilvl w:val="0"/>
          <w:numId w:val="146"/>
        </w:numPr>
        <w:spacing w:after="0" w:line="240" w:lineRule="auto"/>
        <w:jc w:val="both"/>
        <w:rPr>
          <w:rFonts w:ascii="Sylfaen" w:hAnsi="Sylfaen"/>
          <w:color w:val="000000"/>
          <w:lang w:val="ka-GE"/>
        </w:rPr>
      </w:pPr>
      <w:r w:rsidRPr="002F6CB4">
        <w:rPr>
          <w:rFonts w:ascii="Sylfaen" w:hAnsi="Sylfaen"/>
          <w:color w:val="000000"/>
          <w:lang w:val="ka-GE"/>
        </w:rPr>
        <w:t>2019 წლის ბოლომდე ბუნებრივი აირის ქსელში ჩართული დამატებით 9 000 აბონენტი</w:t>
      </w:r>
      <w:r w:rsidRPr="002F6CB4">
        <w:rPr>
          <w:rFonts w:ascii="Sylfaen" w:hAnsi="Sylfaen"/>
          <w:color w:val="000000"/>
        </w:rPr>
        <w:t>.</w:t>
      </w:r>
    </w:p>
    <w:p w14:paraId="31147A3D" w14:textId="77777777" w:rsidR="00803F5A" w:rsidRPr="002F6CB4" w:rsidRDefault="00803F5A" w:rsidP="002F6CB4">
      <w:pPr>
        <w:pStyle w:val="ListParagraph"/>
        <w:spacing w:after="0" w:line="240" w:lineRule="auto"/>
        <w:ind w:left="360"/>
        <w:jc w:val="both"/>
        <w:rPr>
          <w:rFonts w:ascii="Sylfaen" w:hAnsi="Sylfaen"/>
          <w:color w:val="FF0000"/>
          <w:highlight w:val="yellow"/>
          <w:lang w:val="ka-GE"/>
        </w:rPr>
      </w:pPr>
    </w:p>
    <w:p w14:paraId="79A24368"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დაგეგმილი საბოლოო შედეგები</w:t>
      </w:r>
    </w:p>
    <w:p w14:paraId="6100F766" w14:textId="77777777" w:rsidR="00803F5A" w:rsidRPr="002F6CB4" w:rsidRDefault="00803F5A" w:rsidP="002F6CB4">
      <w:pPr>
        <w:pStyle w:val="ListParagraph"/>
        <w:numPr>
          <w:ilvl w:val="0"/>
          <w:numId w:val="146"/>
        </w:numPr>
        <w:spacing w:after="0" w:line="240" w:lineRule="auto"/>
        <w:jc w:val="both"/>
        <w:rPr>
          <w:rFonts w:ascii="Sylfaen" w:hAnsi="Sylfaen"/>
          <w:color w:val="000000"/>
          <w:lang w:val="ka-GE"/>
        </w:rPr>
      </w:pPr>
      <w:r w:rsidRPr="002F6CB4">
        <w:rPr>
          <w:rFonts w:ascii="Sylfaen" w:hAnsi="Sylfaen"/>
          <w:color w:val="000000"/>
          <w:lang w:val="ka-GE"/>
        </w:rPr>
        <w:t>2022 წლის ბოლომდე ბუნებრივი აირის ქსელში ჩართული დამატებით 25 000-მდე აბონენტი.</w:t>
      </w:r>
    </w:p>
    <w:p w14:paraId="7D1FDF64" w14:textId="77777777" w:rsidR="00803F5A" w:rsidRPr="002F6CB4" w:rsidRDefault="00803F5A" w:rsidP="002F6CB4">
      <w:pPr>
        <w:tabs>
          <w:tab w:val="left" w:pos="8805"/>
        </w:tabs>
        <w:spacing w:line="240" w:lineRule="auto"/>
        <w:jc w:val="both"/>
        <w:rPr>
          <w:rFonts w:ascii="Sylfaen" w:hAnsi="Sylfaen" w:cs="Sylfaen"/>
        </w:rPr>
      </w:pPr>
    </w:p>
    <w:p w14:paraId="4AC9E947" w14:textId="77777777" w:rsidR="00803F5A" w:rsidRPr="002F6CB4" w:rsidRDefault="00803F5A" w:rsidP="002F6CB4">
      <w:pPr>
        <w:tabs>
          <w:tab w:val="left" w:pos="8805"/>
        </w:tabs>
        <w:spacing w:line="240" w:lineRule="auto"/>
        <w:jc w:val="both"/>
        <w:rPr>
          <w:rFonts w:ascii="Sylfaen" w:hAnsi="Sylfaen"/>
          <w:lang w:val="ka-GE"/>
        </w:rPr>
      </w:pP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3F071CA3" w14:textId="77777777" w:rsidR="00803F5A" w:rsidRPr="002F6CB4" w:rsidRDefault="00803F5A" w:rsidP="002F6CB4">
      <w:pPr>
        <w:pStyle w:val="ListParagraph"/>
        <w:numPr>
          <w:ilvl w:val="0"/>
          <w:numId w:val="146"/>
        </w:numPr>
        <w:spacing w:after="0" w:line="240" w:lineRule="auto"/>
        <w:jc w:val="both"/>
        <w:rPr>
          <w:rFonts w:ascii="Sylfaen" w:hAnsi="Sylfaen"/>
          <w:color w:val="000000"/>
          <w:lang w:val="ka-GE"/>
        </w:rPr>
      </w:pPr>
      <w:r w:rsidRPr="002F6CB4">
        <w:rPr>
          <w:rFonts w:ascii="Sylfaen" w:hAnsi="Sylfaen"/>
          <w:color w:val="000000"/>
          <w:lang w:val="ka-GE"/>
        </w:rPr>
        <w:t xml:space="preserve">ქვეყნის მასშტაბით გაზიფიცირებულია 1 140 963 აბონენტი;  </w:t>
      </w:r>
    </w:p>
    <w:p w14:paraId="0EE27CDF" w14:textId="77777777" w:rsidR="00803F5A" w:rsidRPr="002F6CB4" w:rsidRDefault="00803F5A" w:rsidP="002F6CB4">
      <w:pPr>
        <w:pStyle w:val="ListParagraph"/>
        <w:spacing w:after="0" w:line="240" w:lineRule="auto"/>
        <w:ind w:left="360"/>
        <w:jc w:val="both"/>
        <w:rPr>
          <w:rFonts w:ascii="Sylfaen" w:hAnsi="Sylfaen"/>
          <w:lang w:val="ka-GE"/>
        </w:rPr>
      </w:pPr>
    </w:p>
    <w:p w14:paraId="21DD40D1" w14:textId="77777777" w:rsidR="00803F5A" w:rsidRPr="002F6CB4" w:rsidRDefault="00803F5A" w:rsidP="002F6CB4">
      <w:pPr>
        <w:pStyle w:val="ListParagraph"/>
        <w:spacing w:after="0" w:line="240" w:lineRule="auto"/>
        <w:ind w:left="360"/>
        <w:jc w:val="both"/>
        <w:rPr>
          <w:rFonts w:ascii="Sylfaen" w:hAnsi="Sylfaen"/>
          <w:lang w:val="ka-GE"/>
        </w:rPr>
      </w:pPr>
    </w:p>
    <w:p w14:paraId="400C688B" w14:textId="77777777" w:rsidR="00803F5A" w:rsidRPr="002F6CB4" w:rsidRDefault="00803F5A" w:rsidP="002F6CB4">
      <w:pPr>
        <w:spacing w:line="240" w:lineRule="auto"/>
        <w:jc w:val="both"/>
        <w:rPr>
          <w:rFonts w:ascii="Sylfaen" w:hAnsi="Sylfaen" w:cs="Sylfaen"/>
          <w:color w:val="000000"/>
        </w:rPr>
      </w:pPr>
      <w:r w:rsidRPr="002F6CB4">
        <w:rPr>
          <w:rFonts w:ascii="Sylfaen" w:hAnsi="Sylfaen" w:cs="Sylfaen"/>
          <w:color w:val="000000"/>
        </w:rPr>
        <w:t xml:space="preserve">დაგეგმილი და მიღწეული </w:t>
      </w:r>
      <w:r w:rsidRPr="002F6CB4">
        <w:rPr>
          <w:rFonts w:ascii="Sylfaen" w:hAnsi="Sylfaen" w:cs="Sylfaen"/>
          <w:color w:val="000000"/>
          <w:lang w:val="ka-GE"/>
        </w:rPr>
        <w:t xml:space="preserve">შუალედური </w:t>
      </w:r>
      <w:r w:rsidRPr="002F6CB4">
        <w:rPr>
          <w:rFonts w:ascii="Sylfaen" w:hAnsi="Sylfaen" w:cs="Sylfaen"/>
          <w:color w:val="000000"/>
        </w:rPr>
        <w:t>შედეგების შეფასების ინდიკატორები</w:t>
      </w:r>
    </w:p>
    <w:p w14:paraId="37137570" w14:textId="77777777" w:rsidR="00803F5A" w:rsidRPr="002F6CB4" w:rsidRDefault="00803F5A" w:rsidP="003B136E">
      <w:pPr>
        <w:pStyle w:val="abzacixml"/>
      </w:pPr>
    </w:p>
    <w:p w14:paraId="008D1478" w14:textId="77777777" w:rsidR="00803F5A" w:rsidRPr="002F6CB4" w:rsidRDefault="00803F5A" w:rsidP="002F6CB4">
      <w:pPr>
        <w:spacing w:line="240" w:lineRule="auto"/>
        <w:jc w:val="both"/>
        <w:rPr>
          <w:rFonts w:ascii="Sylfaen" w:hAnsi="Sylfaen"/>
          <w:color w:val="000000"/>
          <w:lang w:val="ka-GE"/>
        </w:rPr>
      </w:pPr>
      <w:r w:rsidRPr="002F6CB4">
        <w:rPr>
          <w:rFonts w:ascii="Sylfaen" w:hAnsi="Sylfaen"/>
          <w:color w:val="000000"/>
          <w:lang w:val="ka-GE"/>
        </w:rPr>
        <w:t xml:space="preserve">საბაზისო მაჩვენებელი - </w:t>
      </w:r>
      <w:r w:rsidRPr="002F6CB4">
        <w:rPr>
          <w:rFonts w:ascii="Sylfaen" w:eastAsia="Sylfaen" w:hAnsi="Sylfaen"/>
          <w:color w:val="000000"/>
        </w:rPr>
        <w:t>ქვეყნის მასშტაბით გაზიფიცირებულია 1 126 000 საყოფაცხოვრებო აბონენტი</w:t>
      </w:r>
      <w:r w:rsidRPr="002F6CB4">
        <w:rPr>
          <w:rFonts w:ascii="Sylfaen" w:hAnsi="Sylfaen"/>
          <w:color w:val="000000"/>
          <w:lang w:val="ka-GE"/>
        </w:rPr>
        <w:t xml:space="preserve">; </w:t>
      </w:r>
    </w:p>
    <w:p w14:paraId="074FF8DA" w14:textId="29D55311" w:rsidR="00803F5A" w:rsidRPr="002F6CB4" w:rsidRDefault="00803F5A" w:rsidP="002F6CB4">
      <w:pPr>
        <w:spacing w:line="240" w:lineRule="auto"/>
        <w:jc w:val="both"/>
        <w:rPr>
          <w:rFonts w:ascii="Sylfaen" w:hAnsi="Sylfaen"/>
          <w:color w:val="000000"/>
          <w:lang w:val="ka-GE"/>
        </w:rPr>
      </w:pPr>
      <w:r w:rsidRPr="00FC06A3">
        <w:rPr>
          <w:rFonts w:ascii="Sylfaen" w:hAnsi="Sylfaen"/>
          <w:color w:val="000000"/>
          <w:lang w:val="ka-GE"/>
        </w:rPr>
        <w:t xml:space="preserve">მიზნობრივი მაჩვენებელი - </w:t>
      </w:r>
      <w:r w:rsidRPr="00FC06A3">
        <w:rPr>
          <w:rFonts w:ascii="Sylfaen" w:eastAsia="Sylfaen" w:hAnsi="Sylfaen"/>
          <w:color w:val="000000"/>
        </w:rPr>
        <w:t>2019 წლის ბოლოსთვის გაზიფიცირებული 1 135 000 საყოფაცხოვრებო აბონენტი</w:t>
      </w:r>
      <w:r w:rsidR="003B136E">
        <w:rPr>
          <w:rFonts w:ascii="Sylfaen" w:eastAsia="Sylfaen" w:hAnsi="Sylfaen"/>
          <w:color w:val="000000"/>
        </w:rPr>
        <w:t>;</w:t>
      </w:r>
      <w:r w:rsidR="00FC06A3" w:rsidRPr="00FC06A3">
        <w:rPr>
          <w:rFonts w:ascii="Sylfaen" w:hAnsi="Sylfaen"/>
          <w:color w:val="000000"/>
        </w:rPr>
        <w:t xml:space="preserve"> </w:t>
      </w:r>
    </w:p>
    <w:p w14:paraId="06A853F6" w14:textId="3FCF1ADD" w:rsidR="00803F5A" w:rsidRPr="002F6CB4" w:rsidRDefault="00803F5A" w:rsidP="002F6CB4">
      <w:pPr>
        <w:spacing w:line="240" w:lineRule="auto"/>
        <w:jc w:val="both"/>
        <w:rPr>
          <w:rFonts w:ascii="Sylfaen" w:hAnsi="Sylfaen"/>
          <w:color w:val="000000"/>
          <w:lang w:val="ka-GE"/>
        </w:rPr>
      </w:pPr>
      <w:r w:rsidRPr="002F6CB4">
        <w:rPr>
          <w:rFonts w:ascii="Sylfaen" w:hAnsi="Sylfaen"/>
          <w:color w:val="000000"/>
          <w:lang w:val="ka-GE"/>
        </w:rPr>
        <w:t xml:space="preserve">მიღწეული </w:t>
      </w:r>
      <w:r w:rsidRPr="002F6CB4">
        <w:rPr>
          <w:rFonts w:ascii="Sylfaen" w:hAnsi="Sylfaen" w:cs="Sylfaen"/>
          <w:color w:val="000000"/>
          <w:lang w:val="ka-GE"/>
        </w:rPr>
        <w:t xml:space="preserve">შუალედური </w:t>
      </w:r>
      <w:r w:rsidRPr="002F6CB4">
        <w:rPr>
          <w:rFonts w:ascii="Sylfaen" w:hAnsi="Sylfaen"/>
          <w:color w:val="000000"/>
          <w:lang w:val="ka-GE"/>
        </w:rPr>
        <w:t xml:space="preserve">შედეგის შეფასების ინდიკატორი - </w:t>
      </w:r>
      <w:r w:rsidRPr="002F6CB4">
        <w:rPr>
          <w:rFonts w:ascii="Sylfaen" w:eastAsia="Calibri" w:hAnsi="Sylfaen"/>
          <w:color w:val="000000"/>
          <w:lang w:val="ka-GE"/>
        </w:rPr>
        <w:t xml:space="preserve">2019 წელს დამატებით </w:t>
      </w:r>
      <w:r w:rsidRPr="002F6CB4">
        <w:rPr>
          <w:rFonts w:ascii="Sylfaen" w:hAnsi="Sylfaen"/>
          <w:color w:val="000000"/>
          <w:lang w:val="ka-GE"/>
        </w:rPr>
        <w:t xml:space="preserve">გაზიფიცირებულია </w:t>
      </w:r>
      <w:r w:rsidRPr="002F6CB4">
        <w:rPr>
          <w:rFonts w:ascii="Sylfaen" w:eastAsia="Calibri" w:hAnsi="Sylfaen"/>
          <w:color w:val="000000"/>
          <w:lang w:val="ka-GE"/>
        </w:rPr>
        <w:t>14</w:t>
      </w:r>
      <w:r w:rsidRPr="002F6CB4">
        <w:rPr>
          <w:rFonts w:ascii="Sylfaen" w:eastAsia="Calibri" w:hAnsi="Sylfaen"/>
          <w:color w:val="000000"/>
        </w:rPr>
        <w:t xml:space="preserve"> </w:t>
      </w:r>
      <w:r w:rsidRPr="002F6CB4">
        <w:rPr>
          <w:rFonts w:ascii="Sylfaen" w:eastAsia="Calibri" w:hAnsi="Sylfaen"/>
          <w:color w:val="000000"/>
          <w:lang w:val="ka-GE"/>
        </w:rPr>
        <w:t xml:space="preserve">963  აბონენტი. </w:t>
      </w:r>
      <w:r w:rsidRPr="002F6CB4">
        <w:rPr>
          <w:rFonts w:ascii="Sylfaen" w:hAnsi="Sylfaen"/>
          <w:color w:val="000000"/>
          <w:lang w:val="ka-GE"/>
        </w:rPr>
        <w:t>ქვეყნის მასშტაბით გაზიფიცირებულია 1</w:t>
      </w:r>
      <w:r w:rsidRPr="002F6CB4">
        <w:rPr>
          <w:rFonts w:ascii="Sylfaen" w:hAnsi="Sylfaen"/>
          <w:color w:val="000000"/>
        </w:rPr>
        <w:t xml:space="preserve"> </w:t>
      </w:r>
      <w:r w:rsidRPr="002F6CB4">
        <w:rPr>
          <w:rFonts w:ascii="Sylfaen" w:hAnsi="Sylfaen"/>
          <w:color w:val="000000"/>
          <w:lang w:val="ka-GE"/>
        </w:rPr>
        <w:t>140</w:t>
      </w:r>
      <w:r w:rsidRPr="002F6CB4">
        <w:rPr>
          <w:rFonts w:ascii="Sylfaen" w:hAnsi="Sylfaen"/>
          <w:color w:val="000000"/>
        </w:rPr>
        <w:t xml:space="preserve"> </w:t>
      </w:r>
      <w:r w:rsidRPr="002F6CB4">
        <w:rPr>
          <w:rFonts w:ascii="Sylfaen" w:hAnsi="Sylfaen"/>
          <w:color w:val="000000"/>
          <w:lang w:val="ka-GE"/>
        </w:rPr>
        <w:t xml:space="preserve">963 აბონენტი. </w:t>
      </w:r>
      <w:r w:rsidR="000245AD" w:rsidRPr="00FC06A3">
        <w:rPr>
          <w:rFonts w:ascii="Sylfaen" w:hAnsi="Sylfaen"/>
          <w:color w:val="000000"/>
          <w:lang w:val="ka-GE"/>
        </w:rPr>
        <w:t>(მათ შორის, სოფლის განვითარების 2018-2020 წლების სამოქმედო გეგმის 2019 წელს გათვალისწინებული ღონისძიების ფარგლებში 10.2 ათასამდე აბონენტის გაზიფიცირებისთვის მიიმართა 41.0 მლნ ლარამდე).</w:t>
      </w:r>
    </w:p>
    <w:p w14:paraId="44ED4068" w14:textId="77777777" w:rsidR="00803F5A" w:rsidRPr="002F6CB4" w:rsidRDefault="00803F5A" w:rsidP="002F6CB4">
      <w:pPr>
        <w:spacing w:line="240" w:lineRule="auto"/>
        <w:jc w:val="both"/>
        <w:rPr>
          <w:rFonts w:ascii="Sylfaen" w:hAnsi="Sylfaen" w:cs="Sylfaen"/>
          <w:color w:val="000000"/>
        </w:rPr>
      </w:pPr>
      <w:r w:rsidRPr="002F6CB4">
        <w:rPr>
          <w:rFonts w:ascii="Sylfaen" w:hAnsi="Sylfaen" w:cs="Sylfaen"/>
          <w:color w:val="000000"/>
        </w:rPr>
        <w:t>დაგეგმილი და მიღწეული საბოლოო შედეგების შეფასების ინდიკატორები</w:t>
      </w:r>
    </w:p>
    <w:p w14:paraId="33E4AAA7" w14:textId="77777777" w:rsidR="00803F5A" w:rsidRPr="002F6CB4" w:rsidRDefault="00803F5A" w:rsidP="002F6CB4">
      <w:pPr>
        <w:spacing w:line="240" w:lineRule="auto"/>
        <w:jc w:val="both"/>
        <w:rPr>
          <w:rFonts w:ascii="Sylfaen" w:hAnsi="Sylfaen"/>
          <w:color w:val="000000"/>
          <w:lang w:val="ka-GE"/>
        </w:rPr>
      </w:pPr>
      <w:r w:rsidRPr="002F6CB4">
        <w:rPr>
          <w:rFonts w:ascii="Sylfaen" w:hAnsi="Sylfaen"/>
          <w:color w:val="000000"/>
          <w:lang w:val="ka-GE"/>
        </w:rPr>
        <w:t xml:space="preserve">საბაზისო მაჩვენებელი - </w:t>
      </w:r>
      <w:r w:rsidRPr="002F6CB4">
        <w:rPr>
          <w:rFonts w:ascii="Sylfaen" w:eastAsia="Sylfaen" w:hAnsi="Sylfaen"/>
          <w:color w:val="000000"/>
        </w:rPr>
        <w:t>ქვეყნის მასშტაბით გაზიფიცირებულია 1 126 000 საყოფაცხოვრებო აბონენტი;</w:t>
      </w:r>
    </w:p>
    <w:p w14:paraId="7BE675A3" w14:textId="77777777" w:rsidR="00803F5A" w:rsidRPr="002F6CB4" w:rsidRDefault="00803F5A" w:rsidP="002F6CB4">
      <w:pPr>
        <w:spacing w:line="240" w:lineRule="auto"/>
        <w:jc w:val="both"/>
        <w:rPr>
          <w:rFonts w:ascii="Sylfaen" w:eastAsia="Sylfaen" w:hAnsi="Sylfaen"/>
          <w:color w:val="000000"/>
        </w:rPr>
      </w:pPr>
      <w:r w:rsidRPr="002F6CB4">
        <w:rPr>
          <w:rFonts w:ascii="Sylfaen" w:hAnsi="Sylfaen"/>
          <w:color w:val="000000"/>
          <w:lang w:val="ka-GE"/>
        </w:rPr>
        <w:t xml:space="preserve">მიზნობრივი მაჩვენებელი - </w:t>
      </w:r>
      <w:r w:rsidRPr="002F6CB4">
        <w:rPr>
          <w:rFonts w:ascii="Sylfaen" w:eastAsia="Sylfaen" w:hAnsi="Sylfaen"/>
          <w:color w:val="000000"/>
        </w:rPr>
        <w:t>2022 წლის ბოლოსთვის გაზიფიცირებული 1 151 000 საყოფაცხოვრებო აბონენტი;</w:t>
      </w:r>
    </w:p>
    <w:p w14:paraId="48D97DEA" w14:textId="2545E310" w:rsidR="00803F5A" w:rsidRPr="002F6CB4" w:rsidRDefault="00803F5A" w:rsidP="002F6CB4">
      <w:pPr>
        <w:spacing w:line="240" w:lineRule="auto"/>
        <w:jc w:val="both"/>
        <w:rPr>
          <w:rFonts w:ascii="Sylfaen" w:hAnsi="Sylfaen"/>
          <w:color w:val="000000"/>
          <w:lang w:val="ka-GE"/>
        </w:rPr>
      </w:pPr>
      <w:r w:rsidRPr="002F6CB4">
        <w:rPr>
          <w:rFonts w:ascii="Sylfaen" w:hAnsi="Sylfaen"/>
          <w:color w:val="000000"/>
          <w:lang w:val="ka-GE"/>
        </w:rPr>
        <w:t>მიღწეული საბოლოო შედეგის შეფასების ინდიკატორი - ქვეყნის მასშტაბით გაზიფიცირებულია 1</w:t>
      </w:r>
      <w:r w:rsidRPr="002F6CB4">
        <w:rPr>
          <w:rFonts w:ascii="Sylfaen" w:hAnsi="Sylfaen"/>
          <w:color w:val="000000"/>
        </w:rPr>
        <w:t xml:space="preserve"> </w:t>
      </w:r>
      <w:r w:rsidRPr="002F6CB4">
        <w:rPr>
          <w:rFonts w:ascii="Sylfaen" w:hAnsi="Sylfaen"/>
          <w:color w:val="000000"/>
          <w:lang w:val="ka-GE"/>
        </w:rPr>
        <w:t>140</w:t>
      </w:r>
      <w:r w:rsidRPr="002F6CB4">
        <w:rPr>
          <w:rFonts w:ascii="Sylfaen" w:hAnsi="Sylfaen"/>
          <w:color w:val="000000"/>
        </w:rPr>
        <w:t xml:space="preserve"> </w:t>
      </w:r>
      <w:r w:rsidRPr="002F6CB4">
        <w:rPr>
          <w:rFonts w:ascii="Sylfaen" w:hAnsi="Sylfaen"/>
          <w:color w:val="000000"/>
          <w:lang w:val="ka-GE"/>
        </w:rPr>
        <w:t xml:space="preserve">963 აბონენტი. </w:t>
      </w:r>
    </w:p>
    <w:p w14:paraId="02C7D12F" w14:textId="77777777" w:rsidR="00F800EB" w:rsidRPr="002F6CB4" w:rsidRDefault="00F800EB" w:rsidP="002F6CB4">
      <w:pPr>
        <w:pStyle w:val="Heading2"/>
        <w:spacing w:line="240" w:lineRule="auto"/>
        <w:jc w:val="both"/>
        <w:rPr>
          <w:rFonts w:ascii="Sylfaen" w:hAnsi="Sylfaen" w:cs="Sylfaen"/>
          <w:color w:val="2E74B5"/>
          <w:sz w:val="22"/>
          <w:szCs w:val="22"/>
          <w:lang w:val="ka-GE"/>
        </w:rPr>
      </w:pPr>
      <w:r w:rsidRPr="002F6CB4">
        <w:rPr>
          <w:rFonts w:ascii="Sylfaen" w:hAnsi="Sylfaen" w:cs="Sylfaen"/>
          <w:color w:val="2E74B5"/>
          <w:sz w:val="22"/>
          <w:szCs w:val="22"/>
          <w:lang w:val="ka-GE"/>
        </w:rPr>
        <w:t>3.8 მყარი ნარჩენების მართვის პროგრამა (პროგრამული კოდი - 25 05)</w:t>
      </w:r>
    </w:p>
    <w:p w14:paraId="46B0ABB3" w14:textId="77777777" w:rsidR="00F800EB" w:rsidRPr="002F6CB4" w:rsidRDefault="00F800EB" w:rsidP="003B136E">
      <w:pPr>
        <w:pStyle w:val="abzacixml"/>
      </w:pPr>
    </w:p>
    <w:p w14:paraId="60F2425D" w14:textId="77777777" w:rsidR="00F800EB" w:rsidRPr="002F6CB4" w:rsidRDefault="00F800EB" w:rsidP="003B136E">
      <w:pPr>
        <w:pStyle w:val="abzacixml"/>
      </w:pPr>
      <w:r w:rsidRPr="002F6CB4">
        <w:t>პროგრამის განმახორციელებელი:</w:t>
      </w:r>
    </w:p>
    <w:p w14:paraId="48E8D60F" w14:textId="77777777" w:rsidR="00F800EB" w:rsidRPr="002F6CB4" w:rsidRDefault="00F800EB" w:rsidP="002F6CB4">
      <w:pPr>
        <w:numPr>
          <w:ilvl w:val="0"/>
          <w:numId w:val="322"/>
        </w:numPr>
        <w:autoSpaceDE w:val="0"/>
        <w:autoSpaceDN w:val="0"/>
        <w:adjustRightInd w:val="0"/>
        <w:spacing w:after="0" w:line="240" w:lineRule="auto"/>
        <w:jc w:val="both"/>
        <w:rPr>
          <w:rFonts w:ascii="Sylfaen" w:hAnsi="Sylfaen" w:cs="Arial-BoldMT"/>
        </w:rPr>
      </w:pPr>
      <w:r w:rsidRPr="002F6CB4">
        <w:rPr>
          <w:rFonts w:ascii="Sylfaen" w:hAnsi="Sylfaen" w:cs="Sylfaen"/>
        </w:rPr>
        <w:lastRenderedPageBreak/>
        <w:t>საქართველოს რეგიონული განვითარებისა და ინფრასტრუქტურის სამინისტროს</w:t>
      </w:r>
      <w:r w:rsidRPr="002F6CB4">
        <w:rPr>
          <w:rFonts w:ascii="Sylfaen" w:hAnsi="Sylfaen" w:cs="Sylfaen"/>
          <w:lang w:val="ka-GE"/>
        </w:rPr>
        <w:t xml:space="preserve"> </w:t>
      </w:r>
      <w:r w:rsidRPr="002F6CB4">
        <w:rPr>
          <w:rFonts w:ascii="Sylfaen" w:hAnsi="Sylfaen" w:cs="Sylfaen"/>
        </w:rPr>
        <w:t>აპარატი;</w:t>
      </w:r>
    </w:p>
    <w:p w14:paraId="2768D9FD" w14:textId="77777777" w:rsidR="00F800EB" w:rsidRPr="002F6CB4" w:rsidRDefault="00F800EB" w:rsidP="002F6CB4">
      <w:pPr>
        <w:numPr>
          <w:ilvl w:val="0"/>
          <w:numId w:val="322"/>
        </w:numPr>
        <w:autoSpaceDE w:val="0"/>
        <w:autoSpaceDN w:val="0"/>
        <w:adjustRightInd w:val="0"/>
        <w:spacing w:after="0" w:line="240" w:lineRule="auto"/>
        <w:jc w:val="both"/>
        <w:rPr>
          <w:rFonts w:ascii="Sylfaen" w:hAnsi="Sylfaen" w:cs="Arial-BoldMT"/>
        </w:rPr>
      </w:pPr>
      <w:r w:rsidRPr="002F6CB4">
        <w:rPr>
          <w:rFonts w:ascii="Sylfaen" w:hAnsi="Sylfaen" w:cs="Sylfaen"/>
        </w:rPr>
        <w:t>სსიპ - საქართველოს მუნიციპალური განვითარების ფონდი;</w:t>
      </w:r>
    </w:p>
    <w:p w14:paraId="7C7F7EE5" w14:textId="77777777" w:rsidR="00F800EB" w:rsidRPr="002F6CB4" w:rsidRDefault="00F800EB" w:rsidP="002F6CB4">
      <w:pPr>
        <w:numPr>
          <w:ilvl w:val="0"/>
          <w:numId w:val="322"/>
        </w:numPr>
        <w:autoSpaceDE w:val="0"/>
        <w:autoSpaceDN w:val="0"/>
        <w:adjustRightInd w:val="0"/>
        <w:spacing w:after="0" w:line="240" w:lineRule="auto"/>
        <w:jc w:val="both"/>
        <w:rPr>
          <w:rFonts w:ascii="Sylfaen" w:hAnsi="Sylfaen" w:cs="Arial-BoldMT"/>
        </w:rPr>
      </w:pPr>
      <w:r w:rsidRPr="002F6CB4">
        <w:rPr>
          <w:rFonts w:ascii="Sylfaen" w:hAnsi="Sylfaen" w:cs="Sylfaen"/>
        </w:rPr>
        <w:t>შპს „საქართველოს მყარი ნარჩენების მართვის კომპანია“.</w:t>
      </w:r>
    </w:p>
    <w:p w14:paraId="42341C0A" w14:textId="77777777" w:rsidR="00F800EB" w:rsidRPr="002F6CB4" w:rsidRDefault="00F800EB" w:rsidP="002F6CB4">
      <w:pPr>
        <w:autoSpaceDE w:val="0"/>
        <w:autoSpaceDN w:val="0"/>
        <w:adjustRightInd w:val="0"/>
        <w:spacing w:after="0" w:line="240" w:lineRule="auto"/>
        <w:ind w:left="720"/>
        <w:jc w:val="both"/>
        <w:rPr>
          <w:rFonts w:ascii="Sylfaen" w:hAnsi="Sylfaen" w:cs="Arial-BoldMT"/>
        </w:rPr>
      </w:pPr>
    </w:p>
    <w:p w14:paraId="6424876B" w14:textId="77777777" w:rsidR="00F800EB" w:rsidRPr="002F6CB4" w:rsidRDefault="00F800EB" w:rsidP="003B136E">
      <w:pPr>
        <w:pStyle w:val="abzacixml"/>
      </w:pPr>
      <w:r w:rsidRPr="002F6CB4">
        <w:t>დაგეგმილი საბოლოო შედეგები:</w:t>
      </w:r>
    </w:p>
    <w:p w14:paraId="686C0144" w14:textId="77777777" w:rsidR="00F800EB" w:rsidRPr="002F6CB4" w:rsidRDefault="00F800EB" w:rsidP="003B136E">
      <w:pPr>
        <w:pStyle w:val="abzacixml"/>
        <w:numPr>
          <w:ilvl w:val="0"/>
          <w:numId w:val="320"/>
        </w:numPr>
      </w:pPr>
      <w:r w:rsidRPr="002F6CB4">
        <w:t xml:space="preserve">ახალი რეგიონული სანიტარული ნაგავსაყრელები; </w:t>
      </w:r>
    </w:p>
    <w:p w14:paraId="12796F0A" w14:textId="77777777" w:rsidR="00F800EB" w:rsidRPr="002F6CB4" w:rsidRDefault="00F800EB" w:rsidP="003B136E">
      <w:pPr>
        <w:pStyle w:val="abzacixml"/>
        <w:numPr>
          <w:ilvl w:val="0"/>
          <w:numId w:val="320"/>
        </w:numPr>
      </w:pPr>
      <w:r w:rsidRPr="002F6CB4">
        <w:t xml:space="preserve">საქართველოს მუნიციპალიტეტებში მყარი ნარჩენების მართვის სისტემის გაუმჯობესება; </w:t>
      </w:r>
    </w:p>
    <w:p w14:paraId="57A5843C" w14:textId="77777777" w:rsidR="00F800EB" w:rsidRPr="002F6CB4" w:rsidRDefault="00F800EB" w:rsidP="003B136E">
      <w:pPr>
        <w:pStyle w:val="abzacixml"/>
        <w:numPr>
          <w:ilvl w:val="0"/>
          <w:numId w:val="320"/>
        </w:numPr>
      </w:pPr>
      <w:r w:rsidRPr="002F6CB4">
        <w:t>გაუმჯობესებული საცხოვრებელი პირობები.</w:t>
      </w:r>
    </w:p>
    <w:p w14:paraId="03CED515" w14:textId="77777777" w:rsidR="00F800EB" w:rsidRPr="002F6CB4" w:rsidRDefault="00F800EB" w:rsidP="003B136E">
      <w:pPr>
        <w:pStyle w:val="abzacixml"/>
      </w:pPr>
    </w:p>
    <w:p w14:paraId="30D12D98" w14:textId="77777777" w:rsidR="00F800EB" w:rsidRPr="002F6CB4" w:rsidRDefault="00F800EB" w:rsidP="003B136E">
      <w:pPr>
        <w:pStyle w:val="abzacixml"/>
      </w:pPr>
      <w:r w:rsidRPr="002F6CB4">
        <w:t>მიღწეული საბოლოო შედეგები:</w:t>
      </w:r>
    </w:p>
    <w:p w14:paraId="63CEE513" w14:textId="77777777" w:rsidR="00F800EB" w:rsidRPr="002F6CB4" w:rsidRDefault="00F800EB" w:rsidP="003B136E">
      <w:pPr>
        <w:pStyle w:val="abzacixml"/>
        <w:numPr>
          <w:ilvl w:val="0"/>
          <w:numId w:val="320"/>
        </w:numPr>
      </w:pPr>
      <w:r w:rsidRPr="002F6CB4">
        <w:t>მუნიციპალიტეტებში რეაბილიტირებული-კეთილმოწყობილი ნაგავსაყრელები.</w:t>
      </w:r>
    </w:p>
    <w:p w14:paraId="13370756" w14:textId="77777777" w:rsidR="00F800EB" w:rsidRPr="002F6CB4" w:rsidRDefault="00F800EB" w:rsidP="003B136E">
      <w:pPr>
        <w:pStyle w:val="abzacixml"/>
      </w:pPr>
    </w:p>
    <w:p w14:paraId="2F791D1F" w14:textId="77777777" w:rsidR="00F800EB" w:rsidRPr="002F6CB4" w:rsidRDefault="00F800EB" w:rsidP="003B136E">
      <w:pPr>
        <w:pStyle w:val="abzacixml"/>
      </w:pPr>
      <w:r w:rsidRPr="002F6CB4">
        <w:t>დაგეგმილი და მიღწეული საბოლოო შედეგის შეფასების ინდიკატორი</w:t>
      </w:r>
    </w:p>
    <w:p w14:paraId="545EEEA0" w14:textId="77777777" w:rsidR="00F800EB" w:rsidRPr="002F6CB4" w:rsidRDefault="00F800EB" w:rsidP="003B136E">
      <w:pPr>
        <w:pStyle w:val="abzacixml"/>
      </w:pPr>
    </w:p>
    <w:p w14:paraId="58F54B16" w14:textId="77777777" w:rsidR="00F800EB" w:rsidRPr="002F6CB4" w:rsidRDefault="00F800EB" w:rsidP="002F6CB4">
      <w:pPr>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1. საბაზისო მაჩვენებელი - კეთილმოწყობილი 31 ნაგავსაყრელი; დახურული 23 ნაგავსაყრელი; მოწყობილი ნარჩენების 5 გადამტვირთი სადგური; ახალი სანიტარული ნაგავსაყრელის მიმდინარე მშენებლობა; ნაგავსაყრელის ტერიტორიის მიმდინარე კვლევა; პროექტის განმახორციელებელი და დამხმარე საკონსულტაციო კომპანიების შერჩევა; შესყიდული 146 ერთეული კომპაქტორიანი ნაგავმზიდი მანქანა; 7209 ერთეული ნაგავშემკრები კონტეინერი; </w:t>
      </w:r>
    </w:p>
    <w:p w14:paraId="554E7876" w14:textId="23B60DF7" w:rsidR="00F800EB" w:rsidRPr="002F6CB4" w:rsidRDefault="00F800EB" w:rsidP="002F6CB4">
      <w:pPr>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მიზნობრივი მაჩვენებელი - საშუალოვადიან პერიოდში გაგრძელდება არასახიფათო ნარჩენების ნაგავსაყრელების მოწყობა, მართვა და დახურვის სამუშაოები</w:t>
      </w:r>
      <w:r w:rsidR="001145B2">
        <w:rPr>
          <w:rFonts w:ascii="Sylfaen" w:hAnsi="Sylfaen" w:cs="Sylfaen"/>
          <w:iCs/>
          <w:color w:val="000000" w:themeColor="text1"/>
          <w:lang w:val="ka-GE"/>
        </w:rPr>
        <w:t xml:space="preserve"> და მართვა</w:t>
      </w:r>
      <w:r w:rsidRPr="002F6CB4">
        <w:rPr>
          <w:rFonts w:ascii="Sylfaen" w:hAnsi="Sylfaen" w:cs="Sylfaen"/>
          <w:iCs/>
          <w:color w:val="000000" w:themeColor="text1"/>
          <w:lang w:val="ka-GE"/>
        </w:rPr>
        <w:t xml:space="preserve">. </w:t>
      </w:r>
      <w:r w:rsidR="001145B2">
        <w:rPr>
          <w:rFonts w:ascii="Sylfaen" w:hAnsi="Sylfaen" w:cs="Sylfaen"/>
          <w:iCs/>
          <w:color w:val="000000" w:themeColor="text1"/>
          <w:lang w:val="ka-GE"/>
        </w:rPr>
        <w:t>იმერეთის ახალი რეგიონული</w:t>
      </w:r>
      <w:r w:rsidR="007E7534">
        <w:rPr>
          <w:rFonts w:ascii="Sylfaen" w:hAnsi="Sylfaen" w:cs="Sylfaen"/>
          <w:iCs/>
          <w:color w:val="000000" w:themeColor="text1"/>
          <w:lang w:val="ka-GE"/>
        </w:rPr>
        <w:t xml:space="preserve"> ნაგავსაყრელის სამშენებლო სამუშაოებზე დასრულებული ტენდერი; კახეთისა და სამეგრელო-ზემო სვანეთის პრეოქტზე დამხმარე ღონისძიებების და განმახორციელებელი კონსულტანტების შერჩევის დასრულებული სატენდერო პროცედურები. რუსთავის ნაგავსაყრელზე გაზშემკრები სისტემის მონტაჟის სამუშაოების დაწყება. </w:t>
      </w:r>
      <w:r w:rsidRPr="002F6CB4">
        <w:rPr>
          <w:rFonts w:ascii="Sylfaen" w:hAnsi="Sylfaen" w:cs="Sylfaen"/>
          <w:iCs/>
          <w:color w:val="000000" w:themeColor="text1"/>
          <w:lang w:val="ka-GE"/>
        </w:rPr>
        <w:t>საზოგადოების ამაღლებული ცნობიერება მყარი ნარჩენების სანიტარული დამუშავების თაობაზე;</w:t>
      </w:r>
    </w:p>
    <w:p w14:paraId="3E702F2B" w14:textId="341E55EB" w:rsidR="00F800EB" w:rsidRPr="00FC06A3" w:rsidRDefault="00F800EB" w:rsidP="002F6CB4">
      <w:pPr>
        <w:autoSpaceDE w:val="0"/>
        <w:autoSpaceDN w:val="0"/>
        <w:adjustRightInd w:val="0"/>
        <w:spacing w:after="0" w:line="240" w:lineRule="auto"/>
        <w:jc w:val="both"/>
        <w:rPr>
          <w:rFonts w:ascii="Sylfaen" w:hAnsi="Sylfaen" w:cs="Sylfaen"/>
          <w:iCs/>
          <w:color w:val="000000" w:themeColor="text1"/>
        </w:rPr>
      </w:pPr>
      <w:r w:rsidRPr="002F6CB4">
        <w:rPr>
          <w:rFonts w:ascii="Sylfaen" w:hAnsi="Sylfaen" w:cs="Sylfaen"/>
          <w:iCs/>
          <w:color w:val="000000" w:themeColor="text1"/>
          <w:lang w:val="ka-GE"/>
        </w:rPr>
        <w:t xml:space="preserve">მიღწეული მაჩვენებელი - </w:t>
      </w:r>
      <w:r w:rsidRPr="002F6CB4">
        <w:rPr>
          <w:rFonts w:ascii="Sylfaen" w:hAnsi="Sylfaen" w:cs="Sylfaen"/>
        </w:rPr>
        <w:t>მუნიციპალიტეტებში</w:t>
      </w:r>
      <w:r w:rsidRPr="002F6CB4">
        <w:rPr>
          <w:rFonts w:cs="Sylfaen"/>
        </w:rPr>
        <w:t xml:space="preserve"> </w:t>
      </w:r>
      <w:r w:rsidRPr="002F6CB4">
        <w:rPr>
          <w:rFonts w:ascii="Sylfaen" w:hAnsi="Sylfaen" w:cs="Sylfaen"/>
        </w:rPr>
        <w:t>რეაბილიტირებული</w:t>
      </w:r>
      <w:r w:rsidRPr="002F6CB4">
        <w:rPr>
          <w:rFonts w:cs="Sylfaen"/>
        </w:rPr>
        <w:t>-</w:t>
      </w:r>
      <w:r w:rsidRPr="002F6CB4">
        <w:rPr>
          <w:rFonts w:ascii="Sylfaen" w:hAnsi="Sylfaen" w:cs="Sylfaen"/>
        </w:rPr>
        <w:t>კეთილმოწყობილი</w:t>
      </w:r>
      <w:r w:rsidRPr="002F6CB4">
        <w:rPr>
          <w:rFonts w:cs="Sylfaen"/>
        </w:rPr>
        <w:t xml:space="preserve"> 13 </w:t>
      </w:r>
      <w:r w:rsidRPr="002F6CB4">
        <w:rPr>
          <w:rFonts w:ascii="Sylfaen" w:hAnsi="Sylfaen" w:cs="Sylfaen"/>
        </w:rPr>
        <w:t>ნაგავსაყრელი</w:t>
      </w:r>
      <w:r w:rsidRPr="002F6CB4">
        <w:rPr>
          <w:rFonts w:cs="Sylfaen"/>
        </w:rPr>
        <w:t xml:space="preserve"> </w:t>
      </w:r>
      <w:r w:rsidRPr="002F6CB4">
        <w:rPr>
          <w:rFonts w:ascii="Sylfaen" w:hAnsi="Sylfaen" w:cs="Sylfaen"/>
        </w:rPr>
        <w:t>და</w:t>
      </w:r>
      <w:r w:rsidRPr="002F6CB4">
        <w:rPr>
          <w:rFonts w:cs="Sylfaen"/>
        </w:rPr>
        <w:t xml:space="preserve"> </w:t>
      </w:r>
      <w:r w:rsidRPr="002F6CB4">
        <w:rPr>
          <w:rFonts w:ascii="Sylfaen" w:hAnsi="Sylfaen" w:cs="Sylfaen"/>
        </w:rPr>
        <w:t>რეაბილიტირებული</w:t>
      </w:r>
      <w:r w:rsidRPr="002F6CB4">
        <w:rPr>
          <w:rFonts w:cs="Sylfaen"/>
        </w:rPr>
        <w:t>-</w:t>
      </w:r>
      <w:r w:rsidRPr="002F6CB4">
        <w:rPr>
          <w:rFonts w:ascii="Sylfaen" w:hAnsi="Sylfaen" w:cs="Sylfaen"/>
        </w:rPr>
        <w:t>მოწყობილი</w:t>
      </w:r>
      <w:r w:rsidRPr="002F6CB4">
        <w:rPr>
          <w:rFonts w:cs="Sylfaen"/>
        </w:rPr>
        <w:t xml:space="preserve"> </w:t>
      </w:r>
      <w:r w:rsidRPr="002F6CB4">
        <w:rPr>
          <w:rFonts w:ascii="Sylfaen" w:hAnsi="Sylfaen" w:cs="Sylfaen"/>
        </w:rPr>
        <w:t>ღობეები</w:t>
      </w:r>
      <w:r w:rsidRPr="002F6CB4">
        <w:rPr>
          <w:rFonts w:cs="Sylfaen"/>
        </w:rPr>
        <w:t xml:space="preserve"> 3 </w:t>
      </w:r>
      <w:r w:rsidRPr="002F6CB4">
        <w:rPr>
          <w:rFonts w:ascii="Sylfaen" w:hAnsi="Sylfaen" w:cs="Sylfaen"/>
        </w:rPr>
        <w:t>ნაგავსაყრელზე</w:t>
      </w:r>
      <w:r w:rsidR="00FC06A3">
        <w:rPr>
          <w:rFonts w:ascii="Sylfaen" w:hAnsi="Sylfaen" w:cs="Sylfaen"/>
        </w:rPr>
        <w:t xml:space="preserve"> </w:t>
      </w:r>
      <w:r w:rsidR="00FC06A3" w:rsidRPr="00FC06A3">
        <w:rPr>
          <w:rFonts w:ascii="Sylfaen" w:hAnsi="Sylfaen" w:cs="Sylfaen"/>
          <w:lang w:val="ka-GE"/>
        </w:rPr>
        <w:t xml:space="preserve">(მათ შორის, სოფლის განვითარების 2018-2020 წლების </w:t>
      </w:r>
      <w:r w:rsidR="00FC06A3" w:rsidRPr="00FC06A3">
        <w:rPr>
          <w:rFonts w:ascii="Sylfaen" w:hAnsi="Sylfaen" w:cs="Sylfaen"/>
          <w:iCs/>
          <w:color w:val="000000" w:themeColor="text1"/>
          <w:lang w:val="ka-GE"/>
        </w:rPr>
        <w:t>სამოქმედო გეგმის 2019 წელს გათვალისწინებული ღონისძიებების ფარგლებში დაწყებულია 1 ახალი რეგიონული ნაგავსაყრელის მშენებლობასთან დაკავშირებული საპროექტო სამუშაოები და დახურულია სულ მცირე 1 ნაგავსაყრელი, რისთვისაც მიიმართა 4.5 მლნ ლარამდე).</w:t>
      </w:r>
    </w:p>
    <w:p w14:paraId="0524990F" w14:textId="77777777" w:rsidR="00803F5A" w:rsidRPr="002F6CB4" w:rsidRDefault="00803F5A" w:rsidP="002F6CB4">
      <w:pPr>
        <w:spacing w:line="240" w:lineRule="auto"/>
        <w:jc w:val="both"/>
        <w:rPr>
          <w:rFonts w:ascii="Sylfaen" w:hAnsi="Sylfaen"/>
          <w:color w:val="000000"/>
          <w:lang w:val="ka-GE"/>
        </w:rPr>
      </w:pPr>
    </w:p>
    <w:p w14:paraId="5AC04589" w14:textId="77777777" w:rsidR="00803F5A" w:rsidRPr="002F6CB4" w:rsidRDefault="00803F5A" w:rsidP="002F6CB4">
      <w:pPr>
        <w:pStyle w:val="Heading2"/>
        <w:spacing w:line="240" w:lineRule="auto"/>
        <w:jc w:val="both"/>
        <w:rPr>
          <w:rFonts w:ascii="Sylfaen" w:hAnsi="Sylfaen" w:cs="Sylfaen"/>
          <w:color w:val="2E74B5"/>
          <w:sz w:val="22"/>
          <w:szCs w:val="22"/>
          <w:lang w:val="ka-GE"/>
        </w:rPr>
      </w:pPr>
      <w:r w:rsidRPr="002F6CB4">
        <w:rPr>
          <w:rFonts w:ascii="Sylfaen" w:hAnsi="Sylfaen" w:cs="Sylfaen"/>
          <w:color w:val="2E74B5"/>
          <w:sz w:val="22"/>
          <w:szCs w:val="22"/>
          <w:lang w:val="ka-GE"/>
        </w:rPr>
        <w:t>3.9 ვარდნილისა და ენგურის ჰიდროელექტროსადგურების რეაბილიტაციის პროექტი (EU, EIB, EBRD (პროგრამული კოდი 24 13)</w:t>
      </w:r>
    </w:p>
    <w:p w14:paraId="1D387635" w14:textId="77777777" w:rsidR="00803F5A" w:rsidRPr="002F6CB4" w:rsidRDefault="00803F5A" w:rsidP="002F6CB4">
      <w:pPr>
        <w:pStyle w:val="ListParagraph"/>
        <w:spacing w:after="0" w:line="240" w:lineRule="auto"/>
        <w:ind w:left="0"/>
        <w:jc w:val="both"/>
        <w:rPr>
          <w:rFonts w:ascii="Sylfaen" w:hAnsi="Sylfaen"/>
          <w:lang w:val="ka-GE"/>
        </w:rPr>
      </w:pPr>
    </w:p>
    <w:p w14:paraId="1A1B9624"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lang w:val="ka-GE"/>
        </w:rPr>
        <w:t>პროგრამის განმახორციელებელი:</w:t>
      </w:r>
    </w:p>
    <w:p w14:paraId="2F5B901D" w14:textId="77777777" w:rsidR="00803F5A" w:rsidRPr="002F6CB4" w:rsidRDefault="00803F5A" w:rsidP="002F6CB4">
      <w:pPr>
        <w:pStyle w:val="ListParagraph"/>
        <w:numPr>
          <w:ilvl w:val="0"/>
          <w:numId w:val="150"/>
        </w:numPr>
        <w:spacing w:after="0" w:line="240" w:lineRule="auto"/>
        <w:jc w:val="both"/>
        <w:rPr>
          <w:rFonts w:ascii="Sylfaen" w:hAnsi="Sylfaen"/>
          <w:lang w:val="ka-GE"/>
        </w:rPr>
      </w:pPr>
      <w:r w:rsidRPr="002F6CB4">
        <w:rPr>
          <w:rFonts w:ascii="Sylfaen" w:hAnsi="Sylfaen"/>
          <w:lang w:val="ka-GE"/>
        </w:rPr>
        <w:t>საქართველოს ეკონომიკისა და მდგრადი განვითარების სამინისტრო</w:t>
      </w:r>
    </w:p>
    <w:p w14:paraId="66B46261" w14:textId="77777777" w:rsidR="00803F5A" w:rsidRPr="002F6CB4" w:rsidRDefault="00803F5A" w:rsidP="002F6CB4">
      <w:pPr>
        <w:pStyle w:val="ListParagraph"/>
        <w:spacing w:after="0" w:line="240" w:lineRule="auto"/>
        <w:ind w:left="360"/>
        <w:jc w:val="both"/>
        <w:rPr>
          <w:rFonts w:ascii="Sylfaen" w:hAnsi="Sylfaen"/>
          <w:lang w:val="ka-GE"/>
        </w:rPr>
      </w:pPr>
    </w:p>
    <w:p w14:paraId="312F05C5" w14:textId="77777777" w:rsidR="00803F5A" w:rsidRPr="002F6CB4" w:rsidRDefault="00803F5A" w:rsidP="002F6CB4">
      <w:pPr>
        <w:spacing w:line="240" w:lineRule="auto"/>
        <w:jc w:val="both"/>
        <w:rPr>
          <w:rFonts w:ascii="Sylfaen" w:hAnsi="Sylfaen" w:cs="Sylfaen"/>
        </w:rPr>
      </w:pPr>
      <w:r w:rsidRPr="002F6CB4">
        <w:rPr>
          <w:rFonts w:ascii="Sylfaen" w:hAnsi="Sylfaen" w:cs="Sylfaen"/>
        </w:rPr>
        <w:t>მოსალოდნელი საბოლოო შედეგები</w:t>
      </w:r>
    </w:p>
    <w:p w14:paraId="73FD2AEF" w14:textId="77777777" w:rsidR="00803F5A" w:rsidRPr="002F6CB4" w:rsidRDefault="00803F5A" w:rsidP="002F6CB4">
      <w:pPr>
        <w:pStyle w:val="ListParagraph"/>
        <w:numPr>
          <w:ilvl w:val="0"/>
          <w:numId w:val="146"/>
        </w:numPr>
        <w:spacing w:after="0" w:line="240" w:lineRule="auto"/>
        <w:jc w:val="both"/>
        <w:rPr>
          <w:rFonts w:ascii="Sylfaen" w:hAnsi="Sylfaen"/>
          <w:color w:val="000000"/>
          <w:lang w:val="ka-GE"/>
        </w:rPr>
      </w:pPr>
      <w:r w:rsidRPr="002F6CB4">
        <w:rPr>
          <w:rFonts w:ascii="Sylfaen" w:hAnsi="Sylfaen"/>
          <w:color w:val="000000"/>
          <w:lang w:val="ka-GE"/>
        </w:rPr>
        <w:lastRenderedPageBreak/>
        <w:t>სახელმწიფო საკუთრებაში მყოფი ჰიდროელექტროსადგურები (ენგურჰესი, ვარდნილჰესების კასკადის პირველი საფეხური) რეაბილიტირებულია, გაყვანილია საპროექტო სიმძლავრეზე, ამაღლებულია სადგურის საიმედოობა.</w:t>
      </w:r>
    </w:p>
    <w:p w14:paraId="526500E5" w14:textId="77777777" w:rsidR="00803F5A" w:rsidRPr="002F6CB4" w:rsidRDefault="00803F5A" w:rsidP="002F6CB4">
      <w:pPr>
        <w:pStyle w:val="Normal00"/>
        <w:jc w:val="both"/>
        <w:rPr>
          <w:rFonts w:ascii="Sylfaen" w:eastAsia="Sylfaen" w:hAnsi="Sylfaen"/>
          <w:color w:val="000000"/>
          <w:sz w:val="22"/>
          <w:szCs w:val="22"/>
        </w:rPr>
      </w:pPr>
    </w:p>
    <w:p w14:paraId="07E02497" w14:textId="77777777" w:rsidR="00803F5A" w:rsidRPr="002F6CB4" w:rsidRDefault="00803F5A" w:rsidP="002F6CB4">
      <w:pPr>
        <w:spacing w:line="240" w:lineRule="auto"/>
        <w:jc w:val="both"/>
        <w:rPr>
          <w:rFonts w:ascii="Sylfaen" w:hAnsi="Sylfaen" w:cs="Sylfaen"/>
        </w:rPr>
      </w:pP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3CE86EB3" w14:textId="77777777" w:rsidR="00803F5A" w:rsidRPr="002F6CB4" w:rsidRDefault="00803F5A" w:rsidP="002F6CB4">
      <w:pPr>
        <w:pStyle w:val="ListParagraph"/>
        <w:numPr>
          <w:ilvl w:val="0"/>
          <w:numId w:val="146"/>
        </w:numPr>
        <w:spacing w:after="0" w:line="240" w:lineRule="auto"/>
        <w:jc w:val="both"/>
        <w:rPr>
          <w:rFonts w:ascii="Sylfaen" w:hAnsi="Sylfaen"/>
          <w:color w:val="000000"/>
          <w:lang w:val="ka-GE"/>
        </w:rPr>
      </w:pPr>
      <w:r w:rsidRPr="002F6CB4">
        <w:rPr>
          <w:rFonts w:ascii="Sylfaen" w:hAnsi="Sylfaen"/>
          <w:color w:val="000000"/>
          <w:lang w:val="ka-GE"/>
        </w:rPr>
        <w:t xml:space="preserve">„ენგურისა და ვარდნილის ჰიდროელექტროსადგურების რეაბილიტაციის პროექტის“ ფარგლებში გაფორმებული კონტრაქტების შესაბამისად დაწყებულია ყველა </w:t>
      </w:r>
      <w:r w:rsidRPr="002F6CB4">
        <w:rPr>
          <w:rFonts w:ascii="Sylfaen" w:hAnsi="Sylfaen" w:cs="Sylfaen"/>
          <w:shd w:val="clear" w:color="auto" w:fill="FFFFFF"/>
          <w:lang w:val="ka-GE"/>
        </w:rPr>
        <w:t>სარეაბილიტაციო სამუშაო</w:t>
      </w:r>
      <w:r w:rsidRPr="002F6CB4">
        <w:rPr>
          <w:rFonts w:ascii="Sylfaen" w:hAnsi="Sylfaen"/>
          <w:color w:val="000000"/>
          <w:lang w:val="ka-GE"/>
        </w:rPr>
        <w:t xml:space="preserve">. შესრულებულია სამუშაოების 5 %. </w:t>
      </w:r>
    </w:p>
    <w:p w14:paraId="3BEBAB8F" w14:textId="77777777" w:rsidR="00803F5A" w:rsidRPr="002F6CB4" w:rsidRDefault="00803F5A" w:rsidP="003B136E">
      <w:pPr>
        <w:pStyle w:val="abzacixml"/>
      </w:pPr>
    </w:p>
    <w:p w14:paraId="2A9F4E7F" w14:textId="77777777" w:rsidR="00803F5A" w:rsidRPr="002F6CB4" w:rsidRDefault="00803F5A" w:rsidP="002F6CB4">
      <w:pPr>
        <w:spacing w:line="240" w:lineRule="auto"/>
        <w:jc w:val="both"/>
        <w:rPr>
          <w:rFonts w:ascii="Sylfaen" w:hAnsi="Sylfaen"/>
          <w:color w:val="000000"/>
          <w:lang w:val="ka-GE"/>
        </w:rPr>
      </w:pPr>
      <w:r w:rsidRPr="002F6CB4">
        <w:rPr>
          <w:rFonts w:ascii="Sylfaen" w:hAnsi="Sylfaen"/>
          <w:color w:val="000000"/>
          <w:lang w:val="ka-GE"/>
        </w:rPr>
        <w:t>დაგეგმილი და მიღწეული საბოლოო შედეგების შეფასების ინდიკატორები</w:t>
      </w:r>
    </w:p>
    <w:p w14:paraId="75DD2EBE" w14:textId="77777777" w:rsidR="00803F5A" w:rsidRPr="002F6CB4" w:rsidRDefault="00803F5A" w:rsidP="002F6CB4">
      <w:pPr>
        <w:pStyle w:val="Normal00"/>
        <w:numPr>
          <w:ilvl w:val="1"/>
          <w:numId w:val="155"/>
        </w:numPr>
        <w:jc w:val="both"/>
        <w:rPr>
          <w:rFonts w:ascii="Sylfaen" w:eastAsia="Sylfaen" w:hAnsi="Sylfaen"/>
          <w:color w:val="000000"/>
          <w:sz w:val="22"/>
          <w:szCs w:val="22"/>
        </w:rPr>
      </w:pPr>
      <w:r w:rsidRPr="002F6CB4">
        <w:rPr>
          <w:rFonts w:ascii="Sylfaen" w:eastAsia="Sylfaen" w:hAnsi="Sylfaen"/>
          <w:color w:val="000000"/>
          <w:sz w:val="22"/>
          <w:szCs w:val="22"/>
        </w:rPr>
        <w:t xml:space="preserve">საბაზისო მაჩვენებელი - ელექტროენერგიის საშუალო წლიური გამომუშავება 3,6 მლრდ კვ/სთ; </w:t>
      </w:r>
    </w:p>
    <w:p w14:paraId="415715AD" w14:textId="77777777" w:rsidR="00803F5A" w:rsidRPr="002F6CB4" w:rsidRDefault="00803F5A" w:rsidP="002F6CB4">
      <w:pPr>
        <w:pStyle w:val="Normal00"/>
        <w:jc w:val="both"/>
        <w:rPr>
          <w:rFonts w:ascii="Sylfaen" w:eastAsia="Sylfaen" w:hAnsi="Sylfaen"/>
          <w:color w:val="000000"/>
          <w:sz w:val="22"/>
          <w:szCs w:val="22"/>
        </w:rPr>
      </w:pPr>
    </w:p>
    <w:p w14:paraId="44E761FE" w14:textId="4C0E225E" w:rsidR="00803F5A" w:rsidRPr="002F6CB4" w:rsidRDefault="00803F5A"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 xml:space="preserve">მიზნობრივი მაჩვენებელი </w:t>
      </w:r>
      <w:r w:rsidRPr="0025252A">
        <w:rPr>
          <w:rFonts w:ascii="Sylfaen" w:eastAsia="Sylfaen" w:hAnsi="Sylfaen"/>
          <w:color w:val="000000"/>
          <w:sz w:val="22"/>
          <w:szCs w:val="22"/>
        </w:rPr>
        <w:t xml:space="preserve">- </w:t>
      </w:r>
      <w:r w:rsidR="0025252A" w:rsidRPr="0025252A">
        <w:rPr>
          <w:rFonts w:ascii="Sylfaen" w:eastAsia="Helvetica" w:hAnsi="Sylfaen" w:cs="Helvetica"/>
          <w:color w:val="000000"/>
          <w:sz w:val="22"/>
          <w:szCs w:val="22"/>
        </w:rPr>
        <w:t>შესრულებული</w:t>
      </w:r>
      <w:r w:rsidR="0025252A" w:rsidRPr="0025252A">
        <w:rPr>
          <w:rFonts w:ascii="Sylfaen" w:eastAsia="Sylfaen" w:hAnsi="Sylfaen"/>
          <w:color w:val="000000"/>
          <w:sz w:val="22"/>
          <w:szCs w:val="22"/>
        </w:rPr>
        <w:t xml:space="preserve"> </w:t>
      </w:r>
      <w:r w:rsidR="0025252A" w:rsidRPr="0025252A">
        <w:rPr>
          <w:rFonts w:ascii="Sylfaen" w:eastAsia="Helvetica" w:hAnsi="Sylfaen" w:cs="Helvetica"/>
          <w:color w:val="000000"/>
          <w:sz w:val="22"/>
          <w:szCs w:val="22"/>
        </w:rPr>
        <w:t>სამუშაოების</w:t>
      </w:r>
      <w:r w:rsidR="0025252A" w:rsidRPr="0025252A">
        <w:rPr>
          <w:rFonts w:ascii="Sylfaen" w:eastAsia="Sylfaen" w:hAnsi="Sylfaen"/>
          <w:color w:val="000000"/>
          <w:sz w:val="22"/>
          <w:szCs w:val="22"/>
        </w:rPr>
        <w:t xml:space="preserve"> </w:t>
      </w:r>
      <w:r w:rsidR="0025252A" w:rsidRPr="0025252A">
        <w:rPr>
          <w:rFonts w:ascii="Sylfaen" w:eastAsia="Helvetica" w:hAnsi="Sylfaen" w:cs="Helvetica"/>
          <w:color w:val="000000"/>
          <w:sz w:val="22"/>
          <w:szCs w:val="22"/>
        </w:rPr>
        <w:t>პროცენტული</w:t>
      </w:r>
      <w:r w:rsidR="0025252A" w:rsidRPr="0025252A">
        <w:rPr>
          <w:rFonts w:ascii="Sylfaen" w:eastAsia="Sylfaen" w:hAnsi="Sylfaen"/>
          <w:color w:val="000000"/>
          <w:sz w:val="22"/>
          <w:szCs w:val="22"/>
        </w:rPr>
        <w:t xml:space="preserve"> </w:t>
      </w:r>
      <w:r w:rsidR="0025252A" w:rsidRPr="0025252A">
        <w:rPr>
          <w:rFonts w:ascii="Sylfaen" w:eastAsia="Helvetica" w:hAnsi="Sylfaen" w:cs="Helvetica"/>
          <w:color w:val="000000"/>
          <w:sz w:val="22"/>
          <w:szCs w:val="22"/>
        </w:rPr>
        <w:t>მაჩვენებელი</w:t>
      </w:r>
      <w:r w:rsidR="0025252A" w:rsidRPr="0025252A">
        <w:rPr>
          <w:rFonts w:ascii="Sylfaen" w:eastAsia="Sylfaen" w:hAnsi="Sylfaen"/>
          <w:color w:val="000000"/>
          <w:sz w:val="22"/>
          <w:szCs w:val="22"/>
        </w:rPr>
        <w:t xml:space="preserve">: </w:t>
      </w:r>
      <w:r w:rsidR="0025252A" w:rsidRPr="0025252A">
        <w:rPr>
          <w:rFonts w:ascii="Sylfaen" w:eastAsia="Sylfaen" w:hAnsi="Sylfaen"/>
          <w:color w:val="000000"/>
          <w:sz w:val="22"/>
          <w:szCs w:val="22"/>
          <w:lang w:val="ka-GE"/>
        </w:rPr>
        <w:t xml:space="preserve">2019 წ. – 14%, </w:t>
      </w:r>
      <w:r w:rsidR="0025252A" w:rsidRPr="0025252A">
        <w:rPr>
          <w:rFonts w:ascii="Sylfaen" w:eastAsia="Sylfaen" w:hAnsi="Sylfaen"/>
          <w:color w:val="000000"/>
          <w:sz w:val="22"/>
          <w:szCs w:val="22"/>
        </w:rPr>
        <w:t>2020</w:t>
      </w:r>
      <w:r w:rsidR="0025252A" w:rsidRPr="0025252A">
        <w:rPr>
          <w:rFonts w:ascii="Sylfaen" w:eastAsia="Helvetica" w:hAnsi="Sylfaen" w:cs="Helvetica"/>
          <w:color w:val="000000"/>
          <w:sz w:val="22"/>
          <w:szCs w:val="22"/>
        </w:rPr>
        <w:t>წ</w:t>
      </w:r>
      <w:r w:rsidR="0025252A" w:rsidRPr="0025252A">
        <w:rPr>
          <w:rFonts w:ascii="Sylfaen" w:eastAsia="Sylfaen" w:hAnsi="Sylfaen"/>
          <w:color w:val="000000"/>
          <w:sz w:val="22"/>
          <w:szCs w:val="22"/>
        </w:rPr>
        <w:t>. – 3</w:t>
      </w:r>
      <w:r w:rsidR="0025252A" w:rsidRPr="0025252A">
        <w:rPr>
          <w:rFonts w:ascii="Sylfaen" w:eastAsia="Sylfaen" w:hAnsi="Sylfaen"/>
          <w:color w:val="000000"/>
          <w:sz w:val="22"/>
          <w:szCs w:val="22"/>
          <w:lang w:val="ka-GE"/>
        </w:rPr>
        <w:t>8</w:t>
      </w:r>
      <w:r w:rsidR="0025252A" w:rsidRPr="0025252A">
        <w:rPr>
          <w:rFonts w:ascii="Sylfaen" w:eastAsia="Sylfaen" w:hAnsi="Sylfaen"/>
          <w:color w:val="000000"/>
          <w:sz w:val="22"/>
          <w:szCs w:val="22"/>
        </w:rPr>
        <w:t>%</w:t>
      </w:r>
      <w:r w:rsidR="0025252A" w:rsidRPr="0025252A">
        <w:rPr>
          <w:rFonts w:ascii="Sylfaen" w:eastAsia="Sylfaen" w:hAnsi="Sylfaen"/>
          <w:color w:val="000000"/>
          <w:sz w:val="22"/>
          <w:szCs w:val="22"/>
          <w:lang w:val="ka-GE"/>
        </w:rPr>
        <w:t xml:space="preserve">, </w:t>
      </w:r>
      <w:r w:rsidR="0025252A" w:rsidRPr="0025252A">
        <w:rPr>
          <w:rFonts w:ascii="Sylfaen" w:eastAsia="Sylfaen" w:hAnsi="Sylfaen"/>
          <w:color w:val="000000"/>
          <w:sz w:val="22"/>
          <w:szCs w:val="22"/>
        </w:rPr>
        <w:t>2021</w:t>
      </w:r>
      <w:r w:rsidR="0025252A" w:rsidRPr="0025252A">
        <w:rPr>
          <w:rFonts w:ascii="Sylfaen" w:eastAsia="Helvetica" w:hAnsi="Sylfaen" w:cs="Helvetica"/>
          <w:color w:val="000000"/>
          <w:sz w:val="22"/>
          <w:szCs w:val="22"/>
        </w:rPr>
        <w:t>წ</w:t>
      </w:r>
      <w:r w:rsidR="0025252A" w:rsidRPr="0025252A">
        <w:rPr>
          <w:rFonts w:ascii="Sylfaen" w:eastAsia="Sylfaen" w:hAnsi="Sylfaen"/>
          <w:color w:val="000000"/>
          <w:sz w:val="22"/>
          <w:szCs w:val="22"/>
        </w:rPr>
        <w:t xml:space="preserve">. - </w:t>
      </w:r>
      <w:r w:rsidR="0025252A" w:rsidRPr="0025252A">
        <w:rPr>
          <w:rFonts w:ascii="Sylfaen" w:eastAsia="Sylfaen" w:hAnsi="Sylfaen"/>
          <w:color w:val="000000"/>
          <w:sz w:val="22"/>
          <w:szCs w:val="22"/>
          <w:lang w:val="ka-GE"/>
        </w:rPr>
        <w:t>3</w:t>
      </w:r>
      <w:r w:rsidR="0025252A" w:rsidRPr="0025252A">
        <w:rPr>
          <w:rFonts w:ascii="Sylfaen" w:eastAsia="Sylfaen" w:hAnsi="Sylfaen"/>
          <w:color w:val="000000"/>
          <w:sz w:val="22"/>
          <w:szCs w:val="22"/>
        </w:rPr>
        <w:t xml:space="preserve">0%; </w:t>
      </w:r>
      <w:r w:rsidR="0025252A" w:rsidRPr="0025252A">
        <w:rPr>
          <w:rFonts w:ascii="Sylfaen" w:eastAsia="Sylfaen" w:hAnsi="Sylfaen"/>
          <w:color w:val="000000"/>
          <w:sz w:val="22"/>
          <w:szCs w:val="22"/>
          <w:lang w:val="ka-GE"/>
        </w:rPr>
        <w:t>2022 წ. – 15.6%; (2018 წელს შესრულდა სამუშაოების 2,4%);</w:t>
      </w:r>
      <w:r w:rsidR="0025252A">
        <w:rPr>
          <w:rFonts w:ascii="Sylfaen" w:eastAsia="Sylfaen" w:hAnsi="Sylfaen"/>
          <w:color w:val="000000"/>
          <w:lang w:val="ka-GE"/>
        </w:rPr>
        <w:t xml:space="preserve"> </w:t>
      </w:r>
      <w:r w:rsidRPr="002F6CB4">
        <w:rPr>
          <w:rFonts w:ascii="Sylfaen" w:eastAsia="Sylfaen" w:hAnsi="Sylfaen"/>
          <w:color w:val="000000"/>
          <w:sz w:val="22"/>
          <w:szCs w:val="22"/>
        </w:rPr>
        <w:t xml:space="preserve">; </w:t>
      </w:r>
    </w:p>
    <w:p w14:paraId="7BA7266F" w14:textId="77777777" w:rsidR="00803F5A" w:rsidRPr="002F6CB4" w:rsidRDefault="00803F5A" w:rsidP="002F6CB4">
      <w:pPr>
        <w:pStyle w:val="ListParagraph"/>
        <w:spacing w:after="0" w:line="240" w:lineRule="auto"/>
        <w:jc w:val="both"/>
        <w:rPr>
          <w:rFonts w:ascii="Sylfaen" w:hAnsi="Sylfaen"/>
          <w:highlight w:val="yellow"/>
          <w:lang w:val="ka-GE"/>
        </w:rPr>
      </w:pPr>
    </w:p>
    <w:p w14:paraId="567A765F" w14:textId="77777777" w:rsidR="00803F5A" w:rsidRPr="002F6CB4" w:rsidRDefault="00803F5A" w:rsidP="002F6CB4">
      <w:pPr>
        <w:spacing w:line="240" w:lineRule="auto"/>
        <w:jc w:val="both"/>
        <w:rPr>
          <w:rFonts w:ascii="Sylfaen" w:hAnsi="Sylfaen"/>
          <w:lang w:val="ka-GE"/>
        </w:rPr>
      </w:pPr>
      <w:r w:rsidRPr="002F6CB4">
        <w:rPr>
          <w:rFonts w:ascii="Sylfaen" w:hAnsi="Sylfaen"/>
          <w:lang w:val="ka-GE"/>
        </w:rPr>
        <w:t xml:space="preserve">მიღწეული </w:t>
      </w:r>
      <w:r w:rsidRPr="002F6CB4">
        <w:rPr>
          <w:rFonts w:ascii="Sylfaen" w:hAnsi="Sylfaen"/>
          <w:color w:val="000000"/>
          <w:lang w:val="ka-GE"/>
        </w:rPr>
        <w:t xml:space="preserve">საბოლოო </w:t>
      </w:r>
      <w:r w:rsidRPr="002F6CB4">
        <w:rPr>
          <w:rFonts w:ascii="Sylfaen" w:hAnsi="Sylfaen"/>
          <w:lang w:val="ka-GE"/>
        </w:rPr>
        <w:t xml:space="preserve">შედეგის შეფასების ინდიკატორი -  </w:t>
      </w:r>
      <w:r w:rsidRPr="002F6CB4">
        <w:rPr>
          <w:rFonts w:ascii="Sylfaen" w:eastAsia="Sylfaen" w:hAnsi="Sylfaen"/>
          <w:color w:val="000000"/>
        </w:rPr>
        <w:t>შესრულებული</w:t>
      </w:r>
      <w:r w:rsidRPr="002F6CB4">
        <w:rPr>
          <w:rFonts w:ascii="Sylfaen" w:eastAsia="Sylfaen" w:hAnsi="Sylfaen"/>
          <w:color w:val="000000"/>
          <w:lang w:val="ka-GE"/>
        </w:rPr>
        <w:t>ა</w:t>
      </w:r>
      <w:r w:rsidRPr="002F6CB4">
        <w:rPr>
          <w:rFonts w:ascii="Sylfaen" w:eastAsia="Sylfaen" w:hAnsi="Sylfaen"/>
          <w:color w:val="000000"/>
        </w:rPr>
        <w:t xml:space="preserve"> სამუშაოების </w:t>
      </w:r>
      <w:r w:rsidRPr="002F6CB4">
        <w:rPr>
          <w:rFonts w:ascii="Sylfaen" w:eastAsia="Sylfaen" w:hAnsi="Sylfaen"/>
          <w:color w:val="000000"/>
          <w:lang w:val="ka-GE"/>
        </w:rPr>
        <w:t>5%.</w:t>
      </w:r>
    </w:p>
    <w:p w14:paraId="331BF2B4" w14:textId="77777777" w:rsidR="00803F5A" w:rsidRPr="002F6CB4" w:rsidRDefault="00803F5A" w:rsidP="002F6CB4">
      <w:pPr>
        <w:pStyle w:val="ListParagraph"/>
        <w:spacing w:after="0" w:line="240" w:lineRule="auto"/>
        <w:jc w:val="both"/>
        <w:rPr>
          <w:rFonts w:ascii="Sylfaen" w:hAnsi="Sylfaen"/>
          <w:highlight w:val="yellow"/>
          <w:lang w:val="ka-GE"/>
        </w:rPr>
      </w:pPr>
    </w:p>
    <w:p w14:paraId="523AB536" w14:textId="77777777" w:rsidR="00803F5A" w:rsidRPr="002F6CB4" w:rsidRDefault="00803F5A" w:rsidP="002F6CB4">
      <w:pPr>
        <w:pStyle w:val="Normal00"/>
        <w:jc w:val="both"/>
        <w:rPr>
          <w:rFonts w:ascii="Sylfaen" w:eastAsia="Sylfaen" w:hAnsi="Sylfaen"/>
          <w:sz w:val="22"/>
          <w:szCs w:val="22"/>
          <w:lang w:val="ka-GE"/>
        </w:rPr>
      </w:pPr>
      <w:r w:rsidRPr="002F6CB4">
        <w:rPr>
          <w:rFonts w:ascii="Sylfaen" w:hAnsi="Sylfaen" w:cs="Calibri"/>
          <w:color w:val="000000"/>
          <w:sz w:val="22"/>
          <w:szCs w:val="22"/>
          <w:lang w:val="ka-GE"/>
        </w:rPr>
        <w:t xml:space="preserve">ცდომილების მაჩვენებელი </w:t>
      </w:r>
      <w:r w:rsidRPr="002F6CB4">
        <w:rPr>
          <w:rFonts w:ascii="Sylfaen" w:eastAsia="Sylfaen" w:hAnsi="Sylfaen"/>
          <w:color w:val="000000"/>
          <w:sz w:val="22"/>
          <w:szCs w:val="22"/>
        </w:rPr>
        <w:t xml:space="preserve">- </w:t>
      </w:r>
      <w:r w:rsidRPr="002F6CB4">
        <w:rPr>
          <w:rFonts w:ascii="Sylfaen" w:eastAsia="Sylfaen" w:hAnsi="Sylfaen"/>
          <w:sz w:val="22"/>
          <w:szCs w:val="22"/>
        </w:rPr>
        <w:t>აღნიშნული ცდომილება გამოწვეულია სატენდერო პროცედურების შეფერხები</w:t>
      </w:r>
      <w:r w:rsidRPr="002F6CB4">
        <w:rPr>
          <w:rFonts w:ascii="Sylfaen" w:eastAsia="Sylfaen" w:hAnsi="Sylfaen"/>
          <w:sz w:val="22"/>
          <w:szCs w:val="22"/>
          <w:lang w:val="ka-GE"/>
        </w:rPr>
        <w:t>თ</w:t>
      </w:r>
      <w:r w:rsidRPr="002F6CB4">
        <w:rPr>
          <w:rFonts w:ascii="Sylfaen" w:eastAsia="Sylfaen" w:hAnsi="Sylfaen"/>
          <w:sz w:val="22"/>
          <w:szCs w:val="22"/>
        </w:rPr>
        <w:t>.</w:t>
      </w:r>
      <w:r w:rsidRPr="002F6CB4">
        <w:rPr>
          <w:rFonts w:ascii="Sylfaen" w:eastAsia="Sylfaen" w:hAnsi="Sylfaen"/>
          <w:sz w:val="22"/>
          <w:szCs w:val="22"/>
          <w:lang w:val="ka-GE"/>
        </w:rPr>
        <w:t xml:space="preserve"> </w:t>
      </w:r>
      <w:r w:rsidRPr="002F6CB4">
        <w:rPr>
          <w:rFonts w:ascii="Sylfaen" w:eastAsia="Sylfaen" w:hAnsi="Sylfaen"/>
          <w:sz w:val="22"/>
          <w:szCs w:val="22"/>
        </w:rPr>
        <w:t>სამუშაოების სირთულის გამო ყველა ტენდერში მონაწილე ითხოვდა სატენდერო წინადადებების წარმოდგენის ვადების გადაწევას. შესაბამისად კონტრაქტები გაფორმდა 3 თვის დაგვიანებით</w:t>
      </w:r>
      <w:r w:rsidRPr="002F6CB4">
        <w:rPr>
          <w:rFonts w:ascii="Sylfaen" w:eastAsia="Sylfaen" w:hAnsi="Sylfaen"/>
          <w:sz w:val="22"/>
          <w:szCs w:val="22"/>
          <w:lang w:val="ka-GE"/>
        </w:rPr>
        <w:t>, რის გამოც 2019 წელს ნაცვლად დაგეგმილი 30%-სა შესრულებულია დაგეგმილი ღონისძიებების მხოლოდ 5%.</w:t>
      </w:r>
    </w:p>
    <w:p w14:paraId="3146BFF2" w14:textId="77777777" w:rsidR="00803F5A" w:rsidRPr="002F6CB4" w:rsidRDefault="00803F5A" w:rsidP="002F6CB4">
      <w:pPr>
        <w:pStyle w:val="ListParagraph"/>
        <w:spacing w:after="0" w:line="240" w:lineRule="auto"/>
        <w:jc w:val="both"/>
        <w:rPr>
          <w:rFonts w:ascii="Sylfaen" w:hAnsi="Sylfaen"/>
          <w:highlight w:val="yellow"/>
          <w:lang w:val="ka-GE"/>
        </w:rPr>
      </w:pPr>
    </w:p>
    <w:p w14:paraId="7F3C5210" w14:textId="77777777" w:rsidR="00644E6D" w:rsidRPr="00644E6D" w:rsidRDefault="00644E6D" w:rsidP="00644E6D">
      <w:pPr>
        <w:spacing w:after="0" w:line="240" w:lineRule="auto"/>
        <w:jc w:val="both"/>
        <w:rPr>
          <w:rFonts w:ascii="Sylfaen" w:hAnsi="Sylfaen"/>
          <w:lang w:val="ka-GE"/>
        </w:rPr>
      </w:pPr>
    </w:p>
    <w:p w14:paraId="2FE4800F" w14:textId="77777777" w:rsidR="00803F5A" w:rsidRPr="002F6CB4" w:rsidRDefault="00803F5A" w:rsidP="002F6CB4">
      <w:pPr>
        <w:pStyle w:val="Heading2"/>
        <w:spacing w:line="240" w:lineRule="auto"/>
        <w:jc w:val="both"/>
        <w:rPr>
          <w:rFonts w:ascii="Sylfaen" w:hAnsi="Sylfaen" w:cs="Sylfaen"/>
          <w:color w:val="2E74B5"/>
          <w:sz w:val="22"/>
          <w:szCs w:val="22"/>
        </w:rPr>
      </w:pPr>
      <w:r w:rsidRPr="002F6CB4">
        <w:rPr>
          <w:rFonts w:ascii="Sylfaen" w:hAnsi="Sylfaen" w:cs="Sylfaen"/>
          <w:color w:val="2E74B5"/>
          <w:sz w:val="22"/>
          <w:szCs w:val="22"/>
        </w:rPr>
        <w:t>3.1</w:t>
      </w:r>
      <w:r w:rsidRPr="002F6CB4">
        <w:rPr>
          <w:rFonts w:ascii="Sylfaen" w:hAnsi="Sylfaen" w:cs="Sylfaen"/>
          <w:color w:val="2E74B5"/>
          <w:sz w:val="22"/>
          <w:szCs w:val="22"/>
          <w:lang w:val="ka-GE"/>
        </w:rPr>
        <w:t>0</w:t>
      </w:r>
      <w:r w:rsidRPr="002F6CB4">
        <w:rPr>
          <w:rFonts w:ascii="Sylfaen" w:hAnsi="Sylfaen" w:cs="Sylfaen"/>
          <w:color w:val="2E74B5"/>
          <w:sz w:val="22"/>
          <w:szCs w:val="22"/>
        </w:rPr>
        <w:t xml:space="preserve">  ინოვაციური ეკოსისტემის განვითარება (პროგრამული კოდი 24 12)</w:t>
      </w:r>
    </w:p>
    <w:p w14:paraId="6C118462" w14:textId="77777777" w:rsidR="00803F5A" w:rsidRPr="002F6CB4" w:rsidRDefault="00803F5A" w:rsidP="002F6CB4">
      <w:pPr>
        <w:pStyle w:val="ListParagraph"/>
        <w:spacing w:after="0" w:line="240" w:lineRule="auto"/>
        <w:ind w:left="0"/>
        <w:jc w:val="both"/>
        <w:rPr>
          <w:rFonts w:ascii="Sylfaen" w:hAnsi="Sylfaen"/>
          <w:lang w:val="ka-GE"/>
        </w:rPr>
      </w:pPr>
    </w:p>
    <w:p w14:paraId="771098A3"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lang w:val="ka-GE"/>
        </w:rPr>
        <w:t>პროგრამის განმახორციელებელი:</w:t>
      </w:r>
    </w:p>
    <w:p w14:paraId="52BC9AED" w14:textId="77777777" w:rsidR="00803F5A" w:rsidRPr="002F6CB4" w:rsidRDefault="00803F5A" w:rsidP="002F6CB4">
      <w:pPr>
        <w:pStyle w:val="ListParagraph"/>
        <w:spacing w:after="0" w:line="240" w:lineRule="auto"/>
        <w:ind w:left="0"/>
        <w:jc w:val="both"/>
        <w:rPr>
          <w:rFonts w:ascii="Sylfaen" w:hAnsi="Sylfaen"/>
          <w:lang w:val="ka-GE"/>
        </w:rPr>
      </w:pPr>
    </w:p>
    <w:p w14:paraId="28905DBA" w14:textId="77777777" w:rsidR="00803F5A" w:rsidRPr="002F6CB4" w:rsidRDefault="00803F5A" w:rsidP="002F6CB4">
      <w:pPr>
        <w:pStyle w:val="ListParagraph"/>
        <w:numPr>
          <w:ilvl w:val="0"/>
          <w:numId w:val="149"/>
        </w:numPr>
        <w:spacing w:after="0" w:line="240" w:lineRule="auto"/>
        <w:jc w:val="both"/>
        <w:rPr>
          <w:rFonts w:ascii="Sylfaen" w:hAnsi="Sylfaen"/>
          <w:lang w:val="ka-GE"/>
        </w:rPr>
      </w:pPr>
      <w:r w:rsidRPr="002F6CB4">
        <w:rPr>
          <w:rFonts w:ascii="Sylfaen" w:hAnsi="Sylfaen"/>
          <w:lang w:val="ka-GE"/>
        </w:rPr>
        <w:t>სსიპ - საქართველოს ინოვაციებისა და ტექნოლოგიების სააგენტო</w:t>
      </w:r>
    </w:p>
    <w:p w14:paraId="50D39C31" w14:textId="77777777" w:rsidR="00803F5A" w:rsidRPr="002F6CB4" w:rsidRDefault="00803F5A" w:rsidP="002F6CB4">
      <w:pPr>
        <w:spacing w:line="240" w:lineRule="auto"/>
        <w:jc w:val="both"/>
        <w:rPr>
          <w:rFonts w:ascii="Sylfaen" w:hAnsi="Sylfaen" w:cs="Sylfaen"/>
          <w:color w:val="000000"/>
        </w:rPr>
      </w:pPr>
      <w:r w:rsidRPr="002F6CB4">
        <w:rPr>
          <w:rFonts w:ascii="Sylfaen" w:hAnsi="Sylfaen" w:cs="Sylfaen"/>
          <w:color w:val="000000"/>
        </w:rPr>
        <w:t>მოსალოდნელი საბოლოო შედეგები</w:t>
      </w:r>
    </w:p>
    <w:p w14:paraId="611BF098" w14:textId="77777777" w:rsidR="00803F5A" w:rsidRPr="002F6CB4" w:rsidRDefault="00803F5A" w:rsidP="002F6CB4">
      <w:pPr>
        <w:pStyle w:val="ListParagraph"/>
        <w:numPr>
          <w:ilvl w:val="0"/>
          <w:numId w:val="146"/>
        </w:numPr>
        <w:spacing w:after="0" w:line="240" w:lineRule="auto"/>
        <w:jc w:val="both"/>
        <w:rPr>
          <w:rFonts w:ascii="Sylfaen" w:hAnsi="Sylfaen"/>
          <w:color w:val="000000"/>
          <w:lang w:val="ka-GE"/>
        </w:rPr>
      </w:pPr>
      <w:r w:rsidRPr="002F6CB4">
        <w:rPr>
          <w:rFonts w:ascii="Sylfaen" w:hAnsi="Sylfaen"/>
          <w:color w:val="000000"/>
          <w:lang w:val="ka-GE"/>
        </w:rPr>
        <w:t>მთელი ქვეყნის მასშტაბით გაჩნდება ახალი ინოვაციური პროდუქტები და პროექტები;</w:t>
      </w:r>
    </w:p>
    <w:p w14:paraId="07E9ED89" w14:textId="77777777" w:rsidR="00803F5A" w:rsidRPr="002F6CB4" w:rsidRDefault="00803F5A" w:rsidP="002F6CB4">
      <w:pPr>
        <w:pStyle w:val="ListParagraph"/>
        <w:numPr>
          <w:ilvl w:val="0"/>
          <w:numId w:val="146"/>
        </w:numPr>
        <w:spacing w:after="0" w:line="240" w:lineRule="auto"/>
        <w:jc w:val="both"/>
        <w:rPr>
          <w:rFonts w:ascii="Sylfaen" w:hAnsi="Sylfaen"/>
          <w:color w:val="000000"/>
          <w:lang w:val="ka-GE"/>
        </w:rPr>
      </w:pPr>
      <w:r w:rsidRPr="002F6CB4">
        <w:rPr>
          <w:rFonts w:ascii="Sylfaen" w:hAnsi="Sylfaen"/>
          <w:color w:val="000000"/>
          <w:lang w:val="ka-GE"/>
        </w:rPr>
        <w:t>გაიზრდება მცირე და საშუალო მეწარმეების კონკურენტუნარიანობა;</w:t>
      </w:r>
    </w:p>
    <w:p w14:paraId="344A4CFA" w14:textId="77777777" w:rsidR="00803F5A" w:rsidRPr="002F6CB4" w:rsidRDefault="00803F5A" w:rsidP="002F6CB4">
      <w:pPr>
        <w:pStyle w:val="ListParagraph"/>
        <w:numPr>
          <w:ilvl w:val="0"/>
          <w:numId w:val="146"/>
        </w:numPr>
        <w:spacing w:after="0" w:line="240" w:lineRule="auto"/>
        <w:jc w:val="both"/>
        <w:rPr>
          <w:rFonts w:ascii="Sylfaen" w:hAnsi="Sylfaen"/>
          <w:color w:val="000000"/>
          <w:lang w:val="ka-GE"/>
        </w:rPr>
      </w:pPr>
      <w:r w:rsidRPr="002F6CB4">
        <w:rPr>
          <w:rFonts w:ascii="Sylfaen" w:hAnsi="Sylfaen"/>
          <w:color w:val="000000"/>
          <w:lang w:val="ka-GE"/>
        </w:rPr>
        <w:t>ამაღლდება კომპიუტერული წიგნიერება, გაიზრდება ინტერნეტიზაცია რეგიონებში და მაღალკვლიფიციური კადრების რაოდენობა ინტერნეტ ტექნოლოგიებში.</w:t>
      </w:r>
    </w:p>
    <w:p w14:paraId="2177F31B" w14:textId="77777777" w:rsidR="00803F5A" w:rsidRPr="002F6CB4" w:rsidRDefault="00803F5A" w:rsidP="002F6CB4">
      <w:pPr>
        <w:spacing w:line="240" w:lineRule="auto"/>
        <w:jc w:val="both"/>
        <w:rPr>
          <w:rFonts w:ascii="Sylfaen" w:hAnsi="Sylfaen" w:cs="Sylfaen"/>
          <w:color w:val="000000"/>
        </w:rPr>
      </w:pPr>
    </w:p>
    <w:p w14:paraId="11B615F3" w14:textId="77777777" w:rsidR="00803F5A" w:rsidRPr="002F6CB4" w:rsidRDefault="00803F5A" w:rsidP="002F6CB4">
      <w:pPr>
        <w:spacing w:line="240" w:lineRule="auto"/>
        <w:jc w:val="both"/>
        <w:rPr>
          <w:rFonts w:ascii="Sylfaen" w:hAnsi="Sylfaen" w:cs="Sylfaen"/>
          <w:color w:val="000000"/>
        </w:rPr>
      </w:pPr>
      <w:r w:rsidRPr="002F6CB4">
        <w:rPr>
          <w:rFonts w:ascii="Sylfaen" w:hAnsi="Sylfaen" w:cs="Sylfaen"/>
          <w:color w:val="000000"/>
        </w:rPr>
        <w:lastRenderedPageBreak/>
        <w:t>მიღწეული</w:t>
      </w:r>
      <w:r w:rsidRPr="002F6CB4">
        <w:rPr>
          <w:rFonts w:ascii="Sylfaen" w:hAnsi="Sylfaen"/>
          <w:color w:val="000000"/>
        </w:rPr>
        <w:t xml:space="preserve"> </w:t>
      </w:r>
      <w:r w:rsidRPr="002F6CB4">
        <w:rPr>
          <w:rFonts w:ascii="Sylfaen" w:hAnsi="Sylfaen" w:cs="Sylfaen"/>
          <w:color w:val="000000"/>
        </w:rPr>
        <w:t>საბოლოო</w:t>
      </w:r>
      <w:r w:rsidRPr="002F6CB4">
        <w:rPr>
          <w:rFonts w:ascii="Sylfaen" w:hAnsi="Sylfaen"/>
          <w:color w:val="000000"/>
        </w:rPr>
        <w:t xml:space="preserve"> </w:t>
      </w:r>
      <w:r w:rsidRPr="002F6CB4">
        <w:rPr>
          <w:rFonts w:ascii="Sylfaen" w:hAnsi="Sylfaen" w:cs="Sylfaen"/>
          <w:color w:val="000000"/>
        </w:rPr>
        <w:t>შედეგები</w:t>
      </w:r>
    </w:p>
    <w:p w14:paraId="1174B52A" w14:textId="77777777" w:rsidR="00803F5A" w:rsidRPr="002F6CB4" w:rsidRDefault="00803F5A" w:rsidP="002F6CB4">
      <w:pPr>
        <w:pStyle w:val="ListParagraph"/>
        <w:numPr>
          <w:ilvl w:val="0"/>
          <w:numId w:val="146"/>
        </w:numPr>
        <w:spacing w:after="0" w:line="240" w:lineRule="auto"/>
        <w:jc w:val="both"/>
        <w:rPr>
          <w:rFonts w:ascii="Sylfaen" w:hAnsi="Sylfaen"/>
          <w:color w:val="000000"/>
          <w:lang w:val="ka-GE"/>
        </w:rPr>
      </w:pPr>
      <w:r w:rsidRPr="002F6CB4">
        <w:rPr>
          <w:rFonts w:ascii="Sylfaen" w:hAnsi="Sylfaen"/>
          <w:color w:val="000000"/>
          <w:lang w:val="ka-GE"/>
        </w:rPr>
        <w:t>გადამზადდა ფიზიკური პირები და მეწარმეები, ამაღლდა კომპიუტერული წიგნიერების დონე;</w:t>
      </w:r>
    </w:p>
    <w:p w14:paraId="4556D457" w14:textId="77777777" w:rsidR="00803F5A" w:rsidRPr="002F6CB4" w:rsidRDefault="00803F5A" w:rsidP="002F6CB4">
      <w:pPr>
        <w:pStyle w:val="ListParagraph"/>
        <w:numPr>
          <w:ilvl w:val="0"/>
          <w:numId w:val="146"/>
        </w:numPr>
        <w:spacing w:after="0" w:line="240" w:lineRule="auto"/>
        <w:jc w:val="both"/>
        <w:rPr>
          <w:rFonts w:ascii="Sylfaen" w:hAnsi="Sylfaen"/>
          <w:color w:val="000000"/>
          <w:lang w:val="ka-GE"/>
        </w:rPr>
      </w:pPr>
      <w:r w:rsidRPr="002F6CB4">
        <w:rPr>
          <w:rFonts w:ascii="Sylfaen" w:hAnsi="Sylfaen"/>
          <w:color w:val="000000"/>
          <w:lang w:val="ka-GE"/>
        </w:rPr>
        <w:t>გაიზარდა ინტერნეტზე ხელმისაწვდომობა მაღალმთიან სოფლებში;</w:t>
      </w:r>
    </w:p>
    <w:p w14:paraId="2F1CDD68" w14:textId="77777777" w:rsidR="00803F5A" w:rsidRPr="002F6CB4" w:rsidRDefault="00803F5A" w:rsidP="002F6CB4">
      <w:pPr>
        <w:pStyle w:val="ListParagraph"/>
        <w:numPr>
          <w:ilvl w:val="0"/>
          <w:numId w:val="146"/>
        </w:numPr>
        <w:spacing w:after="0" w:line="240" w:lineRule="auto"/>
        <w:jc w:val="both"/>
        <w:rPr>
          <w:rFonts w:ascii="Sylfaen" w:hAnsi="Sylfaen"/>
          <w:color w:val="000000"/>
          <w:lang w:val="ka-GE"/>
        </w:rPr>
      </w:pPr>
      <w:r w:rsidRPr="002F6CB4">
        <w:rPr>
          <w:rFonts w:ascii="Sylfaen" w:hAnsi="Sylfaen"/>
          <w:color w:val="000000"/>
          <w:lang w:val="ka-GE"/>
        </w:rPr>
        <w:t>გაიზარდა მცირე და საშუალო მეწარმეების კონკურენტუნარიანობა.</w:t>
      </w:r>
    </w:p>
    <w:p w14:paraId="0166A36B" w14:textId="77777777" w:rsidR="00803F5A" w:rsidRPr="002F6CB4" w:rsidRDefault="00803F5A" w:rsidP="002F6CB4">
      <w:pPr>
        <w:pStyle w:val="ListParagraph"/>
        <w:spacing w:after="0" w:line="240" w:lineRule="auto"/>
        <w:jc w:val="both"/>
        <w:rPr>
          <w:rFonts w:ascii="Sylfaen" w:hAnsi="Sylfaen" w:cs="Sylfaen"/>
          <w:color w:val="000000"/>
          <w:lang w:val="ka-GE"/>
        </w:rPr>
      </w:pPr>
    </w:p>
    <w:p w14:paraId="59980208" w14:textId="77777777" w:rsidR="00803F5A" w:rsidRPr="002F6CB4" w:rsidRDefault="00803F5A" w:rsidP="003B136E">
      <w:pPr>
        <w:pStyle w:val="abzacixml"/>
      </w:pPr>
      <w:r w:rsidRPr="002F6CB4">
        <w:t>დაგეგმილი და მიღწეული საბოლოო შედეგების შეფასების ინდიკატორები</w:t>
      </w:r>
    </w:p>
    <w:p w14:paraId="3792D5A8" w14:textId="77777777" w:rsidR="00803F5A" w:rsidRPr="002F6CB4" w:rsidRDefault="00803F5A" w:rsidP="003B136E">
      <w:pPr>
        <w:pStyle w:val="abzacixml"/>
      </w:pPr>
    </w:p>
    <w:p w14:paraId="171B70CA"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 xml:space="preserve">1. </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 xml:space="preserve">საბაზისო მაჩვენებელი - საქართველოს მასშტაბით ფუნციონირებს 2 ტექნოპარკი (თბილისი და ზუგდიდი) და 3 ინოვაციის ცენტრი (ჭოპორტი, ხარაგაული და ბაღდათი); </w:t>
      </w:r>
    </w:p>
    <w:p w14:paraId="12C2B84C" w14:textId="77777777" w:rsidR="00803F5A" w:rsidRPr="002F6CB4" w:rsidRDefault="00803F5A" w:rsidP="002F6CB4">
      <w:pPr>
        <w:pStyle w:val="Normal00"/>
        <w:jc w:val="both"/>
        <w:rPr>
          <w:rFonts w:ascii="Sylfaen" w:eastAsia="Sylfaen" w:hAnsi="Sylfaen"/>
          <w:color w:val="000000"/>
          <w:sz w:val="22"/>
          <w:szCs w:val="22"/>
        </w:rPr>
      </w:pPr>
    </w:p>
    <w:p w14:paraId="5324F6F4"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 xml:space="preserve">მიზნობრივი მაჩვენებელი - რეგიონებში 50 ინოვაციების ცენტრის და 8 რეგიონული ტექნოპარკის შექმნა; </w:t>
      </w:r>
    </w:p>
    <w:p w14:paraId="4C22C316" w14:textId="77777777" w:rsidR="00803F5A" w:rsidRPr="002F6CB4" w:rsidRDefault="00803F5A" w:rsidP="002F6CB4">
      <w:pPr>
        <w:pStyle w:val="Normal00"/>
        <w:jc w:val="both"/>
        <w:rPr>
          <w:rFonts w:ascii="Sylfaen" w:eastAsia="Sylfaen" w:hAnsi="Sylfaen"/>
          <w:color w:val="000000"/>
          <w:sz w:val="22"/>
          <w:szCs w:val="22"/>
        </w:rPr>
      </w:pPr>
    </w:p>
    <w:p w14:paraId="6CA2F1AA" w14:textId="16E9D9E4" w:rsidR="00803F5A" w:rsidRPr="002F6CB4" w:rsidRDefault="00803F5A" w:rsidP="002F6CB4">
      <w:pPr>
        <w:spacing w:line="240" w:lineRule="auto"/>
        <w:jc w:val="both"/>
        <w:rPr>
          <w:rFonts w:ascii="Sylfaen" w:eastAsia="Sylfaen" w:hAnsi="Sylfaen"/>
          <w:color w:val="000000"/>
        </w:rPr>
      </w:pPr>
      <w:r w:rsidRPr="002F6CB4">
        <w:rPr>
          <w:rFonts w:ascii="Sylfaen" w:hAnsi="Sylfaen"/>
          <w:color w:val="000000"/>
          <w:lang w:val="ka-GE"/>
        </w:rPr>
        <w:t xml:space="preserve">მიღწეული საბოლოო შედეგის </w:t>
      </w:r>
      <w:r w:rsidRPr="00D762F9">
        <w:rPr>
          <w:rFonts w:ascii="Sylfaen" w:hAnsi="Sylfaen"/>
          <w:color w:val="000000"/>
          <w:lang w:val="ka-GE"/>
        </w:rPr>
        <w:t xml:space="preserve">შეფასების ინდიკატორი -  </w:t>
      </w:r>
      <w:r w:rsidRPr="00D762F9">
        <w:rPr>
          <w:rFonts w:ascii="Sylfaen" w:eastAsia="Sylfaen" w:hAnsi="Sylfaen"/>
          <w:color w:val="000000"/>
        </w:rPr>
        <w:t>გახსნილია და ფუნქციონირებს დამატებით ორი ინოვაციური ცენტრი რუხსა და ახმეტაში და ერთი ტექნოპარკი თელავში</w:t>
      </w:r>
      <w:r w:rsidR="00D762F9" w:rsidRPr="00D762F9">
        <w:rPr>
          <w:rFonts w:ascii="Sylfaen" w:eastAsia="Sylfaen" w:hAnsi="Sylfaen"/>
          <w:color w:val="000000"/>
        </w:rPr>
        <w:t xml:space="preserve"> (</w:t>
      </w:r>
      <w:r w:rsidR="00D762F9" w:rsidRPr="00D762F9">
        <w:rPr>
          <w:rFonts w:ascii="Sylfaen" w:eastAsia="Sylfaen" w:hAnsi="Sylfaen"/>
          <w:color w:val="000000"/>
          <w:lang w:val="ka-GE"/>
        </w:rPr>
        <w:t xml:space="preserve">მათ შორის, სოფლის განვითარების 2018-2020 წლების სამოქმედო გეგმის 2019 წელს გათვალისწინებული ღონისძიებების ფარგლებში </w:t>
      </w:r>
      <w:r w:rsidR="00D762F9" w:rsidRPr="00D762F9">
        <w:rPr>
          <w:rFonts w:ascii="Sylfaen" w:hAnsi="Sylfaen"/>
          <w:color w:val="000000"/>
          <w:lang w:val="ka-GE"/>
        </w:rPr>
        <w:t>გაიცა ინტერნეტში ჩართვის 150 ლარიანი ვაუჩერი 900-ზე მეტი ფიზიკური პირისთვის; გადამზადდა საინფორმაციო ტექნოლოგიების სფეროში 992 ბენეფიციარი, რისთვისაც მიიმართა  984.0 ათასამდე ლარი</w:t>
      </w:r>
      <w:r w:rsidR="00D762F9" w:rsidRPr="00D762F9">
        <w:rPr>
          <w:rFonts w:ascii="Sylfaen" w:hAnsi="Sylfaen"/>
          <w:color w:val="000000"/>
        </w:rPr>
        <w:t>)</w:t>
      </w:r>
      <w:r w:rsidR="00D762F9" w:rsidRPr="00D762F9">
        <w:rPr>
          <w:rFonts w:ascii="Sylfaen" w:hAnsi="Sylfaen"/>
          <w:color w:val="000000"/>
          <w:lang w:val="ka-GE"/>
        </w:rPr>
        <w:t>.</w:t>
      </w:r>
    </w:p>
    <w:p w14:paraId="74E77B80" w14:textId="51699080" w:rsidR="00803F5A" w:rsidRPr="002F6CB4" w:rsidRDefault="00803F5A" w:rsidP="002F6CB4">
      <w:pPr>
        <w:pStyle w:val="Normal00"/>
        <w:jc w:val="both"/>
        <w:rPr>
          <w:rFonts w:ascii="Sylfaen" w:eastAsia="Sylfaen" w:hAnsi="Sylfaen"/>
          <w:color w:val="000000"/>
          <w:sz w:val="22"/>
          <w:szCs w:val="22"/>
          <w:lang w:val="ka-GE"/>
        </w:rPr>
      </w:pPr>
      <w:r w:rsidRPr="002F6CB4">
        <w:rPr>
          <w:rFonts w:ascii="Sylfaen" w:hAnsi="Sylfaen" w:cs="Calibri"/>
          <w:color w:val="000000"/>
          <w:sz w:val="22"/>
          <w:szCs w:val="22"/>
          <w:lang w:val="ka-GE"/>
        </w:rPr>
        <w:t xml:space="preserve">ცდომილების მაჩვენებელი </w:t>
      </w:r>
      <w:r w:rsidRPr="002F6CB4">
        <w:rPr>
          <w:rFonts w:ascii="Sylfaen" w:eastAsia="Sylfaen" w:hAnsi="Sylfaen"/>
          <w:color w:val="000000"/>
          <w:sz w:val="22"/>
          <w:szCs w:val="22"/>
        </w:rPr>
        <w:t>- ორი ინოვაციური ცენტრი რუხსა და ახმეტაში და ერთი ტექნოპარკი თელავში გაიხსნა 2018 წლის ბოლოს</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2019 წელს დაიწყო ბათუმის რეგიონულ ინოვაციების ჰაბის, კასპისა და გურჯაანის ინოვაციების ცენტრების სამშენებლო სამუშაოები, რომლებიც დასრულდება</w:t>
      </w:r>
      <w:r w:rsidRPr="002F6CB4">
        <w:rPr>
          <w:rFonts w:ascii="Sylfaen" w:eastAsia="Sylfaen" w:hAnsi="Sylfaen"/>
          <w:color w:val="000000"/>
          <w:sz w:val="22"/>
          <w:szCs w:val="22"/>
          <w:lang w:val="ka-GE"/>
        </w:rPr>
        <w:t xml:space="preserve"> 2020 წლის განმავლობაში.</w:t>
      </w:r>
    </w:p>
    <w:p w14:paraId="59D951F8" w14:textId="012A7E46" w:rsidR="00F800EB" w:rsidRPr="002F6CB4" w:rsidRDefault="00F800EB" w:rsidP="002F6CB4">
      <w:pPr>
        <w:pStyle w:val="Normal00"/>
        <w:jc w:val="both"/>
        <w:rPr>
          <w:rFonts w:ascii="Sylfaen" w:eastAsia="Sylfaen" w:hAnsi="Sylfaen"/>
          <w:color w:val="000000"/>
          <w:sz w:val="22"/>
          <w:szCs w:val="22"/>
          <w:lang w:val="ka-GE"/>
        </w:rPr>
      </w:pPr>
    </w:p>
    <w:p w14:paraId="2FCE4C11" w14:textId="77777777" w:rsidR="00F800EB" w:rsidRPr="002F6CB4" w:rsidRDefault="00F800EB" w:rsidP="002F6CB4">
      <w:pPr>
        <w:pStyle w:val="Heading2"/>
        <w:spacing w:line="240" w:lineRule="auto"/>
        <w:jc w:val="both"/>
        <w:rPr>
          <w:sz w:val="22"/>
          <w:szCs w:val="22"/>
        </w:rPr>
      </w:pPr>
      <w:r w:rsidRPr="002F6CB4">
        <w:rPr>
          <w:sz w:val="22"/>
          <w:szCs w:val="22"/>
        </w:rPr>
        <w:t xml:space="preserve">3.11 </w:t>
      </w:r>
      <w:r w:rsidRPr="002F6CB4">
        <w:rPr>
          <w:rFonts w:ascii="Sylfaen" w:hAnsi="Sylfaen" w:cs="Sylfaen"/>
          <w:sz w:val="22"/>
          <w:szCs w:val="22"/>
        </w:rPr>
        <w:t>რეგიონებისა</w:t>
      </w:r>
      <w:r w:rsidRPr="002F6CB4">
        <w:rPr>
          <w:sz w:val="22"/>
          <w:szCs w:val="22"/>
        </w:rPr>
        <w:t xml:space="preserve"> </w:t>
      </w:r>
      <w:r w:rsidRPr="002F6CB4">
        <w:rPr>
          <w:rFonts w:ascii="Sylfaen" w:hAnsi="Sylfaen" w:cs="Sylfaen"/>
          <w:sz w:val="22"/>
          <w:szCs w:val="22"/>
        </w:rPr>
        <w:t>და</w:t>
      </w:r>
      <w:r w:rsidRPr="002F6CB4">
        <w:rPr>
          <w:sz w:val="22"/>
          <w:szCs w:val="22"/>
        </w:rPr>
        <w:t xml:space="preserve"> </w:t>
      </w:r>
      <w:r w:rsidRPr="002F6CB4">
        <w:rPr>
          <w:rFonts w:ascii="Sylfaen" w:hAnsi="Sylfaen" w:cs="Sylfaen"/>
          <w:sz w:val="22"/>
          <w:szCs w:val="22"/>
        </w:rPr>
        <w:t>ინფრასტრუქტურის</w:t>
      </w:r>
      <w:r w:rsidRPr="002F6CB4">
        <w:rPr>
          <w:sz w:val="22"/>
          <w:szCs w:val="22"/>
        </w:rPr>
        <w:t xml:space="preserve"> </w:t>
      </w:r>
      <w:r w:rsidRPr="002F6CB4">
        <w:rPr>
          <w:rFonts w:ascii="Sylfaen" w:hAnsi="Sylfaen" w:cs="Sylfaen"/>
          <w:sz w:val="22"/>
          <w:szCs w:val="22"/>
        </w:rPr>
        <w:t>განვითარების</w:t>
      </w:r>
      <w:r w:rsidRPr="002F6CB4">
        <w:rPr>
          <w:sz w:val="22"/>
          <w:szCs w:val="22"/>
        </w:rPr>
        <w:t xml:space="preserve"> </w:t>
      </w:r>
      <w:r w:rsidRPr="002F6CB4">
        <w:rPr>
          <w:rFonts w:ascii="Sylfaen" w:hAnsi="Sylfaen" w:cs="Sylfaen"/>
          <w:sz w:val="22"/>
          <w:szCs w:val="22"/>
        </w:rPr>
        <w:t>პოლიტიკის</w:t>
      </w:r>
      <w:r w:rsidRPr="002F6CB4">
        <w:rPr>
          <w:sz w:val="22"/>
          <w:szCs w:val="22"/>
        </w:rPr>
        <w:t xml:space="preserve"> </w:t>
      </w:r>
      <w:r w:rsidRPr="002F6CB4">
        <w:rPr>
          <w:rFonts w:ascii="Sylfaen" w:hAnsi="Sylfaen" w:cs="Sylfaen"/>
          <w:sz w:val="22"/>
          <w:szCs w:val="22"/>
        </w:rPr>
        <w:t>შემუშავება</w:t>
      </w:r>
      <w:r w:rsidRPr="002F6CB4">
        <w:rPr>
          <w:sz w:val="22"/>
          <w:szCs w:val="22"/>
        </w:rPr>
        <w:t xml:space="preserve"> </w:t>
      </w:r>
      <w:r w:rsidRPr="002F6CB4">
        <w:rPr>
          <w:rFonts w:ascii="Sylfaen" w:hAnsi="Sylfaen" w:cs="Sylfaen"/>
          <w:sz w:val="22"/>
          <w:szCs w:val="22"/>
        </w:rPr>
        <w:t>და</w:t>
      </w:r>
      <w:r w:rsidRPr="002F6CB4">
        <w:rPr>
          <w:sz w:val="22"/>
          <w:szCs w:val="22"/>
        </w:rPr>
        <w:t xml:space="preserve"> </w:t>
      </w:r>
      <w:r w:rsidRPr="002F6CB4">
        <w:rPr>
          <w:rFonts w:ascii="Sylfaen" w:hAnsi="Sylfaen" w:cs="Sylfaen"/>
          <w:sz w:val="22"/>
          <w:szCs w:val="22"/>
        </w:rPr>
        <w:t>მართვა</w:t>
      </w:r>
      <w:r w:rsidRPr="002F6CB4">
        <w:rPr>
          <w:sz w:val="22"/>
          <w:szCs w:val="22"/>
        </w:rPr>
        <w:t xml:space="preserve">  (</w:t>
      </w:r>
      <w:r w:rsidRPr="002F6CB4">
        <w:rPr>
          <w:rFonts w:ascii="Sylfaen" w:hAnsi="Sylfaen" w:cs="Sylfaen"/>
          <w:sz w:val="22"/>
          <w:szCs w:val="22"/>
        </w:rPr>
        <w:t>პროგრამული</w:t>
      </w:r>
      <w:r w:rsidRPr="002F6CB4">
        <w:rPr>
          <w:sz w:val="22"/>
          <w:szCs w:val="22"/>
        </w:rPr>
        <w:t xml:space="preserve"> </w:t>
      </w:r>
      <w:r w:rsidRPr="002F6CB4">
        <w:rPr>
          <w:rFonts w:ascii="Sylfaen" w:hAnsi="Sylfaen" w:cs="Sylfaen"/>
          <w:sz w:val="22"/>
          <w:szCs w:val="22"/>
        </w:rPr>
        <w:t>კოდი</w:t>
      </w:r>
      <w:r w:rsidRPr="002F6CB4">
        <w:rPr>
          <w:sz w:val="22"/>
          <w:szCs w:val="22"/>
        </w:rPr>
        <w:t xml:space="preserve"> 25 01)</w:t>
      </w:r>
    </w:p>
    <w:p w14:paraId="1848F7D4" w14:textId="77777777" w:rsidR="00F800EB" w:rsidRPr="002F6CB4" w:rsidRDefault="00F800EB" w:rsidP="003B136E">
      <w:pPr>
        <w:pStyle w:val="abzacixml"/>
      </w:pPr>
    </w:p>
    <w:p w14:paraId="425836B7" w14:textId="77777777" w:rsidR="00F800EB" w:rsidRPr="002F6CB4" w:rsidRDefault="00F800EB" w:rsidP="003B136E">
      <w:pPr>
        <w:pStyle w:val="abzacixml"/>
      </w:pPr>
      <w:r w:rsidRPr="002F6CB4">
        <w:t>პროგრამის განმახორციელებელი:</w:t>
      </w:r>
    </w:p>
    <w:p w14:paraId="4D37D4E2" w14:textId="77777777" w:rsidR="00F800EB" w:rsidRPr="002F6CB4" w:rsidRDefault="00F800EB" w:rsidP="002F6CB4">
      <w:pPr>
        <w:numPr>
          <w:ilvl w:val="0"/>
          <w:numId w:val="319"/>
        </w:numPr>
        <w:autoSpaceDE w:val="0"/>
        <w:autoSpaceDN w:val="0"/>
        <w:adjustRightInd w:val="0"/>
        <w:spacing w:after="0" w:line="240" w:lineRule="auto"/>
        <w:jc w:val="both"/>
        <w:rPr>
          <w:rFonts w:ascii="Sylfaen" w:hAnsi="Sylfaen" w:cs="Sylfaen"/>
        </w:rPr>
      </w:pPr>
      <w:r w:rsidRPr="002F6CB4">
        <w:rPr>
          <w:rFonts w:ascii="Sylfaen" w:hAnsi="Sylfaen" w:cs="Sylfaen"/>
        </w:rPr>
        <w:t>საქართველოს რეგიონული განვითარებისა და ინფრასტრუქტურის სამინისტროს აპარატი;</w:t>
      </w:r>
    </w:p>
    <w:p w14:paraId="71EECA19" w14:textId="77777777" w:rsidR="00F800EB" w:rsidRPr="002F6CB4" w:rsidRDefault="00F800EB" w:rsidP="002F6CB4">
      <w:pPr>
        <w:numPr>
          <w:ilvl w:val="0"/>
          <w:numId w:val="319"/>
        </w:numPr>
        <w:autoSpaceDE w:val="0"/>
        <w:autoSpaceDN w:val="0"/>
        <w:adjustRightInd w:val="0"/>
        <w:spacing w:after="0" w:line="240" w:lineRule="auto"/>
        <w:jc w:val="both"/>
        <w:rPr>
          <w:rFonts w:ascii="Sylfaen" w:hAnsi="Sylfaen" w:cs="Sylfaen"/>
        </w:rPr>
      </w:pPr>
      <w:r w:rsidRPr="002F6CB4">
        <w:rPr>
          <w:rFonts w:ascii="Sylfaen" w:hAnsi="Sylfaen" w:cs="Sylfaen"/>
        </w:rPr>
        <w:t>სსიპ - ანაკლიის ღრმაწყლოვანი ნავსადგურის განვითარების სააგენტო.</w:t>
      </w:r>
    </w:p>
    <w:p w14:paraId="62D23781" w14:textId="77777777" w:rsidR="00F800EB" w:rsidRPr="002F6CB4" w:rsidRDefault="00F800EB" w:rsidP="003B136E">
      <w:pPr>
        <w:pStyle w:val="abzacixml"/>
      </w:pPr>
      <w:r w:rsidRPr="002F6CB4">
        <w:t>დაგეგმილი საბოლოო შედეგები:</w:t>
      </w:r>
    </w:p>
    <w:p w14:paraId="35A84594" w14:textId="77777777" w:rsidR="00F800EB" w:rsidRPr="002F6CB4" w:rsidRDefault="00F800EB" w:rsidP="003B136E">
      <w:pPr>
        <w:pStyle w:val="abzacixml"/>
        <w:numPr>
          <w:ilvl w:val="0"/>
          <w:numId w:val="320"/>
        </w:numPr>
      </w:pPr>
      <w:r w:rsidRPr="002F6CB4">
        <w:t xml:space="preserve">რეგიონული განვითარებასა და ადგილობრივი თვითმმართველობის განვითარებაზე შემუშავებული საჯარო პოლიტიკის დოკუმენტები; </w:t>
      </w:r>
    </w:p>
    <w:p w14:paraId="1381FFF5" w14:textId="77777777" w:rsidR="00F800EB" w:rsidRPr="002F6CB4" w:rsidRDefault="00F800EB" w:rsidP="003B136E">
      <w:pPr>
        <w:pStyle w:val="abzacixml"/>
        <w:numPr>
          <w:ilvl w:val="0"/>
          <w:numId w:val="320"/>
        </w:numPr>
      </w:pPr>
      <w:r w:rsidRPr="002F6CB4">
        <w:t xml:space="preserve">შემუშავებული და განხორციელებული ინფრასტრუქტურული განვითარების პროექტები; </w:t>
      </w:r>
    </w:p>
    <w:p w14:paraId="7D450E86" w14:textId="77777777" w:rsidR="00F800EB" w:rsidRPr="002F6CB4" w:rsidRDefault="00F800EB" w:rsidP="003B136E">
      <w:pPr>
        <w:pStyle w:val="abzacixml"/>
        <w:numPr>
          <w:ilvl w:val="0"/>
          <w:numId w:val="320"/>
        </w:numPr>
      </w:pPr>
      <w:r w:rsidRPr="002F6CB4">
        <w:t xml:space="preserve">საერთაშორისო სტანდარტების შესაბამისად განვითარებული ინფრასტრუქტურა; </w:t>
      </w:r>
    </w:p>
    <w:p w14:paraId="5D4B378B" w14:textId="77777777" w:rsidR="00F800EB" w:rsidRPr="002F6CB4" w:rsidRDefault="00F800EB" w:rsidP="003B136E">
      <w:pPr>
        <w:pStyle w:val="abzacixml"/>
        <w:numPr>
          <w:ilvl w:val="0"/>
          <w:numId w:val="320"/>
        </w:numPr>
      </w:pPr>
      <w:r w:rsidRPr="002F6CB4">
        <w:t>საერთაშორისო სტანდარტების შესაბამისად განხორციელებული დეცენტრალიზაციის პროცესი;</w:t>
      </w:r>
    </w:p>
    <w:p w14:paraId="299EBBEB" w14:textId="77777777" w:rsidR="00F800EB" w:rsidRPr="002F6CB4" w:rsidRDefault="00F800EB" w:rsidP="003B136E">
      <w:pPr>
        <w:pStyle w:val="abzacixml"/>
        <w:numPr>
          <w:ilvl w:val="0"/>
          <w:numId w:val="320"/>
        </w:numPr>
      </w:pPr>
      <w:r w:rsidRPr="002F6CB4">
        <w:t>გაზრდილი კვალიფიციური კადრების რაოდენობა მუნიციპალიტეტებში;</w:t>
      </w:r>
    </w:p>
    <w:p w14:paraId="499BF9D7" w14:textId="77777777" w:rsidR="00F800EB" w:rsidRPr="002F6CB4" w:rsidRDefault="00F800EB" w:rsidP="003B136E">
      <w:pPr>
        <w:pStyle w:val="abzacixml"/>
        <w:numPr>
          <w:ilvl w:val="0"/>
          <w:numId w:val="320"/>
        </w:numPr>
      </w:pPr>
      <w:r w:rsidRPr="002F6CB4">
        <w:lastRenderedPageBreak/>
        <w:t xml:space="preserve">სარეკრეაციო ტერიტორიაზე  შეთანხმებული (მშენებლობის ნებართვა გაცემის  I და II სტადიაზე)  მიწის ნაკვეთის სამშენებლო გამოყენების პირობების (გაპი) და არქიტექტურული პროექტები; </w:t>
      </w:r>
      <w:r w:rsidRPr="002F6CB4">
        <w:rPr>
          <w:sz w:val="20"/>
          <w:szCs w:val="20"/>
        </w:rPr>
        <w:t>*</w:t>
      </w:r>
      <w:r w:rsidRPr="002F6CB4">
        <w:rPr>
          <w:i/>
          <w:sz w:val="20"/>
          <w:szCs w:val="20"/>
        </w:rPr>
        <w:t>შენიშვნა: აღნიშნული განხორციელდა 25 03 პროგრამის ფარგლებში</w:t>
      </w:r>
    </w:p>
    <w:p w14:paraId="7FCC9447" w14:textId="77777777" w:rsidR="00F800EB" w:rsidRPr="002F6CB4" w:rsidRDefault="00F800EB" w:rsidP="003B136E">
      <w:pPr>
        <w:pStyle w:val="abzacixml"/>
        <w:numPr>
          <w:ilvl w:val="0"/>
          <w:numId w:val="320"/>
        </w:numPr>
      </w:pPr>
      <w:r w:rsidRPr="002F6CB4">
        <w:t xml:space="preserve">სივრცითი მოწყობისა და მიწათმოწყობის დაგეგმვის შემუშავებული დოკუმენტაცია. </w:t>
      </w:r>
      <w:r w:rsidRPr="002F6CB4">
        <w:rPr>
          <w:sz w:val="20"/>
          <w:szCs w:val="20"/>
        </w:rPr>
        <w:t>*</w:t>
      </w:r>
      <w:r w:rsidRPr="002F6CB4">
        <w:rPr>
          <w:i/>
          <w:sz w:val="20"/>
          <w:szCs w:val="20"/>
        </w:rPr>
        <w:t>შენიშვნა: აღნიშნული განხორციელდა 25 03 პროგრამის ფარგლებში</w:t>
      </w:r>
    </w:p>
    <w:p w14:paraId="66616C90" w14:textId="77777777" w:rsidR="00F800EB" w:rsidRPr="002F6CB4" w:rsidRDefault="00F800EB" w:rsidP="003B136E">
      <w:pPr>
        <w:pStyle w:val="abzacixml"/>
      </w:pPr>
    </w:p>
    <w:p w14:paraId="428ECB6B" w14:textId="77777777" w:rsidR="00F800EB" w:rsidRPr="002F6CB4" w:rsidRDefault="00F800EB" w:rsidP="003B136E">
      <w:pPr>
        <w:pStyle w:val="abzacixml"/>
      </w:pPr>
      <w:r w:rsidRPr="002F6CB4">
        <w:t>მიღწეული საბოლოო შედეგები:</w:t>
      </w:r>
    </w:p>
    <w:p w14:paraId="7B1EB26A" w14:textId="77777777" w:rsidR="00F800EB" w:rsidRPr="002F6CB4" w:rsidRDefault="00F800EB" w:rsidP="003B136E">
      <w:pPr>
        <w:pStyle w:val="abzacixml"/>
        <w:numPr>
          <w:ilvl w:val="0"/>
          <w:numId w:val="320"/>
        </w:numPr>
      </w:pPr>
      <w:r w:rsidRPr="002F6CB4">
        <w:t xml:space="preserve">განვითარებასა და ადგილობრივი თვითმმართველობის განვითარებაზე შემუშავებული საჯარო პოლიტიკის დოკუმენტები; </w:t>
      </w:r>
    </w:p>
    <w:p w14:paraId="63AF97F3" w14:textId="77777777" w:rsidR="00F800EB" w:rsidRPr="002F6CB4" w:rsidRDefault="00F800EB" w:rsidP="003B136E">
      <w:pPr>
        <w:pStyle w:val="abzacixml"/>
        <w:numPr>
          <w:ilvl w:val="0"/>
          <w:numId w:val="320"/>
        </w:numPr>
      </w:pPr>
      <w:r w:rsidRPr="002F6CB4">
        <w:t xml:space="preserve">შემუშავებული და განხორციელებული ინფრასტრუქტურული განვითარების პროექტები; </w:t>
      </w:r>
    </w:p>
    <w:p w14:paraId="62652077" w14:textId="77777777" w:rsidR="00F800EB" w:rsidRPr="002F6CB4" w:rsidRDefault="00F800EB" w:rsidP="003B136E">
      <w:pPr>
        <w:pStyle w:val="abzacixml"/>
        <w:numPr>
          <w:ilvl w:val="0"/>
          <w:numId w:val="320"/>
        </w:numPr>
      </w:pPr>
      <w:r w:rsidRPr="002F6CB4">
        <w:t xml:space="preserve">საერთაშორისო სტანდარტების შესაბამისად განვითარებული ინფრასტრუქტურა; </w:t>
      </w:r>
    </w:p>
    <w:p w14:paraId="5C9B513E" w14:textId="77777777" w:rsidR="00F800EB" w:rsidRPr="002F6CB4" w:rsidRDefault="00F800EB" w:rsidP="003B136E">
      <w:pPr>
        <w:pStyle w:val="abzacixml"/>
        <w:numPr>
          <w:ilvl w:val="0"/>
          <w:numId w:val="320"/>
        </w:numPr>
      </w:pPr>
      <w:r w:rsidRPr="002F6CB4">
        <w:t>საერთაშორისო სტანდარტების შესაბამისად განხორციელებული დეცენტრალიზაციის პროცესი.</w:t>
      </w:r>
    </w:p>
    <w:p w14:paraId="0B8DEAD7" w14:textId="77777777" w:rsidR="00F800EB" w:rsidRPr="002F6CB4" w:rsidRDefault="00F800EB" w:rsidP="003B136E">
      <w:pPr>
        <w:pStyle w:val="abzacixml"/>
      </w:pPr>
      <w:r w:rsidRPr="002F6CB4">
        <w:t>დაგეგმილი და მიღწეული საბოლოო შედეგის შეფასების ინდიკატორი</w:t>
      </w:r>
    </w:p>
    <w:p w14:paraId="5E76ECD5" w14:textId="77777777" w:rsidR="00F800EB" w:rsidRPr="002F6CB4" w:rsidRDefault="00F800EB" w:rsidP="003B136E">
      <w:pPr>
        <w:pStyle w:val="abzacixml"/>
      </w:pPr>
    </w:p>
    <w:p w14:paraId="13688019" w14:textId="77777777" w:rsidR="00F800EB" w:rsidRPr="002F6CB4" w:rsidRDefault="00F800EB"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1. საბაზისო მაჩვენებელი - დეცენტრალიზაციისა და საჯარო პოლიტიკის კუთხით შემუშავებული დოკუმენტები (ნორმატიული აქტები, სტრატეგია/საქმედო გეგმა და ა.შ.); 15 მუნიციპალიტეტში განხორციელებული სერვისების ეფექტიანობის შეფასება; ვებგვერდზე განთავსებული 10 ელექტრონული პუბლიკაცია; კვალიფიკაცია აიმაღლა 300-მა მოხელემ; 76 მუნიციპალიტეტს გაწეული მეთოდოლოგიური დახმარება; თვითმმართველობის მოხელეთა სასწავლო პროგრამების რეესტრში რეგისტრირებული 105 სასწავლო პროგრამება; ადგილობრივი თვითმმართველობის მოხელეთა უწყვეტი სწავლების სისტემით სწავლება გავლილი აქვს 1500 მოხელეს. საკონტეინერო ტერმინალის ოპერატორთან, საერთაშორისო საფინანსო ინსტიტუტებთან და მშენებელ კომპანიებთან შესაბამისი გაფორმებული ხელშეკრულებება. სარეკრეაციო ტერიტორიაზე მშენებლობის ნებართვის გაცემის I დ ა II სტადიაზე განხილულ იქნა 1013 პროექტი (გარდა თბილისის მუნიციპალიტეტისა და აჭარის ავტონომიური რესპუბლიკისა). შემუშავებულია ქალაქთმშენებლობითი დოკუმენტაციები. სივრცით-ტერიტორიული დაგეგმვის დოკუმენტაცია: დასრულდა პირველი და მეორე ეტაპის სამუშაოები - 4 მუნიციპალიტეტისათვის, 2 დასახლებისათვის და 28 სოფლისათვის; </w:t>
      </w:r>
    </w:p>
    <w:p w14:paraId="2B06F4F5" w14:textId="77777777" w:rsidR="00F800EB" w:rsidRPr="002F6CB4" w:rsidRDefault="00F800EB"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მიზნობრივი მაჩვენებელი - გაზრდილი კვალიფიციური კადრების რაოდენობა მუნიციპალიტეტებში; შემუშავებული და განხორციელებული ინფრასტრუქტურული განვითარების პროექტები; საერთაშორისო სტანდარტების შესაბამისად განვითარებული ინფრასტრუქტურა. მისადგომი კედლის მშენებლობის დასრულება, ტალღმტეხი კედლის მშენებლობა და სახმელეთო სამუშაოების დასრულება, მოწყობილობების დამონტაჟება. სარეკრეაციო ტერიტორიაზე მშენებლობის ნებართვის გაცემის I დ ა II სტადიაზე 150 პროექტის განხილვა. ქვეყნის სივრცითი მოწყობის გენერალური სქემის შემუშავება, 1 მუნიციპალიტეტის სივრცითი მოწყობის გეგმების შემუშავება; </w:t>
      </w:r>
    </w:p>
    <w:p w14:paraId="44F0257C" w14:textId="77777777" w:rsidR="00F800EB" w:rsidRPr="002F6CB4" w:rsidRDefault="00F800EB"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მიღწეული მაჩვენებელი - რეგიონულ განვითარებასა და ადგილობრივი თვითმმართველობის განვითარებაზე შემუშავებული საჯარო პოლიტიკის დოკუმენტები; შემუშავებული და განხორციელებული ინფრასტრუქტურული განვითარების პროექტები; საერთაშორისო სტანდარტების შესაბამისად განვითარებული ინფრასტრუქტურა; საერთაშორისო სტანდარტების შესაბამისად განხორციელებული დეცენტრალიზაციის პროცესი.</w:t>
      </w:r>
    </w:p>
    <w:p w14:paraId="563AFB7A" w14:textId="77777777" w:rsidR="00F800EB" w:rsidRPr="002F6CB4" w:rsidRDefault="00F800EB" w:rsidP="002F6CB4">
      <w:pPr>
        <w:pStyle w:val="Normal00"/>
        <w:jc w:val="both"/>
        <w:rPr>
          <w:rFonts w:ascii="Sylfaen" w:eastAsia="Sylfaen" w:hAnsi="Sylfaen"/>
          <w:color w:val="000000"/>
          <w:sz w:val="22"/>
          <w:szCs w:val="22"/>
          <w:lang w:val="ka-GE"/>
        </w:rPr>
      </w:pPr>
    </w:p>
    <w:p w14:paraId="677C84C4" w14:textId="77777777" w:rsidR="00803F5A" w:rsidRPr="002F6CB4" w:rsidRDefault="00803F5A" w:rsidP="002F6CB4">
      <w:pPr>
        <w:pStyle w:val="Normal00"/>
        <w:jc w:val="both"/>
        <w:rPr>
          <w:rFonts w:ascii="Sylfaen" w:hAnsi="Sylfaen" w:cs="Sylfaen"/>
          <w:color w:val="000000"/>
          <w:sz w:val="22"/>
          <w:szCs w:val="22"/>
          <w:lang w:val="ka-GE"/>
        </w:rPr>
      </w:pPr>
    </w:p>
    <w:p w14:paraId="6F79D156" w14:textId="77777777" w:rsidR="00803F5A" w:rsidRPr="002F6CB4" w:rsidRDefault="00803F5A" w:rsidP="002F6CB4">
      <w:pPr>
        <w:pStyle w:val="Heading2"/>
        <w:spacing w:line="240" w:lineRule="auto"/>
        <w:jc w:val="both"/>
        <w:rPr>
          <w:rFonts w:ascii="Sylfaen" w:hAnsi="Sylfaen" w:cs="Sylfaen"/>
          <w:color w:val="2E74B5"/>
          <w:sz w:val="22"/>
          <w:szCs w:val="22"/>
        </w:rPr>
      </w:pPr>
      <w:r w:rsidRPr="002F6CB4">
        <w:rPr>
          <w:rFonts w:ascii="Sylfaen" w:hAnsi="Sylfaen" w:cs="Sylfaen"/>
          <w:color w:val="2E74B5"/>
          <w:sz w:val="22"/>
          <w:szCs w:val="22"/>
        </w:rPr>
        <w:lastRenderedPageBreak/>
        <w:t>3.1</w:t>
      </w:r>
      <w:r w:rsidRPr="002F6CB4">
        <w:rPr>
          <w:rFonts w:ascii="Sylfaen" w:hAnsi="Sylfaen" w:cs="Sylfaen"/>
          <w:color w:val="2E74B5"/>
          <w:sz w:val="22"/>
          <w:szCs w:val="22"/>
          <w:lang w:val="ka-GE"/>
        </w:rPr>
        <w:t>2</w:t>
      </w:r>
      <w:r w:rsidRPr="002F6CB4">
        <w:rPr>
          <w:rFonts w:ascii="Sylfaen" w:hAnsi="Sylfaen" w:cs="Sylfaen"/>
          <w:color w:val="2E74B5"/>
          <w:sz w:val="22"/>
          <w:szCs w:val="22"/>
        </w:rPr>
        <w:t xml:space="preserve">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(პროგრამული კოდი 24 11)</w:t>
      </w:r>
    </w:p>
    <w:p w14:paraId="2F60C98D" w14:textId="77777777" w:rsidR="00803F5A" w:rsidRPr="002F6CB4" w:rsidRDefault="00803F5A" w:rsidP="002F6CB4">
      <w:pPr>
        <w:pStyle w:val="ListParagraph"/>
        <w:spacing w:after="0" w:line="240" w:lineRule="auto"/>
        <w:ind w:left="0"/>
        <w:jc w:val="both"/>
        <w:rPr>
          <w:rFonts w:ascii="Sylfaen" w:hAnsi="Sylfaen"/>
          <w:lang w:val="ka-GE"/>
        </w:rPr>
      </w:pPr>
    </w:p>
    <w:p w14:paraId="2F21030F"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lang w:val="ka-GE"/>
        </w:rPr>
        <w:t>პროგრამის განმახორციელებელი:</w:t>
      </w:r>
    </w:p>
    <w:p w14:paraId="207F3250" w14:textId="77777777" w:rsidR="00803F5A" w:rsidRPr="002F6CB4" w:rsidRDefault="00803F5A" w:rsidP="002F6CB4">
      <w:pPr>
        <w:pStyle w:val="ListParagraph"/>
        <w:numPr>
          <w:ilvl w:val="0"/>
          <w:numId w:val="150"/>
        </w:numPr>
        <w:spacing w:after="0" w:line="240" w:lineRule="auto"/>
        <w:jc w:val="both"/>
        <w:rPr>
          <w:rFonts w:ascii="Sylfaen" w:hAnsi="Sylfaen"/>
          <w:lang w:val="ka-GE"/>
        </w:rPr>
      </w:pPr>
      <w:r w:rsidRPr="002F6CB4">
        <w:rPr>
          <w:rFonts w:ascii="Sylfaen" w:hAnsi="Sylfaen"/>
          <w:lang w:val="ka-GE"/>
        </w:rPr>
        <w:t>საქართველოს ეკონომიკისა და მდგრადი განვითარების სამინისტრო</w:t>
      </w:r>
    </w:p>
    <w:p w14:paraId="4AB9F510" w14:textId="77777777" w:rsidR="00803F5A" w:rsidRPr="002F6CB4" w:rsidRDefault="00803F5A" w:rsidP="002F6CB4">
      <w:pPr>
        <w:pStyle w:val="ListParagraph"/>
        <w:spacing w:after="0" w:line="240" w:lineRule="auto"/>
        <w:ind w:left="360"/>
        <w:jc w:val="both"/>
        <w:rPr>
          <w:rFonts w:ascii="Sylfaen" w:hAnsi="Sylfaen"/>
          <w:lang w:val="ka-GE"/>
        </w:rPr>
      </w:pPr>
    </w:p>
    <w:p w14:paraId="5AFB4406" w14:textId="77777777" w:rsidR="00803F5A" w:rsidRPr="002F6CB4" w:rsidRDefault="00803F5A" w:rsidP="002F6CB4">
      <w:pPr>
        <w:spacing w:line="240" w:lineRule="auto"/>
        <w:jc w:val="both"/>
        <w:rPr>
          <w:rFonts w:ascii="Sylfaen" w:hAnsi="Sylfaen" w:cs="Sylfaen"/>
        </w:rPr>
      </w:pPr>
      <w:r w:rsidRPr="002F6CB4">
        <w:rPr>
          <w:rFonts w:ascii="Sylfaen" w:hAnsi="Sylfaen" w:cs="Sylfaen"/>
        </w:rPr>
        <w:t>მოსალოდნელი საბოლოო შედეგები</w:t>
      </w:r>
    </w:p>
    <w:p w14:paraId="746D7284"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ყაზბეგისა და დუშეთის მუნიციპალიტეტებში მუდმივად მცხოვრები მოსახლეობის სოციალურ-ეკონომიკური მდგომარეობის გაუმჯობესება.</w:t>
      </w:r>
    </w:p>
    <w:p w14:paraId="25CF3814" w14:textId="77777777" w:rsidR="00803F5A" w:rsidRPr="002F6CB4" w:rsidRDefault="00803F5A" w:rsidP="002F6CB4">
      <w:pPr>
        <w:widowControl w:val="0"/>
        <w:autoSpaceDE w:val="0"/>
        <w:autoSpaceDN w:val="0"/>
        <w:adjustRightInd w:val="0"/>
        <w:spacing w:line="240" w:lineRule="auto"/>
        <w:ind w:firstLine="480"/>
        <w:rPr>
          <w:rFonts w:ascii="Sylfaen" w:hAnsi="Sylfaen" w:cs="Sylfaen"/>
          <w:iCs/>
        </w:rPr>
      </w:pPr>
    </w:p>
    <w:p w14:paraId="19A71024" w14:textId="77777777" w:rsidR="00803F5A" w:rsidRPr="002F6CB4" w:rsidRDefault="00803F5A" w:rsidP="002F6CB4">
      <w:pPr>
        <w:spacing w:line="240" w:lineRule="auto"/>
        <w:jc w:val="both"/>
        <w:rPr>
          <w:rFonts w:ascii="Sylfaen" w:hAnsi="Sylfaen" w:cs="Sylfaen"/>
        </w:rPr>
      </w:pP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3922E362"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ყაზბეგისა და დუშეთის მუნიციპალიტეტებში მუდმივად მცხოვრები მოსახლეობის გაუმჯობესებული სოციალურ-ეკონომიკური მდგომარეობა.</w:t>
      </w:r>
    </w:p>
    <w:p w14:paraId="0A7A0A2F" w14:textId="77777777" w:rsidR="00803F5A" w:rsidRPr="002F6CB4" w:rsidRDefault="00803F5A" w:rsidP="002F6CB4">
      <w:pPr>
        <w:pStyle w:val="ListParagraph"/>
        <w:spacing w:after="0" w:line="240" w:lineRule="auto"/>
        <w:ind w:left="360"/>
        <w:jc w:val="both"/>
        <w:rPr>
          <w:rFonts w:ascii="Sylfaen" w:hAnsi="Sylfaen" w:cs="Sylfaen"/>
          <w:iCs/>
          <w:lang w:val="ka-GE"/>
        </w:rPr>
      </w:pPr>
    </w:p>
    <w:p w14:paraId="06E56FEA" w14:textId="77777777" w:rsidR="00803F5A" w:rsidRPr="002F6CB4" w:rsidRDefault="00803F5A" w:rsidP="003B136E">
      <w:pPr>
        <w:pStyle w:val="abzacixml"/>
      </w:pPr>
      <w:r w:rsidRPr="002F6CB4">
        <w:t>დაგეგმილი და მიღწეული საბოლოო შედეგების შეფასების ინდიკატორები</w:t>
      </w:r>
    </w:p>
    <w:p w14:paraId="2B031862" w14:textId="77777777" w:rsidR="00803F5A" w:rsidRPr="002F6CB4" w:rsidRDefault="00803F5A" w:rsidP="003B136E">
      <w:pPr>
        <w:pStyle w:val="abzacixml"/>
      </w:pPr>
    </w:p>
    <w:p w14:paraId="30CB402B" w14:textId="77777777" w:rsidR="00803F5A" w:rsidRPr="002F6CB4" w:rsidRDefault="00803F5A" w:rsidP="002F6CB4">
      <w:pPr>
        <w:widowControl w:val="0"/>
        <w:autoSpaceDE w:val="0"/>
        <w:autoSpaceDN w:val="0"/>
        <w:adjustRightInd w:val="0"/>
        <w:spacing w:line="240" w:lineRule="auto"/>
        <w:jc w:val="both"/>
        <w:rPr>
          <w:rFonts w:ascii="Sylfaen" w:hAnsi="Sylfaen" w:cs="Sylfaen"/>
          <w:lang w:val="ka-GE"/>
        </w:rPr>
      </w:pPr>
      <w:r w:rsidRPr="002F6CB4">
        <w:rPr>
          <w:rFonts w:ascii="Sylfaen" w:eastAsia="Sylfaen" w:hAnsi="Sylfaen"/>
          <w:color w:val="000000"/>
        </w:rPr>
        <w:t>1. საბაზისო მაჩვენებელი - პროგრამის ფარგლებში ზამთრის პერიოდში სუბსიდირების მიმღები მოსახლეობის რაოდენობა - 5700 აბონენტი</w:t>
      </w:r>
      <w:r w:rsidRPr="002F6CB4">
        <w:rPr>
          <w:rFonts w:ascii="Sylfaen" w:hAnsi="Sylfaen" w:cs="Sylfaen"/>
          <w:i/>
          <w:lang w:val="ka-GE"/>
        </w:rPr>
        <w:t>;</w:t>
      </w:r>
    </w:p>
    <w:p w14:paraId="00697FED"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 xml:space="preserve"> </w:t>
      </w:r>
    </w:p>
    <w:p w14:paraId="6A5D5374" w14:textId="77777777" w:rsidR="00803F5A" w:rsidRPr="002F6CB4" w:rsidRDefault="00803F5A" w:rsidP="002F6CB4">
      <w:pPr>
        <w:pStyle w:val="Normal00"/>
        <w:jc w:val="both"/>
        <w:rPr>
          <w:rFonts w:ascii="Sylfaen" w:hAnsi="Sylfaen"/>
          <w:sz w:val="22"/>
          <w:szCs w:val="22"/>
          <w:lang w:val="ka-GE"/>
        </w:rPr>
      </w:pPr>
      <w:r w:rsidRPr="002F6CB4">
        <w:rPr>
          <w:rFonts w:ascii="Sylfaen" w:eastAsia="Sylfaen" w:hAnsi="Sylfaen"/>
          <w:color w:val="000000"/>
          <w:sz w:val="22"/>
          <w:szCs w:val="22"/>
        </w:rPr>
        <w:t>მიზნობრივი მაჩვენებელი - 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სუბსიდირება</w:t>
      </w:r>
      <w:r w:rsidRPr="002F6CB4">
        <w:rPr>
          <w:rFonts w:ascii="Sylfaen" w:eastAsia="Sylfaen" w:hAnsi="Sylfaen"/>
          <w:color w:val="000000"/>
          <w:sz w:val="22"/>
          <w:szCs w:val="22"/>
          <w:lang w:val="ka-GE"/>
        </w:rPr>
        <w:t>;</w:t>
      </w:r>
    </w:p>
    <w:p w14:paraId="1957775D" w14:textId="77777777" w:rsidR="00803F5A" w:rsidRPr="002F6CB4" w:rsidRDefault="00803F5A" w:rsidP="002F6CB4">
      <w:pPr>
        <w:spacing w:line="240" w:lineRule="auto"/>
        <w:ind w:left="142"/>
        <w:jc w:val="both"/>
        <w:rPr>
          <w:rFonts w:ascii="Sylfaen" w:eastAsia="Sylfaen" w:hAnsi="Sylfaen"/>
          <w:color w:val="000000"/>
          <w:highlight w:val="red"/>
        </w:rPr>
      </w:pPr>
    </w:p>
    <w:p w14:paraId="28FBE4AA" w14:textId="004F6CE2" w:rsidR="00803F5A" w:rsidRPr="000347CA" w:rsidRDefault="00803F5A" w:rsidP="002F6CB4">
      <w:pPr>
        <w:widowControl w:val="0"/>
        <w:autoSpaceDE w:val="0"/>
        <w:autoSpaceDN w:val="0"/>
        <w:adjustRightInd w:val="0"/>
        <w:spacing w:line="240" w:lineRule="auto"/>
        <w:jc w:val="both"/>
        <w:rPr>
          <w:rFonts w:ascii="Sylfaen" w:hAnsi="Sylfaen" w:cs="Sylfaen"/>
        </w:rPr>
      </w:pPr>
      <w:r w:rsidRPr="002F6CB4">
        <w:rPr>
          <w:rFonts w:ascii="Sylfaen" w:hAnsi="Sylfaen"/>
          <w:lang w:val="ka-GE"/>
        </w:rPr>
        <w:t xml:space="preserve">მიღწეული საბოლოო შედეგის შეფასების ინდიკატორი -  </w:t>
      </w:r>
      <w:r w:rsidRPr="002F6CB4">
        <w:rPr>
          <w:rFonts w:ascii="Sylfaen" w:hAnsi="Sylfaen"/>
        </w:rPr>
        <w:t>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w:t>
      </w:r>
      <w:r w:rsidRPr="002F6CB4">
        <w:rPr>
          <w:rFonts w:ascii="Sylfaen" w:hAnsi="Sylfaen"/>
          <w:lang w:val="ka-GE"/>
        </w:rPr>
        <w:t xml:space="preserve"> (6000 აბონენტი)</w:t>
      </w:r>
      <w:r w:rsidRPr="002F6CB4">
        <w:rPr>
          <w:rFonts w:ascii="Sylfaen" w:hAnsi="Sylfaen"/>
        </w:rPr>
        <w:t xml:space="preserve"> განხორციელდა 2018</w:t>
      </w:r>
      <w:r w:rsidRPr="002F6CB4">
        <w:rPr>
          <w:rFonts w:ascii="Sylfaen" w:hAnsi="Sylfaen"/>
          <w:lang w:val="ka-GE"/>
        </w:rPr>
        <w:t xml:space="preserve"> </w:t>
      </w:r>
      <w:r w:rsidRPr="002F6CB4">
        <w:rPr>
          <w:rFonts w:ascii="Sylfaen" w:hAnsi="Sylfaen"/>
        </w:rPr>
        <w:t>წლის 1 დეკემბრიდან 2019</w:t>
      </w:r>
      <w:r w:rsidRPr="002F6CB4">
        <w:rPr>
          <w:rFonts w:ascii="Sylfaen" w:hAnsi="Sylfaen"/>
          <w:lang w:val="ka-GE"/>
        </w:rPr>
        <w:t xml:space="preserve"> </w:t>
      </w:r>
      <w:r w:rsidRPr="002F6CB4">
        <w:rPr>
          <w:rFonts w:ascii="Sylfaen" w:hAnsi="Sylfaen"/>
        </w:rPr>
        <w:t>წლის 1</w:t>
      </w:r>
      <w:r w:rsidRPr="002F6CB4">
        <w:rPr>
          <w:rFonts w:ascii="Sylfaen" w:hAnsi="Sylfaen"/>
          <w:lang w:val="ka-GE"/>
        </w:rPr>
        <w:t xml:space="preserve">5 მაისის ჩათვლით და </w:t>
      </w:r>
      <w:r w:rsidRPr="002F6CB4">
        <w:rPr>
          <w:rFonts w:ascii="Sylfaen" w:hAnsi="Sylfaen"/>
        </w:rPr>
        <w:t>2019</w:t>
      </w:r>
      <w:r w:rsidRPr="002F6CB4">
        <w:rPr>
          <w:rFonts w:ascii="Sylfaen" w:hAnsi="Sylfaen"/>
          <w:lang w:val="ka-GE"/>
        </w:rPr>
        <w:t xml:space="preserve"> </w:t>
      </w:r>
      <w:r w:rsidRPr="002F6CB4">
        <w:rPr>
          <w:rFonts w:ascii="Sylfaen" w:hAnsi="Sylfaen"/>
        </w:rPr>
        <w:t>წლის 1</w:t>
      </w:r>
      <w:r w:rsidRPr="002F6CB4">
        <w:rPr>
          <w:rFonts w:ascii="Sylfaen" w:hAnsi="Sylfaen"/>
          <w:lang w:val="ka-GE"/>
        </w:rPr>
        <w:t xml:space="preserve">5 ოქტომბრიდან </w:t>
      </w:r>
      <w:r w:rsidRPr="002F6CB4">
        <w:rPr>
          <w:rFonts w:ascii="Sylfaen" w:hAnsi="Sylfaen"/>
        </w:rPr>
        <w:t>2019</w:t>
      </w:r>
      <w:r w:rsidRPr="002F6CB4">
        <w:rPr>
          <w:rFonts w:ascii="Sylfaen" w:hAnsi="Sylfaen"/>
          <w:lang w:val="ka-GE"/>
        </w:rPr>
        <w:t xml:space="preserve"> </w:t>
      </w:r>
      <w:r w:rsidRPr="002F6CB4">
        <w:rPr>
          <w:rFonts w:ascii="Sylfaen" w:hAnsi="Sylfaen"/>
        </w:rPr>
        <w:t xml:space="preserve">წლის </w:t>
      </w:r>
      <w:r w:rsidRPr="002F6CB4">
        <w:rPr>
          <w:rFonts w:ascii="Sylfaen" w:hAnsi="Sylfaen"/>
          <w:lang w:val="ka-GE"/>
        </w:rPr>
        <w:t>1 დეკემბრამდე   </w:t>
      </w:r>
      <w:r w:rsidRPr="002F6CB4">
        <w:rPr>
          <w:rFonts w:ascii="Sylfaen" w:hAnsi="Sylfaen"/>
        </w:rPr>
        <w:t>პერიოდში მიწოდებული ბუნებრივი აირის ღირებულების ანაზღაურება</w:t>
      </w:r>
      <w:r w:rsidRPr="002F6CB4">
        <w:rPr>
          <w:rFonts w:ascii="Sylfaen" w:hAnsi="Sylfaen"/>
          <w:lang w:val="ka-GE"/>
        </w:rPr>
        <w:t xml:space="preserve"> </w:t>
      </w:r>
      <w:r w:rsidRPr="002F6CB4">
        <w:rPr>
          <w:rFonts w:ascii="Sylfaen" w:hAnsi="Sylfaen" w:cs="Sylfaen"/>
          <w:lang w:val="ka-GE"/>
        </w:rPr>
        <w:t>(სოფლის განვითარების პროექტის ფარგლებში).</w:t>
      </w:r>
      <w:r w:rsidR="000347CA">
        <w:rPr>
          <w:rFonts w:ascii="Sylfaen" w:hAnsi="Sylfaen" w:cs="Sylfaen"/>
        </w:rPr>
        <w:t xml:space="preserve"> </w:t>
      </w:r>
      <w:r w:rsidR="000347CA" w:rsidRPr="000347CA">
        <w:rPr>
          <w:rFonts w:ascii="Sylfaen" w:hAnsi="Sylfaen" w:cs="Sylfaen"/>
          <w:lang w:val="ka-GE"/>
        </w:rPr>
        <w:t>მათ შორის, სოფლის განვითარების 2018-2020 წლების სამოქმედო გეგმის 2019 წელს გათვალისწინებული ღონისძიებების შესრულების მაჩვენებელი იგივეა</w:t>
      </w:r>
      <w:r w:rsidR="003B136E">
        <w:rPr>
          <w:rFonts w:ascii="Sylfaen" w:hAnsi="Sylfaen" w:cs="Sylfaen"/>
          <w:lang w:val="ka-GE"/>
        </w:rPr>
        <w:t xml:space="preserve"> და </w:t>
      </w:r>
      <w:r w:rsidR="00A5632C">
        <w:rPr>
          <w:rFonts w:ascii="Sylfaen" w:hAnsi="Sylfaen" w:cs="Sylfaen"/>
          <w:lang w:val="ka-GE"/>
        </w:rPr>
        <w:t>სულ მიიმართა 8.2 მლნ ლარამდე</w:t>
      </w:r>
      <w:r w:rsidR="000347CA" w:rsidRPr="000347CA">
        <w:rPr>
          <w:rFonts w:ascii="Sylfaen" w:hAnsi="Sylfaen" w:cs="Sylfaen"/>
          <w:lang w:val="ka-GE"/>
        </w:rPr>
        <w:t>.</w:t>
      </w:r>
    </w:p>
    <w:p w14:paraId="628015E9" w14:textId="77777777" w:rsidR="00803F5A" w:rsidRPr="002F6CB4" w:rsidRDefault="00803F5A" w:rsidP="002F6CB4">
      <w:pPr>
        <w:pStyle w:val="Heading2"/>
        <w:spacing w:before="0" w:line="240" w:lineRule="auto"/>
        <w:jc w:val="both"/>
        <w:rPr>
          <w:rFonts w:ascii="Sylfaen" w:hAnsi="Sylfaen" w:cs="Sylfaen"/>
          <w:color w:val="2E74B5"/>
          <w:sz w:val="22"/>
          <w:szCs w:val="22"/>
        </w:rPr>
      </w:pPr>
      <w:r w:rsidRPr="002F6CB4">
        <w:rPr>
          <w:rFonts w:ascii="Sylfaen" w:hAnsi="Sylfaen" w:cs="Sylfaen"/>
          <w:color w:val="2E74B5"/>
          <w:sz w:val="22"/>
          <w:szCs w:val="22"/>
        </w:rPr>
        <w:t xml:space="preserve">3.13 </w:t>
      </w:r>
      <w:r w:rsidRPr="002F6CB4">
        <w:rPr>
          <w:rFonts w:ascii="Sylfaen" w:hAnsi="Sylfaen" w:cs="Sylfaen"/>
          <w:color w:val="2E74B5"/>
          <w:sz w:val="22"/>
          <w:szCs w:val="22"/>
          <w:lang w:val="ka-GE"/>
        </w:rPr>
        <w:t xml:space="preserve"> </w:t>
      </w:r>
      <w:r w:rsidRPr="002F6CB4">
        <w:rPr>
          <w:rFonts w:ascii="Sylfaen" w:hAnsi="Sylfaen" w:cs="Sylfaen"/>
          <w:color w:val="2E74B5"/>
          <w:sz w:val="22"/>
          <w:szCs w:val="22"/>
        </w:rPr>
        <w:t>საქართველოში ინოვაციებისა და ტექნოლოგიების განვითარება  (პროგრამული კოდი 24 08)</w:t>
      </w:r>
    </w:p>
    <w:p w14:paraId="66D588C6" w14:textId="77777777" w:rsidR="00803F5A" w:rsidRPr="002F6CB4" w:rsidRDefault="00803F5A" w:rsidP="002F6CB4">
      <w:pPr>
        <w:pStyle w:val="ListParagraph"/>
        <w:spacing w:after="0" w:line="240" w:lineRule="auto"/>
        <w:ind w:left="0"/>
        <w:jc w:val="both"/>
        <w:rPr>
          <w:rFonts w:ascii="Sylfaen" w:hAnsi="Sylfaen"/>
          <w:lang w:val="ka-GE"/>
        </w:rPr>
      </w:pPr>
    </w:p>
    <w:p w14:paraId="28ECFACF"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lang w:val="ka-GE"/>
        </w:rPr>
        <w:t>პროგრამის განმახორციელებელი:</w:t>
      </w:r>
    </w:p>
    <w:p w14:paraId="265E99BD" w14:textId="77777777" w:rsidR="00803F5A" w:rsidRPr="002F6CB4" w:rsidRDefault="00803F5A" w:rsidP="002F6CB4">
      <w:pPr>
        <w:pStyle w:val="ListParagraph"/>
        <w:numPr>
          <w:ilvl w:val="0"/>
          <w:numId w:val="148"/>
        </w:numPr>
        <w:spacing w:after="0" w:line="240" w:lineRule="auto"/>
        <w:jc w:val="both"/>
        <w:rPr>
          <w:rFonts w:ascii="Sylfaen" w:hAnsi="Sylfaen"/>
          <w:lang w:val="ka-GE"/>
        </w:rPr>
      </w:pPr>
      <w:r w:rsidRPr="002F6CB4">
        <w:rPr>
          <w:rFonts w:ascii="Sylfaen" w:hAnsi="Sylfaen"/>
          <w:lang w:val="ka-GE"/>
        </w:rPr>
        <w:t>სსიპ  - საქართველოს ინოვაციებისა და ტექნოლოგიების სააგენტო</w:t>
      </w:r>
    </w:p>
    <w:p w14:paraId="163CA687" w14:textId="77777777" w:rsidR="00803F5A" w:rsidRPr="002F6CB4" w:rsidRDefault="00803F5A" w:rsidP="002F6CB4">
      <w:pPr>
        <w:numPr>
          <w:ilvl w:val="0"/>
          <w:numId w:val="148"/>
        </w:numPr>
        <w:spacing w:after="0" w:line="240" w:lineRule="auto"/>
        <w:rPr>
          <w:rFonts w:ascii="Sylfaen" w:hAnsi="Sylfaen" w:cs="Sylfaen"/>
        </w:rPr>
      </w:pPr>
      <w:r w:rsidRPr="002F6CB4">
        <w:rPr>
          <w:rFonts w:ascii="Sylfaen" w:hAnsi="Sylfaen" w:cs="Sylfaen"/>
        </w:rPr>
        <w:lastRenderedPageBreak/>
        <w:t>ა(ა)იპ - ოუფენ ნეტი</w:t>
      </w:r>
    </w:p>
    <w:p w14:paraId="2FCD4BBB" w14:textId="77777777" w:rsidR="00803F5A" w:rsidRPr="002F6CB4" w:rsidRDefault="00803F5A" w:rsidP="002F6CB4">
      <w:pPr>
        <w:pStyle w:val="ListParagraph"/>
        <w:spacing w:after="0" w:line="240" w:lineRule="auto"/>
        <w:jc w:val="both"/>
        <w:rPr>
          <w:rFonts w:ascii="Sylfaen" w:hAnsi="Sylfaen"/>
          <w:lang w:val="ka-GE"/>
        </w:rPr>
      </w:pPr>
    </w:p>
    <w:p w14:paraId="71DF11BB"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დაგეგმილი საბოლოო შედეგები</w:t>
      </w:r>
    </w:p>
    <w:p w14:paraId="15B83A1B" w14:textId="77777777" w:rsidR="00803F5A" w:rsidRPr="002F6CB4" w:rsidRDefault="00803F5A" w:rsidP="002F6CB4">
      <w:pPr>
        <w:numPr>
          <w:ilvl w:val="0"/>
          <w:numId w:val="146"/>
        </w:numPr>
        <w:spacing w:after="0" w:line="240" w:lineRule="auto"/>
        <w:jc w:val="both"/>
        <w:rPr>
          <w:rFonts w:ascii="Sylfaen" w:hAnsi="Sylfaen"/>
          <w:lang w:val="ka-GE"/>
        </w:rPr>
      </w:pPr>
      <w:r w:rsidRPr="002F6CB4">
        <w:rPr>
          <w:rFonts w:ascii="Sylfaen" w:hAnsi="Sylfaen" w:cs="Sylfaen"/>
          <w:lang w:val="ka-GE"/>
        </w:rPr>
        <w:t>მეცნიერებასა</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ტექნოლოგიებზე</w:t>
      </w:r>
      <w:r w:rsidRPr="002F6CB4">
        <w:rPr>
          <w:rFonts w:ascii="Sylfaen" w:hAnsi="Sylfaen"/>
          <w:lang w:val="ka-GE"/>
        </w:rPr>
        <w:t xml:space="preserve"> </w:t>
      </w:r>
      <w:r w:rsidRPr="002F6CB4">
        <w:rPr>
          <w:rFonts w:ascii="Sylfaen" w:hAnsi="Sylfaen" w:cs="Sylfaen"/>
          <w:lang w:val="ka-GE"/>
        </w:rPr>
        <w:t>დაფუძნებული</w:t>
      </w:r>
      <w:r w:rsidRPr="002F6CB4">
        <w:rPr>
          <w:rFonts w:ascii="Sylfaen" w:hAnsi="Sylfaen"/>
          <w:lang w:val="ka-GE"/>
        </w:rPr>
        <w:t xml:space="preserve"> </w:t>
      </w:r>
      <w:r w:rsidRPr="002F6CB4">
        <w:rPr>
          <w:rFonts w:ascii="Sylfaen" w:hAnsi="Sylfaen" w:cs="Sylfaen"/>
          <w:lang w:val="ka-GE"/>
        </w:rPr>
        <w:t>კომერციული</w:t>
      </w:r>
      <w:r w:rsidRPr="002F6CB4">
        <w:rPr>
          <w:rFonts w:ascii="Sylfaen" w:hAnsi="Sylfaen"/>
          <w:lang w:val="ka-GE"/>
        </w:rPr>
        <w:t xml:space="preserve"> </w:t>
      </w:r>
      <w:r w:rsidRPr="002F6CB4">
        <w:rPr>
          <w:rFonts w:ascii="Sylfaen" w:hAnsi="Sylfaen" w:cs="Sylfaen"/>
          <w:lang w:val="ka-GE"/>
        </w:rPr>
        <w:t>პოტენციალის</w:t>
      </w:r>
      <w:r w:rsidRPr="002F6CB4">
        <w:rPr>
          <w:rFonts w:ascii="Sylfaen" w:hAnsi="Sylfaen"/>
          <w:lang w:val="ka-GE"/>
        </w:rPr>
        <w:t xml:space="preserve"> </w:t>
      </w:r>
      <w:r w:rsidRPr="002F6CB4">
        <w:rPr>
          <w:rFonts w:ascii="Sylfaen" w:hAnsi="Sylfaen" w:cs="Sylfaen"/>
          <w:lang w:val="ka-GE"/>
        </w:rPr>
        <w:t>მქონე</w:t>
      </w:r>
      <w:r w:rsidRPr="002F6CB4">
        <w:rPr>
          <w:rFonts w:ascii="Sylfaen" w:hAnsi="Sylfaen"/>
          <w:lang w:val="ka-GE"/>
        </w:rPr>
        <w:t xml:space="preserve"> </w:t>
      </w:r>
      <w:r w:rsidRPr="002F6CB4">
        <w:rPr>
          <w:rFonts w:ascii="Sylfaen" w:hAnsi="Sylfaen" w:cs="Sylfaen"/>
          <w:lang w:val="ka-GE"/>
        </w:rPr>
        <w:t>პროდუქტები</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მომსახურება</w:t>
      </w:r>
      <w:r w:rsidRPr="002F6CB4">
        <w:rPr>
          <w:rFonts w:ascii="Sylfaen" w:hAnsi="Sylfaen"/>
          <w:lang w:val="ka-GE"/>
        </w:rPr>
        <w:t>;</w:t>
      </w:r>
    </w:p>
    <w:p w14:paraId="5799EB5C" w14:textId="77777777" w:rsidR="00803F5A" w:rsidRPr="002F6CB4" w:rsidRDefault="00803F5A" w:rsidP="002F6CB4">
      <w:pPr>
        <w:numPr>
          <w:ilvl w:val="0"/>
          <w:numId w:val="146"/>
        </w:numPr>
        <w:spacing w:after="0" w:line="240" w:lineRule="auto"/>
        <w:jc w:val="both"/>
        <w:rPr>
          <w:rFonts w:ascii="Sylfaen" w:hAnsi="Sylfaen"/>
          <w:lang w:val="ka-GE"/>
        </w:rPr>
      </w:pPr>
      <w:r w:rsidRPr="002F6CB4">
        <w:rPr>
          <w:rFonts w:ascii="Sylfaen" w:hAnsi="Sylfaen" w:cs="Sylfaen"/>
          <w:lang w:val="ka-GE"/>
        </w:rPr>
        <w:t>ფორმირებული</w:t>
      </w:r>
      <w:r w:rsidRPr="002F6CB4">
        <w:rPr>
          <w:rFonts w:ascii="Sylfaen" w:hAnsi="Sylfaen"/>
          <w:lang w:val="ka-GE"/>
        </w:rPr>
        <w:t xml:space="preserve"> </w:t>
      </w:r>
      <w:r w:rsidRPr="002F6CB4">
        <w:rPr>
          <w:rFonts w:ascii="Sylfaen" w:hAnsi="Sylfaen" w:cs="Sylfaen"/>
          <w:lang w:val="ka-GE"/>
        </w:rPr>
        <w:t>ინოვაციური</w:t>
      </w:r>
      <w:r w:rsidRPr="002F6CB4">
        <w:rPr>
          <w:rFonts w:ascii="Sylfaen" w:hAnsi="Sylfaen"/>
          <w:lang w:val="ka-GE"/>
        </w:rPr>
        <w:t xml:space="preserve"> </w:t>
      </w:r>
      <w:r w:rsidRPr="002F6CB4">
        <w:rPr>
          <w:rFonts w:ascii="Sylfaen" w:hAnsi="Sylfaen" w:cs="Sylfaen"/>
          <w:lang w:val="ka-GE"/>
        </w:rPr>
        <w:t>ეკოსისტემა</w:t>
      </w:r>
      <w:r w:rsidRPr="002F6CB4">
        <w:rPr>
          <w:rFonts w:ascii="Sylfaen" w:hAnsi="Sylfaen"/>
          <w:lang w:val="ka-GE"/>
        </w:rPr>
        <w:t>;</w:t>
      </w:r>
    </w:p>
    <w:p w14:paraId="46E70230" w14:textId="77777777" w:rsidR="00803F5A" w:rsidRPr="002F6CB4" w:rsidRDefault="00803F5A" w:rsidP="002F6CB4">
      <w:pPr>
        <w:numPr>
          <w:ilvl w:val="0"/>
          <w:numId w:val="146"/>
        </w:numPr>
        <w:spacing w:after="0" w:line="240" w:lineRule="auto"/>
        <w:jc w:val="both"/>
        <w:rPr>
          <w:rFonts w:ascii="Sylfaen" w:hAnsi="Sylfaen"/>
          <w:lang w:val="ka-GE"/>
        </w:rPr>
      </w:pPr>
      <w:r w:rsidRPr="002F6CB4">
        <w:rPr>
          <w:rFonts w:ascii="Sylfaen" w:hAnsi="Sylfaen" w:cs="Sylfaen"/>
          <w:lang w:val="ka-GE"/>
        </w:rPr>
        <w:t>საინფორმაციო</w:t>
      </w:r>
      <w:r w:rsidRPr="002F6CB4">
        <w:rPr>
          <w:rFonts w:ascii="Sylfaen" w:hAnsi="Sylfaen"/>
          <w:lang w:val="ka-GE"/>
        </w:rPr>
        <w:t xml:space="preserve"> </w:t>
      </w:r>
      <w:r w:rsidRPr="002F6CB4">
        <w:rPr>
          <w:rFonts w:ascii="Sylfaen" w:hAnsi="Sylfaen" w:cs="Sylfaen"/>
          <w:lang w:val="ka-GE"/>
        </w:rPr>
        <w:t>ტექნოლოგიებისა</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ინოვაციების</w:t>
      </w:r>
      <w:r w:rsidRPr="002F6CB4">
        <w:rPr>
          <w:rFonts w:ascii="Sylfaen" w:hAnsi="Sylfaen"/>
          <w:lang w:val="ka-GE"/>
        </w:rPr>
        <w:t xml:space="preserve"> </w:t>
      </w:r>
      <w:r w:rsidRPr="002F6CB4">
        <w:rPr>
          <w:rFonts w:ascii="Sylfaen" w:hAnsi="Sylfaen" w:cs="Sylfaen"/>
          <w:lang w:val="ka-GE"/>
        </w:rPr>
        <w:t>მიმართულებით</w:t>
      </w:r>
      <w:r w:rsidRPr="002F6CB4">
        <w:rPr>
          <w:rFonts w:ascii="Sylfaen" w:hAnsi="Sylfaen"/>
          <w:lang w:val="ka-GE"/>
        </w:rPr>
        <w:t xml:space="preserve"> </w:t>
      </w:r>
      <w:r w:rsidRPr="002F6CB4">
        <w:rPr>
          <w:rFonts w:ascii="Sylfaen" w:hAnsi="Sylfaen" w:cs="Sylfaen"/>
          <w:lang w:val="ka-GE"/>
        </w:rPr>
        <w:t>კვალიფიციური</w:t>
      </w:r>
      <w:r w:rsidRPr="002F6CB4">
        <w:rPr>
          <w:rFonts w:ascii="Sylfaen" w:hAnsi="Sylfaen"/>
          <w:lang w:val="ka-GE"/>
        </w:rPr>
        <w:t xml:space="preserve"> </w:t>
      </w:r>
      <w:r w:rsidRPr="002F6CB4">
        <w:rPr>
          <w:rFonts w:ascii="Sylfaen" w:hAnsi="Sylfaen" w:cs="Sylfaen"/>
          <w:lang w:val="ka-GE"/>
        </w:rPr>
        <w:t>კადრების</w:t>
      </w:r>
      <w:r w:rsidRPr="002F6CB4">
        <w:rPr>
          <w:rFonts w:ascii="Sylfaen" w:hAnsi="Sylfaen"/>
          <w:lang w:val="ka-GE"/>
        </w:rPr>
        <w:t xml:space="preserve"> </w:t>
      </w:r>
      <w:r w:rsidRPr="002F6CB4">
        <w:rPr>
          <w:rFonts w:ascii="Sylfaen" w:hAnsi="Sylfaen" w:cs="Sylfaen"/>
          <w:lang w:val="ka-GE"/>
        </w:rPr>
        <w:t>გაზრდილი</w:t>
      </w:r>
      <w:r w:rsidRPr="002F6CB4">
        <w:rPr>
          <w:rFonts w:ascii="Sylfaen" w:hAnsi="Sylfaen"/>
          <w:lang w:val="ka-GE"/>
        </w:rPr>
        <w:t xml:space="preserve"> </w:t>
      </w:r>
      <w:r w:rsidRPr="002F6CB4">
        <w:rPr>
          <w:rFonts w:ascii="Sylfaen" w:hAnsi="Sylfaen" w:cs="Sylfaen"/>
          <w:lang w:val="ka-GE"/>
        </w:rPr>
        <w:t>რაოდენობა</w:t>
      </w:r>
      <w:r w:rsidRPr="002F6CB4">
        <w:rPr>
          <w:rFonts w:ascii="Sylfaen" w:hAnsi="Sylfaen"/>
          <w:lang w:val="ka-GE"/>
        </w:rPr>
        <w:t>.</w:t>
      </w:r>
    </w:p>
    <w:p w14:paraId="274BB625" w14:textId="77777777" w:rsidR="00803F5A" w:rsidRPr="002F6CB4" w:rsidRDefault="00803F5A" w:rsidP="002F6CB4">
      <w:pPr>
        <w:pStyle w:val="ListParagraph"/>
        <w:spacing w:after="0" w:line="240" w:lineRule="auto"/>
        <w:ind w:left="360"/>
        <w:jc w:val="both"/>
        <w:rPr>
          <w:rFonts w:ascii="Sylfaen" w:hAnsi="Sylfaen"/>
          <w:color w:val="000000"/>
          <w:lang w:val="ka-GE"/>
        </w:rPr>
      </w:pPr>
    </w:p>
    <w:p w14:paraId="1E976097" w14:textId="77777777" w:rsidR="00803F5A" w:rsidRPr="002F6CB4" w:rsidRDefault="00803F5A" w:rsidP="002F6CB4">
      <w:pPr>
        <w:spacing w:line="240" w:lineRule="auto"/>
        <w:jc w:val="both"/>
        <w:rPr>
          <w:rFonts w:ascii="Sylfaen" w:hAnsi="Sylfaen"/>
          <w:color w:val="000000"/>
          <w:lang w:val="ka-GE"/>
        </w:rPr>
      </w:pPr>
      <w:r w:rsidRPr="002F6CB4">
        <w:rPr>
          <w:rFonts w:ascii="Sylfaen" w:hAnsi="Sylfaen"/>
          <w:color w:val="000000"/>
          <w:lang w:val="ka-GE"/>
        </w:rPr>
        <w:t>მიღწეული საბოლოო შედეგები</w:t>
      </w:r>
    </w:p>
    <w:p w14:paraId="30614EB5" w14:textId="77777777" w:rsidR="00803F5A" w:rsidRPr="002F6CB4" w:rsidRDefault="00803F5A" w:rsidP="002F6CB4">
      <w:pPr>
        <w:numPr>
          <w:ilvl w:val="0"/>
          <w:numId w:val="146"/>
        </w:numPr>
        <w:spacing w:after="0" w:line="240" w:lineRule="auto"/>
        <w:jc w:val="both"/>
        <w:rPr>
          <w:rFonts w:ascii="Sylfaen" w:hAnsi="Sylfaen"/>
          <w:lang w:val="ka-GE"/>
        </w:rPr>
      </w:pPr>
      <w:r w:rsidRPr="002F6CB4">
        <w:rPr>
          <w:rFonts w:ascii="Sylfaen" w:hAnsi="Sylfaen" w:cs="Sylfaen"/>
          <w:lang w:val="ka-GE"/>
        </w:rPr>
        <w:t>ტექნოლოგიების გადაცემის საპილოტე პროგრამის (TTPP) ფარგლებში დაიწყო განაცხადების მიღება კვლევითი ინსტიტუტებიდან მათ მიერ განხორციელებული პროექტების შესარჩევად, შემდგომი კომერციალიზაციის მიზნით;</w:t>
      </w:r>
    </w:p>
    <w:p w14:paraId="20154508" w14:textId="77777777" w:rsidR="00803F5A" w:rsidRPr="002F6CB4" w:rsidRDefault="00803F5A" w:rsidP="002F6CB4">
      <w:pPr>
        <w:numPr>
          <w:ilvl w:val="0"/>
          <w:numId w:val="146"/>
        </w:numPr>
        <w:spacing w:after="0" w:line="240" w:lineRule="auto"/>
        <w:jc w:val="both"/>
        <w:rPr>
          <w:rFonts w:ascii="Sylfaen" w:hAnsi="Sylfaen"/>
          <w:lang w:val="ka-GE"/>
        </w:rPr>
      </w:pPr>
      <w:r w:rsidRPr="002F6CB4">
        <w:rPr>
          <w:rFonts w:ascii="Sylfaen" w:hAnsi="Sylfaen" w:cs="Sylfaen"/>
          <w:lang w:val="ka-GE"/>
        </w:rPr>
        <w:t>გაძლიერდა</w:t>
      </w:r>
      <w:r w:rsidRPr="002F6CB4">
        <w:rPr>
          <w:rFonts w:ascii="Sylfaen" w:hAnsi="Sylfaen"/>
          <w:lang w:val="ka-GE"/>
        </w:rPr>
        <w:t xml:space="preserve"> </w:t>
      </w:r>
      <w:r w:rsidRPr="002F6CB4">
        <w:rPr>
          <w:rFonts w:ascii="Sylfaen" w:hAnsi="Sylfaen" w:cs="Sylfaen"/>
          <w:lang w:val="ka-GE"/>
        </w:rPr>
        <w:t>საქართველოში</w:t>
      </w:r>
      <w:r w:rsidRPr="002F6CB4">
        <w:rPr>
          <w:rFonts w:ascii="Sylfaen" w:hAnsi="Sylfaen"/>
          <w:lang w:val="ka-GE"/>
        </w:rPr>
        <w:t xml:space="preserve"> </w:t>
      </w:r>
      <w:r w:rsidRPr="002F6CB4">
        <w:rPr>
          <w:rFonts w:ascii="Sylfaen" w:hAnsi="Sylfaen" w:cs="Sylfaen"/>
          <w:lang w:val="ka-GE"/>
        </w:rPr>
        <w:t>არსებული</w:t>
      </w:r>
      <w:r w:rsidRPr="002F6CB4">
        <w:rPr>
          <w:rFonts w:ascii="Sylfaen" w:hAnsi="Sylfaen"/>
          <w:lang w:val="ka-GE"/>
        </w:rPr>
        <w:t xml:space="preserve"> </w:t>
      </w:r>
      <w:r w:rsidRPr="002F6CB4">
        <w:rPr>
          <w:rFonts w:ascii="Sylfaen" w:hAnsi="Sylfaen" w:cs="Sylfaen"/>
          <w:lang w:val="ka-GE"/>
        </w:rPr>
        <w:t>სტარტაპ</w:t>
      </w:r>
      <w:r w:rsidRPr="002F6CB4">
        <w:rPr>
          <w:rFonts w:ascii="Sylfaen" w:hAnsi="Sylfaen"/>
          <w:lang w:val="ka-GE"/>
        </w:rPr>
        <w:t xml:space="preserve"> </w:t>
      </w:r>
      <w:r w:rsidRPr="002F6CB4">
        <w:rPr>
          <w:rFonts w:ascii="Sylfaen" w:hAnsi="Sylfaen" w:cs="Sylfaen"/>
          <w:lang w:val="ka-GE"/>
        </w:rPr>
        <w:t>საზოგადოება</w:t>
      </w:r>
      <w:r w:rsidRPr="002F6CB4">
        <w:rPr>
          <w:rFonts w:ascii="Sylfaen" w:hAnsi="Sylfaen"/>
          <w:lang w:val="ka-GE"/>
        </w:rPr>
        <w:t xml:space="preserve">, </w:t>
      </w:r>
      <w:r w:rsidRPr="002F6CB4">
        <w:rPr>
          <w:rFonts w:ascii="Sylfaen" w:hAnsi="Sylfaen" w:cs="Sylfaen"/>
          <w:lang w:val="ka-GE"/>
        </w:rPr>
        <w:t>საქართველოს</w:t>
      </w:r>
      <w:r w:rsidRPr="002F6CB4">
        <w:rPr>
          <w:rFonts w:ascii="Sylfaen" w:hAnsi="Sylfaen"/>
          <w:lang w:val="ka-GE"/>
        </w:rPr>
        <w:t xml:space="preserve"> </w:t>
      </w:r>
      <w:r w:rsidRPr="002F6CB4">
        <w:rPr>
          <w:rFonts w:ascii="Sylfaen" w:hAnsi="Sylfaen" w:cs="Sylfaen"/>
          <w:lang w:val="ka-GE"/>
        </w:rPr>
        <w:t>მაშტაბით</w:t>
      </w:r>
      <w:r w:rsidRPr="002F6CB4">
        <w:rPr>
          <w:rFonts w:ascii="Sylfaen" w:hAnsi="Sylfaen"/>
          <w:lang w:val="ka-GE"/>
        </w:rPr>
        <w:t xml:space="preserve"> </w:t>
      </w:r>
      <w:r w:rsidRPr="002F6CB4">
        <w:rPr>
          <w:rFonts w:ascii="Sylfaen" w:hAnsi="Sylfaen" w:cs="Sylfaen"/>
          <w:lang w:val="ka-GE"/>
        </w:rPr>
        <w:t>არსებულ</w:t>
      </w:r>
      <w:r w:rsidRPr="002F6CB4">
        <w:rPr>
          <w:rFonts w:ascii="Sylfaen" w:hAnsi="Sylfaen"/>
          <w:lang w:val="ka-GE"/>
        </w:rPr>
        <w:t xml:space="preserve"> </w:t>
      </w:r>
      <w:r w:rsidRPr="002F6CB4">
        <w:rPr>
          <w:rFonts w:ascii="Sylfaen" w:hAnsi="Sylfaen" w:cs="Sylfaen"/>
          <w:lang w:val="ka-GE"/>
        </w:rPr>
        <w:t>ტექნოპარკებსა</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ინოვაციურ</w:t>
      </w:r>
      <w:r w:rsidRPr="002F6CB4">
        <w:rPr>
          <w:rFonts w:ascii="Sylfaen" w:hAnsi="Sylfaen"/>
          <w:lang w:val="ka-GE"/>
        </w:rPr>
        <w:t xml:space="preserve"> </w:t>
      </w:r>
      <w:r w:rsidRPr="002F6CB4">
        <w:rPr>
          <w:rFonts w:ascii="Sylfaen" w:hAnsi="Sylfaen" w:cs="Sylfaen"/>
          <w:lang w:val="ka-GE"/>
        </w:rPr>
        <w:t>ცენტრებში</w:t>
      </w:r>
      <w:r w:rsidRPr="002F6CB4">
        <w:rPr>
          <w:rFonts w:ascii="Sylfaen" w:hAnsi="Sylfaen"/>
          <w:lang w:val="ka-GE"/>
        </w:rPr>
        <w:t xml:space="preserve"> </w:t>
      </w:r>
      <w:r w:rsidRPr="002F6CB4">
        <w:rPr>
          <w:rFonts w:ascii="Sylfaen" w:hAnsi="Sylfaen" w:cs="Sylfaen"/>
          <w:lang w:val="ka-GE"/>
        </w:rPr>
        <w:t>გაიზარდა</w:t>
      </w:r>
      <w:r w:rsidRPr="002F6CB4">
        <w:rPr>
          <w:rFonts w:ascii="Sylfaen" w:hAnsi="Sylfaen"/>
          <w:lang w:val="ka-GE"/>
        </w:rPr>
        <w:t xml:space="preserve"> </w:t>
      </w:r>
      <w:r w:rsidRPr="002F6CB4">
        <w:rPr>
          <w:rFonts w:ascii="Sylfaen" w:hAnsi="Sylfaen" w:cs="Sylfaen"/>
          <w:lang w:val="ka-GE"/>
        </w:rPr>
        <w:t>ბენეფიციართა</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ვიზიტორთა</w:t>
      </w:r>
      <w:r w:rsidRPr="002F6CB4">
        <w:rPr>
          <w:rFonts w:ascii="Sylfaen" w:hAnsi="Sylfaen"/>
          <w:lang w:val="ka-GE"/>
        </w:rPr>
        <w:t xml:space="preserve"> </w:t>
      </w:r>
      <w:r w:rsidRPr="002F6CB4">
        <w:rPr>
          <w:rFonts w:ascii="Sylfaen" w:hAnsi="Sylfaen" w:cs="Sylfaen"/>
          <w:lang w:val="ka-GE"/>
        </w:rPr>
        <w:t>რაოდენობა</w:t>
      </w:r>
      <w:r w:rsidRPr="002F6CB4">
        <w:rPr>
          <w:rFonts w:ascii="Sylfaen" w:hAnsi="Sylfaen"/>
          <w:lang w:val="ka-GE"/>
        </w:rPr>
        <w:t>;</w:t>
      </w:r>
    </w:p>
    <w:p w14:paraId="6B05FE20" w14:textId="77777777" w:rsidR="00803F5A" w:rsidRPr="002F6CB4" w:rsidRDefault="00803F5A" w:rsidP="002F6CB4">
      <w:pPr>
        <w:numPr>
          <w:ilvl w:val="0"/>
          <w:numId w:val="146"/>
        </w:numPr>
        <w:spacing w:after="0" w:line="240" w:lineRule="auto"/>
        <w:jc w:val="both"/>
        <w:rPr>
          <w:rFonts w:ascii="Sylfaen" w:hAnsi="Sylfaen"/>
          <w:lang w:val="ka-GE"/>
        </w:rPr>
      </w:pPr>
      <w:r w:rsidRPr="002F6CB4">
        <w:rPr>
          <w:rFonts w:ascii="Sylfaen" w:hAnsi="Sylfaen" w:cs="Sylfaen"/>
          <w:lang w:val="ka-GE"/>
        </w:rPr>
        <w:t>გლობალურ</w:t>
      </w:r>
      <w:r w:rsidRPr="002F6CB4">
        <w:rPr>
          <w:rFonts w:ascii="Sylfaen" w:hAnsi="Sylfaen"/>
          <w:lang w:val="ka-GE"/>
        </w:rPr>
        <w:t xml:space="preserve"> </w:t>
      </w:r>
      <w:r w:rsidRPr="002F6CB4">
        <w:rPr>
          <w:rFonts w:ascii="Sylfaen" w:hAnsi="Sylfaen" w:cs="Sylfaen"/>
          <w:lang w:val="ka-GE"/>
        </w:rPr>
        <w:t>ბაზარზე</w:t>
      </w:r>
      <w:r w:rsidRPr="002F6CB4">
        <w:rPr>
          <w:rFonts w:ascii="Sylfaen" w:hAnsi="Sylfaen"/>
          <w:lang w:val="ka-GE"/>
        </w:rPr>
        <w:t xml:space="preserve"> </w:t>
      </w:r>
      <w:r w:rsidRPr="002F6CB4">
        <w:rPr>
          <w:rFonts w:ascii="Sylfaen" w:hAnsi="Sylfaen" w:cs="Sylfaen"/>
          <w:lang w:val="ka-GE"/>
        </w:rPr>
        <w:t>კონკურენტული</w:t>
      </w:r>
      <w:r w:rsidRPr="002F6CB4">
        <w:rPr>
          <w:rFonts w:ascii="Sylfaen" w:hAnsi="Sylfaen"/>
          <w:lang w:val="ka-GE"/>
        </w:rPr>
        <w:t xml:space="preserve"> </w:t>
      </w:r>
      <w:r w:rsidRPr="002F6CB4">
        <w:rPr>
          <w:rFonts w:ascii="Sylfaen" w:hAnsi="Sylfaen" w:cs="Sylfaen"/>
          <w:lang w:val="ka-GE"/>
        </w:rPr>
        <w:t>უნარების</w:t>
      </w:r>
      <w:r w:rsidRPr="002F6CB4">
        <w:rPr>
          <w:rFonts w:ascii="Sylfaen" w:hAnsi="Sylfaen"/>
          <w:lang w:val="ka-GE"/>
        </w:rPr>
        <w:t xml:space="preserve"> </w:t>
      </w:r>
      <w:r w:rsidRPr="002F6CB4">
        <w:rPr>
          <w:rFonts w:ascii="Sylfaen" w:hAnsi="Sylfaen" w:cs="Sylfaen"/>
          <w:lang w:val="ka-GE"/>
        </w:rPr>
        <w:t>მქონე</w:t>
      </w:r>
      <w:r w:rsidRPr="002F6CB4">
        <w:rPr>
          <w:rFonts w:ascii="Sylfaen" w:hAnsi="Sylfaen"/>
          <w:lang w:val="ka-GE"/>
        </w:rPr>
        <w:t xml:space="preserve"> </w:t>
      </w:r>
      <w:r w:rsidRPr="002F6CB4">
        <w:rPr>
          <w:rFonts w:ascii="Sylfaen" w:hAnsi="Sylfaen" w:cs="Sylfaen"/>
          <w:lang w:val="ka-GE"/>
        </w:rPr>
        <w:t>პროფესიონალთა</w:t>
      </w:r>
      <w:r w:rsidRPr="002F6CB4">
        <w:rPr>
          <w:rFonts w:ascii="Sylfaen" w:hAnsi="Sylfaen"/>
          <w:lang w:val="ka-GE"/>
        </w:rPr>
        <w:t xml:space="preserve"> </w:t>
      </w:r>
      <w:r w:rsidRPr="002F6CB4">
        <w:rPr>
          <w:rFonts w:ascii="Sylfaen" w:hAnsi="Sylfaen" w:cs="Sylfaen"/>
          <w:lang w:val="ka-GE"/>
        </w:rPr>
        <w:t>მოსამზადებლად</w:t>
      </w:r>
      <w:r w:rsidRPr="002F6CB4">
        <w:rPr>
          <w:rFonts w:ascii="Sylfaen" w:hAnsi="Sylfaen"/>
          <w:lang w:val="ka-GE"/>
        </w:rPr>
        <w:t xml:space="preserve">, </w:t>
      </w:r>
      <w:r w:rsidRPr="002F6CB4">
        <w:rPr>
          <w:rFonts w:ascii="Sylfaen" w:hAnsi="Sylfaen" w:cs="Sylfaen"/>
          <w:lang w:val="ka-GE"/>
        </w:rPr>
        <w:t>საინფორმაციო</w:t>
      </w:r>
      <w:r w:rsidRPr="002F6CB4">
        <w:rPr>
          <w:rFonts w:ascii="Sylfaen" w:hAnsi="Sylfaen"/>
          <w:lang w:val="ka-GE"/>
        </w:rPr>
        <w:t xml:space="preserve"> </w:t>
      </w:r>
      <w:r w:rsidRPr="002F6CB4">
        <w:rPr>
          <w:rFonts w:ascii="Sylfaen" w:hAnsi="Sylfaen" w:cs="Sylfaen"/>
          <w:lang w:val="ka-GE"/>
        </w:rPr>
        <w:t>ტექნოლოგიებისა</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ინოვაციების</w:t>
      </w:r>
      <w:r w:rsidRPr="002F6CB4">
        <w:rPr>
          <w:rFonts w:ascii="Sylfaen" w:hAnsi="Sylfaen"/>
          <w:lang w:val="ka-GE"/>
        </w:rPr>
        <w:t xml:space="preserve"> </w:t>
      </w:r>
      <w:r w:rsidRPr="002F6CB4">
        <w:rPr>
          <w:rFonts w:ascii="Sylfaen" w:hAnsi="Sylfaen" w:cs="Sylfaen"/>
          <w:lang w:val="ka-GE"/>
        </w:rPr>
        <w:t>მიმართულებით</w:t>
      </w:r>
      <w:r w:rsidRPr="002F6CB4">
        <w:rPr>
          <w:rFonts w:ascii="Sylfaen" w:hAnsi="Sylfaen"/>
          <w:lang w:val="ka-GE"/>
        </w:rPr>
        <w:t xml:space="preserve"> </w:t>
      </w:r>
      <w:r w:rsidRPr="002F6CB4">
        <w:rPr>
          <w:rFonts w:ascii="Sylfaen" w:hAnsi="Sylfaen" w:cs="Sylfaen"/>
          <w:lang w:val="ka-GE"/>
        </w:rPr>
        <w:t>ჩატარდა</w:t>
      </w:r>
      <w:r w:rsidRPr="002F6CB4">
        <w:rPr>
          <w:rFonts w:ascii="Sylfaen" w:hAnsi="Sylfaen"/>
          <w:lang w:val="ka-GE"/>
        </w:rPr>
        <w:t xml:space="preserve"> </w:t>
      </w:r>
      <w:r w:rsidRPr="002F6CB4">
        <w:rPr>
          <w:rFonts w:ascii="Sylfaen" w:hAnsi="Sylfaen" w:cs="Sylfaen"/>
          <w:lang w:val="ka-GE"/>
        </w:rPr>
        <w:t>ტრენინგები</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კვალიფიკაციის</w:t>
      </w:r>
      <w:r w:rsidRPr="002F6CB4">
        <w:rPr>
          <w:rFonts w:ascii="Sylfaen" w:hAnsi="Sylfaen"/>
          <w:lang w:val="ka-GE"/>
        </w:rPr>
        <w:t xml:space="preserve"> </w:t>
      </w:r>
      <w:r w:rsidRPr="002F6CB4">
        <w:rPr>
          <w:rFonts w:ascii="Sylfaen" w:hAnsi="Sylfaen" w:cs="Sylfaen"/>
          <w:lang w:val="ka-GE"/>
        </w:rPr>
        <w:t>ასამაღლებელი</w:t>
      </w:r>
      <w:r w:rsidRPr="002F6CB4">
        <w:rPr>
          <w:rFonts w:ascii="Sylfaen" w:hAnsi="Sylfaen"/>
          <w:lang w:val="ka-GE"/>
        </w:rPr>
        <w:t xml:space="preserve"> </w:t>
      </w:r>
      <w:r w:rsidRPr="002F6CB4">
        <w:rPr>
          <w:rFonts w:ascii="Sylfaen" w:hAnsi="Sylfaen" w:cs="Sylfaen"/>
          <w:lang w:val="ka-GE"/>
        </w:rPr>
        <w:t>ღონისძიები</w:t>
      </w:r>
      <w:r w:rsidRPr="002F6CB4">
        <w:rPr>
          <w:rFonts w:ascii="Sylfaen" w:hAnsi="Sylfaen"/>
          <w:lang w:val="ka-GE"/>
        </w:rPr>
        <w:t xml:space="preserve">, </w:t>
      </w:r>
      <w:r w:rsidRPr="002F6CB4">
        <w:rPr>
          <w:rFonts w:ascii="Sylfaen" w:hAnsi="Sylfaen" w:cs="Sylfaen"/>
          <w:lang w:val="ka-GE"/>
        </w:rPr>
        <w:t>რის</w:t>
      </w:r>
      <w:r w:rsidRPr="002F6CB4">
        <w:rPr>
          <w:rFonts w:ascii="Sylfaen" w:hAnsi="Sylfaen"/>
          <w:lang w:val="ka-GE"/>
        </w:rPr>
        <w:t xml:space="preserve"> </w:t>
      </w:r>
      <w:r w:rsidRPr="002F6CB4">
        <w:rPr>
          <w:rFonts w:ascii="Sylfaen" w:hAnsi="Sylfaen" w:cs="Sylfaen"/>
          <w:lang w:val="ka-GE"/>
        </w:rPr>
        <w:t>შედეგადაც</w:t>
      </w:r>
      <w:r w:rsidRPr="002F6CB4">
        <w:rPr>
          <w:rFonts w:ascii="Sylfaen" w:hAnsi="Sylfaen"/>
          <w:lang w:val="ka-GE"/>
        </w:rPr>
        <w:t xml:space="preserve">, </w:t>
      </w:r>
      <w:r w:rsidRPr="002F6CB4">
        <w:rPr>
          <w:rFonts w:ascii="Sylfaen" w:hAnsi="Sylfaen" w:cs="Sylfaen"/>
          <w:lang w:val="ka-GE"/>
        </w:rPr>
        <w:t>გაიზარდა</w:t>
      </w:r>
      <w:r w:rsidRPr="002F6CB4">
        <w:rPr>
          <w:rFonts w:ascii="Sylfaen" w:hAnsi="Sylfaen"/>
          <w:lang w:val="ka-GE"/>
        </w:rPr>
        <w:t xml:space="preserve"> </w:t>
      </w:r>
      <w:r w:rsidRPr="002F6CB4">
        <w:rPr>
          <w:rFonts w:ascii="Sylfaen" w:hAnsi="Sylfaen" w:cs="Sylfaen"/>
          <w:lang w:val="ka-GE"/>
        </w:rPr>
        <w:t>კვალიფიციური</w:t>
      </w:r>
      <w:r w:rsidRPr="002F6CB4">
        <w:rPr>
          <w:rFonts w:ascii="Sylfaen" w:hAnsi="Sylfaen"/>
          <w:lang w:val="ka-GE"/>
        </w:rPr>
        <w:t xml:space="preserve"> </w:t>
      </w:r>
      <w:r w:rsidRPr="002F6CB4">
        <w:rPr>
          <w:rFonts w:ascii="Sylfaen" w:hAnsi="Sylfaen" w:cs="Sylfaen"/>
          <w:lang w:val="ka-GE"/>
        </w:rPr>
        <w:t>კადრების</w:t>
      </w:r>
      <w:r w:rsidRPr="002F6CB4">
        <w:rPr>
          <w:rFonts w:ascii="Sylfaen" w:hAnsi="Sylfaen"/>
          <w:lang w:val="ka-GE"/>
        </w:rPr>
        <w:t xml:space="preserve"> </w:t>
      </w:r>
      <w:r w:rsidRPr="002F6CB4">
        <w:rPr>
          <w:rFonts w:ascii="Sylfaen" w:hAnsi="Sylfaen" w:cs="Sylfaen"/>
          <w:lang w:val="ka-GE"/>
        </w:rPr>
        <w:t>რაოდენობა</w:t>
      </w:r>
      <w:r w:rsidRPr="002F6CB4">
        <w:rPr>
          <w:rFonts w:ascii="Sylfaen" w:hAnsi="Sylfaen"/>
          <w:lang w:val="ka-GE"/>
        </w:rPr>
        <w:t>.</w:t>
      </w:r>
    </w:p>
    <w:p w14:paraId="5FF2F0A2" w14:textId="77777777" w:rsidR="00803F5A" w:rsidRPr="002F6CB4" w:rsidRDefault="00803F5A" w:rsidP="002F6CB4">
      <w:pPr>
        <w:spacing w:line="240" w:lineRule="auto"/>
        <w:ind w:left="142"/>
        <w:jc w:val="both"/>
        <w:rPr>
          <w:rFonts w:ascii="Sylfaen" w:hAnsi="Sylfaen" w:cs="Sylfaen"/>
          <w:highlight w:val="red"/>
          <w:lang w:val="ka-GE"/>
        </w:rPr>
      </w:pPr>
    </w:p>
    <w:p w14:paraId="06065CFC" w14:textId="77777777" w:rsidR="00803F5A" w:rsidRPr="002F6CB4" w:rsidRDefault="00803F5A" w:rsidP="003B136E">
      <w:pPr>
        <w:pStyle w:val="abzacixml"/>
      </w:pPr>
      <w:r w:rsidRPr="002F6CB4">
        <w:t>დაგეგმილი და მიღწეული საბოლოო შედეგების შეფასების ინდიკატორები</w:t>
      </w:r>
    </w:p>
    <w:p w14:paraId="3D29D2C4" w14:textId="77777777" w:rsidR="00803F5A" w:rsidRPr="002F6CB4" w:rsidRDefault="00803F5A" w:rsidP="002F6CB4">
      <w:pPr>
        <w:spacing w:line="240" w:lineRule="auto"/>
        <w:ind w:left="142"/>
        <w:jc w:val="both"/>
        <w:rPr>
          <w:rFonts w:ascii="Sylfaen" w:hAnsi="Sylfaen" w:cs="Sylfaen"/>
          <w:lang w:val="ka-GE"/>
        </w:rPr>
      </w:pPr>
    </w:p>
    <w:p w14:paraId="08876AEB"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 xml:space="preserve">1. საბაზისო მაჩვენებელი - 2018 წლის დასაწყისისათვის ტექნოპარკებისა და ინოვაციების ცენტრების ბენეფიციართა რაოდენობამ შეადგიენა 25 000 ერთეული; </w:t>
      </w:r>
    </w:p>
    <w:p w14:paraId="4E1D784F" w14:textId="77777777" w:rsidR="00803F5A" w:rsidRPr="002F6CB4" w:rsidRDefault="00803F5A" w:rsidP="002F6CB4">
      <w:pPr>
        <w:pStyle w:val="Normal00"/>
        <w:jc w:val="both"/>
        <w:rPr>
          <w:rFonts w:ascii="Sylfaen" w:hAnsi="Sylfaen" w:cs="Sylfaen"/>
          <w:sz w:val="22"/>
          <w:szCs w:val="22"/>
          <w:lang w:val="ka-GE"/>
        </w:rPr>
      </w:pPr>
    </w:p>
    <w:p w14:paraId="5B9D5EB7"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 xml:space="preserve">მიზნობრივი მაჩვენებელი - ტექნოპარკებისა და ინოვაციების ცენტრების ბენეფიციართა რაოდენობა 2022 წლის ბოლოსათვის - 125 000 ერთეული; </w:t>
      </w:r>
    </w:p>
    <w:p w14:paraId="3F478186" w14:textId="77777777" w:rsidR="00803F5A" w:rsidRPr="002F6CB4" w:rsidRDefault="00803F5A" w:rsidP="002F6CB4">
      <w:pPr>
        <w:pStyle w:val="Normal00"/>
        <w:jc w:val="both"/>
        <w:rPr>
          <w:rFonts w:ascii="Sylfaen" w:hAnsi="Sylfaen"/>
          <w:sz w:val="22"/>
          <w:szCs w:val="22"/>
          <w:lang w:val="ka-GE"/>
        </w:rPr>
      </w:pPr>
    </w:p>
    <w:p w14:paraId="3540D2DD" w14:textId="77777777" w:rsidR="00803F5A" w:rsidRPr="002F6CB4" w:rsidRDefault="00803F5A" w:rsidP="002F6CB4">
      <w:pPr>
        <w:pStyle w:val="Normal00"/>
        <w:jc w:val="both"/>
        <w:rPr>
          <w:rFonts w:ascii="Sylfaen" w:hAnsi="Sylfaen"/>
          <w:sz w:val="22"/>
          <w:szCs w:val="22"/>
          <w:lang w:val="ka-GE"/>
        </w:rPr>
      </w:pPr>
      <w:r w:rsidRPr="002F6CB4">
        <w:rPr>
          <w:rFonts w:ascii="Sylfaen" w:hAnsi="Sylfaen"/>
          <w:sz w:val="22"/>
          <w:szCs w:val="22"/>
          <w:lang w:val="ka-GE"/>
        </w:rPr>
        <w:t xml:space="preserve">მიღწეული საბოლოო შედეგის შეფასების ინდიკატორი -  </w:t>
      </w:r>
      <w:r w:rsidRPr="002F6CB4">
        <w:rPr>
          <w:rFonts w:ascii="Sylfaen" w:eastAsia="Sylfaen" w:hAnsi="Sylfaen"/>
          <w:color w:val="000000"/>
          <w:sz w:val="22"/>
          <w:szCs w:val="22"/>
        </w:rPr>
        <w:t>2019 წლის მონაცემებით ტექნოპარკებისა და ინოვაციური ცენტრების  ვიზიტორთა და  ბენეფიციართა რაოდენობა გაიზარდა 20 000 ერთეულით;</w:t>
      </w:r>
    </w:p>
    <w:p w14:paraId="12E63251" w14:textId="77777777" w:rsidR="00803F5A" w:rsidRPr="002F6CB4" w:rsidRDefault="00803F5A" w:rsidP="002F6CB4">
      <w:pPr>
        <w:pStyle w:val="Normal00"/>
        <w:jc w:val="both"/>
        <w:rPr>
          <w:rFonts w:ascii="Sylfaen" w:hAnsi="Sylfaen"/>
          <w:sz w:val="22"/>
          <w:szCs w:val="22"/>
          <w:lang w:val="ka-GE"/>
        </w:rPr>
      </w:pPr>
    </w:p>
    <w:p w14:paraId="24251296" w14:textId="77777777" w:rsidR="00803F5A" w:rsidRPr="002F6CB4" w:rsidRDefault="00803F5A" w:rsidP="002F6CB4">
      <w:pPr>
        <w:pStyle w:val="Normal00"/>
        <w:jc w:val="both"/>
        <w:rPr>
          <w:rFonts w:ascii="Sylfaen" w:hAnsi="Sylfaen"/>
          <w:sz w:val="22"/>
          <w:szCs w:val="22"/>
          <w:lang w:val="ka-GE"/>
        </w:rPr>
      </w:pPr>
      <w:r w:rsidRPr="002F6CB4">
        <w:rPr>
          <w:rFonts w:ascii="Sylfaen" w:hAnsi="Sylfaen" w:cs="Calibri"/>
          <w:color w:val="000000"/>
          <w:sz w:val="22"/>
          <w:szCs w:val="22"/>
          <w:lang w:val="ka-GE"/>
        </w:rPr>
        <w:t xml:space="preserve">ცდომილების მაჩვენებელი </w:t>
      </w:r>
      <w:r w:rsidRPr="002F6CB4">
        <w:rPr>
          <w:rFonts w:ascii="Sylfaen" w:eastAsia="Sylfaen" w:hAnsi="Sylfaen"/>
          <w:color w:val="000000"/>
          <w:sz w:val="22"/>
          <w:szCs w:val="22"/>
        </w:rPr>
        <w:t xml:space="preserve">- ვიზიტორთა და  ბენეფიციართა </w:t>
      </w:r>
      <w:r w:rsidRPr="002F6CB4">
        <w:rPr>
          <w:rFonts w:ascii="Sylfaen" w:eastAsia="Sylfaen" w:hAnsi="Sylfaen"/>
          <w:color w:val="000000"/>
          <w:sz w:val="22"/>
          <w:szCs w:val="22"/>
          <w:lang w:val="ka-GE"/>
        </w:rPr>
        <w:t xml:space="preserve">დაბალი მაჩვენებელი გამოწვეულია </w:t>
      </w:r>
      <w:r w:rsidRPr="002F6CB4">
        <w:rPr>
          <w:rFonts w:ascii="Sylfaen" w:eastAsia="Sylfaen" w:hAnsi="Sylfaen"/>
          <w:color w:val="000000"/>
          <w:sz w:val="22"/>
          <w:szCs w:val="22"/>
        </w:rPr>
        <w:t xml:space="preserve">საზოგადოების მხრიდან </w:t>
      </w:r>
      <w:r w:rsidRPr="002F6CB4">
        <w:rPr>
          <w:rFonts w:ascii="Sylfaen" w:eastAsia="Sylfaen" w:hAnsi="Sylfaen"/>
          <w:color w:val="000000"/>
          <w:sz w:val="22"/>
          <w:szCs w:val="22"/>
          <w:lang w:val="ka-GE"/>
        </w:rPr>
        <w:t>დაბალი აქტივობით</w:t>
      </w:r>
      <w:r w:rsidRPr="002F6CB4">
        <w:rPr>
          <w:rFonts w:ascii="Sylfaen" w:eastAsia="Sylfaen" w:hAnsi="Sylfaen"/>
          <w:color w:val="000000"/>
          <w:sz w:val="22"/>
          <w:szCs w:val="22"/>
        </w:rPr>
        <w:t xml:space="preserve"> და  სააგენტოს სერვისების შესახებ ინფორმაცი</w:t>
      </w:r>
      <w:r w:rsidRPr="002F6CB4">
        <w:rPr>
          <w:rFonts w:ascii="Sylfaen" w:eastAsia="Sylfaen" w:hAnsi="Sylfaen"/>
          <w:color w:val="000000"/>
          <w:sz w:val="22"/>
          <w:szCs w:val="22"/>
          <w:lang w:val="ka-GE"/>
        </w:rPr>
        <w:t>ის</w:t>
      </w:r>
      <w:r w:rsidRPr="002F6CB4">
        <w:rPr>
          <w:rFonts w:ascii="Sylfaen" w:eastAsia="Sylfaen" w:hAnsi="Sylfaen"/>
          <w:color w:val="000000"/>
          <w:sz w:val="22"/>
          <w:szCs w:val="22"/>
        </w:rPr>
        <w:t xml:space="preserve"> მი</w:t>
      </w:r>
      <w:r w:rsidRPr="002F6CB4">
        <w:rPr>
          <w:rFonts w:ascii="Sylfaen" w:eastAsia="Sylfaen" w:hAnsi="Sylfaen"/>
          <w:color w:val="000000"/>
          <w:sz w:val="22"/>
          <w:szCs w:val="22"/>
          <w:lang w:val="ka-GE"/>
        </w:rPr>
        <w:t>უ</w:t>
      </w:r>
      <w:r w:rsidRPr="002F6CB4">
        <w:rPr>
          <w:rFonts w:ascii="Sylfaen" w:eastAsia="Sylfaen" w:hAnsi="Sylfaen"/>
          <w:color w:val="000000"/>
          <w:sz w:val="22"/>
          <w:szCs w:val="22"/>
        </w:rPr>
        <w:t>წვდომლობი</w:t>
      </w:r>
      <w:r w:rsidRPr="002F6CB4">
        <w:rPr>
          <w:rFonts w:ascii="Sylfaen" w:eastAsia="Sylfaen" w:hAnsi="Sylfaen"/>
          <w:color w:val="000000"/>
          <w:sz w:val="22"/>
          <w:szCs w:val="22"/>
          <w:lang w:val="ka-GE"/>
        </w:rPr>
        <w:t>თ</w:t>
      </w:r>
      <w:r w:rsidRPr="002F6CB4">
        <w:rPr>
          <w:rFonts w:ascii="Sylfaen" w:eastAsia="Sylfaen" w:hAnsi="Sylfaen"/>
          <w:color w:val="000000"/>
          <w:sz w:val="22"/>
          <w:szCs w:val="22"/>
        </w:rPr>
        <w:t>.</w:t>
      </w:r>
    </w:p>
    <w:p w14:paraId="3D46D112" w14:textId="77777777" w:rsidR="00803F5A" w:rsidRPr="002F6CB4" w:rsidRDefault="00803F5A" w:rsidP="002F6CB4">
      <w:pPr>
        <w:pStyle w:val="Normal00"/>
        <w:jc w:val="both"/>
        <w:rPr>
          <w:rFonts w:ascii="Sylfaen" w:eastAsia="Sylfaen" w:hAnsi="Sylfaen"/>
          <w:color w:val="000000"/>
          <w:sz w:val="22"/>
          <w:szCs w:val="22"/>
        </w:rPr>
      </w:pPr>
    </w:p>
    <w:p w14:paraId="60CF6B71"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 xml:space="preserve">2. საბაზისო მაჩვენებელი - 2016-2017 წლებში სააგენტოს სხვადასხვა სერვისებით მოსარგებლე სტარტაპების რაოდენობა 150 ბენეფიციარს ითვლიდა; </w:t>
      </w:r>
    </w:p>
    <w:p w14:paraId="1059A7F8" w14:textId="77777777" w:rsidR="00803F5A" w:rsidRPr="002F6CB4" w:rsidRDefault="00803F5A" w:rsidP="002F6CB4">
      <w:pPr>
        <w:pStyle w:val="Normal00"/>
        <w:jc w:val="both"/>
        <w:rPr>
          <w:rFonts w:ascii="Sylfaen" w:hAnsi="Sylfaen" w:cs="Sylfaen"/>
          <w:sz w:val="22"/>
          <w:szCs w:val="22"/>
          <w:lang w:val="ka-GE"/>
        </w:rPr>
      </w:pPr>
    </w:p>
    <w:p w14:paraId="5A8D875F"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 xml:space="preserve">მიზნობრივი მაჩვენებელი - ფინანსებზე ხელმისაწვდომობის პროგრამით ყოველწლიურად 120-მდე ბენეფიციარის დახმარება, 5 000 ლარამდე გრანტის ფარგლებში - ყოველწლიურად 100-მდე ბენეფიციარის; </w:t>
      </w:r>
    </w:p>
    <w:p w14:paraId="028F1CC9" w14:textId="77777777" w:rsidR="00803F5A" w:rsidRPr="002F6CB4" w:rsidRDefault="00803F5A" w:rsidP="002F6CB4">
      <w:pPr>
        <w:pStyle w:val="Normal00"/>
        <w:jc w:val="both"/>
        <w:rPr>
          <w:rFonts w:ascii="Sylfaen" w:hAnsi="Sylfaen"/>
          <w:sz w:val="22"/>
          <w:szCs w:val="22"/>
          <w:lang w:val="ka-GE"/>
        </w:rPr>
      </w:pPr>
    </w:p>
    <w:p w14:paraId="474FF342" w14:textId="77777777" w:rsidR="00803F5A" w:rsidRPr="002F6CB4" w:rsidRDefault="00803F5A" w:rsidP="002F6CB4">
      <w:pPr>
        <w:spacing w:line="240" w:lineRule="auto"/>
        <w:jc w:val="both"/>
        <w:rPr>
          <w:rFonts w:ascii="Sylfaen" w:hAnsi="Sylfaen"/>
          <w:lang w:val="ka-GE"/>
        </w:rPr>
      </w:pPr>
      <w:r w:rsidRPr="002F6CB4">
        <w:rPr>
          <w:rFonts w:ascii="Sylfaen" w:hAnsi="Sylfaen"/>
          <w:lang w:val="ka-GE"/>
        </w:rPr>
        <w:t xml:space="preserve">მიღწეული საბოლოო შედეგის შეფასების ინდიკატორი -  </w:t>
      </w:r>
      <w:r w:rsidRPr="002F6CB4">
        <w:rPr>
          <w:rFonts w:ascii="Sylfaen" w:eastAsia="Sylfaen" w:hAnsi="Sylfaen"/>
          <w:color w:val="000000"/>
        </w:rPr>
        <w:t>ფინანსებზე ხელმისაწვდომობის პროგრამით, კერძოდ თანადაფინანსების გრანტების პროგრამის ფარგლებში დაფინანსდა ჯამში  60  პროექტი</w:t>
      </w:r>
      <w:r w:rsidRPr="002F6CB4">
        <w:rPr>
          <w:rFonts w:ascii="Sylfaen" w:eastAsia="Sylfaen" w:hAnsi="Sylfaen"/>
          <w:color w:val="000000"/>
          <w:lang w:val="ka-GE"/>
        </w:rPr>
        <w:t>. 2019 წელს საგრანტო კომისიის მიერ 5 000 ლარამდე გრანტის ფარგლებში, გრანტის გაცემის წესის შესაბამისად გამარჯვებულად გამოვლინდა და დაფინანსდა 124 ბენეფიციარი,</w:t>
      </w:r>
    </w:p>
    <w:p w14:paraId="6133F335" w14:textId="77777777" w:rsidR="00803F5A" w:rsidRPr="002F6CB4" w:rsidRDefault="00803F5A" w:rsidP="002F6CB4">
      <w:pPr>
        <w:pStyle w:val="Normal00"/>
        <w:jc w:val="both"/>
        <w:rPr>
          <w:rFonts w:ascii="Sylfaen" w:hAnsi="Sylfaen"/>
          <w:sz w:val="22"/>
          <w:szCs w:val="22"/>
          <w:lang w:val="ka-GE"/>
        </w:rPr>
      </w:pPr>
    </w:p>
    <w:p w14:paraId="21062CFF" w14:textId="77777777" w:rsidR="00803F5A" w:rsidRPr="002F6CB4" w:rsidRDefault="00803F5A" w:rsidP="002F6CB4">
      <w:pPr>
        <w:spacing w:line="240" w:lineRule="auto"/>
        <w:jc w:val="both"/>
        <w:rPr>
          <w:rFonts w:ascii="Sylfaen" w:hAnsi="Sylfaen" w:cs="Calibri"/>
          <w:lang w:val="ka-GE"/>
        </w:rPr>
      </w:pPr>
      <w:r w:rsidRPr="002F6CB4">
        <w:rPr>
          <w:rFonts w:ascii="Sylfaen" w:hAnsi="Sylfaen" w:cs="Calibri"/>
          <w:color w:val="000000"/>
          <w:lang w:val="ka-GE"/>
        </w:rPr>
        <w:t xml:space="preserve">ცდომილების მაჩვენებელი </w:t>
      </w:r>
      <w:r w:rsidRPr="002F6CB4">
        <w:rPr>
          <w:rFonts w:ascii="Sylfaen" w:eastAsia="Sylfaen" w:hAnsi="Sylfaen"/>
          <w:color w:val="000000"/>
        </w:rPr>
        <w:t xml:space="preserve">- </w:t>
      </w:r>
      <w:r w:rsidRPr="002F6CB4">
        <w:rPr>
          <w:rFonts w:ascii="Sylfaen" w:eastAsia="Sylfaen" w:hAnsi="Sylfaen"/>
          <w:color w:val="000000"/>
          <w:lang w:val="ka-GE"/>
        </w:rPr>
        <w:t xml:space="preserve"> </w:t>
      </w:r>
      <w:r w:rsidRPr="002F6CB4">
        <w:rPr>
          <w:rFonts w:ascii="Sylfaen" w:eastAsia="Sylfaen" w:hAnsi="Sylfaen"/>
          <w:color w:val="000000"/>
        </w:rPr>
        <w:t xml:space="preserve">ფინანსებზე ხელმისაწვდომობის </w:t>
      </w:r>
      <w:r w:rsidRPr="002F6CB4">
        <w:rPr>
          <w:rFonts w:ascii="Sylfaen" w:eastAsia="Sylfaen" w:hAnsi="Sylfaen"/>
          <w:color w:val="000000"/>
          <w:lang w:val="ka-GE"/>
        </w:rPr>
        <w:t>პროგრამის ფარგლებში დაფინანსდა დაგეგმილზე ნაკლები პროექტი, ვინაიდან შემოსული პროექტები არ შეესაბამებოდა კონკურსის დადგენილ კრიტერიუმეს და აგრეთვე,  დაბალი იყო სამიზნე ჯგუფის აქტივობა; 5 000 ლარამდე გრანტის ფარგლებში დაფინანსდა 24-ით მეტი ბენეფიციარი, რაც გამოწვეულია საზოგადოების მხრიდან მაღალი ინტერესითა და შემოსული საინტერესო განაცხადების სიმრავლით.</w:t>
      </w:r>
    </w:p>
    <w:p w14:paraId="04F8E5F7" w14:textId="77777777" w:rsidR="00803F5A" w:rsidRPr="002F6CB4" w:rsidRDefault="00803F5A" w:rsidP="002F6CB4">
      <w:pPr>
        <w:pStyle w:val="Normal00"/>
        <w:jc w:val="both"/>
        <w:rPr>
          <w:rFonts w:ascii="Sylfaen" w:eastAsia="Sylfaen" w:hAnsi="Sylfaen"/>
          <w:color w:val="000000"/>
          <w:sz w:val="22"/>
          <w:szCs w:val="22"/>
        </w:rPr>
      </w:pPr>
    </w:p>
    <w:p w14:paraId="5B9AF877"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 xml:space="preserve">3. საბაზისო მაჩვენებელი - საქართველოს მასშტაბით ფუნციონირებს 2 ტექნოპარკი (თბილისი და ზუგდიდი) და 3 ინოვაციის ცენტრი (ჭოპორტი, ხარაგაული და ბაღდათი); </w:t>
      </w:r>
    </w:p>
    <w:p w14:paraId="633ACEDC" w14:textId="77777777" w:rsidR="00803F5A" w:rsidRPr="002F6CB4" w:rsidRDefault="00803F5A" w:rsidP="002F6CB4">
      <w:pPr>
        <w:pStyle w:val="Normal00"/>
        <w:jc w:val="both"/>
        <w:rPr>
          <w:rFonts w:ascii="Sylfaen" w:hAnsi="Sylfaen" w:cs="Sylfaen"/>
          <w:sz w:val="22"/>
          <w:szCs w:val="22"/>
          <w:lang w:val="ka-GE"/>
        </w:rPr>
      </w:pPr>
    </w:p>
    <w:p w14:paraId="621EC1C2"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 xml:space="preserve">მიზნობრივი მაჩვენებელი - დამატებით გაიხსნება ახალი ცენტრი ან ჰაბი: 2019 წელს - 3 ერთეული; 2020 წელს - 2 ერთეული; 2021 წელს - 2 ერთეული; 2022 წელს - 2 ერთეული; </w:t>
      </w:r>
    </w:p>
    <w:p w14:paraId="50FC28A3" w14:textId="77777777" w:rsidR="00803F5A" w:rsidRPr="002F6CB4" w:rsidRDefault="00803F5A" w:rsidP="002F6CB4">
      <w:pPr>
        <w:pStyle w:val="Normal00"/>
        <w:jc w:val="both"/>
        <w:rPr>
          <w:rFonts w:ascii="Sylfaen" w:hAnsi="Sylfaen"/>
          <w:sz w:val="22"/>
          <w:szCs w:val="22"/>
          <w:lang w:val="ka-GE"/>
        </w:rPr>
      </w:pPr>
    </w:p>
    <w:p w14:paraId="74AFC409" w14:textId="77777777" w:rsidR="00803F5A" w:rsidRPr="002F6CB4" w:rsidRDefault="00803F5A" w:rsidP="002F6CB4">
      <w:pPr>
        <w:spacing w:line="240" w:lineRule="auto"/>
        <w:jc w:val="both"/>
        <w:rPr>
          <w:rFonts w:ascii="Sylfaen" w:hAnsi="Sylfaen"/>
          <w:lang w:val="ka-GE"/>
        </w:rPr>
      </w:pPr>
      <w:r w:rsidRPr="002F6CB4">
        <w:rPr>
          <w:rFonts w:ascii="Sylfaen" w:hAnsi="Sylfaen"/>
          <w:lang w:val="ka-GE"/>
        </w:rPr>
        <w:t xml:space="preserve">მიღწეული საბოლოო შედეგის შეფასების ინდიკატორი </w:t>
      </w:r>
      <w:r w:rsidRPr="002F6CB4">
        <w:rPr>
          <w:rFonts w:ascii="Sylfaen" w:hAnsi="Sylfaen"/>
        </w:rPr>
        <w:t xml:space="preserve">- </w:t>
      </w:r>
      <w:r w:rsidRPr="002F6CB4">
        <w:rPr>
          <w:rFonts w:ascii="Sylfaen" w:eastAsia="Sylfaen" w:hAnsi="Sylfaen"/>
          <w:color w:val="000000"/>
          <w:lang w:val="ka-GE"/>
        </w:rPr>
        <w:t>გახსნილია და ფუნქციონირებს დამატებით ორი ინოვაციური ცენტრი რუხსა და ახმეტაში და ერთი ტექნოპარკი თელავში.</w:t>
      </w:r>
    </w:p>
    <w:p w14:paraId="160090C6" w14:textId="77777777" w:rsidR="00803F5A" w:rsidRPr="002F6CB4" w:rsidRDefault="00803F5A" w:rsidP="002F6CB4">
      <w:pPr>
        <w:pStyle w:val="Normal00"/>
        <w:jc w:val="both"/>
        <w:rPr>
          <w:rFonts w:ascii="Sylfaen" w:hAnsi="Sylfaen"/>
          <w:sz w:val="22"/>
          <w:szCs w:val="22"/>
          <w:lang w:val="ka-GE"/>
        </w:rPr>
      </w:pPr>
    </w:p>
    <w:p w14:paraId="2EBEA704" w14:textId="77777777" w:rsidR="00803F5A" w:rsidRPr="002F6CB4" w:rsidRDefault="00803F5A" w:rsidP="002F6CB4">
      <w:pPr>
        <w:pStyle w:val="Normal00"/>
        <w:jc w:val="both"/>
        <w:rPr>
          <w:rFonts w:ascii="Sylfaen" w:hAnsi="Sylfaen"/>
          <w:sz w:val="22"/>
          <w:szCs w:val="22"/>
          <w:lang w:val="ka-GE"/>
        </w:rPr>
      </w:pPr>
      <w:r w:rsidRPr="002F6CB4">
        <w:rPr>
          <w:rFonts w:ascii="Sylfaen" w:hAnsi="Sylfaen" w:cs="Calibri"/>
          <w:color w:val="000000"/>
          <w:sz w:val="22"/>
          <w:szCs w:val="22"/>
          <w:lang w:val="ka-GE"/>
        </w:rPr>
        <w:t xml:space="preserve">ცდომილების მაჩვენებელი </w:t>
      </w:r>
      <w:r w:rsidRPr="002F6CB4">
        <w:rPr>
          <w:rFonts w:ascii="Sylfaen" w:eastAsia="Sylfaen" w:hAnsi="Sylfaen"/>
          <w:color w:val="000000"/>
          <w:sz w:val="22"/>
          <w:szCs w:val="22"/>
        </w:rPr>
        <w:t xml:space="preserve">- </w:t>
      </w:r>
      <w:r w:rsidRPr="002F6CB4">
        <w:rPr>
          <w:rFonts w:ascii="Sylfaen" w:eastAsia="Sylfaen" w:hAnsi="Sylfaen"/>
          <w:color w:val="000000"/>
          <w:sz w:val="22"/>
          <w:szCs w:val="22"/>
          <w:lang w:val="ka-GE"/>
        </w:rPr>
        <w:t>ორი ინოვაციური ცენტრი რუხსა და ახმეტაში და ერთი ტექნოპარკი თელავში გაიხსნა 2018 წლის ბოლოს, ხოლო 2019 წელს ასევე დაიწყო ბათუმის რეგიონულ ინოვაციების ჰაბის, კასპისა და გურჯაანის ინოვაციების ცენტრების სამშენებლო სამუშაოები, რომლებიც დასრულდება 2020 წლის განმავლობაში.</w:t>
      </w:r>
    </w:p>
    <w:p w14:paraId="631A08F0" w14:textId="77777777" w:rsidR="00803F5A" w:rsidRPr="002F6CB4" w:rsidRDefault="00803F5A" w:rsidP="002F6CB4">
      <w:pPr>
        <w:pStyle w:val="Normal00"/>
        <w:jc w:val="both"/>
        <w:rPr>
          <w:rFonts w:ascii="Sylfaen" w:hAnsi="Sylfaen" w:cs="Sylfaen"/>
          <w:sz w:val="22"/>
          <w:szCs w:val="22"/>
          <w:lang w:val="ka-GE"/>
        </w:rPr>
      </w:pPr>
    </w:p>
    <w:p w14:paraId="78D5B9C6" w14:textId="77777777" w:rsidR="00803F5A" w:rsidRPr="002F6CB4" w:rsidRDefault="00803F5A" w:rsidP="002F6CB4">
      <w:pPr>
        <w:pStyle w:val="ListParagraph"/>
        <w:spacing w:after="0" w:line="240" w:lineRule="auto"/>
        <w:jc w:val="both"/>
        <w:rPr>
          <w:rFonts w:ascii="Sylfaen" w:hAnsi="Sylfaen"/>
          <w:lang w:val="ka-GE"/>
        </w:rPr>
      </w:pPr>
    </w:p>
    <w:p w14:paraId="3A44D1EC" w14:textId="77777777" w:rsidR="00803F5A" w:rsidRPr="002F6CB4" w:rsidRDefault="00803F5A" w:rsidP="002F6CB4">
      <w:pPr>
        <w:pStyle w:val="Heading2"/>
        <w:spacing w:before="0" w:line="240" w:lineRule="auto"/>
        <w:jc w:val="both"/>
        <w:rPr>
          <w:rFonts w:ascii="Sylfaen" w:hAnsi="Sylfaen" w:cs="Sylfaen"/>
          <w:color w:val="2E74B5"/>
          <w:sz w:val="22"/>
          <w:szCs w:val="22"/>
        </w:rPr>
      </w:pPr>
      <w:r w:rsidRPr="002F6CB4">
        <w:rPr>
          <w:rFonts w:ascii="Sylfaen" w:hAnsi="Sylfaen" w:cs="Sylfaen"/>
          <w:color w:val="2E74B5"/>
          <w:sz w:val="22"/>
          <w:szCs w:val="22"/>
        </w:rPr>
        <w:t>3.1</w:t>
      </w:r>
      <w:r w:rsidRPr="002F6CB4">
        <w:rPr>
          <w:rFonts w:ascii="Sylfaen" w:hAnsi="Sylfaen" w:cs="Sylfaen"/>
          <w:color w:val="2E74B5"/>
          <w:sz w:val="22"/>
          <w:szCs w:val="22"/>
          <w:lang w:val="ka-GE"/>
        </w:rPr>
        <w:t>4</w:t>
      </w:r>
      <w:r w:rsidRPr="002F6CB4">
        <w:rPr>
          <w:rFonts w:ascii="Sylfaen" w:hAnsi="Sylfaen" w:cs="Sylfaen"/>
          <w:color w:val="2E74B5"/>
          <w:sz w:val="22"/>
          <w:szCs w:val="22"/>
        </w:rPr>
        <w:t xml:space="preserve"> ტექნიკური და სამშენებლო სფეროს რეგულირება (პროგრამული კოდი 24 02)</w:t>
      </w:r>
    </w:p>
    <w:p w14:paraId="7D362146" w14:textId="77777777" w:rsidR="00803F5A" w:rsidRPr="002F6CB4" w:rsidRDefault="00803F5A" w:rsidP="002F6CB4">
      <w:pPr>
        <w:pStyle w:val="ListParagraph"/>
        <w:spacing w:after="0" w:line="240" w:lineRule="auto"/>
        <w:ind w:left="0"/>
        <w:jc w:val="both"/>
        <w:rPr>
          <w:rFonts w:ascii="Sylfaen" w:hAnsi="Sylfaen"/>
          <w:lang w:val="ka-GE"/>
        </w:rPr>
      </w:pPr>
    </w:p>
    <w:p w14:paraId="20A772C4"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lang w:val="ka-GE"/>
        </w:rPr>
        <w:t xml:space="preserve">პროგრამის განმახორციელებელი: </w:t>
      </w:r>
    </w:p>
    <w:p w14:paraId="52EA9840" w14:textId="77777777" w:rsidR="00803F5A" w:rsidRPr="002F6CB4" w:rsidRDefault="00803F5A" w:rsidP="002F6CB4">
      <w:pPr>
        <w:pStyle w:val="ListParagraph"/>
        <w:numPr>
          <w:ilvl w:val="0"/>
          <w:numId w:val="147"/>
        </w:numPr>
        <w:spacing w:after="0" w:line="240" w:lineRule="auto"/>
        <w:jc w:val="both"/>
        <w:rPr>
          <w:rFonts w:ascii="Sylfaen" w:hAnsi="Sylfaen"/>
          <w:lang w:val="ka-GE"/>
        </w:rPr>
      </w:pPr>
      <w:r w:rsidRPr="002F6CB4">
        <w:rPr>
          <w:rFonts w:ascii="Sylfaen" w:hAnsi="Sylfaen"/>
          <w:lang w:val="ka-GE"/>
        </w:rPr>
        <w:t>სსიპ  - ტექნიკური და სამშენებლო ზედამხედველობის სააგენტო</w:t>
      </w:r>
    </w:p>
    <w:p w14:paraId="0CDFC14B" w14:textId="77777777" w:rsidR="00803F5A" w:rsidRPr="002F6CB4" w:rsidRDefault="00803F5A" w:rsidP="002F6CB4">
      <w:pPr>
        <w:pStyle w:val="ListParagraph"/>
        <w:spacing w:after="0" w:line="240" w:lineRule="auto"/>
        <w:ind w:left="360"/>
        <w:jc w:val="both"/>
        <w:rPr>
          <w:rFonts w:ascii="Sylfaen" w:hAnsi="Sylfaen"/>
          <w:lang w:val="ka-GE"/>
        </w:rPr>
      </w:pPr>
    </w:p>
    <w:p w14:paraId="7F071F40" w14:textId="77777777" w:rsidR="00803F5A" w:rsidRPr="002F6CB4" w:rsidRDefault="00803F5A" w:rsidP="002F6CB4">
      <w:pPr>
        <w:spacing w:line="240" w:lineRule="auto"/>
        <w:rPr>
          <w:rFonts w:ascii="Sylfaen" w:hAnsi="Sylfaen" w:cs="Sylfaen"/>
          <w:color w:val="000000"/>
          <w:lang w:val="ka-GE"/>
        </w:rPr>
      </w:pPr>
      <w:r w:rsidRPr="002F6CB4">
        <w:rPr>
          <w:rFonts w:ascii="Sylfaen" w:hAnsi="Sylfaen" w:cs="Sylfaen"/>
          <w:color w:val="000000"/>
          <w:lang w:val="ka-GE"/>
        </w:rPr>
        <w:t>დაგეგმილი</w:t>
      </w:r>
      <w:r w:rsidRPr="002F6CB4">
        <w:rPr>
          <w:rFonts w:ascii="Sylfaen" w:hAnsi="Sylfaen"/>
          <w:color w:val="000000"/>
          <w:lang w:val="ka-GE"/>
        </w:rPr>
        <w:t xml:space="preserve"> </w:t>
      </w:r>
      <w:r w:rsidRPr="002F6CB4">
        <w:rPr>
          <w:rFonts w:ascii="Sylfaen" w:hAnsi="Sylfaen" w:cs="Sylfaen"/>
          <w:color w:val="000000"/>
        </w:rPr>
        <w:t>საბოლოო</w:t>
      </w:r>
      <w:r w:rsidRPr="002F6CB4">
        <w:rPr>
          <w:rFonts w:ascii="Sylfaen" w:hAnsi="Sylfaen"/>
          <w:color w:val="000000"/>
        </w:rPr>
        <w:t xml:space="preserve"> </w:t>
      </w:r>
      <w:r w:rsidRPr="002F6CB4">
        <w:rPr>
          <w:rFonts w:ascii="Sylfaen" w:hAnsi="Sylfaen" w:cs="Sylfaen"/>
          <w:color w:val="000000"/>
        </w:rPr>
        <w:t>შედეგები</w:t>
      </w:r>
    </w:p>
    <w:p w14:paraId="4F46E59E" w14:textId="77777777" w:rsidR="00803F5A" w:rsidRPr="002F6CB4" w:rsidRDefault="00803F5A" w:rsidP="002F6CB4">
      <w:pPr>
        <w:numPr>
          <w:ilvl w:val="0"/>
          <w:numId w:val="146"/>
        </w:numPr>
        <w:spacing w:after="0" w:line="240" w:lineRule="auto"/>
        <w:jc w:val="both"/>
        <w:rPr>
          <w:rFonts w:ascii="Sylfaen" w:hAnsi="Sylfaen" w:cs="Sylfaen"/>
          <w:lang w:val="ka-GE"/>
        </w:rPr>
      </w:pPr>
      <w:r w:rsidRPr="002F6CB4">
        <w:rPr>
          <w:rFonts w:ascii="Sylfaen" w:hAnsi="Sylfaen" w:cs="Sylfaen"/>
          <w:lang w:val="ka-GE"/>
        </w:rPr>
        <w:lastRenderedPageBreak/>
        <w:t>ბაზარზე ზედამხედველობის გაუმჯობესებული საკანონმდებლო ბაზა, რომელიც დაახლოებულია ევროპის ქვეყნების საუკეთესო პრაქტიკასთან;</w:t>
      </w:r>
    </w:p>
    <w:p w14:paraId="6DE3B28A" w14:textId="77777777" w:rsidR="00803F5A" w:rsidRPr="002F6CB4" w:rsidRDefault="00803F5A" w:rsidP="002F6CB4">
      <w:pPr>
        <w:numPr>
          <w:ilvl w:val="0"/>
          <w:numId w:val="146"/>
        </w:numPr>
        <w:spacing w:after="0" w:line="240" w:lineRule="auto"/>
        <w:jc w:val="both"/>
      </w:pPr>
      <w:r w:rsidRPr="002F6CB4">
        <w:rPr>
          <w:rFonts w:ascii="Sylfaen" w:hAnsi="Sylfaen" w:cs="Sylfaen"/>
          <w:lang w:val="ka-GE"/>
        </w:rPr>
        <w:t>მომეტებული ტექნიკური საფრთხის შემცველ ობიექტებზე ზედამხედველობის გაუმჯობესებული ნორმატიული ბაზა, რომლის საფუძველზე უკეთესად შეფასდება რისკის შემცველი ობიექტების</w:t>
      </w:r>
      <w:r w:rsidRPr="002F6CB4">
        <w:rPr>
          <w:rFonts w:ascii="Sylfaen" w:eastAsia="Sylfaen" w:hAnsi="Sylfaen"/>
          <w:color w:val="000000"/>
        </w:rPr>
        <w:t xml:space="preserve"> მდგომარეობა.</w:t>
      </w:r>
    </w:p>
    <w:p w14:paraId="534557A9" w14:textId="77777777" w:rsidR="00803F5A" w:rsidRPr="002F6CB4" w:rsidRDefault="00803F5A" w:rsidP="003B136E">
      <w:pPr>
        <w:pStyle w:val="abzacixml"/>
      </w:pPr>
    </w:p>
    <w:p w14:paraId="2640CE3B" w14:textId="77777777" w:rsidR="00803F5A" w:rsidRPr="002F6CB4" w:rsidRDefault="00803F5A" w:rsidP="002F6CB4">
      <w:pPr>
        <w:spacing w:line="240" w:lineRule="auto"/>
        <w:rPr>
          <w:rFonts w:ascii="Sylfaen" w:hAnsi="Sylfaen" w:cs="Sylfaen"/>
        </w:rPr>
      </w:pP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1F346D20" w14:textId="77777777" w:rsidR="00803F5A" w:rsidRPr="002F6CB4" w:rsidRDefault="00803F5A" w:rsidP="002F6CB4">
      <w:pPr>
        <w:numPr>
          <w:ilvl w:val="0"/>
          <w:numId w:val="146"/>
        </w:numPr>
        <w:spacing w:after="0" w:line="240" w:lineRule="auto"/>
        <w:jc w:val="both"/>
        <w:rPr>
          <w:rFonts w:ascii="Sylfaen" w:hAnsi="Sylfaen" w:cs="Sylfaen"/>
          <w:lang w:val="ka-GE"/>
        </w:rPr>
      </w:pPr>
      <w:r w:rsidRPr="002F6CB4">
        <w:rPr>
          <w:rFonts w:ascii="Sylfaen" w:hAnsi="Sylfaen" w:cs="Sylfaen"/>
          <w:lang w:val="ka-GE"/>
        </w:rPr>
        <w:t>ევროკავშირის ახალი და გლობალური მიდგომის დირექტივების/რეგულაციების შესაბამისად შემუშავებულია 6 ტექნიკური რეგლამენტის პროექტი შემდეგ სფეროებში: „სათამაშოების უსაფრთხოების შესახებ“; „მანქანა-დანადგარების შესახებ“; „პერსონალური დაცვის მოწყობილობების შესახებ“; „პოტენციურად ფეთქებადსაშიშ გარემოში მომუშავე მოწყობილობების და დამცავი სისიტემების შესახებ“, „სამოქალაქო დანიშნულების ფეთქებადი მასალების შესახებ“ და „აირად საწვავზე მომუშავე მოწყობილობების შესახებ“;</w:t>
      </w:r>
    </w:p>
    <w:p w14:paraId="394B273D" w14:textId="77777777" w:rsidR="00803F5A" w:rsidRPr="002F6CB4" w:rsidRDefault="00803F5A" w:rsidP="002F6CB4">
      <w:pPr>
        <w:numPr>
          <w:ilvl w:val="0"/>
          <w:numId w:val="146"/>
        </w:numPr>
        <w:spacing w:after="0" w:line="240" w:lineRule="auto"/>
        <w:jc w:val="both"/>
        <w:rPr>
          <w:rFonts w:ascii="Sylfaen" w:hAnsi="Sylfaen" w:cs="Sylfaen"/>
          <w:lang w:val="ka-GE"/>
        </w:rPr>
      </w:pPr>
      <w:r w:rsidRPr="002F6CB4">
        <w:rPr>
          <w:rFonts w:ascii="Sylfaen" w:hAnsi="Sylfaen"/>
          <w:lang w:val="ka-GE"/>
        </w:rPr>
        <w:t xml:space="preserve">შემუშავდა ტექნიკურ რეგლამენტებში შესატანი ცვლილებების პროექტები, რომლებიც არეგულირებენ შემდეგ სფეროებს: </w:t>
      </w:r>
      <w:r w:rsidRPr="002F6CB4">
        <w:rPr>
          <w:rFonts w:ascii="Sylfaen" w:hAnsi="Sylfaen" w:cs="Sylfaen"/>
          <w:lang w:val="ka-GE"/>
        </w:rPr>
        <w:t>„ნახშირის შახტები“; „ნავთობის ბაზების უსაფრთხო ექსპლუატაციის შესახებ“; „მაგისტრალური გაზსადენის უსაფრთხო ექსპლუატაციის შესახებ“; „ავტოგასამართი სადგურები და  ავტოგასამართი კომპლექსების შესახებ“.</w:t>
      </w:r>
    </w:p>
    <w:p w14:paraId="132D14FF" w14:textId="77777777" w:rsidR="00803F5A" w:rsidRPr="002F6CB4" w:rsidRDefault="00803F5A" w:rsidP="003B136E">
      <w:pPr>
        <w:pStyle w:val="abzacixml"/>
      </w:pPr>
    </w:p>
    <w:p w14:paraId="438B3934" w14:textId="77777777" w:rsidR="00803F5A" w:rsidRPr="002F6CB4" w:rsidRDefault="00803F5A" w:rsidP="003B136E">
      <w:pPr>
        <w:pStyle w:val="abzacixml"/>
      </w:pPr>
      <w:r w:rsidRPr="002F6CB4">
        <w:t xml:space="preserve"> დაგეგმილი და მიღწეული საბოლოო შედეგების შეფასების ინდიკატორები</w:t>
      </w:r>
    </w:p>
    <w:p w14:paraId="4F1E4D11" w14:textId="77777777" w:rsidR="00803F5A" w:rsidRPr="002F6CB4" w:rsidRDefault="00803F5A" w:rsidP="002F6CB4">
      <w:pPr>
        <w:spacing w:line="240" w:lineRule="auto"/>
        <w:jc w:val="both"/>
        <w:rPr>
          <w:rFonts w:ascii="Sylfaen" w:hAnsi="Sylfaen" w:cs="Sylfaen"/>
          <w:lang w:val="ka-GE"/>
        </w:rPr>
      </w:pPr>
    </w:p>
    <w:p w14:paraId="587F6276"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1. საბაზისო მაჩვენებელი - 2018 წლის 1 იანვრის მდგომარეობით შემუშავებულია 5 ტექნიკური რეგლამენტი ევროკავშირის ახალი მიდგომის დირექტივების მიხედვით შემდეგ სფეროებში: ლიფტები; საბაგირო მოწყობილობები; წყლის ახალი გამაცხელებლები (საქვაბე დანადგარები); მარტივი წნევის ქვეშ მყოფი ჭურჭლები;</w:t>
      </w:r>
    </w:p>
    <w:p w14:paraId="29F1282D" w14:textId="77777777" w:rsidR="00803F5A" w:rsidRPr="002F6CB4" w:rsidRDefault="00803F5A" w:rsidP="002F6CB4">
      <w:pPr>
        <w:spacing w:line="240" w:lineRule="auto"/>
        <w:jc w:val="both"/>
        <w:rPr>
          <w:rFonts w:ascii="Sylfaen" w:hAnsi="Sylfaen" w:cs="Sylfaen"/>
          <w:lang w:val="ka-GE"/>
        </w:rPr>
      </w:pPr>
    </w:p>
    <w:p w14:paraId="239F21FD" w14:textId="77777777" w:rsidR="00803F5A" w:rsidRPr="002F6CB4" w:rsidRDefault="00803F5A" w:rsidP="002F6CB4">
      <w:pPr>
        <w:spacing w:line="240" w:lineRule="auto"/>
        <w:jc w:val="both"/>
        <w:rPr>
          <w:rFonts w:ascii="Sylfaen" w:hAnsi="Sylfaen" w:cs="Sylfaen"/>
          <w:lang w:val="ka-GE" w:eastAsia="x-none"/>
        </w:rPr>
      </w:pPr>
      <w:r w:rsidRPr="002F6CB4">
        <w:rPr>
          <w:rFonts w:ascii="Sylfaen" w:hAnsi="Sylfaen"/>
          <w:lang w:val="ka-GE"/>
        </w:rPr>
        <w:t xml:space="preserve">მიზნობრივი მაჩვენებელი - </w:t>
      </w:r>
      <w:r w:rsidRPr="002F6CB4">
        <w:rPr>
          <w:rFonts w:ascii="Sylfaen" w:hAnsi="Sylfaen" w:cs="Sylfaen"/>
          <w:lang w:val="ka-GE" w:eastAsia="x-none"/>
        </w:rPr>
        <w:t>ცვლილებების შეტანა დამატებით 1 ახალი მიდგომის ტექნიკურ რეგლამენტში, რომელიც არეგულირებს შემდეგ სფეროს: მარტივი წნევის ქვეშ მყოფი ჭურჭლები (2019 წლის ბოლომდე); დამატებით 6 ახალი ტექნიკური რეგლამენტის შემუშავება ევროკავშირის ახალი მიდგომის დირექტივების მიხედვით, შემდეგ სფეროებში: სათამაშოები (2019 წლის ბოლომდე); მოწყობილობა/მექანიზმები (2019 წლის ბოლომდე); პერსონალური დაცვის აღჭურვილობები (2019 წლის ბოლომდე); აირად საწვავზე მომუშავე მოწყობილობები (2019 წლის ბოლომდე); სამოქალაქო დანიშნულების ფეთქებადი მასალები (2019 წლის ბოლომდე); ძაბვის გარკვეული ზღვრებში გამოსაყენებელი მოწყობილობები (2022 წლის ბოლომდე);</w:t>
      </w:r>
    </w:p>
    <w:p w14:paraId="2AE7A002" w14:textId="77777777" w:rsidR="00803F5A" w:rsidRPr="002F6CB4" w:rsidRDefault="00803F5A" w:rsidP="002F6CB4">
      <w:pPr>
        <w:spacing w:line="240" w:lineRule="auto"/>
        <w:rPr>
          <w:rFonts w:ascii="Sylfaen" w:hAnsi="Sylfaen"/>
          <w:highlight w:val="yellow"/>
          <w:lang w:val="ka-GE"/>
        </w:rPr>
      </w:pPr>
      <w:r w:rsidRPr="002F6CB4">
        <w:rPr>
          <w:rFonts w:ascii="Sylfaen" w:hAnsi="Sylfaen"/>
          <w:highlight w:val="yellow"/>
          <w:lang w:val="ka-GE"/>
        </w:rPr>
        <w:t xml:space="preserve">  </w:t>
      </w:r>
    </w:p>
    <w:p w14:paraId="12F22FF1"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lang w:val="ka-GE"/>
        </w:rPr>
        <w:t xml:space="preserve">მიღწეული საბოლოო შედეგის შეფასების ინდიკატორი - შემუშავდა ტექნიკურ რეგლამენტში შესატანი ცვლილებების პროექტი, რომელიც არეგულირებს მარტივი წნევის ქვეშ მყოფ ჭურჭლებს. </w:t>
      </w:r>
      <w:r w:rsidRPr="002F6CB4">
        <w:rPr>
          <w:rFonts w:ascii="Sylfaen" w:eastAsia="Times New Roman" w:hAnsi="Sylfaen" w:cs="Sylfaen"/>
          <w:lang w:val="ka-GE"/>
        </w:rPr>
        <w:t>ევროკავშირის ახალი მიდგომის დირექტივების მიხედვით შემუშავდა 6 ახალი ტექნიკური რეგლამენტის პროექტი შემდეგ სფეროებში: „</w:t>
      </w:r>
      <w:r w:rsidRPr="002F6CB4">
        <w:rPr>
          <w:rFonts w:ascii="Sylfaen" w:eastAsia="Times New Roman" w:hAnsi="Sylfaen" w:cs="Sylfaen"/>
        </w:rPr>
        <w:t>სათამაშოების უსაფრთხოების შესახებ“;</w:t>
      </w:r>
      <w:r w:rsidRPr="002F6CB4">
        <w:rPr>
          <w:rFonts w:ascii="Sylfaen" w:eastAsia="Times New Roman" w:hAnsi="Sylfaen" w:cs="Sylfaen"/>
          <w:lang w:val="ka-GE"/>
        </w:rPr>
        <w:t xml:space="preserve"> </w:t>
      </w:r>
      <w:r w:rsidRPr="002F6CB4">
        <w:rPr>
          <w:rFonts w:ascii="Sylfaen" w:eastAsia="Times New Roman" w:hAnsi="Sylfaen" w:cs="Sylfaen"/>
        </w:rPr>
        <w:t>„მანქანა-დანადგარების შესახებ“;</w:t>
      </w:r>
      <w:r w:rsidRPr="002F6CB4">
        <w:rPr>
          <w:rFonts w:ascii="Sylfaen" w:eastAsia="Times New Roman" w:hAnsi="Sylfaen" w:cs="Sylfaen"/>
          <w:lang w:val="ka-GE"/>
        </w:rPr>
        <w:t xml:space="preserve"> „</w:t>
      </w:r>
      <w:r w:rsidRPr="002F6CB4">
        <w:rPr>
          <w:rFonts w:ascii="Sylfaen" w:eastAsia="Times New Roman" w:hAnsi="Sylfaen" w:cs="Sylfaen"/>
        </w:rPr>
        <w:t xml:space="preserve">პერსონალური დაცვის </w:t>
      </w:r>
      <w:r w:rsidRPr="002F6CB4">
        <w:rPr>
          <w:rFonts w:ascii="Sylfaen" w:eastAsia="Times New Roman" w:hAnsi="Sylfaen" w:cs="Sylfaen"/>
          <w:lang w:val="ka-GE"/>
        </w:rPr>
        <w:t>აღჭურვილობების</w:t>
      </w:r>
      <w:r w:rsidRPr="002F6CB4">
        <w:rPr>
          <w:rFonts w:ascii="Sylfaen" w:eastAsia="Times New Roman" w:hAnsi="Sylfaen" w:cs="Sylfaen"/>
        </w:rPr>
        <w:t xml:space="preserve"> შესახებ“, </w:t>
      </w:r>
      <w:r w:rsidRPr="002F6CB4">
        <w:rPr>
          <w:rFonts w:ascii="Sylfaen" w:eastAsia="Times New Roman" w:hAnsi="Sylfaen" w:cs="Sylfaen"/>
          <w:lang w:val="ka-GE"/>
        </w:rPr>
        <w:t>„</w:t>
      </w:r>
      <w:r w:rsidRPr="002F6CB4">
        <w:rPr>
          <w:rFonts w:ascii="Sylfaen" w:hAnsi="Sylfaen"/>
        </w:rPr>
        <w:t xml:space="preserve">პოტენციურად </w:t>
      </w:r>
      <w:r w:rsidRPr="002F6CB4">
        <w:rPr>
          <w:rFonts w:ascii="Sylfaen" w:eastAsia="Times New Roman" w:hAnsi="Sylfaen" w:cs="Sylfaen"/>
        </w:rPr>
        <w:t xml:space="preserve">ფეთქებადსაშიშ გარემოში მომუშავე მოწყობილობების და დამცავი </w:t>
      </w:r>
      <w:r w:rsidRPr="002F6CB4">
        <w:rPr>
          <w:rFonts w:ascii="Sylfaen" w:eastAsia="Times New Roman" w:hAnsi="Sylfaen" w:cs="Sylfaen"/>
        </w:rPr>
        <w:lastRenderedPageBreak/>
        <w:t xml:space="preserve">სისიტემების შესახებ“; </w:t>
      </w:r>
      <w:r w:rsidRPr="002F6CB4">
        <w:rPr>
          <w:rFonts w:ascii="Sylfaen" w:eastAsia="Times New Roman" w:hAnsi="Sylfaen" w:cs="Sylfaen"/>
          <w:lang w:val="ka-GE"/>
        </w:rPr>
        <w:t>„</w:t>
      </w:r>
      <w:r w:rsidRPr="002F6CB4">
        <w:rPr>
          <w:rFonts w:ascii="Sylfaen" w:eastAsia="Times New Roman" w:hAnsi="Sylfaen" w:cs="Sylfaen"/>
        </w:rPr>
        <w:t>სამოქალაქო დანიშნულების ფეთქებადი მასალების შესახებ“ და</w:t>
      </w:r>
      <w:r w:rsidRPr="002F6CB4">
        <w:rPr>
          <w:rFonts w:ascii="Sylfaen" w:eastAsia="Times New Roman" w:hAnsi="Sylfaen" w:cs="Sylfaen"/>
          <w:lang w:val="ka-GE"/>
        </w:rPr>
        <w:t xml:space="preserve"> „</w:t>
      </w:r>
      <w:r w:rsidRPr="002F6CB4">
        <w:rPr>
          <w:rFonts w:ascii="Sylfaen" w:eastAsia="Times New Roman" w:hAnsi="Sylfaen" w:cs="Sylfaen"/>
        </w:rPr>
        <w:t>აირად საწვავზე მომუშავე მოწყობილობების შესახებ“;</w:t>
      </w:r>
    </w:p>
    <w:p w14:paraId="7025E167" w14:textId="77777777" w:rsidR="00803F5A" w:rsidRPr="002F6CB4" w:rsidRDefault="00803F5A" w:rsidP="002F6CB4">
      <w:pPr>
        <w:pStyle w:val="ListParagraph"/>
        <w:spacing w:after="0" w:line="240" w:lineRule="auto"/>
        <w:ind w:left="1080"/>
        <w:jc w:val="both"/>
        <w:rPr>
          <w:rFonts w:ascii="Sylfaen" w:hAnsi="Sylfaen"/>
          <w:lang w:val="ka-GE"/>
        </w:rPr>
      </w:pPr>
    </w:p>
    <w:p w14:paraId="784516BD" w14:textId="77777777" w:rsidR="00803F5A" w:rsidRPr="002F6CB4" w:rsidRDefault="00803F5A" w:rsidP="002F6CB4">
      <w:pPr>
        <w:pStyle w:val="ListParagraph"/>
        <w:spacing w:after="0" w:line="240" w:lineRule="auto"/>
        <w:ind w:left="0"/>
        <w:jc w:val="both"/>
        <w:rPr>
          <w:rFonts w:ascii="Sylfaen" w:hAnsi="Sylfaen" w:cs="Calibri"/>
          <w:lang w:val="ka-GE"/>
        </w:rPr>
      </w:pPr>
      <w:r w:rsidRPr="002F6CB4">
        <w:rPr>
          <w:rFonts w:ascii="Sylfaen" w:hAnsi="Sylfaen" w:cs="Calibri"/>
          <w:color w:val="000000"/>
          <w:lang w:val="ka-GE"/>
        </w:rPr>
        <w:t xml:space="preserve">ცდომილების მაჩვენებელი - </w:t>
      </w:r>
      <w:r w:rsidRPr="002F6CB4">
        <w:rPr>
          <w:rFonts w:ascii="Sylfaen" w:hAnsi="Sylfaen" w:cs="Calibri"/>
          <w:lang w:val="ka-GE"/>
        </w:rPr>
        <w:t>ტექნიკური რეგლამენტები მოიცავს საკმაოდ კომპლექსურ საკითხებს. მათი მომზადება, განხილვა სხვადასხვა უწყებებში, შეთანხმება და დამუშავება ხანგრძლივი პროცესია. გამომდინარე აქედან მათი დამტკიცება განხორციელდება 2020 წელს.</w:t>
      </w:r>
    </w:p>
    <w:p w14:paraId="0D864746" w14:textId="77777777" w:rsidR="00803F5A" w:rsidRPr="002F6CB4" w:rsidRDefault="00803F5A" w:rsidP="002F6CB4">
      <w:pPr>
        <w:pStyle w:val="ListParagraph"/>
        <w:spacing w:after="160" w:line="240" w:lineRule="auto"/>
        <w:ind w:left="0"/>
        <w:jc w:val="both"/>
        <w:rPr>
          <w:rFonts w:ascii="Sylfaen" w:hAnsi="Sylfaen" w:cs="Calibri"/>
          <w:color w:val="FF0000"/>
          <w:lang w:val="ka-GE"/>
        </w:rPr>
      </w:pPr>
    </w:p>
    <w:p w14:paraId="73691095"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hAnsi="Sylfaen" w:cs="Sylfaen"/>
          <w:sz w:val="22"/>
          <w:szCs w:val="22"/>
          <w:lang w:val="ka-GE"/>
        </w:rPr>
        <w:t xml:space="preserve">2. </w:t>
      </w:r>
      <w:r w:rsidRPr="002F6CB4">
        <w:rPr>
          <w:rFonts w:ascii="Sylfaen" w:eastAsia="Sylfaen" w:hAnsi="Sylfaen"/>
          <w:color w:val="000000"/>
          <w:sz w:val="22"/>
          <w:szCs w:val="22"/>
        </w:rPr>
        <w:t xml:space="preserve">საბაზისო მაჩვენებელი - შემუშავებულია 1 ახალი ტექნიკური რეგლამენტის პროექტი ჰიდროენერგეტიკული ნაგებობების სფეროში; შემუშავებულია ცვლილებების პროექტი 3 ტექნიკური რეგლამენტისთვის, რომლებიც არეგულირებენ შემდეგ სფეროებს: ლიფტების უსაფრთხო ექსპლუატაციის შესახებ; საამფეთქებლო სამუშაოები; ბუნებრივ გაზზე მომუშავე საავტომობილო გაზსავსები საკომპრესორო სადგურები; </w:t>
      </w:r>
    </w:p>
    <w:p w14:paraId="533EC801"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 xml:space="preserve">მიზნობრივი მაჩვენებელი - ცვლილებების შეტანა 14 ტექნიკურ რეგლამენტში, რომლებიც არეგულირებენ შემდეგ სფეროებს: ნახშირის შახტები (2019 წლის ბოლომდე); ნავთობის ბაზები (2019 წლის ბოლომდე); მაგისტრალური გაზსადენის უსაფრთხო ექსპლუატაციის შესახებ (2019 წლამდე); ავტოგასამართი სადგურები და ავტოგასამართი კომპლექსები (2019 წლის ბოლომდე); ამწე მოწყობილობების მოწყობისა და უსაფრთხო ექსპლუატაციის შესახებ (2020 წლის ბოლომდე); წნევის ქვეშ მომუშავე ჭურჭლების უსაფრთხო ექსპლუატაციის შესახებ (2020 წლის ბოლომდე); ამიაკზე მომუშავე სამაცივრო დანადგარი (2020 წლის ბოლომდე); გათხევადებული ნახშირწყალბადიანი გაზების (პროპან-ბუტანი) გაზსავსები სადგურების, პუნქტების, ბალონების საშუალედო საწყობების, ავტომობილების გასამართი სადგურების, სარეზერვუარო, გაზბალონიანი დანადგარები (2020 წლის ბოლომდე); მადნეული და არამადნეული საბადოები (2020 წლის ბოლომდე); მაგისტრალური ნავთობსადენი (2021 წლის ბოლომდე); ატრაქციონის უსაფრთხო ექსპლუატაციის შესახებ (2021 წლის ბოლომდე); იმ მიწისქვეშა ობიექტების მშენებლობის (რეკონსტრუქციის) და ექსპლუატაციის შესახებ, რომლებიც არ არიან დაკავშირებული სასარგებლო წიაღისეულის მოპოვებასთან (2021 წლის ბოლომდე); საქვაბე დანადგარების უსაფრთხო ექსპლუატაციის შესახებ (2021 წლის ბოლომდე); ესკალატორების მოწყობისა და უსაფრთხო ექსპლუატაციის შესახებ (2021 წლის ბოლომდე); </w:t>
      </w:r>
    </w:p>
    <w:p w14:paraId="2A8B9ED7" w14:textId="77777777" w:rsidR="00803F5A" w:rsidRPr="002F6CB4" w:rsidRDefault="00803F5A" w:rsidP="002F6CB4">
      <w:pPr>
        <w:pStyle w:val="ListParagraph"/>
        <w:spacing w:after="0" w:line="240" w:lineRule="auto"/>
        <w:ind w:left="0"/>
        <w:rPr>
          <w:rFonts w:ascii="Sylfaen" w:eastAsia="Sylfaen" w:hAnsi="Sylfaen"/>
          <w:color w:val="000000"/>
          <w:highlight w:val="yellow"/>
        </w:rPr>
      </w:pPr>
    </w:p>
    <w:p w14:paraId="495954BA" w14:textId="77777777" w:rsidR="00803F5A" w:rsidRPr="002F6CB4" w:rsidRDefault="00803F5A" w:rsidP="002F6CB4">
      <w:pPr>
        <w:spacing w:line="240" w:lineRule="auto"/>
        <w:jc w:val="both"/>
        <w:rPr>
          <w:rFonts w:ascii="Sylfaen" w:hAnsi="Sylfaen" w:cs="Sylfaen"/>
          <w:lang w:val="ka-GE"/>
        </w:rPr>
      </w:pPr>
      <w:r w:rsidRPr="002F6CB4">
        <w:rPr>
          <w:rFonts w:ascii="Sylfaen" w:hAnsi="Sylfaen"/>
          <w:lang w:val="ka-GE"/>
        </w:rPr>
        <w:t xml:space="preserve">მიღწეული საბოლოო შედეგის შეფასების ინდიკატორი -  შემუშავდა 4 ტექნიკურ რეგლამენტში შესატანი ცვლილებების პროექტები, რომლებიც არეგულირებენ შემდეგ სფეროებს: </w:t>
      </w:r>
      <w:r w:rsidRPr="002F6CB4">
        <w:rPr>
          <w:rFonts w:ascii="Sylfaen" w:hAnsi="Sylfaen" w:cs="Sylfaen"/>
          <w:lang w:val="ka-GE"/>
        </w:rPr>
        <w:t>„ნახშირის შახტები“; „ნავთობის ბაზების უსაფრთხო ექსპლუატაციის შესახებ“; „მაგისტრალური გაზსადენის უსაფრთხო ექსპლუატაციის შესახებ“; „ავტოგასამართი სადგურები და  ავტოგასამართი კომპლექსების შესახებ“.</w:t>
      </w:r>
    </w:p>
    <w:p w14:paraId="03144D60" w14:textId="77777777" w:rsidR="00803F5A" w:rsidRPr="002F6CB4" w:rsidRDefault="00803F5A" w:rsidP="002F6CB4">
      <w:pPr>
        <w:pStyle w:val="ListParagraph"/>
        <w:spacing w:after="160" w:line="240" w:lineRule="auto"/>
        <w:ind w:left="0"/>
        <w:jc w:val="both"/>
        <w:rPr>
          <w:rFonts w:ascii="Sylfaen" w:eastAsia="Times New Roman" w:hAnsi="Sylfaen" w:cs="Sylfaen"/>
          <w:highlight w:val="yellow"/>
        </w:rPr>
      </w:pPr>
    </w:p>
    <w:p w14:paraId="3CE8FB45" w14:textId="77777777" w:rsidR="00803F5A" w:rsidRPr="002F6CB4" w:rsidRDefault="00803F5A" w:rsidP="002F6CB4">
      <w:pPr>
        <w:pStyle w:val="ListParagraph"/>
        <w:spacing w:after="0" w:line="240" w:lineRule="auto"/>
        <w:ind w:left="0"/>
        <w:jc w:val="both"/>
        <w:rPr>
          <w:rFonts w:ascii="Sylfaen" w:hAnsi="Sylfaen" w:cs="Calibri"/>
          <w:lang w:val="ka-GE"/>
        </w:rPr>
      </w:pPr>
      <w:r w:rsidRPr="002F6CB4">
        <w:rPr>
          <w:rFonts w:ascii="Sylfaen" w:hAnsi="Sylfaen" w:cs="Calibri"/>
          <w:color w:val="000000"/>
          <w:lang w:val="ka-GE"/>
        </w:rPr>
        <w:t xml:space="preserve">ცდომილების მაჩვენებელი - </w:t>
      </w:r>
      <w:r w:rsidRPr="002F6CB4">
        <w:rPr>
          <w:rFonts w:ascii="Sylfaen" w:hAnsi="Sylfaen" w:cs="Calibri"/>
          <w:lang w:val="ka-GE"/>
        </w:rPr>
        <w:t>ტექნიკური რეგლამენტები მოიცავს საკმაოდ კომპლექსურ საკითხებს. მათი მომზადება, განხილვა სხვადასხვა უწყებებში, შეთანხმება და დამუშავება ხანგრძლივი პროცესია. გამომდინარე აქედან მათი დამტკიცება განხორციელდება 2020 წელს.</w:t>
      </w:r>
    </w:p>
    <w:p w14:paraId="7D9648D7" w14:textId="77777777" w:rsidR="00803F5A" w:rsidRPr="002F6CB4" w:rsidRDefault="00803F5A" w:rsidP="002F6CB4">
      <w:pPr>
        <w:spacing w:line="240" w:lineRule="auto"/>
        <w:jc w:val="both"/>
        <w:rPr>
          <w:rFonts w:ascii="Sylfaen" w:hAnsi="Sylfaen" w:cs="Calibri"/>
          <w:color w:val="000000"/>
          <w:lang w:val="ka-GE"/>
        </w:rPr>
      </w:pPr>
      <w:r w:rsidRPr="002F6CB4">
        <w:rPr>
          <w:rFonts w:ascii="Sylfaen" w:hAnsi="Sylfaen" w:cs="Calibri"/>
          <w:color w:val="000000"/>
          <w:lang w:val="ka-GE"/>
        </w:rPr>
        <w:t xml:space="preserve">     </w:t>
      </w:r>
    </w:p>
    <w:p w14:paraId="09755A51" w14:textId="77777777" w:rsidR="00803F5A" w:rsidRPr="002F6CB4" w:rsidRDefault="00803F5A" w:rsidP="002F6CB4">
      <w:pPr>
        <w:pStyle w:val="Heading2"/>
        <w:spacing w:line="240" w:lineRule="auto"/>
        <w:jc w:val="both"/>
        <w:rPr>
          <w:rFonts w:ascii="Sylfaen" w:hAnsi="Sylfaen" w:cs="Sylfaen"/>
          <w:color w:val="2E74B5"/>
          <w:sz w:val="22"/>
          <w:szCs w:val="22"/>
          <w:lang w:val="ka-GE"/>
        </w:rPr>
      </w:pPr>
      <w:r w:rsidRPr="002F6CB4">
        <w:rPr>
          <w:rFonts w:ascii="Sylfaen" w:hAnsi="Sylfaen" w:cs="Sylfaen"/>
          <w:color w:val="2E74B5"/>
          <w:sz w:val="22"/>
          <w:szCs w:val="22"/>
          <w:lang w:val="ka-GE"/>
        </w:rPr>
        <w:t>3.15 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გამოსყიდვა-კომპენსაცია (პროგრამული კოდი 24 17)</w:t>
      </w:r>
    </w:p>
    <w:p w14:paraId="761692CA" w14:textId="77777777" w:rsidR="00803F5A" w:rsidRPr="002F6CB4" w:rsidRDefault="00803F5A" w:rsidP="002F6CB4">
      <w:pPr>
        <w:pStyle w:val="ListParagraph"/>
        <w:spacing w:after="0" w:line="240" w:lineRule="auto"/>
        <w:ind w:left="0"/>
        <w:jc w:val="both"/>
        <w:rPr>
          <w:rFonts w:ascii="Sylfaen" w:hAnsi="Sylfaen"/>
          <w:lang w:val="ka-GE"/>
        </w:rPr>
      </w:pPr>
    </w:p>
    <w:p w14:paraId="5B0A4684"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lang w:val="ka-GE"/>
        </w:rPr>
        <w:t>პროგრამის განმახორციელებელი:</w:t>
      </w:r>
    </w:p>
    <w:p w14:paraId="34402EF7" w14:textId="77777777" w:rsidR="00803F5A" w:rsidRPr="002F6CB4" w:rsidRDefault="00803F5A" w:rsidP="002F6CB4">
      <w:pPr>
        <w:pStyle w:val="ListParagraph"/>
        <w:numPr>
          <w:ilvl w:val="0"/>
          <w:numId w:val="150"/>
        </w:numPr>
        <w:spacing w:after="0" w:line="240" w:lineRule="auto"/>
        <w:jc w:val="both"/>
        <w:rPr>
          <w:rFonts w:ascii="Sylfaen" w:hAnsi="Sylfaen"/>
          <w:lang w:val="ka-GE"/>
        </w:rPr>
      </w:pPr>
      <w:r w:rsidRPr="002F6CB4">
        <w:rPr>
          <w:rFonts w:ascii="Sylfaen" w:hAnsi="Sylfaen"/>
          <w:lang w:val="ka-GE"/>
        </w:rPr>
        <w:lastRenderedPageBreak/>
        <w:t>სსიპ - სახელმწიფო ქონების ეროვნული სააგენტო</w:t>
      </w:r>
    </w:p>
    <w:p w14:paraId="1D567A9F" w14:textId="77777777" w:rsidR="00803F5A" w:rsidRPr="002F6CB4" w:rsidRDefault="00803F5A" w:rsidP="002F6CB4">
      <w:pPr>
        <w:pStyle w:val="ListParagraph"/>
        <w:spacing w:after="0" w:line="240" w:lineRule="auto"/>
        <w:jc w:val="both"/>
        <w:rPr>
          <w:rFonts w:ascii="Sylfaen" w:hAnsi="Sylfaen"/>
          <w:lang w:val="ka-GE"/>
        </w:rPr>
      </w:pPr>
    </w:p>
    <w:p w14:paraId="19AAE4C7"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დაგეგმილი საბოლოო შედეგები</w:t>
      </w:r>
    </w:p>
    <w:p w14:paraId="4C1776EA"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დასრულდება ბაქო-თბილისი-ყარსის სარკინიგზო მაგისტრალის მარაბდა-კარწახის მიმართულებით თურქეთის საზღვრამდე სამშენებლო დერეფანში მოქცეული კერძო საკუთრებაში არსებული ნაგებობებისა და მწვანე ნარგავების ფართობების გამიჯვნა, შეფასება და სახელმწიფო საკუთრებაში მოქცევა.</w:t>
      </w:r>
    </w:p>
    <w:p w14:paraId="3B39D9EE" w14:textId="77777777" w:rsidR="00803F5A" w:rsidRPr="002F6CB4" w:rsidRDefault="00803F5A" w:rsidP="002F6CB4">
      <w:pPr>
        <w:tabs>
          <w:tab w:val="left" w:pos="8805"/>
        </w:tabs>
        <w:spacing w:line="240" w:lineRule="auto"/>
        <w:jc w:val="both"/>
        <w:rPr>
          <w:rFonts w:ascii="Sylfaen" w:hAnsi="Sylfaen" w:cs="Sylfaen"/>
        </w:rPr>
      </w:pPr>
    </w:p>
    <w:p w14:paraId="356A6105" w14:textId="77777777" w:rsidR="00803F5A" w:rsidRPr="002F6CB4" w:rsidRDefault="00803F5A" w:rsidP="002F6CB4">
      <w:pPr>
        <w:tabs>
          <w:tab w:val="left" w:pos="8805"/>
        </w:tabs>
        <w:spacing w:line="240" w:lineRule="auto"/>
        <w:jc w:val="both"/>
        <w:rPr>
          <w:rFonts w:ascii="Sylfaen" w:hAnsi="Sylfaen"/>
          <w:lang w:val="ka-GE"/>
        </w:rPr>
      </w:pP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r w:rsidRPr="002F6CB4">
        <w:rPr>
          <w:rFonts w:ascii="Sylfaen" w:hAnsi="Sylfaen"/>
          <w:lang w:val="ka-GE"/>
        </w:rPr>
        <w:t>:</w:t>
      </w:r>
    </w:p>
    <w:p w14:paraId="4A0A1E12"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61 მიწის ნაკვეთზე გაფორმდა და დამოწმდა ნასყიდობის ხელშეკრულება და აგრეთვე, განხორციელდა საკუთრების უფლების რეგისტრაცია მყიდველზე (სახელმწიფოზე).</w:t>
      </w:r>
    </w:p>
    <w:p w14:paraId="013066FE" w14:textId="77777777" w:rsidR="00803F5A" w:rsidRPr="002F6CB4" w:rsidRDefault="00803F5A" w:rsidP="002F6CB4">
      <w:pPr>
        <w:spacing w:line="240" w:lineRule="auto"/>
        <w:jc w:val="both"/>
        <w:rPr>
          <w:rFonts w:ascii="Sylfaen" w:hAnsi="Sylfaen" w:cs="Sylfaen"/>
          <w:highlight w:val="yellow"/>
        </w:rPr>
      </w:pPr>
    </w:p>
    <w:p w14:paraId="38EBD892" w14:textId="77777777" w:rsidR="00803F5A" w:rsidRPr="002F6CB4" w:rsidRDefault="00803F5A" w:rsidP="002F6CB4">
      <w:pPr>
        <w:spacing w:line="240" w:lineRule="auto"/>
        <w:jc w:val="both"/>
        <w:rPr>
          <w:rFonts w:ascii="Sylfaen" w:hAnsi="Sylfaen" w:cs="Sylfaen"/>
          <w:color w:val="000000"/>
        </w:rPr>
      </w:pPr>
      <w:r w:rsidRPr="002F6CB4">
        <w:rPr>
          <w:rFonts w:ascii="Sylfaen" w:hAnsi="Sylfaen" w:cs="Sylfaen"/>
          <w:color w:val="000000"/>
        </w:rPr>
        <w:t>დაგეგმილი და მიღწეული საბოლოო შედეგების შეფასების ინდიკატორები</w:t>
      </w:r>
    </w:p>
    <w:p w14:paraId="4AE018A7" w14:textId="77777777" w:rsidR="00803F5A" w:rsidRPr="002F6CB4" w:rsidRDefault="00803F5A" w:rsidP="003B136E">
      <w:pPr>
        <w:pStyle w:val="abzacixml"/>
        <w:rPr>
          <w:highlight w:val="yellow"/>
        </w:rPr>
      </w:pPr>
    </w:p>
    <w:p w14:paraId="121EAC24" w14:textId="77777777" w:rsidR="00803F5A" w:rsidRPr="002F6CB4" w:rsidRDefault="00803F5A" w:rsidP="002F6CB4">
      <w:pPr>
        <w:spacing w:line="240" w:lineRule="auto"/>
        <w:jc w:val="both"/>
        <w:rPr>
          <w:rFonts w:ascii="Sylfaen" w:eastAsia="Sylfaen" w:hAnsi="Sylfaen"/>
          <w:color w:val="000000"/>
        </w:rPr>
      </w:pPr>
      <w:r w:rsidRPr="002F6CB4">
        <w:rPr>
          <w:rFonts w:ascii="Sylfaen" w:hAnsi="Sylfaen"/>
          <w:color w:val="000000"/>
          <w:lang w:val="ka-GE"/>
        </w:rPr>
        <w:t xml:space="preserve">საბაზისო მაჩვენებელი - </w:t>
      </w:r>
      <w:r w:rsidRPr="002F6CB4">
        <w:rPr>
          <w:rFonts w:ascii="Sylfaen" w:eastAsia="Sylfaen" w:hAnsi="Sylfaen"/>
          <w:color w:val="000000"/>
        </w:rPr>
        <w:t>ბაქო-თბილისი-ყარსის სარკინიგზო მაგისტრალის მშენებლობისათვის მარაბდა-ახალქალაქი-კარწახის მონაკვეთზე კერძო საკუთრებაში არსებული მიწებიდან გამოსყიდულია 1209,08 ჰა;</w:t>
      </w:r>
    </w:p>
    <w:p w14:paraId="5580A44C"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hAnsi="Sylfaen"/>
          <w:color w:val="000000"/>
          <w:sz w:val="22"/>
          <w:szCs w:val="22"/>
          <w:lang w:val="ka-GE"/>
        </w:rPr>
        <w:t xml:space="preserve">მიზნობრივი მაჩვენებელი - </w:t>
      </w:r>
      <w:r w:rsidRPr="002F6CB4">
        <w:rPr>
          <w:rFonts w:ascii="Sylfaen" w:eastAsia="Sylfaen" w:hAnsi="Sylfaen"/>
          <w:color w:val="000000"/>
          <w:sz w:val="22"/>
          <w:szCs w:val="22"/>
        </w:rPr>
        <w:t xml:space="preserve">პროექტის ფარგლებში კერძო საკუთრებაში დარჩენილი ნაკვეთების გამოსყიდვა (დაახლოებით 60 ერთეული მიწის ნაკვეთი ფართობით - 13,30 ჰექტარი); </w:t>
      </w:r>
    </w:p>
    <w:p w14:paraId="04878983" w14:textId="77777777" w:rsidR="00803F5A" w:rsidRPr="002F6CB4" w:rsidRDefault="00803F5A" w:rsidP="002F6CB4">
      <w:pPr>
        <w:spacing w:line="240" w:lineRule="auto"/>
        <w:jc w:val="both"/>
        <w:rPr>
          <w:rFonts w:ascii="Sylfaen" w:hAnsi="Sylfaen"/>
          <w:color w:val="000000"/>
          <w:lang w:val="ka-GE"/>
        </w:rPr>
      </w:pPr>
      <w:r w:rsidRPr="002F6CB4">
        <w:rPr>
          <w:rFonts w:ascii="Sylfaen" w:hAnsi="Sylfaen"/>
          <w:color w:val="000000"/>
          <w:lang w:val="ka-GE"/>
        </w:rPr>
        <w:t xml:space="preserve">მიღწეული საბოლოო შედეგის შეფასების ინდიკატორი - </w:t>
      </w:r>
      <w:r w:rsidRPr="002F6CB4">
        <w:rPr>
          <w:rFonts w:ascii="Sylfaen" w:hAnsi="Sylfaen"/>
          <w:lang w:val="ka-GE"/>
        </w:rPr>
        <w:t>გაფორმებულია 61</w:t>
      </w:r>
      <w:r w:rsidRPr="002F6CB4">
        <w:rPr>
          <w:rFonts w:ascii="Sylfaen" w:hAnsi="Sylfaen"/>
          <w:color w:val="1F497D"/>
        </w:rPr>
        <w:t xml:space="preserve"> </w:t>
      </w:r>
      <w:r w:rsidRPr="002F6CB4">
        <w:rPr>
          <w:rFonts w:ascii="Sylfaen" w:hAnsi="Sylfaen"/>
          <w:lang w:val="ka-GE"/>
        </w:rPr>
        <w:t xml:space="preserve">მიწის ნაკვეთის </w:t>
      </w:r>
      <w:r w:rsidRPr="002F6CB4">
        <w:rPr>
          <w:rFonts w:ascii="Sylfaen" w:hAnsi="Sylfaen"/>
          <w:color w:val="000000"/>
          <w:lang w:val="ka-GE"/>
        </w:rPr>
        <w:t>ნასყიდობის ხელშეკრულება. 61 მიწის ნაკვეთის საერთო ფართობია 37978 მ</w:t>
      </w:r>
      <w:r w:rsidRPr="002F6CB4">
        <w:rPr>
          <w:rFonts w:ascii="Sylfaen" w:hAnsi="Sylfaen"/>
          <w:color w:val="000000"/>
          <w:vertAlign w:val="superscript"/>
          <w:lang w:val="ka-GE"/>
        </w:rPr>
        <w:t>2</w:t>
      </w:r>
      <w:r w:rsidRPr="002F6CB4">
        <w:rPr>
          <w:rFonts w:ascii="Sylfaen" w:hAnsi="Sylfaen"/>
          <w:color w:val="000000"/>
          <w:lang w:val="ka-GE"/>
        </w:rPr>
        <w:t xml:space="preserve"> მათ შორის: ღობეფარები - 27 ნაკვეთი (25190 მ</w:t>
      </w:r>
      <w:r w:rsidRPr="002F6CB4">
        <w:rPr>
          <w:rFonts w:ascii="Sylfaen" w:hAnsi="Sylfaen"/>
          <w:color w:val="000000"/>
          <w:vertAlign w:val="superscript"/>
          <w:lang w:val="ka-GE"/>
        </w:rPr>
        <w:t>2</w:t>
      </w:r>
      <w:r w:rsidRPr="002F6CB4">
        <w:rPr>
          <w:rFonts w:ascii="Sylfaen" w:hAnsi="Sylfaen"/>
          <w:color w:val="000000"/>
          <w:lang w:val="ka-GE"/>
        </w:rPr>
        <w:t>), ხოლო დერეფანი - 34 ნაკვეთი (12788 მ</w:t>
      </w:r>
      <w:r w:rsidRPr="002F6CB4">
        <w:rPr>
          <w:rFonts w:ascii="Sylfaen" w:hAnsi="Sylfaen"/>
          <w:color w:val="000000"/>
          <w:vertAlign w:val="superscript"/>
          <w:lang w:val="ka-GE"/>
        </w:rPr>
        <w:t>2</w:t>
      </w:r>
      <w:r w:rsidRPr="002F6CB4">
        <w:rPr>
          <w:rFonts w:ascii="Sylfaen" w:hAnsi="Sylfaen"/>
          <w:color w:val="000000"/>
          <w:lang w:val="ka-GE"/>
        </w:rPr>
        <w:t>).</w:t>
      </w:r>
    </w:p>
    <w:p w14:paraId="16D1C027" w14:textId="537E6BCF" w:rsidR="00803F5A" w:rsidRPr="002F6CB4" w:rsidRDefault="00803F5A" w:rsidP="002F6CB4">
      <w:pPr>
        <w:spacing w:line="240" w:lineRule="auto"/>
        <w:jc w:val="both"/>
        <w:rPr>
          <w:rFonts w:ascii="Sylfaen" w:hAnsi="Sylfaen"/>
          <w:lang w:val="ka-GE"/>
        </w:rPr>
      </w:pPr>
      <w:r w:rsidRPr="002F6CB4">
        <w:rPr>
          <w:rFonts w:ascii="Sylfaen" w:hAnsi="Sylfaen" w:cs="Calibri"/>
          <w:color w:val="000000"/>
          <w:lang w:val="ka-GE"/>
        </w:rPr>
        <w:t>ცდომილების მაჩვენებელი -</w:t>
      </w:r>
      <w:r w:rsidRPr="002F6CB4">
        <w:rPr>
          <w:rFonts w:ascii="Sylfaen" w:hAnsi="Sylfaen" w:cs="Sylfaen"/>
          <w:color w:val="000000"/>
          <w:lang w:val="ka-GE"/>
        </w:rPr>
        <w:t xml:space="preserve"> </w:t>
      </w:r>
      <w:r w:rsidRPr="002F6CB4">
        <w:rPr>
          <w:rFonts w:ascii="Sylfaen" w:hAnsi="Sylfaen" w:cs="Sylfaen"/>
          <w:lang w:val="ka-GE"/>
        </w:rPr>
        <w:t>ხელშეკრულებ</w:t>
      </w:r>
      <w:r w:rsidRPr="002F6CB4">
        <w:rPr>
          <w:rFonts w:ascii="Sylfaen" w:hAnsi="Sylfaen"/>
          <w:lang w:val="ka-GE"/>
        </w:rPr>
        <w:t>ა მომსახურების გაწევის შესახებ გაფორმდა 26 სექტემბერს მიუხედავად იმისა, რომ აღნიშნული მომსახურების მოწოდებაზე კომუნიკაცია მიმდინარეობდა 2019 წლის დასაწყისიდან. შესაბამისად თანხის ათვისების მოლოდინიც შექმნილი იყო იმ გარემოებიდან გამომდინარე, რომ მომსახურება დაიწყებოდა ზაფხულში. აღნიშნული შეფერხების გამო გვიან განხორციელდა შეთავაზებების დარიგება და მოლაპარაკებები კერძო მესაკუთრეებთან.</w:t>
      </w:r>
    </w:p>
    <w:p w14:paraId="33FAC8FB" w14:textId="77777777" w:rsidR="005E364F" w:rsidRPr="002F6CB4" w:rsidRDefault="005E364F" w:rsidP="002F6CB4">
      <w:pPr>
        <w:spacing w:line="240" w:lineRule="auto"/>
        <w:jc w:val="both"/>
        <w:rPr>
          <w:rFonts w:ascii="Sylfaen" w:hAnsi="Sylfaen"/>
          <w:lang w:val="ka-GE"/>
        </w:rPr>
      </w:pPr>
    </w:p>
    <w:p w14:paraId="7B1632F1" w14:textId="4F8A05E9" w:rsidR="007E2B10" w:rsidRPr="002F6CB4" w:rsidRDefault="005678D4" w:rsidP="002F6CB4">
      <w:pPr>
        <w:pStyle w:val="Heading2"/>
        <w:spacing w:line="240" w:lineRule="auto"/>
        <w:jc w:val="both"/>
        <w:rPr>
          <w:rFonts w:ascii="Sylfaen" w:hAnsi="Sylfaen" w:cs="Sylfaen"/>
          <w:color w:val="2F5496"/>
          <w:sz w:val="22"/>
          <w:szCs w:val="22"/>
        </w:rPr>
      </w:pPr>
      <w:r w:rsidRPr="002F6CB4">
        <w:rPr>
          <w:rFonts w:ascii="Sylfaen" w:hAnsi="Sylfaen" w:cs="Sylfaen"/>
          <w:color w:val="2F5496"/>
          <w:sz w:val="22"/>
          <w:szCs w:val="22"/>
        </w:rPr>
        <w:t xml:space="preserve">3.16 </w:t>
      </w:r>
      <w:r w:rsidR="007E2B10" w:rsidRPr="002F6CB4">
        <w:rPr>
          <w:rFonts w:ascii="Sylfaen" w:hAnsi="Sylfaen" w:cs="Sylfaen"/>
          <w:color w:val="2F5496"/>
          <w:sz w:val="22"/>
          <w:szCs w:val="22"/>
        </w:rPr>
        <w:t>შავ ზღვაში საქართველოს შიდა საზღვაო წყლებსა და ტერიტორიულ</w:t>
      </w:r>
      <w:r w:rsidR="007E2B10" w:rsidRPr="002F6CB4">
        <w:rPr>
          <w:rFonts w:ascii="Sylfaen" w:hAnsi="Sylfaen" w:cs="Sylfaen"/>
          <w:color w:val="2F5496"/>
          <w:sz w:val="22"/>
          <w:szCs w:val="22"/>
          <w:lang w:val="ka-GE"/>
        </w:rPr>
        <w:t xml:space="preserve"> </w:t>
      </w:r>
      <w:r w:rsidR="007E2B10" w:rsidRPr="002F6CB4">
        <w:rPr>
          <w:rFonts w:ascii="Sylfaen" w:hAnsi="Sylfaen" w:cs="Sylfaen"/>
          <w:color w:val="2F5496"/>
          <w:sz w:val="22"/>
          <w:szCs w:val="22"/>
        </w:rPr>
        <w:t>ზღვაზე (წყლებზე) უსაფრთხო ნაოსნობის უზრუნველყოფა (პროგრამული კოდი 24 25)</w:t>
      </w:r>
    </w:p>
    <w:p w14:paraId="1DAD4D00" w14:textId="77777777" w:rsidR="007E2B10" w:rsidRPr="002F6CB4" w:rsidRDefault="007E2B10" w:rsidP="002F6CB4">
      <w:pPr>
        <w:pStyle w:val="ListParagraph"/>
        <w:spacing w:after="0" w:line="240" w:lineRule="auto"/>
        <w:ind w:left="0"/>
        <w:jc w:val="both"/>
        <w:rPr>
          <w:rFonts w:ascii="Sylfaen" w:hAnsi="Sylfaen"/>
          <w:lang w:val="ka-GE"/>
        </w:rPr>
      </w:pPr>
    </w:p>
    <w:p w14:paraId="1C6FBFCF" w14:textId="77777777" w:rsidR="007E2B10" w:rsidRPr="002F6CB4" w:rsidRDefault="007E2B10" w:rsidP="002F6CB4">
      <w:pPr>
        <w:pStyle w:val="ListParagraph"/>
        <w:spacing w:after="0" w:line="240" w:lineRule="auto"/>
        <w:ind w:left="0"/>
        <w:jc w:val="both"/>
        <w:rPr>
          <w:rFonts w:ascii="Sylfaen" w:hAnsi="Sylfaen"/>
          <w:lang w:val="ka-GE"/>
        </w:rPr>
      </w:pPr>
      <w:r w:rsidRPr="002F6CB4">
        <w:rPr>
          <w:rFonts w:ascii="Sylfaen" w:hAnsi="Sylfaen"/>
          <w:lang w:val="ka-GE"/>
        </w:rPr>
        <w:t>პროგრამის განმახორციელებელი:</w:t>
      </w:r>
    </w:p>
    <w:p w14:paraId="061E34A1" w14:textId="77777777" w:rsidR="007E2B10" w:rsidRPr="002F6CB4" w:rsidRDefault="007E2B10" w:rsidP="002F6CB4">
      <w:pPr>
        <w:pStyle w:val="ListParagraph"/>
        <w:numPr>
          <w:ilvl w:val="0"/>
          <w:numId w:val="147"/>
        </w:numPr>
        <w:spacing w:after="0" w:line="240" w:lineRule="auto"/>
        <w:jc w:val="both"/>
        <w:rPr>
          <w:rFonts w:ascii="Sylfaen" w:hAnsi="Sylfaen"/>
          <w:lang w:val="ka-GE"/>
        </w:rPr>
      </w:pPr>
      <w:r w:rsidRPr="002F6CB4">
        <w:rPr>
          <w:rFonts w:ascii="Sylfaen" w:hAnsi="Sylfaen"/>
          <w:lang w:val="ka-GE"/>
        </w:rPr>
        <w:t>სსიპ -  საქართველოს სახელმწიფო ჰიდროგრაფიული სამსახური</w:t>
      </w:r>
    </w:p>
    <w:p w14:paraId="4FD5C274" w14:textId="77777777" w:rsidR="007E2B10" w:rsidRPr="002F6CB4" w:rsidRDefault="007E2B10" w:rsidP="003B136E">
      <w:pPr>
        <w:pStyle w:val="abzacixml"/>
      </w:pPr>
    </w:p>
    <w:p w14:paraId="5691BE4C"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საქართველოს ტერიტორიულ წყლებსა და სანაპიროზე მიმდინარეობდა თანამედროვე სანავიგაციო საშუალებების და მოწყობილობების მუდმივი ჩანაცვლება, განახლება და ახლის დანერგვა;</w:t>
      </w:r>
    </w:p>
    <w:p w14:paraId="303E4180"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საზღვაო პასუხისმგებლობის ზონაში, ნავსადგურებსა და მისასვლელ არხებზე სახმელეთო და მცურავ სანავიგაციო ნიშნებს თანამედროვე ტექნოლოგიების გამოყენებით ჩაუტარდა ტექნიკური მომსახურება გეგმით გათვალისწინებული სქემით;</w:t>
      </w:r>
    </w:p>
    <w:p w14:paraId="5F63A7CF"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 xml:space="preserve">ნატანების საზღვაო აკვატორიაში შეიცვალა ექსპულატაციის შედეგად მოძველებული, ამორტიზირებული სარყე და მყვინთავის მიერ წყალქვეშ შემოწმებულ იქნა საღუზე მოწყობილობის ვარგისიანობა;  </w:t>
      </w:r>
    </w:p>
    <w:p w14:paraId="0D29A803"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 xml:space="preserve">ბათუმის საზღვაო აკვატორიაში განთავსდა 3 ერთეული ახალი სარყე, ყულევის საზღვაო ტერმინალის შემოსასვლელ არხში შეიცვალა 2 ერთეული საზღვაო სარყე და განთავსდა </w:t>
      </w:r>
      <w:r w:rsidRPr="002F6CB4">
        <w:rPr>
          <w:rFonts w:ascii="Sylfaen" w:hAnsi="Sylfaen" w:cs="Sylfaen"/>
          <w:lang w:val="ka-GE"/>
        </w:rPr>
        <w:t xml:space="preserve">1 ახალი დაკომპლექტებული ქერქეჭელა. </w:t>
      </w:r>
      <w:r w:rsidRPr="002F6CB4">
        <w:rPr>
          <w:rFonts w:ascii="Sylfaen" w:hAnsi="Sylfaen"/>
          <w:color w:val="000000"/>
          <w:lang w:val="ka-GE"/>
        </w:rPr>
        <w:t xml:space="preserve">მყვინთავების მიერ წყალქვეშ შემოწმდა საღუზე მოწყობილობების ფიზიკური მდგომარეობა ვარგისიანობაზე. </w:t>
      </w:r>
      <w:r w:rsidRPr="002F6CB4">
        <w:rPr>
          <w:rFonts w:ascii="Sylfaen" w:hAnsi="Sylfaen" w:cs="Sylfaen"/>
          <w:lang w:val="ka-GE"/>
        </w:rPr>
        <w:t>ნატანების საზღვაო აკვატორიაში ჩაძირული გემის („განთიადი“) მოსანიშნად, საქართველოს საზღვაო პასუხისმგელობის სივრცეში პირველად იქნა განთავსებული ახალი საფრთხის აღმნიშვნელი ქერქეჭელა;</w:t>
      </w:r>
    </w:p>
    <w:p w14:paraId="121F3F94"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შუქურების ორგანიზაციების საერთაშორისო ასოციაციის (IALA) რეკომენდაციების შესაბამისად საქართველოს პორტებში განხორციელდა მცურავი საზღვაო სანავიგაციო ნიშნების ნომერიზაცია მათი იდენტიფიცირების გამარტივების მიზნით; გარდა ამისა, საქართველოს საზღვაო სივრცეში განლაგებულ ლატერალურ ქერქეჭელებს მათი იდენტიფიცირების გამარტივების მიზნით</w:t>
      </w:r>
      <w:r w:rsidRPr="002F6CB4">
        <w:rPr>
          <w:rFonts w:ascii="Sylfaen" w:hAnsi="Sylfaen"/>
          <w:color w:val="000000"/>
        </w:rPr>
        <w:t>,</w:t>
      </w:r>
      <w:r w:rsidRPr="002F6CB4">
        <w:rPr>
          <w:rFonts w:ascii="Sylfaen" w:hAnsi="Sylfaen"/>
          <w:color w:val="000000"/>
          <w:lang w:val="ka-GE"/>
        </w:rPr>
        <w:t xml:space="preserve"> მიენიჭათ და მათზე დატანებულ იქნა ახალი სანომრე ნიშნები ზღვიდან ხმელეთის მიმართულებით (ლუწი რიცხვები წითელ</w:t>
      </w:r>
      <w:r w:rsidRPr="002F6CB4">
        <w:rPr>
          <w:rFonts w:ascii="Sylfaen" w:hAnsi="Sylfaen"/>
          <w:color w:val="000000"/>
        </w:rPr>
        <w:t xml:space="preserve"> </w:t>
      </w:r>
      <w:r w:rsidRPr="002F6CB4">
        <w:rPr>
          <w:rFonts w:ascii="Sylfaen" w:hAnsi="Sylfaen"/>
          <w:color w:val="000000"/>
          <w:lang w:val="ka-GE"/>
        </w:rPr>
        <w:t>ქერქეჭელებზე, ხოლო კენტი</w:t>
      </w:r>
      <w:r w:rsidRPr="002F6CB4">
        <w:rPr>
          <w:rFonts w:ascii="Sylfaen" w:hAnsi="Sylfaen"/>
          <w:color w:val="000000"/>
        </w:rPr>
        <w:t xml:space="preserve"> </w:t>
      </w:r>
      <w:r w:rsidRPr="002F6CB4">
        <w:rPr>
          <w:rFonts w:ascii="Sylfaen" w:hAnsi="Sylfaen"/>
          <w:color w:val="000000"/>
          <w:lang w:val="ka-GE"/>
        </w:rPr>
        <w:t>-</w:t>
      </w:r>
      <w:r w:rsidRPr="002F6CB4">
        <w:rPr>
          <w:rFonts w:ascii="Sylfaen" w:hAnsi="Sylfaen"/>
          <w:color w:val="000000"/>
        </w:rPr>
        <w:t xml:space="preserve"> </w:t>
      </w:r>
      <w:r w:rsidRPr="002F6CB4">
        <w:rPr>
          <w:rFonts w:ascii="Sylfaen" w:hAnsi="Sylfaen"/>
          <w:color w:val="000000"/>
          <w:lang w:val="ka-GE"/>
        </w:rPr>
        <w:t>მწვანე</w:t>
      </w:r>
      <w:r w:rsidRPr="002F6CB4">
        <w:rPr>
          <w:rFonts w:ascii="Sylfaen" w:hAnsi="Sylfaen"/>
          <w:color w:val="000000"/>
        </w:rPr>
        <w:t xml:space="preserve"> </w:t>
      </w:r>
      <w:r w:rsidRPr="002F6CB4">
        <w:rPr>
          <w:rFonts w:ascii="Sylfaen" w:hAnsi="Sylfaen"/>
          <w:color w:val="000000"/>
          <w:lang w:val="ka-GE"/>
        </w:rPr>
        <w:t>ქერქეჭელებზე (Reference: IALA MBS 2.3.3));</w:t>
      </w:r>
    </w:p>
    <w:p w14:paraId="53D6C4FD"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სამსახური აღიჭურვა ავტომატური იდენტიფიცირების სისტემის (AIS) სადგურითა და დიფერენციული გლობალური სანავიგაციო სატელიტური სისტემით (DGNSS), რომელიც უზრუნველყოფს მაქსიმალურად ზუსტი ინფორმაციის გადაცემას პოზიციებთან დაკავშირებით, საქართველოს პორტებში უსაფრთხო შესვლა-გამოსვლისათვის. გარდა ამისა, მისი მეშვეობით ხორციელდება საქართველოს ტერიტორიულ წყლებში მცურავი გემების ინფორმირება სანავიგაციო ნიშნების საშტატო ადგილიდან გადანაცვლების შემთხვევაში. სპეციალური პროგრამის საშუალებით ხდება საშტატო ადგილიდან გადანაცვლებული სანავიგაციო ნიშნის ადგილას ვირტუალური სანავიგაციო ნიშნების განთავსება;</w:t>
      </w:r>
    </w:p>
    <w:p w14:paraId="71500EE6"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განახლდა ქაღალდის რუკები (ნომრები - GE11, GE100, GE101, GE102, GE103, GE104, GE105) და ელექტრონული რუკები (ფოთის პორტი, ბათუმის პორტი, ყულევის პორტი და საქართველო;  მასშტაბი -  1:300 000);</w:t>
      </w:r>
    </w:p>
    <w:p w14:paraId="27588A76"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ყოველი შტორმის შემდგომ ხდებოდა ფოთის პორტის შემოსასვლელ არხში სიღრმეების გადამოწმება. გეგმიური სამუშაოების და რუკების განახლების საჭიროების მიხედვით სისტემატიურად ტარდებოდა ბათიმეტრიული კვლევები (ფოთის პორტის შემოსასვლელ არხში, ნავმისადგომებში, ყულევის პორტში და შემოსასვლელ არხში, მდინარე რიონის სამხრეთ შესართავთან, ბათუმის მცირე პორტში და ფოთის ახალ პორტში);</w:t>
      </w:r>
    </w:p>
    <w:p w14:paraId="0AC4A2EB"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შესრულდა გეოდეზიური სამუშაოები მალთაყვის სანაპიროზე, ფოთის პორტის მიმდებარე ტერიტორიაზე, ყულევის პორტის სამხრეთ სანაპიროს ზოლსა და ანაკლიის სანაპირო ზოლზე;</w:t>
      </w:r>
    </w:p>
    <w:p w14:paraId="34AAC0E0"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დაიბეჭდა და გაიცა ქაღალდის 44  საზღვაო სანავიგაციო რუკა;</w:t>
      </w:r>
    </w:p>
    <w:p w14:paraId="15B6315C"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ყოველი თვის ბოლოს გამოიცემოდა პუბლიკაცია „ზღვაოსანთა უწყება“. გარდა ამისა, გამოიცა „ზღვაოსანთა უწყების“ წლიური კრებული;</w:t>
      </w:r>
    </w:p>
    <w:p w14:paraId="0990640D"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მონაწილეობა იქნა მიღებული ქ. სტამბულში გამართულ შუქურების ორგანიზაციების საერთაშორისო ასოციაციის დიპლომატიური</w:t>
      </w:r>
      <w:r w:rsidRPr="002F6CB4">
        <w:rPr>
          <w:rFonts w:ascii="Sylfaen" w:hAnsi="Sylfaen"/>
          <w:color w:val="000000"/>
        </w:rPr>
        <w:t xml:space="preserve"> </w:t>
      </w:r>
      <w:r w:rsidRPr="002F6CB4">
        <w:rPr>
          <w:rFonts w:ascii="Sylfaen" w:hAnsi="Sylfaen"/>
          <w:color w:val="000000"/>
          <w:lang w:val="ka-GE"/>
        </w:rPr>
        <w:t xml:space="preserve">კონფერენციის მუშაობაში, სადაც გაიმართა სემინარი უსაფრთხო ნავიგაციის უზრუნველყოფის კუთხით არსებული კონცეპტების </w:t>
      </w:r>
      <w:r w:rsidRPr="002F6CB4">
        <w:rPr>
          <w:rFonts w:ascii="Sylfaen" w:hAnsi="Sylfaen"/>
          <w:color w:val="000000"/>
          <w:lang w:val="ka-GE"/>
        </w:rPr>
        <w:lastRenderedPageBreak/>
        <w:t>იმპლემენტაციაზე;</w:t>
      </w:r>
    </w:p>
    <w:p w14:paraId="035B0119"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გამართა შეხვედრები თურქეთის სასაზღვრო უსაფრთხოების და ინდოეთის ნაოსნობის სამინისტროს დელეგაციებთან, სადაც მხარეები შეთანხმდნენ საზღვაო-სანავიგაციო უზრუნველყოფის კუთხით მჭიდრო თანამშრომლობაზე, კადრების ურთიერთგაცვლით სასწავლო პროგრამებისა და პრაქტიკის გაზიარებაზე;</w:t>
      </w:r>
    </w:p>
    <w:p w14:paraId="5545BC4D"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მონაწილეობა იქნა მიღბული ესპანეთის საპორტო ქალაქ კადისში გამართულ საერთაშორისო ჰიდროგრაფიული ორგანიზაციის (IHO) ხმელთაშუა და შავი ზღვის ჰიდროგრაფიული კომისიების 21-ე კონფერენციის მუშაობაში (MBSH-21). აღნიშნულ კონფერენციაზე განხილულ იქნა საერთაშორისო სტანდარტების ფარგლებში ნაოსნობის უსაფრთხოების უზრუნველყოფისა და სანავიგაციო რუკების შექმნისას საზღვრების დელიმიტაციასთან დაკავშირებული საკითხები, დამუშავების პროცესში მყოფი IHO-ს ახალი სტანდარტები და აგრეთვე, საერთაშორისო ჰიდროგრაფიული ორგანიზაციის პერსონალის პოტენციალის ზრდის პროგრამით (IHO CAPACITY BUILDING) კადრების კვალიფიკაციის ამაღლებისა და გადამზადებასთან დაკავშირებული თემები;</w:t>
      </w:r>
    </w:p>
    <w:p w14:paraId="6F55B3DB"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საქართველოს სახელმწიფო ჰიროგრაფიულ სამსახურსა და გაერთიანებული სამეფოს ჰიდროგრაფიულ ოფისს (UKHO) შორის გაფორმდა ურთიერთთანამშრომლობის მემორანდუმი, რომლის ფარგლებში დიდი ბრიტანთის ჰიდროგრაფიული ოფისი (BRITISH ADMIRALTY) საზღვაო რუკების წარმოებისას საქართველოს ჰიდროგრაფიული სამსახურის კვლევების შედეგად მოპოვებულ მონაცემებს გამოიყენებს და შექმნილ პროდუქციაზე მათ საქართველოს სახელით აღნიშნავს;</w:t>
      </w:r>
    </w:p>
    <w:p w14:paraId="45E1C940"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სინოპტიკური სამმართველოს მიერ ყოველდღიურად ხდებოდა ამინდის რუკების დამუშავება–ანალიზი, ყოველდღიური ამინდის პროგნოზის და ფაქტიური მონაცემების გაგზავნა შესაბამის სამსახურებში, საშტორმო გამოცხადების შეტყობინება კომუნიკაციის სხვადასხვა საშუალებით და ამინდის ცნობების გაცემა  მოთხოვნისამებრ.</w:t>
      </w:r>
    </w:p>
    <w:p w14:paraId="01F27D49" w14:textId="77777777" w:rsidR="007E2B10" w:rsidRPr="002F6CB4" w:rsidRDefault="007E2B10" w:rsidP="002F6CB4">
      <w:pPr>
        <w:spacing w:line="240" w:lineRule="auto"/>
        <w:jc w:val="both"/>
        <w:rPr>
          <w:rFonts w:ascii="Sylfaen" w:hAnsi="Sylfaen" w:cs="Sylfaen"/>
          <w:lang w:val="ka-GE"/>
        </w:rPr>
      </w:pPr>
    </w:p>
    <w:p w14:paraId="4EBD159D" w14:textId="77777777" w:rsidR="007E2B10" w:rsidRPr="002F6CB4" w:rsidRDefault="007E2B10" w:rsidP="002F6CB4">
      <w:pPr>
        <w:spacing w:line="240" w:lineRule="auto"/>
        <w:jc w:val="both"/>
        <w:rPr>
          <w:rFonts w:ascii="Sylfaen" w:hAnsi="Sylfaen" w:cs="Sylfaen"/>
          <w:lang w:val="ka-GE"/>
        </w:rPr>
      </w:pPr>
      <w:r w:rsidRPr="002F6CB4">
        <w:rPr>
          <w:rFonts w:ascii="Sylfaen" w:hAnsi="Sylfaen" w:cs="Sylfaen"/>
          <w:lang w:val="ka-GE"/>
        </w:rPr>
        <w:t>დაგეგმილი საბოლოო შედეგები</w:t>
      </w:r>
    </w:p>
    <w:p w14:paraId="46F2F570"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ამაღლებული ნაოსნობის უსაფრთხოების დონე (სხვადასხვა ტონაჟის გემების საქართველოს პორტებში უსაფრთხო შემოსვლა-გასვლა);</w:t>
      </w:r>
    </w:p>
    <w:p w14:paraId="71BEAC84"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შავ ზღვაში საქართველოს შიდა საზღვაო წყლების და ტერიტორიული ზღვის (წყლების) თანამედროვე სანავიგაციო საშუალებები, გაზრდილი წარმადობა, უსაფრთხო ნავიგაცია, საშიშროებების ოპერატიული იდენტიფიცირება და  ლოკალიზაცია;</w:t>
      </w:r>
    </w:p>
    <w:p w14:paraId="3AED3432"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AIS ATON AND DGNSS პროექტის განხორციელების შედეგად, ფოთისა და ბათუმის ტერიტორიაზე AIS-ის ტრანსმიტ-სადგურების განთავსებით, მოხდება ვირტუალური სანავიგაციო ნიშნების ავტომატური იდენტიფიცირების სისტემის დანერგვა და ინტეგრაცია;</w:t>
      </w:r>
    </w:p>
    <w:p w14:paraId="38F83FE6"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საერთაშორისო ჰიდროგრაფიული ორგანიზაციის რეკომენდაციებისა და რეზოლუციის შესაბამისად შექმნილი ნაოსნობის უსაფრთხოების საჭიროების დამაკმაყოფილებელი საზღვაო ქაღალდისა და ელექტრონული ახალი რუქები. გამოცემული საზღვაო პუბლიკაციები, რეკომენდირებული გზების, შუქურების ჩამონათვალის, ზღვის მოქცევის სიების შესახებ. საერთაშორისო რუქების კატალოგში (MEDINTECHART) GE ლოგოთი გამოქვეყნებული და მომხმარებლამდე მიწოდებული საქართველოს საზღვაო რუქები;</w:t>
      </w:r>
    </w:p>
    <w:p w14:paraId="26B83D50"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გემების კაპიტნებისათვის გამარტივებული მანევრირება პორტის აკვატორიასა და მიმდებარე წყლებში. ანაკლიის პორტში გემების უსაფრთხო მანევრირება (შესვლა, დგომა და გამოსვლა).</w:t>
      </w:r>
    </w:p>
    <w:p w14:paraId="0514E8FA" w14:textId="77777777" w:rsidR="007E2B10" w:rsidRPr="002F6CB4" w:rsidRDefault="007E2B10" w:rsidP="002F6CB4">
      <w:pPr>
        <w:pStyle w:val="ListParagraph"/>
        <w:widowControl w:val="0"/>
        <w:autoSpaceDE w:val="0"/>
        <w:autoSpaceDN w:val="0"/>
        <w:adjustRightInd w:val="0"/>
        <w:spacing w:after="0" w:line="240" w:lineRule="auto"/>
        <w:jc w:val="both"/>
        <w:rPr>
          <w:rFonts w:ascii="Sylfaen" w:hAnsi="Sylfaen"/>
          <w:color w:val="000000"/>
          <w:lang w:val="ka-GE"/>
        </w:rPr>
      </w:pPr>
    </w:p>
    <w:p w14:paraId="0E3A7A2B" w14:textId="77777777" w:rsidR="007E2B10" w:rsidRPr="002F6CB4" w:rsidRDefault="007E2B10" w:rsidP="002F6CB4">
      <w:pPr>
        <w:spacing w:line="240" w:lineRule="auto"/>
        <w:jc w:val="both"/>
        <w:rPr>
          <w:rFonts w:ascii="Sylfaen" w:hAnsi="Sylfaen"/>
          <w:color w:val="000000"/>
          <w:lang w:val="ka-GE"/>
        </w:rPr>
      </w:pPr>
      <w:r w:rsidRPr="002F6CB4">
        <w:rPr>
          <w:rFonts w:ascii="Sylfaen" w:hAnsi="Sylfaen"/>
          <w:color w:val="000000"/>
          <w:lang w:val="ka-GE"/>
        </w:rPr>
        <w:t>მიღწეული საბოლოო შედეგები</w:t>
      </w:r>
    </w:p>
    <w:p w14:paraId="746D71B3"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s="Sylfaen"/>
          <w:color w:val="000000"/>
          <w:lang w:val="ka-GE"/>
        </w:rPr>
        <w:t>განხორციელდა</w:t>
      </w:r>
      <w:r w:rsidRPr="002F6CB4">
        <w:rPr>
          <w:color w:val="000000"/>
          <w:lang w:val="ka-GE"/>
        </w:rPr>
        <w:t xml:space="preserve"> </w:t>
      </w:r>
      <w:r w:rsidRPr="002F6CB4">
        <w:rPr>
          <w:rFonts w:ascii="Sylfaen" w:hAnsi="Sylfaen" w:cs="Sylfaen"/>
          <w:color w:val="000000"/>
          <w:lang w:val="ka-GE"/>
        </w:rPr>
        <w:t>სანავიგაციო</w:t>
      </w:r>
      <w:r w:rsidRPr="002F6CB4">
        <w:rPr>
          <w:color w:val="000000"/>
          <w:lang w:val="ka-GE"/>
        </w:rPr>
        <w:t xml:space="preserve"> </w:t>
      </w:r>
      <w:r w:rsidRPr="002F6CB4">
        <w:rPr>
          <w:rFonts w:ascii="Sylfaen" w:hAnsi="Sylfaen" w:cs="Sylfaen"/>
          <w:color w:val="000000"/>
          <w:lang w:val="ka-GE"/>
        </w:rPr>
        <w:t>საშუალებების</w:t>
      </w:r>
      <w:r w:rsidRPr="002F6CB4">
        <w:rPr>
          <w:color w:val="000000"/>
          <w:lang w:val="ka-GE"/>
        </w:rPr>
        <w:t xml:space="preserve"> </w:t>
      </w:r>
      <w:r w:rsidRPr="002F6CB4">
        <w:rPr>
          <w:rFonts w:ascii="Sylfaen" w:hAnsi="Sylfaen" w:cs="Sylfaen"/>
          <w:color w:val="000000"/>
          <w:lang w:val="ka-GE"/>
        </w:rPr>
        <w:t>შეძენა</w:t>
      </w:r>
      <w:r w:rsidRPr="002F6CB4">
        <w:rPr>
          <w:color w:val="000000"/>
          <w:lang w:val="ka-GE"/>
        </w:rPr>
        <w:t>–</w:t>
      </w:r>
      <w:r w:rsidRPr="002F6CB4">
        <w:rPr>
          <w:rFonts w:ascii="Sylfaen" w:hAnsi="Sylfaen" w:cs="Sylfaen"/>
          <w:color w:val="000000"/>
          <w:lang w:val="ka-GE"/>
        </w:rPr>
        <w:t>ჩანაცვლება</w:t>
      </w:r>
      <w:r w:rsidRPr="002F6CB4">
        <w:rPr>
          <w:color w:val="000000"/>
          <w:lang w:val="ka-GE"/>
        </w:rPr>
        <w:t xml:space="preserve"> </w:t>
      </w:r>
      <w:r w:rsidRPr="002F6CB4">
        <w:rPr>
          <w:rFonts w:ascii="Sylfaen" w:hAnsi="Sylfaen" w:cs="Sylfaen"/>
          <w:color w:val="000000"/>
          <w:lang w:val="ka-GE"/>
        </w:rPr>
        <w:t>ახალი</w:t>
      </w:r>
      <w:r w:rsidRPr="002F6CB4">
        <w:rPr>
          <w:color w:val="000000"/>
          <w:lang w:val="ka-GE"/>
        </w:rPr>
        <w:t xml:space="preserve"> </w:t>
      </w:r>
      <w:r w:rsidRPr="002F6CB4">
        <w:rPr>
          <w:rFonts w:ascii="Sylfaen" w:hAnsi="Sylfaen" w:cs="Sylfaen"/>
          <w:color w:val="000000"/>
          <w:lang w:val="ka-GE"/>
        </w:rPr>
        <w:t>თანამედროვე</w:t>
      </w:r>
      <w:r w:rsidRPr="002F6CB4">
        <w:rPr>
          <w:color w:val="000000"/>
          <w:lang w:val="ka-GE"/>
        </w:rPr>
        <w:t xml:space="preserve"> </w:t>
      </w:r>
      <w:r w:rsidRPr="002F6CB4">
        <w:rPr>
          <w:rFonts w:ascii="Sylfaen" w:hAnsi="Sylfaen" w:cs="Sylfaen"/>
          <w:color w:val="000000"/>
          <w:lang w:val="ka-GE"/>
        </w:rPr>
        <w:t>მოწყობილობა</w:t>
      </w:r>
      <w:r w:rsidRPr="002F6CB4">
        <w:rPr>
          <w:color w:val="000000"/>
          <w:lang w:val="ka-GE"/>
        </w:rPr>
        <w:t>–</w:t>
      </w:r>
      <w:r w:rsidRPr="002F6CB4">
        <w:rPr>
          <w:rFonts w:ascii="Sylfaen" w:hAnsi="Sylfaen" w:cs="Sylfaen"/>
          <w:color w:val="000000"/>
          <w:lang w:val="ka-GE"/>
        </w:rPr>
        <w:t>დანადგარებით</w:t>
      </w:r>
      <w:r w:rsidRPr="002F6CB4">
        <w:rPr>
          <w:color w:val="000000"/>
          <w:lang w:val="ka-GE"/>
        </w:rPr>
        <w:t xml:space="preserve">. </w:t>
      </w:r>
      <w:r w:rsidRPr="002F6CB4">
        <w:rPr>
          <w:rFonts w:ascii="Sylfaen" w:hAnsi="Sylfaen" w:cs="Sylfaen"/>
          <w:color w:val="000000"/>
          <w:lang w:val="ka-GE"/>
        </w:rPr>
        <w:t>მცურავი</w:t>
      </w:r>
      <w:r w:rsidRPr="002F6CB4">
        <w:rPr>
          <w:color w:val="000000"/>
          <w:lang w:val="ka-GE"/>
        </w:rPr>
        <w:t xml:space="preserve"> </w:t>
      </w:r>
      <w:r w:rsidRPr="002F6CB4">
        <w:rPr>
          <w:rFonts w:ascii="Sylfaen" w:hAnsi="Sylfaen" w:cs="Sylfaen"/>
          <w:color w:val="000000"/>
          <w:lang w:val="ka-GE"/>
        </w:rPr>
        <w:lastRenderedPageBreak/>
        <w:t>სანავიგაციო</w:t>
      </w:r>
      <w:r w:rsidRPr="002F6CB4">
        <w:rPr>
          <w:color w:val="000000"/>
          <w:lang w:val="ka-GE"/>
        </w:rPr>
        <w:t xml:space="preserve"> </w:t>
      </w:r>
      <w:r w:rsidRPr="002F6CB4">
        <w:rPr>
          <w:rFonts w:ascii="Sylfaen" w:hAnsi="Sylfaen" w:cs="Sylfaen"/>
          <w:color w:val="000000"/>
          <w:lang w:val="ka-GE"/>
        </w:rPr>
        <w:t>ნიშნები</w:t>
      </w:r>
      <w:r w:rsidRPr="002F6CB4">
        <w:rPr>
          <w:color w:val="000000"/>
          <w:lang w:val="ka-GE"/>
        </w:rPr>
        <w:t xml:space="preserve"> </w:t>
      </w:r>
      <w:r w:rsidRPr="002F6CB4">
        <w:rPr>
          <w:rFonts w:ascii="Sylfaen" w:hAnsi="Sylfaen" w:cs="Sylfaen"/>
          <w:color w:val="000000"/>
          <w:lang w:val="ka-GE"/>
        </w:rPr>
        <w:t>განთავსდა</w:t>
      </w:r>
      <w:r w:rsidRPr="002F6CB4">
        <w:rPr>
          <w:color w:val="000000"/>
          <w:lang w:val="ka-GE"/>
        </w:rPr>
        <w:t xml:space="preserve"> </w:t>
      </w:r>
      <w:r w:rsidRPr="002F6CB4">
        <w:rPr>
          <w:rFonts w:ascii="Sylfaen" w:hAnsi="Sylfaen" w:cs="Sylfaen"/>
          <w:color w:val="000000"/>
          <w:lang w:val="ka-GE"/>
        </w:rPr>
        <w:t>უსაფრთხო</w:t>
      </w:r>
      <w:r w:rsidRPr="002F6CB4">
        <w:rPr>
          <w:color w:val="000000"/>
          <w:lang w:val="ka-GE"/>
        </w:rPr>
        <w:t xml:space="preserve"> </w:t>
      </w:r>
      <w:r w:rsidRPr="002F6CB4">
        <w:rPr>
          <w:rFonts w:ascii="Sylfaen" w:hAnsi="Sylfaen" w:cs="Sylfaen"/>
          <w:color w:val="000000"/>
          <w:lang w:val="ka-GE"/>
        </w:rPr>
        <w:t>ნავიგაციისათვის</w:t>
      </w:r>
      <w:r w:rsidRPr="002F6CB4">
        <w:rPr>
          <w:color w:val="000000"/>
          <w:lang w:val="ka-GE"/>
        </w:rPr>
        <w:t xml:space="preserve"> </w:t>
      </w:r>
      <w:r w:rsidRPr="002F6CB4">
        <w:rPr>
          <w:rFonts w:ascii="Sylfaen" w:hAnsi="Sylfaen" w:cs="Sylfaen"/>
          <w:color w:val="000000"/>
          <w:lang w:val="ka-GE"/>
        </w:rPr>
        <w:t>ოპტიმალურ</w:t>
      </w:r>
      <w:r w:rsidRPr="002F6CB4">
        <w:rPr>
          <w:color w:val="000000"/>
          <w:lang w:val="ka-GE"/>
        </w:rPr>
        <w:t xml:space="preserve"> </w:t>
      </w:r>
      <w:r w:rsidRPr="002F6CB4">
        <w:rPr>
          <w:rFonts w:ascii="Sylfaen" w:hAnsi="Sylfaen" w:cs="Sylfaen"/>
          <w:color w:val="000000"/>
          <w:lang w:val="ka-GE"/>
        </w:rPr>
        <w:t>კოორდინატებში</w:t>
      </w:r>
      <w:r w:rsidRPr="002F6CB4">
        <w:rPr>
          <w:color w:val="000000"/>
          <w:lang w:val="ka-GE"/>
        </w:rPr>
        <w:t xml:space="preserve"> </w:t>
      </w:r>
      <w:r w:rsidRPr="002F6CB4">
        <w:rPr>
          <w:rFonts w:ascii="Sylfaen" w:hAnsi="Sylfaen" w:cs="Sylfaen"/>
          <w:color w:val="000000"/>
          <w:lang w:val="ka-GE"/>
        </w:rPr>
        <w:t>და</w:t>
      </w:r>
      <w:r w:rsidRPr="002F6CB4">
        <w:rPr>
          <w:color w:val="000000"/>
          <w:lang w:val="ka-GE"/>
        </w:rPr>
        <w:t xml:space="preserve"> </w:t>
      </w:r>
      <w:r w:rsidRPr="002F6CB4">
        <w:rPr>
          <w:rFonts w:ascii="Sylfaen" w:hAnsi="Sylfaen"/>
          <w:color w:val="000000"/>
          <w:lang w:val="ka-GE"/>
        </w:rPr>
        <w:t>უზრუნველყოფილ იქნა საქართველოს საზღვაო პასუხისმგებლობის ზონაში და სანაპირო ზოლში უსაფრთხო ნაოსნობა;</w:t>
      </w:r>
    </w:p>
    <w:p w14:paraId="25AFD511"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AIS-ის დანერგვის შედეგად განხორციელდა ვირტუალური სანავიგაციო ნიშნების ავტომატური იდენტიფიცირების სისტემის დანერგვა/ინტეგრაცია</w:t>
      </w:r>
      <w:r w:rsidRPr="002F6CB4">
        <w:rPr>
          <w:rFonts w:ascii="Sylfaen" w:hAnsi="Sylfaen"/>
          <w:color w:val="000000"/>
          <w:lang w:val="ru-RU"/>
        </w:rPr>
        <w:t>,</w:t>
      </w:r>
      <w:r w:rsidRPr="002F6CB4">
        <w:rPr>
          <w:rFonts w:ascii="Sylfaen" w:hAnsi="Sylfaen"/>
          <w:color w:val="000000"/>
          <w:lang w:val="ka-GE"/>
        </w:rPr>
        <w:t xml:space="preserve"> რის შედეგად გაუმჯობესდა მცურავი საშუალებების კოორდინირების და გაფრთხილებების ხარისხი;</w:t>
      </w:r>
    </w:p>
    <w:p w14:paraId="658DBC86" w14:textId="77777777" w:rsidR="007E2B10" w:rsidRPr="002F6CB4" w:rsidRDefault="007E2B10" w:rsidP="002F6CB4">
      <w:pPr>
        <w:pStyle w:val="ListParagraph"/>
        <w:widowControl w:val="0"/>
        <w:numPr>
          <w:ilvl w:val="0"/>
          <w:numId w:val="155"/>
        </w:numPr>
        <w:autoSpaceDE w:val="0"/>
        <w:autoSpaceDN w:val="0"/>
        <w:adjustRightInd w:val="0"/>
        <w:spacing w:after="0" w:line="240" w:lineRule="auto"/>
        <w:jc w:val="both"/>
        <w:rPr>
          <w:rFonts w:ascii="Sylfaen" w:hAnsi="Sylfaen"/>
          <w:color w:val="000000"/>
          <w:lang w:val="ka-GE"/>
        </w:rPr>
      </w:pPr>
      <w:r w:rsidRPr="002F6CB4">
        <w:rPr>
          <w:rFonts w:ascii="Sylfaen" w:hAnsi="Sylfaen"/>
          <w:color w:val="000000"/>
          <w:lang w:val="ka-GE"/>
        </w:rPr>
        <w:t>რუქების პორტფოლიოს დაემატა ახალი რუქები, სანავიგაციო, ელექტრონული და ქაღალდის რუქები. საერთაშორისო სტანდარტების მოთხოვნების შესაბამისად, ქაღალდის და ელექტრონული საზღვაო სანავიგაციო რუქები განახლებულია, ბათიმეტრიული კვლევები ჩატარებულია სრულად, აღწერილია და რუქებზე დატანილია საზღვაო სივრცეში შემავალი ყველა სანავიგაციო ნიშანი;</w:t>
      </w:r>
    </w:p>
    <w:p w14:paraId="0986483C" w14:textId="77777777" w:rsidR="007E2B10" w:rsidRPr="002F6CB4" w:rsidRDefault="007E2B10" w:rsidP="002F6CB4">
      <w:pPr>
        <w:pStyle w:val="ListParagraph"/>
        <w:tabs>
          <w:tab w:val="left" w:pos="360"/>
        </w:tabs>
        <w:spacing w:before="240" w:after="160" w:line="240" w:lineRule="auto"/>
        <w:jc w:val="both"/>
        <w:rPr>
          <w:rFonts w:ascii="Sylfaen" w:eastAsia="Arial Unicode MS" w:hAnsi="Sylfaen" w:cs="Arial Unicode MS"/>
          <w:lang w:val="ka-GE"/>
        </w:rPr>
      </w:pPr>
    </w:p>
    <w:p w14:paraId="7F8DDA51" w14:textId="77777777" w:rsidR="007E2B10" w:rsidRPr="002F6CB4" w:rsidRDefault="007E2B10" w:rsidP="002F6CB4">
      <w:pPr>
        <w:spacing w:line="240" w:lineRule="auto"/>
        <w:jc w:val="both"/>
        <w:rPr>
          <w:rFonts w:ascii="Sylfaen" w:hAnsi="Sylfaen"/>
          <w:color w:val="000000"/>
          <w:lang w:val="ka-GE"/>
        </w:rPr>
      </w:pPr>
      <w:r w:rsidRPr="002F6CB4">
        <w:rPr>
          <w:rFonts w:ascii="Sylfaen" w:hAnsi="Sylfaen"/>
          <w:color w:val="000000"/>
          <w:lang w:val="ka-GE"/>
        </w:rPr>
        <w:t>დაგეგმილი და მიღწეული საბოლოო შედეგების შეფასების ინდიკატორები</w:t>
      </w:r>
    </w:p>
    <w:p w14:paraId="7FFD624A" w14:textId="77777777" w:rsidR="007E2B10" w:rsidRPr="002F6CB4" w:rsidRDefault="007E2B10" w:rsidP="002F6CB4">
      <w:pPr>
        <w:pStyle w:val="Normal00"/>
        <w:jc w:val="both"/>
        <w:rPr>
          <w:rFonts w:ascii="Sylfaen" w:hAnsi="Sylfaen" w:cs="Sylfaen"/>
          <w:sz w:val="22"/>
          <w:szCs w:val="22"/>
          <w:lang w:val="ka-GE"/>
        </w:rPr>
      </w:pPr>
    </w:p>
    <w:p w14:paraId="36B09D4E" w14:textId="77777777" w:rsidR="007E2B10" w:rsidRPr="002F6CB4" w:rsidRDefault="007E2B10" w:rsidP="002F6CB4">
      <w:pPr>
        <w:pStyle w:val="Normal00"/>
        <w:jc w:val="both"/>
        <w:rPr>
          <w:rFonts w:ascii="Sylfaen" w:eastAsia="Sylfaen" w:hAnsi="Sylfaen"/>
          <w:color w:val="000000"/>
          <w:sz w:val="22"/>
          <w:szCs w:val="22"/>
          <w:lang w:val="ka-GE"/>
        </w:rPr>
      </w:pPr>
      <w:r w:rsidRPr="002F6CB4">
        <w:rPr>
          <w:rFonts w:ascii="Sylfaen" w:hAnsi="Sylfaen" w:cs="Sylfaen"/>
          <w:sz w:val="22"/>
          <w:szCs w:val="22"/>
          <w:lang w:val="ka-GE"/>
        </w:rPr>
        <w:t xml:space="preserve">1. დაგეგმილი </w:t>
      </w:r>
      <w:r w:rsidRPr="002F6CB4">
        <w:rPr>
          <w:rFonts w:ascii="Sylfaen" w:eastAsia="Sylfaen" w:hAnsi="Sylfaen"/>
          <w:color w:val="000000"/>
          <w:sz w:val="22"/>
          <w:szCs w:val="22"/>
        </w:rPr>
        <w:t>საბაზისო მაჩვენებელი - საზღვაო პასუხისმგებლობის ზონაში, ნავსადგურებსა და მისასვლელ არხებში განთავსებულია სახმელეთო და მცურავი სანავიგაციო ნიშნები, რომლებსაც ნაოსნობის უსაფრთხოების დონის ზრდადი მოთხოვნების და ამ მიმართულებით მსოფლიოში დანერგილ სტადარტების შესაბამისად მუდმივად ესაჭიროება მოდერნიზაცია;</w:t>
      </w:r>
    </w:p>
    <w:p w14:paraId="308F8CE2" w14:textId="77777777" w:rsidR="007E2B10" w:rsidRPr="002F6CB4" w:rsidRDefault="007E2B10" w:rsidP="002F6CB4">
      <w:pPr>
        <w:pStyle w:val="ListParagraph"/>
        <w:spacing w:after="0" w:line="240" w:lineRule="auto"/>
        <w:ind w:left="0"/>
        <w:jc w:val="both"/>
        <w:rPr>
          <w:rFonts w:ascii="Sylfaen" w:eastAsia="Sylfaen" w:hAnsi="Sylfaen"/>
          <w:color w:val="000000"/>
          <w:lang w:val="ka-GE"/>
        </w:rPr>
      </w:pPr>
    </w:p>
    <w:p w14:paraId="0E1C81E3" w14:textId="77777777" w:rsidR="007E2B10" w:rsidRPr="002F6CB4" w:rsidRDefault="007E2B10" w:rsidP="002F6CB4">
      <w:pPr>
        <w:pStyle w:val="ListParagraph"/>
        <w:spacing w:after="0" w:line="240" w:lineRule="auto"/>
        <w:ind w:left="0"/>
        <w:jc w:val="both"/>
        <w:rPr>
          <w:rFonts w:ascii="Sylfaen" w:hAnsi="Sylfaen"/>
          <w:lang w:val="ka-GE"/>
        </w:rPr>
      </w:pPr>
      <w:r w:rsidRPr="002F6CB4">
        <w:rPr>
          <w:rFonts w:ascii="Sylfaen" w:eastAsia="Sylfaen" w:hAnsi="Sylfaen"/>
          <w:color w:val="000000"/>
          <w:lang w:val="ka-GE"/>
        </w:rPr>
        <w:t xml:space="preserve">დაგეგმილი </w:t>
      </w:r>
      <w:r w:rsidRPr="002F6CB4">
        <w:rPr>
          <w:rFonts w:ascii="Sylfaen" w:eastAsia="Sylfaen" w:hAnsi="Sylfaen"/>
          <w:color w:val="000000"/>
        </w:rPr>
        <w:t>მიზნობრივი მაჩვენებელი - სანავიგაციო საშუალებების (მათი მაკომპლექტებელინაწილების და მოწყობილობების) შეძენა/ჩანაცვლება ახალი თანამედროვე მოწყობილობა–დანადგარებით; უსაფრთხო ნავიგაციისათვის სანავიგაციო ნიშნების განთავსება ოპტიმალურ კოორდინატებში;</w:t>
      </w:r>
    </w:p>
    <w:p w14:paraId="76AF9563" w14:textId="77777777" w:rsidR="007E2B10" w:rsidRPr="002F6CB4" w:rsidRDefault="007E2B10" w:rsidP="002F6CB4">
      <w:pPr>
        <w:pStyle w:val="Normal00"/>
        <w:jc w:val="both"/>
        <w:rPr>
          <w:rFonts w:ascii="Sylfaen" w:eastAsia="Sylfaen" w:hAnsi="Sylfaen"/>
          <w:color w:val="000000"/>
          <w:sz w:val="22"/>
          <w:szCs w:val="22"/>
          <w:lang w:val="ka-GE"/>
        </w:rPr>
      </w:pPr>
    </w:p>
    <w:p w14:paraId="4902F272" w14:textId="77777777" w:rsidR="007E2B10" w:rsidRPr="002F6CB4" w:rsidRDefault="007E2B10" w:rsidP="002F6CB4">
      <w:pPr>
        <w:pStyle w:val="Normal00"/>
        <w:jc w:val="both"/>
        <w:rPr>
          <w:rFonts w:ascii="Sylfaen" w:hAnsi="Sylfaen"/>
          <w:sz w:val="22"/>
          <w:szCs w:val="22"/>
          <w:lang w:val="ka-GE"/>
        </w:rPr>
      </w:pPr>
      <w:r w:rsidRPr="002F6CB4">
        <w:rPr>
          <w:rFonts w:ascii="Sylfaen" w:hAnsi="Sylfaen"/>
          <w:sz w:val="22"/>
          <w:szCs w:val="22"/>
          <w:lang w:val="ka-GE"/>
        </w:rPr>
        <w:t xml:space="preserve">მიღწეული საბოლოო შედეგის შეფასების ინდიკატორი -  </w:t>
      </w:r>
      <w:r w:rsidRPr="002F6CB4">
        <w:rPr>
          <w:rFonts w:ascii="Sylfaen" w:hAnsi="Sylfaen" w:cs="Sylfaen"/>
          <w:sz w:val="22"/>
          <w:szCs w:val="22"/>
          <w:lang w:val="ka-GE"/>
        </w:rPr>
        <w:t xml:space="preserve">განხორციელდა სანავიგაციო საშუალებების შეძენა–ჩანაცვლება ახალი თანამედროვე მოწყობილობა–დანადგარებით; მცურავი სანავიგაციო ნიშნები განთავსდა უსაფრთხო ნავიგაციისათვის ოპტიმალურ კოორდინატებში და საანგარიშო პერიოდში უზრუნველყოფილ იქნა საქართველოს საზღვაო პასუხისმგებლობის ზონაში და სანაპირო ზოლში უსაფრთხო ნაოსნობა </w:t>
      </w:r>
      <w:r w:rsidRPr="002F6CB4">
        <w:rPr>
          <w:rFonts w:ascii="Sylfaen" w:hAnsi="Sylfaen" w:cs="Calibri"/>
          <w:color w:val="000000"/>
          <w:sz w:val="22"/>
          <w:szCs w:val="22"/>
          <w:lang w:val="ka-GE"/>
        </w:rPr>
        <w:t>100%-ით;</w:t>
      </w:r>
    </w:p>
    <w:p w14:paraId="111BE672" w14:textId="77777777" w:rsidR="007E2B10" w:rsidRPr="002F6CB4" w:rsidRDefault="007E2B10" w:rsidP="002F6CB4">
      <w:pPr>
        <w:pStyle w:val="ListParagraph"/>
        <w:spacing w:after="160" w:line="240" w:lineRule="auto"/>
        <w:ind w:left="0"/>
        <w:jc w:val="both"/>
        <w:rPr>
          <w:rFonts w:ascii="Sylfaen" w:hAnsi="Sylfaen" w:cs="Calibri"/>
          <w:color w:val="000000"/>
          <w:lang w:val="ka-GE"/>
        </w:rPr>
      </w:pPr>
    </w:p>
    <w:p w14:paraId="76644D85" w14:textId="77777777" w:rsidR="007E2B10" w:rsidRPr="002F6CB4" w:rsidRDefault="007E2B10"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 xml:space="preserve">2. საბაზისო მაჩვენებელი - ანაკლიაში მეტეოროლოგიური მონაცემების (ტალღის სიმაღლე, წყალქვეშა დინებები და მიმართულებები) ონლაინ–რეჟიმში მიღებისათვის საჭირო აქტივობები არ არის განხორციელებული; </w:t>
      </w:r>
    </w:p>
    <w:p w14:paraId="00FEEAAB" w14:textId="77777777" w:rsidR="007E2B10" w:rsidRPr="002F6CB4" w:rsidRDefault="007E2B10"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 xml:space="preserve">მიზნობრივი მაჩვენებელი - ანაკლიის მონაკვეთიდან მეტეოროლოგიური მონაცემების რეალურ დროში მიღება; ანაკლიის ღრმაწყლოვანი პორტის აკვატორიის და მისასვლელი არხის მარკირება ნავიგაციის დამხმარე საზღვაო სანავიგაციო ნიშნებით; </w:t>
      </w:r>
    </w:p>
    <w:p w14:paraId="4E7D65A2" w14:textId="77777777" w:rsidR="007E2B10" w:rsidRPr="002F6CB4" w:rsidRDefault="007E2B10" w:rsidP="002F6CB4">
      <w:pPr>
        <w:pStyle w:val="Normal00"/>
        <w:jc w:val="both"/>
        <w:rPr>
          <w:rFonts w:ascii="Sylfaen" w:hAnsi="Sylfaen"/>
          <w:sz w:val="22"/>
          <w:szCs w:val="22"/>
          <w:lang w:val="ka-GE"/>
        </w:rPr>
      </w:pPr>
    </w:p>
    <w:p w14:paraId="3BB0C494" w14:textId="77777777" w:rsidR="007E2B10" w:rsidRPr="002F6CB4" w:rsidRDefault="007E2B10" w:rsidP="002F6CB4">
      <w:pPr>
        <w:pStyle w:val="Normal00"/>
        <w:jc w:val="both"/>
        <w:rPr>
          <w:rFonts w:ascii="Sylfaen" w:hAnsi="Sylfaen"/>
          <w:color w:val="FF0000"/>
          <w:sz w:val="22"/>
          <w:szCs w:val="22"/>
          <w:lang w:val="ka-GE"/>
        </w:rPr>
      </w:pPr>
      <w:r w:rsidRPr="002F6CB4">
        <w:rPr>
          <w:rFonts w:ascii="Sylfaen" w:hAnsi="Sylfaen"/>
          <w:sz w:val="22"/>
          <w:szCs w:val="22"/>
          <w:lang w:val="ka-GE"/>
        </w:rPr>
        <w:t>მიღწეული საბოლოო შედეგის შეფასების ინდიკატორი -  პროექტი არ განხორციელდა.</w:t>
      </w:r>
    </w:p>
    <w:p w14:paraId="07724713" w14:textId="77777777" w:rsidR="007E2B10" w:rsidRPr="002F6CB4" w:rsidRDefault="007E2B10" w:rsidP="002F6CB4">
      <w:pPr>
        <w:pStyle w:val="Normal00"/>
        <w:jc w:val="both"/>
        <w:rPr>
          <w:rFonts w:ascii="Sylfaen" w:hAnsi="Sylfaen"/>
          <w:sz w:val="22"/>
          <w:szCs w:val="22"/>
          <w:lang w:val="ka-GE"/>
        </w:rPr>
      </w:pPr>
    </w:p>
    <w:p w14:paraId="461D4732" w14:textId="77777777" w:rsidR="007E2B10" w:rsidRPr="002F6CB4" w:rsidRDefault="007E2B10" w:rsidP="002F6CB4">
      <w:pPr>
        <w:pStyle w:val="Normal00"/>
        <w:jc w:val="both"/>
        <w:rPr>
          <w:rFonts w:ascii="Sylfaen" w:hAnsi="Sylfaen"/>
          <w:color w:val="FF0000"/>
          <w:sz w:val="22"/>
          <w:szCs w:val="22"/>
          <w:lang w:val="ka-GE"/>
        </w:rPr>
      </w:pPr>
      <w:r w:rsidRPr="002F6CB4">
        <w:rPr>
          <w:rFonts w:ascii="Sylfaen" w:hAnsi="Sylfaen" w:cs="Calibri"/>
          <w:color w:val="000000"/>
          <w:sz w:val="22"/>
          <w:szCs w:val="22"/>
          <w:lang w:val="ka-GE"/>
        </w:rPr>
        <w:t xml:space="preserve">ცდომილების მაჩვენებელი - </w:t>
      </w:r>
      <w:r w:rsidRPr="002F6CB4">
        <w:rPr>
          <w:rFonts w:ascii="Sylfaen" w:hAnsi="Sylfaen"/>
          <w:sz w:val="22"/>
          <w:szCs w:val="22"/>
          <w:lang w:val="ka-GE"/>
        </w:rPr>
        <w:t>ანაკლიის ღრმაწყლოვანი პორტის აკვატორიის და მისასვლელი არხის მარკირება ნავიგაციის დამხმარე საზღვაო სანავიგაციო ნიშნებით განხორციელდება ანაკლიის ღრმაწყლოვანი პორტის მშენებლობის დასრულების შემდგომ;</w:t>
      </w:r>
    </w:p>
    <w:p w14:paraId="6C4111D8" w14:textId="77777777" w:rsidR="007E2B10" w:rsidRPr="002F6CB4" w:rsidRDefault="007E2B10" w:rsidP="002F6CB4">
      <w:pPr>
        <w:pStyle w:val="ListParagraph"/>
        <w:spacing w:after="0" w:line="240" w:lineRule="auto"/>
        <w:ind w:left="0"/>
        <w:jc w:val="both"/>
        <w:rPr>
          <w:rFonts w:ascii="Sylfaen" w:hAnsi="Sylfaen"/>
          <w:lang w:val="ka-GE"/>
        </w:rPr>
      </w:pPr>
    </w:p>
    <w:p w14:paraId="17566CA7" w14:textId="77777777" w:rsidR="007E2B10" w:rsidRPr="002F6CB4" w:rsidRDefault="007E2B10"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lastRenderedPageBreak/>
        <w:t xml:space="preserve">3. საბაზისო მაჩვენებელი - ზღვის ბათიმეტრიული კვლევების შედეგად შექმნილია ქაღალდისა და სანავიგაციო ელექტრონული რუკები, რომლებიც გემების კაპიტნებისათვის უზრუნველყოფენ უსაფრთხო საზღვაო მარშრუტების მიწოდებას; </w:t>
      </w:r>
    </w:p>
    <w:p w14:paraId="69930CC5" w14:textId="77777777" w:rsidR="007E2B10" w:rsidRPr="002F6CB4" w:rsidRDefault="007E2B10"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 xml:space="preserve">მიზნობრივი მაჩვენებელი - რუქების პორტფოლიოში ახალი რუკების დამატება, სანავიგაციო, ელექტრონული და ქაღალდის რუქების წარმოება მსოფლიოში დანერგილი სტანდარტებით; </w:t>
      </w:r>
    </w:p>
    <w:p w14:paraId="495DD40E" w14:textId="77777777" w:rsidR="007E2B10" w:rsidRPr="002F6CB4" w:rsidRDefault="007E2B10" w:rsidP="002F6CB4">
      <w:pPr>
        <w:pStyle w:val="Normal00"/>
        <w:jc w:val="both"/>
        <w:rPr>
          <w:rFonts w:ascii="Sylfaen" w:hAnsi="Sylfaen"/>
          <w:sz w:val="22"/>
          <w:szCs w:val="22"/>
          <w:lang w:val="ka-GE"/>
        </w:rPr>
      </w:pPr>
    </w:p>
    <w:p w14:paraId="2F9D0BE8" w14:textId="77777777" w:rsidR="007E2B10" w:rsidRPr="002F6CB4" w:rsidRDefault="007E2B10" w:rsidP="002F6CB4">
      <w:pPr>
        <w:spacing w:line="240" w:lineRule="auto"/>
        <w:jc w:val="both"/>
        <w:rPr>
          <w:rFonts w:ascii="Sylfaen" w:hAnsi="Sylfaen"/>
          <w:lang w:val="ka-GE"/>
        </w:rPr>
      </w:pPr>
      <w:r w:rsidRPr="002F6CB4">
        <w:rPr>
          <w:rFonts w:ascii="Sylfaen" w:hAnsi="Sylfaen"/>
          <w:lang w:val="ka-GE"/>
        </w:rPr>
        <w:t>მიღწეული საბოლოო შედეგის შეფასების ინდიკატორი -  ბათიმეტრიული და გეოდეზიური კვლევების საფუძველზე შეიქმნა და განახლდა საქართველოს ტერიტორიული წყლების და პორტების საზღვაო რუქები (</w:t>
      </w:r>
      <w:r w:rsidRPr="002F6CB4">
        <w:rPr>
          <w:rFonts w:ascii="Sylfaen" w:hAnsi="Sylfaen" w:cs="Calibri"/>
          <w:color w:val="000000"/>
          <w:lang w:val="ka-GE"/>
        </w:rPr>
        <w:t>შედეგი მიღწეულია 100%-ით);</w:t>
      </w:r>
    </w:p>
    <w:p w14:paraId="36DE8F8F" w14:textId="77777777" w:rsidR="007E2B10" w:rsidRPr="002F6CB4" w:rsidRDefault="007E2B10" w:rsidP="002F6CB4">
      <w:pPr>
        <w:pStyle w:val="Normal00"/>
        <w:jc w:val="both"/>
        <w:rPr>
          <w:rFonts w:ascii="Sylfaen" w:hAnsi="Sylfaen"/>
          <w:sz w:val="22"/>
          <w:szCs w:val="22"/>
          <w:lang w:val="ka-GE"/>
        </w:rPr>
      </w:pPr>
      <w:r w:rsidRPr="002F6CB4">
        <w:rPr>
          <w:rFonts w:ascii="Sylfaen" w:hAnsi="Sylfaen"/>
          <w:sz w:val="22"/>
          <w:szCs w:val="22"/>
          <w:highlight w:val="darkYellow"/>
          <w:lang w:val="ka-GE"/>
        </w:rPr>
        <w:t xml:space="preserve"> </w:t>
      </w:r>
      <w:r w:rsidRPr="002F6CB4">
        <w:rPr>
          <w:rFonts w:ascii="Sylfaen" w:hAnsi="Sylfaen"/>
          <w:sz w:val="22"/>
          <w:szCs w:val="22"/>
          <w:lang w:val="ka-GE"/>
        </w:rPr>
        <w:t xml:space="preserve"> </w:t>
      </w:r>
    </w:p>
    <w:p w14:paraId="13363758" w14:textId="77777777" w:rsidR="007E2B10" w:rsidRPr="002F6CB4" w:rsidRDefault="007E2B10" w:rsidP="002F6CB4">
      <w:pPr>
        <w:pStyle w:val="ListParagraph"/>
        <w:spacing w:after="160" w:line="240" w:lineRule="auto"/>
        <w:ind w:left="0"/>
        <w:jc w:val="both"/>
        <w:rPr>
          <w:rFonts w:ascii="Sylfaen" w:eastAsia="Sylfaen" w:hAnsi="Sylfaen"/>
          <w:color w:val="000000"/>
        </w:rPr>
      </w:pPr>
      <w:r w:rsidRPr="002F6CB4">
        <w:rPr>
          <w:rFonts w:ascii="Sylfaen" w:eastAsia="Sylfaen" w:hAnsi="Sylfaen"/>
          <w:color w:val="000000"/>
        </w:rPr>
        <w:t>4. საბაზისო მაჩვენებელი - ზღვაზე რთული მეტეოპირობების დროს საზღვაო მეტეო-სადგურების შეფერხებით მუშაობისას მეტეო მონაცემების მისაღებად სამსახურს არ გააჩნია თანამედროვე ტექნოლოგებით აღჭურვილი ალტერნატიული სახმელეთო მეტეოროლოგიური სადგური;</w:t>
      </w:r>
    </w:p>
    <w:p w14:paraId="21F5EF01" w14:textId="77777777" w:rsidR="007E2B10" w:rsidRPr="002F6CB4" w:rsidRDefault="007E2B10" w:rsidP="002F6CB4">
      <w:pPr>
        <w:pStyle w:val="ListParagraph"/>
        <w:spacing w:after="0" w:line="240" w:lineRule="auto"/>
        <w:ind w:left="0"/>
        <w:jc w:val="both"/>
        <w:rPr>
          <w:rFonts w:ascii="Sylfaen" w:eastAsia="Sylfaen" w:hAnsi="Sylfaen"/>
          <w:color w:val="000000"/>
        </w:rPr>
      </w:pPr>
    </w:p>
    <w:p w14:paraId="72DED081" w14:textId="77777777" w:rsidR="007E2B10" w:rsidRPr="002F6CB4" w:rsidRDefault="007E2B10" w:rsidP="002F6CB4">
      <w:pPr>
        <w:pStyle w:val="ListParagraph"/>
        <w:spacing w:after="0" w:line="240" w:lineRule="auto"/>
        <w:ind w:left="0"/>
        <w:jc w:val="both"/>
        <w:rPr>
          <w:rFonts w:ascii="Sylfaen" w:eastAsia="Sylfaen" w:hAnsi="Sylfaen"/>
          <w:color w:val="000000"/>
        </w:rPr>
      </w:pPr>
      <w:r w:rsidRPr="002F6CB4">
        <w:rPr>
          <w:rFonts w:ascii="Sylfaen" w:eastAsia="Sylfaen" w:hAnsi="Sylfaen"/>
          <w:color w:val="000000"/>
        </w:rPr>
        <w:t xml:space="preserve">მიზნობრივი მაჩვენებელი - უსაფრთხო ნაოსნობის უზრუნველსაყოფად პორტების აღჭურვა ალტერნატიული მეტეოროლოგიური სადგურებით. მეტეო პირობების შესახებ ინფორმაციის ოპერატიული მიწოდება; </w:t>
      </w:r>
    </w:p>
    <w:p w14:paraId="68F1C837" w14:textId="77777777" w:rsidR="007E2B10" w:rsidRPr="002F6CB4" w:rsidRDefault="007E2B10" w:rsidP="002F6CB4">
      <w:pPr>
        <w:pStyle w:val="Normal00"/>
        <w:jc w:val="both"/>
        <w:rPr>
          <w:rFonts w:ascii="Sylfaen" w:hAnsi="Sylfaen"/>
          <w:sz w:val="22"/>
          <w:szCs w:val="22"/>
          <w:lang w:val="ka-GE"/>
        </w:rPr>
      </w:pPr>
    </w:p>
    <w:p w14:paraId="1E9AE0CA" w14:textId="77777777" w:rsidR="007E2B10" w:rsidRPr="002F6CB4" w:rsidRDefault="007E2B10" w:rsidP="002F6CB4">
      <w:pPr>
        <w:pStyle w:val="Normal00"/>
        <w:jc w:val="both"/>
        <w:rPr>
          <w:rFonts w:ascii="Sylfaen" w:hAnsi="Sylfaen"/>
          <w:sz w:val="22"/>
          <w:szCs w:val="22"/>
          <w:lang w:val="ka-GE"/>
        </w:rPr>
      </w:pPr>
      <w:r w:rsidRPr="002F6CB4">
        <w:rPr>
          <w:rFonts w:ascii="Sylfaen" w:hAnsi="Sylfaen"/>
          <w:sz w:val="22"/>
          <w:szCs w:val="22"/>
          <w:lang w:val="ka-GE"/>
        </w:rPr>
        <w:t>მიღწეული საბოლოო შედეგის შეფასების ინდიკატორი -  პროექტი არ განხორციელდა.</w:t>
      </w:r>
    </w:p>
    <w:p w14:paraId="36AE740F" w14:textId="77777777" w:rsidR="007E2B10" w:rsidRPr="002F6CB4" w:rsidRDefault="007E2B10" w:rsidP="002F6CB4">
      <w:pPr>
        <w:pStyle w:val="ListParagraph"/>
        <w:spacing w:after="0" w:line="240" w:lineRule="auto"/>
        <w:ind w:left="0"/>
        <w:jc w:val="both"/>
        <w:rPr>
          <w:rFonts w:ascii="Sylfaen" w:hAnsi="Sylfaen"/>
          <w:lang w:val="ka-GE"/>
        </w:rPr>
      </w:pPr>
      <w:r w:rsidRPr="002F6CB4">
        <w:rPr>
          <w:rFonts w:ascii="Sylfaen" w:hAnsi="Sylfaen"/>
          <w:highlight w:val="darkYellow"/>
          <w:lang w:val="ka-GE"/>
        </w:rPr>
        <w:t xml:space="preserve"> </w:t>
      </w:r>
    </w:p>
    <w:p w14:paraId="5DA732A6" w14:textId="3EBBB736" w:rsidR="007E2B10" w:rsidRDefault="007E2B10" w:rsidP="002F6CB4">
      <w:pPr>
        <w:pStyle w:val="ListParagraph"/>
        <w:spacing w:after="0" w:line="240" w:lineRule="auto"/>
        <w:ind w:left="0"/>
        <w:jc w:val="both"/>
        <w:rPr>
          <w:rFonts w:ascii="Sylfaen" w:hAnsi="Sylfaen"/>
          <w:lang w:val="ka-GE"/>
        </w:rPr>
      </w:pPr>
      <w:r w:rsidRPr="002F6CB4">
        <w:rPr>
          <w:rFonts w:ascii="Sylfaen" w:hAnsi="Sylfaen" w:cs="Calibri"/>
          <w:color w:val="000000"/>
          <w:lang w:val="ka-GE"/>
        </w:rPr>
        <w:t xml:space="preserve">ცდომილების მაჩვენებელი - </w:t>
      </w:r>
      <w:r w:rsidRPr="002F6CB4">
        <w:rPr>
          <w:rFonts w:ascii="Sylfaen" w:hAnsi="Sylfaen"/>
          <w:lang w:val="ka-GE"/>
        </w:rPr>
        <w:t>ვერ იქნა მოწოდებული ბაზრის კვლევის შედეგი და შესაბამისად ვერ განხორციელდა შესყიდვა.</w:t>
      </w:r>
    </w:p>
    <w:p w14:paraId="42705AC6" w14:textId="77777777" w:rsidR="002F6CB4" w:rsidRPr="002F6CB4" w:rsidRDefault="002F6CB4" w:rsidP="002F6CB4">
      <w:pPr>
        <w:pStyle w:val="ListParagraph"/>
        <w:spacing w:after="0" w:line="240" w:lineRule="auto"/>
        <w:ind w:left="0"/>
        <w:jc w:val="both"/>
        <w:rPr>
          <w:rFonts w:ascii="Sylfaen" w:hAnsi="Sylfaen"/>
          <w:lang w:val="ka-GE"/>
        </w:rPr>
      </w:pPr>
    </w:p>
    <w:p w14:paraId="79FCC153" w14:textId="77777777" w:rsidR="007E2B10" w:rsidRPr="002F6CB4" w:rsidRDefault="007E2B10" w:rsidP="002F6CB4">
      <w:pPr>
        <w:spacing w:after="0" w:line="240" w:lineRule="auto"/>
        <w:jc w:val="center"/>
        <w:rPr>
          <w:rFonts w:ascii="Sylfaen" w:eastAsia="Times New Roman" w:hAnsi="Sylfaen" w:cs="Times New Roman"/>
          <w:color w:val="000000"/>
          <w:sz w:val="16"/>
          <w:szCs w:val="16"/>
        </w:rPr>
      </w:pPr>
    </w:p>
    <w:p w14:paraId="2DE4E29A" w14:textId="431838A7" w:rsidR="00803F5A" w:rsidRPr="002F6CB4" w:rsidRDefault="005678D4" w:rsidP="002F6CB4">
      <w:pPr>
        <w:pStyle w:val="Heading2"/>
        <w:spacing w:line="240" w:lineRule="auto"/>
        <w:jc w:val="both"/>
        <w:rPr>
          <w:rFonts w:ascii="Sylfaen" w:hAnsi="Sylfaen" w:cs="Sylfaen"/>
          <w:color w:val="2F5496"/>
          <w:sz w:val="22"/>
          <w:szCs w:val="22"/>
        </w:rPr>
      </w:pPr>
      <w:r w:rsidRPr="002F6CB4">
        <w:rPr>
          <w:rFonts w:ascii="Sylfaen" w:hAnsi="Sylfaen" w:cs="Sylfaen"/>
          <w:color w:val="2F5496"/>
          <w:sz w:val="22"/>
          <w:szCs w:val="22"/>
        </w:rPr>
        <w:t xml:space="preserve">3.17 </w:t>
      </w:r>
      <w:r w:rsidR="00803F5A" w:rsidRPr="002F6CB4">
        <w:rPr>
          <w:rFonts w:ascii="Sylfaen" w:hAnsi="Sylfaen" w:cs="Sylfaen"/>
          <w:color w:val="2F5496"/>
          <w:sz w:val="22"/>
          <w:szCs w:val="22"/>
        </w:rPr>
        <w:t>სამოქალაქო ავიაციის სფეროს რეგულირება და მართვა (პროგრამული კოდი 24 22)</w:t>
      </w:r>
    </w:p>
    <w:p w14:paraId="40D60B02" w14:textId="77777777" w:rsidR="00803F5A" w:rsidRPr="002F6CB4" w:rsidRDefault="00803F5A" w:rsidP="003B136E">
      <w:pPr>
        <w:pStyle w:val="abzacixml"/>
      </w:pPr>
    </w:p>
    <w:p w14:paraId="6E711621"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lang w:val="ka-GE"/>
        </w:rPr>
        <w:t>პროგრამის განმახორციელებელი:</w:t>
      </w:r>
    </w:p>
    <w:p w14:paraId="036AD7FE" w14:textId="77777777" w:rsidR="00803F5A" w:rsidRPr="002F6CB4" w:rsidRDefault="00803F5A" w:rsidP="002F6CB4">
      <w:pPr>
        <w:pStyle w:val="ListParagraph"/>
        <w:numPr>
          <w:ilvl w:val="0"/>
          <w:numId w:val="147"/>
        </w:numPr>
        <w:spacing w:after="0" w:line="240" w:lineRule="auto"/>
        <w:jc w:val="both"/>
        <w:rPr>
          <w:rFonts w:ascii="Sylfaen" w:hAnsi="Sylfaen"/>
          <w:lang w:val="ka-GE"/>
        </w:rPr>
      </w:pPr>
      <w:r w:rsidRPr="002F6CB4">
        <w:rPr>
          <w:rFonts w:ascii="Sylfaen" w:hAnsi="Sylfaen"/>
          <w:lang w:val="ka-GE"/>
        </w:rPr>
        <w:t>სსიპ -</w:t>
      </w:r>
      <w:r w:rsidRPr="002F6CB4">
        <w:t xml:space="preserve"> </w:t>
      </w:r>
      <w:r w:rsidRPr="002F6CB4">
        <w:rPr>
          <w:rFonts w:ascii="Sylfaen" w:hAnsi="Sylfaen" w:cs="Sylfaen"/>
        </w:rPr>
        <w:t>სამოქალაქო</w:t>
      </w:r>
      <w:r w:rsidRPr="002F6CB4">
        <w:t xml:space="preserve"> </w:t>
      </w:r>
      <w:r w:rsidRPr="002F6CB4">
        <w:rPr>
          <w:rFonts w:ascii="Sylfaen" w:hAnsi="Sylfaen" w:cs="Sylfaen"/>
        </w:rPr>
        <w:t>ავიაციის</w:t>
      </w:r>
      <w:r w:rsidRPr="002F6CB4">
        <w:t xml:space="preserve"> </w:t>
      </w:r>
      <w:r w:rsidRPr="002F6CB4">
        <w:rPr>
          <w:rFonts w:ascii="Sylfaen" w:hAnsi="Sylfaen" w:cs="Sylfaen"/>
        </w:rPr>
        <w:t>სააგენტო</w:t>
      </w:r>
    </w:p>
    <w:p w14:paraId="34ECE33F" w14:textId="77777777" w:rsidR="00803F5A" w:rsidRPr="002F6CB4" w:rsidRDefault="00803F5A" w:rsidP="003B136E">
      <w:pPr>
        <w:pStyle w:val="abzacixml"/>
      </w:pPr>
    </w:p>
    <w:p w14:paraId="7ED6B5A9" w14:textId="77777777" w:rsidR="00803F5A" w:rsidRPr="002F6CB4" w:rsidRDefault="00803F5A" w:rsidP="002F6CB4">
      <w:pPr>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ევროპული რეგულაციის (965/2012-ის SPA.NVIS.110; AMC1 SPA.NVIS.110(b); GM1 SPA.NVIS.110(b); GM1 SPA.NVIS.110) შესაბამისად შეტანილ იქნა ცვლილება „ვერტმფრენების საფრენოსნო ექსპლუატაციის წესში“, რომლის მიზანია ღამის ხედვის სისტემით (NVIS) ვერტმფრენის ექსპლუატაციის წესების და პირობების დადგენა;</w:t>
      </w:r>
    </w:p>
    <w:p w14:paraId="0E040311" w14:textId="77777777" w:rsidR="00803F5A" w:rsidRPr="002F6CB4" w:rsidRDefault="00803F5A" w:rsidP="002F6CB4">
      <w:pPr>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ევროკავშირის რეგულაციების გათვალისწინებით (N923/2012; N2016/1185) შეტანილ იქნა ცვლილება „საქართველოს საჰაერო სივრცეში ფრენის წესში“, რომლის მიზანია საქართველოს საჰაერო სივრცეში ვიზუალური ფრენის წესით (VFR) სპეციალური ფრენის, ღამის (მზის ჩასვლასა და ამოსვლას შორის პერიოდში) ფრენების განხორციელების პირობების და დამატებითი პირობების დადგენა ქალაქის ან/და მჭიდროდ დასახლებული ადგილების თავზე ფრენების განხორციელებისას და აგერთვე, სამოქალაქო ფრენების უსაფრთხოების უზრუნველყოფის მიზნით, საქართველოს საჰაერო სივრცეში პარაპლანით ფრენის პირობების დადგენა;</w:t>
      </w:r>
    </w:p>
    <w:p w14:paraId="4AF66197" w14:textId="77777777" w:rsidR="00803F5A" w:rsidRPr="002F6CB4" w:rsidRDefault="00803F5A" w:rsidP="002F6CB4">
      <w:pPr>
        <w:numPr>
          <w:ilvl w:val="0"/>
          <w:numId w:val="155"/>
        </w:numPr>
        <w:spacing w:after="0" w:line="240" w:lineRule="auto"/>
        <w:jc w:val="both"/>
        <w:rPr>
          <w:rFonts w:ascii="Sylfaen" w:hAnsi="Sylfaen"/>
          <w:color w:val="000000"/>
          <w:lang w:val="ka-GE"/>
        </w:rPr>
      </w:pPr>
      <w:r w:rsidRPr="002F6CB4">
        <w:rPr>
          <w:rFonts w:ascii="Sylfaen" w:hAnsi="Sylfaen"/>
          <w:color w:val="000000"/>
          <w:lang w:val="ka-GE"/>
        </w:rPr>
        <w:lastRenderedPageBreak/>
        <w:t>დამტკიცდა „ზემსუბუქი საჰაერო ხომალდის ეკიპაჟის საფრენოსნო შემადგენლობის სერტიფიცირების წესი“, რომლის მიზანია ფრენების უსაფრთხოების უზრუნველყოფა ზემსუბუქი საჰაერო ხომალდების ეკიპაჟის საფრენოსნო შემადგენლობის სერტიფიცირების გზით;</w:t>
      </w:r>
    </w:p>
    <w:p w14:paraId="690AC375" w14:textId="77777777" w:rsidR="00803F5A" w:rsidRPr="002F6CB4" w:rsidRDefault="00803F5A" w:rsidP="002F6CB4">
      <w:pPr>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დამტკიცდა „ზემსუბუქი საჰაერო ხომალდის ექსპლუატანტის სერტიფიცირების და საფრენოსნო ექსპლუატაციის წესი“, რომლის მიზანია საქართველოს საჰაერო სივრცეში ზემსუბუქი საჰაერო ხომალდების გამოყენებით განხორციელებული ფრენების უსაფრთხოების უზრუნველყოფა და მგზავრთა უფლებების დაცვა ზემსუბუქი საჰაერო ხომალდის ექსპლუატანტის სერტიფიცირების, საფრენოსნო ექსპლუატაციის და სავალდებულო დაზღვევის მოთხოვნების დადგენის გზით;</w:t>
      </w:r>
    </w:p>
    <w:p w14:paraId="5CF94508" w14:textId="77777777" w:rsidR="00803F5A" w:rsidRPr="002F6CB4" w:rsidRDefault="00803F5A" w:rsidP="002F6CB4">
      <w:pPr>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 xml:space="preserve">ხელი </w:t>
      </w:r>
      <w:r w:rsidRPr="002F6CB4">
        <w:rPr>
          <w:rFonts w:ascii="Sylfaen" w:hAnsi="Sylfaen"/>
          <w:color w:val="000000"/>
        </w:rPr>
        <w:t>მოეწერა</w:t>
      </w:r>
      <w:r w:rsidRPr="002F6CB4">
        <w:rPr>
          <w:rFonts w:ascii="Sylfaen" w:hAnsi="Sylfaen"/>
          <w:color w:val="000000"/>
          <w:lang w:val="ka-GE"/>
        </w:rPr>
        <w:t>:</w:t>
      </w:r>
    </w:p>
    <w:p w14:paraId="61DA2277" w14:textId="77777777" w:rsidR="00803F5A" w:rsidRPr="002F6CB4" w:rsidRDefault="00803F5A" w:rsidP="002F6CB4">
      <w:pPr>
        <w:numPr>
          <w:ilvl w:val="0"/>
          <w:numId w:val="158"/>
        </w:numPr>
        <w:spacing w:after="0" w:line="240" w:lineRule="auto"/>
        <w:jc w:val="both"/>
        <w:rPr>
          <w:rFonts w:ascii="Sylfaen" w:hAnsi="Sylfaen"/>
          <w:color w:val="000000"/>
          <w:lang w:val="ka-GE"/>
        </w:rPr>
      </w:pPr>
      <w:r w:rsidRPr="002F6CB4">
        <w:rPr>
          <w:rFonts w:ascii="Sylfaen" w:hAnsi="Sylfaen"/>
          <w:color w:val="000000"/>
          <w:lang w:val="ka-GE"/>
        </w:rPr>
        <w:t>სამოქალაქო ავიაციის სააგენტოსა და უკრაინის სახელმწიფო საავიაციო ადმინისტრაციას შორის ურთიერთგაგების მემორანდუმს, რომელიც ითვალისწინებს ორი ქვეყნის თანამშრომლობის გაღრმავებას საავიაციო უსაფრთხოების კუთხით;</w:t>
      </w:r>
    </w:p>
    <w:p w14:paraId="086911EA" w14:textId="77777777" w:rsidR="00803F5A" w:rsidRPr="002F6CB4" w:rsidRDefault="00803F5A" w:rsidP="002F6CB4">
      <w:pPr>
        <w:numPr>
          <w:ilvl w:val="0"/>
          <w:numId w:val="158"/>
        </w:numPr>
        <w:spacing w:after="0" w:line="240" w:lineRule="auto"/>
        <w:jc w:val="both"/>
        <w:rPr>
          <w:rFonts w:ascii="Sylfaen" w:hAnsi="Sylfaen"/>
          <w:color w:val="000000"/>
          <w:lang w:val="ka-GE"/>
        </w:rPr>
      </w:pPr>
      <w:r w:rsidRPr="002F6CB4">
        <w:rPr>
          <w:rFonts w:ascii="Sylfaen" w:hAnsi="Sylfaen"/>
          <w:color w:val="000000"/>
          <w:lang w:val="ka-GE"/>
        </w:rPr>
        <w:t>ევროპის საავიაციო უსაფრთხოების სააგენტოსა (EASA) და სამოქალაქო ავიაციის სააგენტოს შორის ახალ სამუშაო შეთანხმებას საავიაციო უსაფრთხოების სფეროში, რომელიც ითვალისწინებს უწყებებს შორის ტექნიკური თანამშრომლობის შემდგომ გაღრმავებას, საქართველოს საავიაციო ხელისუფლების EASA-ს სისტემაში ინტეგრაციის ხელშეწყობას, ევროპული საავიაციო რეგულაციების დანერგვის კუთხით დახმარების გაწევას და აგრეთვე, ექსპერტთა ურთიერგაცვლას, სააგენტოს წარმომადგენლების მონაწილეობას EASA-ს სამუშაო ჯგუფებსა და საბჭოებში;</w:t>
      </w:r>
    </w:p>
    <w:p w14:paraId="41E0F9F3" w14:textId="77777777" w:rsidR="00803F5A" w:rsidRPr="002F6CB4" w:rsidRDefault="00803F5A" w:rsidP="002F6CB4">
      <w:pPr>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სამოქალაქო ავიაციის საერთაშორისო ორგანიზაციის რიგით მეორმოცე საიუბილეო ასამბლეის გახსნითი ღონისძიების ფარგლებში საქართველო დაჯილდოვდა ICAO-ს საბჭოს პრეზიდენტის სპეციალური სერტიფიკატებით, ფრენების უსაფრთხოების და საავიაციო უშიშროების ზედამხედველობის კუთხით გატარებული მნიშვნელოვანი რეფორმებისა და მიღწეული მაღალი შედეგებისათვის;</w:t>
      </w:r>
    </w:p>
    <w:p w14:paraId="6EE1C51A" w14:textId="77777777" w:rsidR="00803F5A" w:rsidRPr="002F6CB4" w:rsidRDefault="00803F5A" w:rsidP="002F6CB4">
      <w:pPr>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ფრენების უსაფრთხოების გაუმჯობესების, ავიასპეციალისტთა ჯანმრთელობის მდგომარეობის დადგენის, ავიასპეციალისტთა სამედიცინო სერტიფიცირების, ავიასამედიცინო ცენტრისა და ავიასამედიცინო ექსპერტის სერტიფიცირების მიზნით, დამტკიცდა „ავიასამედიცინო ცენტრის და ავიასამედიცინო ექსპერტის სერტიფიცირების, ავიასპეციალისტის სამედიცინო სერტიფიცირების წესი“, ევროპული N1178/2011 ე.წ. „basic” რეგულაციის შესაბამისად (</w:t>
      </w:r>
      <w:r w:rsidRPr="002F6CB4">
        <w:rPr>
          <w:rFonts w:ascii="Sylfaen" w:hAnsi="Sylfaen"/>
          <w:lang w:val="ka-GE"/>
        </w:rPr>
        <w:t xml:space="preserve">გაცემულ იქნა ავიასამედიცინო ექსპერტის სერტიფიკატები </w:t>
      </w:r>
      <w:r w:rsidRPr="002F6CB4">
        <w:rPr>
          <w:rFonts w:ascii="Sylfaen" w:hAnsi="Sylfaen"/>
          <w:color w:val="000000"/>
          <w:lang w:val="ka-GE"/>
        </w:rPr>
        <w:t>შპს „აეროპორტის მრავალპროფილიანი პოლიკლინიკის“ ოთხ ექიმზე);</w:t>
      </w:r>
    </w:p>
    <w:p w14:paraId="665370E0" w14:textId="77777777" w:rsidR="00803F5A" w:rsidRPr="002F6CB4" w:rsidRDefault="00803F5A" w:rsidP="002F6CB4">
      <w:pPr>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 xml:space="preserve">ევროკავშირის დირექტივის (Directive 2006/93/EC) შესაბამისად დამტკიცდა „უცხო ქვეყნის სამოქალაქო საჰაერო ხომალდისთვის, ხმაურის დონიდან გამომდინარე, საქართველოს საჰაერო სივრცით სარგებლობის უფლების შეზღუდვის წესი“, რომლის მიზანია საქართველოს აეროპორტებში საჰაერო ხომალდების ექსპლუატირების დროს ხომალდის მიერ წარმოქმნილი ხმაურის მინიმუმამდე შემცირება. </w:t>
      </w:r>
    </w:p>
    <w:p w14:paraId="2A1E3A16" w14:textId="77777777" w:rsidR="00803F5A" w:rsidRPr="002F6CB4" w:rsidRDefault="00803F5A" w:rsidP="002F6CB4">
      <w:pPr>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შეტანილ იქნა ცვლილებები „სამოქალაქო ავიაციის სასწავლო დაწესებულების სერტიფიცირების წესში“ ICAO-ს  ჩიკაგოს კონვენციის პირველი დანართის და შესაბამისი სახელმძღვანელოს (Doc. 9841) მოთხოვნებთან შესაბამისობაში მოყვანისა და აგრეთვე, N1178/2011, N1321/2014 და N2015/340 ევროპული რეგულაციების მოთხოვნების ეროვნულ კანონმდებლობაში ეტაპობრივად ასახვის მიზნით;</w:t>
      </w:r>
    </w:p>
    <w:p w14:paraId="64A7295E" w14:textId="77777777" w:rsidR="00803F5A" w:rsidRPr="002F6CB4" w:rsidRDefault="00803F5A" w:rsidP="002F6CB4">
      <w:pPr>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სამოქალაქო ავიაციის სააგენტოს მიერ დამტკიცდა ავიაკომპანიების რეგულარული ფრენის განრიგი 2019-2020 წლების ზამთრის სანავიგაციო სეზონისთვის (2019 წლის ოქტომბრის ბოლო კვირიდან 2020 წლის მარტის ბოლო შაბათამდე, საქართველოს საერთაშორისო აეროპორტებში კვირაში საშუალოდ 340 რეგულარული რეისი). ავიარეისები სრულდება 2 ქართული და 32 უცხოური ავიაკომპანიის მიერ. თბილისის საერთაშორისო აეროპორტიდან რეგულარული სამგზავრო რეისები ხორციელდება 37 მიმართულებით, ქუთაისის საერთაშორისო აეროპორტიდან - 30 მიმართულებით, ბათუმის საერთაშორისო აეროპორტიდან - 6 მიმართულებით;</w:t>
      </w:r>
    </w:p>
    <w:p w14:paraId="7BEAF102" w14:textId="77777777" w:rsidR="00803F5A" w:rsidRPr="002F6CB4"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 xml:space="preserve">რეგულარული ფრენების განხორციელების ნებართვა მიენიჭა: ავიაკომპანია „Turkish Airlines“  ანკარა-თბილისი-ანკარას საჰაერო ხაზზე; ავიაკომპანია „Air France“-ს; ავიაკომპანია „Flynas“-ს, რიადი-ბათუმი-რიადის მიმართულებით; ავიაკომპანია „Wizz Air“-ს 10 ახალ საჰაერო </w:t>
      </w:r>
      <w:r w:rsidRPr="002F6CB4">
        <w:rPr>
          <w:rFonts w:ascii="Sylfaen" w:hAnsi="Sylfaen"/>
          <w:color w:val="000000"/>
          <w:lang w:val="ka-GE"/>
        </w:rPr>
        <w:lastRenderedPageBreak/>
        <w:t>ხაზზე: ქუთაისიდან გდანსკის, ბარის, ეინდჰოვენის, კოპენჰაგენის, ბაზელის, ტალინის, ბრიუსელის, კრაკოვის, ნიცას და ბოლონიის მიმართულებით; ავიაკომპანია „Georgian Airways“-ს ბათუმი-ერევანი-ბათუმის მიმართულებით; ავიაკომპანია „Uzbekistan Airways“-ს ტაშკენტი-თბილისი-ტაშკენტის მიმართულებით; ავიაკომპანია „Ryanair“ - ს მილანი-თბილისი-მილანის, მარსელი-ქუთაისი-მარსელის და ბოლონია-ქუთაისი-ბოლონიას მიმართულებით; ავიაკომპანია „SkyUp Airlines“-ს ახალი მიმართულება დაამატა, ხარკოვი-თბილისი-ხარკოვის მიმართულებით; ტაილანდურ ავიაკომპანიას „Thai AirAsia X“ ბანგკოკი-თბილისი-ბანგკოკის მიმართულებით; ავიაკომპანიას „Myway Airlines“ თბილისი - ელ-ქუვეითი - თბილისის მიმართულებით;</w:t>
      </w:r>
    </w:p>
    <w:p w14:paraId="7F2CCF36" w14:textId="77777777" w:rsidR="00803F5A" w:rsidRPr="002F6CB4"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ზამთრის საკურორტო ზონებში ფრენების განხორციელების ნებართვა მიენიჭა ავსტრიულ კომპანიას „Wucher Helikopter Gmbh“, რომელიც საანგარიშო პერიოდის 15 იანვრიდან 15 აპრილამდე ახორციელებდა ოპერირებას  გუდაურის, მესტიისა და გოდერძის საკურორტო ზონებში;</w:t>
      </w:r>
    </w:p>
    <w:p w14:paraId="751643A0" w14:textId="77777777" w:rsidR="00803F5A" w:rsidRPr="002F6CB4"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ავიაკომპანიამ „Belavia“ საქართველოს მიმართულებით გაზარდა ფრენების სიხშირე;</w:t>
      </w:r>
    </w:p>
    <w:p w14:paraId="722D3873" w14:textId="77777777" w:rsidR="00803F5A" w:rsidRPr="002F6CB4"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საქართველოს სამოქალაქო უპილოტო საჰაერო ხომალდების რეესტრში დარეგისტრირდა პირველი აგროდრონი (DJI Agras MG-1P (Octocopter) ტიპის უპილოტო საჰაერო ხომალდი). ხომალდის ექსპლუატანტი კომპანია „აგრიკოპტერია”, რომელიც წარმოადგენს „კოპტერის“ სტარტაპ გაერთიანებას სოფლის მეურნეობის მიმართულებით;</w:t>
      </w:r>
    </w:p>
    <w:p w14:paraId="4BDB8033" w14:textId="77777777" w:rsidR="00803F5A" w:rsidRPr="002F6CB4"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შპს „ABV ავიაციაზე“ გაცემულ იქნა სამოქალაქო საჰაერო ხომალდის საწვავ-გასამართი საწარმოს სერთიფიკატი. საწარმო ყაზბეგის მუნიციპალიტეტის სოფელ აჩხოთში მდებარეობს და ახორციელებს საჰაერო ხომალდების გამართვას JET A-1 ტიპის საწვავით;</w:t>
      </w:r>
    </w:p>
    <w:p w14:paraId="3ED1F813" w14:textId="77777777" w:rsidR="00803F5A" w:rsidRPr="002F6CB4"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სამოქალაქო ავიაციის სააგენტოს მიერ გაცემული ფრენის ნებართვების შესაბამისად, ქართული ავიაკომპანია „Georgian Airways“-ი 2019 წლის ზაფხულის სანავიგაციო სეზონის განმავლობაში მრავალჯერად ახორციელებდა ჩარტერულ საჰაერო მიმოსვლას ამანის, ბეირუთის, დამამის, ბაჰრეინის და დუბაის მიმართულებებით;</w:t>
      </w:r>
    </w:p>
    <w:p w14:paraId="1826B8B0" w14:textId="77777777" w:rsidR="00803F5A" w:rsidRPr="002F6CB4"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„ფორსაჟის“ ეპიზოდების გადაღების მიზნით, სააგენტოს მიერ ბელგიურ კომპანია „Heli and Co SA“-ის კუთვნილ ვერტმფრენზე გაცემულ იქნა საქართველოს ტერიტორიაზე საავიაციო სამუშაოების (სატელევიზიო და კინოგადაღების ჩატარება) წარმოების ნებართვა. ჰოლივუდის ფილმის გადაღებებისთვის საქართველოში დარეგისტრირდა აგრეთვე 8 უპილოტო საჰაერო ხომალდი;</w:t>
      </w:r>
    </w:p>
    <w:p w14:paraId="2087EBDD" w14:textId="77777777" w:rsidR="00803F5A" w:rsidRPr="002F6CB4" w:rsidRDefault="00803F5A" w:rsidP="002F6CB4">
      <w:pPr>
        <w:spacing w:line="240" w:lineRule="auto"/>
        <w:jc w:val="both"/>
        <w:rPr>
          <w:rFonts w:ascii="Sylfaen" w:hAnsi="Sylfaen" w:cs="Sylfaen"/>
          <w:lang w:val="ka-GE"/>
        </w:rPr>
      </w:pPr>
    </w:p>
    <w:p w14:paraId="19705268"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დაგეგმილი საბოლოო შედეგები</w:t>
      </w:r>
    </w:p>
    <w:p w14:paraId="05162073"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ევროპულ მარეგულირებელ აქტებთან ჰარმონიზებული და სტანდარტებთან შესაბამისობაში მოყვანილი საავიაციო კანონმდებლობა;</w:t>
      </w:r>
    </w:p>
    <w:p w14:paraId="3CE785E3"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დანერგილი უსაფრთხოების ევროპული სტანდარტები, მგზავრთა უფლებებისა და ინტერესების დაცვა, პროცედურების გამარტივება, მიმზიდველი საინვესტიციო გარემო და საერთაშორისო საავიაციო ორგანიზაციებთან მჭიდრო თანამშრომლობა;</w:t>
      </w:r>
    </w:p>
    <w:p w14:paraId="19083274"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ICAO-ს კონვენციის, მისი დანართებისა და შესწორებების მოთხოვნებთან შესაბამისობაში მოყვანილი საქართველოს საავიაციო კანონმდებლობა.</w:t>
      </w:r>
    </w:p>
    <w:p w14:paraId="6A844F93" w14:textId="77777777" w:rsidR="00803F5A" w:rsidRPr="002F6CB4" w:rsidRDefault="00803F5A" w:rsidP="002F6CB4">
      <w:pPr>
        <w:pStyle w:val="ListParagraph"/>
        <w:spacing w:after="0" w:line="240" w:lineRule="auto"/>
        <w:ind w:left="360"/>
        <w:jc w:val="both"/>
        <w:rPr>
          <w:rFonts w:ascii="Sylfaen" w:hAnsi="Sylfaen"/>
          <w:color w:val="000000"/>
          <w:lang w:val="ka-GE"/>
        </w:rPr>
      </w:pPr>
    </w:p>
    <w:p w14:paraId="70EDA685" w14:textId="77777777" w:rsidR="00803F5A" w:rsidRPr="002F6CB4" w:rsidRDefault="00803F5A" w:rsidP="002F6CB4">
      <w:pPr>
        <w:spacing w:line="240" w:lineRule="auto"/>
        <w:jc w:val="both"/>
        <w:rPr>
          <w:rFonts w:ascii="Sylfaen" w:hAnsi="Sylfaen"/>
          <w:color w:val="000000"/>
          <w:lang w:val="ka-GE"/>
        </w:rPr>
      </w:pPr>
      <w:r w:rsidRPr="002F6CB4">
        <w:rPr>
          <w:rFonts w:ascii="Sylfaen" w:hAnsi="Sylfaen"/>
          <w:color w:val="000000"/>
          <w:lang w:val="ka-GE"/>
        </w:rPr>
        <w:t>მიღწეული საბოლოო შედეგები</w:t>
      </w:r>
    </w:p>
    <w:p w14:paraId="681A40A3"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 xml:space="preserve">ფრენების უსაფრთხოების გაუმჯობესების და ზედამხედველობის ხარისხის ამაღლების მიზნით, ევროკავშირის რეგულაციების და დირექტივების მიხედვით მიღeბულ იქნა სამი ახალი წესი: „ავიასამედიცინო ცენტრის, ავიასამედიცინო ექსპერტის და ავიასპეციალისტის სამედიცინო სერტიფიცირების წესი“ (Reg.N1178/2011); „სააერნაოსნო მომსახურების საწარმოს სერტიფიცირების წესი“ (Reg. 2017/373); </w:t>
      </w:r>
      <w:r w:rsidRPr="002F6CB4">
        <w:rPr>
          <w:rFonts w:ascii="Sylfaen" w:hAnsi="Sylfaen"/>
          <w:lang w:val="ka-GE"/>
        </w:rPr>
        <w:lastRenderedPageBreak/>
        <w:t>„უცხო ქვეყნის სამოქალაქო საჰაერო ხომალდისთვის, ხმაურის დონიდან გამომდინარე, საქართველოს საჰაერო სივრცით სარგებლობის უფლების შეზღუდვის წესი“ (Directive 2006/93/EC);</w:t>
      </w:r>
    </w:p>
    <w:p w14:paraId="522EA506"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ქართულ ავიაკომპანიებზე ზედამხედველობის პროცესის გაუმჯობესების, ევროკავშირის ვალდებულებების (EU965/2012) შესრულებისა და ICAO-ს სტანდარტებთან (დანართი 6) შესაბამისობაში მოყვანის მიზნით, გამკაცრდა „ეკიპაჟიანი (სველი) იჯარით“ საჰაერო ხომალდების სხვა სახელწიფოში რეგისტრირებული ავიაკომპანიებისთვის გადაცემის პირობები.</w:t>
      </w:r>
      <w:r w:rsidRPr="002F6CB4">
        <w:rPr>
          <w:rFonts w:ascii="Sylfaen" w:hAnsi="Sylfaen"/>
        </w:rPr>
        <w:t xml:space="preserve"> აგრეთვე,</w:t>
      </w:r>
      <w:r w:rsidRPr="002F6CB4">
        <w:rPr>
          <w:rFonts w:ascii="Sylfaen" w:hAnsi="Sylfaen"/>
          <w:lang w:val="ka-GE"/>
        </w:rPr>
        <w:t xml:space="preserve"> ქართული ავიაკომპანიებისთვის აიკრძალა იმ საჰაერო ხომალდების ექსპლუატაციაში ჩართვა, რომლებიც იმყოფებიან საეჭვო საავიაციო უსაფრთხოების მქონე უცხოური ავიაკომპანიების ოპერირების ქვეშ (ევროკავშირის ე.წ. „შავ სიაში“ მოხვედრილი ავიაკომპანიები);</w:t>
      </w:r>
    </w:p>
    <w:p w14:paraId="627DC207"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 xml:space="preserve">გამკაცრდა სხვა ქვეყნის მიერ გაცემული ავიასპეციალისტების მოწმობის აღიარების პირობები და განხორციელდა ICAO-ს (დანართი 1) სერტიფიცირების მოთხოვნების და ევროპულ სტანდარტებთან (Reg. 1178/2011) დაახლოება (ცვლილებები ავიასპეციალისტთა სერტიფიცირების წესში); </w:t>
      </w:r>
    </w:p>
    <w:p w14:paraId="0D896122"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ნაწილობრივ ასახულ იქნა:</w:t>
      </w:r>
    </w:p>
    <w:p w14:paraId="6A601FFA" w14:textId="77777777" w:rsidR="00803F5A" w:rsidRPr="002F6CB4" w:rsidRDefault="00803F5A" w:rsidP="002F6CB4">
      <w:pPr>
        <w:pStyle w:val="ListParagraph"/>
        <w:numPr>
          <w:ilvl w:val="0"/>
          <w:numId w:val="157"/>
        </w:numPr>
        <w:spacing w:after="0" w:line="240" w:lineRule="auto"/>
        <w:jc w:val="both"/>
        <w:rPr>
          <w:rFonts w:ascii="Sylfaen" w:hAnsi="Sylfaen"/>
          <w:lang w:val="ka-GE"/>
        </w:rPr>
      </w:pPr>
      <w:r w:rsidRPr="002F6CB4">
        <w:rPr>
          <w:rFonts w:ascii="Sylfaen" w:hAnsi="Sylfaen"/>
          <w:lang w:val="ka-GE"/>
        </w:rPr>
        <w:t xml:space="preserve">ევროპული რეგულაციის (965/2012) მოთხოვნები „ვერტმფრენების საფრენოსნო ექსპლუატაციის წესებში”. დადგინდა ღამის ხედვის სისტემით (NVIS) ვერტმფრენის ექსპლუატაციის წესები და პირობები; </w:t>
      </w:r>
    </w:p>
    <w:p w14:paraId="04B7B6BB" w14:textId="77777777" w:rsidR="00803F5A" w:rsidRPr="002F6CB4" w:rsidRDefault="00803F5A" w:rsidP="002F6CB4">
      <w:pPr>
        <w:pStyle w:val="ListParagraph"/>
        <w:numPr>
          <w:ilvl w:val="0"/>
          <w:numId w:val="157"/>
        </w:numPr>
        <w:spacing w:after="0" w:line="240" w:lineRule="auto"/>
        <w:jc w:val="both"/>
        <w:rPr>
          <w:rFonts w:ascii="Sylfaen" w:hAnsi="Sylfaen"/>
          <w:lang w:val="ka-GE"/>
        </w:rPr>
      </w:pPr>
      <w:r w:rsidRPr="002F6CB4">
        <w:rPr>
          <w:rFonts w:ascii="Sylfaen" w:hAnsi="Sylfaen"/>
          <w:lang w:val="ka-GE"/>
        </w:rPr>
        <w:t>ევროკავშირის რეგულაციების (N923/2012 და N2016/1185) მოთხოვნები „საქართველოს საჰაერო სივრცეში ფრენის წესებში“. დადგინდა საქართველოს საჰაერო სივრცეში ვიზუალური ფრენის წესით (VFR) სპეციალური ფრენის, ასევე ღამის (მზის ჩასვლასა და ამოსვლას შორის პერიოდში) ფრენების განხორციელების პირობები. გარდა ამისა, ცვლილებები ადგენს დამატებით პირობებს ქალაქის ან/და მჭიდროდ დასახლებული ადგილების თავზე ფრენების განხორციელებისას;</w:t>
      </w:r>
    </w:p>
    <w:p w14:paraId="16E9CF8B"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„საერთაშორისო სამოქალაქო ავიაციის შესახებ“ ჩიკაგოს 1944 წლის კონვენციის მე-6 დანართით (ICAO Annex 6) გათვალისწინებული მოთხოვნების შესაბამისად, დამტკიცდა  „სამოქალაქო ავიაციის სამუშაო დროის და ფრენის დროის ნორმები“, რომელიც ადგენს საფრენოსნო, სამუშაო და საფრენოსნო-სამუშაო დროის ზღვარს (მაქსიმალური ნორმები), დასვენების დროის ზღვარს (მინიმალური ნორმები) ეკიპაჟის წევრების გადაღლის თავიდან ასაცილებლად და ფრენის უსაფრთხოების უზრუნველსაყოფად;</w:t>
      </w:r>
    </w:p>
    <w:p w14:paraId="22CBD666"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ე.წ. მცირე ავიაციის რეგულირების და სამართლებრივი მოწესრიგების კუთხით, დამტკიცდა ზემსუბუქი საჰაერო ხომალდების ექსპლუატანტის სერტიფიცირების და საფრენოსნო ექსპლუატაციის წესი, რომლის მიზანია აღნიშნული ხომალდებით განხორციელებული ფრენების უსაფრთხოების უზრუნველყოფა და მგზავრთა უფლებების დაცვა ოპერატორებისთვის სავალდებულო დაზღვევის მოთხოვნების დადგენის გზით. ფრენების უსაფრთხოების დაცვის მიზნით, დაწესდა მოთხოვნები ზემსუბუქი საჰაერო ხომალდის ეკიპაჟის საფრენოსნო შემადგენლობაზე</w:t>
      </w:r>
      <w:r w:rsidRPr="002F6CB4">
        <w:rPr>
          <w:rFonts w:ascii="Sylfaen" w:hAnsi="Sylfaen"/>
        </w:rPr>
        <w:t xml:space="preserve"> </w:t>
      </w:r>
      <w:r w:rsidRPr="002F6CB4">
        <w:rPr>
          <w:rFonts w:ascii="Sylfaen" w:hAnsi="Sylfaen"/>
          <w:lang w:val="ka-GE"/>
        </w:rPr>
        <w:t>„ზემსუბუქი საჰაერო ხომალდის ეკიპაჟის საფრენოსნო შემადგენლობის სერტიფიცირების წესით“;</w:t>
      </w:r>
    </w:p>
    <w:p w14:paraId="00ECC4CD"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2019 წელს საქართველოს საავიაციო ბაზარზე რეგულარული და ჩარტერული რეისების განხორციელების ნებართვა მიენიჭა შემდეგ ავიაკომპანიებს: Ryanair, Air France, Air Malta, Uzbekistan airways, SmartLynx, Onur Air, GetJet Airlines, Armenia, Thai AirAsia X;</w:t>
      </w:r>
    </w:p>
    <w:p w14:paraId="1646935D" w14:textId="77777777" w:rsidR="00803F5A" w:rsidRPr="002F6CB4" w:rsidRDefault="00803F5A" w:rsidP="002F6CB4">
      <w:pPr>
        <w:pStyle w:val="ListParagraph"/>
        <w:spacing w:after="0" w:line="240" w:lineRule="auto"/>
        <w:jc w:val="both"/>
        <w:rPr>
          <w:rFonts w:ascii="Sylfaen" w:hAnsi="Sylfaen"/>
          <w:lang w:val="ka-GE"/>
        </w:rPr>
      </w:pPr>
    </w:p>
    <w:p w14:paraId="2C9014AE" w14:textId="77777777" w:rsidR="00803F5A" w:rsidRPr="002F6CB4" w:rsidRDefault="00803F5A" w:rsidP="003B136E">
      <w:pPr>
        <w:pStyle w:val="abzacixml"/>
      </w:pPr>
      <w:r w:rsidRPr="002F6CB4">
        <w:t>დაგეგმილი და მიღწეული საბოლოო შედეგების შეფასების ინდიკატორები</w:t>
      </w:r>
    </w:p>
    <w:p w14:paraId="2E76178A" w14:textId="77777777" w:rsidR="00803F5A" w:rsidRPr="002F6CB4" w:rsidRDefault="00803F5A" w:rsidP="002F6CB4">
      <w:pPr>
        <w:pStyle w:val="Normal00"/>
        <w:jc w:val="both"/>
        <w:rPr>
          <w:rFonts w:ascii="Sylfaen" w:eastAsia="Sylfaen" w:hAnsi="Sylfaen"/>
          <w:color w:val="000000"/>
          <w:sz w:val="22"/>
          <w:szCs w:val="22"/>
          <w:lang w:val="ka-GE"/>
        </w:rPr>
      </w:pPr>
    </w:p>
    <w:p w14:paraId="0371CD6F" w14:textId="77777777" w:rsidR="00803F5A" w:rsidRPr="002F6CB4" w:rsidRDefault="00803F5A" w:rsidP="002F6CB4">
      <w:pPr>
        <w:pStyle w:val="ListParagraph"/>
        <w:spacing w:after="0" w:line="240" w:lineRule="auto"/>
        <w:ind w:left="0"/>
        <w:jc w:val="both"/>
        <w:rPr>
          <w:rFonts w:ascii="Sylfaen" w:hAnsi="Sylfaen" w:cs="Calibri"/>
          <w:color w:val="000000"/>
          <w:lang w:val="ka-GE"/>
        </w:rPr>
      </w:pPr>
      <w:r w:rsidRPr="002F6CB4">
        <w:rPr>
          <w:rFonts w:ascii="Sylfaen" w:hAnsi="Sylfaen" w:cs="Calibri"/>
          <w:color w:val="000000"/>
          <w:lang w:val="ka-GE"/>
        </w:rPr>
        <w:t xml:space="preserve">1. საბაზისო მაჩვენებელი - ICAO-სტანდარტების ეფექტური დანერგვის მაჩვენებლია 64,4 %; </w:t>
      </w:r>
    </w:p>
    <w:p w14:paraId="3FE2D14F" w14:textId="77777777" w:rsidR="00803F5A" w:rsidRPr="002F6CB4" w:rsidRDefault="00803F5A" w:rsidP="002F6CB4">
      <w:pPr>
        <w:pStyle w:val="ListParagraph"/>
        <w:spacing w:after="0" w:line="240" w:lineRule="auto"/>
        <w:ind w:left="0"/>
        <w:jc w:val="both"/>
        <w:rPr>
          <w:rFonts w:ascii="Sylfaen" w:hAnsi="Sylfaen" w:cs="Calibri"/>
          <w:color w:val="000000"/>
          <w:lang w:val="ka-GE"/>
        </w:rPr>
      </w:pPr>
    </w:p>
    <w:p w14:paraId="7B84ABCF" w14:textId="77777777" w:rsidR="00803F5A" w:rsidRPr="002F6CB4" w:rsidRDefault="00803F5A" w:rsidP="002F6CB4">
      <w:pPr>
        <w:pStyle w:val="ListParagraph"/>
        <w:spacing w:after="0" w:line="240" w:lineRule="auto"/>
        <w:ind w:left="0"/>
        <w:jc w:val="both"/>
        <w:rPr>
          <w:rFonts w:ascii="Sylfaen" w:hAnsi="Sylfaen" w:cs="Calibri"/>
          <w:color w:val="000000"/>
          <w:lang w:val="ka-GE"/>
        </w:rPr>
      </w:pPr>
      <w:r w:rsidRPr="002F6CB4">
        <w:rPr>
          <w:rFonts w:ascii="Sylfaen" w:hAnsi="Sylfaen" w:cs="Calibri"/>
          <w:color w:val="000000"/>
          <w:lang w:val="ka-GE"/>
        </w:rPr>
        <w:lastRenderedPageBreak/>
        <w:t>მიზნობრივი მაჩვენებელი - 2019 წელი - ICAO-ს სტანდარტების ეფექტური დანერგვის მაჩვენებლის გაუმჯობესება 80%-მდე; 2020-2022 წლები - ICAO-ს სტანდარტების ეფექტური დანერგვის მაჩვენებლის გაუმჯობესება 85%-მდე;</w:t>
      </w:r>
    </w:p>
    <w:p w14:paraId="2BC02022" w14:textId="77777777" w:rsidR="00803F5A" w:rsidRPr="002F6CB4" w:rsidRDefault="00803F5A" w:rsidP="002F6CB4">
      <w:pPr>
        <w:pStyle w:val="ListParagraph"/>
        <w:spacing w:after="0" w:line="240" w:lineRule="auto"/>
        <w:ind w:left="0"/>
        <w:jc w:val="both"/>
        <w:rPr>
          <w:rFonts w:ascii="Sylfaen" w:hAnsi="Sylfaen" w:cs="Calibri"/>
          <w:color w:val="000000"/>
          <w:lang w:val="ka-GE"/>
        </w:rPr>
      </w:pPr>
    </w:p>
    <w:p w14:paraId="049D7C9D" w14:textId="77777777" w:rsidR="00803F5A" w:rsidRPr="002F6CB4" w:rsidRDefault="00803F5A" w:rsidP="002F6CB4">
      <w:pPr>
        <w:pStyle w:val="ListParagraph"/>
        <w:spacing w:after="0" w:line="240" w:lineRule="auto"/>
        <w:ind w:left="0"/>
        <w:jc w:val="both"/>
        <w:rPr>
          <w:rFonts w:ascii="Sylfaen" w:hAnsi="Sylfaen" w:cs="Sylfaen"/>
          <w:lang w:val="ka-GE"/>
        </w:rPr>
      </w:pPr>
      <w:r w:rsidRPr="002F6CB4">
        <w:rPr>
          <w:rFonts w:ascii="Sylfaen" w:hAnsi="Sylfaen" w:cs="Calibri"/>
          <w:color w:val="000000"/>
          <w:lang w:val="ka-GE"/>
        </w:rPr>
        <w:t>მიღწეული საბოლოო შედეგის</w:t>
      </w:r>
      <w:r w:rsidRPr="002F6CB4">
        <w:rPr>
          <w:rFonts w:ascii="Sylfaen" w:hAnsi="Sylfaen"/>
          <w:lang w:val="ka-GE"/>
        </w:rPr>
        <w:t xml:space="preserve"> შეფასების ინდიკატორი -  </w:t>
      </w:r>
      <w:r w:rsidRPr="002F6CB4">
        <w:rPr>
          <w:rFonts w:ascii="Sylfaen" w:hAnsi="Sylfaen" w:cs="Sylfaen"/>
          <w:lang w:val="ka-GE"/>
        </w:rPr>
        <w:t>სამოქალაქო ავიაციის საერთაშორისო სტანდარტების და პრაქტიკის ეფექტური იმპლემენტაციის მთლიანი მაჩვენებელი არის 87.64%. ეროვნულ ნორმატიულ აქტებში აისახა ჩიკაგოს 1944 წლის კონვენციის პირველი და მე-6 დანართის მოთხოვნები.</w:t>
      </w:r>
    </w:p>
    <w:p w14:paraId="28C258B8" w14:textId="77777777" w:rsidR="00803F5A" w:rsidRPr="002F6CB4" w:rsidRDefault="00803F5A" w:rsidP="002F6CB4">
      <w:pPr>
        <w:pStyle w:val="Normal00"/>
        <w:jc w:val="both"/>
        <w:rPr>
          <w:rFonts w:ascii="Sylfaen" w:eastAsia="Sylfaen" w:hAnsi="Sylfaen"/>
          <w:color w:val="000000"/>
          <w:sz w:val="22"/>
          <w:szCs w:val="22"/>
          <w:lang w:val="ka-GE"/>
        </w:rPr>
      </w:pPr>
    </w:p>
    <w:p w14:paraId="42D261D6" w14:textId="77777777" w:rsidR="00803F5A" w:rsidRPr="002F6CB4" w:rsidRDefault="00803F5A" w:rsidP="002F6CB4">
      <w:pPr>
        <w:pStyle w:val="Normal00"/>
        <w:jc w:val="both"/>
        <w:rPr>
          <w:rFonts w:ascii="Sylfaen" w:eastAsia="Sylfaen" w:hAnsi="Sylfaen"/>
          <w:color w:val="000000"/>
          <w:sz w:val="22"/>
          <w:szCs w:val="22"/>
          <w:lang w:val="ka-GE"/>
        </w:rPr>
      </w:pPr>
      <w:r w:rsidRPr="002F6CB4">
        <w:rPr>
          <w:rFonts w:ascii="Sylfaen" w:eastAsia="Sylfaen" w:hAnsi="Sylfaen"/>
          <w:color w:val="000000"/>
          <w:sz w:val="22"/>
          <w:szCs w:val="22"/>
          <w:lang w:val="ka-GE"/>
        </w:rPr>
        <w:t xml:space="preserve">2.  საბაზისო მაჩვენებელი  - იდენტიფიცერებულია 75 ევროპული რეგულაცია; </w:t>
      </w:r>
    </w:p>
    <w:p w14:paraId="4C78156E" w14:textId="77777777" w:rsidR="00803F5A" w:rsidRPr="002F6CB4" w:rsidRDefault="00803F5A" w:rsidP="002F6CB4">
      <w:pPr>
        <w:pStyle w:val="Normal00"/>
        <w:jc w:val="both"/>
        <w:rPr>
          <w:rFonts w:ascii="Sylfaen" w:eastAsia="Sylfaen" w:hAnsi="Sylfaen"/>
          <w:color w:val="000000"/>
          <w:sz w:val="22"/>
          <w:szCs w:val="22"/>
          <w:lang w:val="ka-GE"/>
        </w:rPr>
      </w:pPr>
      <w:r w:rsidRPr="002F6CB4">
        <w:rPr>
          <w:rFonts w:ascii="Sylfaen" w:eastAsia="Sylfaen" w:hAnsi="Sylfaen"/>
          <w:color w:val="000000"/>
          <w:sz w:val="22"/>
          <w:szCs w:val="22"/>
          <w:lang w:val="ka-GE"/>
        </w:rPr>
        <w:t xml:space="preserve">მიზნობრივი მაჩვენებელი - 2019-2020 წლები - 3 ევრო რეგულაციის დანერგვა; 2021 წელი - 4 ევრო რეგულაციის დანერგვა; 2022 წელი - 5 ევრო რეგულაციის დანერგვა; </w:t>
      </w:r>
    </w:p>
    <w:p w14:paraId="35DB0350" w14:textId="77777777" w:rsidR="00803F5A" w:rsidRPr="002F6CB4" w:rsidRDefault="00803F5A" w:rsidP="002F6CB4">
      <w:pPr>
        <w:pStyle w:val="Normal00"/>
        <w:jc w:val="both"/>
        <w:rPr>
          <w:rFonts w:ascii="Sylfaen" w:hAnsi="Sylfaen"/>
          <w:sz w:val="22"/>
          <w:szCs w:val="22"/>
          <w:lang w:val="ka-GE"/>
        </w:rPr>
      </w:pPr>
    </w:p>
    <w:p w14:paraId="2E1AF28C" w14:textId="77777777" w:rsidR="00803F5A" w:rsidRPr="002F6CB4" w:rsidRDefault="00803F5A" w:rsidP="002F6CB4">
      <w:pPr>
        <w:pStyle w:val="Normal00"/>
        <w:jc w:val="both"/>
        <w:rPr>
          <w:rFonts w:ascii="Sylfaen" w:eastAsia="Sylfaen" w:hAnsi="Sylfaen"/>
          <w:color w:val="000000"/>
          <w:sz w:val="22"/>
          <w:szCs w:val="22"/>
          <w:lang w:val="ka-GE"/>
        </w:rPr>
      </w:pPr>
      <w:r w:rsidRPr="002F6CB4">
        <w:rPr>
          <w:rFonts w:ascii="Sylfaen" w:hAnsi="Sylfaen" w:cs="Calibri"/>
          <w:color w:val="000000"/>
          <w:sz w:val="22"/>
          <w:szCs w:val="22"/>
          <w:lang w:val="ka-GE"/>
        </w:rPr>
        <w:t>მიღწეული საბოლოო შედეგის</w:t>
      </w:r>
      <w:r w:rsidRPr="002F6CB4">
        <w:rPr>
          <w:rFonts w:ascii="Sylfaen" w:hAnsi="Sylfaen"/>
          <w:sz w:val="22"/>
          <w:szCs w:val="22"/>
          <w:lang w:val="ka-GE"/>
        </w:rPr>
        <w:t xml:space="preserve"> შეფასების ინდიკატორი -  </w:t>
      </w:r>
      <w:r w:rsidRPr="002F6CB4">
        <w:rPr>
          <w:rFonts w:ascii="Sylfaen" w:hAnsi="Sylfaen"/>
          <w:color w:val="000000"/>
          <w:sz w:val="22"/>
          <w:szCs w:val="22"/>
          <w:lang w:val="ka-GE"/>
        </w:rPr>
        <w:t xml:space="preserve">დანერგილია 3 ევროპული რეგულაცია - </w:t>
      </w:r>
      <w:r w:rsidRPr="002F6CB4">
        <w:rPr>
          <w:rFonts w:ascii="Sylfaen" w:eastAsia="Calibri" w:hAnsi="Sylfaen"/>
          <w:sz w:val="22"/>
          <w:szCs w:val="22"/>
          <w:lang w:val="ka-GE"/>
        </w:rPr>
        <w:t>„</w:t>
      </w:r>
      <w:r w:rsidRPr="002F6CB4">
        <w:rPr>
          <w:rFonts w:ascii="Sylfaen" w:eastAsia="Calibri" w:hAnsi="Sylfaen" w:cs="Sylfaen"/>
          <w:sz w:val="22"/>
          <w:szCs w:val="22"/>
          <w:lang w:val="ka-GE"/>
        </w:rPr>
        <w:t>ავიასამედიცინო</w:t>
      </w:r>
      <w:r w:rsidRPr="002F6CB4">
        <w:rPr>
          <w:rFonts w:ascii="Sylfaen" w:eastAsia="Calibri" w:hAnsi="Sylfaen"/>
          <w:sz w:val="22"/>
          <w:szCs w:val="22"/>
          <w:lang w:val="ka-GE"/>
        </w:rPr>
        <w:t xml:space="preserve"> </w:t>
      </w:r>
      <w:r w:rsidRPr="002F6CB4">
        <w:rPr>
          <w:rFonts w:ascii="Sylfaen" w:eastAsia="Calibri" w:hAnsi="Sylfaen" w:cs="Sylfaen"/>
          <w:sz w:val="22"/>
          <w:szCs w:val="22"/>
          <w:lang w:val="ka-GE"/>
        </w:rPr>
        <w:t>ცენტრის</w:t>
      </w:r>
      <w:r w:rsidRPr="002F6CB4">
        <w:rPr>
          <w:rFonts w:ascii="Sylfaen" w:eastAsia="Calibri" w:hAnsi="Sylfaen"/>
          <w:sz w:val="22"/>
          <w:szCs w:val="22"/>
          <w:lang w:val="ka-GE"/>
        </w:rPr>
        <w:t xml:space="preserve">, </w:t>
      </w:r>
      <w:r w:rsidRPr="002F6CB4">
        <w:rPr>
          <w:rFonts w:ascii="Sylfaen" w:eastAsia="Calibri" w:hAnsi="Sylfaen" w:cs="Sylfaen"/>
          <w:sz w:val="22"/>
          <w:szCs w:val="22"/>
          <w:lang w:val="ka-GE"/>
        </w:rPr>
        <w:t>ავიასამედიცინო</w:t>
      </w:r>
      <w:r w:rsidRPr="002F6CB4">
        <w:rPr>
          <w:rFonts w:ascii="Sylfaen" w:eastAsia="Calibri" w:hAnsi="Sylfaen"/>
          <w:sz w:val="22"/>
          <w:szCs w:val="22"/>
          <w:lang w:val="ka-GE"/>
        </w:rPr>
        <w:t xml:space="preserve"> </w:t>
      </w:r>
      <w:r w:rsidRPr="002F6CB4">
        <w:rPr>
          <w:rFonts w:ascii="Sylfaen" w:eastAsia="Calibri" w:hAnsi="Sylfaen" w:cs="Sylfaen"/>
          <w:sz w:val="22"/>
          <w:szCs w:val="22"/>
          <w:lang w:val="ka-GE"/>
        </w:rPr>
        <w:t>ექსპერტის</w:t>
      </w:r>
      <w:r w:rsidRPr="002F6CB4">
        <w:rPr>
          <w:rFonts w:ascii="Sylfaen" w:eastAsia="Calibri" w:hAnsi="Sylfaen"/>
          <w:sz w:val="22"/>
          <w:szCs w:val="22"/>
          <w:lang w:val="ka-GE"/>
        </w:rPr>
        <w:t xml:space="preserve"> </w:t>
      </w:r>
      <w:r w:rsidRPr="002F6CB4">
        <w:rPr>
          <w:rFonts w:ascii="Sylfaen" w:eastAsia="Calibri" w:hAnsi="Sylfaen" w:cs="Sylfaen"/>
          <w:sz w:val="22"/>
          <w:szCs w:val="22"/>
          <w:lang w:val="ka-GE"/>
        </w:rPr>
        <w:t>და</w:t>
      </w:r>
      <w:r w:rsidRPr="002F6CB4">
        <w:rPr>
          <w:rFonts w:ascii="Sylfaen" w:eastAsia="Calibri" w:hAnsi="Sylfaen"/>
          <w:sz w:val="22"/>
          <w:szCs w:val="22"/>
          <w:lang w:val="ka-GE"/>
        </w:rPr>
        <w:t xml:space="preserve"> </w:t>
      </w:r>
      <w:r w:rsidRPr="002F6CB4">
        <w:rPr>
          <w:rFonts w:ascii="Sylfaen" w:eastAsia="Calibri" w:hAnsi="Sylfaen" w:cs="Sylfaen"/>
          <w:sz w:val="22"/>
          <w:szCs w:val="22"/>
          <w:lang w:val="ka-GE"/>
        </w:rPr>
        <w:t>ავიასპეციალისტის</w:t>
      </w:r>
      <w:r w:rsidRPr="002F6CB4">
        <w:rPr>
          <w:rFonts w:ascii="Sylfaen" w:eastAsia="Calibri" w:hAnsi="Sylfaen"/>
          <w:sz w:val="22"/>
          <w:szCs w:val="22"/>
          <w:lang w:val="ka-GE"/>
        </w:rPr>
        <w:t xml:space="preserve"> </w:t>
      </w:r>
      <w:r w:rsidRPr="002F6CB4">
        <w:rPr>
          <w:rFonts w:ascii="Sylfaen" w:eastAsia="Calibri" w:hAnsi="Sylfaen" w:cs="Sylfaen"/>
          <w:sz w:val="22"/>
          <w:szCs w:val="22"/>
          <w:lang w:val="ka-GE"/>
        </w:rPr>
        <w:t>სამედიცინო</w:t>
      </w:r>
      <w:r w:rsidRPr="002F6CB4">
        <w:rPr>
          <w:rFonts w:ascii="Sylfaen" w:eastAsia="Calibri" w:hAnsi="Sylfaen"/>
          <w:sz w:val="22"/>
          <w:szCs w:val="22"/>
          <w:lang w:val="ka-GE"/>
        </w:rPr>
        <w:t xml:space="preserve"> </w:t>
      </w:r>
      <w:r w:rsidRPr="002F6CB4">
        <w:rPr>
          <w:rFonts w:ascii="Sylfaen" w:eastAsia="Calibri" w:hAnsi="Sylfaen" w:cs="Sylfaen"/>
          <w:sz w:val="22"/>
          <w:szCs w:val="22"/>
          <w:lang w:val="ka-GE"/>
        </w:rPr>
        <w:t>სერტიფიცირების</w:t>
      </w:r>
      <w:r w:rsidRPr="002F6CB4">
        <w:rPr>
          <w:rFonts w:ascii="Sylfaen" w:eastAsia="Calibri" w:hAnsi="Sylfaen"/>
          <w:sz w:val="22"/>
          <w:szCs w:val="22"/>
          <w:lang w:val="ka-GE"/>
        </w:rPr>
        <w:t xml:space="preserve"> </w:t>
      </w:r>
      <w:r w:rsidRPr="002F6CB4">
        <w:rPr>
          <w:rFonts w:ascii="Sylfaen" w:eastAsia="Calibri" w:hAnsi="Sylfaen" w:cs="Sylfaen"/>
          <w:sz w:val="22"/>
          <w:szCs w:val="22"/>
          <w:lang w:val="ka-GE"/>
        </w:rPr>
        <w:t>წესი</w:t>
      </w:r>
      <w:r w:rsidRPr="002F6CB4">
        <w:rPr>
          <w:rFonts w:ascii="Sylfaen" w:eastAsia="Calibri" w:hAnsi="Sylfaen"/>
          <w:sz w:val="22"/>
          <w:szCs w:val="22"/>
          <w:lang w:val="ka-GE"/>
        </w:rPr>
        <w:t>“ (Reg.N1178/2011); „</w:t>
      </w:r>
      <w:r w:rsidRPr="002F6CB4">
        <w:rPr>
          <w:rFonts w:ascii="Sylfaen" w:eastAsia="Calibri" w:hAnsi="Sylfaen" w:cs="Sylfaen"/>
          <w:sz w:val="22"/>
          <w:szCs w:val="22"/>
          <w:lang w:val="ka-GE"/>
        </w:rPr>
        <w:t>სააერნაოსნო</w:t>
      </w:r>
      <w:r w:rsidRPr="002F6CB4">
        <w:rPr>
          <w:rFonts w:ascii="Sylfaen" w:eastAsia="Calibri" w:hAnsi="Sylfaen"/>
          <w:sz w:val="22"/>
          <w:szCs w:val="22"/>
          <w:lang w:val="ka-GE"/>
        </w:rPr>
        <w:t xml:space="preserve"> </w:t>
      </w:r>
      <w:r w:rsidRPr="002F6CB4">
        <w:rPr>
          <w:rFonts w:ascii="Sylfaen" w:eastAsia="Calibri" w:hAnsi="Sylfaen" w:cs="Sylfaen"/>
          <w:sz w:val="22"/>
          <w:szCs w:val="22"/>
          <w:lang w:val="ka-GE"/>
        </w:rPr>
        <w:t>მომსახურების</w:t>
      </w:r>
      <w:r w:rsidRPr="002F6CB4">
        <w:rPr>
          <w:rFonts w:ascii="Sylfaen" w:eastAsia="Calibri" w:hAnsi="Sylfaen"/>
          <w:sz w:val="22"/>
          <w:szCs w:val="22"/>
          <w:lang w:val="ka-GE"/>
        </w:rPr>
        <w:t xml:space="preserve"> </w:t>
      </w:r>
      <w:r w:rsidRPr="002F6CB4">
        <w:rPr>
          <w:rFonts w:ascii="Sylfaen" w:eastAsia="Calibri" w:hAnsi="Sylfaen" w:cs="Sylfaen"/>
          <w:sz w:val="22"/>
          <w:szCs w:val="22"/>
          <w:lang w:val="ka-GE"/>
        </w:rPr>
        <w:t>საწარმოს</w:t>
      </w:r>
      <w:r w:rsidRPr="002F6CB4">
        <w:rPr>
          <w:rFonts w:ascii="Sylfaen" w:eastAsia="Calibri" w:hAnsi="Sylfaen"/>
          <w:sz w:val="22"/>
          <w:szCs w:val="22"/>
          <w:lang w:val="ka-GE"/>
        </w:rPr>
        <w:t xml:space="preserve"> </w:t>
      </w:r>
      <w:r w:rsidRPr="002F6CB4">
        <w:rPr>
          <w:rFonts w:ascii="Sylfaen" w:eastAsia="Calibri" w:hAnsi="Sylfaen" w:cs="Sylfaen"/>
          <w:sz w:val="22"/>
          <w:szCs w:val="22"/>
          <w:lang w:val="ka-GE"/>
        </w:rPr>
        <w:t>სერტიფიცირების</w:t>
      </w:r>
      <w:r w:rsidRPr="002F6CB4">
        <w:rPr>
          <w:rFonts w:ascii="Sylfaen" w:eastAsia="Calibri" w:hAnsi="Sylfaen"/>
          <w:sz w:val="22"/>
          <w:szCs w:val="22"/>
          <w:lang w:val="ka-GE"/>
        </w:rPr>
        <w:t xml:space="preserve"> </w:t>
      </w:r>
      <w:r w:rsidRPr="002F6CB4">
        <w:rPr>
          <w:rFonts w:ascii="Sylfaen" w:eastAsia="Calibri" w:hAnsi="Sylfaen" w:cs="Sylfaen"/>
          <w:sz w:val="22"/>
          <w:szCs w:val="22"/>
          <w:lang w:val="ka-GE"/>
        </w:rPr>
        <w:t>წესი</w:t>
      </w:r>
      <w:r w:rsidRPr="002F6CB4">
        <w:rPr>
          <w:rFonts w:ascii="Sylfaen" w:eastAsia="Calibri" w:hAnsi="Sylfaen"/>
          <w:sz w:val="22"/>
          <w:szCs w:val="22"/>
          <w:lang w:val="ka-GE"/>
        </w:rPr>
        <w:t xml:space="preserve">“ (Reg. 2017/373); </w:t>
      </w:r>
      <w:r w:rsidRPr="002F6CB4">
        <w:rPr>
          <w:rFonts w:ascii="Sylfaen" w:eastAsia="Calibri" w:hAnsi="Sylfaen" w:cs="Sylfaen"/>
          <w:sz w:val="22"/>
          <w:szCs w:val="22"/>
          <w:lang w:val="ka-GE"/>
        </w:rPr>
        <w:t xml:space="preserve">„უცხო ქვეყნის სამოქალაქო საჰაერო ხომალდისთვის, ხმაურის დონიდან გამომდინარე, საქართველოს საჰაერო სივრცით სარგებლობის უფლების შეზღუდვის </w:t>
      </w:r>
      <w:r w:rsidRPr="002F6CB4">
        <w:rPr>
          <w:rFonts w:ascii="Sylfaen" w:eastAsia="Sylfaen" w:hAnsi="Sylfaen"/>
          <w:color w:val="000000"/>
          <w:sz w:val="22"/>
          <w:szCs w:val="22"/>
          <w:lang w:val="ka-GE"/>
        </w:rPr>
        <w:t xml:space="preserve">წესი“ (Directive 2006/93/EC); </w:t>
      </w:r>
      <w:r w:rsidRPr="002F6CB4">
        <w:rPr>
          <w:rFonts w:ascii="Sylfaen" w:hAnsi="Sylfaen"/>
          <w:color w:val="000000"/>
          <w:sz w:val="22"/>
          <w:szCs w:val="22"/>
          <w:lang w:val="ka-GE"/>
        </w:rPr>
        <w:t xml:space="preserve">ნაწილობრივ დანერგილია EU965/2012, N923/2012,  N2016/1185 და N1178/2011 რეგულაციების მოთხოვნები.  </w:t>
      </w:r>
    </w:p>
    <w:p w14:paraId="5AD7C092" w14:textId="77777777" w:rsidR="00803F5A" w:rsidRPr="002F6CB4" w:rsidRDefault="00803F5A" w:rsidP="002F6CB4">
      <w:pPr>
        <w:pStyle w:val="Normal00"/>
        <w:jc w:val="both"/>
        <w:rPr>
          <w:rFonts w:ascii="Sylfaen" w:hAnsi="Sylfaen"/>
          <w:color w:val="FF0000"/>
          <w:sz w:val="22"/>
          <w:szCs w:val="22"/>
          <w:lang w:val="ka-GE"/>
        </w:rPr>
      </w:pPr>
    </w:p>
    <w:p w14:paraId="22038778" w14:textId="77777777" w:rsidR="00803F5A" w:rsidRPr="002F6CB4" w:rsidRDefault="00803F5A" w:rsidP="003B136E">
      <w:pPr>
        <w:pStyle w:val="abzacixml"/>
      </w:pPr>
    </w:p>
    <w:p w14:paraId="1EDFDD73" w14:textId="3D652B86" w:rsidR="007E2B10" w:rsidRPr="002F6CB4" w:rsidRDefault="005678D4" w:rsidP="002F6CB4">
      <w:pPr>
        <w:pStyle w:val="Heading2"/>
        <w:spacing w:line="240" w:lineRule="auto"/>
        <w:jc w:val="both"/>
        <w:rPr>
          <w:rFonts w:ascii="Sylfaen" w:hAnsi="Sylfaen" w:cs="Sylfaen"/>
          <w:color w:val="2F5496"/>
          <w:sz w:val="22"/>
          <w:szCs w:val="22"/>
        </w:rPr>
      </w:pPr>
      <w:r w:rsidRPr="002F6CB4">
        <w:rPr>
          <w:rFonts w:ascii="Sylfaen" w:hAnsi="Sylfaen" w:cs="Sylfaen"/>
          <w:color w:val="2F5496"/>
          <w:sz w:val="22"/>
          <w:szCs w:val="22"/>
        </w:rPr>
        <w:t xml:space="preserve">3.18 </w:t>
      </w:r>
      <w:r w:rsidR="007E2B10" w:rsidRPr="002F6CB4">
        <w:rPr>
          <w:rFonts w:ascii="Sylfaen" w:hAnsi="Sylfaen" w:cs="Sylfaen"/>
          <w:color w:val="2F5496"/>
          <w:sz w:val="22"/>
          <w:szCs w:val="22"/>
        </w:rPr>
        <w:t>სახმელეთო ტრანსპორტის რეგულირება, მართვა და განვითარება (პროგრამული კოდი 24 24)</w:t>
      </w:r>
    </w:p>
    <w:p w14:paraId="0D3F4D89" w14:textId="77777777" w:rsidR="007E2B10" w:rsidRPr="002F6CB4" w:rsidRDefault="007E2B10" w:rsidP="003B136E">
      <w:pPr>
        <w:pStyle w:val="abzacixml"/>
      </w:pPr>
    </w:p>
    <w:p w14:paraId="508E428E" w14:textId="77777777" w:rsidR="007E2B10" w:rsidRPr="002F6CB4" w:rsidRDefault="007E2B10" w:rsidP="002F6CB4">
      <w:pPr>
        <w:pStyle w:val="ListParagraph"/>
        <w:spacing w:after="0" w:line="240" w:lineRule="auto"/>
        <w:ind w:left="0"/>
        <w:jc w:val="both"/>
        <w:rPr>
          <w:rFonts w:ascii="Sylfaen" w:hAnsi="Sylfaen"/>
          <w:lang w:val="ka-GE"/>
        </w:rPr>
      </w:pPr>
      <w:r w:rsidRPr="002F6CB4">
        <w:rPr>
          <w:rFonts w:ascii="Sylfaen" w:hAnsi="Sylfaen"/>
          <w:lang w:val="ka-GE"/>
        </w:rPr>
        <w:t>პროგრამის განმახორციელებელი:</w:t>
      </w:r>
    </w:p>
    <w:p w14:paraId="7C9C2DDB" w14:textId="77777777" w:rsidR="007E2B10" w:rsidRPr="002F6CB4" w:rsidRDefault="007E2B10" w:rsidP="002F6CB4">
      <w:pPr>
        <w:pStyle w:val="ListParagraph"/>
        <w:numPr>
          <w:ilvl w:val="0"/>
          <w:numId w:val="147"/>
        </w:numPr>
        <w:spacing w:after="0" w:line="240" w:lineRule="auto"/>
        <w:jc w:val="both"/>
        <w:rPr>
          <w:rFonts w:ascii="Sylfaen" w:hAnsi="Sylfaen"/>
          <w:lang w:val="ka-GE"/>
        </w:rPr>
      </w:pPr>
      <w:r w:rsidRPr="002F6CB4">
        <w:rPr>
          <w:rFonts w:ascii="Sylfaen" w:hAnsi="Sylfaen"/>
          <w:lang w:val="ka-GE"/>
        </w:rPr>
        <w:t>სსიპ - სახმელეთო ტრანსპორტის სააგენტო</w:t>
      </w:r>
    </w:p>
    <w:p w14:paraId="0E981675" w14:textId="77777777" w:rsidR="007E2B10" w:rsidRPr="002F6CB4" w:rsidRDefault="007E2B10" w:rsidP="003B136E">
      <w:pPr>
        <w:pStyle w:val="abzacixml"/>
      </w:pPr>
    </w:p>
    <w:p w14:paraId="7BA24F8E" w14:textId="77777777" w:rsidR="007E2B10" w:rsidRPr="002F6CB4" w:rsidRDefault="007E2B10"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გაიცა საერთაშორისო სატვირთო გადაზიდვის 99.9 ათასი ორმხრივი ნებართვა, 1279 ECMT-სისტემის ნებართვა და 78 საერთაშორისო სამგზავრო გადაყვანის მრავალჯერადი ნებართვა;</w:t>
      </w:r>
    </w:p>
    <w:p w14:paraId="1CD2FE9D" w14:textId="77777777" w:rsidR="007E2B10" w:rsidRPr="002F6CB4" w:rsidRDefault="007E2B10"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საერთაშორისო სატვირთო გადაზიდვების განმახორციელებელმა 751 მძღოლმა გაიარა სრული კურსი ციფრული ტაქოგრაფის შესახებ. მომზადდა 132 CPC მენეჯერი და 711 CPC მძღოლი;</w:t>
      </w:r>
    </w:p>
    <w:p w14:paraId="657E829B" w14:textId="77777777" w:rsidR="007E2B10" w:rsidRPr="002F6CB4" w:rsidRDefault="007E2B10"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სააგენტოს მიერ გაიცა 2895 ECMT-ს სერტიფიკატი;</w:t>
      </w:r>
    </w:p>
    <w:p w14:paraId="41656FA4" w14:textId="77777777" w:rsidR="007E2B10" w:rsidRPr="002F6CB4" w:rsidRDefault="007E2B10"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ხარისხის გაუმჯობესების მიზნით შეიქმნა საინფორმაციო ცენტრი, რომელიც სატელეფონო კომუნიკაციის ფარგლებში ემსახურება მომხმარებლებს;</w:t>
      </w:r>
    </w:p>
    <w:p w14:paraId="6B78BFAA" w14:textId="77777777" w:rsidR="007E2B10" w:rsidRPr="002F6CB4" w:rsidRDefault="007E2B10"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შემუშავდა სატრანსპორტო საშუალებებით სახიფათო ტვირთების გადაზიდვის სახელმძღვანელო, ამ სფეროში დასაქმებული მძღლებისა და კომპანიის მენეჯერებისთვის;</w:t>
      </w:r>
    </w:p>
    <w:p w14:paraId="125DDBD7" w14:textId="77777777" w:rsidR="007E2B10" w:rsidRPr="002F6CB4" w:rsidRDefault="007E2B10"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 xml:space="preserve">გაეროს წესებისა და ევროპული შეთანხმების </w:t>
      </w:r>
      <w:r w:rsidRPr="002F6CB4">
        <w:rPr>
          <w:rFonts w:ascii="Sylfaen" w:hAnsi="Sylfaen"/>
          <w:color w:val="000000"/>
        </w:rPr>
        <w:t xml:space="preserve">(ADR) </w:t>
      </w:r>
      <w:r w:rsidRPr="002F6CB4">
        <w:rPr>
          <w:rFonts w:ascii="Sylfaen" w:hAnsi="Sylfaen"/>
          <w:color w:val="000000"/>
          <w:lang w:val="ka-GE"/>
        </w:rPr>
        <w:t>დებულების მოთხოვნების შესაბამისად ამოქმედდა „სატრანსპორტო საშუალებებით სახიფათო ტვირთების გადაზიდვის წესი“;</w:t>
      </w:r>
    </w:p>
    <w:p w14:paraId="35C77CFB" w14:textId="77777777" w:rsidR="007E2B10" w:rsidRPr="002F6CB4" w:rsidRDefault="007E2B10"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დასრულდა სახმელეთო ტრანსპორტის სააგენტოს სერვისების ელექტრონიზაციის პროცესი.</w:t>
      </w:r>
    </w:p>
    <w:p w14:paraId="7BEC095C" w14:textId="77777777" w:rsidR="007E2B10" w:rsidRPr="002F6CB4" w:rsidRDefault="007E2B10" w:rsidP="002F6CB4">
      <w:pPr>
        <w:spacing w:line="240" w:lineRule="auto"/>
        <w:jc w:val="both"/>
        <w:rPr>
          <w:rFonts w:ascii="Sylfaen" w:hAnsi="Sylfaen" w:cs="Sylfaen"/>
          <w:lang w:val="ka-GE"/>
        </w:rPr>
      </w:pPr>
      <w:r w:rsidRPr="002F6CB4">
        <w:rPr>
          <w:rFonts w:ascii="Sylfaen" w:hAnsi="Sylfaen" w:cs="Sylfaen"/>
          <w:lang w:val="ka-GE"/>
        </w:rPr>
        <w:lastRenderedPageBreak/>
        <w:t>დაგეგმილი საბოლოო შედეგები</w:t>
      </w:r>
    </w:p>
    <w:p w14:paraId="29300F00" w14:textId="77777777" w:rsidR="007E2B10" w:rsidRPr="002F6CB4" w:rsidRDefault="007E2B10"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გაზრდილი სატვირთო გადაზიდვების მოცულობა/სამგზავრო გადაყვანების არეალი და უსაფრთხოების დონე;</w:t>
      </w:r>
    </w:p>
    <w:p w14:paraId="33BC4127" w14:textId="77777777" w:rsidR="007E2B10" w:rsidRPr="002F6CB4" w:rsidRDefault="007E2B10"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ქვეყნის განახლებული ავტოპარკი;</w:t>
      </w:r>
    </w:p>
    <w:p w14:paraId="581C39F3" w14:textId="77777777" w:rsidR="007E2B10" w:rsidRPr="002F6CB4" w:rsidRDefault="007E2B10"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განვითარებული სატრანსპორტო ინფრასტრუქტურა;</w:t>
      </w:r>
    </w:p>
    <w:p w14:paraId="4DE815BD" w14:textId="77777777" w:rsidR="007E2B10" w:rsidRPr="002F6CB4" w:rsidRDefault="007E2B10"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გაზრდილი კვალიფიციური მძღოლების/ტრანსპორტის მენეჯერების რაოდენობა და კონკურენტუნარიანი სატრანსპორტო კომპანიების რიცხვი;</w:t>
      </w:r>
    </w:p>
    <w:p w14:paraId="5B96D42B" w14:textId="77777777" w:rsidR="007E2B10" w:rsidRPr="002F6CB4" w:rsidRDefault="007E2B10"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თანამედროვე სტანდარტების შესაბამისი ტრენინგ-ცენტრის არსებობა</w:t>
      </w:r>
    </w:p>
    <w:p w14:paraId="3DEE36A5" w14:textId="77777777" w:rsidR="007E2B10" w:rsidRPr="002F6CB4" w:rsidRDefault="007E2B10" w:rsidP="002F6CB4">
      <w:pPr>
        <w:spacing w:line="240" w:lineRule="auto"/>
        <w:jc w:val="both"/>
        <w:rPr>
          <w:rFonts w:ascii="Sylfaen" w:hAnsi="Sylfaen"/>
          <w:color w:val="000000"/>
          <w:lang w:val="ka-GE"/>
        </w:rPr>
      </w:pPr>
      <w:r w:rsidRPr="002F6CB4">
        <w:rPr>
          <w:rFonts w:ascii="Sylfaen" w:hAnsi="Sylfaen"/>
          <w:color w:val="000000"/>
          <w:lang w:val="ka-GE"/>
        </w:rPr>
        <w:t>მიღწეული საბოლოო შედეგები</w:t>
      </w:r>
    </w:p>
    <w:p w14:paraId="76B32125" w14:textId="77777777" w:rsidR="007E2B10" w:rsidRPr="002F6CB4" w:rsidRDefault="007E2B10"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გაუმჯობესებულია საავტომობილო და სპეციალური ტრანსპორტის გადაზიდვებისა და მგზავრთა გადაყვანების უსაფრთხოების მაჩვენებელი და ავტოტრანსპორტის და საგზაო ინფრასტრუქტურის მდგომარეობის შესაბამისობა საერთაშორისო სტანდარტებთან მიმართებით;</w:t>
      </w:r>
    </w:p>
    <w:p w14:paraId="510B740A" w14:textId="77777777" w:rsidR="007E2B10" w:rsidRPr="002F6CB4" w:rsidRDefault="007E2B10"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2019 წელს 17.1%-ით გაიზარდა გაცემული ორმხრივი სატვირთო გადაზიდვის ნებართვები 2018 წელთან შედარებით;</w:t>
      </w:r>
    </w:p>
    <w:p w14:paraId="3F6F772E" w14:textId="77777777" w:rsidR="007E2B10" w:rsidRPr="002F6CB4" w:rsidRDefault="007E2B10"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განახლდა სატვირთო გადაზიდვებში მომუშავე ავტოპარკის ნაწილი;</w:t>
      </w:r>
    </w:p>
    <w:p w14:paraId="323BE77E" w14:textId="77777777" w:rsidR="007E2B10" w:rsidRPr="002F6CB4" w:rsidRDefault="007E2B10"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751 მძღოლმა გაიარა სრული კურსი ციფრული ტაქოგრაფის შესახებ, რაც განაპირობებს უსაფრთხოების მაჩვენებელის ზრდას;</w:t>
      </w:r>
    </w:p>
    <w:p w14:paraId="3F2CA710" w14:textId="77777777" w:rsidR="007E2B10" w:rsidRPr="002F6CB4" w:rsidRDefault="007E2B10"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მომზადებულ იქნა ტრენინგ-ცენტრის მშენებლობისათვის საჭირო სამშენებლო დოკუმენტაცია (მშენებლობა დაიწყება 2020 წელს).</w:t>
      </w:r>
    </w:p>
    <w:p w14:paraId="2F11E5EF" w14:textId="77777777" w:rsidR="007E2B10" w:rsidRPr="002F6CB4" w:rsidRDefault="007E2B10" w:rsidP="002F6CB4">
      <w:pPr>
        <w:pStyle w:val="ListParagraph"/>
        <w:spacing w:after="0" w:line="240" w:lineRule="auto"/>
        <w:ind w:left="360"/>
        <w:jc w:val="both"/>
        <w:rPr>
          <w:rFonts w:ascii="Sylfaen" w:hAnsi="Sylfaen"/>
          <w:highlight w:val="darkYellow"/>
          <w:lang w:val="ka-GE"/>
        </w:rPr>
      </w:pPr>
    </w:p>
    <w:p w14:paraId="5CAEC27C" w14:textId="77777777" w:rsidR="007E2B10" w:rsidRPr="002F6CB4" w:rsidRDefault="007E2B10" w:rsidP="003B136E">
      <w:pPr>
        <w:pStyle w:val="abzacixml"/>
      </w:pPr>
      <w:r w:rsidRPr="002F6CB4">
        <w:t>დაგეგმილი და მიღწეული საბოლოო შედეგების შეფასების ინდიკატორები</w:t>
      </w:r>
    </w:p>
    <w:p w14:paraId="376805E2" w14:textId="77777777" w:rsidR="007E2B10" w:rsidRPr="002F6CB4" w:rsidRDefault="007E2B10" w:rsidP="002F6CB4">
      <w:pPr>
        <w:pStyle w:val="Normal00"/>
        <w:jc w:val="both"/>
        <w:rPr>
          <w:rFonts w:ascii="Sylfaen" w:hAnsi="Sylfaen" w:cs="Sylfaen"/>
          <w:sz w:val="22"/>
          <w:szCs w:val="22"/>
          <w:lang w:val="ka-GE"/>
        </w:rPr>
      </w:pPr>
    </w:p>
    <w:p w14:paraId="2CB68C17" w14:textId="77777777" w:rsidR="007E2B10" w:rsidRPr="002F6CB4" w:rsidRDefault="007E2B10" w:rsidP="002F6CB4">
      <w:pPr>
        <w:pStyle w:val="Normal00"/>
        <w:jc w:val="both"/>
        <w:rPr>
          <w:rFonts w:ascii="Sylfaen" w:eastAsia="Sylfaen" w:hAnsi="Sylfaen"/>
          <w:color w:val="000000"/>
          <w:sz w:val="22"/>
          <w:szCs w:val="22"/>
        </w:rPr>
      </w:pPr>
      <w:r w:rsidRPr="002F6CB4">
        <w:rPr>
          <w:rFonts w:ascii="Sylfaen" w:hAnsi="Sylfaen" w:cs="Sylfaen"/>
          <w:sz w:val="22"/>
          <w:szCs w:val="22"/>
          <w:lang w:val="ka-GE"/>
        </w:rPr>
        <w:t xml:space="preserve">1. დაგეგმილი </w:t>
      </w:r>
      <w:r w:rsidRPr="002F6CB4">
        <w:rPr>
          <w:rFonts w:ascii="Sylfaen" w:eastAsia="Sylfaen" w:hAnsi="Sylfaen"/>
          <w:color w:val="000000"/>
          <w:sz w:val="22"/>
          <w:szCs w:val="22"/>
        </w:rPr>
        <w:t xml:space="preserve">საბაზისო მაჩვენებელი - სატვირთო და სამგზავრო გადაყვანებთან დაკავშირებით გაცემულია 75 000 ნებართვა; </w:t>
      </w:r>
    </w:p>
    <w:p w14:paraId="722911CA" w14:textId="77777777" w:rsidR="007E2B10" w:rsidRPr="002F6CB4" w:rsidRDefault="007E2B10" w:rsidP="002F6CB4">
      <w:pPr>
        <w:pStyle w:val="ListParagraph"/>
        <w:spacing w:after="0" w:line="240" w:lineRule="auto"/>
        <w:ind w:left="0"/>
        <w:jc w:val="both"/>
        <w:rPr>
          <w:rFonts w:ascii="Sylfaen" w:eastAsia="Sylfaen" w:hAnsi="Sylfaen"/>
          <w:color w:val="000000"/>
          <w:lang w:val="ka-GE"/>
        </w:rPr>
      </w:pPr>
    </w:p>
    <w:p w14:paraId="2C9C5E81" w14:textId="77777777" w:rsidR="007E2B10" w:rsidRPr="002F6CB4" w:rsidRDefault="007E2B10" w:rsidP="002F6CB4">
      <w:pPr>
        <w:pStyle w:val="ListParagraph"/>
        <w:spacing w:after="0" w:line="240" w:lineRule="auto"/>
        <w:ind w:left="0"/>
        <w:jc w:val="both"/>
        <w:rPr>
          <w:rFonts w:ascii="Sylfaen" w:hAnsi="Sylfaen"/>
          <w:lang w:val="ka-GE"/>
        </w:rPr>
      </w:pPr>
      <w:r w:rsidRPr="002F6CB4">
        <w:rPr>
          <w:rFonts w:ascii="Sylfaen" w:eastAsia="Sylfaen" w:hAnsi="Sylfaen"/>
          <w:color w:val="000000"/>
          <w:lang w:val="ka-GE"/>
        </w:rPr>
        <w:t xml:space="preserve">დაგეგმილი </w:t>
      </w:r>
      <w:r w:rsidRPr="002F6CB4">
        <w:rPr>
          <w:rFonts w:ascii="Sylfaen" w:eastAsia="Sylfaen" w:hAnsi="Sylfaen"/>
          <w:color w:val="000000"/>
        </w:rPr>
        <w:t>მიზნობრივი მაჩვენებელი - 2019 წელი - გაიცემა 80 000-მდე ნებართვა; 2020 წელი - გაიცემა 85 000-მდე ნებართვა; 2021 წელი - გაიცემა 90 000-მდე ნებართვა; 2022 წელი - გაიცემა 91 000-მდე ნებართვა;</w:t>
      </w:r>
    </w:p>
    <w:p w14:paraId="05E258E7" w14:textId="77777777" w:rsidR="007E2B10" w:rsidRPr="002F6CB4" w:rsidRDefault="007E2B10" w:rsidP="002F6CB4">
      <w:pPr>
        <w:pStyle w:val="Normal00"/>
        <w:jc w:val="both"/>
        <w:rPr>
          <w:rFonts w:ascii="Sylfaen" w:eastAsia="Sylfaen" w:hAnsi="Sylfaen"/>
          <w:color w:val="000000"/>
          <w:sz w:val="22"/>
          <w:szCs w:val="22"/>
          <w:lang w:val="ka-GE"/>
        </w:rPr>
      </w:pPr>
    </w:p>
    <w:p w14:paraId="577947D2" w14:textId="77777777" w:rsidR="007E2B10" w:rsidRPr="002F6CB4" w:rsidRDefault="007E2B10" w:rsidP="002F6CB4">
      <w:pPr>
        <w:spacing w:line="240" w:lineRule="auto"/>
        <w:jc w:val="both"/>
        <w:rPr>
          <w:rFonts w:ascii="Sylfaen" w:hAnsi="Sylfaen"/>
          <w:lang w:val="ka-GE"/>
        </w:rPr>
      </w:pPr>
      <w:r w:rsidRPr="002F6CB4">
        <w:rPr>
          <w:rFonts w:ascii="Sylfaen" w:hAnsi="Sylfaen"/>
          <w:lang w:val="ka-GE"/>
        </w:rPr>
        <w:t>მიღწეული საბოლოო შედეგის შეფასების ინდიკატორი -  სატვირთო და სამგზავრო გადაყვანებთან დაკავშირებით გაცემულია 99 900 ნებართვა;</w:t>
      </w:r>
    </w:p>
    <w:p w14:paraId="62C51C14" w14:textId="77777777" w:rsidR="007E2B10" w:rsidRPr="002F6CB4" w:rsidRDefault="007E2B10" w:rsidP="003B136E">
      <w:pPr>
        <w:pStyle w:val="abzacixml"/>
      </w:pPr>
    </w:p>
    <w:p w14:paraId="3ED30E79" w14:textId="77777777" w:rsidR="007E2B10" w:rsidRPr="002F6CB4" w:rsidRDefault="007E2B10" w:rsidP="002F6CB4">
      <w:pPr>
        <w:pStyle w:val="Normal00"/>
        <w:jc w:val="both"/>
        <w:rPr>
          <w:rFonts w:ascii="Sylfaen" w:hAnsi="Sylfaen" w:cs="Sylfaen"/>
          <w:sz w:val="22"/>
          <w:szCs w:val="22"/>
          <w:lang w:val="ka-GE"/>
        </w:rPr>
      </w:pPr>
      <w:r w:rsidRPr="002F6CB4">
        <w:rPr>
          <w:rFonts w:ascii="Sylfaen" w:hAnsi="Sylfaen" w:cs="Sylfaen"/>
          <w:sz w:val="22"/>
          <w:szCs w:val="22"/>
          <w:lang w:val="ka-GE"/>
        </w:rPr>
        <w:t xml:space="preserve">2. </w:t>
      </w:r>
      <w:r w:rsidRPr="002F6CB4">
        <w:rPr>
          <w:rFonts w:ascii="Sylfaen" w:eastAsia="Sylfaen" w:hAnsi="Sylfaen"/>
          <w:color w:val="000000"/>
          <w:sz w:val="22"/>
          <w:szCs w:val="22"/>
          <w:lang w:val="ka-GE"/>
        </w:rPr>
        <w:t xml:space="preserve">დაგეგმილი </w:t>
      </w:r>
      <w:r w:rsidRPr="002F6CB4">
        <w:rPr>
          <w:rFonts w:ascii="Sylfaen" w:hAnsi="Sylfaen" w:cs="Sylfaen"/>
          <w:sz w:val="22"/>
          <w:szCs w:val="22"/>
          <w:lang w:val="ka-GE"/>
        </w:rPr>
        <w:t xml:space="preserve">საბაზისო მაჩვენებელი - ავტოტრანსპორტის და საგზაო ინფრასტრუქტურის მდგომარეობის შესაბამისობა საერთაშორისო სტანდარტებთან მიმართებით გაუმჯობესებულია 25%-ით; </w:t>
      </w:r>
    </w:p>
    <w:p w14:paraId="41DEFE51" w14:textId="77777777" w:rsidR="007E2B10" w:rsidRPr="002F6CB4" w:rsidRDefault="007E2B10" w:rsidP="002F6CB4">
      <w:pPr>
        <w:pStyle w:val="Normal00"/>
        <w:jc w:val="both"/>
        <w:rPr>
          <w:rFonts w:ascii="Sylfaen" w:hAnsi="Sylfaen" w:cs="Sylfaen"/>
          <w:sz w:val="22"/>
          <w:szCs w:val="22"/>
          <w:lang w:val="ka-GE"/>
        </w:rPr>
      </w:pPr>
    </w:p>
    <w:p w14:paraId="22CF3268" w14:textId="77777777" w:rsidR="007E2B10" w:rsidRPr="002F6CB4" w:rsidRDefault="007E2B10" w:rsidP="002F6CB4">
      <w:pPr>
        <w:pStyle w:val="Normal00"/>
        <w:jc w:val="both"/>
        <w:rPr>
          <w:rFonts w:ascii="Sylfaen" w:hAnsi="Sylfaen" w:cs="Sylfaen"/>
          <w:sz w:val="22"/>
          <w:szCs w:val="22"/>
          <w:lang w:val="ka-GE"/>
        </w:rPr>
      </w:pPr>
      <w:r w:rsidRPr="002F6CB4">
        <w:rPr>
          <w:rFonts w:ascii="Sylfaen" w:eastAsia="Sylfaen" w:hAnsi="Sylfaen"/>
          <w:color w:val="000000"/>
          <w:sz w:val="22"/>
          <w:szCs w:val="22"/>
          <w:lang w:val="ka-GE"/>
        </w:rPr>
        <w:t xml:space="preserve">დაგეგმილი </w:t>
      </w:r>
      <w:r w:rsidRPr="002F6CB4">
        <w:rPr>
          <w:rFonts w:ascii="Sylfaen" w:hAnsi="Sylfaen" w:cs="Sylfaen"/>
          <w:sz w:val="22"/>
          <w:szCs w:val="22"/>
          <w:lang w:val="ka-GE"/>
        </w:rPr>
        <w:t xml:space="preserve">მიზნობრივი მაჩვენებელი - 2019 წელი - ავტოპარკისა და საგზაო ინფრასტრუქტურის მდგომარეობის მიახლოება საერთაშორისო სტანდარტებთან 45% -ით; 2020 წელი - ავტოპარკისა და საგზაო ინფრასტრუქტურის მდგომარეობის მიახლოება საერთაშორისო სტანდარტებთან 55% -ით; 2021 წელი - ავტოპარკისა და საგზაო ინფრასტრუქტურის მდგომარეობის მიახლოება საერთაშორისო </w:t>
      </w:r>
      <w:r w:rsidRPr="002F6CB4">
        <w:rPr>
          <w:rFonts w:ascii="Sylfaen" w:hAnsi="Sylfaen" w:cs="Sylfaen"/>
          <w:sz w:val="22"/>
          <w:szCs w:val="22"/>
          <w:lang w:val="ka-GE"/>
        </w:rPr>
        <w:lastRenderedPageBreak/>
        <w:t xml:space="preserve">სტანდარტებთან 65% -ით; 2022 წელი - ავტოპარკისა და საგზაო ინფრასტრუქტურის მდგომარეობის მიახლოება საერთაშორისო სტანდარტებთან 70% -ით; </w:t>
      </w:r>
    </w:p>
    <w:p w14:paraId="01CD967A" w14:textId="77777777" w:rsidR="007E2B10" w:rsidRPr="002F6CB4" w:rsidRDefault="007E2B10" w:rsidP="002F6CB4">
      <w:pPr>
        <w:pStyle w:val="Normal00"/>
        <w:jc w:val="both"/>
        <w:rPr>
          <w:rFonts w:ascii="Sylfaen" w:hAnsi="Sylfaen" w:cs="Sylfaen"/>
          <w:sz w:val="22"/>
          <w:szCs w:val="22"/>
          <w:lang w:val="ka-GE"/>
        </w:rPr>
      </w:pPr>
    </w:p>
    <w:p w14:paraId="47127FDD" w14:textId="77777777" w:rsidR="007E2B10" w:rsidRPr="002F6CB4" w:rsidRDefault="007E2B10" w:rsidP="002F6CB4">
      <w:pPr>
        <w:spacing w:line="240" w:lineRule="auto"/>
        <w:jc w:val="both"/>
        <w:rPr>
          <w:rFonts w:ascii="Sylfaen" w:hAnsi="Sylfaen"/>
        </w:rPr>
      </w:pPr>
      <w:r w:rsidRPr="002F6CB4">
        <w:rPr>
          <w:rFonts w:ascii="Sylfaen" w:hAnsi="Sylfaen" w:cs="Sylfaen"/>
          <w:lang w:val="ka-GE"/>
        </w:rPr>
        <w:t xml:space="preserve">მიღწეული საბოლოო შედეგის შეფასების ინდიკატორი -  </w:t>
      </w:r>
      <w:r w:rsidRPr="002F6CB4">
        <w:rPr>
          <w:rFonts w:ascii="Sylfaen" w:hAnsi="Sylfaen"/>
          <w:lang w:val="ka-GE"/>
        </w:rPr>
        <w:t>ავტოტრანსპორტის და საგზაო ინფრასტრუქტურის მდგომარეობის შესაბამისობა საერთაშორისო სტანდარტებთან მიმართებით გაუმჯობესებულია 45%-ით;</w:t>
      </w:r>
    </w:p>
    <w:p w14:paraId="2BC02E4F" w14:textId="77777777" w:rsidR="007E2B10" w:rsidRPr="002F6CB4" w:rsidRDefault="007E2B10" w:rsidP="002F6CB4">
      <w:pPr>
        <w:pStyle w:val="Normal00"/>
        <w:jc w:val="both"/>
        <w:rPr>
          <w:rFonts w:ascii="Sylfaen" w:hAnsi="Sylfaen" w:cs="Sylfaen"/>
          <w:sz w:val="22"/>
          <w:szCs w:val="22"/>
          <w:lang w:val="ka-GE"/>
        </w:rPr>
      </w:pPr>
      <w:r w:rsidRPr="002F6CB4">
        <w:rPr>
          <w:rFonts w:ascii="Sylfaen" w:hAnsi="Sylfaen" w:cs="Sylfaen"/>
          <w:sz w:val="22"/>
          <w:szCs w:val="22"/>
          <w:lang w:val="ka-GE"/>
        </w:rPr>
        <w:t xml:space="preserve">  </w:t>
      </w:r>
    </w:p>
    <w:p w14:paraId="06BD6232" w14:textId="77777777" w:rsidR="007E2B10" w:rsidRPr="002F6CB4" w:rsidRDefault="007E2B10" w:rsidP="002F6CB4">
      <w:pPr>
        <w:pStyle w:val="Normal00"/>
        <w:jc w:val="both"/>
        <w:rPr>
          <w:rFonts w:ascii="Sylfaen" w:hAnsi="Sylfaen" w:cs="Sylfaen"/>
          <w:sz w:val="22"/>
          <w:szCs w:val="22"/>
          <w:lang w:val="ka-GE"/>
        </w:rPr>
      </w:pPr>
      <w:r w:rsidRPr="002F6CB4">
        <w:rPr>
          <w:rFonts w:ascii="Sylfaen" w:hAnsi="Sylfaen" w:cs="Sylfaen"/>
          <w:sz w:val="22"/>
          <w:szCs w:val="22"/>
          <w:lang w:val="ka-GE"/>
        </w:rPr>
        <w:t xml:space="preserve">3. </w:t>
      </w:r>
      <w:r w:rsidRPr="002F6CB4">
        <w:rPr>
          <w:rFonts w:ascii="Sylfaen" w:eastAsia="Sylfaen" w:hAnsi="Sylfaen"/>
          <w:color w:val="000000"/>
          <w:sz w:val="22"/>
          <w:szCs w:val="22"/>
          <w:lang w:val="ka-GE"/>
        </w:rPr>
        <w:t xml:space="preserve">დაგეგმილი </w:t>
      </w:r>
      <w:r w:rsidRPr="002F6CB4">
        <w:rPr>
          <w:rFonts w:ascii="Sylfaen" w:hAnsi="Sylfaen" w:cs="Sylfaen"/>
          <w:sz w:val="22"/>
          <w:szCs w:val="22"/>
          <w:lang w:val="ka-GE"/>
        </w:rPr>
        <w:t xml:space="preserve">საბაზისო მაჩვენებელი - საავტომობილო და სპეციალური ტრანსპორტის გადაზიდვებისა და მგზავრთა გადაყვანების უსაფრთხოების მაჩვენებელი შეადგენს 25%; </w:t>
      </w:r>
    </w:p>
    <w:p w14:paraId="2A6CD54F" w14:textId="77777777" w:rsidR="007E2B10" w:rsidRPr="002F6CB4" w:rsidRDefault="007E2B10" w:rsidP="002F6CB4">
      <w:pPr>
        <w:pStyle w:val="Normal00"/>
        <w:jc w:val="both"/>
        <w:rPr>
          <w:rFonts w:ascii="Sylfaen" w:hAnsi="Sylfaen" w:cs="Sylfaen"/>
          <w:sz w:val="22"/>
          <w:szCs w:val="22"/>
          <w:lang w:val="ka-GE"/>
        </w:rPr>
      </w:pPr>
    </w:p>
    <w:p w14:paraId="2C3FF392" w14:textId="77777777" w:rsidR="007E2B10" w:rsidRPr="002F6CB4" w:rsidRDefault="007E2B10" w:rsidP="002F6CB4">
      <w:pPr>
        <w:pStyle w:val="Normal00"/>
        <w:jc w:val="both"/>
        <w:rPr>
          <w:rFonts w:ascii="Sylfaen" w:hAnsi="Sylfaen" w:cs="Sylfaen"/>
          <w:sz w:val="22"/>
          <w:szCs w:val="22"/>
          <w:lang w:val="ka-GE"/>
        </w:rPr>
      </w:pPr>
      <w:r w:rsidRPr="002F6CB4">
        <w:rPr>
          <w:rFonts w:ascii="Sylfaen" w:eastAsia="Sylfaen" w:hAnsi="Sylfaen"/>
          <w:color w:val="000000"/>
          <w:sz w:val="22"/>
          <w:szCs w:val="22"/>
          <w:lang w:val="ka-GE"/>
        </w:rPr>
        <w:t xml:space="preserve">დაგეგმილი </w:t>
      </w:r>
      <w:r w:rsidRPr="002F6CB4">
        <w:rPr>
          <w:rFonts w:ascii="Sylfaen" w:hAnsi="Sylfaen" w:cs="Sylfaen"/>
          <w:sz w:val="22"/>
          <w:szCs w:val="22"/>
          <w:lang w:val="ka-GE"/>
        </w:rPr>
        <w:t xml:space="preserve">მიზნობრივი მაჩვენებელი - 2019 წელი - საავტომობილო და სპეციალური ტრანსპორტის გადაზიდვებისა და მგზავრთა გადაყვანების უსაფრთხოების მაჩვენებელის გაზრდა 30%-მდე; 2020 წელი - მაჩვენებელის გაზრდა 35%-მდე; 2021 წელი - მაჩვენებელის გაზრდა 40%-მდე; 2022 წელი - მაჩვენებელის გაზრდა 45%-მდე; </w:t>
      </w:r>
    </w:p>
    <w:p w14:paraId="2C6FE089" w14:textId="77777777" w:rsidR="007E2B10" w:rsidRPr="002F6CB4" w:rsidRDefault="007E2B10" w:rsidP="002F6CB4">
      <w:pPr>
        <w:pStyle w:val="Normal00"/>
        <w:jc w:val="both"/>
        <w:rPr>
          <w:rFonts w:ascii="Sylfaen" w:hAnsi="Sylfaen" w:cs="Sylfaen"/>
          <w:sz w:val="22"/>
          <w:szCs w:val="22"/>
          <w:lang w:val="ka-GE"/>
        </w:rPr>
      </w:pPr>
    </w:p>
    <w:p w14:paraId="5B05BFF5" w14:textId="77777777" w:rsidR="007E2B10" w:rsidRPr="002F6CB4" w:rsidRDefault="007E2B10" w:rsidP="002F6CB4">
      <w:pPr>
        <w:spacing w:line="240" w:lineRule="auto"/>
        <w:jc w:val="both"/>
        <w:rPr>
          <w:rFonts w:ascii="Sylfaen" w:hAnsi="Sylfaen"/>
          <w:lang w:val="ka-GE"/>
        </w:rPr>
      </w:pPr>
      <w:r w:rsidRPr="002F6CB4">
        <w:rPr>
          <w:rFonts w:ascii="Sylfaen" w:hAnsi="Sylfaen" w:cs="Sylfaen"/>
          <w:lang w:val="ka-GE"/>
        </w:rPr>
        <w:t xml:space="preserve">მიღწეული საბოლოო შედეგის შეფასების ინდიკატორი - </w:t>
      </w:r>
      <w:r w:rsidRPr="002F6CB4">
        <w:rPr>
          <w:rFonts w:ascii="Sylfaen" w:hAnsi="Sylfaen"/>
          <w:lang w:val="ka-GE"/>
        </w:rPr>
        <w:t>საავტომობილო და სპეციალური ტრანსპორტის გადაზიდვებისა და მგზავრთა გადაყვანების უსაფრთხოების მაჩვენებელი სტანდარტებთან მიმართებით გაუმჯობესებულია 30%-ით;</w:t>
      </w:r>
    </w:p>
    <w:p w14:paraId="06A21231" w14:textId="77777777" w:rsidR="007E2B10" w:rsidRPr="002F6CB4" w:rsidRDefault="007E2B10" w:rsidP="002F6CB4">
      <w:pPr>
        <w:pStyle w:val="Normal00"/>
        <w:jc w:val="both"/>
        <w:rPr>
          <w:rFonts w:ascii="Sylfaen" w:hAnsi="Sylfaen" w:cs="Sylfaen"/>
          <w:sz w:val="22"/>
          <w:szCs w:val="22"/>
          <w:lang w:val="ka-GE"/>
        </w:rPr>
      </w:pPr>
    </w:p>
    <w:p w14:paraId="7C70C5AE" w14:textId="18FFA413" w:rsidR="00803F5A" w:rsidRPr="002F6CB4" w:rsidRDefault="005678D4" w:rsidP="002F6CB4">
      <w:pPr>
        <w:pStyle w:val="Heading2"/>
        <w:spacing w:line="240" w:lineRule="auto"/>
        <w:jc w:val="both"/>
        <w:rPr>
          <w:rFonts w:ascii="Sylfaen" w:hAnsi="Sylfaen" w:cs="Sylfaen"/>
          <w:color w:val="2F5496"/>
          <w:sz w:val="22"/>
          <w:szCs w:val="22"/>
        </w:rPr>
      </w:pPr>
      <w:r w:rsidRPr="002F6CB4">
        <w:rPr>
          <w:rFonts w:ascii="Sylfaen" w:hAnsi="Sylfaen" w:cs="Sylfaen"/>
          <w:color w:val="2F5496"/>
          <w:sz w:val="22"/>
          <w:szCs w:val="22"/>
        </w:rPr>
        <w:t xml:space="preserve">3.19 </w:t>
      </w:r>
      <w:r w:rsidR="00803F5A" w:rsidRPr="002F6CB4">
        <w:rPr>
          <w:rFonts w:ascii="Sylfaen" w:hAnsi="Sylfaen" w:cs="Sylfaen"/>
          <w:color w:val="2F5496"/>
          <w:sz w:val="22"/>
          <w:szCs w:val="22"/>
        </w:rPr>
        <w:t>საზღვაო ტრანსპორტის რეგულირება, მართვა და განვითარება (პროგრამული კოდი 24 23)</w:t>
      </w:r>
    </w:p>
    <w:p w14:paraId="0D5CA22B" w14:textId="77777777" w:rsidR="00803F5A" w:rsidRPr="002F6CB4" w:rsidRDefault="00803F5A" w:rsidP="003B136E">
      <w:pPr>
        <w:pStyle w:val="abzacixml"/>
      </w:pPr>
    </w:p>
    <w:p w14:paraId="35C60C23"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lang w:val="ka-GE"/>
        </w:rPr>
        <w:t>პროგრამის განმახორციელებელი:</w:t>
      </w:r>
    </w:p>
    <w:p w14:paraId="09CC5D41" w14:textId="77777777" w:rsidR="00803F5A" w:rsidRPr="002F6CB4" w:rsidRDefault="00803F5A" w:rsidP="002F6CB4">
      <w:pPr>
        <w:pStyle w:val="ListParagraph"/>
        <w:numPr>
          <w:ilvl w:val="0"/>
          <w:numId w:val="147"/>
        </w:numPr>
        <w:spacing w:after="0" w:line="240" w:lineRule="auto"/>
        <w:jc w:val="both"/>
        <w:rPr>
          <w:rFonts w:ascii="Sylfaen" w:hAnsi="Sylfaen"/>
          <w:lang w:val="ka-GE"/>
        </w:rPr>
      </w:pPr>
      <w:r w:rsidRPr="002F6CB4">
        <w:rPr>
          <w:rFonts w:ascii="Sylfaen" w:hAnsi="Sylfaen"/>
          <w:lang w:val="ka-GE"/>
        </w:rPr>
        <w:t>სსიპ -</w:t>
      </w:r>
      <w:r w:rsidRPr="002F6CB4">
        <w:t xml:space="preserve"> </w:t>
      </w:r>
      <w:r w:rsidRPr="002F6CB4">
        <w:rPr>
          <w:rFonts w:ascii="Sylfaen" w:hAnsi="Sylfaen"/>
          <w:lang w:val="ka-GE"/>
        </w:rPr>
        <w:t>საზღვაო ტრანსპორტის სააგენტო</w:t>
      </w:r>
    </w:p>
    <w:p w14:paraId="0022457B" w14:textId="77777777" w:rsidR="00803F5A" w:rsidRPr="002F6CB4" w:rsidRDefault="00803F5A" w:rsidP="003B136E">
      <w:pPr>
        <w:pStyle w:val="abzacixml"/>
      </w:pPr>
    </w:p>
    <w:p w14:paraId="3DD0425F"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საანგარიშო პერიოდში საქართველოს გემების სახელმწიფო რეესტრში დარეგისტრირდა საერთაშორისო ნაოსნობაში ჩართული 1 თევზსაჭერი გემი, 2 იახტა და 1 ბუქსირმზიდი;</w:t>
      </w:r>
    </w:p>
    <w:p w14:paraId="798F0350" w14:textId="77777777" w:rsidR="00803F5A" w:rsidRPr="002F6CB4" w:rsidRDefault="00803F5A" w:rsidP="002F6CB4">
      <w:pPr>
        <w:pStyle w:val="ListParagraph"/>
        <w:numPr>
          <w:ilvl w:val="0"/>
          <w:numId w:val="146"/>
        </w:numPr>
        <w:spacing w:after="0" w:line="240" w:lineRule="auto"/>
        <w:jc w:val="both"/>
        <w:rPr>
          <w:rFonts w:ascii="Sylfaen" w:hAnsi="Sylfaen"/>
          <w:color w:val="000000"/>
          <w:lang w:val="ka-GE"/>
        </w:rPr>
      </w:pPr>
      <w:r w:rsidRPr="002F6CB4">
        <w:rPr>
          <w:rFonts w:ascii="Sylfaen" w:hAnsi="Sylfaen"/>
          <w:lang w:val="ka-GE"/>
        </w:rPr>
        <w:t xml:space="preserve">სააგენტომ შეუსაბამობების გარეშე გაიარა გერმანული სასერტიფიკაციო ორგანიზაცია „TUV SUD”-ის </w:t>
      </w:r>
      <w:r w:rsidRPr="002F6CB4">
        <w:rPr>
          <w:rFonts w:ascii="Sylfaen" w:hAnsi="Sylfaen"/>
          <w:color w:val="000000"/>
          <w:lang w:val="ka-GE"/>
        </w:rPr>
        <w:t>აუდიტი და მოიპოვა ხარისხის მართვის ISO 9001:2015 სერტიფიკატი. მიმდინარეობდა მუდმივი კონტროლი ხარისხის მართვის სისტემის საერთაშორისო სტანდარტის მოთხოვნებთან შესაბამისობაზე;</w:t>
      </w:r>
    </w:p>
    <w:p w14:paraId="7E7F0341" w14:textId="77777777" w:rsidR="00803F5A" w:rsidRPr="002F6CB4" w:rsidRDefault="00803F5A" w:rsidP="002F6CB4">
      <w:pPr>
        <w:pStyle w:val="ListParagraph"/>
        <w:numPr>
          <w:ilvl w:val="0"/>
          <w:numId w:val="146"/>
        </w:numPr>
        <w:spacing w:after="0" w:line="240" w:lineRule="auto"/>
        <w:jc w:val="both"/>
        <w:rPr>
          <w:rFonts w:ascii="Sylfaen" w:hAnsi="Sylfaen"/>
          <w:color w:val="000000"/>
          <w:lang w:val="ka-GE"/>
        </w:rPr>
      </w:pPr>
      <w:r w:rsidRPr="002F6CB4">
        <w:rPr>
          <w:rFonts w:ascii="Sylfaen" w:hAnsi="Sylfaen"/>
          <w:color w:val="000000"/>
          <w:lang w:val="ka-GE"/>
        </w:rPr>
        <w:t>საერთაშორისო სტანდარტის ISO 9001:2015 მოთხოვნების შესაბამისად მომზადდა და დამტკიცდა: „სააგენტოს რისკების მართვის დოკუმენტი იდენტიფიცირებული პრევენციული ზომებით“; „2020 წლის კონტექსტი და დაინტერესებული მხარეები“; „2020 წლის ხარისხის პოლიტიკა და სტრატეგიული მიზნები“; „2020 წლის ხარისხის მიზნების კრიტერიუმები“; „2020 წლის კონტექსტისა და დაინტერესებული მხარეების მოლოდინი“; „2020 წლის შიდა აუდიტის განრიგი“; „2020 წლის გაუმჯობესების გეგმა“.</w:t>
      </w:r>
    </w:p>
    <w:p w14:paraId="69ACC3BB" w14:textId="77777777" w:rsidR="00803F5A" w:rsidRPr="002F6CB4" w:rsidRDefault="00803F5A" w:rsidP="002F6CB4">
      <w:pPr>
        <w:pStyle w:val="ListParagraph"/>
        <w:numPr>
          <w:ilvl w:val="0"/>
          <w:numId w:val="146"/>
        </w:numPr>
        <w:spacing w:after="0" w:line="240" w:lineRule="auto"/>
        <w:jc w:val="both"/>
        <w:rPr>
          <w:rFonts w:ascii="Sylfaen" w:hAnsi="Sylfaen"/>
          <w:color w:val="000000"/>
          <w:lang w:val="ka-GE"/>
        </w:rPr>
      </w:pPr>
      <w:r w:rsidRPr="002F6CB4">
        <w:rPr>
          <w:rFonts w:ascii="Sylfaen" w:hAnsi="Sylfaen"/>
          <w:color w:val="000000"/>
          <w:lang w:val="ka-GE"/>
        </w:rPr>
        <w:t>მიმდინარეობდა სამუშოები ინფორმაციული უსაფრთხოების საერთაშორისო სტანდარტის ISO 27001 დასანერგად;</w:t>
      </w:r>
    </w:p>
    <w:p w14:paraId="23DDC529" w14:textId="77777777" w:rsidR="00803F5A" w:rsidRPr="002F6CB4" w:rsidRDefault="00803F5A" w:rsidP="002F6CB4">
      <w:pPr>
        <w:pStyle w:val="ListParagraph"/>
        <w:numPr>
          <w:ilvl w:val="0"/>
          <w:numId w:val="146"/>
        </w:numPr>
        <w:spacing w:after="0" w:line="240" w:lineRule="auto"/>
        <w:jc w:val="both"/>
        <w:rPr>
          <w:rFonts w:ascii="Sylfaen" w:hAnsi="Sylfaen"/>
          <w:color w:val="000000"/>
          <w:lang w:val="ka-GE"/>
        </w:rPr>
      </w:pPr>
      <w:r w:rsidRPr="002F6CB4">
        <w:rPr>
          <w:rFonts w:ascii="Sylfaen" w:hAnsi="Sylfaen"/>
          <w:color w:val="000000"/>
          <w:lang w:val="ka-GE"/>
        </w:rPr>
        <w:t>საქართველო მიუერთდა ევროკავშირის გემების შორ მანძილზე იდენტიფიცირებისა და მონიტორინგის სისტემას (LRIT);</w:t>
      </w:r>
    </w:p>
    <w:p w14:paraId="0DE182C6"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color w:val="000000"/>
          <w:lang w:val="ka-GE"/>
        </w:rPr>
        <w:lastRenderedPageBreak/>
        <w:t>ევროკავშირის მიერ დაფინანსებული პროექტის ფარგლებში, მიმდინარეობდა საქართველოს საზღვაო</w:t>
      </w:r>
      <w:r w:rsidRPr="002F6CB4">
        <w:rPr>
          <w:rFonts w:ascii="Sylfaen" w:hAnsi="Sylfaen"/>
          <w:lang w:val="ka-GE"/>
        </w:rPr>
        <w:t xml:space="preserve"> სტრატეგიის დოკუმენტის შემუშავება, რომელიც აერთიანებს ისეთ მნიშვნელოვან საკითებს, როგორიცაა: საზღვაო ერთი ფანჯრის პრონციპის დანერგვა საქართველოს ნავსადგურებში, საზღვაო ფინანსირების მოდელის დანერგვა საქართველოს საფინანსო ინსტიტუტებში და საზღვაო დაზღვევა, საქართველოს სანაოსნო ფლოტის შექმნა და დროშის განვითარება,საზღვაო ინფრასტრუქტურის განვითარება, ქართველ მეზღვაურთა დასაქმების ხელშეწყობა და საზღვაო განათლების დახევწა (სასწავლებლების განვითარება), საშეღავათო საგადასახადო სისტემის შექმნა საზღვაო ინვესტიციების მოზიდვისათვის და საერთაშორისო სტანდტების დანერგვა;</w:t>
      </w:r>
    </w:p>
    <w:p w14:paraId="1F62A758"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საზღვაო ფინანსების მოდელის ქართულ საბანკო სექტორში დანერგვასთან დაკავშირებით, ჩატარდა სემინარი/სამუშაო შეხვედრა საზღვაო სფეროს და საბანკო სექტორის წარმომადგენლებისათვის და აღნიშნულის უზრუნველსაყოფად განხორციელდა დარგის საერთაშორისო ექსპერტების მომსახურების შესყიდვა;</w:t>
      </w:r>
    </w:p>
    <w:p w14:paraId="26BAA466"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მიმდინარეობდა ინფორმაციული უსაფრთხოების სტანდარტის ISO 27001 დანერგვისთვის საჭირო მოსამზადებელი სამუშაოები;</w:t>
      </w:r>
    </w:p>
    <w:p w14:paraId="6141B731"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საქართველო მიუერთდა ორ საერთაშორისო კონვენციას: 2002 წლის ათენის კონვენციას „ზღვით მგზავრების გადაყვანისა და მათი ბარგის გადაზიდვების შესახებ“ და „1988 წლის პროტოკოლი, საერთაშორისო კონვენცია სატვირთო მარკის შესახებ 1966 წლის ცვლილებათა გათვალისწინებით“.</w:t>
      </w:r>
    </w:p>
    <w:p w14:paraId="311DC059"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შეტანილ იქნა ცვლილებები „საქართველოს საზღვაო კოდექსში“ და „მეზღვაურთა განათლებისა და სერტიფიცირების შესახებ“ საქართველოს კანონში;</w:t>
      </w:r>
    </w:p>
    <w:p w14:paraId="5D68DF3C"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მომზადდა პროექტი „საქართველოს ადმინისტრაციულ სამართალდარღვევათა კოდექსში“ ცვლილების შეტანის თაობაზე“ და „მეზღვაურთა საზღვაო შრომის კონვენცია - MLC სარატიფიკაციო პროცედურების“ ინიცირების პროექტი;</w:t>
      </w:r>
    </w:p>
    <w:p w14:paraId="1B48F6E3"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 xml:space="preserve">„ერთის მხრივ, ევროკავშირს და ევროპის ატომური ენერგიის გაერთიანებას და მათ წევრ სახელმწიფოებსა და მეორეს მხრივ, საქართველოს შორის“ ასოცირების შეთანხმების საფუძველზე მიმდინარეობდა მუშაობა შემდეგი დირექტივა/რეგულაციების </w:t>
      </w:r>
      <w:r w:rsidRPr="002F6CB4">
        <w:rPr>
          <w:rFonts w:ascii="Sylfaen" w:hAnsi="Sylfaen"/>
        </w:rPr>
        <w:t>დანარგვაზე:</w:t>
      </w:r>
      <w:r w:rsidRPr="002F6CB4">
        <w:rPr>
          <w:rFonts w:ascii="Sylfaen" w:hAnsi="Sylfaen"/>
          <w:lang w:val="ka-GE"/>
        </w:rPr>
        <w:t xml:space="preserve"> </w:t>
      </w:r>
    </w:p>
    <w:p w14:paraId="59342021" w14:textId="77777777" w:rsidR="00803F5A" w:rsidRPr="002F6CB4" w:rsidRDefault="00803F5A" w:rsidP="002F6CB4">
      <w:pPr>
        <w:numPr>
          <w:ilvl w:val="0"/>
          <w:numId w:val="159"/>
        </w:numPr>
        <w:tabs>
          <w:tab w:val="left" w:pos="360"/>
        </w:tabs>
        <w:spacing w:after="0" w:line="240" w:lineRule="auto"/>
        <w:jc w:val="both"/>
        <w:rPr>
          <w:rFonts w:ascii="Sylfaen" w:eastAsia="Arial Unicode MS" w:hAnsi="Sylfaen" w:cs="Arial Unicode MS"/>
          <w:lang w:val="ka-GE"/>
        </w:rPr>
      </w:pPr>
      <w:r w:rsidRPr="002F6CB4">
        <w:rPr>
          <w:rFonts w:ascii="Sylfaen" w:eastAsia="Arial Unicode MS" w:hAnsi="Sylfaen" w:cs="Arial Unicode MS"/>
          <w:lang w:val="ka-GE"/>
        </w:rPr>
        <w:t>1999 წლის 29 აპრილის საბჭოს 1999/35/EC დირექტივა „რეგულარული სატრანსპორტო საშუალებების გადამზიდავი ბორნის უსაფრთხო ფუნქციონირებისთვის სავალდებულო შემოწმების სისტემისა და მაღალსიჩქარიანი სამგზავრო გემის მომსახურებების შესახებ“;</w:t>
      </w:r>
    </w:p>
    <w:p w14:paraId="3FC17EA2" w14:textId="77777777" w:rsidR="00803F5A" w:rsidRPr="002F6CB4" w:rsidRDefault="00803F5A" w:rsidP="002F6CB4">
      <w:pPr>
        <w:numPr>
          <w:ilvl w:val="0"/>
          <w:numId w:val="159"/>
        </w:numPr>
        <w:tabs>
          <w:tab w:val="left" w:pos="360"/>
        </w:tabs>
        <w:spacing w:after="0" w:line="240" w:lineRule="auto"/>
        <w:jc w:val="both"/>
        <w:rPr>
          <w:rFonts w:ascii="Sylfaen" w:eastAsia="Arial Unicode MS" w:hAnsi="Sylfaen" w:cs="Arial Unicode MS"/>
          <w:lang w:val="ka-GE"/>
        </w:rPr>
      </w:pPr>
      <w:r w:rsidRPr="002F6CB4">
        <w:rPr>
          <w:rFonts w:ascii="Sylfaen" w:eastAsia="Arial Unicode MS" w:hAnsi="Sylfaen" w:cs="Arial Unicode MS"/>
          <w:lang w:val="ka-GE"/>
        </w:rPr>
        <w:t>2001 წლის 4 დეკემბრის ევროპარლამენტისა და საბჭოს 2001/96/EC დირექტივა „სატვირთო გემებზე ტვირთის უსაფრთხო ჩატვირთვისა და გადმოტვირთვის ჰარმონიზებული მოთხოვნებისა და პროცედურების შესახებ“;</w:t>
      </w:r>
    </w:p>
    <w:p w14:paraId="7D23F539" w14:textId="77777777" w:rsidR="00803F5A" w:rsidRPr="002F6CB4" w:rsidRDefault="00803F5A" w:rsidP="002F6CB4">
      <w:pPr>
        <w:numPr>
          <w:ilvl w:val="0"/>
          <w:numId w:val="159"/>
        </w:numPr>
        <w:tabs>
          <w:tab w:val="left" w:pos="360"/>
        </w:tabs>
        <w:spacing w:after="0" w:line="240" w:lineRule="auto"/>
        <w:jc w:val="both"/>
        <w:rPr>
          <w:rFonts w:ascii="Sylfaen" w:eastAsia="Arial Unicode MS" w:hAnsi="Sylfaen" w:cs="Arial Unicode MS"/>
          <w:lang w:val="ka-GE"/>
        </w:rPr>
      </w:pPr>
      <w:r w:rsidRPr="002F6CB4">
        <w:rPr>
          <w:rFonts w:ascii="Sylfaen" w:eastAsia="Arial Unicode MS" w:hAnsi="Sylfaen" w:cs="Arial Unicode MS"/>
          <w:lang w:val="ka-GE"/>
        </w:rPr>
        <w:t>1999 წლის 21 ივნისის საბჭოს 1999/63/EC დირექტივა „მეზღვაურთა სამუშაო დროის ორგანიზების შესახებ“;</w:t>
      </w:r>
    </w:p>
    <w:p w14:paraId="67838CE2" w14:textId="77777777" w:rsidR="00803F5A" w:rsidRPr="002F6CB4" w:rsidRDefault="00803F5A" w:rsidP="002F6CB4">
      <w:pPr>
        <w:numPr>
          <w:ilvl w:val="0"/>
          <w:numId w:val="159"/>
        </w:numPr>
        <w:tabs>
          <w:tab w:val="left" w:pos="360"/>
        </w:tabs>
        <w:spacing w:after="0" w:line="240" w:lineRule="auto"/>
        <w:jc w:val="both"/>
        <w:rPr>
          <w:rFonts w:ascii="Sylfaen" w:eastAsia="Arial Unicode MS" w:hAnsi="Sylfaen" w:cs="Arial Unicode MS"/>
          <w:lang w:val="ka-GE"/>
        </w:rPr>
      </w:pPr>
      <w:r w:rsidRPr="002F6CB4">
        <w:rPr>
          <w:rFonts w:ascii="Sylfaen" w:eastAsia="Arial Unicode MS" w:hAnsi="Sylfaen" w:cs="Arial Unicode MS"/>
          <w:lang w:val="ka-GE"/>
        </w:rPr>
        <w:t>1999 წლის 13 დეკემბრის ევროპარლამენტისა და საბჭოს 1999/95/EC დირექტივა „გაერთიანების ნავსადგურებში შემოსული გემების ბორტზე მეზღვაურთა სამუშაო საათებთან მიმართებით დებულებების ამოქმედების თაობაზე;</w:t>
      </w:r>
    </w:p>
    <w:p w14:paraId="3CC099A3" w14:textId="77777777" w:rsidR="00803F5A" w:rsidRPr="002F6CB4" w:rsidRDefault="00803F5A" w:rsidP="002F6CB4">
      <w:pPr>
        <w:numPr>
          <w:ilvl w:val="0"/>
          <w:numId w:val="159"/>
        </w:numPr>
        <w:tabs>
          <w:tab w:val="left" w:pos="360"/>
        </w:tabs>
        <w:spacing w:after="0" w:line="240" w:lineRule="auto"/>
        <w:jc w:val="both"/>
        <w:rPr>
          <w:rFonts w:ascii="Sylfaen" w:eastAsia="Arial Unicode MS" w:hAnsi="Sylfaen" w:cs="Arial Unicode MS"/>
          <w:lang w:val="ka-GE"/>
        </w:rPr>
      </w:pPr>
      <w:r w:rsidRPr="002F6CB4">
        <w:rPr>
          <w:rFonts w:ascii="Sylfaen" w:eastAsia="Arial Unicode MS" w:hAnsi="Sylfaen" w:cs="Arial Unicode MS"/>
          <w:lang w:val="ka-GE"/>
        </w:rPr>
        <w:t>2009 წლის 6 მაისის ევროპარლამენტისა და საბჭოს 2009/45/EC დირექტივა „სამგზავრო გემების უსაფრთხოების წესებისა და სტანდარტების შესახებ“;</w:t>
      </w:r>
    </w:p>
    <w:p w14:paraId="43D2CC65" w14:textId="77777777" w:rsidR="00803F5A" w:rsidRPr="002F6CB4" w:rsidRDefault="00803F5A" w:rsidP="002F6CB4">
      <w:pPr>
        <w:numPr>
          <w:ilvl w:val="0"/>
          <w:numId w:val="159"/>
        </w:numPr>
        <w:tabs>
          <w:tab w:val="left" w:pos="360"/>
        </w:tabs>
        <w:spacing w:after="0" w:line="240" w:lineRule="auto"/>
        <w:jc w:val="both"/>
        <w:rPr>
          <w:rFonts w:ascii="Sylfaen" w:eastAsia="Arial Unicode MS" w:hAnsi="Sylfaen" w:cs="Arial Unicode MS"/>
          <w:lang w:val="ka-GE"/>
        </w:rPr>
      </w:pPr>
      <w:r w:rsidRPr="002F6CB4">
        <w:rPr>
          <w:rFonts w:ascii="Sylfaen" w:eastAsia="Arial Unicode MS" w:hAnsi="Sylfaen" w:cs="Arial Unicode MS"/>
          <w:lang w:val="ka-GE"/>
        </w:rPr>
        <w:t>2010 წლის 20 ოქტომბრის 2010/65/EU დირექტივა „გაერთიანების წევრი სახელმწიფოების ნავსადგურებში შემოსული ან/და ნავსადგურებიდან გასული გემების ფორმალობებთან დაკავშირებული ანგარიშების შესახებ";</w:t>
      </w:r>
    </w:p>
    <w:p w14:paraId="08F811CA" w14:textId="77777777" w:rsidR="00803F5A" w:rsidRPr="002F6CB4" w:rsidRDefault="00803F5A" w:rsidP="002F6CB4">
      <w:pPr>
        <w:numPr>
          <w:ilvl w:val="0"/>
          <w:numId w:val="159"/>
        </w:numPr>
        <w:tabs>
          <w:tab w:val="left" w:pos="360"/>
        </w:tabs>
        <w:spacing w:after="0" w:line="240" w:lineRule="auto"/>
        <w:jc w:val="both"/>
        <w:rPr>
          <w:rFonts w:ascii="Sylfaen" w:eastAsia="Arial Unicode MS" w:hAnsi="Sylfaen" w:cs="Arial Unicode MS"/>
          <w:lang w:val="ka-GE"/>
        </w:rPr>
      </w:pPr>
      <w:r w:rsidRPr="002F6CB4">
        <w:rPr>
          <w:rFonts w:ascii="Sylfaen" w:eastAsia="Arial Unicode MS" w:hAnsi="Sylfaen" w:cs="Arial Unicode MS"/>
          <w:lang w:val="ka-GE"/>
        </w:rPr>
        <w:t>2000 წლის 27 ნოემბრის ევროპარლამენტისა და საბჭოს 2000/59/EC დირექტივა „ნავსადგურში გემების მიერ გენერირებული და ტვირთების ნარჩენების მიმღები მოწყობილობების შესახებ“.</w:t>
      </w:r>
    </w:p>
    <w:p w14:paraId="2FCF36B8" w14:textId="77777777" w:rsidR="00803F5A" w:rsidRPr="002F6CB4" w:rsidRDefault="00803F5A" w:rsidP="002F6CB4">
      <w:pPr>
        <w:spacing w:line="240" w:lineRule="auto"/>
        <w:jc w:val="both"/>
        <w:rPr>
          <w:rFonts w:ascii="Sylfaen" w:hAnsi="Sylfaen" w:cs="Sylfaen"/>
          <w:lang w:val="ka-GE"/>
        </w:rPr>
      </w:pPr>
    </w:p>
    <w:p w14:paraId="3B72FD7F"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lastRenderedPageBreak/>
        <w:t>დაგეგმილი საბოლოო შედეგები</w:t>
      </w:r>
    </w:p>
    <w:p w14:paraId="4573C402" w14:textId="77777777" w:rsidR="00803F5A" w:rsidRPr="002F6CB4"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საზღვაო დროშის გაზრდილი ცნობადობა და საქართველოს დროშის ქვეშ რეგისტრირებული გემები (0%-იანი დაკავებების კოეფიციენტი ქართული დროშის ქვეშ მცურავ გემებზე);</w:t>
      </w:r>
    </w:p>
    <w:p w14:paraId="05335686" w14:textId="77777777" w:rsidR="00803F5A" w:rsidRPr="002F6CB4"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დანერგილი საერთაშორისო სტანდარტი - ISO 9001:2015 და 27001:2011;</w:t>
      </w:r>
    </w:p>
    <w:p w14:paraId="1D8B0555" w14:textId="77777777" w:rsidR="00803F5A" w:rsidRPr="002F6CB4"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საერთაშორისო სტანდარტებთან დაახლოებული საქართველოს საზღვაო კანონმდებლობა;</w:t>
      </w:r>
    </w:p>
    <w:p w14:paraId="79585F9F" w14:textId="77777777" w:rsidR="00803F5A" w:rsidRPr="002F6CB4"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საქართველოს განსაკუთრებულ ეკონომიკურ ზონაში და 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14:paraId="4E595D7B" w14:textId="77777777" w:rsidR="00803F5A" w:rsidRPr="002F6CB4"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საქართველოს დროშის ადმინისტრაციის გაზრდილი იმიჯი საერთაშორისო დონეზე. საერთაშორისო ნაოსნობაში ჩართული გემები,  PARIS MOU-სა და TOKYO MOU-ს შავი/ნაცრისფერი/თეთრი დროშის კატეგორიებში ქართული დროშის გაუმჯობესებული პოზიციები.</w:t>
      </w:r>
    </w:p>
    <w:p w14:paraId="5564284D" w14:textId="77777777" w:rsidR="00803F5A" w:rsidRPr="002F6CB4" w:rsidRDefault="00803F5A" w:rsidP="002F6CB4">
      <w:pPr>
        <w:pStyle w:val="ListParagraph"/>
        <w:spacing w:after="0" w:line="240" w:lineRule="auto"/>
        <w:ind w:left="360"/>
        <w:jc w:val="both"/>
        <w:rPr>
          <w:rFonts w:ascii="Sylfaen" w:hAnsi="Sylfaen"/>
          <w:color w:val="000000"/>
          <w:lang w:val="ka-GE"/>
        </w:rPr>
      </w:pPr>
    </w:p>
    <w:p w14:paraId="7E6AEC08" w14:textId="77777777" w:rsidR="00803F5A" w:rsidRPr="002F6CB4" w:rsidRDefault="00803F5A" w:rsidP="002F6CB4">
      <w:pPr>
        <w:spacing w:line="240" w:lineRule="auto"/>
        <w:jc w:val="both"/>
        <w:rPr>
          <w:rFonts w:ascii="Sylfaen" w:hAnsi="Sylfaen"/>
          <w:color w:val="000000"/>
          <w:lang w:val="ka-GE"/>
        </w:rPr>
      </w:pPr>
      <w:r w:rsidRPr="002F6CB4">
        <w:rPr>
          <w:rFonts w:ascii="Sylfaen" w:hAnsi="Sylfaen"/>
          <w:color w:val="000000"/>
          <w:lang w:val="ka-GE"/>
        </w:rPr>
        <w:t>მიღწეული საბოლოო შედეგები</w:t>
      </w:r>
    </w:p>
    <w:p w14:paraId="66EDFBD8" w14:textId="77777777" w:rsidR="00803F5A" w:rsidRPr="002F6CB4"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საქართველოს საზღვაო დროშა არ ირიცხება არცერთი ურთიერთგაგების მემორანდუმის სიაში. 2019 წელს არ შენარჩუნდა საქართველოს დროშით მცურავი საშუალებების დაკავების 0%-იანი მაჩვენებელი;</w:t>
      </w:r>
    </w:p>
    <w:p w14:paraId="52E380EF" w14:textId="77777777" w:rsidR="00803F5A" w:rsidRPr="002F6CB4"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საქართველოს გემების სახელმწიფო რეესტრში დარეგისტრირებულია საერთაშორისო ნაოსნობაში ჩართული 28 მცურავი საშუალება;</w:t>
      </w:r>
    </w:p>
    <w:p w14:paraId="7CD62723" w14:textId="77777777" w:rsidR="00803F5A" w:rsidRPr="002F6CB4"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დაინერგა „2004  წლის  31 მარტის ევროპარლამენტისა და საბჭოს (EC) №725/2004 რეგულაცია გემებისა და ნავსადგურების მოწყობილობების უსაფრთხოების გაძლიერების თაობაზე“;</w:t>
      </w:r>
    </w:p>
    <w:p w14:paraId="3EA87382" w14:textId="77777777" w:rsidR="00803F5A" w:rsidRPr="002F6CB4"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სააგენტომ შეუსაბამობების გარეშე გაიარა სასერტიფიკაციო აუდიტი და მოიპოვა  ISO 9001:2015 ხარისხის მართვის სერტიფიკატი;</w:t>
      </w:r>
    </w:p>
    <w:p w14:paraId="5F641D90" w14:textId="77777777" w:rsidR="00803F5A" w:rsidRPr="002F6CB4"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საქართველო მიუერთდა ორ საერთაშორისო კონვენციას: „ზღვით მგზავრების გადაყვანისა და მათი ბარგის გადაზიდვების შესახებ“ 2002 წლის ათენის კონვენციას და „1988 წლის პროტოკოლი, საერთაშორისო კონვენცია სატვირთო მარკის შესახებ 1966 წლის ცვლილებათა გათვალისწინებით“;</w:t>
      </w:r>
    </w:p>
    <w:p w14:paraId="1ECF0743" w14:textId="77777777" w:rsidR="00803F5A" w:rsidRPr="002F6CB4" w:rsidRDefault="00803F5A" w:rsidP="002F6CB4">
      <w:pPr>
        <w:pStyle w:val="ListParagraph"/>
        <w:numPr>
          <w:ilvl w:val="0"/>
          <w:numId w:val="155"/>
        </w:numPr>
        <w:spacing w:after="0" w:line="240" w:lineRule="auto"/>
        <w:jc w:val="both"/>
        <w:rPr>
          <w:rFonts w:ascii="Sylfaen" w:hAnsi="Sylfaen"/>
          <w:color w:val="000000"/>
          <w:lang w:val="ka-GE"/>
        </w:rPr>
      </w:pPr>
      <w:r w:rsidRPr="002F6CB4">
        <w:rPr>
          <w:rFonts w:ascii="Sylfaen" w:hAnsi="Sylfaen"/>
          <w:color w:val="000000"/>
          <w:lang w:val="ka-GE"/>
        </w:rPr>
        <w:t>საქართველო მიუერთდა ევროკავშირის გემების შორ მანძილზე იდენტიფიცირებისა და მონიტორინგის სისტემას (LRIT).</w:t>
      </w:r>
    </w:p>
    <w:p w14:paraId="0756690A" w14:textId="77777777" w:rsidR="00803F5A" w:rsidRPr="002F6CB4" w:rsidRDefault="00803F5A" w:rsidP="003B136E">
      <w:pPr>
        <w:pStyle w:val="abzacixml"/>
      </w:pPr>
    </w:p>
    <w:p w14:paraId="190853FD" w14:textId="77777777" w:rsidR="00803F5A" w:rsidRPr="002F6CB4" w:rsidRDefault="00803F5A" w:rsidP="002F6CB4">
      <w:pPr>
        <w:spacing w:line="240" w:lineRule="auto"/>
        <w:jc w:val="both"/>
        <w:rPr>
          <w:rFonts w:ascii="Sylfaen" w:hAnsi="Sylfaen"/>
          <w:color w:val="000000"/>
          <w:lang w:val="ka-GE"/>
        </w:rPr>
      </w:pPr>
      <w:r w:rsidRPr="002F6CB4">
        <w:rPr>
          <w:rFonts w:ascii="Sylfaen" w:hAnsi="Sylfaen"/>
          <w:color w:val="000000"/>
          <w:lang w:val="ka-GE"/>
        </w:rPr>
        <w:t>დაგეგმილი და მიღწეული საბოლოო შედეგების შეფასების ინდიკატორები</w:t>
      </w:r>
    </w:p>
    <w:p w14:paraId="6F8AE2F4" w14:textId="77777777" w:rsidR="00803F5A" w:rsidRPr="002F6CB4" w:rsidRDefault="00803F5A" w:rsidP="002F6CB4">
      <w:pPr>
        <w:pStyle w:val="Normal00"/>
        <w:jc w:val="both"/>
        <w:rPr>
          <w:rFonts w:ascii="Sylfaen" w:hAnsi="Sylfaen" w:cs="Sylfaen"/>
          <w:sz w:val="22"/>
          <w:szCs w:val="22"/>
          <w:lang w:val="ka-GE"/>
        </w:rPr>
      </w:pPr>
    </w:p>
    <w:p w14:paraId="3E31A6DF" w14:textId="77777777" w:rsidR="00803F5A" w:rsidRPr="002F6CB4" w:rsidRDefault="00803F5A" w:rsidP="002F6CB4">
      <w:pPr>
        <w:pStyle w:val="Normal00"/>
        <w:jc w:val="both"/>
        <w:rPr>
          <w:rFonts w:ascii="Sylfaen" w:eastAsia="Sylfaen" w:hAnsi="Sylfaen"/>
          <w:color w:val="000000"/>
          <w:sz w:val="22"/>
          <w:szCs w:val="22"/>
          <w:lang w:val="ka-GE"/>
        </w:rPr>
      </w:pPr>
      <w:r w:rsidRPr="002F6CB4">
        <w:rPr>
          <w:rFonts w:ascii="Sylfaen" w:hAnsi="Sylfaen" w:cs="Sylfaen"/>
          <w:sz w:val="22"/>
          <w:szCs w:val="22"/>
          <w:lang w:val="ka-GE"/>
        </w:rPr>
        <w:t xml:space="preserve">1. </w:t>
      </w:r>
      <w:r w:rsidRPr="002F6CB4">
        <w:rPr>
          <w:rFonts w:ascii="Sylfaen" w:eastAsia="Sylfaen" w:hAnsi="Sylfaen"/>
          <w:color w:val="000000"/>
          <w:sz w:val="22"/>
          <w:szCs w:val="22"/>
          <w:lang w:val="ka-GE"/>
        </w:rPr>
        <w:t xml:space="preserve">საბაზისო მაჩვენებელი - საქართველოს საზღვაო დროშა არ ირიცხება არცერთი ურთიერთგაგების მემორანდუმის სიაში; </w:t>
      </w:r>
    </w:p>
    <w:p w14:paraId="11DB9926" w14:textId="77777777" w:rsidR="00803F5A" w:rsidRPr="002F6CB4" w:rsidRDefault="00803F5A" w:rsidP="002F6CB4">
      <w:pPr>
        <w:pStyle w:val="ListParagraph"/>
        <w:spacing w:after="0" w:line="240" w:lineRule="auto"/>
        <w:ind w:left="0"/>
        <w:jc w:val="both"/>
        <w:rPr>
          <w:rFonts w:ascii="Sylfaen" w:eastAsia="Sylfaen" w:hAnsi="Sylfaen"/>
          <w:color w:val="000000"/>
          <w:lang w:val="ka-GE"/>
        </w:rPr>
      </w:pPr>
    </w:p>
    <w:p w14:paraId="308EFC01"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eastAsia="Sylfaen" w:hAnsi="Sylfaen"/>
          <w:color w:val="000000"/>
        </w:rPr>
        <w:t xml:space="preserve">მიზნობრივი მაჩვენებელი - საქართველოს საზღვაო დროშის პოზიციის გაუმჯობესება PARIS MOU და TOKYO MOU-ს დროშის კატეგორიებში; </w:t>
      </w:r>
    </w:p>
    <w:p w14:paraId="78668ADA" w14:textId="77777777" w:rsidR="00803F5A" w:rsidRPr="002F6CB4" w:rsidRDefault="00803F5A" w:rsidP="002F6CB4">
      <w:pPr>
        <w:pStyle w:val="Normal00"/>
        <w:jc w:val="both"/>
        <w:rPr>
          <w:rFonts w:ascii="Sylfaen" w:eastAsia="Sylfaen" w:hAnsi="Sylfaen"/>
          <w:color w:val="000000"/>
          <w:sz w:val="22"/>
          <w:szCs w:val="22"/>
          <w:lang w:val="ka-GE"/>
        </w:rPr>
      </w:pPr>
    </w:p>
    <w:p w14:paraId="10E9BAE5" w14:textId="77777777" w:rsidR="00803F5A" w:rsidRPr="002F6CB4" w:rsidRDefault="00803F5A" w:rsidP="002F6CB4">
      <w:pPr>
        <w:pStyle w:val="Normal00"/>
        <w:jc w:val="both"/>
        <w:rPr>
          <w:rFonts w:ascii="Sylfaen" w:hAnsi="Sylfaen"/>
          <w:sz w:val="22"/>
          <w:szCs w:val="22"/>
          <w:lang w:val="ka-GE"/>
        </w:rPr>
      </w:pPr>
      <w:r w:rsidRPr="002F6CB4">
        <w:rPr>
          <w:rFonts w:ascii="Sylfaen" w:hAnsi="Sylfaen"/>
          <w:sz w:val="22"/>
          <w:szCs w:val="22"/>
          <w:lang w:val="ka-GE"/>
        </w:rPr>
        <w:t>მიღწეული საბოლოო შედეგის შეფასების ინდიკატორი -  საქართველოს დროშას პოზიციონირება არ შეუცვლია და არ ირიცხება არცერთი მემორანდუმის დროშის არცერთ კატეგორიაში, საქართველოს გემების სახელმწიფო რეესტრში საერთაშორისო ნაოსნობაში ჩართული 28 მცურავი საშუალება ირიცხება.</w:t>
      </w:r>
    </w:p>
    <w:p w14:paraId="71B393AB" w14:textId="77777777" w:rsidR="00803F5A" w:rsidRPr="002F6CB4" w:rsidRDefault="00803F5A" w:rsidP="002F6CB4">
      <w:pPr>
        <w:pStyle w:val="Normal00"/>
        <w:jc w:val="both"/>
        <w:rPr>
          <w:rFonts w:ascii="Sylfaen" w:hAnsi="Sylfaen"/>
          <w:sz w:val="22"/>
          <w:szCs w:val="22"/>
          <w:lang w:val="ka-GE"/>
        </w:rPr>
      </w:pPr>
    </w:p>
    <w:p w14:paraId="1134F4F8" w14:textId="6B5734B2" w:rsidR="00803F5A" w:rsidRDefault="00803F5A" w:rsidP="002F6CB4">
      <w:pPr>
        <w:pStyle w:val="Normal00"/>
        <w:jc w:val="both"/>
        <w:rPr>
          <w:rFonts w:ascii="Sylfaen" w:hAnsi="Sylfaen"/>
          <w:sz w:val="22"/>
          <w:szCs w:val="22"/>
          <w:lang w:val="ka-GE"/>
        </w:rPr>
      </w:pPr>
    </w:p>
    <w:p w14:paraId="52EB06C7" w14:textId="1D4ACBE0" w:rsidR="00BC632D" w:rsidRPr="002F6CB4" w:rsidRDefault="00BC632D" w:rsidP="002F6CB4">
      <w:pPr>
        <w:pStyle w:val="Heading1"/>
        <w:spacing w:line="240" w:lineRule="auto"/>
        <w:jc w:val="center"/>
        <w:rPr>
          <w:rFonts w:ascii="Sylfaen" w:hAnsi="Sylfaen"/>
          <w:sz w:val="26"/>
          <w:szCs w:val="26"/>
          <w:lang w:val="ka-GE"/>
        </w:rPr>
      </w:pPr>
      <w:r w:rsidRPr="002F6CB4">
        <w:rPr>
          <w:rFonts w:ascii="Sylfaen" w:hAnsi="Sylfaen"/>
          <w:sz w:val="26"/>
          <w:szCs w:val="26"/>
          <w:lang w:val="ka-GE"/>
        </w:rPr>
        <w:lastRenderedPageBreak/>
        <w:t>4. პრიორიტეტი − განათლება, მეცნიერება და პროფესიული მომზადება</w:t>
      </w:r>
    </w:p>
    <w:p w14:paraId="1D6FDBC8" w14:textId="7CDAD176" w:rsidR="00830334" w:rsidRPr="002F6CB4" w:rsidRDefault="00830334" w:rsidP="002F6CB4">
      <w:pPr>
        <w:spacing w:after="0" w:line="240" w:lineRule="auto"/>
        <w:ind w:left="180"/>
        <w:jc w:val="right"/>
        <w:rPr>
          <w:rFonts w:ascii="Sylfaen" w:hAnsi="Sylfaen"/>
          <w:i/>
          <w:sz w:val="18"/>
          <w:szCs w:val="18"/>
          <w:lang w:val="ka-GE"/>
        </w:rPr>
      </w:pPr>
      <w:r w:rsidRPr="002F6CB4">
        <w:rPr>
          <w:rFonts w:ascii="Sylfaen" w:hAnsi="Sylfaen"/>
          <w:i/>
          <w:sz w:val="18"/>
          <w:szCs w:val="18"/>
          <w:lang w:val="ka-GE"/>
        </w:rPr>
        <w:t>(ათას ლარებში)</w:t>
      </w:r>
    </w:p>
    <w:p w14:paraId="71A29ACB" w14:textId="06195290" w:rsidR="00DD0F95" w:rsidRPr="002F6CB4" w:rsidRDefault="00DD0F95" w:rsidP="002F6CB4">
      <w:pPr>
        <w:spacing w:after="0" w:line="240" w:lineRule="auto"/>
        <w:ind w:left="180"/>
        <w:jc w:val="right"/>
        <w:rPr>
          <w:rFonts w:ascii="Sylfaen" w:hAnsi="Sylfaen"/>
          <w:i/>
          <w:sz w:val="18"/>
          <w:szCs w:val="18"/>
          <w:highlight w:val="yellow"/>
          <w:lang w:val="ka-GE"/>
        </w:rPr>
      </w:pPr>
    </w:p>
    <w:tbl>
      <w:tblPr>
        <w:tblW w:w="5000" w:type="pct"/>
        <w:tblLook w:val="04A0" w:firstRow="1" w:lastRow="0" w:firstColumn="1" w:lastColumn="0" w:noHBand="0" w:noVBand="1"/>
      </w:tblPr>
      <w:tblGrid>
        <w:gridCol w:w="840"/>
        <w:gridCol w:w="5781"/>
        <w:gridCol w:w="1521"/>
        <w:gridCol w:w="1189"/>
        <w:gridCol w:w="1143"/>
        <w:gridCol w:w="1304"/>
        <w:gridCol w:w="1189"/>
        <w:gridCol w:w="1143"/>
      </w:tblGrid>
      <w:tr w:rsidR="00DD0F95" w:rsidRPr="002F6CB4" w14:paraId="5F9CFDA6" w14:textId="77777777" w:rsidTr="00F2707C">
        <w:trPr>
          <w:trHeight w:val="288"/>
          <w:tblHeader/>
        </w:trPr>
        <w:tc>
          <w:tcPr>
            <w:tcW w:w="298"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14:paraId="0385F434"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კოდი</w:t>
            </w:r>
          </w:p>
        </w:tc>
        <w:tc>
          <w:tcPr>
            <w:tcW w:w="2049" w:type="pct"/>
            <w:tcBorders>
              <w:top w:val="single" w:sz="8" w:space="0" w:color="D3D3D3"/>
              <w:left w:val="nil"/>
              <w:bottom w:val="single" w:sz="8" w:space="0" w:color="D3D3D3"/>
              <w:right w:val="single" w:sz="8" w:space="0" w:color="D3D3D3"/>
            </w:tcBorders>
            <w:shd w:val="clear" w:color="auto" w:fill="auto"/>
            <w:vAlign w:val="center"/>
            <w:hideMark/>
          </w:tcPr>
          <w:p w14:paraId="44F6158E"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დასახელება</w:t>
            </w:r>
          </w:p>
        </w:tc>
        <w:tc>
          <w:tcPr>
            <w:tcW w:w="539" w:type="pct"/>
            <w:tcBorders>
              <w:top w:val="single" w:sz="8" w:space="0" w:color="D3D3D3"/>
              <w:left w:val="nil"/>
              <w:bottom w:val="single" w:sz="8" w:space="0" w:color="D3D3D3"/>
              <w:right w:val="single" w:sz="8" w:space="0" w:color="D3D3D3"/>
            </w:tcBorders>
            <w:shd w:val="clear" w:color="auto" w:fill="auto"/>
            <w:vAlign w:val="center"/>
            <w:hideMark/>
          </w:tcPr>
          <w:p w14:paraId="2FA5CEEE" w14:textId="77777777" w:rsidR="00DD0F95" w:rsidRPr="002F6CB4" w:rsidRDefault="00DD0F95"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2019 წლის</w:t>
            </w:r>
            <w:r w:rsidRPr="002F6CB4">
              <w:rPr>
                <w:rFonts w:ascii="Sylfaen" w:eastAsia="Times New Roman" w:hAnsi="Sylfaen" w:cs="Times New Roman"/>
                <w:color w:val="000000"/>
                <w:sz w:val="18"/>
                <w:szCs w:val="18"/>
              </w:rPr>
              <w:br/>
              <w:t>დაზუსტებული</w:t>
            </w:r>
            <w:r w:rsidRPr="002F6CB4">
              <w:rPr>
                <w:rFonts w:ascii="Sylfaen" w:eastAsia="Times New Roman" w:hAnsi="Sylfaen" w:cs="Times New Roman"/>
                <w:color w:val="000000"/>
                <w:sz w:val="18"/>
                <w:szCs w:val="18"/>
              </w:rPr>
              <w:br/>
              <w:t>გეგმა</w:t>
            </w:r>
          </w:p>
        </w:tc>
        <w:tc>
          <w:tcPr>
            <w:tcW w:w="421" w:type="pct"/>
            <w:tcBorders>
              <w:top w:val="single" w:sz="8" w:space="0" w:color="D3D3D3"/>
              <w:left w:val="nil"/>
              <w:bottom w:val="single" w:sz="8" w:space="0" w:color="D3D3D3"/>
              <w:right w:val="single" w:sz="8" w:space="0" w:color="D3D3D3"/>
            </w:tcBorders>
            <w:shd w:val="clear" w:color="auto" w:fill="auto"/>
            <w:vAlign w:val="center"/>
            <w:hideMark/>
          </w:tcPr>
          <w:p w14:paraId="07004FAA" w14:textId="77777777" w:rsidR="00DD0F95" w:rsidRPr="002F6CB4" w:rsidRDefault="00DD0F95"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საბიუჯეტო სახსრები</w:t>
            </w:r>
          </w:p>
        </w:tc>
        <w:tc>
          <w:tcPr>
            <w:tcW w:w="405" w:type="pct"/>
            <w:tcBorders>
              <w:top w:val="single" w:sz="8" w:space="0" w:color="D3D3D3"/>
              <w:left w:val="nil"/>
              <w:bottom w:val="single" w:sz="8" w:space="0" w:color="D3D3D3"/>
              <w:right w:val="single" w:sz="8" w:space="0" w:color="D3D3D3"/>
            </w:tcBorders>
            <w:shd w:val="clear" w:color="auto" w:fill="auto"/>
            <w:vAlign w:val="center"/>
            <w:hideMark/>
          </w:tcPr>
          <w:p w14:paraId="31FCE003" w14:textId="77777777" w:rsidR="00DD0F95" w:rsidRPr="002F6CB4" w:rsidRDefault="00DD0F95"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საკუთარი სახსრები</w:t>
            </w:r>
          </w:p>
        </w:tc>
        <w:tc>
          <w:tcPr>
            <w:tcW w:w="462" w:type="pct"/>
            <w:tcBorders>
              <w:top w:val="single" w:sz="8" w:space="0" w:color="D3D3D3"/>
              <w:left w:val="nil"/>
              <w:bottom w:val="single" w:sz="8" w:space="0" w:color="D3D3D3"/>
              <w:right w:val="single" w:sz="8" w:space="0" w:color="D3D3D3"/>
            </w:tcBorders>
            <w:shd w:val="clear" w:color="auto" w:fill="auto"/>
            <w:vAlign w:val="center"/>
            <w:hideMark/>
          </w:tcPr>
          <w:p w14:paraId="4D2A8FDB" w14:textId="77777777" w:rsidR="00DD0F95" w:rsidRPr="002F6CB4" w:rsidRDefault="00DD0F95"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2019 წლის</w:t>
            </w:r>
            <w:r w:rsidRPr="002F6CB4">
              <w:rPr>
                <w:rFonts w:ascii="Sylfaen" w:eastAsia="Times New Roman" w:hAnsi="Sylfaen" w:cs="Times New Roman"/>
                <w:color w:val="000000"/>
                <w:sz w:val="18"/>
                <w:szCs w:val="18"/>
              </w:rPr>
              <w:br/>
              <w:t>ფაქტიური</w:t>
            </w:r>
            <w:r w:rsidRPr="002F6CB4">
              <w:rPr>
                <w:rFonts w:ascii="Sylfaen" w:eastAsia="Times New Roman" w:hAnsi="Sylfaen" w:cs="Times New Roman"/>
                <w:color w:val="000000"/>
                <w:sz w:val="18"/>
                <w:szCs w:val="18"/>
              </w:rPr>
              <w:br/>
              <w:t>დაფინანსება</w:t>
            </w:r>
          </w:p>
        </w:tc>
        <w:tc>
          <w:tcPr>
            <w:tcW w:w="421" w:type="pct"/>
            <w:tcBorders>
              <w:top w:val="single" w:sz="8" w:space="0" w:color="D3D3D3"/>
              <w:left w:val="nil"/>
              <w:bottom w:val="single" w:sz="8" w:space="0" w:color="D3D3D3"/>
              <w:right w:val="single" w:sz="8" w:space="0" w:color="D3D3D3"/>
            </w:tcBorders>
            <w:shd w:val="clear" w:color="auto" w:fill="auto"/>
            <w:vAlign w:val="center"/>
            <w:hideMark/>
          </w:tcPr>
          <w:p w14:paraId="74DDAA4F" w14:textId="77777777" w:rsidR="00DD0F95" w:rsidRPr="002F6CB4" w:rsidRDefault="00DD0F95"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საბიუჯეტო სახსრები</w:t>
            </w:r>
          </w:p>
        </w:tc>
        <w:tc>
          <w:tcPr>
            <w:tcW w:w="405" w:type="pct"/>
            <w:tcBorders>
              <w:top w:val="single" w:sz="8" w:space="0" w:color="D3D3D3"/>
              <w:left w:val="nil"/>
              <w:bottom w:val="single" w:sz="8" w:space="0" w:color="D3D3D3"/>
              <w:right w:val="single" w:sz="8" w:space="0" w:color="D3D3D3"/>
            </w:tcBorders>
            <w:shd w:val="clear" w:color="auto" w:fill="auto"/>
            <w:vAlign w:val="center"/>
            <w:hideMark/>
          </w:tcPr>
          <w:p w14:paraId="76DB8C29" w14:textId="77777777" w:rsidR="00DD0F95" w:rsidRPr="002F6CB4" w:rsidRDefault="00DD0F95"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საკუთარი სახსრები</w:t>
            </w:r>
          </w:p>
        </w:tc>
      </w:tr>
      <w:tr w:rsidR="00DD0F95" w:rsidRPr="002F6CB4" w14:paraId="2D1FDDD0" w14:textId="77777777" w:rsidTr="00F2707C">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4BBB3C8"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32 02</w:t>
            </w:r>
          </w:p>
        </w:tc>
        <w:tc>
          <w:tcPr>
            <w:tcW w:w="2049" w:type="pct"/>
            <w:tcBorders>
              <w:top w:val="nil"/>
              <w:left w:val="nil"/>
              <w:bottom w:val="single" w:sz="8" w:space="0" w:color="D3D3D3"/>
              <w:right w:val="single" w:sz="8" w:space="0" w:color="D3D3D3"/>
            </w:tcBorders>
            <w:shd w:val="clear" w:color="auto" w:fill="auto"/>
            <w:vAlign w:val="center"/>
            <w:hideMark/>
          </w:tcPr>
          <w:p w14:paraId="4FECB767"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სკოლამდელი და ზოგადი განათლება</w:t>
            </w:r>
          </w:p>
        </w:tc>
        <w:tc>
          <w:tcPr>
            <w:tcW w:w="539" w:type="pct"/>
            <w:tcBorders>
              <w:top w:val="nil"/>
              <w:left w:val="nil"/>
              <w:bottom w:val="single" w:sz="8" w:space="0" w:color="D3D3D3"/>
              <w:right w:val="single" w:sz="8" w:space="0" w:color="D3D3D3"/>
            </w:tcBorders>
            <w:shd w:val="clear" w:color="auto" w:fill="auto"/>
            <w:vAlign w:val="center"/>
            <w:hideMark/>
          </w:tcPr>
          <w:p w14:paraId="4744C9A7"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859,039.8</w:t>
            </w:r>
          </w:p>
        </w:tc>
        <w:tc>
          <w:tcPr>
            <w:tcW w:w="421" w:type="pct"/>
            <w:tcBorders>
              <w:top w:val="nil"/>
              <w:left w:val="nil"/>
              <w:bottom w:val="single" w:sz="8" w:space="0" w:color="D3D3D3"/>
              <w:right w:val="single" w:sz="8" w:space="0" w:color="D3D3D3"/>
            </w:tcBorders>
            <w:shd w:val="clear" w:color="auto" w:fill="auto"/>
            <w:vAlign w:val="center"/>
            <w:hideMark/>
          </w:tcPr>
          <w:p w14:paraId="34F8E057"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855,164.8</w:t>
            </w:r>
          </w:p>
        </w:tc>
        <w:tc>
          <w:tcPr>
            <w:tcW w:w="405" w:type="pct"/>
            <w:tcBorders>
              <w:top w:val="nil"/>
              <w:left w:val="nil"/>
              <w:bottom w:val="single" w:sz="8" w:space="0" w:color="D3D3D3"/>
              <w:right w:val="single" w:sz="8" w:space="0" w:color="D3D3D3"/>
            </w:tcBorders>
            <w:shd w:val="clear" w:color="auto" w:fill="auto"/>
            <w:vAlign w:val="center"/>
            <w:hideMark/>
          </w:tcPr>
          <w:p w14:paraId="4AC326D2"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3,875.0</w:t>
            </w:r>
          </w:p>
        </w:tc>
        <w:tc>
          <w:tcPr>
            <w:tcW w:w="462" w:type="pct"/>
            <w:tcBorders>
              <w:top w:val="nil"/>
              <w:left w:val="nil"/>
              <w:bottom w:val="single" w:sz="8" w:space="0" w:color="D3D3D3"/>
              <w:right w:val="single" w:sz="8" w:space="0" w:color="D3D3D3"/>
            </w:tcBorders>
            <w:shd w:val="clear" w:color="auto" w:fill="auto"/>
            <w:vAlign w:val="center"/>
            <w:hideMark/>
          </w:tcPr>
          <w:p w14:paraId="3BB52F7D"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857,330.4</w:t>
            </w:r>
          </w:p>
        </w:tc>
        <w:tc>
          <w:tcPr>
            <w:tcW w:w="421" w:type="pct"/>
            <w:tcBorders>
              <w:top w:val="nil"/>
              <w:left w:val="nil"/>
              <w:bottom w:val="single" w:sz="8" w:space="0" w:color="D3D3D3"/>
              <w:right w:val="single" w:sz="8" w:space="0" w:color="D3D3D3"/>
            </w:tcBorders>
            <w:shd w:val="clear" w:color="auto" w:fill="auto"/>
            <w:vAlign w:val="center"/>
            <w:hideMark/>
          </w:tcPr>
          <w:p w14:paraId="30EBA926"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855,334.7</w:t>
            </w:r>
          </w:p>
        </w:tc>
        <w:tc>
          <w:tcPr>
            <w:tcW w:w="405" w:type="pct"/>
            <w:tcBorders>
              <w:top w:val="nil"/>
              <w:left w:val="nil"/>
              <w:bottom w:val="single" w:sz="8" w:space="0" w:color="D3D3D3"/>
              <w:right w:val="single" w:sz="8" w:space="0" w:color="D3D3D3"/>
            </w:tcBorders>
            <w:shd w:val="clear" w:color="auto" w:fill="auto"/>
            <w:vAlign w:val="center"/>
            <w:hideMark/>
          </w:tcPr>
          <w:p w14:paraId="5BC4EF5E"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1,995.6</w:t>
            </w:r>
          </w:p>
        </w:tc>
      </w:tr>
      <w:tr w:rsidR="00DD0F95" w:rsidRPr="002F6CB4" w14:paraId="19AEFE2C" w14:textId="77777777" w:rsidTr="00F2707C">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3A8D4749"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32 04</w:t>
            </w:r>
          </w:p>
        </w:tc>
        <w:tc>
          <w:tcPr>
            <w:tcW w:w="2049" w:type="pct"/>
            <w:tcBorders>
              <w:top w:val="nil"/>
              <w:left w:val="nil"/>
              <w:bottom w:val="single" w:sz="8" w:space="0" w:color="D3D3D3"/>
              <w:right w:val="single" w:sz="8" w:space="0" w:color="D3D3D3"/>
            </w:tcBorders>
            <w:shd w:val="clear" w:color="auto" w:fill="auto"/>
            <w:vAlign w:val="center"/>
            <w:hideMark/>
          </w:tcPr>
          <w:p w14:paraId="58F48360"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უმაღლესი განათლება</w:t>
            </w:r>
          </w:p>
        </w:tc>
        <w:tc>
          <w:tcPr>
            <w:tcW w:w="539" w:type="pct"/>
            <w:tcBorders>
              <w:top w:val="nil"/>
              <w:left w:val="nil"/>
              <w:bottom w:val="single" w:sz="8" w:space="0" w:color="D3D3D3"/>
              <w:right w:val="single" w:sz="8" w:space="0" w:color="D3D3D3"/>
            </w:tcBorders>
            <w:shd w:val="clear" w:color="auto" w:fill="auto"/>
            <w:vAlign w:val="center"/>
            <w:hideMark/>
          </w:tcPr>
          <w:p w14:paraId="3760DB22"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526,284.6</w:t>
            </w:r>
          </w:p>
        </w:tc>
        <w:tc>
          <w:tcPr>
            <w:tcW w:w="421" w:type="pct"/>
            <w:tcBorders>
              <w:top w:val="nil"/>
              <w:left w:val="nil"/>
              <w:bottom w:val="single" w:sz="8" w:space="0" w:color="D3D3D3"/>
              <w:right w:val="single" w:sz="8" w:space="0" w:color="D3D3D3"/>
            </w:tcBorders>
            <w:shd w:val="clear" w:color="auto" w:fill="auto"/>
            <w:vAlign w:val="center"/>
            <w:hideMark/>
          </w:tcPr>
          <w:p w14:paraId="19C3785A"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161,441.9</w:t>
            </w:r>
          </w:p>
        </w:tc>
        <w:tc>
          <w:tcPr>
            <w:tcW w:w="405" w:type="pct"/>
            <w:tcBorders>
              <w:top w:val="nil"/>
              <w:left w:val="nil"/>
              <w:bottom w:val="single" w:sz="8" w:space="0" w:color="D3D3D3"/>
              <w:right w:val="single" w:sz="8" w:space="0" w:color="D3D3D3"/>
            </w:tcBorders>
            <w:shd w:val="clear" w:color="auto" w:fill="auto"/>
            <w:vAlign w:val="center"/>
            <w:hideMark/>
          </w:tcPr>
          <w:p w14:paraId="7AECD5BB"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364,842.7</w:t>
            </w:r>
          </w:p>
        </w:tc>
        <w:tc>
          <w:tcPr>
            <w:tcW w:w="462" w:type="pct"/>
            <w:tcBorders>
              <w:top w:val="nil"/>
              <w:left w:val="nil"/>
              <w:bottom w:val="single" w:sz="8" w:space="0" w:color="D3D3D3"/>
              <w:right w:val="single" w:sz="8" w:space="0" w:color="D3D3D3"/>
            </w:tcBorders>
            <w:shd w:val="clear" w:color="auto" w:fill="auto"/>
            <w:vAlign w:val="center"/>
            <w:hideMark/>
          </w:tcPr>
          <w:p w14:paraId="6AD05A3F"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476,902.2</w:t>
            </w:r>
          </w:p>
        </w:tc>
        <w:tc>
          <w:tcPr>
            <w:tcW w:w="421" w:type="pct"/>
            <w:tcBorders>
              <w:top w:val="nil"/>
              <w:left w:val="nil"/>
              <w:bottom w:val="single" w:sz="8" w:space="0" w:color="D3D3D3"/>
              <w:right w:val="single" w:sz="8" w:space="0" w:color="D3D3D3"/>
            </w:tcBorders>
            <w:shd w:val="clear" w:color="auto" w:fill="auto"/>
            <w:vAlign w:val="center"/>
            <w:hideMark/>
          </w:tcPr>
          <w:p w14:paraId="562311B4"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170,096.6</w:t>
            </w:r>
          </w:p>
        </w:tc>
        <w:tc>
          <w:tcPr>
            <w:tcW w:w="405" w:type="pct"/>
            <w:tcBorders>
              <w:top w:val="nil"/>
              <w:left w:val="nil"/>
              <w:bottom w:val="single" w:sz="8" w:space="0" w:color="D3D3D3"/>
              <w:right w:val="single" w:sz="8" w:space="0" w:color="D3D3D3"/>
            </w:tcBorders>
            <w:shd w:val="clear" w:color="auto" w:fill="auto"/>
            <w:vAlign w:val="center"/>
            <w:hideMark/>
          </w:tcPr>
          <w:p w14:paraId="1A6B191C"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306,805.6</w:t>
            </w:r>
          </w:p>
        </w:tc>
      </w:tr>
      <w:tr w:rsidR="00DD0F95" w:rsidRPr="002F6CB4" w14:paraId="5BF36C0A" w14:textId="77777777" w:rsidTr="00F2707C">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9599DE5"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32 07</w:t>
            </w:r>
          </w:p>
        </w:tc>
        <w:tc>
          <w:tcPr>
            <w:tcW w:w="2049" w:type="pct"/>
            <w:tcBorders>
              <w:top w:val="nil"/>
              <w:left w:val="nil"/>
              <w:bottom w:val="single" w:sz="8" w:space="0" w:color="D3D3D3"/>
              <w:right w:val="single" w:sz="8" w:space="0" w:color="D3D3D3"/>
            </w:tcBorders>
            <w:shd w:val="clear" w:color="auto" w:fill="auto"/>
            <w:vAlign w:val="center"/>
            <w:hideMark/>
          </w:tcPr>
          <w:p w14:paraId="2E0B5813"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ინფრასტრუქტურის განვითარება</w:t>
            </w:r>
          </w:p>
        </w:tc>
        <w:tc>
          <w:tcPr>
            <w:tcW w:w="539" w:type="pct"/>
            <w:tcBorders>
              <w:top w:val="nil"/>
              <w:left w:val="nil"/>
              <w:bottom w:val="single" w:sz="8" w:space="0" w:color="D3D3D3"/>
              <w:right w:val="single" w:sz="8" w:space="0" w:color="D3D3D3"/>
            </w:tcBorders>
            <w:shd w:val="clear" w:color="auto" w:fill="auto"/>
            <w:vAlign w:val="center"/>
            <w:hideMark/>
          </w:tcPr>
          <w:p w14:paraId="043E8A60"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118,584.3</w:t>
            </w:r>
          </w:p>
        </w:tc>
        <w:tc>
          <w:tcPr>
            <w:tcW w:w="421" w:type="pct"/>
            <w:tcBorders>
              <w:top w:val="nil"/>
              <w:left w:val="nil"/>
              <w:bottom w:val="single" w:sz="8" w:space="0" w:color="D3D3D3"/>
              <w:right w:val="single" w:sz="8" w:space="0" w:color="D3D3D3"/>
            </w:tcBorders>
            <w:shd w:val="clear" w:color="auto" w:fill="auto"/>
            <w:vAlign w:val="center"/>
            <w:hideMark/>
          </w:tcPr>
          <w:p w14:paraId="6E4F4490"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118,584.3</w:t>
            </w:r>
          </w:p>
        </w:tc>
        <w:tc>
          <w:tcPr>
            <w:tcW w:w="405" w:type="pct"/>
            <w:tcBorders>
              <w:top w:val="nil"/>
              <w:left w:val="nil"/>
              <w:bottom w:val="single" w:sz="8" w:space="0" w:color="D3D3D3"/>
              <w:right w:val="single" w:sz="8" w:space="0" w:color="D3D3D3"/>
            </w:tcBorders>
            <w:shd w:val="clear" w:color="auto" w:fill="auto"/>
            <w:vAlign w:val="center"/>
            <w:hideMark/>
          </w:tcPr>
          <w:p w14:paraId="72063149"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729DA9CA"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111,466.7</w:t>
            </w:r>
          </w:p>
        </w:tc>
        <w:tc>
          <w:tcPr>
            <w:tcW w:w="421" w:type="pct"/>
            <w:tcBorders>
              <w:top w:val="nil"/>
              <w:left w:val="nil"/>
              <w:bottom w:val="single" w:sz="8" w:space="0" w:color="D3D3D3"/>
              <w:right w:val="single" w:sz="8" w:space="0" w:color="D3D3D3"/>
            </w:tcBorders>
            <w:shd w:val="clear" w:color="auto" w:fill="auto"/>
            <w:vAlign w:val="center"/>
            <w:hideMark/>
          </w:tcPr>
          <w:p w14:paraId="2587965B"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111,466.7</w:t>
            </w:r>
          </w:p>
        </w:tc>
        <w:tc>
          <w:tcPr>
            <w:tcW w:w="405" w:type="pct"/>
            <w:tcBorders>
              <w:top w:val="nil"/>
              <w:left w:val="nil"/>
              <w:bottom w:val="single" w:sz="8" w:space="0" w:color="D3D3D3"/>
              <w:right w:val="single" w:sz="8" w:space="0" w:color="D3D3D3"/>
            </w:tcBorders>
            <w:shd w:val="clear" w:color="auto" w:fill="auto"/>
            <w:vAlign w:val="center"/>
            <w:hideMark/>
          </w:tcPr>
          <w:p w14:paraId="5D9FF128"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D0F95" w:rsidRPr="002F6CB4" w14:paraId="75732627" w14:textId="77777777" w:rsidTr="00F2707C">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48493AD"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32 05</w:t>
            </w:r>
          </w:p>
        </w:tc>
        <w:tc>
          <w:tcPr>
            <w:tcW w:w="2049" w:type="pct"/>
            <w:tcBorders>
              <w:top w:val="nil"/>
              <w:left w:val="nil"/>
              <w:bottom w:val="single" w:sz="8" w:space="0" w:color="D3D3D3"/>
              <w:right w:val="single" w:sz="8" w:space="0" w:color="D3D3D3"/>
            </w:tcBorders>
            <w:shd w:val="clear" w:color="auto" w:fill="auto"/>
            <w:vAlign w:val="center"/>
            <w:hideMark/>
          </w:tcPr>
          <w:p w14:paraId="0D2217BC"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მეცნიერებისა და სამეცნიერო კვლევების ხელშეწყობა</w:t>
            </w:r>
          </w:p>
        </w:tc>
        <w:tc>
          <w:tcPr>
            <w:tcW w:w="539" w:type="pct"/>
            <w:tcBorders>
              <w:top w:val="nil"/>
              <w:left w:val="nil"/>
              <w:bottom w:val="single" w:sz="8" w:space="0" w:color="D3D3D3"/>
              <w:right w:val="single" w:sz="8" w:space="0" w:color="D3D3D3"/>
            </w:tcBorders>
            <w:shd w:val="clear" w:color="auto" w:fill="auto"/>
            <w:vAlign w:val="center"/>
            <w:hideMark/>
          </w:tcPr>
          <w:p w14:paraId="6FF55080"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68,340.3</w:t>
            </w:r>
          </w:p>
        </w:tc>
        <w:tc>
          <w:tcPr>
            <w:tcW w:w="421" w:type="pct"/>
            <w:tcBorders>
              <w:top w:val="nil"/>
              <w:left w:val="nil"/>
              <w:bottom w:val="single" w:sz="8" w:space="0" w:color="D3D3D3"/>
              <w:right w:val="single" w:sz="8" w:space="0" w:color="D3D3D3"/>
            </w:tcBorders>
            <w:shd w:val="clear" w:color="auto" w:fill="auto"/>
            <w:vAlign w:val="center"/>
            <w:hideMark/>
          </w:tcPr>
          <w:p w14:paraId="311E2A19"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63,291.1</w:t>
            </w:r>
          </w:p>
        </w:tc>
        <w:tc>
          <w:tcPr>
            <w:tcW w:w="405" w:type="pct"/>
            <w:tcBorders>
              <w:top w:val="nil"/>
              <w:left w:val="nil"/>
              <w:bottom w:val="single" w:sz="8" w:space="0" w:color="D3D3D3"/>
              <w:right w:val="single" w:sz="8" w:space="0" w:color="D3D3D3"/>
            </w:tcBorders>
            <w:shd w:val="clear" w:color="auto" w:fill="auto"/>
            <w:vAlign w:val="center"/>
            <w:hideMark/>
          </w:tcPr>
          <w:p w14:paraId="6D41D4A0"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5,049.2</w:t>
            </w:r>
          </w:p>
        </w:tc>
        <w:tc>
          <w:tcPr>
            <w:tcW w:w="462" w:type="pct"/>
            <w:tcBorders>
              <w:top w:val="nil"/>
              <w:left w:val="nil"/>
              <w:bottom w:val="single" w:sz="8" w:space="0" w:color="D3D3D3"/>
              <w:right w:val="single" w:sz="8" w:space="0" w:color="D3D3D3"/>
            </w:tcBorders>
            <w:shd w:val="clear" w:color="auto" w:fill="auto"/>
            <w:vAlign w:val="center"/>
            <w:hideMark/>
          </w:tcPr>
          <w:p w14:paraId="1186EC46"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67,164.1</w:t>
            </w:r>
          </w:p>
        </w:tc>
        <w:tc>
          <w:tcPr>
            <w:tcW w:w="421" w:type="pct"/>
            <w:tcBorders>
              <w:top w:val="nil"/>
              <w:left w:val="nil"/>
              <w:bottom w:val="single" w:sz="8" w:space="0" w:color="D3D3D3"/>
              <w:right w:val="single" w:sz="8" w:space="0" w:color="D3D3D3"/>
            </w:tcBorders>
            <w:shd w:val="clear" w:color="auto" w:fill="auto"/>
            <w:vAlign w:val="center"/>
            <w:hideMark/>
          </w:tcPr>
          <w:p w14:paraId="0022ED82"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64,100.1</w:t>
            </w:r>
          </w:p>
        </w:tc>
        <w:tc>
          <w:tcPr>
            <w:tcW w:w="405" w:type="pct"/>
            <w:tcBorders>
              <w:top w:val="nil"/>
              <w:left w:val="nil"/>
              <w:bottom w:val="single" w:sz="8" w:space="0" w:color="D3D3D3"/>
              <w:right w:val="single" w:sz="8" w:space="0" w:color="D3D3D3"/>
            </w:tcBorders>
            <w:shd w:val="clear" w:color="auto" w:fill="auto"/>
            <w:vAlign w:val="center"/>
            <w:hideMark/>
          </w:tcPr>
          <w:p w14:paraId="56FE50EB"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3,064.0</w:t>
            </w:r>
          </w:p>
        </w:tc>
      </w:tr>
      <w:tr w:rsidR="00DD0F95" w:rsidRPr="002F6CB4" w14:paraId="4336BB11" w14:textId="77777777" w:rsidTr="00F2707C">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5D8BAC23"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32 03</w:t>
            </w:r>
          </w:p>
        </w:tc>
        <w:tc>
          <w:tcPr>
            <w:tcW w:w="2049" w:type="pct"/>
            <w:tcBorders>
              <w:top w:val="nil"/>
              <w:left w:val="nil"/>
              <w:bottom w:val="single" w:sz="8" w:space="0" w:color="D3D3D3"/>
              <w:right w:val="single" w:sz="8" w:space="0" w:color="D3D3D3"/>
            </w:tcBorders>
            <w:shd w:val="clear" w:color="auto" w:fill="auto"/>
            <w:vAlign w:val="center"/>
            <w:hideMark/>
          </w:tcPr>
          <w:p w14:paraId="5257B23A"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 xml:space="preserve">პროფესიული განათლება </w:t>
            </w:r>
          </w:p>
        </w:tc>
        <w:tc>
          <w:tcPr>
            <w:tcW w:w="539" w:type="pct"/>
            <w:tcBorders>
              <w:top w:val="nil"/>
              <w:left w:val="nil"/>
              <w:bottom w:val="single" w:sz="8" w:space="0" w:color="D3D3D3"/>
              <w:right w:val="single" w:sz="8" w:space="0" w:color="D3D3D3"/>
            </w:tcBorders>
            <w:shd w:val="clear" w:color="auto" w:fill="auto"/>
            <w:vAlign w:val="center"/>
            <w:hideMark/>
          </w:tcPr>
          <w:p w14:paraId="095D2A0C"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73,998.3</w:t>
            </w:r>
          </w:p>
        </w:tc>
        <w:tc>
          <w:tcPr>
            <w:tcW w:w="421" w:type="pct"/>
            <w:tcBorders>
              <w:top w:val="nil"/>
              <w:left w:val="nil"/>
              <w:bottom w:val="single" w:sz="8" w:space="0" w:color="D3D3D3"/>
              <w:right w:val="single" w:sz="8" w:space="0" w:color="D3D3D3"/>
            </w:tcBorders>
            <w:shd w:val="clear" w:color="auto" w:fill="auto"/>
            <w:vAlign w:val="center"/>
            <w:hideMark/>
          </w:tcPr>
          <w:p w14:paraId="5622D311"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43,592.2</w:t>
            </w:r>
          </w:p>
        </w:tc>
        <w:tc>
          <w:tcPr>
            <w:tcW w:w="405" w:type="pct"/>
            <w:tcBorders>
              <w:top w:val="nil"/>
              <w:left w:val="nil"/>
              <w:bottom w:val="single" w:sz="8" w:space="0" w:color="D3D3D3"/>
              <w:right w:val="single" w:sz="8" w:space="0" w:color="D3D3D3"/>
            </w:tcBorders>
            <w:shd w:val="clear" w:color="auto" w:fill="auto"/>
            <w:vAlign w:val="center"/>
            <w:hideMark/>
          </w:tcPr>
          <w:p w14:paraId="110822AC"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30,406.1</w:t>
            </w:r>
          </w:p>
        </w:tc>
        <w:tc>
          <w:tcPr>
            <w:tcW w:w="462" w:type="pct"/>
            <w:tcBorders>
              <w:top w:val="nil"/>
              <w:left w:val="nil"/>
              <w:bottom w:val="single" w:sz="8" w:space="0" w:color="D3D3D3"/>
              <w:right w:val="single" w:sz="8" w:space="0" w:color="D3D3D3"/>
            </w:tcBorders>
            <w:shd w:val="clear" w:color="auto" w:fill="auto"/>
            <w:vAlign w:val="center"/>
            <w:hideMark/>
          </w:tcPr>
          <w:p w14:paraId="0026DEC1"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60,487.1</w:t>
            </w:r>
          </w:p>
        </w:tc>
        <w:tc>
          <w:tcPr>
            <w:tcW w:w="421" w:type="pct"/>
            <w:tcBorders>
              <w:top w:val="nil"/>
              <w:left w:val="nil"/>
              <w:bottom w:val="single" w:sz="8" w:space="0" w:color="D3D3D3"/>
              <w:right w:val="single" w:sz="8" w:space="0" w:color="D3D3D3"/>
            </w:tcBorders>
            <w:shd w:val="clear" w:color="auto" w:fill="auto"/>
            <w:vAlign w:val="center"/>
            <w:hideMark/>
          </w:tcPr>
          <w:p w14:paraId="6E3C436A"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43,570.5</w:t>
            </w:r>
          </w:p>
        </w:tc>
        <w:tc>
          <w:tcPr>
            <w:tcW w:w="405" w:type="pct"/>
            <w:tcBorders>
              <w:top w:val="nil"/>
              <w:left w:val="nil"/>
              <w:bottom w:val="single" w:sz="8" w:space="0" w:color="D3D3D3"/>
              <w:right w:val="single" w:sz="8" w:space="0" w:color="D3D3D3"/>
            </w:tcBorders>
            <w:shd w:val="clear" w:color="auto" w:fill="auto"/>
            <w:vAlign w:val="center"/>
            <w:hideMark/>
          </w:tcPr>
          <w:p w14:paraId="18F32748"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16,916.6</w:t>
            </w:r>
          </w:p>
        </w:tc>
      </w:tr>
      <w:tr w:rsidR="00DD0F95" w:rsidRPr="002F6CB4" w14:paraId="339B58BB" w14:textId="77777777" w:rsidTr="00F2707C">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5B340B6"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32 14</w:t>
            </w:r>
          </w:p>
        </w:tc>
        <w:tc>
          <w:tcPr>
            <w:tcW w:w="2049" w:type="pct"/>
            <w:tcBorders>
              <w:top w:val="nil"/>
              <w:left w:val="nil"/>
              <w:bottom w:val="single" w:sz="8" w:space="0" w:color="D3D3D3"/>
              <w:right w:val="single" w:sz="8" w:space="0" w:color="D3D3D3"/>
            </w:tcBorders>
            <w:shd w:val="clear" w:color="auto" w:fill="auto"/>
            <w:vAlign w:val="center"/>
            <w:hideMark/>
          </w:tcPr>
          <w:p w14:paraId="68C64F2C"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ათასწლეულის გამოწვევა საქართველოს - მეორე პროექტი</w:t>
            </w:r>
          </w:p>
        </w:tc>
        <w:tc>
          <w:tcPr>
            <w:tcW w:w="539" w:type="pct"/>
            <w:tcBorders>
              <w:top w:val="nil"/>
              <w:left w:val="nil"/>
              <w:bottom w:val="single" w:sz="8" w:space="0" w:color="D3D3D3"/>
              <w:right w:val="single" w:sz="8" w:space="0" w:color="D3D3D3"/>
            </w:tcBorders>
            <w:shd w:val="clear" w:color="auto" w:fill="auto"/>
            <w:vAlign w:val="center"/>
            <w:hideMark/>
          </w:tcPr>
          <w:p w14:paraId="1AD828A6"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73,247.4</w:t>
            </w:r>
          </w:p>
        </w:tc>
        <w:tc>
          <w:tcPr>
            <w:tcW w:w="421" w:type="pct"/>
            <w:tcBorders>
              <w:top w:val="nil"/>
              <w:left w:val="nil"/>
              <w:bottom w:val="single" w:sz="8" w:space="0" w:color="D3D3D3"/>
              <w:right w:val="single" w:sz="8" w:space="0" w:color="D3D3D3"/>
            </w:tcBorders>
            <w:shd w:val="clear" w:color="auto" w:fill="auto"/>
            <w:vAlign w:val="center"/>
            <w:hideMark/>
          </w:tcPr>
          <w:p w14:paraId="719C1DBA"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73,247.4</w:t>
            </w:r>
          </w:p>
        </w:tc>
        <w:tc>
          <w:tcPr>
            <w:tcW w:w="405" w:type="pct"/>
            <w:tcBorders>
              <w:top w:val="nil"/>
              <w:left w:val="nil"/>
              <w:bottom w:val="single" w:sz="8" w:space="0" w:color="D3D3D3"/>
              <w:right w:val="single" w:sz="8" w:space="0" w:color="D3D3D3"/>
            </w:tcBorders>
            <w:shd w:val="clear" w:color="auto" w:fill="auto"/>
            <w:vAlign w:val="center"/>
            <w:hideMark/>
          </w:tcPr>
          <w:p w14:paraId="0D2D55F8"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1F47C611"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77,385.1</w:t>
            </w:r>
          </w:p>
        </w:tc>
        <w:tc>
          <w:tcPr>
            <w:tcW w:w="421" w:type="pct"/>
            <w:tcBorders>
              <w:top w:val="nil"/>
              <w:left w:val="nil"/>
              <w:bottom w:val="single" w:sz="8" w:space="0" w:color="D3D3D3"/>
              <w:right w:val="single" w:sz="8" w:space="0" w:color="D3D3D3"/>
            </w:tcBorders>
            <w:shd w:val="clear" w:color="auto" w:fill="auto"/>
            <w:vAlign w:val="center"/>
            <w:hideMark/>
          </w:tcPr>
          <w:p w14:paraId="1F862BC8"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77,385.1</w:t>
            </w:r>
          </w:p>
        </w:tc>
        <w:tc>
          <w:tcPr>
            <w:tcW w:w="405" w:type="pct"/>
            <w:tcBorders>
              <w:top w:val="nil"/>
              <w:left w:val="nil"/>
              <w:bottom w:val="single" w:sz="8" w:space="0" w:color="D3D3D3"/>
              <w:right w:val="single" w:sz="8" w:space="0" w:color="D3D3D3"/>
            </w:tcBorders>
            <w:shd w:val="clear" w:color="auto" w:fill="auto"/>
            <w:vAlign w:val="center"/>
            <w:hideMark/>
          </w:tcPr>
          <w:p w14:paraId="794A5492"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D0F95" w:rsidRPr="002F6CB4" w14:paraId="56E3308E" w14:textId="77777777" w:rsidTr="00F2707C">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9A7C2CA"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32 01</w:t>
            </w:r>
          </w:p>
        </w:tc>
        <w:tc>
          <w:tcPr>
            <w:tcW w:w="2049" w:type="pct"/>
            <w:tcBorders>
              <w:top w:val="nil"/>
              <w:left w:val="nil"/>
              <w:bottom w:val="single" w:sz="8" w:space="0" w:color="D3D3D3"/>
              <w:right w:val="single" w:sz="8" w:space="0" w:color="D3D3D3"/>
            </w:tcBorders>
            <w:shd w:val="clear" w:color="auto" w:fill="auto"/>
            <w:vAlign w:val="center"/>
            <w:hideMark/>
          </w:tcPr>
          <w:p w14:paraId="63E8BCD0"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w:t>
            </w:r>
          </w:p>
        </w:tc>
        <w:tc>
          <w:tcPr>
            <w:tcW w:w="539" w:type="pct"/>
            <w:tcBorders>
              <w:top w:val="nil"/>
              <w:left w:val="nil"/>
              <w:bottom w:val="single" w:sz="8" w:space="0" w:color="D3D3D3"/>
              <w:right w:val="single" w:sz="8" w:space="0" w:color="D3D3D3"/>
            </w:tcBorders>
            <w:shd w:val="clear" w:color="auto" w:fill="auto"/>
            <w:vAlign w:val="center"/>
            <w:hideMark/>
          </w:tcPr>
          <w:p w14:paraId="72A053F2"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38,148.9</w:t>
            </w:r>
          </w:p>
        </w:tc>
        <w:tc>
          <w:tcPr>
            <w:tcW w:w="421" w:type="pct"/>
            <w:tcBorders>
              <w:top w:val="nil"/>
              <w:left w:val="nil"/>
              <w:bottom w:val="single" w:sz="8" w:space="0" w:color="D3D3D3"/>
              <w:right w:val="single" w:sz="8" w:space="0" w:color="D3D3D3"/>
            </w:tcBorders>
            <w:shd w:val="clear" w:color="auto" w:fill="auto"/>
            <w:vAlign w:val="center"/>
            <w:hideMark/>
          </w:tcPr>
          <w:p w14:paraId="0BC169B2"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34,636.9</w:t>
            </w:r>
          </w:p>
        </w:tc>
        <w:tc>
          <w:tcPr>
            <w:tcW w:w="405" w:type="pct"/>
            <w:tcBorders>
              <w:top w:val="nil"/>
              <w:left w:val="nil"/>
              <w:bottom w:val="single" w:sz="8" w:space="0" w:color="D3D3D3"/>
              <w:right w:val="single" w:sz="8" w:space="0" w:color="D3D3D3"/>
            </w:tcBorders>
            <w:shd w:val="clear" w:color="auto" w:fill="auto"/>
            <w:vAlign w:val="center"/>
            <w:hideMark/>
          </w:tcPr>
          <w:p w14:paraId="16009208"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3,512.0</w:t>
            </w:r>
          </w:p>
        </w:tc>
        <w:tc>
          <w:tcPr>
            <w:tcW w:w="462" w:type="pct"/>
            <w:tcBorders>
              <w:top w:val="nil"/>
              <w:left w:val="nil"/>
              <w:bottom w:val="single" w:sz="8" w:space="0" w:color="D3D3D3"/>
              <w:right w:val="single" w:sz="8" w:space="0" w:color="D3D3D3"/>
            </w:tcBorders>
            <w:shd w:val="clear" w:color="auto" w:fill="auto"/>
            <w:vAlign w:val="center"/>
            <w:hideMark/>
          </w:tcPr>
          <w:p w14:paraId="2EEEF182"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37,692.8</w:t>
            </w:r>
          </w:p>
        </w:tc>
        <w:tc>
          <w:tcPr>
            <w:tcW w:w="421" w:type="pct"/>
            <w:tcBorders>
              <w:top w:val="nil"/>
              <w:left w:val="nil"/>
              <w:bottom w:val="single" w:sz="8" w:space="0" w:color="D3D3D3"/>
              <w:right w:val="single" w:sz="8" w:space="0" w:color="D3D3D3"/>
            </w:tcBorders>
            <w:shd w:val="clear" w:color="auto" w:fill="auto"/>
            <w:vAlign w:val="center"/>
            <w:hideMark/>
          </w:tcPr>
          <w:p w14:paraId="1FB3CF56"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34,531.5</w:t>
            </w:r>
          </w:p>
        </w:tc>
        <w:tc>
          <w:tcPr>
            <w:tcW w:w="405" w:type="pct"/>
            <w:tcBorders>
              <w:top w:val="nil"/>
              <w:left w:val="nil"/>
              <w:bottom w:val="single" w:sz="8" w:space="0" w:color="D3D3D3"/>
              <w:right w:val="single" w:sz="8" w:space="0" w:color="D3D3D3"/>
            </w:tcBorders>
            <w:shd w:val="clear" w:color="auto" w:fill="auto"/>
            <w:vAlign w:val="center"/>
            <w:hideMark/>
          </w:tcPr>
          <w:p w14:paraId="5025D82E"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3,161.4</w:t>
            </w:r>
          </w:p>
        </w:tc>
      </w:tr>
      <w:tr w:rsidR="00DD0F95" w:rsidRPr="002F6CB4" w14:paraId="7592D51A" w14:textId="77777777" w:rsidTr="00F2707C">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4CA9B3D"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32 06</w:t>
            </w:r>
          </w:p>
        </w:tc>
        <w:tc>
          <w:tcPr>
            <w:tcW w:w="2049" w:type="pct"/>
            <w:tcBorders>
              <w:top w:val="nil"/>
              <w:left w:val="nil"/>
              <w:bottom w:val="single" w:sz="8" w:space="0" w:color="D3D3D3"/>
              <w:right w:val="single" w:sz="8" w:space="0" w:color="D3D3D3"/>
            </w:tcBorders>
            <w:shd w:val="clear" w:color="auto" w:fill="auto"/>
            <w:vAlign w:val="center"/>
            <w:hideMark/>
          </w:tcPr>
          <w:p w14:paraId="4BB26354"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ინკლუზიური განათლება</w:t>
            </w:r>
          </w:p>
        </w:tc>
        <w:tc>
          <w:tcPr>
            <w:tcW w:w="539" w:type="pct"/>
            <w:tcBorders>
              <w:top w:val="nil"/>
              <w:left w:val="nil"/>
              <w:bottom w:val="single" w:sz="8" w:space="0" w:color="D3D3D3"/>
              <w:right w:val="single" w:sz="8" w:space="0" w:color="D3D3D3"/>
            </w:tcBorders>
            <w:shd w:val="clear" w:color="auto" w:fill="auto"/>
            <w:vAlign w:val="center"/>
            <w:hideMark/>
          </w:tcPr>
          <w:p w14:paraId="15996423"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19,158.9</w:t>
            </w:r>
          </w:p>
        </w:tc>
        <w:tc>
          <w:tcPr>
            <w:tcW w:w="421" w:type="pct"/>
            <w:tcBorders>
              <w:top w:val="nil"/>
              <w:left w:val="nil"/>
              <w:bottom w:val="single" w:sz="8" w:space="0" w:color="D3D3D3"/>
              <w:right w:val="single" w:sz="8" w:space="0" w:color="D3D3D3"/>
            </w:tcBorders>
            <w:shd w:val="clear" w:color="auto" w:fill="auto"/>
            <w:vAlign w:val="center"/>
            <w:hideMark/>
          </w:tcPr>
          <w:p w14:paraId="38A3454B"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19,158.9</w:t>
            </w:r>
          </w:p>
        </w:tc>
        <w:tc>
          <w:tcPr>
            <w:tcW w:w="405" w:type="pct"/>
            <w:tcBorders>
              <w:top w:val="nil"/>
              <w:left w:val="nil"/>
              <w:bottom w:val="single" w:sz="8" w:space="0" w:color="D3D3D3"/>
              <w:right w:val="single" w:sz="8" w:space="0" w:color="D3D3D3"/>
            </w:tcBorders>
            <w:shd w:val="clear" w:color="auto" w:fill="auto"/>
            <w:vAlign w:val="center"/>
            <w:hideMark/>
          </w:tcPr>
          <w:p w14:paraId="6AA61906"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011ADFAA"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19,087.7</w:t>
            </w:r>
          </w:p>
        </w:tc>
        <w:tc>
          <w:tcPr>
            <w:tcW w:w="421" w:type="pct"/>
            <w:tcBorders>
              <w:top w:val="nil"/>
              <w:left w:val="nil"/>
              <w:bottom w:val="single" w:sz="8" w:space="0" w:color="D3D3D3"/>
              <w:right w:val="single" w:sz="8" w:space="0" w:color="D3D3D3"/>
            </w:tcBorders>
            <w:shd w:val="clear" w:color="auto" w:fill="auto"/>
            <w:vAlign w:val="center"/>
            <w:hideMark/>
          </w:tcPr>
          <w:p w14:paraId="7F03201F"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19,087.7</w:t>
            </w:r>
          </w:p>
        </w:tc>
        <w:tc>
          <w:tcPr>
            <w:tcW w:w="405" w:type="pct"/>
            <w:tcBorders>
              <w:top w:val="nil"/>
              <w:left w:val="nil"/>
              <w:bottom w:val="single" w:sz="8" w:space="0" w:color="D3D3D3"/>
              <w:right w:val="single" w:sz="8" w:space="0" w:color="D3D3D3"/>
            </w:tcBorders>
            <w:shd w:val="clear" w:color="auto" w:fill="auto"/>
            <w:vAlign w:val="center"/>
            <w:hideMark/>
          </w:tcPr>
          <w:p w14:paraId="35F43B47"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D0F95" w:rsidRPr="002F6CB4" w14:paraId="7F9E8E91" w14:textId="77777777" w:rsidTr="00F2707C">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1D063D22"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01 02</w:t>
            </w:r>
          </w:p>
        </w:tc>
        <w:tc>
          <w:tcPr>
            <w:tcW w:w="2049" w:type="pct"/>
            <w:tcBorders>
              <w:top w:val="nil"/>
              <w:left w:val="nil"/>
              <w:bottom w:val="single" w:sz="8" w:space="0" w:color="D3D3D3"/>
              <w:right w:val="single" w:sz="8" w:space="0" w:color="D3D3D3"/>
            </w:tcBorders>
            <w:shd w:val="clear" w:color="auto" w:fill="auto"/>
            <w:vAlign w:val="center"/>
            <w:hideMark/>
          </w:tcPr>
          <w:p w14:paraId="13641067"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საბიბლიოთეკო საქმიანობა</w:t>
            </w:r>
          </w:p>
        </w:tc>
        <w:tc>
          <w:tcPr>
            <w:tcW w:w="539" w:type="pct"/>
            <w:tcBorders>
              <w:top w:val="nil"/>
              <w:left w:val="nil"/>
              <w:bottom w:val="single" w:sz="8" w:space="0" w:color="D3D3D3"/>
              <w:right w:val="single" w:sz="8" w:space="0" w:color="D3D3D3"/>
            </w:tcBorders>
            <w:shd w:val="clear" w:color="auto" w:fill="auto"/>
            <w:vAlign w:val="center"/>
            <w:hideMark/>
          </w:tcPr>
          <w:p w14:paraId="00D60B1A"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9,590.0</w:t>
            </w:r>
          </w:p>
        </w:tc>
        <w:tc>
          <w:tcPr>
            <w:tcW w:w="421" w:type="pct"/>
            <w:tcBorders>
              <w:top w:val="nil"/>
              <w:left w:val="nil"/>
              <w:bottom w:val="single" w:sz="8" w:space="0" w:color="D3D3D3"/>
              <w:right w:val="single" w:sz="8" w:space="0" w:color="D3D3D3"/>
            </w:tcBorders>
            <w:shd w:val="clear" w:color="auto" w:fill="auto"/>
            <w:vAlign w:val="center"/>
            <w:hideMark/>
          </w:tcPr>
          <w:p w14:paraId="2E748318"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9,590.0</w:t>
            </w:r>
          </w:p>
        </w:tc>
        <w:tc>
          <w:tcPr>
            <w:tcW w:w="405" w:type="pct"/>
            <w:tcBorders>
              <w:top w:val="nil"/>
              <w:left w:val="nil"/>
              <w:bottom w:val="single" w:sz="8" w:space="0" w:color="D3D3D3"/>
              <w:right w:val="single" w:sz="8" w:space="0" w:color="D3D3D3"/>
            </w:tcBorders>
            <w:shd w:val="clear" w:color="auto" w:fill="auto"/>
            <w:vAlign w:val="center"/>
            <w:hideMark/>
          </w:tcPr>
          <w:p w14:paraId="46D5EE5C"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18261F12"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9,331.5</w:t>
            </w:r>
          </w:p>
        </w:tc>
        <w:tc>
          <w:tcPr>
            <w:tcW w:w="421" w:type="pct"/>
            <w:tcBorders>
              <w:top w:val="nil"/>
              <w:left w:val="nil"/>
              <w:bottom w:val="single" w:sz="8" w:space="0" w:color="D3D3D3"/>
              <w:right w:val="single" w:sz="8" w:space="0" w:color="D3D3D3"/>
            </w:tcBorders>
            <w:shd w:val="clear" w:color="auto" w:fill="auto"/>
            <w:vAlign w:val="center"/>
            <w:hideMark/>
          </w:tcPr>
          <w:p w14:paraId="0982B708"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9,331.5</w:t>
            </w:r>
          </w:p>
        </w:tc>
        <w:tc>
          <w:tcPr>
            <w:tcW w:w="405" w:type="pct"/>
            <w:tcBorders>
              <w:top w:val="nil"/>
              <w:left w:val="nil"/>
              <w:bottom w:val="single" w:sz="8" w:space="0" w:color="D3D3D3"/>
              <w:right w:val="single" w:sz="8" w:space="0" w:color="D3D3D3"/>
            </w:tcBorders>
            <w:shd w:val="clear" w:color="auto" w:fill="auto"/>
            <w:vAlign w:val="center"/>
            <w:hideMark/>
          </w:tcPr>
          <w:p w14:paraId="76B457F0"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D0F95" w:rsidRPr="002F6CB4" w14:paraId="6A271CDD" w14:textId="77777777" w:rsidTr="00F2707C">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00D03E9A"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30 04</w:t>
            </w:r>
          </w:p>
        </w:tc>
        <w:tc>
          <w:tcPr>
            <w:tcW w:w="2049" w:type="pct"/>
            <w:tcBorders>
              <w:top w:val="nil"/>
              <w:left w:val="nil"/>
              <w:bottom w:val="single" w:sz="8" w:space="0" w:color="D3D3D3"/>
              <w:right w:val="single" w:sz="8" w:space="0" w:color="D3D3D3"/>
            </w:tcBorders>
            <w:shd w:val="clear" w:color="auto" w:fill="auto"/>
            <w:vAlign w:val="center"/>
            <w:hideMark/>
          </w:tcPr>
          <w:p w14:paraId="4FFE390A"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539" w:type="pct"/>
            <w:tcBorders>
              <w:top w:val="nil"/>
              <w:left w:val="nil"/>
              <w:bottom w:val="single" w:sz="8" w:space="0" w:color="D3D3D3"/>
              <w:right w:val="single" w:sz="8" w:space="0" w:color="D3D3D3"/>
            </w:tcBorders>
            <w:shd w:val="clear" w:color="auto" w:fill="auto"/>
            <w:vAlign w:val="center"/>
            <w:hideMark/>
          </w:tcPr>
          <w:p w14:paraId="66DF1D15"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7,031.3</w:t>
            </w:r>
          </w:p>
        </w:tc>
        <w:tc>
          <w:tcPr>
            <w:tcW w:w="421" w:type="pct"/>
            <w:tcBorders>
              <w:top w:val="nil"/>
              <w:left w:val="nil"/>
              <w:bottom w:val="single" w:sz="8" w:space="0" w:color="D3D3D3"/>
              <w:right w:val="single" w:sz="8" w:space="0" w:color="D3D3D3"/>
            </w:tcBorders>
            <w:shd w:val="clear" w:color="auto" w:fill="auto"/>
            <w:vAlign w:val="center"/>
            <w:hideMark/>
          </w:tcPr>
          <w:p w14:paraId="186B9BE1"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6,672.3</w:t>
            </w:r>
          </w:p>
        </w:tc>
        <w:tc>
          <w:tcPr>
            <w:tcW w:w="405" w:type="pct"/>
            <w:tcBorders>
              <w:top w:val="nil"/>
              <w:left w:val="nil"/>
              <w:bottom w:val="single" w:sz="8" w:space="0" w:color="D3D3D3"/>
              <w:right w:val="single" w:sz="8" w:space="0" w:color="D3D3D3"/>
            </w:tcBorders>
            <w:shd w:val="clear" w:color="auto" w:fill="auto"/>
            <w:vAlign w:val="center"/>
            <w:hideMark/>
          </w:tcPr>
          <w:p w14:paraId="7347B3C4"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359.0</w:t>
            </w:r>
          </w:p>
        </w:tc>
        <w:tc>
          <w:tcPr>
            <w:tcW w:w="462" w:type="pct"/>
            <w:tcBorders>
              <w:top w:val="nil"/>
              <w:left w:val="nil"/>
              <w:bottom w:val="single" w:sz="8" w:space="0" w:color="D3D3D3"/>
              <w:right w:val="single" w:sz="8" w:space="0" w:color="D3D3D3"/>
            </w:tcBorders>
            <w:shd w:val="clear" w:color="auto" w:fill="auto"/>
            <w:vAlign w:val="center"/>
            <w:hideMark/>
          </w:tcPr>
          <w:p w14:paraId="20C86CC7"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7,281.1</w:t>
            </w:r>
          </w:p>
        </w:tc>
        <w:tc>
          <w:tcPr>
            <w:tcW w:w="421" w:type="pct"/>
            <w:tcBorders>
              <w:top w:val="nil"/>
              <w:left w:val="nil"/>
              <w:bottom w:val="single" w:sz="8" w:space="0" w:color="D3D3D3"/>
              <w:right w:val="single" w:sz="8" w:space="0" w:color="D3D3D3"/>
            </w:tcBorders>
            <w:shd w:val="clear" w:color="auto" w:fill="auto"/>
            <w:vAlign w:val="center"/>
            <w:hideMark/>
          </w:tcPr>
          <w:p w14:paraId="4401CA76"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7,030.8</w:t>
            </w:r>
          </w:p>
        </w:tc>
        <w:tc>
          <w:tcPr>
            <w:tcW w:w="405" w:type="pct"/>
            <w:tcBorders>
              <w:top w:val="nil"/>
              <w:left w:val="nil"/>
              <w:bottom w:val="single" w:sz="8" w:space="0" w:color="D3D3D3"/>
              <w:right w:val="single" w:sz="8" w:space="0" w:color="D3D3D3"/>
            </w:tcBorders>
            <w:shd w:val="clear" w:color="auto" w:fill="auto"/>
            <w:vAlign w:val="center"/>
            <w:hideMark/>
          </w:tcPr>
          <w:p w14:paraId="13C0E53D"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250.3</w:t>
            </w:r>
          </w:p>
        </w:tc>
      </w:tr>
      <w:tr w:rsidR="00DD0F95" w:rsidRPr="002F6CB4" w14:paraId="69DBFFAF" w14:textId="77777777" w:rsidTr="00F2707C">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798B43F7"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32 09</w:t>
            </w:r>
          </w:p>
        </w:tc>
        <w:tc>
          <w:tcPr>
            <w:tcW w:w="2049" w:type="pct"/>
            <w:tcBorders>
              <w:top w:val="nil"/>
              <w:left w:val="nil"/>
              <w:bottom w:val="single" w:sz="8" w:space="0" w:color="D3D3D3"/>
              <w:right w:val="single" w:sz="8" w:space="0" w:color="D3D3D3"/>
            </w:tcBorders>
            <w:shd w:val="clear" w:color="auto" w:fill="auto"/>
            <w:vAlign w:val="center"/>
            <w:hideMark/>
          </w:tcPr>
          <w:p w14:paraId="6EBB5A55"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სახელოვნებო და სასპორტო დაწესებულებების ხელშეწყობა</w:t>
            </w:r>
          </w:p>
        </w:tc>
        <w:tc>
          <w:tcPr>
            <w:tcW w:w="539" w:type="pct"/>
            <w:tcBorders>
              <w:top w:val="nil"/>
              <w:left w:val="nil"/>
              <w:bottom w:val="single" w:sz="8" w:space="0" w:color="D3D3D3"/>
              <w:right w:val="single" w:sz="8" w:space="0" w:color="D3D3D3"/>
            </w:tcBorders>
            <w:shd w:val="clear" w:color="auto" w:fill="auto"/>
            <w:vAlign w:val="center"/>
            <w:hideMark/>
          </w:tcPr>
          <w:p w14:paraId="2485559C"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7,231.6</w:t>
            </w:r>
          </w:p>
        </w:tc>
        <w:tc>
          <w:tcPr>
            <w:tcW w:w="421" w:type="pct"/>
            <w:tcBorders>
              <w:top w:val="nil"/>
              <w:left w:val="nil"/>
              <w:bottom w:val="single" w:sz="8" w:space="0" w:color="D3D3D3"/>
              <w:right w:val="single" w:sz="8" w:space="0" w:color="D3D3D3"/>
            </w:tcBorders>
            <w:shd w:val="clear" w:color="auto" w:fill="auto"/>
            <w:vAlign w:val="center"/>
            <w:hideMark/>
          </w:tcPr>
          <w:p w14:paraId="2A31F659"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6,492.3</w:t>
            </w:r>
          </w:p>
        </w:tc>
        <w:tc>
          <w:tcPr>
            <w:tcW w:w="405" w:type="pct"/>
            <w:tcBorders>
              <w:top w:val="nil"/>
              <w:left w:val="nil"/>
              <w:bottom w:val="single" w:sz="8" w:space="0" w:color="D3D3D3"/>
              <w:right w:val="single" w:sz="8" w:space="0" w:color="D3D3D3"/>
            </w:tcBorders>
            <w:shd w:val="clear" w:color="auto" w:fill="auto"/>
            <w:vAlign w:val="center"/>
            <w:hideMark/>
          </w:tcPr>
          <w:p w14:paraId="59C48268"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739.3</w:t>
            </w:r>
          </w:p>
        </w:tc>
        <w:tc>
          <w:tcPr>
            <w:tcW w:w="462" w:type="pct"/>
            <w:tcBorders>
              <w:top w:val="nil"/>
              <w:left w:val="nil"/>
              <w:bottom w:val="single" w:sz="8" w:space="0" w:color="D3D3D3"/>
              <w:right w:val="single" w:sz="8" w:space="0" w:color="D3D3D3"/>
            </w:tcBorders>
            <w:shd w:val="clear" w:color="auto" w:fill="auto"/>
            <w:vAlign w:val="center"/>
            <w:hideMark/>
          </w:tcPr>
          <w:p w14:paraId="62CBB3F5"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6,993.2</w:t>
            </w:r>
          </w:p>
        </w:tc>
        <w:tc>
          <w:tcPr>
            <w:tcW w:w="421" w:type="pct"/>
            <w:tcBorders>
              <w:top w:val="nil"/>
              <w:left w:val="nil"/>
              <w:bottom w:val="single" w:sz="8" w:space="0" w:color="D3D3D3"/>
              <w:right w:val="single" w:sz="8" w:space="0" w:color="D3D3D3"/>
            </w:tcBorders>
            <w:shd w:val="clear" w:color="auto" w:fill="auto"/>
            <w:vAlign w:val="center"/>
            <w:hideMark/>
          </w:tcPr>
          <w:p w14:paraId="3BC3B896"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6,368.2</w:t>
            </w:r>
          </w:p>
        </w:tc>
        <w:tc>
          <w:tcPr>
            <w:tcW w:w="405" w:type="pct"/>
            <w:tcBorders>
              <w:top w:val="nil"/>
              <w:left w:val="nil"/>
              <w:bottom w:val="single" w:sz="8" w:space="0" w:color="D3D3D3"/>
              <w:right w:val="single" w:sz="8" w:space="0" w:color="D3D3D3"/>
            </w:tcBorders>
            <w:shd w:val="clear" w:color="auto" w:fill="auto"/>
            <w:vAlign w:val="center"/>
            <w:hideMark/>
          </w:tcPr>
          <w:p w14:paraId="5E8D32A0"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625.0</w:t>
            </w:r>
          </w:p>
        </w:tc>
      </w:tr>
      <w:tr w:rsidR="00DD0F95" w:rsidRPr="002F6CB4" w14:paraId="25320BF5" w14:textId="77777777" w:rsidTr="00F2707C">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37ECDB6E"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48 00</w:t>
            </w:r>
          </w:p>
        </w:tc>
        <w:tc>
          <w:tcPr>
            <w:tcW w:w="2049" w:type="pct"/>
            <w:tcBorders>
              <w:top w:val="nil"/>
              <w:left w:val="nil"/>
              <w:bottom w:val="single" w:sz="8" w:space="0" w:color="D3D3D3"/>
              <w:right w:val="single" w:sz="8" w:space="0" w:color="D3D3D3"/>
            </w:tcBorders>
            <w:shd w:val="clear" w:color="auto" w:fill="auto"/>
            <w:vAlign w:val="center"/>
            <w:hideMark/>
          </w:tcPr>
          <w:p w14:paraId="14AAD24C"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სსიპ - საქართველოს მეცნიერებათა ეროვნული აკადემია</w:t>
            </w:r>
          </w:p>
        </w:tc>
        <w:tc>
          <w:tcPr>
            <w:tcW w:w="539" w:type="pct"/>
            <w:tcBorders>
              <w:top w:val="nil"/>
              <w:left w:val="nil"/>
              <w:bottom w:val="single" w:sz="8" w:space="0" w:color="D3D3D3"/>
              <w:right w:val="single" w:sz="8" w:space="0" w:color="D3D3D3"/>
            </w:tcBorders>
            <w:shd w:val="clear" w:color="auto" w:fill="auto"/>
            <w:vAlign w:val="center"/>
            <w:hideMark/>
          </w:tcPr>
          <w:p w14:paraId="78525E16"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4,715.6</w:t>
            </w:r>
          </w:p>
        </w:tc>
        <w:tc>
          <w:tcPr>
            <w:tcW w:w="421" w:type="pct"/>
            <w:tcBorders>
              <w:top w:val="nil"/>
              <w:left w:val="nil"/>
              <w:bottom w:val="single" w:sz="8" w:space="0" w:color="D3D3D3"/>
              <w:right w:val="single" w:sz="8" w:space="0" w:color="D3D3D3"/>
            </w:tcBorders>
            <w:shd w:val="clear" w:color="auto" w:fill="auto"/>
            <w:vAlign w:val="center"/>
            <w:hideMark/>
          </w:tcPr>
          <w:p w14:paraId="0AF05FD7"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4,050.0</w:t>
            </w:r>
          </w:p>
        </w:tc>
        <w:tc>
          <w:tcPr>
            <w:tcW w:w="405" w:type="pct"/>
            <w:tcBorders>
              <w:top w:val="nil"/>
              <w:left w:val="nil"/>
              <w:bottom w:val="single" w:sz="8" w:space="0" w:color="D3D3D3"/>
              <w:right w:val="single" w:sz="8" w:space="0" w:color="D3D3D3"/>
            </w:tcBorders>
            <w:shd w:val="clear" w:color="auto" w:fill="auto"/>
            <w:vAlign w:val="center"/>
            <w:hideMark/>
          </w:tcPr>
          <w:p w14:paraId="429979AC"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665.6</w:t>
            </w:r>
          </w:p>
        </w:tc>
        <w:tc>
          <w:tcPr>
            <w:tcW w:w="462" w:type="pct"/>
            <w:tcBorders>
              <w:top w:val="nil"/>
              <w:left w:val="nil"/>
              <w:bottom w:val="single" w:sz="8" w:space="0" w:color="D3D3D3"/>
              <w:right w:val="single" w:sz="8" w:space="0" w:color="D3D3D3"/>
            </w:tcBorders>
            <w:shd w:val="clear" w:color="auto" w:fill="auto"/>
            <w:vAlign w:val="center"/>
            <w:hideMark/>
          </w:tcPr>
          <w:p w14:paraId="14DD88AA"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4,447.8</w:t>
            </w:r>
          </w:p>
        </w:tc>
        <w:tc>
          <w:tcPr>
            <w:tcW w:w="421" w:type="pct"/>
            <w:tcBorders>
              <w:top w:val="nil"/>
              <w:left w:val="nil"/>
              <w:bottom w:val="single" w:sz="8" w:space="0" w:color="D3D3D3"/>
              <w:right w:val="single" w:sz="8" w:space="0" w:color="D3D3D3"/>
            </w:tcBorders>
            <w:shd w:val="clear" w:color="auto" w:fill="auto"/>
            <w:vAlign w:val="center"/>
            <w:hideMark/>
          </w:tcPr>
          <w:p w14:paraId="11D098AF"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3,886.9</w:t>
            </w:r>
          </w:p>
        </w:tc>
        <w:tc>
          <w:tcPr>
            <w:tcW w:w="405" w:type="pct"/>
            <w:tcBorders>
              <w:top w:val="nil"/>
              <w:left w:val="nil"/>
              <w:bottom w:val="single" w:sz="8" w:space="0" w:color="D3D3D3"/>
              <w:right w:val="single" w:sz="8" w:space="0" w:color="D3D3D3"/>
            </w:tcBorders>
            <w:shd w:val="clear" w:color="auto" w:fill="auto"/>
            <w:vAlign w:val="center"/>
            <w:hideMark/>
          </w:tcPr>
          <w:p w14:paraId="0A7E2A86"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560.9</w:t>
            </w:r>
          </w:p>
        </w:tc>
      </w:tr>
      <w:tr w:rsidR="00DD0F95" w:rsidRPr="002F6CB4" w14:paraId="5FE8359E" w14:textId="77777777" w:rsidTr="00F2707C">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0C016F1A"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26 04</w:t>
            </w:r>
          </w:p>
        </w:tc>
        <w:tc>
          <w:tcPr>
            <w:tcW w:w="2049" w:type="pct"/>
            <w:tcBorders>
              <w:top w:val="nil"/>
              <w:left w:val="nil"/>
              <w:bottom w:val="single" w:sz="8" w:space="0" w:color="D3D3D3"/>
              <w:right w:val="single" w:sz="8" w:space="0" w:color="D3D3D3"/>
            </w:tcBorders>
            <w:shd w:val="clear" w:color="auto" w:fill="auto"/>
            <w:vAlign w:val="center"/>
            <w:hideMark/>
          </w:tcPr>
          <w:p w14:paraId="2E0FFBA8"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539" w:type="pct"/>
            <w:tcBorders>
              <w:top w:val="nil"/>
              <w:left w:val="nil"/>
              <w:bottom w:val="single" w:sz="8" w:space="0" w:color="D3D3D3"/>
              <w:right w:val="single" w:sz="8" w:space="0" w:color="D3D3D3"/>
            </w:tcBorders>
            <w:shd w:val="clear" w:color="auto" w:fill="auto"/>
            <w:vAlign w:val="center"/>
            <w:hideMark/>
          </w:tcPr>
          <w:p w14:paraId="36363340"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4,992.0</w:t>
            </w:r>
          </w:p>
        </w:tc>
        <w:tc>
          <w:tcPr>
            <w:tcW w:w="421" w:type="pct"/>
            <w:tcBorders>
              <w:top w:val="nil"/>
              <w:left w:val="nil"/>
              <w:bottom w:val="single" w:sz="8" w:space="0" w:color="D3D3D3"/>
              <w:right w:val="single" w:sz="8" w:space="0" w:color="D3D3D3"/>
            </w:tcBorders>
            <w:shd w:val="clear" w:color="auto" w:fill="auto"/>
            <w:vAlign w:val="center"/>
            <w:hideMark/>
          </w:tcPr>
          <w:p w14:paraId="5858E235"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2,212.0</w:t>
            </w:r>
          </w:p>
        </w:tc>
        <w:tc>
          <w:tcPr>
            <w:tcW w:w="405" w:type="pct"/>
            <w:tcBorders>
              <w:top w:val="nil"/>
              <w:left w:val="nil"/>
              <w:bottom w:val="single" w:sz="8" w:space="0" w:color="D3D3D3"/>
              <w:right w:val="single" w:sz="8" w:space="0" w:color="D3D3D3"/>
            </w:tcBorders>
            <w:shd w:val="clear" w:color="auto" w:fill="auto"/>
            <w:vAlign w:val="center"/>
            <w:hideMark/>
          </w:tcPr>
          <w:p w14:paraId="64EB01CA"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2,780.0</w:t>
            </w:r>
          </w:p>
        </w:tc>
        <w:tc>
          <w:tcPr>
            <w:tcW w:w="462" w:type="pct"/>
            <w:tcBorders>
              <w:top w:val="nil"/>
              <w:left w:val="nil"/>
              <w:bottom w:val="single" w:sz="8" w:space="0" w:color="D3D3D3"/>
              <w:right w:val="single" w:sz="8" w:space="0" w:color="D3D3D3"/>
            </w:tcBorders>
            <w:shd w:val="clear" w:color="auto" w:fill="auto"/>
            <w:vAlign w:val="center"/>
            <w:hideMark/>
          </w:tcPr>
          <w:p w14:paraId="26B089DC"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4,147.9</w:t>
            </w:r>
          </w:p>
        </w:tc>
        <w:tc>
          <w:tcPr>
            <w:tcW w:w="421" w:type="pct"/>
            <w:tcBorders>
              <w:top w:val="nil"/>
              <w:left w:val="nil"/>
              <w:bottom w:val="single" w:sz="8" w:space="0" w:color="D3D3D3"/>
              <w:right w:val="single" w:sz="8" w:space="0" w:color="D3D3D3"/>
            </w:tcBorders>
            <w:shd w:val="clear" w:color="auto" w:fill="auto"/>
            <w:vAlign w:val="center"/>
            <w:hideMark/>
          </w:tcPr>
          <w:p w14:paraId="5DA590D7"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2,232.6</w:t>
            </w:r>
          </w:p>
        </w:tc>
        <w:tc>
          <w:tcPr>
            <w:tcW w:w="405" w:type="pct"/>
            <w:tcBorders>
              <w:top w:val="nil"/>
              <w:left w:val="nil"/>
              <w:bottom w:val="single" w:sz="8" w:space="0" w:color="D3D3D3"/>
              <w:right w:val="single" w:sz="8" w:space="0" w:color="D3D3D3"/>
            </w:tcBorders>
            <w:shd w:val="clear" w:color="auto" w:fill="auto"/>
            <w:vAlign w:val="center"/>
            <w:hideMark/>
          </w:tcPr>
          <w:p w14:paraId="33B272BB"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1,915.3</w:t>
            </w:r>
          </w:p>
        </w:tc>
      </w:tr>
      <w:tr w:rsidR="00DD0F95" w:rsidRPr="002F6CB4" w14:paraId="56640E78" w14:textId="77777777" w:rsidTr="00F2707C">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A5DC563"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09 02</w:t>
            </w:r>
          </w:p>
        </w:tc>
        <w:tc>
          <w:tcPr>
            <w:tcW w:w="2049" w:type="pct"/>
            <w:tcBorders>
              <w:top w:val="nil"/>
              <w:left w:val="nil"/>
              <w:bottom w:val="single" w:sz="8" w:space="0" w:color="D3D3D3"/>
              <w:right w:val="single" w:sz="8" w:space="0" w:color="D3D3D3"/>
            </w:tcBorders>
            <w:shd w:val="clear" w:color="auto" w:fill="auto"/>
            <w:vAlign w:val="center"/>
            <w:hideMark/>
          </w:tcPr>
          <w:p w14:paraId="2A6A62BF"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მოსამართლეებისა და სასამართლოს თანამშრომლების მომზადება-გადამზადება</w:t>
            </w:r>
          </w:p>
        </w:tc>
        <w:tc>
          <w:tcPr>
            <w:tcW w:w="539" w:type="pct"/>
            <w:tcBorders>
              <w:top w:val="nil"/>
              <w:left w:val="nil"/>
              <w:bottom w:val="single" w:sz="8" w:space="0" w:color="D3D3D3"/>
              <w:right w:val="single" w:sz="8" w:space="0" w:color="D3D3D3"/>
            </w:tcBorders>
            <w:shd w:val="clear" w:color="auto" w:fill="auto"/>
            <w:vAlign w:val="center"/>
            <w:hideMark/>
          </w:tcPr>
          <w:p w14:paraId="4E5B15EC"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1,900.0</w:t>
            </w:r>
          </w:p>
        </w:tc>
        <w:tc>
          <w:tcPr>
            <w:tcW w:w="421" w:type="pct"/>
            <w:tcBorders>
              <w:top w:val="nil"/>
              <w:left w:val="nil"/>
              <w:bottom w:val="single" w:sz="8" w:space="0" w:color="D3D3D3"/>
              <w:right w:val="single" w:sz="8" w:space="0" w:color="D3D3D3"/>
            </w:tcBorders>
            <w:shd w:val="clear" w:color="auto" w:fill="auto"/>
            <w:vAlign w:val="center"/>
            <w:hideMark/>
          </w:tcPr>
          <w:p w14:paraId="1764E517"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1,870.0</w:t>
            </w:r>
          </w:p>
        </w:tc>
        <w:tc>
          <w:tcPr>
            <w:tcW w:w="405" w:type="pct"/>
            <w:tcBorders>
              <w:top w:val="nil"/>
              <w:left w:val="nil"/>
              <w:bottom w:val="single" w:sz="8" w:space="0" w:color="D3D3D3"/>
              <w:right w:val="single" w:sz="8" w:space="0" w:color="D3D3D3"/>
            </w:tcBorders>
            <w:shd w:val="clear" w:color="auto" w:fill="auto"/>
            <w:vAlign w:val="center"/>
            <w:hideMark/>
          </w:tcPr>
          <w:p w14:paraId="14B55B7B"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30.0</w:t>
            </w:r>
          </w:p>
        </w:tc>
        <w:tc>
          <w:tcPr>
            <w:tcW w:w="462" w:type="pct"/>
            <w:tcBorders>
              <w:top w:val="nil"/>
              <w:left w:val="nil"/>
              <w:bottom w:val="single" w:sz="8" w:space="0" w:color="D3D3D3"/>
              <w:right w:val="single" w:sz="8" w:space="0" w:color="D3D3D3"/>
            </w:tcBorders>
            <w:shd w:val="clear" w:color="auto" w:fill="auto"/>
            <w:vAlign w:val="center"/>
            <w:hideMark/>
          </w:tcPr>
          <w:p w14:paraId="0C833309"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1,707.2</w:t>
            </w:r>
          </w:p>
        </w:tc>
        <w:tc>
          <w:tcPr>
            <w:tcW w:w="421" w:type="pct"/>
            <w:tcBorders>
              <w:top w:val="nil"/>
              <w:left w:val="nil"/>
              <w:bottom w:val="single" w:sz="8" w:space="0" w:color="D3D3D3"/>
              <w:right w:val="single" w:sz="8" w:space="0" w:color="D3D3D3"/>
            </w:tcBorders>
            <w:shd w:val="clear" w:color="auto" w:fill="auto"/>
            <w:vAlign w:val="center"/>
            <w:hideMark/>
          </w:tcPr>
          <w:p w14:paraId="2049A056"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1,690.1</w:t>
            </w:r>
          </w:p>
        </w:tc>
        <w:tc>
          <w:tcPr>
            <w:tcW w:w="405" w:type="pct"/>
            <w:tcBorders>
              <w:top w:val="nil"/>
              <w:left w:val="nil"/>
              <w:bottom w:val="single" w:sz="8" w:space="0" w:color="D3D3D3"/>
              <w:right w:val="single" w:sz="8" w:space="0" w:color="D3D3D3"/>
            </w:tcBorders>
            <w:shd w:val="clear" w:color="auto" w:fill="auto"/>
            <w:vAlign w:val="center"/>
            <w:hideMark/>
          </w:tcPr>
          <w:p w14:paraId="4398C255"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17.1</w:t>
            </w:r>
          </w:p>
        </w:tc>
      </w:tr>
      <w:tr w:rsidR="00DD0F95" w:rsidRPr="002F6CB4" w14:paraId="3B543226" w14:textId="77777777" w:rsidTr="00F2707C">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578BF865"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23 05</w:t>
            </w:r>
          </w:p>
        </w:tc>
        <w:tc>
          <w:tcPr>
            <w:tcW w:w="2049" w:type="pct"/>
            <w:tcBorders>
              <w:top w:val="nil"/>
              <w:left w:val="nil"/>
              <w:bottom w:val="single" w:sz="8" w:space="0" w:color="D3D3D3"/>
              <w:right w:val="single" w:sz="8" w:space="0" w:color="D3D3D3"/>
            </w:tcBorders>
            <w:shd w:val="clear" w:color="auto" w:fill="auto"/>
            <w:vAlign w:val="center"/>
            <w:hideMark/>
          </w:tcPr>
          <w:p w14:paraId="2FC51CA0"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საფინანსო სექტორში დასაქმებულთა კვალიფიკაციის ამაღლება</w:t>
            </w:r>
          </w:p>
        </w:tc>
        <w:tc>
          <w:tcPr>
            <w:tcW w:w="539" w:type="pct"/>
            <w:tcBorders>
              <w:top w:val="nil"/>
              <w:left w:val="nil"/>
              <w:bottom w:val="single" w:sz="8" w:space="0" w:color="D3D3D3"/>
              <w:right w:val="single" w:sz="8" w:space="0" w:color="D3D3D3"/>
            </w:tcBorders>
            <w:shd w:val="clear" w:color="auto" w:fill="auto"/>
            <w:vAlign w:val="center"/>
            <w:hideMark/>
          </w:tcPr>
          <w:p w14:paraId="37E7E91D"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1,709.9</w:t>
            </w:r>
          </w:p>
        </w:tc>
        <w:tc>
          <w:tcPr>
            <w:tcW w:w="421" w:type="pct"/>
            <w:tcBorders>
              <w:top w:val="nil"/>
              <w:left w:val="nil"/>
              <w:bottom w:val="single" w:sz="8" w:space="0" w:color="D3D3D3"/>
              <w:right w:val="single" w:sz="8" w:space="0" w:color="D3D3D3"/>
            </w:tcBorders>
            <w:shd w:val="clear" w:color="auto" w:fill="auto"/>
            <w:vAlign w:val="center"/>
            <w:hideMark/>
          </w:tcPr>
          <w:p w14:paraId="56E6BFD8"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998.9</w:t>
            </w:r>
          </w:p>
        </w:tc>
        <w:tc>
          <w:tcPr>
            <w:tcW w:w="405" w:type="pct"/>
            <w:tcBorders>
              <w:top w:val="nil"/>
              <w:left w:val="nil"/>
              <w:bottom w:val="single" w:sz="8" w:space="0" w:color="D3D3D3"/>
              <w:right w:val="single" w:sz="8" w:space="0" w:color="D3D3D3"/>
            </w:tcBorders>
            <w:shd w:val="clear" w:color="auto" w:fill="auto"/>
            <w:vAlign w:val="center"/>
            <w:hideMark/>
          </w:tcPr>
          <w:p w14:paraId="6D5AB827"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711.0</w:t>
            </w:r>
          </w:p>
        </w:tc>
        <w:tc>
          <w:tcPr>
            <w:tcW w:w="462" w:type="pct"/>
            <w:tcBorders>
              <w:top w:val="nil"/>
              <w:left w:val="nil"/>
              <w:bottom w:val="single" w:sz="8" w:space="0" w:color="D3D3D3"/>
              <w:right w:val="single" w:sz="8" w:space="0" w:color="D3D3D3"/>
            </w:tcBorders>
            <w:shd w:val="clear" w:color="auto" w:fill="auto"/>
            <w:vAlign w:val="center"/>
            <w:hideMark/>
          </w:tcPr>
          <w:p w14:paraId="4C57A595"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1,868.4</w:t>
            </w:r>
          </w:p>
        </w:tc>
        <w:tc>
          <w:tcPr>
            <w:tcW w:w="421" w:type="pct"/>
            <w:tcBorders>
              <w:top w:val="nil"/>
              <w:left w:val="nil"/>
              <w:bottom w:val="single" w:sz="8" w:space="0" w:color="D3D3D3"/>
              <w:right w:val="single" w:sz="8" w:space="0" w:color="D3D3D3"/>
            </w:tcBorders>
            <w:shd w:val="clear" w:color="auto" w:fill="auto"/>
            <w:vAlign w:val="center"/>
            <w:hideMark/>
          </w:tcPr>
          <w:p w14:paraId="597810E1"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1,193.6</w:t>
            </w:r>
          </w:p>
        </w:tc>
        <w:tc>
          <w:tcPr>
            <w:tcW w:w="405" w:type="pct"/>
            <w:tcBorders>
              <w:top w:val="nil"/>
              <w:left w:val="nil"/>
              <w:bottom w:val="single" w:sz="8" w:space="0" w:color="D3D3D3"/>
              <w:right w:val="single" w:sz="8" w:space="0" w:color="D3D3D3"/>
            </w:tcBorders>
            <w:shd w:val="clear" w:color="auto" w:fill="auto"/>
            <w:vAlign w:val="center"/>
            <w:hideMark/>
          </w:tcPr>
          <w:p w14:paraId="6E2C7A14"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674.8</w:t>
            </w:r>
          </w:p>
        </w:tc>
      </w:tr>
      <w:tr w:rsidR="00DD0F95" w:rsidRPr="002F6CB4" w14:paraId="144A6359" w14:textId="77777777" w:rsidTr="00F2707C">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814B067"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28 02</w:t>
            </w:r>
          </w:p>
        </w:tc>
        <w:tc>
          <w:tcPr>
            <w:tcW w:w="2049" w:type="pct"/>
            <w:tcBorders>
              <w:top w:val="nil"/>
              <w:left w:val="nil"/>
              <w:bottom w:val="single" w:sz="8" w:space="0" w:color="D3D3D3"/>
              <w:right w:val="single" w:sz="8" w:space="0" w:color="D3D3D3"/>
            </w:tcBorders>
            <w:shd w:val="clear" w:color="auto" w:fill="auto"/>
            <w:vAlign w:val="center"/>
            <w:hideMark/>
          </w:tcPr>
          <w:p w14:paraId="3CC015AB"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მოხელეთა კვალიფიკაციის ამაღლება საერთაშორისო ურთიერთობების დარგში</w:t>
            </w:r>
          </w:p>
        </w:tc>
        <w:tc>
          <w:tcPr>
            <w:tcW w:w="539" w:type="pct"/>
            <w:tcBorders>
              <w:top w:val="nil"/>
              <w:left w:val="nil"/>
              <w:bottom w:val="single" w:sz="8" w:space="0" w:color="D3D3D3"/>
              <w:right w:val="single" w:sz="8" w:space="0" w:color="D3D3D3"/>
            </w:tcBorders>
            <w:shd w:val="clear" w:color="auto" w:fill="auto"/>
            <w:vAlign w:val="center"/>
            <w:hideMark/>
          </w:tcPr>
          <w:p w14:paraId="300C0814"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905.6</w:t>
            </w:r>
          </w:p>
        </w:tc>
        <w:tc>
          <w:tcPr>
            <w:tcW w:w="421" w:type="pct"/>
            <w:tcBorders>
              <w:top w:val="nil"/>
              <w:left w:val="nil"/>
              <w:bottom w:val="single" w:sz="8" w:space="0" w:color="D3D3D3"/>
              <w:right w:val="single" w:sz="8" w:space="0" w:color="D3D3D3"/>
            </w:tcBorders>
            <w:shd w:val="clear" w:color="auto" w:fill="auto"/>
            <w:vAlign w:val="center"/>
            <w:hideMark/>
          </w:tcPr>
          <w:p w14:paraId="589EC1A1"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871.0</w:t>
            </w:r>
          </w:p>
        </w:tc>
        <w:tc>
          <w:tcPr>
            <w:tcW w:w="405" w:type="pct"/>
            <w:tcBorders>
              <w:top w:val="nil"/>
              <w:left w:val="nil"/>
              <w:bottom w:val="single" w:sz="8" w:space="0" w:color="D3D3D3"/>
              <w:right w:val="single" w:sz="8" w:space="0" w:color="D3D3D3"/>
            </w:tcBorders>
            <w:shd w:val="clear" w:color="auto" w:fill="auto"/>
            <w:vAlign w:val="center"/>
            <w:hideMark/>
          </w:tcPr>
          <w:p w14:paraId="5D771993"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34.6</w:t>
            </w:r>
          </w:p>
        </w:tc>
        <w:tc>
          <w:tcPr>
            <w:tcW w:w="462" w:type="pct"/>
            <w:tcBorders>
              <w:top w:val="nil"/>
              <w:left w:val="nil"/>
              <w:bottom w:val="single" w:sz="8" w:space="0" w:color="D3D3D3"/>
              <w:right w:val="single" w:sz="8" w:space="0" w:color="D3D3D3"/>
            </w:tcBorders>
            <w:shd w:val="clear" w:color="auto" w:fill="auto"/>
            <w:vAlign w:val="center"/>
            <w:hideMark/>
          </w:tcPr>
          <w:p w14:paraId="3D1CFF4F"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909.2</w:t>
            </w:r>
          </w:p>
        </w:tc>
        <w:tc>
          <w:tcPr>
            <w:tcW w:w="421" w:type="pct"/>
            <w:tcBorders>
              <w:top w:val="nil"/>
              <w:left w:val="nil"/>
              <w:bottom w:val="single" w:sz="8" w:space="0" w:color="D3D3D3"/>
              <w:right w:val="single" w:sz="8" w:space="0" w:color="D3D3D3"/>
            </w:tcBorders>
            <w:shd w:val="clear" w:color="auto" w:fill="auto"/>
            <w:vAlign w:val="center"/>
            <w:hideMark/>
          </w:tcPr>
          <w:p w14:paraId="1C7B4A8D"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885.8</w:t>
            </w:r>
          </w:p>
        </w:tc>
        <w:tc>
          <w:tcPr>
            <w:tcW w:w="405" w:type="pct"/>
            <w:tcBorders>
              <w:top w:val="nil"/>
              <w:left w:val="nil"/>
              <w:bottom w:val="single" w:sz="8" w:space="0" w:color="D3D3D3"/>
              <w:right w:val="single" w:sz="8" w:space="0" w:color="D3D3D3"/>
            </w:tcBorders>
            <w:shd w:val="clear" w:color="auto" w:fill="auto"/>
            <w:vAlign w:val="center"/>
            <w:hideMark/>
          </w:tcPr>
          <w:p w14:paraId="40E7B653"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23.4</w:t>
            </w:r>
          </w:p>
        </w:tc>
      </w:tr>
      <w:tr w:rsidR="00DD0F95" w:rsidRPr="002F6CB4" w14:paraId="07A6D045" w14:textId="77777777" w:rsidTr="00F2707C">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04D214F8"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01 03</w:t>
            </w:r>
          </w:p>
        </w:tc>
        <w:tc>
          <w:tcPr>
            <w:tcW w:w="2049" w:type="pct"/>
            <w:tcBorders>
              <w:top w:val="nil"/>
              <w:left w:val="nil"/>
              <w:bottom w:val="single" w:sz="8" w:space="0" w:color="D3D3D3"/>
              <w:right w:val="single" w:sz="8" w:space="0" w:color="D3D3D3"/>
            </w:tcBorders>
            <w:shd w:val="clear" w:color="auto" w:fill="auto"/>
            <w:vAlign w:val="center"/>
            <w:hideMark/>
          </w:tcPr>
          <w:p w14:paraId="0A7B1416"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ჰერალდიკური საქმიანობის სახელმწიფო რეგულირება</w:t>
            </w:r>
          </w:p>
        </w:tc>
        <w:tc>
          <w:tcPr>
            <w:tcW w:w="539" w:type="pct"/>
            <w:tcBorders>
              <w:top w:val="nil"/>
              <w:left w:val="nil"/>
              <w:bottom w:val="single" w:sz="8" w:space="0" w:color="D3D3D3"/>
              <w:right w:val="single" w:sz="8" w:space="0" w:color="D3D3D3"/>
            </w:tcBorders>
            <w:shd w:val="clear" w:color="auto" w:fill="auto"/>
            <w:vAlign w:val="center"/>
            <w:hideMark/>
          </w:tcPr>
          <w:p w14:paraId="2EBE46FE"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450.0</w:t>
            </w:r>
          </w:p>
        </w:tc>
        <w:tc>
          <w:tcPr>
            <w:tcW w:w="421" w:type="pct"/>
            <w:tcBorders>
              <w:top w:val="nil"/>
              <w:left w:val="nil"/>
              <w:bottom w:val="single" w:sz="8" w:space="0" w:color="D3D3D3"/>
              <w:right w:val="single" w:sz="8" w:space="0" w:color="D3D3D3"/>
            </w:tcBorders>
            <w:shd w:val="clear" w:color="auto" w:fill="auto"/>
            <w:vAlign w:val="center"/>
            <w:hideMark/>
          </w:tcPr>
          <w:p w14:paraId="54B63E30"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450.0</w:t>
            </w:r>
          </w:p>
        </w:tc>
        <w:tc>
          <w:tcPr>
            <w:tcW w:w="405" w:type="pct"/>
            <w:tcBorders>
              <w:top w:val="nil"/>
              <w:left w:val="nil"/>
              <w:bottom w:val="single" w:sz="8" w:space="0" w:color="D3D3D3"/>
              <w:right w:val="single" w:sz="8" w:space="0" w:color="D3D3D3"/>
            </w:tcBorders>
            <w:shd w:val="clear" w:color="auto" w:fill="auto"/>
            <w:vAlign w:val="center"/>
            <w:hideMark/>
          </w:tcPr>
          <w:p w14:paraId="6E7C8EF4"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3B850679"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432.5</w:t>
            </w:r>
          </w:p>
        </w:tc>
        <w:tc>
          <w:tcPr>
            <w:tcW w:w="421" w:type="pct"/>
            <w:tcBorders>
              <w:top w:val="nil"/>
              <w:left w:val="nil"/>
              <w:bottom w:val="single" w:sz="8" w:space="0" w:color="D3D3D3"/>
              <w:right w:val="single" w:sz="8" w:space="0" w:color="D3D3D3"/>
            </w:tcBorders>
            <w:shd w:val="clear" w:color="auto" w:fill="auto"/>
            <w:vAlign w:val="center"/>
            <w:hideMark/>
          </w:tcPr>
          <w:p w14:paraId="79563615"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432.5</w:t>
            </w:r>
          </w:p>
        </w:tc>
        <w:tc>
          <w:tcPr>
            <w:tcW w:w="405" w:type="pct"/>
            <w:tcBorders>
              <w:top w:val="nil"/>
              <w:left w:val="nil"/>
              <w:bottom w:val="single" w:sz="8" w:space="0" w:color="D3D3D3"/>
              <w:right w:val="single" w:sz="8" w:space="0" w:color="D3D3D3"/>
            </w:tcBorders>
            <w:shd w:val="clear" w:color="auto" w:fill="auto"/>
            <w:vAlign w:val="center"/>
            <w:hideMark/>
          </w:tcPr>
          <w:p w14:paraId="7B65B392"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D0F95" w:rsidRPr="002F6CB4" w14:paraId="4149D89E" w14:textId="77777777" w:rsidTr="00F2707C">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5908DA8"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24 16</w:t>
            </w:r>
          </w:p>
        </w:tc>
        <w:tc>
          <w:tcPr>
            <w:tcW w:w="2049" w:type="pct"/>
            <w:tcBorders>
              <w:top w:val="nil"/>
              <w:left w:val="nil"/>
              <w:bottom w:val="single" w:sz="8" w:space="0" w:color="D3D3D3"/>
              <w:right w:val="single" w:sz="8" w:space="0" w:color="D3D3D3"/>
            </w:tcBorders>
            <w:shd w:val="clear" w:color="auto" w:fill="auto"/>
            <w:vAlign w:val="center"/>
            <w:hideMark/>
          </w:tcPr>
          <w:p w14:paraId="35972E6A"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საზღვაო პროფესიული განათლების ხელშეწყობა</w:t>
            </w:r>
          </w:p>
        </w:tc>
        <w:tc>
          <w:tcPr>
            <w:tcW w:w="539" w:type="pct"/>
            <w:tcBorders>
              <w:top w:val="nil"/>
              <w:left w:val="nil"/>
              <w:bottom w:val="single" w:sz="8" w:space="0" w:color="D3D3D3"/>
              <w:right w:val="single" w:sz="8" w:space="0" w:color="D3D3D3"/>
            </w:tcBorders>
            <w:shd w:val="clear" w:color="auto" w:fill="auto"/>
            <w:vAlign w:val="center"/>
            <w:hideMark/>
          </w:tcPr>
          <w:p w14:paraId="03DC5DD2"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8,029.8</w:t>
            </w:r>
          </w:p>
        </w:tc>
        <w:tc>
          <w:tcPr>
            <w:tcW w:w="421" w:type="pct"/>
            <w:tcBorders>
              <w:top w:val="nil"/>
              <w:left w:val="nil"/>
              <w:bottom w:val="single" w:sz="8" w:space="0" w:color="D3D3D3"/>
              <w:right w:val="single" w:sz="8" w:space="0" w:color="D3D3D3"/>
            </w:tcBorders>
            <w:shd w:val="clear" w:color="auto" w:fill="auto"/>
            <w:vAlign w:val="center"/>
            <w:hideMark/>
          </w:tcPr>
          <w:p w14:paraId="3807F571"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400.0</w:t>
            </w:r>
          </w:p>
        </w:tc>
        <w:tc>
          <w:tcPr>
            <w:tcW w:w="405" w:type="pct"/>
            <w:tcBorders>
              <w:top w:val="nil"/>
              <w:left w:val="nil"/>
              <w:bottom w:val="single" w:sz="8" w:space="0" w:color="D3D3D3"/>
              <w:right w:val="single" w:sz="8" w:space="0" w:color="D3D3D3"/>
            </w:tcBorders>
            <w:shd w:val="clear" w:color="auto" w:fill="auto"/>
            <w:vAlign w:val="center"/>
            <w:hideMark/>
          </w:tcPr>
          <w:p w14:paraId="245FB3B7"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7,629.8</w:t>
            </w:r>
          </w:p>
        </w:tc>
        <w:tc>
          <w:tcPr>
            <w:tcW w:w="462" w:type="pct"/>
            <w:tcBorders>
              <w:top w:val="nil"/>
              <w:left w:val="nil"/>
              <w:bottom w:val="single" w:sz="8" w:space="0" w:color="D3D3D3"/>
              <w:right w:val="single" w:sz="8" w:space="0" w:color="D3D3D3"/>
            </w:tcBorders>
            <w:shd w:val="clear" w:color="auto" w:fill="auto"/>
            <w:vAlign w:val="center"/>
            <w:hideMark/>
          </w:tcPr>
          <w:p w14:paraId="067E27C9"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7,609.7</w:t>
            </w:r>
          </w:p>
        </w:tc>
        <w:tc>
          <w:tcPr>
            <w:tcW w:w="421" w:type="pct"/>
            <w:tcBorders>
              <w:top w:val="nil"/>
              <w:left w:val="nil"/>
              <w:bottom w:val="single" w:sz="8" w:space="0" w:color="D3D3D3"/>
              <w:right w:val="single" w:sz="8" w:space="0" w:color="D3D3D3"/>
            </w:tcBorders>
            <w:shd w:val="clear" w:color="auto" w:fill="auto"/>
            <w:vAlign w:val="center"/>
            <w:hideMark/>
          </w:tcPr>
          <w:p w14:paraId="30C8F541"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492.8</w:t>
            </w:r>
          </w:p>
        </w:tc>
        <w:tc>
          <w:tcPr>
            <w:tcW w:w="405" w:type="pct"/>
            <w:tcBorders>
              <w:top w:val="nil"/>
              <w:left w:val="nil"/>
              <w:bottom w:val="single" w:sz="8" w:space="0" w:color="D3D3D3"/>
              <w:right w:val="single" w:sz="8" w:space="0" w:color="D3D3D3"/>
            </w:tcBorders>
            <w:shd w:val="clear" w:color="auto" w:fill="auto"/>
            <w:vAlign w:val="center"/>
            <w:hideMark/>
          </w:tcPr>
          <w:p w14:paraId="28759109"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7,116.9</w:t>
            </w:r>
          </w:p>
        </w:tc>
      </w:tr>
      <w:tr w:rsidR="00DD0F95" w:rsidRPr="002F6CB4" w14:paraId="5C9982CE" w14:textId="77777777" w:rsidTr="00F2707C">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4907F0C7"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59 02</w:t>
            </w:r>
          </w:p>
        </w:tc>
        <w:tc>
          <w:tcPr>
            <w:tcW w:w="2049" w:type="pct"/>
            <w:tcBorders>
              <w:top w:val="nil"/>
              <w:left w:val="nil"/>
              <w:bottom w:val="single" w:sz="8" w:space="0" w:color="D3D3D3"/>
              <w:right w:val="single" w:sz="8" w:space="0" w:color="D3D3D3"/>
            </w:tcBorders>
            <w:shd w:val="clear" w:color="auto" w:fill="auto"/>
            <w:vAlign w:val="center"/>
            <w:hideMark/>
          </w:tcPr>
          <w:p w14:paraId="50ACD1CB"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ა(ა)იპ - ორიჯინ-საქართველო</w:t>
            </w:r>
          </w:p>
        </w:tc>
        <w:tc>
          <w:tcPr>
            <w:tcW w:w="539" w:type="pct"/>
            <w:tcBorders>
              <w:top w:val="nil"/>
              <w:left w:val="nil"/>
              <w:bottom w:val="single" w:sz="8" w:space="0" w:color="D3D3D3"/>
              <w:right w:val="single" w:sz="8" w:space="0" w:color="D3D3D3"/>
            </w:tcBorders>
            <w:shd w:val="clear" w:color="auto" w:fill="auto"/>
            <w:vAlign w:val="center"/>
            <w:hideMark/>
          </w:tcPr>
          <w:p w14:paraId="10F927E0"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200.0</w:t>
            </w:r>
          </w:p>
        </w:tc>
        <w:tc>
          <w:tcPr>
            <w:tcW w:w="421" w:type="pct"/>
            <w:tcBorders>
              <w:top w:val="nil"/>
              <w:left w:val="nil"/>
              <w:bottom w:val="single" w:sz="8" w:space="0" w:color="D3D3D3"/>
              <w:right w:val="single" w:sz="8" w:space="0" w:color="D3D3D3"/>
            </w:tcBorders>
            <w:shd w:val="clear" w:color="auto" w:fill="auto"/>
            <w:vAlign w:val="center"/>
            <w:hideMark/>
          </w:tcPr>
          <w:p w14:paraId="417B68A8"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366ADC49"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200.0</w:t>
            </w:r>
          </w:p>
        </w:tc>
        <w:tc>
          <w:tcPr>
            <w:tcW w:w="462" w:type="pct"/>
            <w:tcBorders>
              <w:top w:val="nil"/>
              <w:left w:val="nil"/>
              <w:bottom w:val="single" w:sz="8" w:space="0" w:color="D3D3D3"/>
              <w:right w:val="single" w:sz="8" w:space="0" w:color="D3D3D3"/>
            </w:tcBorders>
            <w:shd w:val="clear" w:color="auto" w:fill="auto"/>
            <w:vAlign w:val="center"/>
            <w:hideMark/>
          </w:tcPr>
          <w:p w14:paraId="3C919B89"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74.7</w:t>
            </w:r>
          </w:p>
        </w:tc>
        <w:tc>
          <w:tcPr>
            <w:tcW w:w="421" w:type="pct"/>
            <w:tcBorders>
              <w:top w:val="nil"/>
              <w:left w:val="nil"/>
              <w:bottom w:val="single" w:sz="8" w:space="0" w:color="D3D3D3"/>
              <w:right w:val="single" w:sz="8" w:space="0" w:color="D3D3D3"/>
            </w:tcBorders>
            <w:shd w:val="clear" w:color="auto" w:fill="auto"/>
            <w:vAlign w:val="center"/>
            <w:hideMark/>
          </w:tcPr>
          <w:p w14:paraId="3908A765"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1C0A9241"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74.7</w:t>
            </w:r>
          </w:p>
        </w:tc>
      </w:tr>
      <w:tr w:rsidR="00DD0F95" w:rsidRPr="002F6CB4" w14:paraId="0EFA0C33" w14:textId="77777777" w:rsidTr="00F2707C">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083C05B6"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59 01</w:t>
            </w:r>
          </w:p>
        </w:tc>
        <w:tc>
          <w:tcPr>
            <w:tcW w:w="2049" w:type="pct"/>
            <w:tcBorders>
              <w:top w:val="nil"/>
              <w:left w:val="nil"/>
              <w:bottom w:val="single" w:sz="8" w:space="0" w:color="D3D3D3"/>
              <w:right w:val="single" w:sz="8" w:space="0" w:color="D3D3D3"/>
            </w:tcBorders>
            <w:shd w:val="clear" w:color="auto" w:fill="auto"/>
            <w:vAlign w:val="center"/>
            <w:hideMark/>
          </w:tcPr>
          <w:p w14:paraId="01B3C7AD"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სსიპ - საქართველოს ინტელექტუალური საკუთრების ეროვნული ცენტრი - "საქპატენტი"</w:t>
            </w:r>
          </w:p>
        </w:tc>
        <w:tc>
          <w:tcPr>
            <w:tcW w:w="539" w:type="pct"/>
            <w:tcBorders>
              <w:top w:val="nil"/>
              <w:left w:val="nil"/>
              <w:bottom w:val="single" w:sz="8" w:space="0" w:color="D3D3D3"/>
              <w:right w:val="single" w:sz="8" w:space="0" w:color="D3D3D3"/>
            </w:tcBorders>
            <w:shd w:val="clear" w:color="auto" w:fill="auto"/>
            <w:vAlign w:val="center"/>
            <w:hideMark/>
          </w:tcPr>
          <w:p w14:paraId="68FFDFEF"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10,494.0</w:t>
            </w:r>
          </w:p>
        </w:tc>
        <w:tc>
          <w:tcPr>
            <w:tcW w:w="421" w:type="pct"/>
            <w:tcBorders>
              <w:top w:val="nil"/>
              <w:left w:val="nil"/>
              <w:bottom w:val="single" w:sz="8" w:space="0" w:color="D3D3D3"/>
              <w:right w:val="single" w:sz="8" w:space="0" w:color="D3D3D3"/>
            </w:tcBorders>
            <w:shd w:val="clear" w:color="auto" w:fill="auto"/>
            <w:vAlign w:val="center"/>
            <w:hideMark/>
          </w:tcPr>
          <w:p w14:paraId="3B3EB47C"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6F9ECFA9"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10,494.0</w:t>
            </w:r>
          </w:p>
        </w:tc>
        <w:tc>
          <w:tcPr>
            <w:tcW w:w="462" w:type="pct"/>
            <w:tcBorders>
              <w:top w:val="nil"/>
              <w:left w:val="nil"/>
              <w:bottom w:val="single" w:sz="8" w:space="0" w:color="D3D3D3"/>
              <w:right w:val="single" w:sz="8" w:space="0" w:color="D3D3D3"/>
            </w:tcBorders>
            <w:shd w:val="clear" w:color="auto" w:fill="auto"/>
            <w:vAlign w:val="center"/>
            <w:hideMark/>
          </w:tcPr>
          <w:p w14:paraId="3A9185B3"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8,524.3</w:t>
            </w:r>
          </w:p>
        </w:tc>
        <w:tc>
          <w:tcPr>
            <w:tcW w:w="421" w:type="pct"/>
            <w:tcBorders>
              <w:top w:val="nil"/>
              <w:left w:val="nil"/>
              <w:bottom w:val="single" w:sz="8" w:space="0" w:color="D3D3D3"/>
              <w:right w:val="single" w:sz="8" w:space="0" w:color="D3D3D3"/>
            </w:tcBorders>
            <w:shd w:val="clear" w:color="auto" w:fill="auto"/>
            <w:vAlign w:val="center"/>
            <w:hideMark/>
          </w:tcPr>
          <w:p w14:paraId="7BC2EEE1"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00531931"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8,524.3</w:t>
            </w:r>
          </w:p>
        </w:tc>
      </w:tr>
      <w:tr w:rsidR="00DD0F95" w:rsidRPr="002F6CB4" w14:paraId="59AC7641" w14:textId="77777777" w:rsidTr="00F2707C">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9B2B821"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32 17</w:t>
            </w:r>
          </w:p>
        </w:tc>
        <w:tc>
          <w:tcPr>
            <w:tcW w:w="2049" w:type="pct"/>
            <w:tcBorders>
              <w:top w:val="nil"/>
              <w:left w:val="nil"/>
              <w:bottom w:val="single" w:sz="8" w:space="0" w:color="D3D3D3"/>
              <w:right w:val="single" w:sz="8" w:space="0" w:color="D3D3D3"/>
            </w:tcBorders>
            <w:shd w:val="clear" w:color="auto" w:fill="auto"/>
            <w:vAlign w:val="center"/>
            <w:hideMark/>
          </w:tcPr>
          <w:p w14:paraId="484E834A"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ა(ა)იპ -  ათასწლეულის ფონდი</w:t>
            </w:r>
          </w:p>
        </w:tc>
        <w:tc>
          <w:tcPr>
            <w:tcW w:w="539" w:type="pct"/>
            <w:tcBorders>
              <w:top w:val="nil"/>
              <w:left w:val="nil"/>
              <w:bottom w:val="single" w:sz="8" w:space="0" w:color="D3D3D3"/>
              <w:right w:val="single" w:sz="8" w:space="0" w:color="D3D3D3"/>
            </w:tcBorders>
            <w:shd w:val="clear" w:color="auto" w:fill="auto"/>
            <w:vAlign w:val="center"/>
            <w:hideMark/>
          </w:tcPr>
          <w:p w14:paraId="070F8DDF"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3,584.5</w:t>
            </w:r>
          </w:p>
        </w:tc>
        <w:tc>
          <w:tcPr>
            <w:tcW w:w="421" w:type="pct"/>
            <w:tcBorders>
              <w:top w:val="nil"/>
              <w:left w:val="nil"/>
              <w:bottom w:val="single" w:sz="8" w:space="0" w:color="D3D3D3"/>
              <w:right w:val="single" w:sz="8" w:space="0" w:color="D3D3D3"/>
            </w:tcBorders>
            <w:shd w:val="clear" w:color="auto" w:fill="auto"/>
            <w:vAlign w:val="center"/>
            <w:hideMark/>
          </w:tcPr>
          <w:p w14:paraId="7AC24B45"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0ACE9D2A"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3,584.5</w:t>
            </w:r>
          </w:p>
        </w:tc>
        <w:tc>
          <w:tcPr>
            <w:tcW w:w="462" w:type="pct"/>
            <w:tcBorders>
              <w:top w:val="nil"/>
              <w:left w:val="nil"/>
              <w:bottom w:val="single" w:sz="8" w:space="0" w:color="D3D3D3"/>
              <w:right w:val="single" w:sz="8" w:space="0" w:color="D3D3D3"/>
            </w:tcBorders>
            <w:shd w:val="clear" w:color="auto" w:fill="auto"/>
            <w:vAlign w:val="center"/>
            <w:hideMark/>
          </w:tcPr>
          <w:p w14:paraId="33701AEB"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689.5</w:t>
            </w:r>
          </w:p>
        </w:tc>
        <w:tc>
          <w:tcPr>
            <w:tcW w:w="421" w:type="pct"/>
            <w:tcBorders>
              <w:top w:val="nil"/>
              <w:left w:val="nil"/>
              <w:bottom w:val="single" w:sz="8" w:space="0" w:color="D3D3D3"/>
              <w:right w:val="single" w:sz="8" w:space="0" w:color="D3D3D3"/>
            </w:tcBorders>
            <w:shd w:val="clear" w:color="auto" w:fill="auto"/>
            <w:vAlign w:val="center"/>
            <w:hideMark/>
          </w:tcPr>
          <w:p w14:paraId="6EC567DC"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262E4F7F"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689.5</w:t>
            </w:r>
          </w:p>
        </w:tc>
      </w:tr>
      <w:tr w:rsidR="00DD0F95" w:rsidRPr="002F6CB4" w14:paraId="4E1007D4" w14:textId="77777777" w:rsidTr="00F2707C">
        <w:trPr>
          <w:trHeight w:val="322"/>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48418184"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32 18</w:t>
            </w:r>
          </w:p>
        </w:tc>
        <w:tc>
          <w:tcPr>
            <w:tcW w:w="2049" w:type="pct"/>
            <w:tcBorders>
              <w:top w:val="nil"/>
              <w:left w:val="nil"/>
              <w:bottom w:val="single" w:sz="8" w:space="0" w:color="D3D3D3"/>
              <w:right w:val="single" w:sz="8" w:space="0" w:color="D3D3D3"/>
            </w:tcBorders>
            <w:shd w:val="clear" w:color="auto" w:fill="auto"/>
            <w:vAlign w:val="center"/>
            <w:hideMark/>
          </w:tcPr>
          <w:p w14:paraId="14127FFE"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ინოვაციის, ინკლუზიურობის და ხარისხის პროექტი - საქართველო I2Q (IBRD)</w:t>
            </w:r>
          </w:p>
        </w:tc>
        <w:tc>
          <w:tcPr>
            <w:tcW w:w="539" w:type="pct"/>
            <w:tcBorders>
              <w:top w:val="nil"/>
              <w:left w:val="nil"/>
              <w:bottom w:val="single" w:sz="8" w:space="0" w:color="D3D3D3"/>
              <w:right w:val="single" w:sz="8" w:space="0" w:color="D3D3D3"/>
            </w:tcBorders>
            <w:shd w:val="clear" w:color="auto" w:fill="auto"/>
            <w:vAlign w:val="center"/>
            <w:hideMark/>
          </w:tcPr>
          <w:p w14:paraId="24C5015A"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21" w:type="pct"/>
            <w:tcBorders>
              <w:top w:val="nil"/>
              <w:left w:val="nil"/>
              <w:bottom w:val="single" w:sz="8" w:space="0" w:color="D3D3D3"/>
              <w:right w:val="single" w:sz="8" w:space="0" w:color="D3D3D3"/>
            </w:tcBorders>
            <w:shd w:val="clear" w:color="auto" w:fill="auto"/>
            <w:vAlign w:val="center"/>
            <w:hideMark/>
          </w:tcPr>
          <w:p w14:paraId="34D19783"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67AE50CF"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255EF556"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736.6</w:t>
            </w:r>
          </w:p>
        </w:tc>
        <w:tc>
          <w:tcPr>
            <w:tcW w:w="421" w:type="pct"/>
            <w:tcBorders>
              <w:top w:val="nil"/>
              <w:left w:val="nil"/>
              <w:bottom w:val="single" w:sz="8" w:space="0" w:color="D3D3D3"/>
              <w:right w:val="single" w:sz="8" w:space="0" w:color="D3D3D3"/>
            </w:tcBorders>
            <w:shd w:val="clear" w:color="auto" w:fill="auto"/>
            <w:vAlign w:val="center"/>
            <w:hideMark/>
          </w:tcPr>
          <w:p w14:paraId="46F69971"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736.6</w:t>
            </w:r>
          </w:p>
        </w:tc>
        <w:tc>
          <w:tcPr>
            <w:tcW w:w="405" w:type="pct"/>
            <w:tcBorders>
              <w:top w:val="nil"/>
              <w:left w:val="nil"/>
              <w:bottom w:val="single" w:sz="8" w:space="0" w:color="D3D3D3"/>
              <w:right w:val="single" w:sz="8" w:space="0" w:color="D3D3D3"/>
            </w:tcBorders>
            <w:shd w:val="clear" w:color="auto" w:fill="auto"/>
            <w:vAlign w:val="center"/>
            <w:hideMark/>
          </w:tcPr>
          <w:p w14:paraId="7D695C8A"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D0F95" w:rsidRPr="002F6CB4" w14:paraId="1D1161B9" w14:textId="77777777" w:rsidTr="00F2707C">
        <w:trPr>
          <w:trHeight w:val="288"/>
        </w:trPr>
        <w:tc>
          <w:tcPr>
            <w:tcW w:w="298" w:type="pct"/>
            <w:tcBorders>
              <w:top w:val="single" w:sz="8" w:space="0" w:color="D3D3D3"/>
              <w:left w:val="single" w:sz="8" w:space="0" w:color="D3D3D3"/>
              <w:bottom w:val="single" w:sz="8" w:space="0" w:color="D3D3D3"/>
              <w:right w:val="single" w:sz="6" w:space="0" w:color="D3D3D3"/>
            </w:tcBorders>
            <w:shd w:val="clear" w:color="auto" w:fill="auto"/>
            <w:vAlign w:val="center"/>
            <w:hideMark/>
          </w:tcPr>
          <w:p w14:paraId="580926DB"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60 00</w:t>
            </w:r>
          </w:p>
        </w:tc>
        <w:tc>
          <w:tcPr>
            <w:tcW w:w="2049" w:type="pct"/>
            <w:tcBorders>
              <w:top w:val="single" w:sz="8" w:space="0" w:color="D3D3D3"/>
              <w:left w:val="single" w:sz="6" w:space="0" w:color="D3D3D3"/>
              <w:bottom w:val="single" w:sz="8" w:space="0" w:color="D3D3D3"/>
              <w:right w:val="single" w:sz="8" w:space="0" w:color="D3D3D3"/>
            </w:tcBorders>
            <w:shd w:val="clear" w:color="auto" w:fill="auto"/>
            <w:vAlign w:val="center"/>
            <w:hideMark/>
          </w:tcPr>
          <w:p w14:paraId="72248D67" w14:textId="77777777" w:rsidR="00DD0F95" w:rsidRPr="002F6CB4" w:rsidRDefault="00DD0F9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სსიპ - ტექნოლოგიური ინსტიტუტი</w:t>
            </w:r>
          </w:p>
        </w:tc>
        <w:tc>
          <w:tcPr>
            <w:tcW w:w="539" w:type="pct"/>
            <w:tcBorders>
              <w:top w:val="nil"/>
              <w:left w:val="nil"/>
              <w:bottom w:val="single" w:sz="8" w:space="0" w:color="D3D3D3"/>
              <w:right w:val="single" w:sz="8" w:space="0" w:color="D3D3D3"/>
            </w:tcBorders>
            <w:shd w:val="clear" w:color="auto" w:fill="auto"/>
            <w:vAlign w:val="center"/>
            <w:hideMark/>
          </w:tcPr>
          <w:p w14:paraId="7F518D31"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0.0</w:t>
            </w:r>
          </w:p>
        </w:tc>
        <w:tc>
          <w:tcPr>
            <w:tcW w:w="421" w:type="pct"/>
            <w:tcBorders>
              <w:top w:val="nil"/>
              <w:left w:val="nil"/>
              <w:bottom w:val="single" w:sz="8" w:space="0" w:color="D3D3D3"/>
              <w:right w:val="single" w:sz="8" w:space="0" w:color="D3D3D3"/>
            </w:tcBorders>
            <w:shd w:val="clear" w:color="auto" w:fill="auto"/>
            <w:vAlign w:val="center"/>
            <w:hideMark/>
          </w:tcPr>
          <w:p w14:paraId="76A29CD7"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5767D0AD"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44BD5E54"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517.7</w:t>
            </w:r>
          </w:p>
        </w:tc>
        <w:tc>
          <w:tcPr>
            <w:tcW w:w="421" w:type="pct"/>
            <w:tcBorders>
              <w:top w:val="nil"/>
              <w:left w:val="nil"/>
              <w:bottom w:val="single" w:sz="8" w:space="0" w:color="D3D3D3"/>
              <w:right w:val="single" w:sz="8" w:space="0" w:color="D3D3D3"/>
            </w:tcBorders>
            <w:shd w:val="clear" w:color="auto" w:fill="auto"/>
            <w:vAlign w:val="center"/>
            <w:hideMark/>
          </w:tcPr>
          <w:p w14:paraId="2FD8A26B"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517.7</w:t>
            </w:r>
          </w:p>
        </w:tc>
        <w:tc>
          <w:tcPr>
            <w:tcW w:w="405" w:type="pct"/>
            <w:tcBorders>
              <w:top w:val="nil"/>
              <w:left w:val="nil"/>
              <w:bottom w:val="single" w:sz="8" w:space="0" w:color="D3D3D3"/>
              <w:right w:val="single" w:sz="8" w:space="0" w:color="D3D3D3"/>
            </w:tcBorders>
            <w:shd w:val="clear" w:color="auto" w:fill="auto"/>
            <w:vAlign w:val="center"/>
            <w:hideMark/>
          </w:tcPr>
          <w:p w14:paraId="24DBBDE9"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0.0</w:t>
            </w:r>
          </w:p>
        </w:tc>
      </w:tr>
      <w:tr w:rsidR="00DD0F95" w:rsidRPr="002F6CB4" w14:paraId="7EE99D37" w14:textId="77777777" w:rsidTr="00F2707C">
        <w:trPr>
          <w:trHeight w:val="288"/>
        </w:trPr>
        <w:tc>
          <w:tcPr>
            <w:tcW w:w="2346" w:type="pct"/>
            <w:gridSpan w:val="2"/>
            <w:tcBorders>
              <w:top w:val="single" w:sz="8" w:space="0" w:color="D3D3D3"/>
              <w:left w:val="single" w:sz="8" w:space="0" w:color="D3D3D3"/>
              <w:bottom w:val="single" w:sz="8" w:space="0" w:color="D3D3D3"/>
              <w:right w:val="single" w:sz="8" w:space="0" w:color="D3D3D3"/>
            </w:tcBorders>
            <w:shd w:val="clear" w:color="000000" w:fill="EBF1DE"/>
            <w:vAlign w:val="center"/>
            <w:hideMark/>
          </w:tcPr>
          <w:p w14:paraId="3EDEB406" w14:textId="77777777" w:rsidR="00DD0F95" w:rsidRPr="002F6CB4" w:rsidRDefault="00DD0F9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სულ</w:t>
            </w:r>
          </w:p>
        </w:tc>
        <w:tc>
          <w:tcPr>
            <w:tcW w:w="539" w:type="pct"/>
            <w:tcBorders>
              <w:top w:val="nil"/>
              <w:left w:val="nil"/>
              <w:bottom w:val="single" w:sz="8" w:space="0" w:color="D3D3D3"/>
              <w:right w:val="single" w:sz="8" w:space="0" w:color="D3D3D3"/>
            </w:tcBorders>
            <w:shd w:val="clear" w:color="000000" w:fill="EBF1DE"/>
            <w:vAlign w:val="center"/>
            <w:hideMark/>
          </w:tcPr>
          <w:p w14:paraId="00AD1E67"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1,837,636.8</w:t>
            </w:r>
          </w:p>
        </w:tc>
        <w:tc>
          <w:tcPr>
            <w:tcW w:w="421" w:type="pct"/>
            <w:tcBorders>
              <w:top w:val="nil"/>
              <w:left w:val="nil"/>
              <w:bottom w:val="single" w:sz="8" w:space="0" w:color="D3D3D3"/>
              <w:right w:val="single" w:sz="8" w:space="0" w:color="D3D3D3"/>
            </w:tcBorders>
            <w:shd w:val="clear" w:color="000000" w:fill="EBF1DE"/>
            <w:vAlign w:val="center"/>
            <w:hideMark/>
          </w:tcPr>
          <w:p w14:paraId="0C740F31"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1,402,724.2</w:t>
            </w:r>
          </w:p>
        </w:tc>
        <w:tc>
          <w:tcPr>
            <w:tcW w:w="405" w:type="pct"/>
            <w:tcBorders>
              <w:top w:val="nil"/>
              <w:left w:val="nil"/>
              <w:bottom w:val="single" w:sz="8" w:space="0" w:color="D3D3D3"/>
              <w:right w:val="single" w:sz="8" w:space="0" w:color="D3D3D3"/>
            </w:tcBorders>
            <w:shd w:val="clear" w:color="000000" w:fill="EBF1DE"/>
            <w:vAlign w:val="center"/>
            <w:hideMark/>
          </w:tcPr>
          <w:p w14:paraId="5B778000"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434,912.6</w:t>
            </w:r>
          </w:p>
        </w:tc>
        <w:tc>
          <w:tcPr>
            <w:tcW w:w="462" w:type="pct"/>
            <w:tcBorders>
              <w:top w:val="nil"/>
              <w:left w:val="nil"/>
              <w:bottom w:val="single" w:sz="8" w:space="0" w:color="D3D3D3"/>
              <w:right w:val="single" w:sz="8" w:space="0" w:color="D3D3D3"/>
            </w:tcBorders>
            <w:shd w:val="clear" w:color="000000" w:fill="EBF1DE"/>
            <w:vAlign w:val="center"/>
            <w:hideMark/>
          </w:tcPr>
          <w:p w14:paraId="127663FF"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1,762,787.2</w:t>
            </w:r>
          </w:p>
        </w:tc>
        <w:tc>
          <w:tcPr>
            <w:tcW w:w="421" w:type="pct"/>
            <w:tcBorders>
              <w:top w:val="nil"/>
              <w:left w:val="nil"/>
              <w:bottom w:val="single" w:sz="8" w:space="0" w:color="D3D3D3"/>
              <w:right w:val="single" w:sz="8" w:space="0" w:color="D3D3D3"/>
            </w:tcBorders>
            <w:shd w:val="clear" w:color="000000" w:fill="EBF1DE"/>
            <w:vAlign w:val="center"/>
            <w:hideMark/>
          </w:tcPr>
          <w:p w14:paraId="62E6DD4A"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1,410,371.9</w:t>
            </w:r>
          </w:p>
        </w:tc>
        <w:tc>
          <w:tcPr>
            <w:tcW w:w="405" w:type="pct"/>
            <w:tcBorders>
              <w:top w:val="nil"/>
              <w:left w:val="nil"/>
              <w:bottom w:val="single" w:sz="8" w:space="0" w:color="D3D3D3"/>
              <w:right w:val="single" w:sz="8" w:space="0" w:color="D3D3D3"/>
            </w:tcBorders>
            <w:shd w:val="clear" w:color="000000" w:fill="EBF1DE"/>
            <w:vAlign w:val="center"/>
            <w:hideMark/>
          </w:tcPr>
          <w:p w14:paraId="4DC44DCD" w14:textId="77777777" w:rsidR="00DD0F95" w:rsidRPr="002F6CB4" w:rsidRDefault="00DD0F9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352,415.3</w:t>
            </w:r>
          </w:p>
        </w:tc>
      </w:tr>
    </w:tbl>
    <w:p w14:paraId="4503CA7D" w14:textId="77777777" w:rsidR="005678D4" w:rsidRPr="002F6CB4" w:rsidRDefault="005678D4" w:rsidP="002F6CB4">
      <w:pPr>
        <w:pStyle w:val="Heading2"/>
        <w:spacing w:line="240" w:lineRule="auto"/>
        <w:jc w:val="both"/>
        <w:rPr>
          <w:rFonts w:ascii="Sylfaen" w:hAnsi="Sylfaen" w:cs="Sylfaen"/>
          <w:color w:val="2F5496"/>
          <w:sz w:val="22"/>
          <w:szCs w:val="22"/>
        </w:rPr>
      </w:pPr>
      <w:bookmarkStart w:id="0" w:name="_Hlk35630676"/>
      <w:r w:rsidRPr="002F6CB4">
        <w:rPr>
          <w:rFonts w:ascii="Sylfaen" w:hAnsi="Sylfaen" w:cs="Sylfaen"/>
          <w:iCs/>
          <w:sz w:val="22"/>
          <w:szCs w:val="22"/>
        </w:rPr>
        <w:lastRenderedPageBreak/>
        <w:t> </w:t>
      </w:r>
      <w:r w:rsidRPr="002F6CB4">
        <w:rPr>
          <w:rFonts w:ascii="Sylfaen" w:hAnsi="Sylfaen" w:cs="Sylfaen"/>
          <w:color w:val="2F5496"/>
          <w:sz w:val="22"/>
          <w:szCs w:val="22"/>
        </w:rPr>
        <w:t>4.1 სკოლამდელი და ზოგადი განათლება (პროგრამული კოდი 32 02)</w:t>
      </w:r>
    </w:p>
    <w:p w14:paraId="3D7BFDEB" w14:textId="77777777" w:rsidR="005678D4" w:rsidRPr="002F6CB4" w:rsidRDefault="005678D4" w:rsidP="002F6CB4">
      <w:pPr>
        <w:spacing w:line="240" w:lineRule="auto"/>
        <w:rPr>
          <w:rFonts w:ascii="Sylfaen" w:hAnsi="Sylfaen"/>
          <w:lang w:val="ka-GE"/>
        </w:rPr>
      </w:pPr>
    </w:p>
    <w:p w14:paraId="58C8F869" w14:textId="77777777" w:rsidR="005678D4" w:rsidRPr="002F6CB4" w:rsidRDefault="005678D4" w:rsidP="003B136E">
      <w:pPr>
        <w:pStyle w:val="abzacixml"/>
      </w:pPr>
      <w:r w:rsidRPr="002F6CB4">
        <w:t>პროგრამის განმახორციელებელი:</w:t>
      </w:r>
    </w:p>
    <w:p w14:paraId="30EEBE65" w14:textId="77777777" w:rsidR="005678D4" w:rsidRPr="002F6CB4" w:rsidRDefault="005678D4" w:rsidP="002F6CB4">
      <w:pPr>
        <w:pStyle w:val="ListParagraph"/>
        <w:numPr>
          <w:ilvl w:val="0"/>
          <w:numId w:val="278"/>
        </w:numPr>
        <w:spacing w:after="0" w:line="240" w:lineRule="auto"/>
        <w:rPr>
          <w:rFonts w:ascii="Sylfaen" w:eastAsia="Sylfaen" w:hAnsi="Sylfaen"/>
        </w:rPr>
      </w:pPr>
      <w:r w:rsidRPr="002F6CB4">
        <w:rPr>
          <w:rFonts w:ascii="Sylfaen" w:eastAsia="Sylfaen" w:hAnsi="Sylfaen"/>
        </w:rPr>
        <w:t>საქართველოს განათლები</w:t>
      </w:r>
      <w:r w:rsidRPr="002F6CB4">
        <w:rPr>
          <w:rFonts w:ascii="Sylfaen" w:eastAsia="Sylfaen" w:hAnsi="Sylfaen"/>
          <w:lang w:val="ka-GE"/>
        </w:rPr>
        <w:t>ს, მეცნიერების, კულტურისა და</w:t>
      </w:r>
      <w:r w:rsidRPr="002F6CB4">
        <w:rPr>
          <w:rFonts w:ascii="Sylfaen" w:eastAsia="Sylfaen" w:hAnsi="Sylfaen"/>
        </w:rPr>
        <w:t xml:space="preserve"> </w:t>
      </w:r>
      <w:r w:rsidRPr="002F6CB4">
        <w:rPr>
          <w:rFonts w:ascii="Sylfaen" w:eastAsia="Sylfaen" w:hAnsi="Sylfaen"/>
          <w:lang w:val="ka-GE"/>
        </w:rPr>
        <w:t>სპორტის</w:t>
      </w:r>
      <w:r w:rsidRPr="002F6CB4">
        <w:rPr>
          <w:rFonts w:ascii="Sylfaen" w:eastAsia="Sylfaen" w:hAnsi="Sylfaen"/>
        </w:rPr>
        <w:t xml:space="preserve"> სამინისტრო</w:t>
      </w:r>
      <w:r w:rsidRPr="002F6CB4">
        <w:rPr>
          <w:rFonts w:ascii="Sylfaen" w:eastAsia="Sylfaen" w:hAnsi="Sylfaen"/>
          <w:lang w:val="ka-GE"/>
        </w:rPr>
        <w:t>ს აპარატი</w:t>
      </w:r>
      <w:r w:rsidRPr="002F6CB4">
        <w:rPr>
          <w:rFonts w:ascii="Sylfaen" w:eastAsia="Sylfaen" w:hAnsi="Sylfaen"/>
        </w:rPr>
        <w:t>;</w:t>
      </w:r>
    </w:p>
    <w:p w14:paraId="520AF1E5" w14:textId="77777777" w:rsidR="005678D4" w:rsidRPr="002F6CB4" w:rsidRDefault="005678D4" w:rsidP="002F6CB4">
      <w:pPr>
        <w:pStyle w:val="ListParagraph"/>
        <w:numPr>
          <w:ilvl w:val="0"/>
          <w:numId w:val="278"/>
        </w:numPr>
        <w:spacing w:after="0" w:line="240" w:lineRule="auto"/>
        <w:rPr>
          <w:rFonts w:ascii="Sylfaen" w:eastAsia="Sylfaen" w:hAnsi="Sylfaen"/>
        </w:rPr>
      </w:pPr>
      <w:r w:rsidRPr="002F6CB4">
        <w:rPr>
          <w:rFonts w:ascii="Sylfaen" w:eastAsia="Sylfaen" w:hAnsi="Sylfaen"/>
        </w:rPr>
        <w:t xml:space="preserve">სსიპ – საგანმანათლებლო დაწესებულების მანდატურის სამსახური; </w:t>
      </w:r>
    </w:p>
    <w:p w14:paraId="08EEC9CB" w14:textId="77777777" w:rsidR="005678D4" w:rsidRPr="002F6CB4" w:rsidRDefault="005678D4" w:rsidP="002F6CB4">
      <w:pPr>
        <w:pStyle w:val="ListParagraph"/>
        <w:numPr>
          <w:ilvl w:val="0"/>
          <w:numId w:val="278"/>
        </w:numPr>
        <w:spacing w:after="0" w:line="240" w:lineRule="auto"/>
        <w:rPr>
          <w:rFonts w:ascii="Sylfaen" w:eastAsia="Sylfaen" w:hAnsi="Sylfaen"/>
        </w:rPr>
      </w:pPr>
      <w:r w:rsidRPr="002F6CB4">
        <w:rPr>
          <w:rFonts w:ascii="Sylfaen" w:eastAsia="Sylfaen" w:hAnsi="Sylfaen"/>
        </w:rPr>
        <w:t xml:space="preserve">სსიპ – </w:t>
      </w:r>
      <w:r w:rsidRPr="002F6CB4">
        <w:rPr>
          <w:rFonts w:ascii="Sylfaen" w:eastAsia="Sylfaen" w:hAnsi="Sylfaen"/>
          <w:lang w:val="ka-GE"/>
        </w:rPr>
        <w:t xml:space="preserve">შეფასებისა და </w:t>
      </w:r>
      <w:r w:rsidRPr="002F6CB4">
        <w:rPr>
          <w:rFonts w:ascii="Sylfaen" w:eastAsia="Sylfaen" w:hAnsi="Sylfaen"/>
        </w:rPr>
        <w:t>გამოცდების ეროვნული ცენტრი;</w:t>
      </w:r>
    </w:p>
    <w:p w14:paraId="4BC01DED" w14:textId="77777777" w:rsidR="005678D4" w:rsidRPr="002F6CB4" w:rsidRDefault="005678D4" w:rsidP="002F6CB4">
      <w:pPr>
        <w:pStyle w:val="ListParagraph"/>
        <w:numPr>
          <w:ilvl w:val="0"/>
          <w:numId w:val="278"/>
        </w:numPr>
        <w:spacing w:after="0" w:line="240" w:lineRule="auto"/>
        <w:rPr>
          <w:rFonts w:ascii="Sylfaen" w:eastAsia="Sylfaen" w:hAnsi="Sylfaen"/>
        </w:rPr>
      </w:pPr>
      <w:r w:rsidRPr="002F6CB4">
        <w:rPr>
          <w:rFonts w:ascii="Sylfaen" w:eastAsia="Sylfaen" w:hAnsi="Sylfaen"/>
        </w:rPr>
        <w:t>სსიპ – მასწავლებელთა პროფესიული განვითარების ეროვნული ცენტრი;</w:t>
      </w:r>
    </w:p>
    <w:p w14:paraId="2448FB3F" w14:textId="77777777" w:rsidR="005678D4" w:rsidRPr="002F6CB4" w:rsidRDefault="005678D4" w:rsidP="002F6CB4">
      <w:pPr>
        <w:pStyle w:val="ListParagraph"/>
        <w:numPr>
          <w:ilvl w:val="0"/>
          <w:numId w:val="278"/>
        </w:numPr>
        <w:spacing w:before="100" w:beforeAutospacing="1" w:after="0" w:line="240" w:lineRule="auto"/>
        <w:jc w:val="both"/>
        <w:rPr>
          <w:rFonts w:ascii="Sylfaen" w:eastAsia="Sylfaen" w:hAnsi="Sylfaen"/>
          <w:lang w:val="ka-GE"/>
        </w:rPr>
      </w:pPr>
      <w:r w:rsidRPr="002F6CB4">
        <w:rPr>
          <w:rFonts w:ascii="Sylfaen" w:eastAsia="Sylfaen" w:hAnsi="Sylfaen"/>
          <w:lang w:val="ka-GE"/>
        </w:rPr>
        <w:t>სსიპ - საგანმანათლებლო და სამეცნიერო ინფრასტრუქტურის განვითარების სააგენტო;</w:t>
      </w:r>
    </w:p>
    <w:p w14:paraId="1EDB53D0" w14:textId="77777777" w:rsidR="005678D4" w:rsidRPr="002F6CB4" w:rsidRDefault="005678D4" w:rsidP="002F6CB4">
      <w:pPr>
        <w:pStyle w:val="ListParagraph"/>
        <w:spacing w:before="100" w:beforeAutospacing="1" w:after="0" w:line="240" w:lineRule="auto"/>
        <w:jc w:val="both"/>
        <w:rPr>
          <w:rFonts w:ascii="Sylfaen" w:eastAsia="Sylfaen" w:hAnsi="Sylfaen"/>
          <w:lang w:val="ka-GE"/>
        </w:rPr>
      </w:pPr>
    </w:p>
    <w:p w14:paraId="5F2B27AE" w14:textId="77777777" w:rsidR="005678D4" w:rsidRPr="002F6CB4" w:rsidRDefault="005678D4" w:rsidP="002F6CB4">
      <w:pPr>
        <w:pStyle w:val="ListParagraph"/>
        <w:spacing w:after="0" w:line="240" w:lineRule="auto"/>
        <w:ind w:left="360"/>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შედეგები</w:t>
      </w:r>
    </w:p>
    <w:p w14:paraId="159E253E" w14:textId="77777777" w:rsidR="005678D4" w:rsidRPr="002F6CB4" w:rsidRDefault="005678D4" w:rsidP="002F6CB4">
      <w:pPr>
        <w:pStyle w:val="ListParagraph"/>
        <w:spacing w:after="0" w:line="240" w:lineRule="auto"/>
        <w:ind w:left="360"/>
        <w:jc w:val="both"/>
        <w:rPr>
          <w:rFonts w:ascii="Sylfaen" w:hAnsi="Sylfaen" w:cs="Sylfaen"/>
        </w:rPr>
      </w:pPr>
    </w:p>
    <w:p w14:paraId="6F0765A1" w14:textId="77777777" w:rsidR="005678D4" w:rsidRPr="002F6CB4" w:rsidRDefault="005678D4" w:rsidP="002F6CB4">
      <w:pPr>
        <w:numPr>
          <w:ilvl w:val="0"/>
          <w:numId w:val="281"/>
        </w:numPr>
        <w:spacing w:before="100" w:beforeAutospacing="1" w:after="0" w:line="240" w:lineRule="auto"/>
        <w:jc w:val="both"/>
        <w:rPr>
          <w:rFonts w:ascii="Sylfaen" w:eastAsia="Sylfaen" w:hAnsi="Sylfaen"/>
          <w:color w:val="000000"/>
        </w:rPr>
      </w:pPr>
      <w:r w:rsidRPr="002F6CB4">
        <w:rPr>
          <w:rFonts w:ascii="Sylfaen" w:eastAsia="Sylfaen" w:hAnsi="Sylfaen"/>
          <w:color w:val="000000"/>
        </w:rPr>
        <w:t>სკოლამდელი განათლების ყველა დაწესებულებაში მიმდინარე სააღმზრდელო და საგანმანათლებლო პროცესი აკმაყოფილებს ადრეული და სკოლამდელი აღზრდისა და განათლების სახელმწიფო სტანდარტების მოთხოვნებს;</w:t>
      </w:r>
    </w:p>
    <w:p w14:paraId="09D2D4D7" w14:textId="77777777" w:rsidR="005678D4" w:rsidRPr="002F6CB4" w:rsidRDefault="005678D4" w:rsidP="002F6CB4">
      <w:pPr>
        <w:numPr>
          <w:ilvl w:val="0"/>
          <w:numId w:val="281"/>
        </w:numPr>
        <w:spacing w:before="100" w:beforeAutospacing="1" w:after="0" w:line="240" w:lineRule="auto"/>
        <w:jc w:val="both"/>
        <w:rPr>
          <w:rFonts w:ascii="Sylfaen" w:eastAsia="Sylfaen" w:hAnsi="Sylfaen"/>
          <w:color w:val="000000"/>
        </w:rPr>
      </w:pPr>
      <w:r w:rsidRPr="002F6CB4">
        <w:rPr>
          <w:rFonts w:ascii="Sylfaen" w:eastAsia="Sylfaen" w:hAnsi="Sylfaen"/>
          <w:color w:val="000000"/>
        </w:rPr>
        <w:t>განახლებული ეროვნული სასწავლო გეგმა დანერგილია ყველა ზოგადსაგანმანათლებლო დაწესებულებაში. სკოლები მუშაობენ მათ მიერვე შედგენილი სასკოლო სასწავლო გეგმებით;</w:t>
      </w:r>
    </w:p>
    <w:p w14:paraId="783BFF9D" w14:textId="77777777" w:rsidR="005678D4" w:rsidRPr="002F6CB4" w:rsidRDefault="005678D4" w:rsidP="002F6CB4">
      <w:pPr>
        <w:numPr>
          <w:ilvl w:val="0"/>
          <w:numId w:val="281"/>
        </w:numPr>
        <w:spacing w:before="100" w:beforeAutospacing="1" w:after="0" w:line="240" w:lineRule="auto"/>
        <w:jc w:val="both"/>
        <w:rPr>
          <w:rFonts w:ascii="Sylfaen" w:eastAsia="Sylfaen" w:hAnsi="Sylfaen"/>
          <w:color w:val="000000"/>
        </w:rPr>
      </w:pPr>
      <w:r w:rsidRPr="002F6CB4">
        <w:rPr>
          <w:rFonts w:ascii="Sylfaen" w:eastAsia="Sylfaen" w:hAnsi="Sylfaen"/>
          <w:color w:val="000000"/>
        </w:rPr>
        <w:t>გაუმჯობესებულია მასწავლებლებისა და ზოგადსაგანმანათლებლო დაწესებულებებში დასაქმებული სხვა პერსონალის პროფესიული განვითარების დონე;</w:t>
      </w:r>
    </w:p>
    <w:p w14:paraId="30CA1D20" w14:textId="77777777" w:rsidR="005678D4" w:rsidRPr="002F6CB4" w:rsidRDefault="005678D4" w:rsidP="002F6CB4">
      <w:pPr>
        <w:numPr>
          <w:ilvl w:val="0"/>
          <w:numId w:val="281"/>
        </w:numPr>
        <w:spacing w:before="100" w:beforeAutospacing="1" w:after="0" w:line="240" w:lineRule="auto"/>
        <w:jc w:val="both"/>
        <w:rPr>
          <w:rFonts w:ascii="Sylfaen" w:eastAsia="Sylfaen" w:hAnsi="Sylfaen"/>
          <w:color w:val="000000"/>
        </w:rPr>
      </w:pPr>
      <w:r w:rsidRPr="002F6CB4">
        <w:rPr>
          <w:rFonts w:ascii="Sylfaen" w:eastAsia="Sylfaen" w:hAnsi="Sylfaen"/>
          <w:color w:val="000000"/>
        </w:rPr>
        <w:t>ყველა ზოგადსაგანმანათლებლო დაწესებულებაში სწავლა-სწავლების პროცესი ითვალისწინებს სკოლის სპეციფიკას და მორგებულია თითოეული მოსწავლის ინდივიდუალურ საჭიროებებს;</w:t>
      </w:r>
    </w:p>
    <w:p w14:paraId="54CC2E77" w14:textId="77777777" w:rsidR="005678D4" w:rsidRPr="002F6CB4" w:rsidRDefault="005678D4" w:rsidP="002F6CB4">
      <w:pPr>
        <w:numPr>
          <w:ilvl w:val="0"/>
          <w:numId w:val="281"/>
        </w:numPr>
        <w:spacing w:before="100" w:beforeAutospacing="1" w:after="0" w:line="240" w:lineRule="auto"/>
        <w:jc w:val="both"/>
        <w:rPr>
          <w:rFonts w:ascii="Sylfaen" w:eastAsia="Sylfaen" w:hAnsi="Sylfaen"/>
          <w:color w:val="000000"/>
        </w:rPr>
      </w:pPr>
      <w:r w:rsidRPr="002F6CB4">
        <w:rPr>
          <w:rFonts w:ascii="Sylfaen" w:eastAsia="Sylfaen" w:hAnsi="Sylfaen"/>
          <w:color w:val="000000"/>
        </w:rPr>
        <w:t>სკოლებში შექმნილია უსაფრთხო და ძალადობისგან თავისუფალი საგანმანათლებლო გარემო;</w:t>
      </w:r>
    </w:p>
    <w:p w14:paraId="381F5CE7" w14:textId="77777777" w:rsidR="005678D4" w:rsidRPr="002F6CB4" w:rsidRDefault="005678D4" w:rsidP="002F6CB4">
      <w:pPr>
        <w:numPr>
          <w:ilvl w:val="0"/>
          <w:numId w:val="281"/>
        </w:numPr>
        <w:spacing w:before="100" w:beforeAutospacing="1" w:after="0" w:line="240" w:lineRule="auto"/>
        <w:jc w:val="both"/>
        <w:rPr>
          <w:rFonts w:ascii="Sylfaen" w:eastAsia="Sylfaen" w:hAnsi="Sylfaen"/>
          <w:color w:val="000000"/>
        </w:rPr>
      </w:pPr>
      <w:r w:rsidRPr="002F6CB4">
        <w:rPr>
          <w:rFonts w:ascii="Sylfaen" w:eastAsia="Sylfaen" w:hAnsi="Sylfaen"/>
          <w:color w:val="000000"/>
        </w:rPr>
        <w:t>სკოლამდელი და ზოგადი განათლების საფეხურებზე დანერგილია ბილინგვური განათლება;</w:t>
      </w:r>
    </w:p>
    <w:p w14:paraId="263BE34F" w14:textId="77777777" w:rsidR="005678D4" w:rsidRPr="002F6CB4" w:rsidRDefault="005678D4" w:rsidP="002F6CB4">
      <w:pPr>
        <w:numPr>
          <w:ilvl w:val="0"/>
          <w:numId w:val="281"/>
        </w:numPr>
        <w:spacing w:after="0" w:line="240" w:lineRule="auto"/>
        <w:jc w:val="both"/>
        <w:rPr>
          <w:rFonts w:ascii="Sylfaen" w:eastAsia="Sylfaen" w:hAnsi="Sylfaen"/>
          <w:color w:val="000000"/>
        </w:rPr>
      </w:pPr>
      <w:r w:rsidRPr="002F6CB4">
        <w:rPr>
          <w:rFonts w:ascii="Sylfaen" w:eastAsia="Sylfaen" w:hAnsi="Sylfaen"/>
          <w:color w:val="000000"/>
        </w:rPr>
        <w:t>ზოგადი განათლება თანაბრად ხელმისაწვდომია საქართველოში მცხოვრები ნებისმიერი პირისთვის.</w:t>
      </w:r>
    </w:p>
    <w:p w14:paraId="628C1BEC" w14:textId="77777777" w:rsidR="005678D4" w:rsidRPr="002F6CB4" w:rsidRDefault="005678D4" w:rsidP="002F6CB4">
      <w:pPr>
        <w:spacing w:line="240" w:lineRule="auto"/>
        <w:ind w:left="720"/>
        <w:jc w:val="both"/>
        <w:rPr>
          <w:rFonts w:ascii="Sylfaen" w:eastAsia="Sylfaen" w:hAnsi="Sylfaen"/>
          <w:color w:val="000000"/>
        </w:rPr>
      </w:pPr>
    </w:p>
    <w:p w14:paraId="34181EDA" w14:textId="77777777" w:rsidR="005678D4" w:rsidRPr="002F6CB4" w:rsidRDefault="005678D4" w:rsidP="002F6CB4">
      <w:pPr>
        <w:pStyle w:val="Normal00"/>
        <w:ind w:left="360"/>
        <w:jc w:val="both"/>
        <w:rPr>
          <w:rFonts w:ascii="Sylfaen" w:hAnsi="Sylfaen" w:cs="Sylfaen"/>
          <w:sz w:val="22"/>
          <w:szCs w:val="22"/>
        </w:rPr>
      </w:pPr>
      <w:r w:rsidRPr="002F6CB4">
        <w:rPr>
          <w:rFonts w:ascii="Sylfaen" w:hAnsi="Sylfaen" w:cs="Sylfaen"/>
          <w:sz w:val="22"/>
          <w:szCs w:val="22"/>
        </w:rPr>
        <w:t>მიღწეული</w:t>
      </w:r>
      <w:r w:rsidRPr="002F6CB4">
        <w:rPr>
          <w:rFonts w:ascii="Sylfaen" w:hAnsi="Sylfaen" w:cs="Sylfaen"/>
          <w:sz w:val="22"/>
          <w:szCs w:val="22"/>
          <w:lang w:val="ka-GE"/>
        </w:rPr>
        <w:t xml:space="preserve"> </w:t>
      </w:r>
      <w:r w:rsidRPr="002F6CB4">
        <w:rPr>
          <w:rFonts w:ascii="Sylfaen" w:hAnsi="Sylfaen" w:cs="Sylfaen"/>
          <w:sz w:val="22"/>
          <w:szCs w:val="22"/>
        </w:rPr>
        <w:t>საბოლოო</w:t>
      </w:r>
      <w:r w:rsidRPr="002F6CB4">
        <w:rPr>
          <w:rFonts w:ascii="Sylfaen" w:hAnsi="Sylfaen" w:cs="Sylfaen"/>
          <w:sz w:val="22"/>
          <w:szCs w:val="22"/>
          <w:lang w:val="ka-GE"/>
        </w:rPr>
        <w:t xml:space="preserve"> </w:t>
      </w:r>
      <w:r w:rsidRPr="002F6CB4">
        <w:rPr>
          <w:rFonts w:ascii="Sylfaen" w:hAnsi="Sylfaen" w:cs="Sylfaen"/>
          <w:sz w:val="22"/>
          <w:szCs w:val="22"/>
        </w:rPr>
        <w:t>შედეგები</w:t>
      </w:r>
    </w:p>
    <w:p w14:paraId="1C645D2D" w14:textId="77777777" w:rsidR="005678D4" w:rsidRPr="002F6CB4" w:rsidRDefault="005678D4" w:rsidP="002F6CB4">
      <w:pPr>
        <w:pStyle w:val="Normal00"/>
        <w:ind w:left="360"/>
        <w:jc w:val="both"/>
        <w:rPr>
          <w:rFonts w:ascii="Sylfaen" w:hAnsi="Sylfaen" w:cs="Sylfaen"/>
          <w:sz w:val="22"/>
          <w:szCs w:val="22"/>
        </w:rPr>
      </w:pPr>
    </w:p>
    <w:p w14:paraId="515741DE" w14:textId="77777777" w:rsidR="005678D4" w:rsidRPr="002F6CB4" w:rsidRDefault="005678D4" w:rsidP="002F6CB4">
      <w:pPr>
        <w:numPr>
          <w:ilvl w:val="0"/>
          <w:numId w:val="281"/>
        </w:numPr>
        <w:spacing w:before="100" w:beforeAutospacing="1" w:after="0" w:line="240" w:lineRule="auto"/>
        <w:jc w:val="both"/>
        <w:rPr>
          <w:rFonts w:ascii="Sylfaen" w:eastAsia="Sylfaen" w:hAnsi="Sylfaen"/>
          <w:color w:val="000000"/>
        </w:rPr>
      </w:pPr>
      <w:r w:rsidRPr="002F6CB4">
        <w:rPr>
          <w:rFonts w:ascii="Sylfaen" w:eastAsia="Sylfaen" w:hAnsi="Sylfaen"/>
          <w:color w:val="000000"/>
        </w:rPr>
        <w:t>ფინანსური რესურსებით უზრუნველყოფილია ზოგადსაგანმანათლებლო სკოლები;</w:t>
      </w:r>
    </w:p>
    <w:p w14:paraId="1B86B62C" w14:textId="77777777" w:rsidR="005678D4" w:rsidRPr="002F6CB4" w:rsidRDefault="005678D4" w:rsidP="002F6CB4">
      <w:pPr>
        <w:numPr>
          <w:ilvl w:val="0"/>
          <w:numId w:val="281"/>
        </w:numPr>
        <w:spacing w:before="100" w:beforeAutospacing="1" w:after="0" w:line="240" w:lineRule="auto"/>
        <w:jc w:val="both"/>
        <w:rPr>
          <w:rFonts w:ascii="Sylfaen" w:eastAsia="Sylfaen" w:hAnsi="Sylfaen"/>
          <w:color w:val="000000"/>
        </w:rPr>
      </w:pPr>
      <w:r w:rsidRPr="002F6CB4">
        <w:rPr>
          <w:rFonts w:ascii="Sylfaen" w:eastAsia="Sylfaen" w:hAnsi="Sylfaen"/>
          <w:color w:val="000000"/>
        </w:rPr>
        <w:t>გადამზადებულია საჯარო სკოლის მასწავლებლები, დირექტორები, პროფესიული განათლების მასწავლებლები;</w:t>
      </w:r>
    </w:p>
    <w:p w14:paraId="1A076544" w14:textId="77777777" w:rsidR="005678D4" w:rsidRPr="002F6CB4" w:rsidRDefault="005678D4" w:rsidP="002F6CB4">
      <w:pPr>
        <w:numPr>
          <w:ilvl w:val="0"/>
          <w:numId w:val="281"/>
        </w:numPr>
        <w:spacing w:before="100" w:beforeAutospacing="1" w:after="0" w:line="240" w:lineRule="auto"/>
        <w:jc w:val="both"/>
        <w:rPr>
          <w:rFonts w:ascii="Sylfaen" w:eastAsia="Sylfaen" w:hAnsi="Sylfaen"/>
          <w:color w:val="000000"/>
        </w:rPr>
      </w:pPr>
      <w:r w:rsidRPr="002F6CB4">
        <w:rPr>
          <w:rFonts w:ascii="Sylfaen" w:eastAsia="Sylfaen" w:hAnsi="Sylfaen"/>
          <w:color w:val="000000"/>
        </w:rPr>
        <w:t>საგანმანათლებლო დაწესებულებებში უზრუნველყოფილია მოსწავლეთა/სტუდენტთა ჯანმრთელობის და სიცოცხლისათვის უსაფრთხო გარემო;</w:t>
      </w:r>
    </w:p>
    <w:p w14:paraId="28C4ACC8" w14:textId="77777777" w:rsidR="005678D4" w:rsidRPr="002F6CB4" w:rsidRDefault="005678D4" w:rsidP="002F6CB4">
      <w:pPr>
        <w:numPr>
          <w:ilvl w:val="0"/>
          <w:numId w:val="281"/>
        </w:numPr>
        <w:spacing w:before="100" w:beforeAutospacing="1" w:after="0" w:line="240" w:lineRule="auto"/>
        <w:jc w:val="both"/>
        <w:rPr>
          <w:rFonts w:ascii="Sylfaen" w:eastAsia="Sylfaen" w:hAnsi="Sylfaen"/>
          <w:color w:val="000000"/>
        </w:rPr>
      </w:pPr>
      <w:r w:rsidRPr="002F6CB4">
        <w:rPr>
          <w:rFonts w:ascii="Sylfaen" w:eastAsia="Sylfaen" w:hAnsi="Sylfaen"/>
          <w:color w:val="000000"/>
        </w:rPr>
        <w:t>არაფორმალური განათლების წახალისებით სასკოლო ცხოვრება აქტიური და საინტერესოა,   როგორც მოსწავლეებისათვის, ისე მასწავლებლებისთვის;</w:t>
      </w:r>
    </w:p>
    <w:p w14:paraId="1C254EA6" w14:textId="77777777" w:rsidR="005678D4" w:rsidRPr="002F6CB4" w:rsidRDefault="005678D4" w:rsidP="002F6CB4">
      <w:pPr>
        <w:numPr>
          <w:ilvl w:val="0"/>
          <w:numId w:val="281"/>
        </w:numPr>
        <w:spacing w:before="100" w:beforeAutospacing="1" w:after="0" w:line="240" w:lineRule="auto"/>
        <w:jc w:val="both"/>
        <w:rPr>
          <w:rFonts w:ascii="Sylfaen" w:eastAsia="Sylfaen" w:hAnsi="Sylfaen"/>
          <w:color w:val="000000"/>
        </w:rPr>
      </w:pPr>
      <w:r w:rsidRPr="002F6CB4">
        <w:rPr>
          <w:rFonts w:ascii="Sylfaen" w:eastAsia="Sylfaen" w:hAnsi="Sylfaen"/>
          <w:color w:val="000000"/>
        </w:rPr>
        <w:lastRenderedPageBreak/>
        <w:t>სასკოლო სახელმძღვანელოებით უზრუნველყოფილია საჯარო სკოლების ყველა კლასის მოსწავლე და კერძო სკოლების სიღარიბის ზღვარს ქვემოთ მყოფი ოჯახების, აგრეთვე კანონმდებლობით დადგენილი სხვა კატეგორიის მოსწავლეები;</w:t>
      </w:r>
    </w:p>
    <w:p w14:paraId="5E46EF8C" w14:textId="77777777" w:rsidR="005678D4" w:rsidRPr="002F6CB4" w:rsidRDefault="005678D4" w:rsidP="002F6CB4">
      <w:pPr>
        <w:numPr>
          <w:ilvl w:val="0"/>
          <w:numId w:val="281"/>
        </w:numPr>
        <w:spacing w:before="100" w:beforeAutospacing="1" w:after="0" w:line="240" w:lineRule="auto"/>
        <w:jc w:val="both"/>
        <w:rPr>
          <w:rFonts w:ascii="Sylfaen" w:eastAsia="Sylfaen" w:hAnsi="Sylfaen"/>
          <w:color w:val="000000"/>
        </w:rPr>
      </w:pPr>
      <w:r w:rsidRPr="002F6CB4">
        <w:rPr>
          <w:rFonts w:ascii="Sylfaen" w:eastAsia="Sylfaen" w:hAnsi="Sylfaen"/>
          <w:color w:val="000000"/>
        </w:rPr>
        <w:t>სასჯელაღსრულების დაწესებულებებში მყოფ მსჯავრდებულები მიეცათ ზოგადი განათლების მიღების, ექსტერნატის ფორმით სასკოლო გამოცდების ჩაბარებისა და ერთიან ეროვნულ გამოცდებში მონაწილეობის შესაძლებლობა;</w:t>
      </w:r>
    </w:p>
    <w:p w14:paraId="6260C55E" w14:textId="77777777" w:rsidR="005678D4" w:rsidRPr="002F6CB4" w:rsidRDefault="005678D4" w:rsidP="002F6CB4">
      <w:pPr>
        <w:numPr>
          <w:ilvl w:val="0"/>
          <w:numId w:val="281"/>
        </w:numPr>
        <w:spacing w:before="100" w:beforeAutospacing="1" w:after="0" w:line="240" w:lineRule="auto"/>
        <w:jc w:val="both"/>
        <w:rPr>
          <w:rFonts w:ascii="Sylfaen" w:eastAsia="Sylfaen" w:hAnsi="Sylfaen"/>
          <w:color w:val="000000"/>
        </w:rPr>
      </w:pPr>
      <w:r w:rsidRPr="002F6CB4">
        <w:rPr>
          <w:rFonts w:ascii="Sylfaen" w:eastAsia="Sylfaen" w:hAnsi="Sylfaen"/>
          <w:color w:val="000000"/>
        </w:rPr>
        <w:t>უზრუნველყოფილია შეზღუდული შესაძლებლობებისა და იმ მოსწავლეთა ტრანსპორტირება სკოლებში,  რომლებიც ცხოვრობენ ისეთ დასახლებულ პუნქტებში (სოფელი, დაბა), სადაც არ ფუნქციონირებს სკოლა და სკოლამდე მისასვლელი მანძილი შორია;</w:t>
      </w:r>
    </w:p>
    <w:p w14:paraId="35809C7D" w14:textId="77777777" w:rsidR="005678D4" w:rsidRPr="002F6CB4" w:rsidRDefault="005678D4" w:rsidP="002F6CB4">
      <w:pPr>
        <w:numPr>
          <w:ilvl w:val="0"/>
          <w:numId w:val="281"/>
        </w:numPr>
        <w:spacing w:before="100" w:beforeAutospacing="1" w:after="0" w:line="240" w:lineRule="auto"/>
        <w:jc w:val="both"/>
        <w:rPr>
          <w:rFonts w:ascii="Sylfaen" w:eastAsia="Sylfaen" w:hAnsi="Sylfaen"/>
          <w:color w:val="000000"/>
        </w:rPr>
      </w:pPr>
      <w:r w:rsidRPr="002F6CB4">
        <w:rPr>
          <w:rFonts w:ascii="Sylfaen" w:eastAsia="Sylfaen" w:hAnsi="Sylfaen"/>
          <w:color w:val="000000"/>
        </w:rPr>
        <w:t>ზოგადი განათლება თანაბრად ხელმისაწვდომია საქართველოში მცხოვრები ნებისმიერი პირისთვის, საქართველოში თავშესაფრის მაძიებლებისთვის და ლტოლვილის ან ჰუმანიტარული სტატუსის მქონე პირებისთვის, ასევე სასჯელაღსრულების დაწესებულებებში მყოფი მსჯავრდებულთათვის;</w:t>
      </w:r>
    </w:p>
    <w:p w14:paraId="22002C1F" w14:textId="77777777" w:rsidR="005678D4" w:rsidRPr="002F6CB4" w:rsidRDefault="005678D4" w:rsidP="002F6CB4">
      <w:pPr>
        <w:numPr>
          <w:ilvl w:val="0"/>
          <w:numId w:val="281"/>
        </w:numPr>
        <w:spacing w:before="100" w:beforeAutospacing="1" w:after="0" w:line="240" w:lineRule="auto"/>
        <w:jc w:val="both"/>
        <w:rPr>
          <w:rFonts w:ascii="Sylfaen" w:eastAsia="Sylfaen" w:hAnsi="Sylfaen"/>
          <w:color w:val="000000"/>
        </w:rPr>
      </w:pPr>
      <w:r w:rsidRPr="002F6CB4">
        <w:rPr>
          <w:rFonts w:ascii="Sylfaen" w:eastAsia="Sylfaen" w:hAnsi="Sylfaen"/>
          <w:color w:val="000000"/>
        </w:rPr>
        <w:t>უზრუნველყოფილია გალის რაიონის პედაგოგების გადამზადება და აბიტურიენტების ეროვნული გამოცდებისათვის მომზადება;</w:t>
      </w:r>
    </w:p>
    <w:p w14:paraId="7BA96A63" w14:textId="77777777" w:rsidR="005678D4" w:rsidRPr="002F6CB4" w:rsidRDefault="005678D4" w:rsidP="002F6CB4">
      <w:pPr>
        <w:numPr>
          <w:ilvl w:val="0"/>
          <w:numId w:val="281"/>
        </w:numPr>
        <w:spacing w:before="100" w:beforeAutospacing="1" w:after="0" w:line="240" w:lineRule="auto"/>
        <w:jc w:val="both"/>
        <w:rPr>
          <w:rFonts w:ascii="Sylfaen" w:eastAsia="Sylfaen" w:hAnsi="Sylfaen"/>
          <w:color w:val="000000"/>
        </w:rPr>
      </w:pPr>
      <w:r w:rsidRPr="002F6CB4">
        <w:rPr>
          <w:rFonts w:ascii="Sylfaen" w:eastAsia="Sylfaen" w:hAnsi="Sylfaen"/>
          <w:color w:val="000000"/>
        </w:rPr>
        <w:t>კონფლიქტის ზონებში მცხოვრები პედაგოგები და ადმინისტრაციულ-ტექნიკური პერსონალი უზრუნველყოფილია ფინანსური დახმარებით;</w:t>
      </w:r>
    </w:p>
    <w:p w14:paraId="2D6362F5" w14:textId="77777777" w:rsidR="005678D4" w:rsidRPr="002F6CB4" w:rsidRDefault="005678D4" w:rsidP="002F6CB4">
      <w:pPr>
        <w:numPr>
          <w:ilvl w:val="0"/>
          <w:numId w:val="281"/>
        </w:numPr>
        <w:spacing w:before="100" w:beforeAutospacing="1" w:after="0" w:line="240" w:lineRule="auto"/>
        <w:jc w:val="both"/>
        <w:rPr>
          <w:rFonts w:ascii="Sylfaen" w:eastAsia="Sylfaen" w:hAnsi="Sylfaen"/>
          <w:color w:val="000000"/>
        </w:rPr>
      </w:pPr>
      <w:r w:rsidRPr="002F6CB4">
        <w:rPr>
          <w:rFonts w:ascii="Sylfaen" w:eastAsia="Sylfaen" w:hAnsi="Sylfaen"/>
          <w:color w:val="000000"/>
        </w:rPr>
        <w:t>დაწყებითი კლასის მოსწავლეებს, მათ დამრიგებლებსა და წარჩინებულ მოსწავლეებს გადაეცათ  პორტაბელური კომპიუტერები.</w:t>
      </w:r>
    </w:p>
    <w:p w14:paraId="779FF5C2"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შედეგების</w:t>
      </w:r>
      <w:r w:rsidRPr="002F6CB4">
        <w:rPr>
          <w:rFonts w:ascii="Sylfaen" w:hAnsi="Sylfaen"/>
        </w:rPr>
        <w:t xml:space="preserve"> </w:t>
      </w:r>
      <w:r w:rsidRPr="002F6CB4">
        <w:rPr>
          <w:rFonts w:ascii="Sylfaen" w:hAnsi="Sylfaen" w:cs="Sylfaen"/>
        </w:rPr>
        <w:t>შეფასების</w:t>
      </w:r>
      <w:r w:rsidRPr="002F6CB4">
        <w:rPr>
          <w:rFonts w:ascii="Sylfaen" w:hAnsi="Sylfaen"/>
        </w:rPr>
        <w:t xml:space="preserve"> </w:t>
      </w:r>
      <w:r w:rsidRPr="002F6CB4">
        <w:rPr>
          <w:rFonts w:ascii="Sylfaen" w:hAnsi="Sylfaen" w:cs="Sylfaen"/>
        </w:rPr>
        <w:t>ინდიკატორები</w:t>
      </w:r>
    </w:p>
    <w:p w14:paraId="4EA41387" w14:textId="77777777" w:rsidR="005678D4" w:rsidRPr="002F6CB4" w:rsidRDefault="005678D4" w:rsidP="002F6CB4">
      <w:pPr>
        <w:pStyle w:val="ListParagraph"/>
        <w:numPr>
          <w:ilvl w:val="0"/>
          <w:numId w:val="279"/>
        </w:numPr>
        <w:spacing w:before="100" w:beforeAutospacing="1" w:after="0" w:line="240" w:lineRule="auto"/>
        <w:jc w:val="both"/>
        <w:rPr>
          <w:rFonts w:ascii="Sylfaen" w:hAnsi="Sylfaen" w:cs="Sylfaen"/>
        </w:rPr>
      </w:pPr>
      <w:r w:rsidRPr="002F6CB4">
        <w:rPr>
          <w:rFonts w:ascii="Sylfaen" w:hAnsi="Sylfaen" w:cs="Sylfaen"/>
        </w:rPr>
        <w:t>დაგეგმილი საბაზისო მაჩვენებელი</w:t>
      </w:r>
    </w:p>
    <w:p w14:paraId="078E0C38"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ყველა საჯარო ზოგადსაგანმანათლებლო დაწესებულება და რიგი კერძო ზოგადსაგანმანათლებლო დაწესებულების მოსწავლეები უზრუნველყოფილია სასკოლო სახელმძღვანელოებით, სამუშაო რვეულებით; რიგი რაიონის სკოლის მოსწავლეები უფასო ტრანსპორტირებით;</w:t>
      </w:r>
    </w:p>
    <w:p w14:paraId="6F778294"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 მიზნობრივი მაჩვენებელი</w:t>
      </w:r>
    </w:p>
    <w:p w14:paraId="56D9577C"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rPr>
        <w:t>საბაზისო მაჩვენებლის შენარჩუნება</w:t>
      </w:r>
      <w:r w:rsidRPr="002F6CB4">
        <w:rPr>
          <w:rFonts w:ascii="Sylfaen" w:eastAsia="Sylfaen" w:hAnsi="Sylfaen"/>
          <w:lang w:val="ka-GE"/>
        </w:rPr>
        <w:t>;</w:t>
      </w:r>
      <w:r w:rsidRPr="002F6CB4">
        <w:rPr>
          <w:rFonts w:ascii="Sylfaen" w:eastAsia="Sylfaen" w:hAnsi="Sylfaen"/>
        </w:rPr>
        <w:t xml:space="preserve"> აზერბაიჯანული, რუსული და სომხურ</w:t>
      </w:r>
      <w:r w:rsidRPr="002F6CB4">
        <w:rPr>
          <w:rFonts w:ascii="Sylfaen" w:eastAsia="Sylfaen" w:hAnsi="Sylfaen"/>
          <w:lang w:val="ka-GE"/>
        </w:rPr>
        <w:t xml:space="preserve"> </w:t>
      </w:r>
      <w:r w:rsidRPr="002F6CB4">
        <w:rPr>
          <w:rFonts w:ascii="Sylfaen" w:eastAsia="Sylfaen" w:hAnsi="Sylfaen"/>
        </w:rPr>
        <w:t>ენოვანი სკოლების/სექტორების სრულად უზრუნველყოფა საქართველოში შედგენილი სახელმძღვანელოებით</w:t>
      </w:r>
      <w:r w:rsidRPr="002F6CB4">
        <w:rPr>
          <w:rFonts w:ascii="Sylfaen" w:eastAsia="Sylfaen" w:hAnsi="Sylfaen"/>
          <w:lang w:val="ka-GE"/>
        </w:rPr>
        <w:t>.</w:t>
      </w:r>
    </w:p>
    <w:p w14:paraId="6AFE034A"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4BBF80E0" w14:textId="77777777" w:rsidR="005678D4" w:rsidRPr="002F6CB4" w:rsidRDefault="005678D4" w:rsidP="002F6CB4">
      <w:pPr>
        <w:pStyle w:val="ListParagraph"/>
        <w:numPr>
          <w:ilvl w:val="0"/>
          <w:numId w:val="266"/>
        </w:numPr>
        <w:spacing w:after="0" w:line="240" w:lineRule="auto"/>
        <w:jc w:val="both"/>
        <w:rPr>
          <w:rFonts w:ascii="Sylfaen" w:eastAsia="Sylfaen" w:hAnsi="Sylfaen"/>
        </w:rPr>
      </w:pPr>
      <w:r w:rsidRPr="002F6CB4">
        <w:rPr>
          <w:rFonts w:ascii="Sylfaen" w:eastAsia="Sylfaen" w:hAnsi="Sylfaen" w:cs="Sylfaen"/>
        </w:rPr>
        <w:t>ზოგადსაგანმანათლებლო</w:t>
      </w:r>
      <w:r w:rsidRPr="002F6CB4">
        <w:rPr>
          <w:rFonts w:ascii="Sylfaen" w:eastAsia="Sylfaen" w:hAnsi="Sylfaen"/>
        </w:rPr>
        <w:t xml:space="preserve"> სკოლები</w:t>
      </w:r>
      <w:r w:rsidRPr="002F6CB4">
        <w:rPr>
          <w:rFonts w:ascii="Sylfaen" w:eastAsia="Sylfaen" w:hAnsi="Sylfaen"/>
          <w:lang w:val="ka-GE"/>
        </w:rPr>
        <w:t xml:space="preserve"> სრულად იყვნენ უზრუნველყოფილი </w:t>
      </w:r>
      <w:r w:rsidRPr="002F6CB4">
        <w:rPr>
          <w:rFonts w:ascii="Sylfaen" w:eastAsia="Sylfaen" w:hAnsi="Sylfaen"/>
        </w:rPr>
        <w:t xml:space="preserve">ფინანსური რესურსებით, </w:t>
      </w:r>
      <w:r w:rsidRPr="002F6CB4">
        <w:rPr>
          <w:rFonts w:ascii="Sylfaen" w:eastAsia="Sylfaen" w:hAnsi="Sylfaen"/>
          <w:lang w:val="ka-GE"/>
        </w:rPr>
        <w:t xml:space="preserve">რამაც მათ მისცა შესაძლებლობა შეუფერხებლად </w:t>
      </w:r>
      <w:r w:rsidRPr="002F6CB4">
        <w:rPr>
          <w:rFonts w:ascii="Sylfaen" w:eastAsia="Sylfaen" w:hAnsi="Sylfaen"/>
        </w:rPr>
        <w:t>შეესრულებინათ დაკისრებული ფუნქცია-მოვალეობები;</w:t>
      </w:r>
    </w:p>
    <w:p w14:paraId="0CBFF2EF" w14:textId="77777777" w:rsidR="005678D4" w:rsidRPr="002F6CB4" w:rsidRDefault="005678D4" w:rsidP="002F6CB4">
      <w:pPr>
        <w:pStyle w:val="ListParagraph"/>
        <w:numPr>
          <w:ilvl w:val="0"/>
          <w:numId w:val="266"/>
        </w:numPr>
        <w:spacing w:after="0" w:line="240" w:lineRule="auto"/>
        <w:jc w:val="both"/>
        <w:rPr>
          <w:rFonts w:ascii="Sylfaen" w:eastAsia="Sylfaen" w:hAnsi="Sylfaen"/>
        </w:rPr>
      </w:pPr>
      <w:r w:rsidRPr="002F6CB4">
        <w:rPr>
          <w:rFonts w:ascii="Sylfaen" w:eastAsia="Sylfaen" w:hAnsi="Sylfaen"/>
          <w:lang w:val="ka-GE"/>
        </w:rPr>
        <w:t>საჯარო სკოლების ყველა კლასის მოსწავლეები და კერძო სკოლების სიღარიბის ზღვარს ქვემოთ მყოფი ოჯახების, აგრეთვე კანონმდებლობით დადგენილი სხვა კატეგორიის მოსწავლეები უზრუნველყოფილ იქნენ სასკოლო სახელმძღვანელოებითა და სამუშაო რვეულებით;</w:t>
      </w:r>
      <w:r w:rsidRPr="002F6CB4">
        <w:rPr>
          <w:rFonts w:ascii="Sylfaen" w:eastAsia="Sylfaen" w:hAnsi="Sylfaen"/>
        </w:rPr>
        <w:t xml:space="preserve"> </w:t>
      </w:r>
    </w:p>
    <w:p w14:paraId="3AD78155" w14:textId="77777777" w:rsidR="005678D4" w:rsidRPr="002F6CB4" w:rsidRDefault="005678D4" w:rsidP="002F6CB4">
      <w:pPr>
        <w:pStyle w:val="ListParagraph"/>
        <w:numPr>
          <w:ilvl w:val="0"/>
          <w:numId w:val="266"/>
        </w:numPr>
        <w:spacing w:after="0" w:line="240" w:lineRule="auto"/>
        <w:jc w:val="both"/>
        <w:rPr>
          <w:rFonts w:ascii="Sylfaen" w:hAnsi="Sylfaen" w:cs="Sylfaen"/>
        </w:rPr>
      </w:pPr>
      <w:r w:rsidRPr="002F6CB4">
        <w:rPr>
          <w:rFonts w:ascii="Sylfaen" w:eastAsia="Sylfaen" w:hAnsi="Sylfaen"/>
          <w:lang w:val="ka-GE"/>
        </w:rPr>
        <w:lastRenderedPageBreak/>
        <w:t xml:space="preserve">განხორციელდა </w:t>
      </w:r>
      <w:r w:rsidRPr="002F6CB4">
        <w:rPr>
          <w:rFonts w:ascii="Sylfaen" w:eastAsia="Sylfaen" w:hAnsi="Sylfaen"/>
        </w:rPr>
        <w:t>შეზღუდული შესაძლებლობები</w:t>
      </w:r>
      <w:r w:rsidRPr="002F6CB4">
        <w:rPr>
          <w:rFonts w:ascii="Sylfaen" w:eastAsia="Sylfaen" w:hAnsi="Sylfaen"/>
          <w:lang w:val="ka-GE"/>
        </w:rPr>
        <w:t>სა და იმ მოსწავლეთა ტრანსპორტით უზრუნველყოფა,</w:t>
      </w:r>
      <w:r w:rsidRPr="002F6CB4">
        <w:rPr>
          <w:rFonts w:ascii="Sylfaen" w:eastAsia="Sylfaen" w:hAnsi="Sylfaen"/>
        </w:rPr>
        <w:t xml:space="preserve"> რომლებიც ცხოვრობენ ისეთ დასახლებულ პუნქტებში (სოფელი, დაბა) სადაც არ ფუნქციონირებს სკოლ</w:t>
      </w:r>
      <w:r w:rsidRPr="002F6CB4">
        <w:rPr>
          <w:rFonts w:ascii="Sylfaen" w:eastAsia="Sylfaen" w:hAnsi="Sylfaen"/>
          <w:lang w:val="ka-GE"/>
        </w:rPr>
        <w:t>ა</w:t>
      </w:r>
      <w:r w:rsidRPr="002F6CB4">
        <w:rPr>
          <w:rFonts w:ascii="Sylfaen" w:eastAsia="Sylfaen" w:hAnsi="Sylfaen"/>
        </w:rPr>
        <w:t xml:space="preserve"> და </w:t>
      </w:r>
      <w:r w:rsidRPr="002F6CB4">
        <w:rPr>
          <w:rFonts w:ascii="Sylfaen" w:eastAsia="Sylfaen" w:hAnsi="Sylfaen"/>
          <w:lang w:val="ka-GE"/>
        </w:rPr>
        <w:t>სკოლამდე მისასვლელი მანძილი შორია.</w:t>
      </w:r>
    </w:p>
    <w:p w14:paraId="788970CB" w14:textId="77777777" w:rsidR="005678D4" w:rsidRPr="002F6CB4" w:rsidRDefault="005678D4" w:rsidP="002F6CB4">
      <w:pPr>
        <w:pStyle w:val="ListParagraph"/>
        <w:spacing w:before="100" w:beforeAutospacing="1" w:after="0" w:line="240" w:lineRule="auto"/>
        <w:jc w:val="both"/>
        <w:rPr>
          <w:rFonts w:ascii="Sylfaen" w:hAnsi="Sylfaen" w:cs="Sylfaen"/>
        </w:rPr>
      </w:pPr>
    </w:p>
    <w:p w14:paraId="4BB9108F" w14:textId="77777777" w:rsidR="005678D4" w:rsidRPr="002F6CB4" w:rsidRDefault="005678D4" w:rsidP="002F6CB4">
      <w:pPr>
        <w:pStyle w:val="ListParagraph"/>
        <w:numPr>
          <w:ilvl w:val="0"/>
          <w:numId w:val="279"/>
        </w:numPr>
        <w:spacing w:before="100" w:beforeAutospacing="1" w:after="0"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15BD1EAF"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მიმდინარე მდგომარეობით სკოლაში დასაქმებულია 60.4% პრაქტიკოსი მასწავლებელი (34 769), 38.81 % - უფროსი მასწავლებელი (22 331), 0.71 % - წამყვანი მასწავლებელი (406), 0.06% - მენტორი მასწავლებელი (34). ეტაპობრივად მიმდინარეობს სამიზნე ჯგუფების ტრენინგების შემუშავება და განხორცილება; </w:t>
      </w:r>
    </w:p>
    <w:p w14:paraId="134EE629"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54E06A6A" w14:textId="77777777" w:rsidR="005678D4" w:rsidRPr="002F6CB4" w:rsidRDefault="005678D4" w:rsidP="002F6CB4">
      <w:pPr>
        <w:spacing w:before="100" w:beforeAutospacing="1" w:line="240" w:lineRule="auto"/>
        <w:rPr>
          <w:rFonts w:ascii="Sylfaen" w:eastAsia="Sylfaen" w:hAnsi="Sylfaen"/>
        </w:rPr>
      </w:pPr>
      <w:r w:rsidRPr="002F6CB4">
        <w:rPr>
          <w:rFonts w:ascii="Sylfaen" w:eastAsia="Sylfaen" w:hAnsi="Sylfaen"/>
        </w:rPr>
        <w:t>მასწავლებლობის საქმიანობის დაწყების, პროფესიული განვითარებისა და კარიერული წინსვლის სქემა წარმატებით ხორციელდება საქართველოს ყველა ზოგადსაგანმანათლებლო სკოლაში.</w:t>
      </w:r>
      <w:r w:rsidRPr="002F6CB4">
        <w:rPr>
          <w:rFonts w:ascii="Sylfaen" w:eastAsia="Sylfaen" w:hAnsi="Sylfaen"/>
          <w:lang w:val="ka-GE"/>
        </w:rPr>
        <w:t xml:space="preserve"> </w:t>
      </w:r>
      <w:r w:rsidRPr="002F6CB4">
        <w:rPr>
          <w:rFonts w:ascii="Sylfaen" w:eastAsia="Sylfaen" w:hAnsi="Sylfaen"/>
        </w:rPr>
        <w:t>2019-2022 წლებში შეცვლილია მასწავლებლების გადანაწილება სტატუსების მიხედვით, შესაბამისად ხორცილედება მასწავლებლების ხელფასის ეტაპობრივი ზრდა;</w:t>
      </w:r>
    </w:p>
    <w:p w14:paraId="405F5533" w14:textId="77777777" w:rsidR="005678D4" w:rsidRPr="002F6CB4" w:rsidRDefault="005678D4" w:rsidP="002F6CB4">
      <w:pPr>
        <w:spacing w:before="100" w:beforeAutospacing="1" w:line="240" w:lineRule="auto"/>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24546690" w14:textId="77777777" w:rsidR="005678D4" w:rsidRPr="002F6CB4" w:rsidRDefault="005678D4" w:rsidP="002F6CB4">
      <w:pPr>
        <w:pStyle w:val="ListParagraph"/>
        <w:tabs>
          <w:tab w:val="left" w:pos="0"/>
        </w:tabs>
        <w:spacing w:after="0" w:line="240" w:lineRule="auto"/>
        <w:ind w:left="0"/>
        <w:contextualSpacing w:val="0"/>
        <w:jc w:val="both"/>
        <w:rPr>
          <w:rFonts w:ascii="Sylfaen" w:eastAsia="Sylfaen" w:hAnsi="Sylfaen"/>
          <w:lang w:val="ka-GE"/>
        </w:rPr>
      </w:pPr>
      <w:r w:rsidRPr="002F6CB4">
        <w:rPr>
          <w:rFonts w:ascii="Sylfaen" w:eastAsia="Sylfaen" w:hAnsi="Sylfaen"/>
          <w:lang w:val="ka-GE"/>
        </w:rPr>
        <w:t>2019-2020 სასწავლო წლის პირველ სემსტრისთვის საჯარო სკოლაში დასამქებულია 50</w:t>
      </w:r>
      <w:r w:rsidRPr="002F6CB4">
        <w:rPr>
          <w:rFonts w:ascii="Sylfaen" w:eastAsia="Sylfaen" w:hAnsi="Sylfaen"/>
        </w:rPr>
        <w:t xml:space="preserve">.4% უფროსი მასწავლებელი </w:t>
      </w:r>
      <w:r w:rsidRPr="002F6CB4">
        <w:rPr>
          <w:rFonts w:ascii="Sylfaen" w:eastAsia="Sylfaen" w:hAnsi="Sylfaen"/>
          <w:lang w:val="ka-GE"/>
        </w:rPr>
        <w:t xml:space="preserve"> (26 754), 5.2% - </w:t>
      </w:r>
      <w:r w:rsidRPr="002F6CB4">
        <w:rPr>
          <w:rFonts w:ascii="Sylfaen" w:eastAsia="Sylfaen" w:hAnsi="Sylfaen"/>
        </w:rPr>
        <w:t>წამყვანი მასწავლებელი (</w:t>
      </w:r>
      <w:r w:rsidRPr="002F6CB4">
        <w:rPr>
          <w:rFonts w:ascii="Sylfaen" w:eastAsia="Sylfaen" w:hAnsi="Sylfaen"/>
          <w:lang w:val="ka-GE"/>
        </w:rPr>
        <w:t>2766</w:t>
      </w:r>
      <w:r w:rsidRPr="002F6CB4">
        <w:rPr>
          <w:rFonts w:ascii="Sylfaen" w:eastAsia="Sylfaen" w:hAnsi="Sylfaen"/>
        </w:rPr>
        <w:t>),</w:t>
      </w:r>
      <w:r w:rsidRPr="002F6CB4">
        <w:rPr>
          <w:rFonts w:ascii="Sylfaen" w:eastAsia="Sylfaen" w:hAnsi="Sylfaen"/>
          <w:lang w:val="ka-GE"/>
        </w:rPr>
        <w:t xml:space="preserve"> </w:t>
      </w:r>
      <w:r w:rsidRPr="002F6CB4">
        <w:rPr>
          <w:rFonts w:ascii="Sylfaen" w:eastAsia="Sylfaen" w:hAnsi="Sylfaen"/>
        </w:rPr>
        <w:t>0.</w:t>
      </w:r>
      <w:r w:rsidRPr="002F6CB4">
        <w:rPr>
          <w:rFonts w:ascii="Sylfaen" w:eastAsia="Sylfaen" w:hAnsi="Sylfaen"/>
          <w:lang w:val="ka-GE"/>
        </w:rPr>
        <w:t>4</w:t>
      </w:r>
      <w:r w:rsidRPr="002F6CB4">
        <w:rPr>
          <w:rFonts w:ascii="Sylfaen" w:eastAsia="Sylfaen" w:hAnsi="Sylfaen"/>
        </w:rPr>
        <w:t>% - მენტორი მასწავლებელი (</w:t>
      </w:r>
      <w:r w:rsidRPr="002F6CB4">
        <w:rPr>
          <w:rFonts w:ascii="Sylfaen" w:eastAsia="Sylfaen" w:hAnsi="Sylfaen"/>
          <w:lang w:val="ka-GE"/>
        </w:rPr>
        <w:t>230</w:t>
      </w:r>
      <w:r w:rsidRPr="002F6CB4">
        <w:rPr>
          <w:rFonts w:ascii="Sylfaen" w:eastAsia="Sylfaen" w:hAnsi="Sylfaen"/>
        </w:rPr>
        <w:t>)</w:t>
      </w:r>
      <w:r w:rsidRPr="002F6CB4">
        <w:rPr>
          <w:rFonts w:ascii="Sylfaen" w:eastAsia="Sylfaen" w:hAnsi="Sylfaen"/>
          <w:lang w:val="ka-GE"/>
        </w:rPr>
        <w:t xml:space="preserve"> და 44.0% - </w:t>
      </w:r>
      <w:r w:rsidRPr="002F6CB4">
        <w:rPr>
          <w:rFonts w:ascii="Sylfaen" w:eastAsia="Sylfaen" w:hAnsi="Sylfaen"/>
        </w:rPr>
        <w:t>პრაქტიკოსი</w:t>
      </w:r>
      <w:r w:rsidRPr="002F6CB4">
        <w:rPr>
          <w:rFonts w:ascii="Sylfaen" w:eastAsia="Sylfaen" w:hAnsi="Sylfaen"/>
          <w:lang w:val="ka-GE"/>
        </w:rPr>
        <w:t>/სტატუსის გარეშე</w:t>
      </w:r>
      <w:r w:rsidRPr="002F6CB4">
        <w:rPr>
          <w:rFonts w:ascii="Sylfaen" w:eastAsia="Sylfaen" w:hAnsi="Sylfaen"/>
        </w:rPr>
        <w:t xml:space="preserve"> მასწავლებელი</w:t>
      </w:r>
      <w:r w:rsidRPr="002F6CB4">
        <w:rPr>
          <w:rFonts w:ascii="Sylfaen" w:eastAsia="Sylfaen" w:hAnsi="Sylfaen"/>
          <w:lang w:val="ka-GE"/>
        </w:rPr>
        <w:t xml:space="preserve"> (23 378)</w:t>
      </w:r>
    </w:p>
    <w:p w14:paraId="54EF5E67" w14:textId="77777777" w:rsidR="005678D4" w:rsidRPr="002F6CB4" w:rsidRDefault="005678D4" w:rsidP="002F6CB4">
      <w:pPr>
        <w:pStyle w:val="ListParagraph"/>
        <w:tabs>
          <w:tab w:val="left" w:pos="0"/>
        </w:tabs>
        <w:spacing w:after="0" w:line="240" w:lineRule="auto"/>
        <w:ind w:left="0"/>
        <w:contextualSpacing w:val="0"/>
        <w:jc w:val="both"/>
        <w:rPr>
          <w:rFonts w:ascii="Sylfaen" w:eastAsia="Sylfaen" w:hAnsi="Sylfaen"/>
        </w:rPr>
      </w:pPr>
    </w:p>
    <w:p w14:paraId="7E05892E" w14:textId="77777777" w:rsidR="005678D4" w:rsidRPr="002F6CB4" w:rsidRDefault="005678D4" w:rsidP="002F6CB4">
      <w:pPr>
        <w:pStyle w:val="ListParagraph"/>
        <w:numPr>
          <w:ilvl w:val="0"/>
          <w:numId w:val="279"/>
        </w:numPr>
        <w:spacing w:before="100" w:beforeAutospacing="1" w:after="0"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356C9BE7"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საჯარო სკოლის მოსწავლეები ჩართული არიან სასკოლო ღონისძიებებსა და აქტივობებში, 98 000-მდე მოსწავლე მონაწილეობდა სასკოლო ოლიმპიადებში;</w:t>
      </w:r>
    </w:p>
    <w:p w14:paraId="22A5BFDE" w14:textId="77777777" w:rsidR="005678D4" w:rsidRPr="002F6CB4" w:rsidRDefault="005678D4" w:rsidP="002F6CB4">
      <w:pPr>
        <w:spacing w:before="100" w:beforeAutospacing="1" w:line="240" w:lineRule="auto"/>
        <w:jc w:val="both"/>
        <w:rPr>
          <w:rFonts w:ascii="Sylfaen" w:hAnsi="Sylfaen" w:cs="Sylfaen"/>
        </w:rPr>
      </w:pPr>
      <w:r w:rsidRPr="002F6CB4">
        <w:rPr>
          <w:rFonts w:ascii="Sylfaen" w:eastAsia="Sylfaen" w:hAnsi="Sylfaen"/>
        </w:rPr>
        <w:t xml:space="preserve"> </w:t>
      </w: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4BBE5E0C"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საბაზისო მაჩვენებლის შენარჩუნება და დამატებით სხვა კონკურსებისა და აქტივობების ორგანიზება ინფორმაციულ-საკომუნიკაციო ტექნოლოგიების სწავლების გაუმჯობესებისა და ცხოვრების ჯანსაღი წესის ხელშეწყობისთვის; </w:t>
      </w:r>
    </w:p>
    <w:p w14:paraId="612AC740"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412ADABC"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სპორტის 7 სახეობაში გაიმართა 17 სპორტული შეჯიბრი, </w:t>
      </w:r>
      <w:r w:rsidRPr="002F6CB4">
        <w:rPr>
          <w:rFonts w:ascii="Sylfaen" w:eastAsia="Sylfaen" w:hAnsi="Sylfaen"/>
          <w:lang w:val="ka-GE"/>
        </w:rPr>
        <w:t xml:space="preserve">ჩატარდა </w:t>
      </w:r>
      <w:r w:rsidRPr="002F6CB4">
        <w:rPr>
          <w:rFonts w:ascii="Sylfaen" w:eastAsia="Sylfaen" w:hAnsi="Sylfaen"/>
        </w:rPr>
        <w:t xml:space="preserve">ეროვნულ სასწავლო, საერთაშორისო სასწავლო და ინფორმატიკის ოლიმპიადები, სადაც მონაწილეობდნენ ზოგადსაგანმანათლებლო დაწესებულებების </w:t>
      </w:r>
      <w:r w:rsidRPr="002F6CB4">
        <w:rPr>
          <w:rFonts w:ascii="Sylfaen" w:hAnsi="Sylfaen"/>
          <w:lang w:val="ka-GE"/>
        </w:rPr>
        <w:t xml:space="preserve">151 000-მდე </w:t>
      </w:r>
      <w:r w:rsidRPr="002F6CB4">
        <w:rPr>
          <w:rFonts w:ascii="Sylfaen" w:eastAsia="Sylfaen" w:hAnsi="Sylfaen"/>
        </w:rPr>
        <w:t xml:space="preserve">მოსწავლეები და მასწავლებლები. </w:t>
      </w:r>
    </w:p>
    <w:p w14:paraId="24163B23"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lastRenderedPageBreak/>
        <w:t>დაგეგმილი საბაზისო მაჩვენებელი</w:t>
      </w:r>
    </w:p>
    <w:p w14:paraId="03E76338"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საგანმანათლებლო დაწესებულების 1 370 მანდატური უზრუნველყოფდა წესრიგისა და უსაფრთხოების დაცვას 487 საჯარო, 3 კერძო სკოლაში, 2 პროფესიულ სასწავლებელსა და ერთ უმაღლეს საგანმანათლებლო დაწესებულებაში; ფსიქო-სოციალური პრობლემების მქონე მოსწავლეები უზრუნველყოფილნი არიან ფსიქოლოგიური მომსახურებით; 429 საჯარო სკოლაში განთავსებულია ვიდეოსათვალთვალო კამერები;</w:t>
      </w:r>
    </w:p>
    <w:p w14:paraId="5ED602FB"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lang w:val="ka-GE"/>
        </w:rPr>
        <w:t xml:space="preserve">დაგეგმილი </w:t>
      </w:r>
      <w:r w:rsidRPr="002F6CB4">
        <w:rPr>
          <w:rFonts w:ascii="Sylfaen" w:eastAsia="Sylfaen" w:hAnsi="Sylfaen"/>
        </w:rPr>
        <w:t xml:space="preserve">მიზნობრივი მაჩვენებელი </w:t>
      </w:r>
    </w:p>
    <w:p w14:paraId="533D3465"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გაზრდილი საჯარო სკოლების რაოდენობა, სადაც მანდატური უზრუნველყოფს წესრიგისა და უსაფრთხოების დაცვას. დანარჩენ სკოლებში, სადაც ვერ ხერხდება მანდატურით მომსახურების უზრუნველყოფა, გადამზადებულნი არიან სკოლის ადმინისტრაციის წარმომადგენლები სკოლებში წესრიგისა და უსაფრთხოების დაცვის მიზნით. გაგრძელდება ფსიქო-სოციალური პრობლემების მქონე მოსწავლეების ფსიქოლოგიური მომსახურებით უზრუნველყოფა; საჯარო სკოლების სრული დაფარვა, სადაც განთავსებული იქნება ვიდეო სათვალთვალო კამერა;</w:t>
      </w:r>
    </w:p>
    <w:p w14:paraId="6E0FDF08"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71EC15A9"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კახეთის, ქვემო ქართლის, შიდა ქართლის, მცხეთა-მთიანეთის, იმერეთის, სამეგრელოსა და ზემო სვანეთის, რაჭა-ლეჩხუმისა და ქვემო სვანეთის, სამცხე-ჯავახეთისა და გურიის რეგიონის, ასევე აჭარის ავტონომიური რესპუბლიკის 130 საჯარო სკოლაში შეყვანილ იქნ</w:t>
      </w:r>
      <w:r w:rsidRPr="002F6CB4">
        <w:rPr>
          <w:rFonts w:ascii="Sylfaen" w:eastAsia="Sylfaen" w:hAnsi="Sylfaen"/>
          <w:lang w:val="ka-GE"/>
        </w:rPr>
        <w:t>ა</w:t>
      </w:r>
      <w:r w:rsidRPr="002F6CB4">
        <w:rPr>
          <w:rFonts w:ascii="Sylfaen" w:eastAsia="Sylfaen" w:hAnsi="Sylfaen"/>
        </w:rPr>
        <w:t xml:space="preserve"> საგანმანათლებლო დაწესებულების მანდატურები.</w:t>
      </w:r>
    </w:p>
    <w:p w14:paraId="0907F9FF"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lang w:val="ka-GE"/>
        </w:rPr>
        <w:t>იმ საჯარო სკოლებში, სადაც არ არის წარმოდგენილი საგანმანათლებლო დაწესებულების მანდატური, უსაფრთხო და პოზიტიური სასკოლო გარემოს უზრუნველსაყოფად მიმდინარეობდა უსაფრთხოებაზე პასუხისმგებელი პირების შესაბამისი ტრენინგ-მოდულით გადამზადება.</w:t>
      </w:r>
    </w:p>
    <w:p w14:paraId="5C448314" w14:textId="77777777" w:rsidR="005678D4" w:rsidRPr="002F6CB4" w:rsidRDefault="005678D4" w:rsidP="002F6CB4">
      <w:pPr>
        <w:pStyle w:val="Heading4"/>
        <w:spacing w:line="240" w:lineRule="auto"/>
        <w:jc w:val="both"/>
        <w:rPr>
          <w:b w:val="0"/>
          <w:bCs w:val="0"/>
          <w:color w:val="2F5496"/>
        </w:rPr>
      </w:pPr>
      <w:r w:rsidRPr="002F6CB4">
        <w:rPr>
          <w:b w:val="0"/>
          <w:bCs w:val="0"/>
          <w:color w:val="2F5496"/>
        </w:rPr>
        <w:t>4.1.1 ზოგადსაგანმანათლებლო სკოლების დაფინანსება (პროგრამული კოდი 32 02 01)</w:t>
      </w:r>
    </w:p>
    <w:p w14:paraId="0DBB6B49" w14:textId="77777777" w:rsidR="005678D4" w:rsidRPr="002F6CB4" w:rsidRDefault="005678D4" w:rsidP="002F6CB4">
      <w:pPr>
        <w:spacing w:line="240" w:lineRule="auto"/>
        <w:rPr>
          <w:rFonts w:ascii="Sylfaen" w:eastAsia="Merriweather" w:hAnsi="Sylfaen" w:cs="Merriweather"/>
        </w:rPr>
      </w:pPr>
      <w:r w:rsidRPr="002F6CB4">
        <w:rPr>
          <w:rFonts w:ascii="Sylfaen" w:eastAsia="Arial Unicode MS" w:hAnsi="Sylfaen" w:cs="Arial Unicode MS"/>
          <w:lang w:val="ka-GE"/>
        </w:rPr>
        <w:t>პროგრამის განმახორციელებელი:</w:t>
      </w:r>
      <w:r w:rsidRPr="002F6CB4">
        <w:rPr>
          <w:rFonts w:ascii="Sylfaen" w:eastAsia="Merriweather" w:hAnsi="Sylfaen" w:cs="Merriweather"/>
        </w:rPr>
        <w:t xml:space="preserve"> </w:t>
      </w:r>
    </w:p>
    <w:p w14:paraId="6A0F8936" w14:textId="77777777" w:rsidR="005678D4" w:rsidRPr="002F6CB4" w:rsidRDefault="005678D4" w:rsidP="003B136E">
      <w:pPr>
        <w:pStyle w:val="abzacixml"/>
        <w:numPr>
          <w:ilvl w:val="0"/>
          <w:numId w:val="269"/>
        </w:numPr>
      </w:pPr>
      <w:r w:rsidRPr="002F6CB4">
        <w:t>საქართველოს განათლების, მეცნიერების, კულტურისა და სპორტის სამინისტრო</w:t>
      </w:r>
      <w:r w:rsidRPr="002F6CB4">
        <w:rPr>
          <w:lang w:val="en-US"/>
        </w:rPr>
        <w:t>.</w:t>
      </w:r>
    </w:p>
    <w:p w14:paraId="710FD792" w14:textId="77777777" w:rsidR="005678D4" w:rsidRPr="002F6CB4" w:rsidRDefault="005678D4" w:rsidP="002F6CB4">
      <w:pPr>
        <w:tabs>
          <w:tab w:val="left" w:pos="360"/>
        </w:tabs>
        <w:spacing w:before="100" w:beforeAutospacing="1" w:line="240" w:lineRule="auto"/>
        <w:ind w:left="360"/>
        <w:jc w:val="both"/>
        <w:rPr>
          <w:rFonts w:ascii="Sylfaen" w:hAnsi="Sylfaen"/>
        </w:rPr>
      </w:pPr>
      <w:r w:rsidRPr="002F6CB4">
        <w:rPr>
          <w:rFonts w:ascii="Sylfaen" w:hAnsi="Sylfaen" w:cs="Sylfaen"/>
        </w:rPr>
        <w:t>დაგეგმილი შუალედური შედეგები</w:t>
      </w:r>
    </w:p>
    <w:p w14:paraId="07CDFF04" w14:textId="77777777" w:rsidR="005678D4" w:rsidRPr="002F6CB4" w:rsidRDefault="005678D4" w:rsidP="002F6CB4">
      <w:pPr>
        <w:pStyle w:val="ListParagraph"/>
        <w:numPr>
          <w:ilvl w:val="0"/>
          <w:numId w:val="46"/>
        </w:numPr>
        <w:spacing w:before="100" w:beforeAutospacing="1" w:after="0" w:line="240" w:lineRule="auto"/>
        <w:jc w:val="both"/>
        <w:rPr>
          <w:rFonts w:ascii="Sylfaen" w:eastAsia="Sylfaen" w:hAnsi="Sylfaen"/>
        </w:rPr>
      </w:pPr>
      <w:r w:rsidRPr="002F6CB4">
        <w:rPr>
          <w:rFonts w:ascii="Sylfaen" w:eastAsia="Sylfaen" w:hAnsi="Sylfaen"/>
        </w:rPr>
        <w:t>ზოგადსაგანმანათლებლო სკოლების უზრუნველყოფა აუცილებელი დაფინანსებით;</w:t>
      </w:r>
    </w:p>
    <w:p w14:paraId="04BD036A" w14:textId="77777777" w:rsidR="005678D4" w:rsidRPr="002F6CB4" w:rsidRDefault="005678D4" w:rsidP="002F6CB4">
      <w:pPr>
        <w:pStyle w:val="ListParagraph"/>
        <w:numPr>
          <w:ilvl w:val="0"/>
          <w:numId w:val="46"/>
        </w:numPr>
        <w:spacing w:before="100" w:beforeAutospacing="1" w:after="0" w:line="240" w:lineRule="auto"/>
        <w:jc w:val="both"/>
        <w:rPr>
          <w:rFonts w:ascii="Sylfaen" w:eastAsia="Sylfaen" w:hAnsi="Sylfaen"/>
        </w:rPr>
      </w:pPr>
      <w:r w:rsidRPr="002F6CB4">
        <w:rPr>
          <w:rFonts w:ascii="Sylfaen" w:eastAsia="Sylfaen" w:hAnsi="Sylfaen"/>
        </w:rPr>
        <w:t>მოსწავლეთათვის ხარისხიანი ზოგადი განათლების მიღების უზრუნველყოფა დაწყებითი, საბაზო და საშუალო საფეხურზე;</w:t>
      </w:r>
    </w:p>
    <w:p w14:paraId="6238AD82" w14:textId="77777777" w:rsidR="005678D4" w:rsidRPr="002F6CB4" w:rsidRDefault="005678D4" w:rsidP="002F6CB4">
      <w:pPr>
        <w:pStyle w:val="ListParagraph"/>
        <w:numPr>
          <w:ilvl w:val="0"/>
          <w:numId w:val="46"/>
        </w:numPr>
        <w:spacing w:before="100" w:beforeAutospacing="1" w:after="0" w:line="240" w:lineRule="auto"/>
        <w:jc w:val="both"/>
        <w:rPr>
          <w:rFonts w:ascii="Sylfaen" w:eastAsia="Sylfaen" w:hAnsi="Sylfaen"/>
        </w:rPr>
      </w:pPr>
      <w:r w:rsidRPr="002F6CB4">
        <w:rPr>
          <w:rFonts w:ascii="Sylfaen" w:eastAsia="Sylfaen" w:hAnsi="Sylfaen"/>
        </w:rPr>
        <w:t>სქემით განსაზღვრული შესაბამისი სტატუსის (უფროსი, წამყვნი და მენტორი) მქონე მასწავლებლების დანამატით უზრუნველყოფა.</w:t>
      </w:r>
    </w:p>
    <w:p w14:paraId="33653051"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lastRenderedPageBreak/>
        <w:t>მიღწეული შუალედური შედეგები</w:t>
      </w:r>
    </w:p>
    <w:p w14:paraId="4BFB4FF8" w14:textId="77777777" w:rsidR="005678D4" w:rsidRPr="002F6CB4" w:rsidRDefault="005678D4" w:rsidP="002F6CB4">
      <w:pPr>
        <w:pStyle w:val="ListParagraph"/>
        <w:numPr>
          <w:ilvl w:val="0"/>
          <w:numId w:val="302"/>
        </w:numPr>
        <w:tabs>
          <w:tab w:val="left" w:pos="270"/>
          <w:tab w:val="left" w:pos="900"/>
        </w:tabs>
        <w:spacing w:before="100" w:beforeAutospacing="1" w:line="240" w:lineRule="auto"/>
        <w:jc w:val="both"/>
        <w:rPr>
          <w:rFonts w:ascii="Sylfaen" w:eastAsia="Sylfaen" w:hAnsi="Sylfaen"/>
          <w:lang w:val="ka-GE"/>
        </w:rPr>
      </w:pPr>
      <w:r w:rsidRPr="002F6CB4">
        <w:rPr>
          <w:rFonts w:ascii="Sylfaen" w:eastAsia="Sylfaen" w:hAnsi="Sylfaen" w:cs="Sylfaen"/>
          <w:lang w:val="ka-GE"/>
        </w:rPr>
        <w:t>ყველა</w:t>
      </w:r>
      <w:r w:rsidRPr="002F6CB4">
        <w:rPr>
          <w:rFonts w:ascii="Sylfaen" w:eastAsia="Sylfaen" w:hAnsi="Sylfaen" w:cs="Sylfaen"/>
        </w:rPr>
        <w:t xml:space="preserve"> </w:t>
      </w:r>
      <w:r w:rsidRPr="002F6CB4">
        <w:rPr>
          <w:rFonts w:ascii="Sylfaen" w:eastAsia="Sylfaen" w:hAnsi="Sylfaen"/>
        </w:rPr>
        <w:t xml:space="preserve">ავტორიზებული ზოგადსაგანმანათლებლო დაწესებულება </w:t>
      </w:r>
      <w:r w:rsidRPr="002F6CB4">
        <w:rPr>
          <w:rFonts w:ascii="Sylfaen" w:eastAsia="Sylfaen" w:hAnsi="Sylfaen"/>
          <w:lang w:val="ka-GE"/>
        </w:rPr>
        <w:t xml:space="preserve">უზრუნველყოფილია ვაუჩერული დაფინანსებითა და </w:t>
      </w:r>
      <w:r w:rsidRPr="002F6CB4">
        <w:rPr>
          <w:rFonts w:ascii="Sylfaen" w:eastAsia="Sylfaen" w:hAnsi="Sylfaen"/>
        </w:rPr>
        <w:t>სქემით განსაზღვრული შესაბამისი სტატუსის (უფროსი, წამყვნი და მენტორი) მქონე მასწავლებლები დანამატით</w:t>
      </w:r>
      <w:r w:rsidRPr="002F6CB4">
        <w:rPr>
          <w:rFonts w:ascii="Sylfaen" w:eastAsia="Sylfaen" w:hAnsi="Sylfaen"/>
          <w:lang w:val="ka-GE"/>
        </w:rPr>
        <w:t>, მოსწავლეებს შესაძლებლობა ჰქონდათ მიეღოთ  ზოგადი განათლების ყველა საფეხურზე შესაბამისი განათლება.</w:t>
      </w:r>
    </w:p>
    <w:p w14:paraId="0337ADF2"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 და მიღწეული შუალედური შედეგების შეფასების ინდიკატორები</w:t>
      </w:r>
    </w:p>
    <w:p w14:paraId="0A18D005" w14:textId="77777777" w:rsidR="005678D4" w:rsidRPr="002F6CB4" w:rsidRDefault="005678D4" w:rsidP="002F6CB4">
      <w:pPr>
        <w:pStyle w:val="ListParagraph"/>
        <w:numPr>
          <w:ilvl w:val="0"/>
          <w:numId w:val="280"/>
        </w:numPr>
        <w:spacing w:before="100" w:beforeAutospacing="1" w:after="0" w:line="240" w:lineRule="auto"/>
        <w:jc w:val="both"/>
        <w:rPr>
          <w:rFonts w:ascii="Sylfaen" w:hAnsi="Sylfaen" w:cs="Sylfaen"/>
        </w:rPr>
      </w:pPr>
      <w:r w:rsidRPr="002F6CB4">
        <w:rPr>
          <w:rFonts w:ascii="Sylfaen" w:hAnsi="Sylfaen" w:cs="Sylfaen"/>
        </w:rPr>
        <w:t>დაგეგმილი საბაზისო მაჩვენებელი</w:t>
      </w:r>
    </w:p>
    <w:p w14:paraId="74F0FEA5"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საჯარო სკოლების 100% უზრუნველყოფილია ვაუჩერული დაფინანსებით</w:t>
      </w:r>
      <w:r w:rsidRPr="002F6CB4">
        <w:rPr>
          <w:rFonts w:ascii="Sylfaen" w:eastAsia="Sylfaen" w:hAnsi="Sylfaen"/>
          <w:lang w:val="ka-GE"/>
        </w:rPr>
        <w:t>,</w:t>
      </w:r>
      <w:r w:rsidRPr="002F6CB4">
        <w:rPr>
          <w:rFonts w:ascii="Sylfaen" w:eastAsia="Sylfaen" w:hAnsi="Sylfaen"/>
        </w:rPr>
        <w:t xml:space="preserve"> ეროვნული სასწავლო გეგმის სრული განხორციელებისათვის; </w:t>
      </w:r>
    </w:p>
    <w:p w14:paraId="5C6604EE" w14:textId="06CC979E" w:rsidR="005678D4" w:rsidRPr="00DB1192" w:rsidRDefault="005678D4" w:rsidP="002F6CB4">
      <w:pPr>
        <w:spacing w:before="100" w:beforeAutospacing="1" w:line="240" w:lineRule="auto"/>
        <w:jc w:val="both"/>
        <w:rPr>
          <w:rFonts w:ascii="Sylfaen" w:hAnsi="Sylfaen" w:cs="Sylfaen"/>
          <w:lang w:val="ka-GE"/>
        </w:rPr>
      </w:pPr>
      <w:r w:rsidRPr="002F6CB4">
        <w:rPr>
          <w:rFonts w:ascii="Sylfaen" w:hAnsi="Sylfaen" w:cs="Sylfaen"/>
        </w:rPr>
        <w:t>დაგეგმილი მიზნობრივი</w:t>
      </w:r>
      <w:r w:rsidRPr="002F6CB4">
        <w:rPr>
          <w:rFonts w:ascii="Sylfaen" w:hAnsi="Sylfaen" w:cs="Sylfaen"/>
          <w:lang w:val="ka-GE"/>
        </w:rPr>
        <w:t xml:space="preserve"> </w:t>
      </w:r>
      <w:r w:rsidRPr="002F6CB4">
        <w:rPr>
          <w:rFonts w:ascii="Sylfaen" w:hAnsi="Sylfaen" w:cs="Sylfaen"/>
        </w:rPr>
        <w:t>მაჩვენებელი</w:t>
      </w:r>
      <w:r w:rsidR="00DB1192">
        <w:rPr>
          <w:rFonts w:ascii="Sylfaen" w:hAnsi="Sylfaen" w:cs="Sylfaen"/>
          <w:lang w:val="ka-GE"/>
        </w:rPr>
        <w:t xml:space="preserve"> </w:t>
      </w:r>
    </w:p>
    <w:p w14:paraId="50D7F8E6"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rPr>
        <w:t>საბაზისო მაჩვენებლის შენარჩუნება</w:t>
      </w:r>
      <w:r w:rsidRPr="002F6CB4">
        <w:rPr>
          <w:rFonts w:ascii="Sylfaen" w:eastAsia="Sylfaen" w:hAnsi="Sylfaen"/>
          <w:lang w:val="ka-GE"/>
        </w:rPr>
        <w:t>;</w:t>
      </w:r>
    </w:p>
    <w:p w14:paraId="0874729D"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 შუალედური შედეგის შეფასების ინდიკატორი</w:t>
      </w:r>
    </w:p>
    <w:p w14:paraId="765DA974" w14:textId="77777777" w:rsidR="005678D4" w:rsidRPr="002F6CB4" w:rsidRDefault="005678D4" w:rsidP="002F6CB4">
      <w:pPr>
        <w:pStyle w:val="ListParagraph"/>
        <w:spacing w:after="0" w:line="240" w:lineRule="auto"/>
        <w:ind w:left="0"/>
        <w:jc w:val="both"/>
        <w:rPr>
          <w:rFonts w:ascii="Sylfaen" w:eastAsia="Sylfaen" w:hAnsi="Sylfaen"/>
          <w:lang w:val="ka-GE"/>
        </w:rPr>
      </w:pPr>
      <w:r w:rsidRPr="002F6CB4">
        <w:rPr>
          <w:rFonts w:ascii="Sylfaen" w:eastAsia="Sylfaen" w:hAnsi="Sylfaen"/>
        </w:rPr>
        <w:t xml:space="preserve">ავტორიზებული ზოგადსაგანმანათლებლო დაწესებულებების </w:t>
      </w:r>
      <w:r w:rsidRPr="002F6CB4">
        <w:rPr>
          <w:rFonts w:ascii="Sylfaen" w:eastAsia="Sylfaen" w:hAnsi="Sylfaen" w:cs="Sylfaen"/>
          <w:lang w:val="ka-GE"/>
        </w:rPr>
        <w:t xml:space="preserve">100% უზრუნველყოფილია </w:t>
      </w:r>
      <w:r w:rsidRPr="002F6CB4">
        <w:rPr>
          <w:rFonts w:ascii="Sylfaen" w:eastAsia="Sylfaen" w:hAnsi="Sylfaen"/>
          <w:lang w:val="ka-GE"/>
        </w:rPr>
        <w:t>საჭირო ფინანსური რესურსით.</w:t>
      </w:r>
    </w:p>
    <w:p w14:paraId="023ABEBB" w14:textId="77777777" w:rsidR="005678D4" w:rsidRPr="002F6CB4" w:rsidRDefault="005678D4" w:rsidP="002F6CB4">
      <w:pPr>
        <w:pStyle w:val="ListParagraph"/>
        <w:spacing w:after="0" w:line="240" w:lineRule="auto"/>
        <w:ind w:left="0"/>
        <w:jc w:val="both"/>
        <w:rPr>
          <w:rFonts w:ascii="Sylfaen" w:eastAsia="Sylfaen" w:hAnsi="Sylfaen"/>
          <w:lang w:val="ka-GE"/>
        </w:rPr>
      </w:pPr>
    </w:p>
    <w:p w14:paraId="22B3BB84" w14:textId="77777777" w:rsidR="005678D4" w:rsidRPr="002F6CB4" w:rsidRDefault="005678D4" w:rsidP="002F6CB4">
      <w:pPr>
        <w:pStyle w:val="ListParagraph"/>
        <w:numPr>
          <w:ilvl w:val="0"/>
          <w:numId w:val="280"/>
        </w:numPr>
        <w:spacing w:before="100" w:beforeAutospacing="1" w:after="0" w:line="240" w:lineRule="auto"/>
        <w:jc w:val="both"/>
        <w:rPr>
          <w:rFonts w:ascii="Sylfaen" w:hAnsi="Sylfaen" w:cs="Sylfaen"/>
        </w:rPr>
      </w:pPr>
      <w:r w:rsidRPr="002F6CB4">
        <w:rPr>
          <w:rFonts w:ascii="Sylfaen" w:hAnsi="Sylfaen" w:cs="Sylfaen"/>
        </w:rPr>
        <w:t>დაგეგმილი საბაზისო მაჩვენებელი</w:t>
      </w:r>
    </w:p>
    <w:p w14:paraId="642D778B"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სქემით განსაზღვრული შესაბამისი სტატუსის მქონე მასწავლებლების 100% უზრუნველყოფილია დანამატით;</w:t>
      </w:r>
    </w:p>
    <w:p w14:paraId="3F4FF001"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 მიზნობრივი</w:t>
      </w:r>
      <w:r w:rsidRPr="002F6CB4">
        <w:rPr>
          <w:rFonts w:ascii="Sylfaen" w:hAnsi="Sylfaen" w:cs="Sylfaen"/>
          <w:lang w:val="ka-GE"/>
        </w:rPr>
        <w:t xml:space="preserve"> მ</w:t>
      </w:r>
      <w:r w:rsidRPr="002F6CB4">
        <w:rPr>
          <w:rFonts w:ascii="Sylfaen" w:hAnsi="Sylfaen" w:cs="Sylfaen"/>
        </w:rPr>
        <w:t>აჩვენებელი</w:t>
      </w:r>
    </w:p>
    <w:p w14:paraId="78B72E67" w14:textId="77777777" w:rsidR="005678D4" w:rsidRPr="002F6CB4" w:rsidRDefault="005678D4" w:rsidP="002F6CB4">
      <w:pPr>
        <w:spacing w:before="100" w:beforeAutospacing="1" w:line="240" w:lineRule="auto"/>
        <w:jc w:val="both"/>
        <w:rPr>
          <w:rFonts w:ascii="Sylfaen" w:eastAsia="Helvetica" w:hAnsi="Sylfaen" w:cs="Sylfaen"/>
          <w:lang w:val="ka-GE"/>
        </w:rPr>
      </w:pPr>
      <w:r w:rsidRPr="002F6CB4">
        <w:rPr>
          <w:rFonts w:ascii="Sylfaen" w:eastAsia="Helvetica" w:hAnsi="Sylfaen" w:cs="Sylfaen"/>
        </w:rPr>
        <w:t>სქემით</w:t>
      </w:r>
      <w:r w:rsidRPr="002F6CB4">
        <w:rPr>
          <w:rFonts w:ascii="Sylfaen" w:eastAsia="Sylfaen" w:hAnsi="Sylfaen" w:cstheme="minorHAnsi"/>
        </w:rPr>
        <w:t xml:space="preserve"> </w:t>
      </w:r>
      <w:r w:rsidRPr="002F6CB4">
        <w:rPr>
          <w:rFonts w:ascii="Sylfaen" w:eastAsia="Helvetica" w:hAnsi="Sylfaen" w:cs="Sylfaen"/>
        </w:rPr>
        <w:t>განსაზღვრული</w:t>
      </w:r>
      <w:r w:rsidRPr="002F6CB4">
        <w:rPr>
          <w:rFonts w:ascii="Sylfaen" w:eastAsia="Sylfaen" w:hAnsi="Sylfaen" w:cstheme="minorHAnsi"/>
        </w:rPr>
        <w:t xml:space="preserve"> </w:t>
      </w:r>
      <w:r w:rsidRPr="002F6CB4">
        <w:rPr>
          <w:rFonts w:ascii="Sylfaen" w:eastAsia="Helvetica" w:hAnsi="Sylfaen" w:cs="Sylfaen"/>
        </w:rPr>
        <w:t>შესაბამისი</w:t>
      </w:r>
      <w:r w:rsidRPr="002F6CB4">
        <w:rPr>
          <w:rFonts w:ascii="Sylfaen" w:eastAsia="Sylfaen" w:hAnsi="Sylfaen" w:cstheme="minorHAnsi"/>
        </w:rPr>
        <w:t xml:space="preserve"> </w:t>
      </w:r>
      <w:r w:rsidRPr="002F6CB4">
        <w:rPr>
          <w:rFonts w:ascii="Sylfaen" w:eastAsia="Helvetica" w:hAnsi="Sylfaen" w:cs="Sylfaen"/>
        </w:rPr>
        <w:t>სტატუსის</w:t>
      </w:r>
      <w:r w:rsidRPr="002F6CB4">
        <w:rPr>
          <w:rFonts w:ascii="Sylfaen" w:eastAsia="Helvetica" w:hAnsi="Sylfaen" w:cs="Sylfaen"/>
          <w:lang w:val="ka-GE"/>
        </w:rPr>
        <w:t xml:space="preserve"> მქონე </w:t>
      </w:r>
      <w:r w:rsidRPr="002F6CB4">
        <w:rPr>
          <w:rFonts w:ascii="Sylfaen" w:eastAsia="Helvetica" w:hAnsi="Sylfaen" w:cs="Sylfaen"/>
        </w:rPr>
        <w:t>მასწავლებლების</w:t>
      </w:r>
      <w:r w:rsidRPr="002F6CB4">
        <w:rPr>
          <w:rFonts w:ascii="Sylfaen" w:eastAsia="Helvetica" w:hAnsi="Sylfaen" w:cs="Sylfaen"/>
          <w:lang w:val="ka-GE"/>
        </w:rPr>
        <w:t xml:space="preserve"> (30 ათასზე მეტი)</w:t>
      </w:r>
      <w:r w:rsidRPr="002F6CB4">
        <w:rPr>
          <w:rFonts w:ascii="Sylfaen" w:eastAsia="Sylfaen" w:hAnsi="Sylfaen" w:cstheme="minorHAnsi"/>
        </w:rPr>
        <w:t xml:space="preserve"> </w:t>
      </w:r>
      <w:r w:rsidRPr="002F6CB4">
        <w:rPr>
          <w:rFonts w:ascii="Sylfaen" w:eastAsia="Helvetica" w:hAnsi="Sylfaen" w:cs="Sylfaen"/>
          <w:lang w:val="ka-GE"/>
        </w:rPr>
        <w:t>სრული საგაკვეთილო დატვირთვის  მქონე მასწავლებლების</w:t>
      </w:r>
      <w:r w:rsidRPr="002F6CB4">
        <w:rPr>
          <w:rFonts w:ascii="Sylfaen" w:eastAsia="Sylfaen" w:hAnsi="Sylfaen" w:cstheme="minorHAnsi"/>
        </w:rPr>
        <w:t xml:space="preserve"> </w:t>
      </w:r>
      <w:r w:rsidRPr="002F6CB4">
        <w:rPr>
          <w:rFonts w:ascii="Sylfaen" w:eastAsia="Helvetica" w:hAnsi="Sylfaen" w:cs="Sylfaen"/>
        </w:rPr>
        <w:t>100%</w:t>
      </w:r>
      <w:r w:rsidRPr="002F6CB4">
        <w:rPr>
          <w:rFonts w:ascii="Sylfaen" w:eastAsia="Sylfaen" w:hAnsi="Sylfaen" w:cstheme="minorHAnsi"/>
        </w:rPr>
        <w:t xml:space="preserve"> </w:t>
      </w:r>
      <w:r w:rsidRPr="002F6CB4">
        <w:rPr>
          <w:rFonts w:ascii="Sylfaen" w:eastAsia="Sylfaen" w:hAnsi="Sylfaen" w:cstheme="minorHAnsi"/>
          <w:lang w:val="ka-GE"/>
        </w:rPr>
        <w:t>უზრუნველყოფილია 150 ლარით გაზრდილი დანამატით</w:t>
      </w:r>
      <w:r w:rsidRPr="002F6CB4">
        <w:rPr>
          <w:rFonts w:ascii="Sylfaen" w:eastAsia="Helvetica" w:hAnsi="Sylfaen" w:cs="Sylfaen"/>
          <w:lang w:val="ka-GE"/>
        </w:rPr>
        <w:t xml:space="preserve"> </w:t>
      </w:r>
    </w:p>
    <w:p w14:paraId="267C0FAB" w14:textId="77777777" w:rsidR="005678D4" w:rsidRPr="002F6CB4" w:rsidRDefault="005678D4" w:rsidP="002F6CB4">
      <w:pPr>
        <w:spacing w:before="100" w:beforeAutospacing="1" w:line="240" w:lineRule="auto"/>
        <w:jc w:val="both"/>
        <w:rPr>
          <w:rFonts w:ascii="Sylfaen" w:eastAsia="Helvetica" w:hAnsi="Sylfaen" w:cs="Sylfaen"/>
          <w:lang w:val="ka-GE"/>
        </w:rPr>
      </w:pPr>
      <w:r w:rsidRPr="002F6CB4">
        <w:rPr>
          <w:rFonts w:ascii="Sylfaen" w:eastAsia="Helvetica" w:hAnsi="Sylfaen" w:cs="Sylfaen"/>
          <w:lang w:val="ka-GE"/>
        </w:rPr>
        <w:t>განათლების სისტემა დატოვა 6.5 ათასზე მეტი ასაკით პენსიონერმა მასწავლებელმა. ისინი უზრუნველყოფილი არიან ფულადი ჯილდოთი.</w:t>
      </w:r>
    </w:p>
    <w:p w14:paraId="0071DC7B"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 შუალედური შედეგის შეფასების ინდიკატორი</w:t>
      </w:r>
    </w:p>
    <w:p w14:paraId="2B24077E"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lang w:val="ka-GE"/>
        </w:rPr>
        <w:t>საანგარიშო  პერიოდში 32 000</w:t>
      </w:r>
      <w:r w:rsidRPr="002F6CB4">
        <w:rPr>
          <w:rFonts w:ascii="Sylfaen" w:eastAsia="Sylfaen" w:hAnsi="Sylfaen"/>
        </w:rPr>
        <w:t>-</w:t>
      </w:r>
      <w:r w:rsidRPr="002F6CB4">
        <w:rPr>
          <w:rFonts w:ascii="Sylfaen" w:eastAsia="Sylfaen" w:hAnsi="Sylfaen"/>
          <w:lang w:val="ka-GE"/>
        </w:rPr>
        <w:t xml:space="preserve">მდე </w:t>
      </w:r>
      <w:r w:rsidRPr="002F6CB4">
        <w:rPr>
          <w:rFonts w:ascii="Sylfaen" w:eastAsia="Sylfaen" w:hAnsi="Sylfaen"/>
        </w:rPr>
        <w:t>სტატუსის მქონე მასწავლებე</w:t>
      </w:r>
      <w:r w:rsidRPr="002F6CB4">
        <w:rPr>
          <w:rFonts w:ascii="Sylfaen" w:eastAsia="Sylfaen" w:hAnsi="Sylfaen"/>
          <w:lang w:val="ka-GE"/>
        </w:rPr>
        <w:t>ლი</w:t>
      </w:r>
      <w:r w:rsidRPr="002F6CB4">
        <w:rPr>
          <w:rFonts w:ascii="Sylfaen" w:eastAsia="Sylfaen" w:hAnsi="Sylfaen"/>
        </w:rPr>
        <w:t xml:space="preserve"> უზრუნველყოფილი</w:t>
      </w:r>
      <w:r w:rsidRPr="002F6CB4">
        <w:rPr>
          <w:rFonts w:ascii="Sylfaen" w:eastAsia="Sylfaen" w:hAnsi="Sylfaen"/>
          <w:lang w:val="ka-GE"/>
        </w:rPr>
        <w:t xml:space="preserve"> იქნა მომქმედი კანონმდებლობით განსაზღვრული სტატუსის</w:t>
      </w:r>
      <w:r w:rsidRPr="002F6CB4">
        <w:rPr>
          <w:rFonts w:ascii="Sylfaen" w:eastAsia="Sylfaen" w:hAnsi="Sylfaen"/>
        </w:rPr>
        <w:t xml:space="preserve"> დანამატი</w:t>
      </w:r>
      <w:r w:rsidRPr="002F6CB4">
        <w:rPr>
          <w:rFonts w:ascii="Sylfaen" w:eastAsia="Sylfaen" w:hAnsi="Sylfaen"/>
          <w:lang w:val="ka-GE"/>
        </w:rPr>
        <w:t>თ, რომელიც 2019-2020 სასწავლო წლიდან გაიზარდა 150.0 ლარის ოდენობით.</w:t>
      </w:r>
    </w:p>
    <w:p w14:paraId="154D7360" w14:textId="1F2A9516" w:rsidR="00DB1192" w:rsidRPr="002F6CB4" w:rsidRDefault="005678D4" w:rsidP="002F6CB4">
      <w:pPr>
        <w:spacing w:before="100" w:beforeAutospacing="1" w:line="240" w:lineRule="auto"/>
        <w:jc w:val="both"/>
        <w:rPr>
          <w:rFonts w:ascii="Sylfaen" w:hAnsi="Sylfaen" w:cs="Sylfaen"/>
          <w:shd w:val="clear" w:color="auto" w:fill="FFFFFF"/>
          <w:lang w:val="ka-GE"/>
        </w:rPr>
      </w:pPr>
      <w:r w:rsidRPr="002F6CB4">
        <w:rPr>
          <w:rFonts w:ascii="Sylfaen" w:hAnsi="Sylfaen" w:cs="Sylfaen"/>
          <w:shd w:val="clear" w:color="auto" w:fill="FFFFFF"/>
        </w:rPr>
        <w:lastRenderedPageBreak/>
        <w:t>საპენსიო</w:t>
      </w:r>
      <w:r w:rsidRPr="002F6CB4">
        <w:rPr>
          <w:rFonts w:ascii="Sylfaen" w:hAnsi="Sylfaen"/>
          <w:shd w:val="clear" w:color="auto" w:fill="FFFFFF"/>
        </w:rPr>
        <w:t xml:space="preserve"> </w:t>
      </w:r>
      <w:r w:rsidRPr="002F6CB4">
        <w:rPr>
          <w:rFonts w:ascii="Sylfaen" w:hAnsi="Sylfaen" w:cs="Sylfaen"/>
          <w:shd w:val="clear" w:color="auto" w:fill="FFFFFF"/>
        </w:rPr>
        <w:t>ასაკს</w:t>
      </w:r>
      <w:r w:rsidRPr="002F6CB4">
        <w:rPr>
          <w:rFonts w:ascii="Sylfaen" w:hAnsi="Sylfaen"/>
          <w:shd w:val="clear" w:color="auto" w:fill="FFFFFF"/>
        </w:rPr>
        <w:t xml:space="preserve"> </w:t>
      </w:r>
      <w:r w:rsidRPr="002F6CB4">
        <w:rPr>
          <w:rFonts w:ascii="Sylfaen" w:hAnsi="Sylfaen" w:cs="Sylfaen"/>
          <w:shd w:val="clear" w:color="auto" w:fill="FFFFFF"/>
        </w:rPr>
        <w:t>მიღწეული</w:t>
      </w:r>
      <w:r w:rsidRPr="002F6CB4">
        <w:rPr>
          <w:rFonts w:ascii="Sylfaen" w:hAnsi="Sylfaen"/>
          <w:shd w:val="clear" w:color="auto" w:fill="FFFFFF"/>
        </w:rPr>
        <w:t xml:space="preserve"> </w:t>
      </w:r>
      <w:r w:rsidRPr="002F6CB4">
        <w:rPr>
          <w:rFonts w:ascii="Sylfaen" w:hAnsi="Sylfaen"/>
          <w:shd w:val="clear" w:color="auto" w:fill="FFFFFF"/>
          <w:lang w:val="ka-GE"/>
        </w:rPr>
        <w:t>6</w:t>
      </w:r>
      <w:r w:rsidRPr="002F6CB4">
        <w:rPr>
          <w:rFonts w:ascii="Sylfaen" w:hAnsi="Sylfaen"/>
          <w:shd w:val="clear" w:color="auto" w:fill="FFFFFF"/>
        </w:rPr>
        <w:t xml:space="preserve">.5 </w:t>
      </w:r>
      <w:r w:rsidRPr="002F6CB4">
        <w:rPr>
          <w:rFonts w:ascii="Sylfaen" w:hAnsi="Sylfaen"/>
          <w:shd w:val="clear" w:color="auto" w:fill="FFFFFF"/>
          <w:lang w:val="ka-GE"/>
        </w:rPr>
        <w:t xml:space="preserve">ათასმა </w:t>
      </w:r>
      <w:r w:rsidRPr="002F6CB4">
        <w:rPr>
          <w:rFonts w:ascii="Sylfaen" w:hAnsi="Sylfaen" w:cs="Sylfaen"/>
          <w:shd w:val="clear" w:color="auto" w:fill="FFFFFF"/>
        </w:rPr>
        <w:t>მასწავლებ</w:t>
      </w:r>
      <w:r w:rsidRPr="002F6CB4">
        <w:rPr>
          <w:rFonts w:ascii="Sylfaen" w:hAnsi="Sylfaen" w:cs="Sylfaen"/>
          <w:shd w:val="clear" w:color="auto" w:fill="FFFFFF"/>
          <w:lang w:val="ka-GE"/>
        </w:rPr>
        <w:t>ლმა</w:t>
      </w:r>
      <w:r w:rsidRPr="002F6CB4">
        <w:rPr>
          <w:rFonts w:ascii="Sylfaen" w:hAnsi="Sylfaen"/>
          <w:shd w:val="clear" w:color="auto" w:fill="FFFFFF"/>
        </w:rPr>
        <w:t xml:space="preserve">, </w:t>
      </w:r>
      <w:r w:rsidRPr="002F6CB4">
        <w:rPr>
          <w:rFonts w:ascii="Sylfaen" w:hAnsi="Sylfaen" w:cs="Sylfaen"/>
          <w:shd w:val="clear" w:color="auto" w:fill="FFFFFF"/>
        </w:rPr>
        <w:t>რომლებმაც</w:t>
      </w:r>
      <w:r w:rsidRPr="002F6CB4">
        <w:rPr>
          <w:rFonts w:ascii="Sylfaen" w:hAnsi="Sylfaen"/>
          <w:shd w:val="clear" w:color="auto" w:fill="FFFFFF"/>
        </w:rPr>
        <w:t xml:space="preserve"> </w:t>
      </w:r>
      <w:r w:rsidRPr="002F6CB4">
        <w:rPr>
          <w:rFonts w:ascii="Sylfaen" w:hAnsi="Sylfaen" w:cs="Sylfaen"/>
          <w:shd w:val="clear" w:color="auto" w:fill="FFFFFF"/>
        </w:rPr>
        <w:t>ნებაყოფლობითი</w:t>
      </w:r>
      <w:r w:rsidRPr="002F6CB4">
        <w:rPr>
          <w:rFonts w:ascii="Sylfaen" w:hAnsi="Sylfaen"/>
          <w:shd w:val="clear" w:color="auto" w:fill="FFFFFF"/>
        </w:rPr>
        <w:t xml:space="preserve"> </w:t>
      </w:r>
      <w:r w:rsidRPr="002F6CB4">
        <w:rPr>
          <w:rFonts w:ascii="Sylfaen" w:hAnsi="Sylfaen" w:cs="Sylfaen"/>
          <w:shd w:val="clear" w:color="auto" w:fill="FFFFFF"/>
        </w:rPr>
        <w:t>არჩევანის</w:t>
      </w:r>
      <w:r w:rsidRPr="002F6CB4">
        <w:rPr>
          <w:rFonts w:ascii="Sylfaen" w:hAnsi="Sylfaen"/>
          <w:shd w:val="clear" w:color="auto" w:fill="FFFFFF"/>
        </w:rPr>
        <w:t xml:space="preserve"> </w:t>
      </w:r>
      <w:r w:rsidRPr="002F6CB4">
        <w:rPr>
          <w:rFonts w:ascii="Sylfaen" w:hAnsi="Sylfaen" w:cs="Sylfaen"/>
          <w:shd w:val="clear" w:color="auto" w:fill="FFFFFF"/>
        </w:rPr>
        <w:t>საფუძველზე</w:t>
      </w:r>
      <w:r w:rsidRPr="002F6CB4">
        <w:rPr>
          <w:rFonts w:ascii="Sylfaen" w:hAnsi="Sylfaen"/>
          <w:shd w:val="clear" w:color="auto" w:fill="FFFFFF"/>
        </w:rPr>
        <w:t xml:space="preserve"> </w:t>
      </w:r>
      <w:r w:rsidRPr="002F6CB4">
        <w:rPr>
          <w:rFonts w:ascii="Sylfaen" w:hAnsi="Sylfaen" w:cs="Sylfaen"/>
          <w:shd w:val="clear" w:color="auto" w:fill="FFFFFF"/>
        </w:rPr>
        <w:t>პროფესიიდან</w:t>
      </w:r>
      <w:r w:rsidRPr="002F6CB4">
        <w:rPr>
          <w:rFonts w:ascii="Sylfaen" w:hAnsi="Sylfaen"/>
          <w:shd w:val="clear" w:color="auto" w:fill="FFFFFF"/>
        </w:rPr>
        <w:t xml:space="preserve"> </w:t>
      </w:r>
      <w:r w:rsidRPr="002F6CB4">
        <w:rPr>
          <w:rFonts w:ascii="Sylfaen" w:hAnsi="Sylfaen" w:cs="Sylfaen"/>
          <w:shd w:val="clear" w:color="auto" w:fill="FFFFFF"/>
        </w:rPr>
        <w:t>გასვლა</w:t>
      </w:r>
      <w:r w:rsidRPr="002F6CB4">
        <w:rPr>
          <w:rFonts w:ascii="Sylfaen" w:hAnsi="Sylfaen"/>
          <w:shd w:val="clear" w:color="auto" w:fill="FFFFFF"/>
        </w:rPr>
        <w:t xml:space="preserve"> </w:t>
      </w:r>
      <w:r w:rsidRPr="002F6CB4">
        <w:rPr>
          <w:rFonts w:ascii="Sylfaen" w:hAnsi="Sylfaen" w:cs="Sylfaen"/>
          <w:shd w:val="clear" w:color="auto" w:fill="FFFFFF"/>
        </w:rPr>
        <w:t>გადაწყვიტეს</w:t>
      </w:r>
      <w:r w:rsidRPr="002F6CB4">
        <w:rPr>
          <w:rFonts w:ascii="Sylfaen" w:hAnsi="Sylfaen"/>
          <w:shd w:val="clear" w:color="auto" w:fill="FFFFFF"/>
        </w:rPr>
        <w:t xml:space="preserve">, </w:t>
      </w:r>
      <w:r w:rsidRPr="002F6CB4">
        <w:rPr>
          <w:rFonts w:ascii="Sylfaen" w:hAnsi="Sylfaen"/>
          <w:shd w:val="clear" w:color="auto" w:fill="FFFFFF"/>
          <w:lang w:val="ka-GE"/>
        </w:rPr>
        <w:t>საანგარიშო პერიოდში</w:t>
      </w:r>
      <w:r w:rsidRPr="002F6CB4">
        <w:rPr>
          <w:rFonts w:ascii="Sylfaen" w:hAnsi="Sylfaen"/>
          <w:shd w:val="clear" w:color="auto" w:fill="FFFFFF"/>
        </w:rPr>
        <w:t xml:space="preserve"> </w:t>
      </w:r>
      <w:r w:rsidRPr="002F6CB4">
        <w:rPr>
          <w:rFonts w:ascii="Sylfaen" w:hAnsi="Sylfaen"/>
          <w:shd w:val="clear" w:color="auto" w:fill="FFFFFF"/>
          <w:lang w:val="ka-GE"/>
        </w:rPr>
        <w:t xml:space="preserve">მიიღეს </w:t>
      </w:r>
      <w:r w:rsidRPr="002F6CB4">
        <w:rPr>
          <w:rFonts w:ascii="Sylfaen" w:hAnsi="Sylfaen" w:cs="Sylfaen"/>
          <w:shd w:val="clear" w:color="auto" w:fill="FFFFFF"/>
        </w:rPr>
        <w:t>ერთჯერად</w:t>
      </w:r>
      <w:r w:rsidRPr="002F6CB4">
        <w:rPr>
          <w:rFonts w:ascii="Sylfaen" w:hAnsi="Sylfaen"/>
          <w:shd w:val="clear" w:color="auto" w:fill="FFFFFF"/>
        </w:rPr>
        <w:t xml:space="preserve"> </w:t>
      </w:r>
      <w:r w:rsidRPr="002F6CB4">
        <w:rPr>
          <w:rFonts w:ascii="Sylfaen" w:hAnsi="Sylfaen" w:cs="Sylfaen"/>
          <w:shd w:val="clear" w:color="auto" w:fill="FFFFFF"/>
        </w:rPr>
        <w:t>ფულად</w:t>
      </w:r>
      <w:r w:rsidRPr="002F6CB4">
        <w:rPr>
          <w:rFonts w:ascii="Sylfaen" w:hAnsi="Sylfaen"/>
          <w:shd w:val="clear" w:color="auto" w:fill="FFFFFF"/>
        </w:rPr>
        <w:t xml:space="preserve"> </w:t>
      </w:r>
      <w:r w:rsidRPr="002F6CB4">
        <w:rPr>
          <w:rFonts w:ascii="Sylfaen" w:hAnsi="Sylfaen" w:cs="Sylfaen"/>
          <w:shd w:val="clear" w:color="auto" w:fill="FFFFFF"/>
        </w:rPr>
        <w:t>ჯილდო</w:t>
      </w:r>
      <w:r w:rsidRPr="002F6CB4">
        <w:rPr>
          <w:rFonts w:ascii="Sylfaen" w:hAnsi="Sylfaen" w:cs="Sylfaen"/>
          <w:shd w:val="clear" w:color="auto" w:fill="FFFFFF"/>
          <w:lang w:val="ka-GE"/>
        </w:rPr>
        <w:t>.</w:t>
      </w:r>
    </w:p>
    <w:p w14:paraId="4CEDE481" w14:textId="77777777" w:rsidR="005678D4" w:rsidRPr="002F6CB4" w:rsidRDefault="005678D4" w:rsidP="002F6CB4">
      <w:pPr>
        <w:pStyle w:val="Heading4"/>
        <w:spacing w:line="240" w:lineRule="auto"/>
        <w:jc w:val="both"/>
        <w:rPr>
          <w:b w:val="0"/>
          <w:bCs w:val="0"/>
          <w:color w:val="2F5496"/>
        </w:rPr>
      </w:pPr>
      <w:r w:rsidRPr="002F6CB4">
        <w:rPr>
          <w:b w:val="0"/>
          <w:bCs w:val="0"/>
          <w:color w:val="2F5496"/>
        </w:rPr>
        <w:t>4.1.2 მასწავლებელთა პროფესიული განვითარების ხელშეწყობა (პროგრამული კოდი 32 02 02)</w:t>
      </w:r>
    </w:p>
    <w:p w14:paraId="5FB77159" w14:textId="77777777" w:rsidR="005678D4" w:rsidRPr="002F6CB4" w:rsidRDefault="005678D4" w:rsidP="002F6CB4">
      <w:pPr>
        <w:spacing w:line="240" w:lineRule="auto"/>
        <w:rPr>
          <w:rFonts w:ascii="Sylfaen" w:eastAsia="Merriweather" w:hAnsi="Sylfaen" w:cs="Merriweather"/>
        </w:rPr>
      </w:pPr>
      <w:r w:rsidRPr="002F6CB4">
        <w:rPr>
          <w:rFonts w:ascii="Sylfaen" w:eastAsia="Arial Unicode MS" w:hAnsi="Sylfaen" w:cs="Arial Unicode MS"/>
          <w:lang w:val="ka-GE"/>
        </w:rPr>
        <w:t>პროგრამის განმახორციელებელი:</w:t>
      </w:r>
      <w:r w:rsidRPr="002F6CB4">
        <w:rPr>
          <w:rFonts w:ascii="Sylfaen" w:eastAsia="Merriweather" w:hAnsi="Sylfaen" w:cs="Merriweather"/>
        </w:rPr>
        <w:t xml:space="preserve"> </w:t>
      </w:r>
    </w:p>
    <w:p w14:paraId="1B844497" w14:textId="77777777" w:rsidR="005678D4" w:rsidRPr="002F6CB4" w:rsidRDefault="005678D4" w:rsidP="002F6CB4">
      <w:pPr>
        <w:pStyle w:val="ListParagraph"/>
        <w:numPr>
          <w:ilvl w:val="0"/>
          <w:numId w:val="269"/>
        </w:numPr>
        <w:spacing w:after="0" w:line="240" w:lineRule="auto"/>
        <w:rPr>
          <w:rFonts w:ascii="Sylfaen" w:eastAsia="Merriweather" w:hAnsi="Sylfaen" w:cs="Merriweather"/>
        </w:rPr>
      </w:pPr>
      <w:r w:rsidRPr="002F6CB4">
        <w:rPr>
          <w:rFonts w:ascii="Sylfaen" w:eastAsia="Arial Unicode MS" w:hAnsi="Sylfaen" w:cs="Arial Unicode MS"/>
        </w:rPr>
        <w:t>სსიპ – მასწავლებელთა პროფესიული განვითარების ეროვნული ცენტრი</w:t>
      </w:r>
      <w:r w:rsidRPr="002F6CB4">
        <w:rPr>
          <w:rFonts w:ascii="Sylfaen" w:eastAsia="Arial Unicode MS" w:hAnsi="Sylfaen" w:cs="Arial Unicode MS"/>
          <w:lang w:val="ka-GE"/>
        </w:rPr>
        <w:t>.</w:t>
      </w:r>
    </w:p>
    <w:p w14:paraId="3C4825DA" w14:textId="77777777" w:rsidR="005678D4" w:rsidRPr="002F6CB4" w:rsidRDefault="005678D4" w:rsidP="002F6CB4">
      <w:pPr>
        <w:pStyle w:val="ListParagraph"/>
        <w:spacing w:after="0" w:line="240" w:lineRule="auto"/>
        <w:ind w:left="1080"/>
        <w:rPr>
          <w:rFonts w:ascii="Sylfaen" w:eastAsia="Merriweather" w:hAnsi="Sylfaen" w:cs="Merriweather"/>
        </w:rPr>
      </w:pPr>
    </w:p>
    <w:p w14:paraId="379A3D27"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 შუალედური შედეგები</w:t>
      </w:r>
    </w:p>
    <w:p w14:paraId="3328C6A1" w14:textId="77777777" w:rsidR="005678D4" w:rsidRPr="002F6CB4" w:rsidRDefault="005678D4" w:rsidP="002F6CB4">
      <w:pPr>
        <w:pStyle w:val="ListParagraph"/>
        <w:numPr>
          <w:ilvl w:val="0"/>
          <w:numId w:val="233"/>
        </w:numPr>
        <w:spacing w:after="0" w:line="240" w:lineRule="auto"/>
        <w:ind w:left="360" w:hanging="502"/>
        <w:jc w:val="both"/>
        <w:rPr>
          <w:rFonts w:ascii="Sylfaen" w:hAnsi="Sylfaen" w:cs="Sylfaen"/>
          <w:lang w:val="ka-GE"/>
        </w:rPr>
      </w:pPr>
      <w:r w:rsidRPr="002F6CB4">
        <w:rPr>
          <w:rFonts w:ascii="Sylfaen" w:eastAsia="Sylfaen" w:hAnsi="Sylfaen"/>
        </w:rPr>
        <w:t xml:space="preserve">განხორციელებულია პროფესიული სტანდარტების რევიზია, განახლებულია სტანდარტი და გატარებულია სტანდარტის დანერგვის ხელშემწყობი ღონისძიებები; </w:t>
      </w:r>
    </w:p>
    <w:p w14:paraId="3E58D093" w14:textId="77777777" w:rsidR="005678D4" w:rsidRPr="002F6CB4" w:rsidRDefault="005678D4" w:rsidP="002F6CB4">
      <w:pPr>
        <w:pStyle w:val="ListParagraph"/>
        <w:numPr>
          <w:ilvl w:val="0"/>
          <w:numId w:val="233"/>
        </w:numPr>
        <w:spacing w:after="0" w:line="240" w:lineRule="auto"/>
        <w:ind w:left="360" w:hanging="502"/>
        <w:jc w:val="both"/>
        <w:rPr>
          <w:rFonts w:ascii="Sylfaen" w:hAnsi="Sylfaen" w:cs="Sylfaen"/>
          <w:lang w:val="ka-GE"/>
        </w:rPr>
      </w:pPr>
      <w:r w:rsidRPr="002F6CB4">
        <w:rPr>
          <w:rFonts w:ascii="Sylfaen" w:eastAsia="Sylfaen" w:hAnsi="Sylfaen"/>
        </w:rPr>
        <w:t>„მასწავლებლობის საქმიანობის დაწყების, პროფესიული განვითარებისა და კარიერული წინსვლის“ სქემა წარმატებით ხორციელდება საქართველოს ზოგადსაგანმანათლებლო სკოლებში;</w:t>
      </w:r>
    </w:p>
    <w:p w14:paraId="7046792E" w14:textId="77777777" w:rsidR="005678D4" w:rsidRPr="002F6CB4" w:rsidRDefault="005678D4" w:rsidP="002F6CB4">
      <w:pPr>
        <w:pStyle w:val="ListParagraph"/>
        <w:numPr>
          <w:ilvl w:val="0"/>
          <w:numId w:val="233"/>
        </w:numPr>
        <w:spacing w:after="0" w:line="240" w:lineRule="auto"/>
        <w:ind w:left="360" w:hanging="502"/>
        <w:jc w:val="both"/>
        <w:rPr>
          <w:rFonts w:ascii="Sylfaen" w:hAnsi="Sylfaen" w:cs="Sylfaen"/>
          <w:lang w:val="ka-GE"/>
        </w:rPr>
      </w:pPr>
      <w:r w:rsidRPr="002F6CB4">
        <w:rPr>
          <w:rFonts w:ascii="Sylfaen" w:eastAsia="Sylfaen" w:hAnsi="Sylfaen"/>
        </w:rPr>
        <w:t>გაზრდილია ხარისხიან განათლებაზე ხელმისაწვდომობა ცენტრის სხვადასხვა მიზნობრივი ქვეპროგრამის ფარგლებში;</w:t>
      </w:r>
    </w:p>
    <w:p w14:paraId="5AA3DB7C" w14:textId="77777777" w:rsidR="005678D4" w:rsidRPr="002F6CB4" w:rsidRDefault="005678D4" w:rsidP="002F6CB4">
      <w:pPr>
        <w:pStyle w:val="ListParagraph"/>
        <w:numPr>
          <w:ilvl w:val="0"/>
          <w:numId w:val="233"/>
        </w:numPr>
        <w:spacing w:after="0" w:line="240" w:lineRule="auto"/>
        <w:ind w:left="360" w:hanging="502"/>
        <w:jc w:val="both"/>
        <w:rPr>
          <w:rFonts w:ascii="Sylfaen" w:hAnsi="Sylfaen" w:cs="Sylfaen"/>
          <w:lang w:val="ka-GE"/>
        </w:rPr>
      </w:pPr>
      <w:r w:rsidRPr="002F6CB4">
        <w:rPr>
          <w:rFonts w:ascii="Sylfaen" w:eastAsia="Sylfaen" w:hAnsi="Sylfaen"/>
        </w:rPr>
        <w:t>მასწავლებელთა მომზადებისა და პროფესიული განვითარების  სისტემის ფარგლებში უზრუნველყოფილია  პედაგოგიური კადრების კვლევა; კომპეტენციის  ამაღლების  მუდმივი შესაძლებლობა და კარიერული წინსვლა;</w:t>
      </w:r>
    </w:p>
    <w:p w14:paraId="5B2814F6" w14:textId="77777777" w:rsidR="005678D4" w:rsidRPr="002F6CB4" w:rsidRDefault="005678D4" w:rsidP="002F6CB4">
      <w:pPr>
        <w:pStyle w:val="ListParagraph"/>
        <w:numPr>
          <w:ilvl w:val="0"/>
          <w:numId w:val="233"/>
        </w:numPr>
        <w:spacing w:after="0" w:line="240" w:lineRule="auto"/>
        <w:ind w:left="360" w:hanging="502"/>
        <w:jc w:val="both"/>
        <w:rPr>
          <w:rFonts w:ascii="Sylfaen" w:hAnsi="Sylfaen" w:cs="Sylfaen"/>
          <w:lang w:val="ka-GE"/>
        </w:rPr>
      </w:pPr>
      <w:r w:rsidRPr="002F6CB4">
        <w:rPr>
          <w:rFonts w:ascii="Sylfaen" w:eastAsia="Sylfaen" w:hAnsi="Sylfaen"/>
        </w:rPr>
        <w:t>განხორციელებულია მასწავლებელთა და სკოლის დირექტორთა, ასევე პროფესიული სასწავლებლების პედაგოგებისა და დირექტორების პროფესიული განვითარების ხელშემწყობი მრავალფეროვანი ღონისძიებები.</w:t>
      </w:r>
    </w:p>
    <w:p w14:paraId="2BB9174E"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 შუალედური შედეგები</w:t>
      </w:r>
    </w:p>
    <w:p w14:paraId="76BFE16D" w14:textId="77777777" w:rsidR="005678D4" w:rsidRPr="002F6CB4" w:rsidRDefault="005678D4" w:rsidP="002F6CB4">
      <w:pPr>
        <w:numPr>
          <w:ilvl w:val="0"/>
          <w:numId w:val="234"/>
        </w:numPr>
        <w:spacing w:before="100" w:beforeAutospacing="1" w:after="0" w:line="240" w:lineRule="auto"/>
        <w:ind w:left="360" w:hanging="502"/>
        <w:jc w:val="both"/>
        <w:rPr>
          <w:rFonts w:ascii="Sylfaen" w:eastAsia="Sylfaen" w:hAnsi="Sylfaen"/>
        </w:rPr>
      </w:pPr>
      <w:r w:rsidRPr="002F6CB4">
        <w:rPr>
          <w:rFonts w:ascii="Sylfaen" w:eastAsia="Sylfaen" w:hAnsi="Sylfaen"/>
        </w:rPr>
        <w:t>განხორციელდა სტანდარტის რევიზია;</w:t>
      </w:r>
    </w:p>
    <w:p w14:paraId="3A38077D" w14:textId="77777777" w:rsidR="005678D4" w:rsidRPr="002F6CB4" w:rsidRDefault="005678D4" w:rsidP="002F6CB4">
      <w:pPr>
        <w:numPr>
          <w:ilvl w:val="0"/>
          <w:numId w:val="234"/>
        </w:numPr>
        <w:spacing w:before="100" w:beforeAutospacing="1" w:after="0" w:line="240" w:lineRule="auto"/>
        <w:ind w:left="360" w:hanging="502"/>
        <w:jc w:val="both"/>
        <w:rPr>
          <w:rFonts w:ascii="Sylfaen" w:eastAsia="Sylfaen" w:hAnsi="Sylfaen"/>
        </w:rPr>
      </w:pPr>
      <w:r w:rsidRPr="002F6CB4">
        <w:rPr>
          <w:rFonts w:ascii="Sylfaen" w:eastAsia="Sylfaen" w:hAnsi="Sylfaen"/>
        </w:rPr>
        <w:t xml:space="preserve">„მასწავლებლობის საქმიანობის დაწყების, პროფესიული განვითარებისა და კარიერული წინსვლის“ სქემა წარმატებით ხორციელდება საქართველოს ზოგადსაგანმანათლებლო სკოლებში. მონიტორინგის შედეგების საფუძველზე განხორციელდა შესაბამისი ღონისძიებები, შემუშავდა ინდივიდუალური რეკომენდაციები და საერთო რეკომენდაციები. </w:t>
      </w:r>
    </w:p>
    <w:p w14:paraId="128407AD" w14:textId="77777777" w:rsidR="005678D4" w:rsidRPr="002F6CB4" w:rsidRDefault="005678D4" w:rsidP="002F6CB4">
      <w:pPr>
        <w:numPr>
          <w:ilvl w:val="0"/>
          <w:numId w:val="234"/>
        </w:numPr>
        <w:spacing w:before="100" w:beforeAutospacing="1" w:after="0" w:line="240" w:lineRule="auto"/>
        <w:ind w:left="360" w:hanging="502"/>
        <w:jc w:val="both"/>
        <w:rPr>
          <w:rFonts w:ascii="Sylfaen" w:eastAsia="Sylfaen" w:hAnsi="Sylfaen"/>
        </w:rPr>
      </w:pPr>
      <w:r w:rsidRPr="002F6CB4">
        <w:rPr>
          <w:rFonts w:ascii="Sylfaen" w:eastAsia="Sylfaen" w:hAnsi="Sylfaen"/>
        </w:rPr>
        <w:t>სამცხე-ჯავახეთის, ქვემო ქართლის და კახეთის არაქართულენოვანი სკოლების 90%-ში წარმოდგენილია პროგრამის კონსულტანტ-მასწავლებელი და დამხმარე მასწავლებელი. არაქართულენოვანი სკოლის ბაზაზე გაუმჯობესებულია არაფორმალური სწავლების პრაქტიკა.</w:t>
      </w:r>
    </w:p>
    <w:p w14:paraId="6E273357"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 და მიღწეული შუალედური შედეგების შეფასების ინდიკატორები</w:t>
      </w:r>
    </w:p>
    <w:p w14:paraId="70E972FC" w14:textId="77777777" w:rsidR="005678D4" w:rsidRPr="002F6CB4" w:rsidRDefault="005678D4" w:rsidP="002F6CB4">
      <w:pPr>
        <w:numPr>
          <w:ilvl w:val="0"/>
          <w:numId w:val="202"/>
        </w:numPr>
        <w:spacing w:before="100" w:beforeAutospacing="1" w:after="0" w:line="240" w:lineRule="auto"/>
        <w:jc w:val="both"/>
        <w:rPr>
          <w:rFonts w:ascii="Sylfaen" w:hAnsi="Sylfaen" w:cs="Sylfaen"/>
        </w:rPr>
      </w:pPr>
      <w:r w:rsidRPr="002F6CB4">
        <w:rPr>
          <w:rFonts w:ascii="Sylfaen" w:hAnsi="Sylfaen" w:cs="Sylfaen"/>
        </w:rPr>
        <w:t>დაგეგმილი საბაზისო მაჩვენებელი</w:t>
      </w:r>
    </w:p>
    <w:p w14:paraId="46ED1A6B"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rPr>
        <w:lastRenderedPageBreak/>
        <w:t xml:space="preserve">მასწავლებლის პროფესიულ სტანდარტში ასახულია მასწავლებელთა ზოგადი/გამჭოლი კომპეტენციები;  </w:t>
      </w:r>
    </w:p>
    <w:p w14:paraId="111B51DE"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 მიზნობრივი მაჩვენებელი</w:t>
      </w:r>
    </w:p>
    <w:p w14:paraId="602060B4"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სტანდარტებისა და ეროვნული სასწავლო გეგმის მიხედვით თითოეული საგნისათვის შემუშავებულია საჭიროებებზე მორგებული არანაკლებ ერთი მოდული; </w:t>
      </w:r>
    </w:p>
    <w:p w14:paraId="552AB5ED"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 შუალედური შედეგის შეფასების ინდიკატორი</w:t>
      </w:r>
    </w:p>
    <w:p w14:paraId="62922B73"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განხორციელდა მასწავლებლის პროფესიული სტანდარტის რევიზია, მომზადდა და შესაბამის ენებზე ითარგმნა არაქართულენოვანი სკოლების მშობლიური (აზერბაიჯანული, რუსული და სომხური) ენისა და ლიტერატურის მასწავლებელთათვის პროფესიული განვითარების  სატრენინგო კურსი (20 საკონტაქტო საათი), რევიზირებულია ტრენინგმოდული „მოსწავლეზე ორიენტირებული სასწავლო გარემო-სწავლების შეფასების სტრატეგიები“.</w:t>
      </w:r>
    </w:p>
    <w:p w14:paraId="1C99B944" w14:textId="77777777" w:rsidR="005678D4" w:rsidRPr="002F6CB4" w:rsidRDefault="005678D4" w:rsidP="002F6CB4">
      <w:pPr>
        <w:numPr>
          <w:ilvl w:val="0"/>
          <w:numId w:val="202"/>
        </w:numPr>
        <w:spacing w:before="100" w:beforeAutospacing="1" w:after="0" w:line="240" w:lineRule="auto"/>
        <w:ind w:left="284"/>
        <w:jc w:val="both"/>
        <w:rPr>
          <w:rFonts w:ascii="Sylfaen" w:hAnsi="Sylfaen" w:cs="Sylfaen"/>
        </w:rPr>
      </w:pPr>
      <w:r w:rsidRPr="002F6CB4">
        <w:rPr>
          <w:rFonts w:ascii="Sylfaen" w:hAnsi="Sylfaen" w:cs="Sylfaen"/>
        </w:rPr>
        <w:t>დაგეგმილი საბაზისო მაჩვენებელი</w:t>
      </w:r>
    </w:p>
    <w:p w14:paraId="50651B0D"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„მასწავლებლობის საქმიანობის დაწყების, პროფესიული განვითარებისა და კარიერული წინსვლის სქემა</w:t>
      </w:r>
      <w:r w:rsidRPr="002F6CB4">
        <w:rPr>
          <w:rFonts w:ascii="Sylfaen" w:eastAsia="Sylfaen" w:hAnsi="Sylfaen"/>
          <w:lang w:val="ka-GE"/>
        </w:rPr>
        <w:t>“</w:t>
      </w:r>
      <w:r w:rsidRPr="002F6CB4">
        <w:rPr>
          <w:rFonts w:ascii="Sylfaen" w:eastAsia="Sylfaen" w:hAnsi="Sylfaen"/>
        </w:rPr>
        <w:t xml:space="preserve"> წარმატებით ხორციელდება საქართველოს ზოგადსაგანმანათლებლო სკოლებში; </w:t>
      </w:r>
    </w:p>
    <w:p w14:paraId="51CBA826"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 მიზნობრივი მაჩვენებელი</w:t>
      </w:r>
    </w:p>
    <w:p w14:paraId="0CFE9F43"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ყოველწლიურად მზარდია იმ მასწავლებელთა რაოდენობა, რომლებმაც სტატუსის ცვლილების წარდგენაზე დადებითი პასუხი მიიღეს; </w:t>
      </w:r>
    </w:p>
    <w:p w14:paraId="1F307E92" w14:textId="77777777" w:rsidR="005678D4" w:rsidRPr="002F6CB4" w:rsidRDefault="005678D4" w:rsidP="002F6CB4">
      <w:pPr>
        <w:spacing w:before="100" w:beforeAutospacing="1" w:line="240" w:lineRule="auto"/>
        <w:jc w:val="both"/>
        <w:rPr>
          <w:rFonts w:ascii="Sylfaen" w:hAnsi="Sylfaen" w:cs="Sylfaen"/>
        </w:rPr>
      </w:pPr>
      <w:r w:rsidRPr="002F6CB4">
        <w:rPr>
          <w:rFonts w:ascii="Sylfaen" w:eastAsia="Sylfaen" w:hAnsi="Sylfaen"/>
        </w:rPr>
        <w:t xml:space="preserve"> </w:t>
      </w:r>
      <w:r w:rsidRPr="002F6CB4">
        <w:rPr>
          <w:rFonts w:ascii="Sylfaen" w:hAnsi="Sylfaen" w:cs="Sylfaen"/>
        </w:rPr>
        <w:t>მიღწეული შუალედური შედეგის შეფასების ინდიკატორი</w:t>
      </w:r>
    </w:p>
    <w:p w14:paraId="2274677B" w14:textId="77777777" w:rsidR="005678D4" w:rsidRPr="002F6CB4" w:rsidRDefault="005678D4" w:rsidP="002F6CB4">
      <w:pPr>
        <w:spacing w:before="100" w:beforeAutospacing="1" w:line="240" w:lineRule="auto"/>
        <w:jc w:val="both"/>
        <w:rPr>
          <w:rFonts w:ascii="Sylfaen" w:eastAsia="Merriweather" w:hAnsi="Sylfaen" w:cs="Merriweather"/>
          <w:color w:val="000000"/>
          <w:lang w:val="ka-GE"/>
        </w:rPr>
      </w:pPr>
      <w:r w:rsidRPr="002F6CB4">
        <w:rPr>
          <w:rFonts w:ascii="Sylfaen" w:eastAsia="Sylfaen" w:hAnsi="Sylfaen"/>
          <w:lang w:val="ka-GE"/>
        </w:rPr>
        <w:t>2019-2020 სასწავლო წლის პირველ სემესტრში სქემის ფარგლებში გადანაწილებულია</w:t>
      </w:r>
      <w:r w:rsidRPr="002F6CB4">
        <w:rPr>
          <w:rFonts w:ascii="Sylfaen" w:eastAsia="Sylfaen" w:hAnsi="Sylfaen"/>
        </w:rPr>
        <w:t xml:space="preserve"> </w:t>
      </w:r>
      <w:r w:rsidRPr="002F6CB4">
        <w:rPr>
          <w:rFonts w:ascii="Sylfaen" w:eastAsia="Sylfaen" w:hAnsi="Sylfaen"/>
          <w:lang w:val="ka-GE"/>
        </w:rPr>
        <w:t xml:space="preserve">50 035 მასწავლებელი, მათ შორის პრაქტიკოსი - 20 285,  უფროსი - 26 754,  წამყვანი - 2 766,  მენტორი -  230.  </w:t>
      </w:r>
      <w:r w:rsidRPr="002F6CB4">
        <w:rPr>
          <w:rFonts w:ascii="Sylfaen" w:eastAsia="Sylfaen" w:hAnsi="Sylfaen"/>
        </w:rPr>
        <w:t xml:space="preserve"> </w:t>
      </w:r>
      <w:r w:rsidRPr="002F6CB4">
        <w:rPr>
          <w:rFonts w:ascii="Sylfaen" w:hAnsi="Sylfaen" w:cs="Arial"/>
          <w:color w:val="222222"/>
          <w:shd w:val="clear" w:color="auto" w:fill="FFFFFF"/>
        </w:rPr>
        <w:t xml:space="preserve">2018 </w:t>
      </w:r>
      <w:r w:rsidRPr="002F6CB4">
        <w:rPr>
          <w:rFonts w:ascii="Sylfaen" w:hAnsi="Sylfaen" w:cs="Sylfaen"/>
          <w:color w:val="222222"/>
          <w:shd w:val="clear" w:color="auto" w:fill="FFFFFF"/>
        </w:rPr>
        <w:t>წლის</w:t>
      </w:r>
      <w:r w:rsidRPr="002F6CB4">
        <w:rPr>
          <w:rFonts w:ascii="Sylfaen" w:hAnsi="Sylfaen" w:cs="Arial"/>
          <w:color w:val="222222"/>
          <w:shd w:val="clear" w:color="auto" w:fill="FFFFFF"/>
        </w:rPr>
        <w:t xml:space="preserve"> </w:t>
      </w:r>
      <w:r w:rsidRPr="002F6CB4">
        <w:rPr>
          <w:rFonts w:ascii="Sylfaen" w:hAnsi="Sylfaen" w:cs="Sylfaen"/>
          <w:color w:val="222222"/>
          <w:shd w:val="clear" w:color="auto" w:fill="FFFFFF"/>
        </w:rPr>
        <w:t>ბოლოს</w:t>
      </w:r>
      <w:r w:rsidRPr="002F6CB4">
        <w:rPr>
          <w:rFonts w:ascii="Sylfaen" w:hAnsi="Sylfaen" w:cs="Arial"/>
          <w:color w:val="222222"/>
          <w:shd w:val="clear" w:color="auto" w:fill="FFFFFF"/>
        </w:rPr>
        <w:t xml:space="preserve"> </w:t>
      </w:r>
      <w:r w:rsidRPr="002F6CB4">
        <w:rPr>
          <w:rFonts w:ascii="Sylfaen" w:hAnsi="Sylfaen" w:cs="Sylfaen"/>
          <w:color w:val="222222"/>
          <w:shd w:val="clear" w:color="auto" w:fill="FFFFFF"/>
        </w:rPr>
        <w:t>მენტორი</w:t>
      </w:r>
      <w:r w:rsidRPr="002F6CB4">
        <w:rPr>
          <w:rFonts w:ascii="Sylfaen" w:hAnsi="Sylfaen" w:cs="Sylfaen"/>
          <w:color w:val="222222"/>
          <w:shd w:val="clear" w:color="auto" w:fill="FFFFFF"/>
          <w:lang w:val="ka-GE"/>
        </w:rPr>
        <w:t>ს სტატუსს ფლობდა</w:t>
      </w:r>
      <w:r w:rsidRPr="002F6CB4">
        <w:rPr>
          <w:rFonts w:ascii="Sylfaen" w:hAnsi="Sylfaen" w:cs="Arial"/>
          <w:color w:val="222222"/>
          <w:shd w:val="clear" w:color="auto" w:fill="FFFFFF"/>
        </w:rPr>
        <w:t xml:space="preserve"> 34</w:t>
      </w:r>
      <w:r w:rsidRPr="002F6CB4">
        <w:rPr>
          <w:rFonts w:ascii="Sylfaen" w:hAnsi="Sylfaen" w:cs="Arial"/>
          <w:color w:val="222222"/>
          <w:shd w:val="clear" w:color="auto" w:fill="FFFFFF"/>
          <w:lang w:val="ka-GE"/>
        </w:rPr>
        <w:t xml:space="preserve"> მასწავლებელი</w:t>
      </w:r>
      <w:r w:rsidRPr="002F6CB4">
        <w:rPr>
          <w:rFonts w:ascii="Sylfaen" w:hAnsi="Sylfaen" w:cs="Arial"/>
          <w:color w:val="222222"/>
          <w:shd w:val="clear" w:color="auto" w:fill="FFFFFF"/>
        </w:rPr>
        <w:t xml:space="preserve">, </w:t>
      </w:r>
      <w:r w:rsidRPr="002F6CB4">
        <w:rPr>
          <w:rFonts w:ascii="Sylfaen" w:hAnsi="Sylfaen" w:cs="Sylfaen"/>
          <w:color w:val="222222"/>
          <w:shd w:val="clear" w:color="auto" w:fill="FFFFFF"/>
        </w:rPr>
        <w:t>წამყვანი</w:t>
      </w:r>
      <w:r w:rsidRPr="002F6CB4">
        <w:rPr>
          <w:rFonts w:ascii="Sylfaen" w:hAnsi="Sylfaen" w:cs="Arial"/>
          <w:color w:val="222222"/>
          <w:shd w:val="clear" w:color="auto" w:fill="FFFFFF"/>
        </w:rPr>
        <w:t xml:space="preserve"> </w:t>
      </w:r>
      <w:r w:rsidRPr="002F6CB4">
        <w:rPr>
          <w:rFonts w:ascii="Sylfaen" w:hAnsi="Sylfaen" w:cs="Sylfaen"/>
          <w:color w:val="222222"/>
          <w:shd w:val="clear" w:color="auto" w:fill="FFFFFF"/>
        </w:rPr>
        <w:t xml:space="preserve">მასწავლებლის სტატუსს - </w:t>
      </w:r>
      <w:r w:rsidRPr="002F6CB4">
        <w:rPr>
          <w:rFonts w:ascii="Sylfaen" w:hAnsi="Sylfaen" w:cs="Arial"/>
          <w:color w:val="222222"/>
          <w:shd w:val="clear" w:color="auto" w:fill="FFFFFF"/>
        </w:rPr>
        <w:t xml:space="preserve"> 407, </w:t>
      </w:r>
      <w:r w:rsidRPr="002F6CB4">
        <w:rPr>
          <w:rFonts w:ascii="Sylfaen" w:hAnsi="Sylfaen" w:cs="Sylfaen"/>
          <w:color w:val="222222"/>
          <w:shd w:val="clear" w:color="auto" w:fill="FFFFFF"/>
        </w:rPr>
        <w:t>უფროსი</w:t>
      </w:r>
      <w:r w:rsidRPr="002F6CB4">
        <w:rPr>
          <w:rFonts w:ascii="Sylfaen" w:hAnsi="Sylfaen" w:cs="Arial"/>
          <w:color w:val="222222"/>
          <w:shd w:val="clear" w:color="auto" w:fill="FFFFFF"/>
        </w:rPr>
        <w:t xml:space="preserve"> </w:t>
      </w:r>
      <w:r w:rsidRPr="002F6CB4">
        <w:rPr>
          <w:rFonts w:ascii="Sylfaen" w:hAnsi="Sylfaen" w:cs="Arial"/>
          <w:color w:val="222222"/>
          <w:shd w:val="clear" w:color="auto" w:fill="FFFFFF"/>
          <w:lang w:val="ka-GE"/>
        </w:rPr>
        <w:t xml:space="preserve">მასწავლებლის სტატუსს - </w:t>
      </w:r>
      <w:r w:rsidRPr="002F6CB4">
        <w:rPr>
          <w:rFonts w:ascii="Sylfaen" w:hAnsi="Sylfaen" w:cs="Arial"/>
          <w:color w:val="222222"/>
          <w:shd w:val="clear" w:color="auto" w:fill="FFFFFF"/>
        </w:rPr>
        <w:t>22</w:t>
      </w:r>
      <w:r w:rsidRPr="002F6CB4">
        <w:rPr>
          <w:rFonts w:ascii="Sylfaen" w:hAnsi="Sylfaen" w:cs="Arial"/>
          <w:color w:val="222222"/>
          <w:shd w:val="clear" w:color="auto" w:fill="FFFFFF"/>
          <w:lang w:val="ka-GE"/>
        </w:rPr>
        <w:t xml:space="preserve"> </w:t>
      </w:r>
      <w:r w:rsidRPr="002F6CB4">
        <w:rPr>
          <w:rFonts w:ascii="Sylfaen" w:hAnsi="Sylfaen" w:cs="Arial"/>
          <w:color w:val="222222"/>
          <w:shd w:val="clear" w:color="auto" w:fill="FFFFFF"/>
        </w:rPr>
        <w:t xml:space="preserve">373, </w:t>
      </w:r>
      <w:r w:rsidRPr="002F6CB4">
        <w:rPr>
          <w:rFonts w:ascii="Sylfaen" w:hAnsi="Sylfaen" w:cs="Arial"/>
          <w:color w:val="222222"/>
          <w:shd w:val="clear" w:color="auto" w:fill="FFFFFF"/>
          <w:lang w:val="ka-GE"/>
        </w:rPr>
        <w:t xml:space="preserve">ხოლო </w:t>
      </w:r>
      <w:r w:rsidRPr="002F6CB4">
        <w:rPr>
          <w:rFonts w:ascii="Sylfaen" w:hAnsi="Sylfaen" w:cs="Sylfaen"/>
          <w:color w:val="222222"/>
          <w:shd w:val="clear" w:color="auto" w:fill="FFFFFF"/>
        </w:rPr>
        <w:t>პრაქტიკოსი</w:t>
      </w:r>
      <w:r w:rsidRPr="002F6CB4">
        <w:rPr>
          <w:rFonts w:ascii="Sylfaen" w:hAnsi="Sylfaen" w:cs="Arial"/>
          <w:color w:val="222222"/>
          <w:shd w:val="clear" w:color="auto" w:fill="FFFFFF"/>
        </w:rPr>
        <w:t xml:space="preserve"> </w:t>
      </w:r>
      <w:r w:rsidRPr="002F6CB4">
        <w:rPr>
          <w:rFonts w:ascii="Sylfaen" w:hAnsi="Sylfaen" w:cs="Arial"/>
          <w:color w:val="222222"/>
          <w:shd w:val="clear" w:color="auto" w:fill="FFFFFF"/>
          <w:lang w:val="ka-GE"/>
        </w:rPr>
        <w:t xml:space="preserve">მასწავლებლის სტატუსს - </w:t>
      </w:r>
      <w:r w:rsidRPr="002F6CB4">
        <w:rPr>
          <w:rFonts w:ascii="Sylfaen" w:hAnsi="Sylfaen" w:cs="Arial"/>
          <w:color w:val="222222"/>
          <w:shd w:val="clear" w:color="auto" w:fill="FFFFFF"/>
        </w:rPr>
        <w:t>33</w:t>
      </w:r>
      <w:r w:rsidRPr="002F6CB4">
        <w:rPr>
          <w:rFonts w:ascii="Sylfaen" w:hAnsi="Sylfaen" w:cs="Arial"/>
          <w:color w:val="222222"/>
          <w:shd w:val="clear" w:color="auto" w:fill="FFFFFF"/>
          <w:lang w:val="ka-GE"/>
        </w:rPr>
        <w:t xml:space="preserve"> </w:t>
      </w:r>
      <w:r w:rsidRPr="002F6CB4">
        <w:rPr>
          <w:rFonts w:ascii="Sylfaen" w:hAnsi="Sylfaen" w:cs="Arial"/>
          <w:color w:val="222222"/>
          <w:shd w:val="clear" w:color="auto" w:fill="FFFFFF"/>
        </w:rPr>
        <w:t>067</w:t>
      </w:r>
      <w:r w:rsidRPr="002F6CB4">
        <w:rPr>
          <w:rFonts w:ascii="Sylfaen" w:hAnsi="Sylfaen" w:cs="Arial"/>
          <w:color w:val="222222"/>
          <w:shd w:val="clear" w:color="auto" w:fill="FFFFFF"/>
          <w:lang w:val="ka-GE"/>
        </w:rPr>
        <w:t xml:space="preserve"> პედაგოგი.</w:t>
      </w:r>
    </w:p>
    <w:p w14:paraId="6C14A199" w14:textId="77777777" w:rsidR="005678D4" w:rsidRPr="002F6CB4" w:rsidRDefault="005678D4" w:rsidP="002F6CB4">
      <w:pPr>
        <w:numPr>
          <w:ilvl w:val="0"/>
          <w:numId w:val="202"/>
        </w:numPr>
        <w:spacing w:before="100" w:beforeAutospacing="1" w:after="0" w:line="240" w:lineRule="auto"/>
        <w:ind w:left="284"/>
        <w:jc w:val="both"/>
        <w:rPr>
          <w:rFonts w:ascii="Sylfaen" w:hAnsi="Sylfaen" w:cs="Sylfaen"/>
        </w:rPr>
      </w:pPr>
      <w:r w:rsidRPr="002F6CB4">
        <w:rPr>
          <w:rFonts w:ascii="Sylfaen" w:hAnsi="Sylfaen" w:cs="Sylfaen"/>
        </w:rPr>
        <w:t>დაგეგმილი საბაზისო მაჩვენებელი</w:t>
      </w:r>
    </w:p>
    <w:p w14:paraId="6E885341"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ყოველწლიურად არაქართულენოვან ზოგადსაგანმანათლებლო, მაღალმთიან სკოლებში მოთხოვნის შესაბამისად მივლენილია საგნის პედაგოგი, ასევე ქართულის, როგორც მეორე ენის კონსულტანტ-მასწავლებელი/დამხმარე მასწავლებელი; </w:t>
      </w:r>
    </w:p>
    <w:p w14:paraId="7EEEDB5F"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2C62C7F8"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lastRenderedPageBreak/>
        <w:t>მაღალმთიანი სკოლების 75%-ში და არაქართულენოვან ზოგადსაგანმანათლებლო სკოლების 90%-ში წარმოდგენილია საგნის პედაგოგი და ქართულის, როგორც მეორე ენის კონსულტანტ-მასწავლებელი და დამხმარე მასწავლებელი, ადგილობრივი მასწავლებლების 20%-მა გაიუმჯობესა კომპეტენციებ</w:t>
      </w:r>
      <w:r w:rsidRPr="002F6CB4">
        <w:rPr>
          <w:rFonts w:ascii="Sylfaen" w:eastAsia="Sylfaen" w:hAnsi="Sylfaen"/>
          <w:lang w:val="ka-GE"/>
        </w:rPr>
        <w:t>ი</w:t>
      </w:r>
      <w:r w:rsidRPr="002F6CB4">
        <w:rPr>
          <w:rFonts w:ascii="Sylfaen" w:eastAsia="Sylfaen" w:hAnsi="Sylfaen"/>
        </w:rPr>
        <w:t xml:space="preserve"> პროფესიული უნარების მიმართულებით</w:t>
      </w:r>
      <w:r w:rsidRPr="002F6CB4">
        <w:rPr>
          <w:rFonts w:ascii="Sylfaen" w:eastAsia="Sylfaen" w:hAnsi="Sylfaen"/>
          <w:lang w:val="ka-GE"/>
        </w:rPr>
        <w:t>,</w:t>
      </w:r>
      <w:r w:rsidRPr="002F6CB4">
        <w:rPr>
          <w:rFonts w:ascii="Sylfaen" w:eastAsia="Sylfaen" w:hAnsi="Sylfaen"/>
        </w:rPr>
        <w:t xml:space="preserve"> უცხოური ენების მოხალისე მასწავლებლების რაოდენობა იზრდება 5%-ით; </w:t>
      </w:r>
    </w:p>
    <w:p w14:paraId="649E43B1"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w:t>
      </w:r>
      <w:r w:rsidRPr="002F6CB4">
        <w:rPr>
          <w:rFonts w:ascii="Sylfaen" w:hAnsi="Sylfaen" w:cs="Sylfaen"/>
          <w:lang w:val="ka-GE"/>
        </w:rPr>
        <w:t>ი</w:t>
      </w:r>
    </w:p>
    <w:p w14:paraId="2875EDEE" w14:textId="77777777" w:rsidR="005678D4" w:rsidRPr="002F6CB4" w:rsidRDefault="005678D4" w:rsidP="002F6CB4">
      <w:pPr>
        <w:pStyle w:val="ListParagraph"/>
        <w:numPr>
          <w:ilvl w:val="0"/>
          <w:numId w:val="282"/>
        </w:numPr>
        <w:spacing w:after="0" w:line="240" w:lineRule="auto"/>
        <w:ind w:left="360"/>
        <w:jc w:val="both"/>
        <w:rPr>
          <w:rFonts w:ascii="Sylfaen" w:eastAsia="Helvetica" w:hAnsi="Sylfaen" w:cs="Helvetica"/>
          <w:lang w:val="ka-GE"/>
        </w:rPr>
      </w:pPr>
      <w:r w:rsidRPr="002F6CB4">
        <w:rPr>
          <w:rFonts w:ascii="Sylfaen" w:eastAsia="Sylfaen" w:hAnsi="Sylfaen"/>
        </w:rPr>
        <w:t xml:space="preserve">მაღალმთიანი სკოლების 75%-ში და არაქართულენოვან ზოგადსაგანმანათლებლო სკოლების </w:t>
      </w:r>
      <w:r w:rsidRPr="002F6CB4">
        <w:rPr>
          <w:rFonts w:ascii="Sylfaen" w:eastAsia="Sylfaen" w:hAnsi="Sylfaen"/>
          <w:lang w:val="ka-GE"/>
        </w:rPr>
        <w:t>75</w:t>
      </w:r>
      <w:r w:rsidRPr="002F6CB4">
        <w:rPr>
          <w:rFonts w:ascii="Sylfaen" w:eastAsia="Sylfaen" w:hAnsi="Sylfaen"/>
        </w:rPr>
        <w:t>%-ში წარმოდგენილია საგნის პედაგოგი და ქართულის, როგორც მეორე ენის კონსულტანტ-მასწავლებელი და დამხმარე მასწავლებელი;</w:t>
      </w:r>
    </w:p>
    <w:p w14:paraId="4F357FDA" w14:textId="77777777" w:rsidR="005678D4" w:rsidRPr="002F6CB4" w:rsidRDefault="005678D4" w:rsidP="002F6CB4">
      <w:pPr>
        <w:pStyle w:val="ListParagraph"/>
        <w:numPr>
          <w:ilvl w:val="0"/>
          <w:numId w:val="282"/>
        </w:numPr>
        <w:spacing w:after="0" w:line="240" w:lineRule="auto"/>
        <w:ind w:left="360"/>
        <w:jc w:val="both"/>
        <w:rPr>
          <w:rFonts w:ascii="Sylfaen" w:eastAsia="Helvetica" w:hAnsi="Sylfaen" w:cs="Helvetica"/>
          <w:lang w:val="ka-GE"/>
        </w:rPr>
      </w:pPr>
      <w:r w:rsidRPr="002F6CB4">
        <w:rPr>
          <w:rFonts w:ascii="Sylfaen" w:eastAsia="Helvetica" w:hAnsi="Sylfaen" w:cs="Helvetica"/>
        </w:rPr>
        <w:t xml:space="preserve">სამცხე-ჯავახეთის, ქვემო-ქართლის და კახეთის არაქართულენოვანი სკოლების </w:t>
      </w:r>
      <w:r w:rsidRPr="002F6CB4">
        <w:rPr>
          <w:rFonts w:ascii="Sylfaen" w:eastAsia="Helvetica" w:hAnsi="Sylfaen" w:cs="Helvetica"/>
          <w:lang w:val="ka-GE"/>
        </w:rPr>
        <w:t>ადგილობრივი მასწავლებლების დააახლოებით 20%-მა (</w:t>
      </w:r>
      <w:r w:rsidRPr="002F6CB4">
        <w:rPr>
          <w:rFonts w:ascii="Sylfaen" w:eastAsia="Helvetica" w:hAnsi="Sylfaen" w:cs="Helvetica"/>
        </w:rPr>
        <w:t>306</w:t>
      </w:r>
      <w:r w:rsidRPr="002F6CB4">
        <w:rPr>
          <w:rFonts w:ascii="Sylfaen" w:eastAsia="Helvetica" w:hAnsi="Sylfaen" w:cs="Helvetica"/>
          <w:lang w:val="ka-GE"/>
        </w:rPr>
        <w:t xml:space="preserve"> მსმენელი)  გაიარა სახელმწიფო  ენის შემსწავლელი კურსი;</w:t>
      </w:r>
    </w:p>
    <w:p w14:paraId="5276B778" w14:textId="77777777" w:rsidR="005678D4" w:rsidRPr="002F6CB4" w:rsidRDefault="005678D4" w:rsidP="002F6CB4">
      <w:pPr>
        <w:pStyle w:val="ListParagraph"/>
        <w:numPr>
          <w:ilvl w:val="0"/>
          <w:numId w:val="282"/>
        </w:numPr>
        <w:spacing w:after="0" w:line="240" w:lineRule="auto"/>
        <w:ind w:left="360"/>
        <w:jc w:val="both"/>
        <w:rPr>
          <w:rFonts w:ascii="Sylfaen" w:eastAsia="Helvetica" w:hAnsi="Sylfaen" w:cs="Helvetica"/>
          <w:lang w:val="ka-GE"/>
        </w:rPr>
      </w:pPr>
      <w:r w:rsidRPr="002F6CB4">
        <w:rPr>
          <w:rFonts w:ascii="Sylfaen" w:eastAsia="Helvetica" w:hAnsi="Sylfaen" w:cs="Helvetica"/>
        </w:rPr>
        <w:t xml:space="preserve">არაქართულენოვანი სკოლების ადგილობრივი ქართულის, როგორც მეორე ენის მასწავლებლებისთვის ჩატარდა </w:t>
      </w:r>
      <w:r w:rsidRPr="002F6CB4">
        <w:rPr>
          <w:rFonts w:ascii="Sylfaen" w:eastAsia="Helvetica" w:hAnsi="Sylfaen" w:cs="Helvetica"/>
          <w:lang w:val="ka-GE"/>
        </w:rPr>
        <w:t>საგნის სწავლების მეთოდიკის გრძელვადიანი კურსის სამი მოდული.</w:t>
      </w:r>
      <w:r w:rsidRPr="002F6CB4">
        <w:rPr>
          <w:rFonts w:ascii="Sylfaen" w:eastAsia="Helvetica" w:hAnsi="Sylfaen" w:cs="Helvetica"/>
        </w:rPr>
        <w:t xml:space="preserve"> </w:t>
      </w:r>
      <w:r w:rsidRPr="002F6CB4">
        <w:rPr>
          <w:rFonts w:ascii="Sylfaen" w:eastAsia="Helvetica" w:hAnsi="Sylfaen" w:cs="Helvetica"/>
          <w:lang w:val="ka-GE"/>
        </w:rPr>
        <w:t>კითხვის მიმართულება გაიარა 303 მასწავლებელმა (36%), მოსმენა-ლაპარაკის - 216 მსმენელმა (26%),  წერის მიმართულება - 272 პედაგოგმა (33%);</w:t>
      </w:r>
    </w:p>
    <w:p w14:paraId="2F69584D" w14:textId="77777777" w:rsidR="005678D4" w:rsidRPr="002F6CB4" w:rsidRDefault="005678D4" w:rsidP="002F6CB4">
      <w:pPr>
        <w:pStyle w:val="ListParagraph"/>
        <w:numPr>
          <w:ilvl w:val="0"/>
          <w:numId w:val="282"/>
        </w:numPr>
        <w:spacing w:after="0" w:line="240" w:lineRule="auto"/>
        <w:ind w:left="360"/>
        <w:jc w:val="both"/>
        <w:rPr>
          <w:rFonts w:ascii="Sylfaen" w:eastAsia="Helvetica" w:hAnsi="Sylfaen" w:cs="Helvetica"/>
          <w:lang w:val="ka-GE"/>
        </w:rPr>
      </w:pPr>
      <w:r w:rsidRPr="002F6CB4">
        <w:rPr>
          <w:rFonts w:ascii="Sylfaen" w:eastAsia="Helvetica" w:hAnsi="Sylfaen" w:cs="Helvetica"/>
          <w:lang w:val="ka-GE"/>
        </w:rPr>
        <w:t>მასწავლებლის კომპეტენციის დადასტურებისთვის მოსამზადებელი ტრენინგი გაიარა ქვემო ქართლის, სამცხე-ჯავახეთის და კახეთის საჯარო სკოლების ადგილობრივი ქართულის, როგორც მეორე ენის მასწავლებლების 25% (206 მსმენელი).</w:t>
      </w:r>
    </w:p>
    <w:p w14:paraId="776D566A" w14:textId="77777777" w:rsidR="005678D4" w:rsidRPr="002F6CB4" w:rsidRDefault="005678D4" w:rsidP="002F6CB4">
      <w:pPr>
        <w:pStyle w:val="ListParagraph"/>
        <w:numPr>
          <w:ilvl w:val="0"/>
          <w:numId w:val="282"/>
        </w:numPr>
        <w:spacing w:after="0" w:line="240" w:lineRule="auto"/>
        <w:ind w:left="360"/>
        <w:jc w:val="both"/>
        <w:rPr>
          <w:rFonts w:ascii="Sylfaen" w:eastAsia="Helvetica" w:hAnsi="Sylfaen" w:cs="Helvetica"/>
          <w:lang w:val="ka-GE"/>
        </w:rPr>
      </w:pPr>
      <w:r w:rsidRPr="002F6CB4">
        <w:rPr>
          <w:rFonts w:ascii="Sylfaen" w:eastAsia="Helvetica" w:hAnsi="Sylfaen" w:cs="Helvetica"/>
          <w:lang w:val="ka-GE"/>
        </w:rPr>
        <w:t>2019 წელს უცხოური ენების მოხალისე მასწავლებლების რაოდენობა გაიზარდა 12%-ით.</w:t>
      </w:r>
    </w:p>
    <w:p w14:paraId="3899158C" w14:textId="77777777" w:rsidR="005678D4" w:rsidRPr="002F6CB4" w:rsidRDefault="005678D4" w:rsidP="002F6CB4">
      <w:pPr>
        <w:pStyle w:val="ListParagraph"/>
        <w:spacing w:after="0" w:line="240" w:lineRule="auto"/>
        <w:jc w:val="both"/>
        <w:rPr>
          <w:rFonts w:ascii="Sylfaen" w:eastAsia="Helvetica" w:hAnsi="Sylfaen" w:cs="Helvetica"/>
          <w:lang w:val="ka-GE"/>
        </w:rPr>
      </w:pPr>
    </w:p>
    <w:p w14:paraId="63DC6B35" w14:textId="77777777" w:rsidR="005678D4" w:rsidRPr="002F6CB4" w:rsidRDefault="005678D4" w:rsidP="002F6CB4">
      <w:pPr>
        <w:spacing w:line="240" w:lineRule="auto"/>
        <w:jc w:val="both"/>
        <w:rPr>
          <w:rFonts w:ascii="Sylfaen" w:hAnsi="Sylfaen" w:cs="Sylfaen"/>
        </w:rPr>
      </w:pPr>
      <w:r w:rsidRPr="002F6CB4">
        <w:rPr>
          <w:rFonts w:ascii="Sylfaen" w:hAnsi="Sylfaen" w:cs="Sylfaen"/>
        </w:rPr>
        <w:t>ცდომილების</w:t>
      </w:r>
      <w:r w:rsidRPr="002F6CB4">
        <w:rPr>
          <w:rFonts w:ascii="Sylfaen" w:hAnsi="Sylfaen"/>
        </w:rPr>
        <w:t xml:space="preserve"> </w:t>
      </w:r>
      <w:r w:rsidRPr="002F6CB4">
        <w:rPr>
          <w:rFonts w:ascii="Sylfaen" w:hAnsi="Sylfaen" w:cs="Sylfaen"/>
        </w:rPr>
        <w:t>მაჩვენებელი</w:t>
      </w:r>
      <w:r w:rsidRPr="002F6CB4">
        <w:rPr>
          <w:rFonts w:ascii="Sylfaen" w:hAnsi="Sylfaen"/>
        </w:rPr>
        <w:t xml:space="preserve"> (%/</w:t>
      </w:r>
      <w:r w:rsidRPr="002F6CB4">
        <w:rPr>
          <w:rFonts w:ascii="Sylfaen" w:hAnsi="Sylfaen" w:cs="Sylfaen"/>
        </w:rPr>
        <w:t>აღწერა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განმარტება</w:t>
      </w:r>
      <w:r w:rsidRPr="002F6CB4">
        <w:rPr>
          <w:rFonts w:ascii="Sylfaen" w:hAnsi="Sylfaen"/>
        </w:rPr>
        <w:t xml:space="preserve"> </w:t>
      </w:r>
      <w:r w:rsidRPr="002F6CB4">
        <w:rPr>
          <w:rFonts w:ascii="Sylfaen" w:hAnsi="Sylfaen" w:cs="Sylfaen"/>
        </w:rPr>
        <w:t>დაგეგმილ</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მიღწეულ</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შედეგებს</w:t>
      </w:r>
      <w:r w:rsidRPr="002F6CB4">
        <w:rPr>
          <w:rFonts w:ascii="Sylfaen" w:hAnsi="Sylfaen"/>
        </w:rPr>
        <w:t xml:space="preserve"> </w:t>
      </w:r>
      <w:r w:rsidRPr="002F6CB4">
        <w:rPr>
          <w:rFonts w:ascii="Sylfaen" w:hAnsi="Sylfaen" w:cs="Sylfaen"/>
        </w:rPr>
        <w:t>შორის</w:t>
      </w:r>
      <w:r w:rsidRPr="002F6CB4">
        <w:rPr>
          <w:rFonts w:ascii="Sylfaen" w:hAnsi="Sylfaen"/>
        </w:rPr>
        <w:t xml:space="preserve"> </w:t>
      </w:r>
      <w:r w:rsidRPr="002F6CB4">
        <w:rPr>
          <w:rFonts w:ascii="Sylfaen" w:hAnsi="Sylfaen" w:cs="Sylfaen"/>
        </w:rPr>
        <w:t>არსებულ</w:t>
      </w:r>
      <w:r w:rsidRPr="002F6CB4">
        <w:rPr>
          <w:rFonts w:ascii="Sylfaen" w:hAnsi="Sylfaen"/>
        </w:rPr>
        <w:t xml:space="preserve"> </w:t>
      </w:r>
      <w:r w:rsidRPr="002F6CB4">
        <w:rPr>
          <w:rFonts w:ascii="Sylfaen" w:hAnsi="Sylfaen" w:cs="Sylfaen"/>
        </w:rPr>
        <w:t>განსხვავებებზე</w:t>
      </w:r>
    </w:p>
    <w:p w14:paraId="01DD34BA" w14:textId="77777777" w:rsidR="005678D4" w:rsidRPr="002F6CB4" w:rsidRDefault="005678D4" w:rsidP="002F6CB4">
      <w:pPr>
        <w:pStyle w:val="CommentText"/>
        <w:jc w:val="both"/>
        <w:rPr>
          <w:rFonts w:ascii="Sylfaen" w:eastAsia="Helvetica" w:hAnsi="Sylfaen" w:cs="Helvetica"/>
          <w:sz w:val="22"/>
          <w:szCs w:val="22"/>
        </w:rPr>
      </w:pPr>
      <w:r w:rsidRPr="002F6CB4">
        <w:rPr>
          <w:rFonts w:ascii="Sylfaen" w:eastAsia="Helvetica" w:hAnsi="Sylfaen" w:cs="Helvetica"/>
          <w:sz w:val="22"/>
          <w:szCs w:val="22"/>
        </w:rPr>
        <w:t>ცდომილება მიზნობრივ მაჩვენებელთან მიმართებაში (90%-თან) განპირობებულია არაქართულენოვანი ზოგადსაგანმანათლებლო სკოლებში დასაქმებული პირების  დასაქმებით საპენსიო ასაკის მასწავლებლების ჯილდოზე გასვლის შედეგად სკოლებში გაჩენილ ვაკანსიებზე (რაც თავისთავად გულისმობს პროგრამის დატოვებას).</w:t>
      </w:r>
    </w:p>
    <w:p w14:paraId="1295A32E" w14:textId="77777777" w:rsidR="005678D4" w:rsidRPr="002F6CB4" w:rsidRDefault="005678D4" w:rsidP="002F6CB4">
      <w:pPr>
        <w:pStyle w:val="ListParagraph"/>
        <w:numPr>
          <w:ilvl w:val="0"/>
          <w:numId w:val="202"/>
        </w:numPr>
        <w:pBdr>
          <w:top w:val="nil"/>
          <w:left w:val="nil"/>
          <w:bottom w:val="nil"/>
          <w:right w:val="nil"/>
          <w:between w:val="nil"/>
        </w:pBdr>
        <w:spacing w:after="0"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11A1DFD3" w14:textId="77777777" w:rsidR="005678D4" w:rsidRPr="002F6CB4" w:rsidRDefault="005678D4" w:rsidP="002F6CB4">
      <w:pPr>
        <w:pStyle w:val="ListParagraph"/>
        <w:pBdr>
          <w:top w:val="nil"/>
          <w:left w:val="nil"/>
          <w:bottom w:val="nil"/>
          <w:right w:val="nil"/>
          <w:between w:val="nil"/>
        </w:pBdr>
        <w:spacing w:after="0" w:line="240" w:lineRule="auto"/>
        <w:jc w:val="both"/>
        <w:rPr>
          <w:rFonts w:ascii="Sylfaen" w:hAnsi="Sylfaen" w:cs="Sylfaen"/>
        </w:rPr>
      </w:pPr>
    </w:p>
    <w:p w14:paraId="0A145967" w14:textId="77777777" w:rsidR="005678D4" w:rsidRPr="002F6CB4" w:rsidRDefault="005678D4" w:rsidP="002F6CB4">
      <w:pPr>
        <w:pBdr>
          <w:top w:val="nil"/>
          <w:left w:val="nil"/>
          <w:bottom w:val="nil"/>
          <w:right w:val="nil"/>
          <w:between w:val="nil"/>
        </w:pBdr>
        <w:spacing w:line="240" w:lineRule="auto"/>
        <w:contextualSpacing/>
        <w:jc w:val="both"/>
        <w:rPr>
          <w:rFonts w:ascii="Sylfaen" w:eastAsia="Sylfaen" w:hAnsi="Sylfaen"/>
          <w:lang w:val="ka-GE"/>
        </w:rPr>
      </w:pPr>
      <w:r w:rsidRPr="002F6CB4">
        <w:rPr>
          <w:rFonts w:ascii="Sylfaen" w:eastAsia="Sylfaen" w:hAnsi="Sylfaen"/>
        </w:rPr>
        <w:t>პროფესიული განათლების სახელმწიფო კოლეჯების მასწავლებელთა მინიმუმ 30%</w:t>
      </w:r>
      <w:r w:rsidRPr="002F6CB4">
        <w:rPr>
          <w:rFonts w:ascii="Sylfaen" w:eastAsia="Sylfaen" w:hAnsi="Sylfaen"/>
          <w:lang w:val="ka-GE"/>
        </w:rPr>
        <w:t>-</w:t>
      </w:r>
      <w:r w:rsidRPr="002F6CB4">
        <w:rPr>
          <w:rFonts w:ascii="Sylfaen" w:eastAsia="Sylfaen" w:hAnsi="Sylfaen"/>
        </w:rPr>
        <w:t>ს გავლილი აქვს პედაგოგიური კურსი; ლიდერობის აკადემია 2-ის ტრენინგ</w:t>
      </w:r>
      <w:r w:rsidRPr="002F6CB4">
        <w:rPr>
          <w:rFonts w:ascii="Sylfaen" w:eastAsia="Sylfaen" w:hAnsi="Sylfaen"/>
          <w:lang w:val="ka-GE"/>
        </w:rPr>
        <w:t>-</w:t>
      </w:r>
      <w:r w:rsidRPr="002F6CB4">
        <w:rPr>
          <w:rFonts w:ascii="Sylfaen" w:eastAsia="Sylfaen" w:hAnsi="Sylfaen"/>
        </w:rPr>
        <w:t>მოდულები გავლილი აქვს საჯარო სკოლების დირექტორთა და ფასილიტატორთა 80%-ს საერთო რაოდენობიდან (4170). ლიდერობის აკადემია 3-ის ტრენინგ</w:t>
      </w:r>
      <w:r w:rsidRPr="002F6CB4">
        <w:rPr>
          <w:rFonts w:ascii="Sylfaen" w:eastAsia="Sylfaen" w:hAnsi="Sylfaen"/>
          <w:lang w:val="ka-GE"/>
        </w:rPr>
        <w:t>-</w:t>
      </w:r>
      <w:r w:rsidRPr="002F6CB4">
        <w:rPr>
          <w:rFonts w:ascii="Sylfaen" w:eastAsia="Sylfaen" w:hAnsi="Sylfaen"/>
        </w:rPr>
        <w:t>მოდულები გავლილი აქვს საჯარო სკოლების დირექტორთა და ფასილიტატორთა (3744) 80%-ს. მასწავლებელთა მეორე ნაკადში რეგისტრირებული (9 546) მასწავლებლიდან (მ.შ. არაქართულენოვანი სკოლებიდან) 80%-ს გავლილი აქვს ზოგადპროფესიული კურსის მეორე და მესამე ტრენინგმოდულები, ასევე საგნობრივი ტრენინგმოდულ</w:t>
      </w:r>
      <w:r w:rsidRPr="002F6CB4">
        <w:rPr>
          <w:rFonts w:ascii="Sylfaen" w:eastAsia="Sylfaen" w:hAnsi="Sylfaen"/>
          <w:lang w:val="ka-GE"/>
        </w:rPr>
        <w:t>ი;</w:t>
      </w:r>
    </w:p>
    <w:p w14:paraId="49B67D4A"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5D4588CD" w14:textId="77777777" w:rsidR="005678D4" w:rsidRPr="002F6CB4" w:rsidRDefault="005678D4" w:rsidP="002F6CB4">
      <w:pPr>
        <w:pBdr>
          <w:top w:val="nil"/>
          <w:left w:val="nil"/>
          <w:bottom w:val="nil"/>
          <w:right w:val="nil"/>
          <w:between w:val="nil"/>
        </w:pBdr>
        <w:spacing w:line="240" w:lineRule="auto"/>
        <w:contextualSpacing/>
        <w:jc w:val="both"/>
        <w:rPr>
          <w:rFonts w:ascii="Sylfaen" w:eastAsia="Sylfaen" w:hAnsi="Sylfaen"/>
        </w:rPr>
      </w:pPr>
      <w:r w:rsidRPr="002F6CB4">
        <w:rPr>
          <w:rFonts w:ascii="Sylfaen" w:eastAsia="Sylfaen" w:hAnsi="Sylfaen"/>
        </w:rPr>
        <w:t>პროფესიული განათლების სახელმწიფო კოლეჯების მასწავლებელთა მინიმუმ 40 %</w:t>
      </w:r>
      <w:r w:rsidRPr="002F6CB4">
        <w:rPr>
          <w:rFonts w:ascii="Sylfaen" w:eastAsia="Sylfaen" w:hAnsi="Sylfaen"/>
          <w:lang w:val="ka-GE"/>
        </w:rPr>
        <w:t>-</w:t>
      </w:r>
      <w:r w:rsidRPr="002F6CB4">
        <w:rPr>
          <w:rFonts w:ascii="Sylfaen" w:eastAsia="Sylfaen" w:hAnsi="Sylfaen"/>
        </w:rPr>
        <w:t>ს გავლილი აქვს პედაგოგიური კურსი; შემუშავებულია ტრენინგ-მოდული მეწარმეობაში; ლიდერობის აკადემია 3-ის ტრენინგ</w:t>
      </w:r>
      <w:r w:rsidRPr="002F6CB4">
        <w:rPr>
          <w:rFonts w:ascii="Sylfaen" w:eastAsia="Sylfaen" w:hAnsi="Sylfaen"/>
          <w:lang w:val="ka-GE"/>
        </w:rPr>
        <w:t>-</w:t>
      </w:r>
      <w:r w:rsidRPr="002F6CB4">
        <w:rPr>
          <w:rFonts w:ascii="Sylfaen" w:eastAsia="Sylfaen" w:hAnsi="Sylfaen"/>
        </w:rPr>
        <w:t>მოდულები 1 და 2 გავლილი აქვს საჯარო სკოლების არაქართულენოვან დირექტორთა და ფასილიტატორთა 80%-ს საერთო რაოდენობიდან (426);</w:t>
      </w:r>
    </w:p>
    <w:p w14:paraId="4F9E09BF" w14:textId="77777777" w:rsidR="005678D4" w:rsidRPr="002F6CB4" w:rsidRDefault="005678D4" w:rsidP="002F6CB4">
      <w:pPr>
        <w:spacing w:before="100" w:beforeAutospacing="1" w:line="240" w:lineRule="auto"/>
        <w:ind w:left="142"/>
        <w:jc w:val="both"/>
        <w:rPr>
          <w:rFonts w:ascii="Sylfaen" w:eastAsia="Sylfaen" w:hAnsi="Sylfaen"/>
        </w:rPr>
      </w:pPr>
      <w:r w:rsidRPr="002F6CB4">
        <w:rPr>
          <w:rFonts w:ascii="Sylfaen" w:eastAsia="Sylfaen" w:hAnsi="Sylfaen"/>
          <w:lang w:val="ka-GE"/>
        </w:rPr>
        <w:lastRenderedPageBreak/>
        <w:t xml:space="preserve">საქართველოს სოფლის განვითარების 2017-2020 წლების სტრატეგიის 2018-2020 წლების სამოქმედო გეგმით გათვალისწინებული </w:t>
      </w:r>
      <w:r w:rsidRPr="002F6CB4">
        <w:rPr>
          <w:rFonts w:ascii="Sylfaen" w:eastAsia="Sylfaen" w:hAnsi="Sylfaen"/>
        </w:rPr>
        <w:t xml:space="preserve">2019 </w:t>
      </w:r>
      <w:r w:rsidRPr="002F6CB4">
        <w:rPr>
          <w:rFonts w:ascii="Sylfaen" w:eastAsia="Sylfaen" w:hAnsi="Sylfaen"/>
          <w:lang w:val="ka-GE"/>
        </w:rPr>
        <w:t>წლის მაჩვენებელი: „</w:t>
      </w:r>
      <w:r w:rsidRPr="002F6CB4">
        <w:rPr>
          <w:rFonts w:ascii="Sylfaen" w:eastAsia="Sylfaen" w:hAnsi="Sylfaen"/>
        </w:rPr>
        <w:t>მეწარმეობის უნარების განვითარება"-ში დატრეინინგდება საჯარო პროფესიული სასწავლებლების მასწავლებლების მინიმუმ 10%-ი და დირექტორების 30%-ი</w:t>
      </w:r>
    </w:p>
    <w:p w14:paraId="7CE8C617"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072A2903" w14:textId="77777777" w:rsidR="005678D4" w:rsidRPr="002F6CB4" w:rsidRDefault="005678D4" w:rsidP="002F6CB4">
      <w:pPr>
        <w:pBdr>
          <w:top w:val="nil"/>
          <w:left w:val="nil"/>
          <w:bottom w:val="nil"/>
          <w:right w:val="nil"/>
          <w:between w:val="nil"/>
        </w:pBdr>
        <w:spacing w:line="240" w:lineRule="auto"/>
        <w:contextualSpacing/>
        <w:jc w:val="both"/>
        <w:rPr>
          <w:rFonts w:ascii="Sylfaen" w:eastAsia="Arial Unicode MS" w:hAnsi="Sylfaen" w:cs="Arial Unicode MS"/>
          <w:lang w:val="ka-GE"/>
        </w:rPr>
      </w:pPr>
      <w:r w:rsidRPr="002F6CB4">
        <w:rPr>
          <w:rFonts w:ascii="Sylfaen" w:eastAsia="Arial Unicode MS" w:hAnsi="Sylfaen" w:cs="Arial Unicode MS"/>
        </w:rPr>
        <w:t xml:space="preserve">პროფესიული განათლების მასწავლებელთა არსებული რაოდენობის </w:t>
      </w:r>
      <w:r w:rsidRPr="002F6CB4">
        <w:rPr>
          <w:rFonts w:ascii="Sylfaen" w:eastAsia="Arial Unicode MS" w:hAnsi="Sylfaen" w:cs="Arial Unicode MS"/>
          <w:lang w:val="ka-GE"/>
        </w:rPr>
        <w:t>4</w:t>
      </w:r>
      <w:r w:rsidRPr="002F6CB4">
        <w:rPr>
          <w:rFonts w:ascii="Sylfaen" w:eastAsia="Arial Unicode MS" w:hAnsi="Sylfaen" w:cs="Arial Unicode MS"/>
        </w:rPr>
        <w:t>0%-ს გავლილი აქვს პედაგოგიური კურსი</w:t>
      </w:r>
      <w:r w:rsidRPr="002F6CB4">
        <w:rPr>
          <w:rFonts w:ascii="Sylfaen" w:eastAsia="Arial Unicode MS" w:hAnsi="Sylfaen" w:cs="Arial Unicode MS"/>
          <w:lang w:val="ka-GE"/>
        </w:rPr>
        <w:t>ს ტრენინგ-მოდულები,</w:t>
      </w:r>
      <w:r w:rsidRPr="002F6CB4">
        <w:rPr>
          <w:rFonts w:ascii="Sylfaen" w:eastAsia="Arial Unicode MS" w:hAnsi="Sylfaen" w:cs="Arial Unicode MS"/>
        </w:rPr>
        <w:t xml:space="preserve"> </w:t>
      </w:r>
      <w:r w:rsidRPr="002F6CB4">
        <w:rPr>
          <w:rFonts w:ascii="Sylfaen" w:eastAsia="Sylfaen" w:hAnsi="Sylfaen"/>
        </w:rPr>
        <w:t>შემუშავებულია ტრენინგ-მოდული მეწარმეობაში, განხორციელებულია პილოტაჟი.</w:t>
      </w:r>
      <w:r w:rsidRPr="002F6CB4">
        <w:rPr>
          <w:rFonts w:ascii="Sylfaen" w:eastAsia="Arial Unicode MS" w:hAnsi="Sylfaen" w:cs="Arial Unicode MS"/>
          <w:lang w:val="ka-GE"/>
        </w:rPr>
        <w:t xml:space="preserve"> </w:t>
      </w:r>
    </w:p>
    <w:p w14:paraId="11EAAAD7" w14:textId="77777777" w:rsidR="000347CA" w:rsidRDefault="005678D4" w:rsidP="000347CA">
      <w:pPr>
        <w:spacing w:line="240" w:lineRule="auto"/>
        <w:jc w:val="both"/>
        <w:rPr>
          <w:rFonts w:ascii="Sylfaen" w:eastAsia="Arial Unicode MS" w:hAnsi="Sylfaen" w:cs="Arial Unicode MS"/>
          <w:lang w:val="ka-GE"/>
        </w:rPr>
      </w:pPr>
      <w:r w:rsidRPr="002F6CB4">
        <w:rPr>
          <w:rFonts w:ascii="Sylfaen" w:eastAsia="Sylfaen" w:hAnsi="Sylfaen"/>
          <w:lang w:val="ka-GE"/>
        </w:rPr>
        <w:t>საქართველოს სოფლის განვითარების 2017-2020 წლების სტრატეგიის 2018-2020 წლების სამოქმედო გეგმის ფ</w:t>
      </w:r>
      <w:r w:rsidRPr="002F6CB4">
        <w:rPr>
          <w:rFonts w:ascii="Sylfaen" w:eastAsia="Sylfaen" w:hAnsi="Sylfaen"/>
        </w:rPr>
        <w:t xml:space="preserve">არგლებში </w:t>
      </w:r>
      <w:r w:rsidRPr="002F6CB4">
        <w:rPr>
          <w:rFonts w:ascii="Sylfaen" w:eastAsia="Sylfaen" w:hAnsi="Sylfaen"/>
          <w:lang w:val="ka-GE"/>
        </w:rPr>
        <w:t>„</w:t>
      </w:r>
      <w:r w:rsidRPr="002F6CB4">
        <w:rPr>
          <w:rFonts w:ascii="Sylfaen" w:eastAsia="Sylfaen" w:hAnsi="Sylfaen"/>
        </w:rPr>
        <w:t>მეწარმეობის უნარების განვითარება"</w:t>
      </w:r>
      <w:r w:rsidRPr="002F6CB4">
        <w:rPr>
          <w:rFonts w:ascii="Sylfaen" w:eastAsia="Sylfaen" w:hAnsi="Sylfaen"/>
          <w:lang w:val="ka-GE"/>
        </w:rPr>
        <w:t xml:space="preserve"> - </w:t>
      </w:r>
      <w:r w:rsidRPr="002F6CB4">
        <w:rPr>
          <w:rFonts w:ascii="Sylfaen" w:eastAsia="Sylfaen" w:hAnsi="Sylfaen"/>
        </w:rPr>
        <w:t>დატრეინინგ</w:t>
      </w:r>
      <w:r w:rsidRPr="002F6CB4">
        <w:rPr>
          <w:rFonts w:ascii="Sylfaen" w:eastAsia="Sylfaen" w:hAnsi="Sylfaen"/>
          <w:lang w:val="ka-GE"/>
        </w:rPr>
        <w:t>ებული</w:t>
      </w:r>
      <w:r w:rsidRPr="002F6CB4">
        <w:rPr>
          <w:rFonts w:ascii="Sylfaen" w:eastAsia="Sylfaen" w:hAnsi="Sylfaen"/>
        </w:rPr>
        <w:t xml:space="preserve">ა პროფესიული სასწავლებლების მასწავლებლების </w:t>
      </w:r>
      <w:r w:rsidRPr="002F6CB4">
        <w:rPr>
          <w:rFonts w:ascii="Sylfaen" w:eastAsia="Sylfaen" w:hAnsi="Sylfaen"/>
          <w:lang w:val="ka-GE"/>
        </w:rPr>
        <w:t>15</w:t>
      </w:r>
      <w:r w:rsidRPr="002F6CB4">
        <w:rPr>
          <w:rFonts w:ascii="Sylfaen" w:eastAsia="Sylfaen" w:hAnsi="Sylfaen"/>
        </w:rPr>
        <w:t>% და დირექტორების</w:t>
      </w:r>
      <w:r w:rsidRPr="002F6CB4">
        <w:rPr>
          <w:rFonts w:ascii="Sylfaen" w:eastAsia="Sylfaen" w:hAnsi="Sylfaen"/>
          <w:lang w:val="ka-GE"/>
        </w:rPr>
        <w:t xml:space="preserve"> -</w:t>
      </w:r>
      <w:r w:rsidRPr="002F6CB4">
        <w:rPr>
          <w:rFonts w:ascii="Sylfaen" w:eastAsia="Sylfaen" w:hAnsi="Sylfaen"/>
        </w:rPr>
        <w:t xml:space="preserve"> 50%.</w:t>
      </w:r>
      <w:r w:rsidR="000347CA">
        <w:rPr>
          <w:rFonts w:ascii="Sylfaen" w:eastAsia="Sylfaen" w:hAnsi="Sylfaen"/>
        </w:rPr>
        <w:t xml:space="preserve"> </w:t>
      </w:r>
      <w:r w:rsidR="000347CA" w:rsidRPr="000347CA">
        <w:rPr>
          <w:rFonts w:ascii="Sylfaen" w:eastAsia="Sylfaen" w:hAnsi="Sylfaen"/>
          <w:lang w:val="ka-GE"/>
        </w:rPr>
        <w:t>(მათ შორის, სოფლის განვითარების 2018-2020 წლების სამოქმედო გეგმის 2019 წელს გათვალისწინებული ღონისძიებების ფარგლებში დატრეინიგებულია დირექტორების 30%, რისთვისაც მიიმართა 25.0 ათასი ლარი).</w:t>
      </w:r>
      <w:r w:rsidR="000347CA">
        <w:rPr>
          <w:rFonts w:ascii="Sylfaen" w:eastAsia="Sylfaen" w:hAnsi="Sylfaen"/>
          <w:lang w:val="ka-GE"/>
        </w:rPr>
        <w:t xml:space="preserve"> </w:t>
      </w:r>
    </w:p>
    <w:p w14:paraId="52D647E3" w14:textId="77777777" w:rsidR="005678D4" w:rsidRPr="002F6CB4" w:rsidRDefault="005678D4" w:rsidP="002F6CB4">
      <w:pPr>
        <w:pStyle w:val="Heading4"/>
        <w:spacing w:line="240" w:lineRule="auto"/>
        <w:jc w:val="both"/>
        <w:rPr>
          <w:b w:val="0"/>
          <w:bCs w:val="0"/>
          <w:color w:val="2F5496"/>
        </w:rPr>
      </w:pPr>
      <w:r w:rsidRPr="002F6CB4">
        <w:rPr>
          <w:b w:val="0"/>
          <w:bCs w:val="0"/>
          <w:color w:val="2F5496"/>
        </w:rPr>
        <w:t>4.1.3 უსაფრთხო საგანმანათლებლო გარემოს უზრუნველყოფა  (პროგრამული კოდი 32 02 03)</w:t>
      </w:r>
    </w:p>
    <w:p w14:paraId="258B0935" w14:textId="77777777" w:rsidR="005678D4" w:rsidRPr="002F6CB4" w:rsidRDefault="005678D4" w:rsidP="002F6CB4">
      <w:pPr>
        <w:spacing w:line="240" w:lineRule="auto"/>
        <w:ind w:firstLine="720"/>
        <w:rPr>
          <w:rFonts w:ascii="Sylfaen" w:eastAsia="Merriweather" w:hAnsi="Sylfaen" w:cs="Merriweather"/>
        </w:rPr>
      </w:pPr>
      <w:r w:rsidRPr="002F6CB4">
        <w:rPr>
          <w:rFonts w:ascii="Sylfaen" w:eastAsia="Arial Unicode MS" w:hAnsi="Sylfaen" w:cs="Arial Unicode MS"/>
          <w:lang w:val="ka-GE"/>
        </w:rPr>
        <w:t>პროგრამის განმახორციელებელი:</w:t>
      </w:r>
      <w:r w:rsidRPr="002F6CB4">
        <w:rPr>
          <w:rFonts w:ascii="Sylfaen" w:eastAsia="Merriweather" w:hAnsi="Sylfaen" w:cs="Merriweather"/>
        </w:rPr>
        <w:t xml:space="preserve"> </w:t>
      </w:r>
    </w:p>
    <w:p w14:paraId="5D7E322D" w14:textId="77777777" w:rsidR="005678D4" w:rsidRPr="002F6CB4" w:rsidRDefault="005678D4" w:rsidP="002F6CB4">
      <w:pPr>
        <w:pStyle w:val="Normal00"/>
        <w:numPr>
          <w:ilvl w:val="0"/>
          <w:numId w:val="269"/>
        </w:numPr>
        <w:jc w:val="both"/>
        <w:rPr>
          <w:rFonts w:ascii="Sylfaen" w:hAnsi="Sylfaen"/>
          <w:sz w:val="22"/>
          <w:szCs w:val="22"/>
        </w:rPr>
      </w:pPr>
      <w:r w:rsidRPr="002F6CB4">
        <w:rPr>
          <w:rFonts w:ascii="Sylfaen" w:eastAsia="Sylfaen" w:hAnsi="Sylfaen"/>
          <w:sz w:val="22"/>
          <w:szCs w:val="22"/>
        </w:rPr>
        <w:t>სსიპ - საგანმანათლებლო დაწესებულების მანდატურის სამსახური</w:t>
      </w:r>
    </w:p>
    <w:p w14:paraId="3E1176F5"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3F0D7A4F" w14:textId="77777777" w:rsidR="005678D4" w:rsidRPr="002F6CB4" w:rsidRDefault="005678D4" w:rsidP="002F6CB4">
      <w:pPr>
        <w:numPr>
          <w:ilvl w:val="0"/>
          <w:numId w:val="235"/>
        </w:numPr>
        <w:spacing w:before="100" w:beforeAutospacing="1" w:after="0" w:line="240" w:lineRule="auto"/>
        <w:ind w:left="426"/>
        <w:jc w:val="both"/>
        <w:rPr>
          <w:rFonts w:ascii="Sylfaen" w:eastAsia="Sylfaen" w:hAnsi="Sylfaen"/>
          <w:lang w:val="ka-GE"/>
        </w:rPr>
      </w:pPr>
      <w:r w:rsidRPr="002F6CB4">
        <w:rPr>
          <w:rFonts w:ascii="Sylfaen" w:eastAsia="Sylfaen" w:hAnsi="Sylfaen"/>
        </w:rPr>
        <w:t>ზოგადსაგანმანათლებლო დაწესებულებებში შემცირებულია დარღვევების რაოდენობა;</w:t>
      </w:r>
    </w:p>
    <w:p w14:paraId="0319F25C" w14:textId="77777777" w:rsidR="005678D4" w:rsidRPr="002F6CB4" w:rsidRDefault="005678D4" w:rsidP="002F6CB4">
      <w:pPr>
        <w:numPr>
          <w:ilvl w:val="0"/>
          <w:numId w:val="235"/>
        </w:numPr>
        <w:spacing w:before="100" w:beforeAutospacing="1" w:after="0" w:line="240" w:lineRule="auto"/>
        <w:ind w:left="426"/>
        <w:jc w:val="both"/>
        <w:rPr>
          <w:rFonts w:ascii="Sylfaen" w:eastAsia="Sylfaen" w:hAnsi="Sylfaen"/>
          <w:lang w:val="ka-GE"/>
        </w:rPr>
      </w:pPr>
      <w:r w:rsidRPr="002F6CB4">
        <w:rPr>
          <w:rFonts w:ascii="Sylfaen" w:eastAsia="Sylfaen" w:hAnsi="Sylfaen"/>
        </w:rPr>
        <w:t>გაზრდილია მანდატურთა ჩართულობა რისკის ქვეშ მყოფი შემთხვევების მართვაში,  უზრუნველყოფილია რისკის ქვეშ მყოფ შემთხვევათა სწრაფი იდენტიფიკაცია და ადეკვატური რეაგირება;</w:t>
      </w:r>
    </w:p>
    <w:p w14:paraId="157355BE" w14:textId="77777777" w:rsidR="005678D4" w:rsidRPr="002F6CB4" w:rsidRDefault="005678D4" w:rsidP="002F6CB4">
      <w:pPr>
        <w:numPr>
          <w:ilvl w:val="0"/>
          <w:numId w:val="235"/>
        </w:numPr>
        <w:spacing w:before="100" w:beforeAutospacing="1" w:after="0" w:line="240" w:lineRule="auto"/>
        <w:ind w:left="426"/>
        <w:jc w:val="both"/>
        <w:rPr>
          <w:rFonts w:ascii="Sylfaen" w:eastAsia="Sylfaen" w:hAnsi="Sylfaen"/>
          <w:lang w:val="ka-GE"/>
        </w:rPr>
      </w:pPr>
      <w:r w:rsidRPr="002F6CB4">
        <w:rPr>
          <w:rFonts w:ascii="Sylfaen" w:eastAsia="Sylfaen" w:hAnsi="Sylfaen"/>
        </w:rPr>
        <w:t>ზოგადი განათლების ხელშეწყობის მიზნით უზრუნველყოფილია მოსწავლეთათვის უსაფრთხო და ჯანსაღი ფსიქო-სოციალური გარემო, დაცულია ბავშვთა მიმართ ძალადობის შემთხვევაში  გადამისამართების პროცედურები;</w:t>
      </w:r>
    </w:p>
    <w:p w14:paraId="04AD14D9" w14:textId="77777777" w:rsidR="005678D4" w:rsidRPr="002F6CB4" w:rsidRDefault="005678D4" w:rsidP="002F6CB4">
      <w:pPr>
        <w:numPr>
          <w:ilvl w:val="0"/>
          <w:numId w:val="235"/>
        </w:numPr>
        <w:spacing w:before="100" w:beforeAutospacing="1" w:after="0" w:line="240" w:lineRule="auto"/>
        <w:ind w:left="426"/>
        <w:jc w:val="both"/>
        <w:rPr>
          <w:rFonts w:ascii="Sylfaen" w:eastAsia="Sylfaen" w:hAnsi="Sylfaen"/>
          <w:lang w:val="ka-GE"/>
        </w:rPr>
      </w:pPr>
      <w:r w:rsidRPr="002F6CB4">
        <w:rPr>
          <w:rFonts w:ascii="Sylfaen" w:eastAsia="Sylfaen" w:hAnsi="Sylfaen"/>
        </w:rPr>
        <w:t>დაუყოვნებელი და მოკლევადიანი ფსიქო-სოციალური დახმარება, რომელიც კრიზისულ სიტუაციაში მყოფ პირს/პირებს ეხმარება  ბიოფსიოქოსოციალური ფუნქციონირების, წონასწორობის აღდგენაში და ამცირებს გრძელვადიანი ფსიქოლოგიური ტრავმის ჩამოყალიბების რისკს;</w:t>
      </w:r>
    </w:p>
    <w:p w14:paraId="7F05837F" w14:textId="77777777" w:rsidR="005678D4" w:rsidRPr="002F6CB4" w:rsidRDefault="005678D4" w:rsidP="002F6CB4">
      <w:pPr>
        <w:numPr>
          <w:ilvl w:val="0"/>
          <w:numId w:val="235"/>
        </w:numPr>
        <w:spacing w:before="100" w:beforeAutospacing="1" w:after="0" w:line="240" w:lineRule="auto"/>
        <w:ind w:left="426"/>
        <w:jc w:val="both"/>
        <w:rPr>
          <w:rFonts w:ascii="Sylfaen" w:eastAsia="Sylfaen" w:hAnsi="Sylfaen"/>
          <w:lang w:val="ka-GE"/>
        </w:rPr>
      </w:pPr>
      <w:r w:rsidRPr="002F6CB4">
        <w:rPr>
          <w:rFonts w:ascii="Sylfaen" w:eastAsia="Sylfaen" w:hAnsi="Sylfaen"/>
        </w:rPr>
        <w:t>გაზრდილია საზოგადოებაში მანდატურის სამსახურის მიმართ ნდობა.</w:t>
      </w:r>
    </w:p>
    <w:p w14:paraId="1192A7F5" w14:textId="77777777" w:rsidR="005678D4" w:rsidRPr="002F6CB4" w:rsidRDefault="005678D4" w:rsidP="002F6CB4">
      <w:pPr>
        <w:numPr>
          <w:ilvl w:val="0"/>
          <w:numId w:val="235"/>
        </w:numPr>
        <w:spacing w:before="100" w:beforeAutospacing="1" w:after="0" w:line="240" w:lineRule="auto"/>
        <w:ind w:left="426"/>
        <w:jc w:val="both"/>
        <w:rPr>
          <w:rFonts w:ascii="Sylfaen" w:hAnsi="Sylfaen"/>
        </w:rPr>
      </w:pPr>
      <w:r w:rsidRPr="002F6CB4">
        <w:rPr>
          <w:rFonts w:ascii="Sylfaen" w:eastAsia="Sylfaen" w:hAnsi="Sylfaen"/>
        </w:rPr>
        <w:t>სოფლის განვითარების 2018-2020 წლების  სამოქმემდო გეგმით გათვალისწინებული 2019 წლის მაჩვენებელი:</w:t>
      </w:r>
      <w:r w:rsidRPr="002F6CB4">
        <w:rPr>
          <w:rFonts w:ascii="Sylfaen" w:eastAsia="Sylfaen" w:hAnsi="Sylfaen"/>
          <w:lang w:val="ka-GE"/>
        </w:rPr>
        <w:t xml:space="preserve"> </w:t>
      </w:r>
      <w:r w:rsidRPr="002F6CB4">
        <w:rPr>
          <w:rFonts w:ascii="Sylfaen" w:eastAsia="Sylfaen" w:hAnsi="Sylfaen"/>
        </w:rPr>
        <w:t>ყოველწლიურად ფუნქციონირებს სსიპ საგანმანათლებლო დაწესებულების მანდატურის სამსახურის ფსიქოლოგიური მომსახურების ცენტრები შემდეგ რეგიონებში: ქვემო ქართლი, კახეთი, იმერეთი, აჭარა, შიდა ქართლი და  სამეგრელო</w:t>
      </w:r>
      <w:r w:rsidRPr="002F6CB4">
        <w:rPr>
          <w:rFonts w:ascii="Sylfaen" w:eastAsia="Sylfaen" w:hAnsi="Sylfaen"/>
          <w:lang w:val="ka-GE"/>
        </w:rPr>
        <w:t>.</w:t>
      </w:r>
    </w:p>
    <w:p w14:paraId="42422F8E"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მიღწეული შუალედური შედეგები</w:t>
      </w:r>
    </w:p>
    <w:p w14:paraId="0027345B" w14:textId="77777777" w:rsidR="005678D4" w:rsidRPr="002F6CB4" w:rsidRDefault="005678D4" w:rsidP="002F6CB4">
      <w:pPr>
        <w:numPr>
          <w:ilvl w:val="0"/>
          <w:numId w:val="235"/>
        </w:numPr>
        <w:spacing w:before="100" w:beforeAutospacing="1" w:after="0" w:line="240" w:lineRule="auto"/>
        <w:ind w:left="426"/>
        <w:jc w:val="both"/>
        <w:rPr>
          <w:rFonts w:ascii="Sylfaen" w:eastAsia="Sylfaen" w:hAnsi="Sylfaen"/>
        </w:rPr>
      </w:pPr>
      <w:r w:rsidRPr="002F6CB4">
        <w:rPr>
          <w:rFonts w:ascii="Sylfaen" w:eastAsia="Sylfaen" w:hAnsi="Sylfaen"/>
        </w:rPr>
        <w:lastRenderedPageBreak/>
        <w:t xml:space="preserve">გაზრდილია მანდატურთა ჩართულობა რისკის ქვეშ მყოფი შემთხვევების მართვაში, უზრუნველყოფილია რისკის ქვეშ მყოფ შემთხვევათა სწრაფი იდენტიფიკაცია და ადეკვატური რეაგირება; </w:t>
      </w:r>
    </w:p>
    <w:p w14:paraId="7B102B65" w14:textId="77777777" w:rsidR="005678D4" w:rsidRPr="002F6CB4" w:rsidRDefault="005678D4" w:rsidP="002F6CB4">
      <w:pPr>
        <w:numPr>
          <w:ilvl w:val="0"/>
          <w:numId w:val="235"/>
        </w:numPr>
        <w:spacing w:before="100" w:beforeAutospacing="1" w:after="0" w:line="240" w:lineRule="auto"/>
        <w:ind w:left="426"/>
        <w:jc w:val="both"/>
        <w:rPr>
          <w:rFonts w:ascii="Sylfaen" w:eastAsia="Sylfaen" w:hAnsi="Sylfaen"/>
        </w:rPr>
      </w:pPr>
      <w:r w:rsidRPr="002F6CB4">
        <w:rPr>
          <w:rFonts w:ascii="Sylfaen" w:eastAsia="Sylfaen" w:hAnsi="Sylfaen"/>
        </w:rPr>
        <w:t>2018-2019 სასწავლო წელს</w:t>
      </w:r>
      <w:r w:rsidRPr="002F6CB4">
        <w:rPr>
          <w:rFonts w:ascii="Sylfaen" w:eastAsia="Sylfaen" w:hAnsi="Sylfaen"/>
          <w:lang w:val="ka-GE"/>
        </w:rPr>
        <w:t>,</w:t>
      </w:r>
      <w:r w:rsidRPr="002F6CB4">
        <w:rPr>
          <w:rFonts w:ascii="Sylfaen" w:eastAsia="Sylfaen" w:hAnsi="Sylfaen"/>
        </w:rPr>
        <w:t xml:space="preserve"> გასულ სასწავლო წელთან შედარებით იმ საგან</w:t>
      </w:r>
      <w:r w:rsidRPr="002F6CB4">
        <w:rPr>
          <w:rFonts w:ascii="Sylfaen" w:eastAsia="Sylfaen" w:hAnsi="Sylfaen"/>
          <w:lang w:val="ka-GE"/>
        </w:rPr>
        <w:t>მ</w:t>
      </w:r>
      <w:r w:rsidRPr="002F6CB4">
        <w:rPr>
          <w:rFonts w:ascii="Sylfaen" w:eastAsia="Sylfaen" w:hAnsi="Sylfaen"/>
        </w:rPr>
        <w:t>ანათლებლო დაწესებულებებში, სადაც მანდატურია წარმოდგენი</w:t>
      </w:r>
      <w:r w:rsidRPr="002F6CB4">
        <w:rPr>
          <w:rFonts w:ascii="Sylfaen" w:eastAsia="Sylfaen" w:hAnsi="Sylfaen"/>
          <w:lang w:val="ka-GE"/>
        </w:rPr>
        <w:t>ლი</w:t>
      </w:r>
      <w:r w:rsidRPr="002F6CB4">
        <w:rPr>
          <w:rFonts w:ascii="Sylfaen" w:eastAsia="Sylfaen" w:hAnsi="Sylfaen"/>
        </w:rPr>
        <w:t xml:space="preserve"> დარღვევათა რიცხვი შემცირებულია </w:t>
      </w:r>
      <w:r w:rsidRPr="002F6CB4">
        <w:rPr>
          <w:rFonts w:ascii="Sylfaen" w:eastAsia="Sylfaen" w:hAnsi="Sylfaen"/>
          <w:lang w:val="ka-GE"/>
        </w:rPr>
        <w:t>საშუალოდ 12</w:t>
      </w:r>
      <w:r w:rsidRPr="002F6CB4">
        <w:rPr>
          <w:rFonts w:ascii="Sylfaen" w:eastAsia="Sylfaen" w:hAnsi="Sylfaen"/>
        </w:rPr>
        <w:t>%-ით;</w:t>
      </w:r>
    </w:p>
    <w:p w14:paraId="365DC591" w14:textId="77777777" w:rsidR="005678D4" w:rsidRPr="002F6CB4" w:rsidRDefault="005678D4" w:rsidP="002F6CB4">
      <w:pPr>
        <w:numPr>
          <w:ilvl w:val="0"/>
          <w:numId w:val="235"/>
        </w:numPr>
        <w:spacing w:before="100" w:beforeAutospacing="1" w:after="0" w:line="240" w:lineRule="auto"/>
        <w:ind w:left="426"/>
        <w:jc w:val="both"/>
        <w:rPr>
          <w:rFonts w:ascii="Sylfaen" w:hAnsi="Sylfaen"/>
        </w:rPr>
      </w:pPr>
      <w:r w:rsidRPr="002F6CB4">
        <w:rPr>
          <w:rFonts w:ascii="Sylfaen" w:eastAsia="Sylfaen" w:hAnsi="Sylfaen"/>
        </w:rPr>
        <w:t>ზოგადი განათლების ხელშეწყობის მიზნით უზრუნველყოფილია მოსწავლეთათვის უსაფრთხო და ჯანსაღი ფსიქო-სოციალური გარემო, დაცულია ბავშვთა მიმართ ძალადობის შემთხვევაში  გადამისამართების პროცედურები</w:t>
      </w:r>
      <w:r w:rsidRPr="002F6CB4">
        <w:rPr>
          <w:rFonts w:ascii="Sylfaen" w:eastAsia="Sylfaen" w:hAnsi="Sylfaen"/>
          <w:lang w:val="ka-GE"/>
        </w:rPr>
        <w:t>.</w:t>
      </w:r>
    </w:p>
    <w:p w14:paraId="5CE194AE" w14:textId="49EDCA71" w:rsidR="00EE7960" w:rsidRPr="00EE7960" w:rsidRDefault="00EE7960" w:rsidP="00EE7960">
      <w:pPr>
        <w:numPr>
          <w:ilvl w:val="0"/>
          <w:numId w:val="235"/>
        </w:numPr>
        <w:spacing w:before="100" w:beforeAutospacing="1" w:after="0" w:line="240" w:lineRule="auto"/>
        <w:ind w:left="426"/>
        <w:jc w:val="both"/>
        <w:rPr>
          <w:rFonts w:ascii="Sylfaen" w:hAnsi="Sylfaen"/>
        </w:rPr>
      </w:pPr>
      <w:r w:rsidRPr="00EE7960">
        <w:rPr>
          <w:rFonts w:ascii="Sylfaen" w:eastAsia="Sylfaen" w:hAnsi="Sylfaen"/>
        </w:rPr>
        <w:t>სოფლის განვითარების 2018-2020 წლების სამოქმედო გეგმის 2019 წელს გათვალისწინებული ღონისძიებების ფარგლებში ფუნქციონირებდა სსიპ - საგანმანათლებლო დაწესებულების მანდატურის სამსახურის ფსიქოლოგიური მომსახურების ცენტრები შემდეგ რეგიონებში: ქვემო ქართლი, კახეთი, იმერეთი, აჭარა, შიდა ქართლი და სამეგრელო, რომლებსაც დაემატა 2 ცენტრი სამეგრელოსა (ზუგდიდი) და ქვემო ქართლში (ახალციხე).</w:t>
      </w:r>
      <w:r>
        <w:rPr>
          <w:rFonts w:ascii="Sylfaen" w:eastAsia="Sylfaen" w:hAnsi="Sylfaen"/>
        </w:rPr>
        <w:t xml:space="preserve"> </w:t>
      </w:r>
      <w:r>
        <w:rPr>
          <w:rFonts w:ascii="Sylfaen" w:eastAsia="Sylfaen" w:hAnsi="Sylfaen"/>
          <w:lang w:val="ka-GE"/>
        </w:rPr>
        <w:t>აღნიშნული</w:t>
      </w:r>
      <w:r w:rsidRPr="002F6CB4">
        <w:rPr>
          <w:rFonts w:ascii="Sylfaen" w:eastAsia="Sylfaen" w:hAnsi="Sylfaen"/>
        </w:rPr>
        <w:t xml:space="preserve"> სამოქმემდო გეგმით გათვალისწინებული 2019 წლის მაჩვენებელი: სსიპ - საგანმანეთლებლო დაწესებულების მანდატურის სამსახურის ფსიქო-სოციალური მომსახურეობის ცენტრში გადმომისამართდა</w:t>
      </w:r>
      <w:r w:rsidRPr="002F6CB4">
        <w:rPr>
          <w:rFonts w:ascii="Sylfaen" w:eastAsia="Sylfaen" w:hAnsi="Sylfaen"/>
          <w:lang w:val="ka-GE"/>
        </w:rPr>
        <w:t xml:space="preserve">: </w:t>
      </w:r>
      <w:r w:rsidRPr="002F6CB4">
        <w:rPr>
          <w:rFonts w:ascii="Sylfaen" w:eastAsia="Sylfaen" w:hAnsi="Sylfaen"/>
        </w:rPr>
        <w:t>სამეგრელო-ზემო სვანეთი  - 141</w:t>
      </w:r>
      <w:r w:rsidRPr="002F6CB4">
        <w:rPr>
          <w:rFonts w:ascii="Sylfaen" w:eastAsia="Sylfaen" w:hAnsi="Sylfaen"/>
          <w:lang w:val="ka-GE"/>
        </w:rPr>
        <w:t xml:space="preserve"> ბენეფიციარი</w:t>
      </w:r>
      <w:r w:rsidRPr="002F6CB4">
        <w:rPr>
          <w:rFonts w:ascii="Sylfaen" w:eastAsia="Sylfaen" w:hAnsi="Sylfaen"/>
        </w:rPr>
        <w:t>, კახეთი - 85, ქვემო ქართლი - 265, მცხეთა-მთიანეთი - 18, აფხზეთი -1, შიდა ქართლი - 184, სამცხე-ჯავახეთი - 61, იმერეთი - 260,  გურია - 25,  აჭარა - 292</w:t>
      </w:r>
      <w:r w:rsidRPr="002F6CB4">
        <w:rPr>
          <w:rFonts w:ascii="Sylfaen" w:eastAsia="Sylfaen" w:hAnsi="Sylfaen"/>
          <w:lang w:val="ka-GE"/>
        </w:rPr>
        <w:t>.</w:t>
      </w:r>
    </w:p>
    <w:p w14:paraId="7E15067C" w14:textId="77777777" w:rsidR="005678D4" w:rsidRPr="002F6CB4" w:rsidRDefault="005678D4" w:rsidP="002F6CB4">
      <w:pPr>
        <w:spacing w:before="100" w:beforeAutospacing="1" w:line="240" w:lineRule="auto"/>
        <w:ind w:left="426"/>
        <w:jc w:val="both"/>
        <w:rPr>
          <w:rFonts w:ascii="Sylfaen" w:hAnsi="Sylfaen"/>
        </w:rPr>
      </w:pPr>
      <w:r w:rsidRPr="002F6CB4">
        <w:rPr>
          <w:rFonts w:ascii="Sylfaen" w:hAnsi="Sylfaen" w:cs="Sylfaen"/>
        </w:rPr>
        <w:t>დაგეგმილი და მიღწეული შუალედური შედეგების შეფასების ინდიკატორები</w:t>
      </w:r>
    </w:p>
    <w:p w14:paraId="07A6B205" w14:textId="77777777" w:rsidR="005678D4" w:rsidRPr="002F6CB4" w:rsidRDefault="005678D4" w:rsidP="002F6CB4">
      <w:pPr>
        <w:numPr>
          <w:ilvl w:val="0"/>
          <w:numId w:val="203"/>
        </w:numPr>
        <w:spacing w:before="100" w:beforeAutospacing="1" w:after="0" w:line="240" w:lineRule="auto"/>
        <w:jc w:val="both"/>
        <w:rPr>
          <w:rFonts w:ascii="Sylfaen" w:hAnsi="Sylfaen" w:cs="Sylfaen"/>
        </w:rPr>
      </w:pPr>
      <w:r w:rsidRPr="002F6CB4">
        <w:rPr>
          <w:rFonts w:ascii="Sylfaen" w:hAnsi="Sylfaen" w:cs="Sylfaen"/>
        </w:rPr>
        <w:t>დაგეგმილი საბაზისო მაჩვენებელი</w:t>
      </w:r>
    </w:p>
    <w:p w14:paraId="21081DBE"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458 საჯარო სკოლაში საზოგადოებრივი წესრიგისა და უსაფრთხოების დაცვას უზრუნველყოფს 1 300 საგანმანათლებლო დაწესებულების მანდატური;</w:t>
      </w:r>
    </w:p>
    <w:p w14:paraId="4F69D724"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 მიზნობრივი მაჩვენებელი</w:t>
      </w:r>
    </w:p>
    <w:p w14:paraId="2A6F671B"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588 საჯარო სკოლაში საზოგადოებრივი წესრიგისა და უსაფრთხოების დაცვას უზრუნველყოფს 1 570 საგანმანათლებლო დაწესებულების მანდატური; </w:t>
      </w:r>
    </w:p>
    <w:p w14:paraId="0ED34749"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 შუალედური  შედეგის</w:t>
      </w:r>
      <w:r w:rsidRPr="002F6CB4">
        <w:rPr>
          <w:rFonts w:ascii="Sylfaen" w:hAnsi="Sylfaen" w:cs="Sylfaen"/>
          <w:lang w:val="ka-GE"/>
        </w:rPr>
        <w:t xml:space="preserve"> </w:t>
      </w:r>
      <w:r w:rsidRPr="002F6CB4">
        <w:rPr>
          <w:rFonts w:ascii="Sylfaen" w:hAnsi="Sylfaen" w:cs="Sylfaen"/>
        </w:rPr>
        <w:t>შეფასების ინდიკატორი</w:t>
      </w:r>
    </w:p>
    <w:p w14:paraId="5A627224"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588 საჯარო სკოლაში საზოგადოებრივი წესრიგისა და უსაფრთხოების დაცვას უზრუნველყოფს 1 5</w:t>
      </w:r>
      <w:r w:rsidRPr="002F6CB4">
        <w:rPr>
          <w:rFonts w:ascii="Sylfaen" w:hAnsi="Sylfaen" w:cs="Sylfaen"/>
          <w:lang w:val="ka-GE"/>
        </w:rPr>
        <w:t>04</w:t>
      </w:r>
      <w:r w:rsidRPr="002F6CB4">
        <w:rPr>
          <w:rFonts w:ascii="Sylfaen" w:hAnsi="Sylfaen" w:cs="Sylfaen"/>
        </w:rPr>
        <w:t xml:space="preserve"> საგანმანათლებლო დაწესებულების მანდატური;</w:t>
      </w:r>
    </w:p>
    <w:p w14:paraId="0DC1B8E1"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lang w:val="ka-GE"/>
        </w:rPr>
        <w:t xml:space="preserve"> </w:t>
      </w:r>
      <w:r w:rsidRPr="002F6CB4">
        <w:rPr>
          <w:rFonts w:ascii="Sylfaen" w:hAnsi="Sylfaen" w:cs="Sylfaen"/>
        </w:rPr>
        <w:t>ცდომილების</w:t>
      </w:r>
      <w:r w:rsidRPr="002F6CB4">
        <w:rPr>
          <w:rFonts w:ascii="Sylfaen" w:hAnsi="Sylfaen"/>
        </w:rPr>
        <w:t xml:space="preserve"> </w:t>
      </w:r>
      <w:r w:rsidRPr="002F6CB4">
        <w:rPr>
          <w:rFonts w:ascii="Sylfaen" w:hAnsi="Sylfaen" w:cs="Sylfaen"/>
        </w:rPr>
        <w:t>მაჩვენებელი</w:t>
      </w:r>
      <w:r w:rsidRPr="002F6CB4">
        <w:rPr>
          <w:rFonts w:ascii="Sylfaen" w:hAnsi="Sylfaen"/>
        </w:rPr>
        <w:t xml:space="preserve"> (%/</w:t>
      </w:r>
      <w:r w:rsidRPr="002F6CB4">
        <w:rPr>
          <w:rFonts w:ascii="Sylfaen" w:hAnsi="Sylfaen" w:cs="Sylfaen"/>
        </w:rPr>
        <w:t>აღწერა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განმარტება</w:t>
      </w:r>
      <w:r w:rsidRPr="002F6CB4">
        <w:rPr>
          <w:rFonts w:ascii="Sylfaen" w:hAnsi="Sylfaen"/>
        </w:rPr>
        <w:t xml:space="preserve"> </w:t>
      </w:r>
      <w:r w:rsidRPr="002F6CB4">
        <w:rPr>
          <w:rFonts w:ascii="Sylfaen" w:hAnsi="Sylfaen" w:cs="Sylfaen"/>
        </w:rPr>
        <w:t>დაგეგმილ</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მიღწეულ</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შედეგებს</w:t>
      </w:r>
      <w:r w:rsidRPr="002F6CB4">
        <w:rPr>
          <w:rFonts w:ascii="Sylfaen" w:hAnsi="Sylfaen"/>
        </w:rPr>
        <w:t xml:space="preserve"> </w:t>
      </w:r>
      <w:r w:rsidRPr="002F6CB4">
        <w:rPr>
          <w:rFonts w:ascii="Sylfaen" w:hAnsi="Sylfaen" w:cs="Sylfaen"/>
        </w:rPr>
        <w:t>შორის</w:t>
      </w:r>
      <w:r w:rsidRPr="002F6CB4">
        <w:rPr>
          <w:rFonts w:ascii="Sylfaen" w:hAnsi="Sylfaen"/>
        </w:rPr>
        <w:t xml:space="preserve"> </w:t>
      </w:r>
      <w:r w:rsidRPr="002F6CB4">
        <w:rPr>
          <w:rFonts w:ascii="Sylfaen" w:hAnsi="Sylfaen" w:cs="Sylfaen"/>
        </w:rPr>
        <w:t>არსებულ</w:t>
      </w:r>
      <w:r w:rsidRPr="002F6CB4">
        <w:rPr>
          <w:rFonts w:ascii="Sylfaen" w:hAnsi="Sylfaen"/>
        </w:rPr>
        <w:t xml:space="preserve"> </w:t>
      </w:r>
      <w:r w:rsidRPr="002F6CB4">
        <w:rPr>
          <w:rFonts w:ascii="Sylfaen" w:hAnsi="Sylfaen" w:cs="Sylfaen"/>
        </w:rPr>
        <w:t>განსხვავებებზე</w:t>
      </w:r>
    </w:p>
    <w:p w14:paraId="5BDE557F"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lang w:val="ka-GE"/>
        </w:rPr>
        <w:t xml:space="preserve">ცდომილების მიზეზს წარმოადგენს მანდატურთა სამსახურიდან გადინების მაღალი მაჩვენებელი და </w:t>
      </w:r>
      <w:r w:rsidRPr="002F6CB4">
        <w:rPr>
          <w:rFonts w:ascii="Sylfaen" w:eastAsia="Sylfaen" w:hAnsi="Sylfaen"/>
        </w:rPr>
        <w:t xml:space="preserve">კვალიფიციული კადრების </w:t>
      </w:r>
      <w:r w:rsidRPr="002F6CB4">
        <w:rPr>
          <w:rFonts w:ascii="Sylfaen" w:eastAsia="Sylfaen" w:hAnsi="Sylfaen"/>
          <w:lang w:val="ka-GE"/>
        </w:rPr>
        <w:t>დეფიციტი;</w:t>
      </w:r>
    </w:p>
    <w:p w14:paraId="7B82C718" w14:textId="77777777" w:rsidR="005678D4" w:rsidRPr="002F6CB4" w:rsidRDefault="005678D4" w:rsidP="002F6CB4">
      <w:pPr>
        <w:numPr>
          <w:ilvl w:val="0"/>
          <w:numId w:val="203"/>
        </w:numPr>
        <w:spacing w:before="100" w:beforeAutospacing="1" w:after="0" w:line="240" w:lineRule="auto"/>
        <w:jc w:val="both"/>
        <w:rPr>
          <w:rFonts w:ascii="Sylfaen" w:hAnsi="Sylfaen" w:cs="Sylfaen"/>
        </w:rPr>
      </w:pPr>
      <w:r w:rsidRPr="002F6CB4">
        <w:rPr>
          <w:rFonts w:ascii="Sylfaen" w:hAnsi="Sylfaen" w:cs="Sylfaen"/>
        </w:rPr>
        <w:lastRenderedPageBreak/>
        <w:t>დაგეგმილი 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631CDB61"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7 ფსიქოლოგიური მომსახურების ცენტრი, რომელიც უზრუნველყოფს სკოლის მოსწავლეთათვის ფსიქო-სოციალური მომსახურების გაწევას; </w:t>
      </w:r>
    </w:p>
    <w:p w14:paraId="6518F539"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 მიზნობრივი მაჩვენებელი</w:t>
      </w:r>
    </w:p>
    <w:p w14:paraId="399CC1FC" w14:textId="77777777" w:rsidR="005678D4" w:rsidRPr="002F6CB4" w:rsidRDefault="005678D4" w:rsidP="002F6CB4">
      <w:pPr>
        <w:tabs>
          <w:tab w:val="left" w:pos="709"/>
        </w:tabs>
        <w:spacing w:line="240" w:lineRule="auto"/>
        <w:jc w:val="both"/>
        <w:rPr>
          <w:rFonts w:ascii="Sylfaen" w:eastAsia="Sylfaen" w:hAnsi="Sylfaen"/>
        </w:rPr>
      </w:pPr>
      <w:r w:rsidRPr="002F6CB4">
        <w:rPr>
          <w:rFonts w:ascii="Sylfaen" w:eastAsia="Sylfaen" w:hAnsi="Sylfaen"/>
        </w:rPr>
        <w:t xml:space="preserve">ფსიქო-სოციალური პრობლემების მქონე მოსწავლეთა გამოვლენა და მათი უზრუნველყოფა ფსიქოლოგიური მომსახურებით. კრიზისული სიტუაციისას გადაუდებელი ფსიქოლოგიური დახმარების სერვისის მიწოდება საგანმანათლებლო; </w:t>
      </w:r>
    </w:p>
    <w:p w14:paraId="4DCABE82"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 შუალედური შედეგის შეფასების ინდიკატორი</w:t>
      </w:r>
    </w:p>
    <w:p w14:paraId="4599BB97" w14:textId="77777777" w:rsidR="005678D4" w:rsidRPr="002F6CB4" w:rsidRDefault="005678D4" w:rsidP="002F6CB4">
      <w:pPr>
        <w:spacing w:line="240" w:lineRule="auto"/>
        <w:jc w:val="both"/>
        <w:rPr>
          <w:rFonts w:ascii="Sylfaen" w:hAnsi="Sylfaen" w:cs="Sylfaen"/>
          <w:shd w:val="clear" w:color="auto" w:fill="FFFFFF"/>
          <w:lang w:val="ka-GE"/>
        </w:rPr>
      </w:pPr>
      <w:r w:rsidRPr="002F6CB4">
        <w:rPr>
          <w:rFonts w:ascii="Sylfaen" w:hAnsi="Sylfaen" w:cs="Sylfaen"/>
          <w:lang w:val="ka-GE"/>
        </w:rPr>
        <w:t xml:space="preserve">გამოვლენილი და </w:t>
      </w:r>
      <w:r w:rsidRPr="002F6CB4">
        <w:rPr>
          <w:rFonts w:ascii="Sylfaen" w:hAnsi="Sylfaen"/>
          <w:lang w:val="ka-GE"/>
        </w:rPr>
        <w:t xml:space="preserve">სამსახურის ფსიქო-სოციალური მომსახურების ცენტრებში რეფერირებულია </w:t>
      </w:r>
      <w:r w:rsidRPr="002F6CB4">
        <w:rPr>
          <w:rFonts w:ascii="Sylfaen" w:hAnsi="Sylfaen"/>
        </w:rPr>
        <w:t xml:space="preserve">ფსიქო-სოციალური პრობლემების მქონე </w:t>
      </w:r>
      <w:r w:rsidRPr="002F6CB4">
        <w:rPr>
          <w:rFonts w:ascii="Sylfaen" w:hAnsi="Sylfaen"/>
          <w:lang w:val="ka-GE"/>
        </w:rPr>
        <w:t xml:space="preserve">3 434 ბენეფიციარი, რომელთაც გაეწიათ ყველა საჭირო მომსახურება. </w:t>
      </w:r>
      <w:r w:rsidRPr="002F6CB4">
        <w:rPr>
          <w:rFonts w:ascii="Sylfaen" w:hAnsi="Sylfaen" w:cs="Sylfaen"/>
          <w:shd w:val="clear" w:color="auto" w:fill="FFFFFF"/>
          <w:lang w:val="ka-GE"/>
        </w:rPr>
        <w:t>საანგარიშო პერიოდში ფსიქო-სოციალური მომსახურების 2 ცენტრი გაიხსნა სამცხე-ჯავახეთსა და სამეგრელო-ზემო სვანეთის რეგიონებში და სულ ქვეყნის მასშტაბით ფუნქციონირებს 10 ფსიქო-სოციალური მომსახურების ცენტრი. ახალციხისა და ზუგდიდის ოფისებში საჭირო ინვენტარით არის აღჭურვილი  თერაპიის ოთახები, შექმნილია ბავშვზე მაქსიმალურად მორგებული გარემო.</w:t>
      </w:r>
    </w:p>
    <w:p w14:paraId="35BE72B0" w14:textId="77777777" w:rsidR="005678D4" w:rsidRPr="002F6CB4" w:rsidRDefault="005678D4" w:rsidP="002F6CB4">
      <w:pPr>
        <w:spacing w:line="240" w:lineRule="auto"/>
        <w:jc w:val="both"/>
        <w:rPr>
          <w:rFonts w:ascii="Sylfaen" w:eastAsia="Merriweather" w:hAnsi="Sylfaen" w:cs="Merriweather"/>
          <w:lang w:val="ka-GE"/>
        </w:rPr>
      </w:pPr>
    </w:p>
    <w:p w14:paraId="664293D1" w14:textId="77777777" w:rsidR="005678D4" w:rsidRPr="002F6CB4" w:rsidRDefault="005678D4" w:rsidP="002F6CB4">
      <w:pPr>
        <w:pStyle w:val="ListParagraph"/>
        <w:numPr>
          <w:ilvl w:val="0"/>
          <w:numId w:val="203"/>
        </w:numPr>
        <w:spacing w:before="100" w:beforeAutospacing="1" w:after="0" w:line="240" w:lineRule="auto"/>
        <w:jc w:val="both"/>
        <w:rPr>
          <w:rFonts w:ascii="Sylfaen" w:hAnsi="Sylfaen" w:cs="Sylfaen"/>
        </w:rPr>
      </w:pPr>
      <w:r w:rsidRPr="002F6CB4">
        <w:rPr>
          <w:rFonts w:ascii="Sylfaen" w:hAnsi="Sylfaen" w:cs="Sylfaen"/>
        </w:rPr>
        <w:t>დაგეგმილი 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232D9683" w14:textId="77777777" w:rsidR="005678D4" w:rsidRPr="002F6CB4" w:rsidRDefault="005678D4" w:rsidP="002F6CB4">
      <w:pPr>
        <w:spacing w:before="100" w:beforeAutospacing="1" w:line="240" w:lineRule="auto"/>
        <w:jc w:val="both"/>
        <w:rPr>
          <w:rFonts w:ascii="Sylfaen" w:hAnsi="Sylfaen" w:cs="Sylfaen"/>
        </w:rPr>
      </w:pPr>
      <w:r w:rsidRPr="002F6CB4">
        <w:rPr>
          <w:rFonts w:ascii="Sylfaen" w:eastAsia="Sylfaen" w:hAnsi="Sylfaen"/>
        </w:rPr>
        <w:t>ზოგადსაგანმანათლებლო დაწესებულებებში შემცირდა დარღვევებისა და გაცდენილი გაკვეთილების რაოდენობა, გაზრდილია მანდატურთა ჩართულობა რისკის ქვეშ მყოფი შემთხვევების მართვაში, უზრუნველყოფილია რისკის ქვეშ მყოფ შემთხვევათა სწრაფი იდენტიფიკაცია და ადეკვატური რეაგირება;</w:t>
      </w:r>
    </w:p>
    <w:p w14:paraId="26F3F469"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 მიზნობრივი მაჩვენებელი</w:t>
      </w:r>
    </w:p>
    <w:p w14:paraId="77F42B4B"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rPr>
        <w:t>საგან</w:t>
      </w:r>
      <w:r w:rsidRPr="002F6CB4">
        <w:rPr>
          <w:rFonts w:ascii="Sylfaen" w:eastAsia="Sylfaen" w:hAnsi="Sylfaen"/>
          <w:lang w:val="ka-GE"/>
        </w:rPr>
        <w:t>მ</w:t>
      </w:r>
      <w:r w:rsidRPr="002F6CB4">
        <w:rPr>
          <w:rFonts w:ascii="Sylfaen" w:eastAsia="Sylfaen" w:hAnsi="Sylfaen"/>
        </w:rPr>
        <w:t>ანათლებლო დაწესებულებებში, სადაც მანდატურია წარმოდგენი დარღვევათა რიცხვის შემცირების მაჩვენებელი მაღალია</w:t>
      </w:r>
      <w:r w:rsidRPr="002F6CB4">
        <w:rPr>
          <w:rFonts w:ascii="Sylfaen" w:eastAsia="Sylfaen" w:hAnsi="Sylfaen"/>
          <w:lang w:val="ka-GE"/>
        </w:rPr>
        <w:t>.</w:t>
      </w:r>
    </w:p>
    <w:p w14:paraId="6D2DE390"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 შუალედური შედეგის შეფასების ინდიკატორი</w:t>
      </w:r>
    </w:p>
    <w:p w14:paraId="14800D51"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rPr>
        <w:t>საგან</w:t>
      </w:r>
      <w:r w:rsidRPr="002F6CB4">
        <w:rPr>
          <w:rFonts w:ascii="Sylfaen" w:eastAsia="Sylfaen" w:hAnsi="Sylfaen"/>
          <w:lang w:val="ka-GE"/>
        </w:rPr>
        <w:t>მ</w:t>
      </w:r>
      <w:r w:rsidRPr="002F6CB4">
        <w:rPr>
          <w:rFonts w:ascii="Sylfaen" w:eastAsia="Sylfaen" w:hAnsi="Sylfaen"/>
        </w:rPr>
        <w:t>ანათლებლო დაწესებულებებში, სადაც მანდატურია წარმოდგენი</w:t>
      </w:r>
      <w:r w:rsidRPr="002F6CB4">
        <w:rPr>
          <w:rFonts w:ascii="Sylfaen" w:eastAsia="Sylfaen" w:hAnsi="Sylfaen"/>
          <w:lang w:val="ka-GE"/>
        </w:rPr>
        <w:t>ლი</w:t>
      </w:r>
      <w:r w:rsidRPr="002F6CB4">
        <w:rPr>
          <w:rFonts w:ascii="Sylfaen" w:eastAsia="Sylfaen" w:hAnsi="Sylfaen"/>
        </w:rPr>
        <w:t xml:space="preserve"> დარღვევათა </w:t>
      </w:r>
      <w:r w:rsidRPr="002F6CB4">
        <w:rPr>
          <w:rFonts w:ascii="Sylfaen" w:eastAsia="Sylfaen" w:hAnsi="Sylfaen"/>
          <w:lang w:val="ka-GE"/>
        </w:rPr>
        <w:t>რაოდენობა შემცირებულია საშუალოდ 12%-ით.</w:t>
      </w:r>
    </w:p>
    <w:p w14:paraId="78F6D8C2" w14:textId="4CF8698D" w:rsidR="005678D4" w:rsidRPr="002F6CB4" w:rsidRDefault="005678D4" w:rsidP="002F6CB4">
      <w:pPr>
        <w:pStyle w:val="Heading4"/>
        <w:spacing w:line="240" w:lineRule="auto"/>
        <w:jc w:val="both"/>
        <w:rPr>
          <w:b w:val="0"/>
          <w:bCs w:val="0"/>
          <w:color w:val="2F5496"/>
        </w:rPr>
      </w:pPr>
      <w:r w:rsidRPr="002F6CB4">
        <w:rPr>
          <w:b w:val="0"/>
          <w:bCs w:val="0"/>
          <w:color w:val="2F5496"/>
          <w:lang w:val="en-US"/>
        </w:rPr>
        <w:t xml:space="preserve">4.1.4 </w:t>
      </w:r>
      <w:r w:rsidRPr="002F6CB4">
        <w:rPr>
          <w:b w:val="0"/>
          <w:bCs w:val="0"/>
          <w:color w:val="2F5496"/>
        </w:rPr>
        <w:t>წარმატებულ მოსწავლეთა წახალისება (პროგრამული კოდი 32 02 04)</w:t>
      </w:r>
    </w:p>
    <w:p w14:paraId="1660529A" w14:textId="77777777" w:rsidR="005678D4" w:rsidRPr="002F6CB4" w:rsidRDefault="005678D4" w:rsidP="002F6CB4">
      <w:pPr>
        <w:spacing w:line="240" w:lineRule="auto"/>
        <w:rPr>
          <w:rFonts w:ascii="Sylfaen" w:eastAsia="Merriweather" w:hAnsi="Sylfaen" w:cs="Merriweather"/>
        </w:rPr>
      </w:pPr>
      <w:r w:rsidRPr="002F6CB4">
        <w:rPr>
          <w:rFonts w:ascii="Sylfaen" w:eastAsia="Arial Unicode MS" w:hAnsi="Sylfaen" w:cs="Arial Unicode MS"/>
          <w:lang w:val="ka-GE"/>
        </w:rPr>
        <w:t>პროგრამის განმახორციელებელი:</w:t>
      </w:r>
      <w:r w:rsidRPr="002F6CB4">
        <w:rPr>
          <w:rFonts w:ascii="Sylfaen" w:eastAsia="Merriweather" w:hAnsi="Sylfaen" w:cs="Merriweather"/>
        </w:rPr>
        <w:t xml:space="preserve"> </w:t>
      </w:r>
    </w:p>
    <w:p w14:paraId="084D8B35" w14:textId="77777777" w:rsidR="005678D4" w:rsidRPr="002F6CB4" w:rsidRDefault="005678D4" w:rsidP="002F6CB4">
      <w:pPr>
        <w:pStyle w:val="ListParagraph"/>
        <w:numPr>
          <w:ilvl w:val="0"/>
          <w:numId w:val="270"/>
        </w:numPr>
        <w:spacing w:before="100" w:beforeAutospacing="1" w:after="0" w:line="240" w:lineRule="auto"/>
        <w:ind w:left="1134"/>
        <w:rPr>
          <w:rFonts w:ascii="Sylfaen" w:eastAsia="Sylfaen" w:hAnsi="Sylfaen"/>
          <w:lang w:val="ka-GE"/>
        </w:rPr>
      </w:pPr>
      <w:r w:rsidRPr="002F6CB4">
        <w:rPr>
          <w:rFonts w:ascii="Sylfaen" w:eastAsia="Sylfaen" w:hAnsi="Sylfaen"/>
        </w:rPr>
        <w:lastRenderedPageBreak/>
        <w:t>საქართველოს განათლების</w:t>
      </w:r>
      <w:r w:rsidRPr="002F6CB4">
        <w:rPr>
          <w:rFonts w:ascii="Sylfaen" w:eastAsia="Sylfaen" w:hAnsi="Sylfaen"/>
          <w:lang w:val="ka-GE"/>
        </w:rPr>
        <w:t xml:space="preserve">, მეცნიერების, კულტურისა და სპორტის </w:t>
      </w:r>
      <w:r w:rsidRPr="002F6CB4">
        <w:rPr>
          <w:rFonts w:ascii="Sylfaen" w:eastAsia="Sylfaen" w:hAnsi="Sylfaen"/>
        </w:rPr>
        <w:t>სამინისტროს აპარატი</w:t>
      </w:r>
      <w:r w:rsidRPr="002F6CB4">
        <w:rPr>
          <w:rFonts w:ascii="Sylfaen" w:eastAsia="Sylfaen" w:hAnsi="Sylfaen"/>
          <w:lang w:val="ka-GE"/>
        </w:rPr>
        <w:t xml:space="preserve">; </w:t>
      </w:r>
    </w:p>
    <w:p w14:paraId="21E218A4" w14:textId="77777777" w:rsidR="005678D4" w:rsidRPr="002F6CB4" w:rsidRDefault="005678D4" w:rsidP="002F6CB4">
      <w:pPr>
        <w:pStyle w:val="ListParagraph"/>
        <w:numPr>
          <w:ilvl w:val="0"/>
          <w:numId w:val="270"/>
        </w:numPr>
        <w:spacing w:before="100" w:beforeAutospacing="1" w:after="0" w:line="240" w:lineRule="auto"/>
        <w:ind w:left="1134"/>
        <w:rPr>
          <w:rFonts w:ascii="Sylfaen" w:eastAsia="Sylfaen" w:hAnsi="Sylfaen"/>
          <w:lang w:val="ka-GE"/>
        </w:rPr>
      </w:pPr>
      <w:r w:rsidRPr="002F6CB4">
        <w:rPr>
          <w:rFonts w:ascii="Sylfaen" w:eastAsia="Sylfaen" w:hAnsi="Sylfaen"/>
        </w:rPr>
        <w:t>სსიპ - შეფასებისა და გამოცდების ეროვნული ცენტრი</w:t>
      </w:r>
      <w:r w:rsidRPr="002F6CB4">
        <w:rPr>
          <w:rFonts w:ascii="Sylfaen" w:eastAsia="Sylfaen" w:hAnsi="Sylfaen"/>
          <w:lang w:val="ka-GE"/>
        </w:rPr>
        <w:t>;</w:t>
      </w:r>
    </w:p>
    <w:p w14:paraId="79D821BE" w14:textId="77777777" w:rsidR="005678D4" w:rsidRPr="002F6CB4" w:rsidRDefault="005678D4" w:rsidP="002F6CB4">
      <w:pPr>
        <w:pStyle w:val="ListParagraph"/>
        <w:numPr>
          <w:ilvl w:val="0"/>
          <w:numId w:val="270"/>
        </w:numPr>
        <w:spacing w:before="100" w:beforeAutospacing="1" w:after="0" w:line="240" w:lineRule="auto"/>
        <w:ind w:left="1134"/>
        <w:rPr>
          <w:rFonts w:ascii="Sylfaen" w:eastAsia="Sylfaen" w:hAnsi="Sylfaen"/>
          <w:lang w:val="ka-GE"/>
        </w:rPr>
      </w:pPr>
      <w:r w:rsidRPr="002F6CB4">
        <w:rPr>
          <w:rFonts w:ascii="Sylfaen" w:eastAsia="Sylfaen" w:hAnsi="Sylfaen" w:cs="Sylfaen"/>
          <w:lang w:val="ka-GE"/>
        </w:rPr>
        <w:t>სსიპ</w:t>
      </w:r>
      <w:r w:rsidRPr="002F6CB4">
        <w:rPr>
          <w:rFonts w:ascii="Sylfaen" w:eastAsia="Sylfaen" w:hAnsi="Sylfaen"/>
          <w:lang w:val="ka-GE"/>
        </w:rPr>
        <w:t xml:space="preserve"> - საგანმანათლებლო და სამეცნიერო ინფრასტრუქტურის განვითარების სააგენტო;</w:t>
      </w:r>
    </w:p>
    <w:p w14:paraId="4E3A14B3"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 შუალედური შედეგები</w:t>
      </w:r>
    </w:p>
    <w:p w14:paraId="2538F8D0" w14:textId="77777777" w:rsidR="005678D4" w:rsidRPr="002F6CB4" w:rsidRDefault="005678D4" w:rsidP="002F6CB4">
      <w:pPr>
        <w:numPr>
          <w:ilvl w:val="0"/>
          <w:numId w:val="236"/>
        </w:numPr>
        <w:spacing w:before="100" w:beforeAutospacing="1" w:after="0" w:line="240" w:lineRule="auto"/>
        <w:ind w:left="567" w:hanging="425"/>
        <w:jc w:val="both"/>
        <w:rPr>
          <w:rFonts w:ascii="Sylfaen" w:eastAsia="Sylfaen" w:hAnsi="Sylfaen"/>
        </w:rPr>
      </w:pPr>
      <w:r w:rsidRPr="002F6CB4">
        <w:rPr>
          <w:rFonts w:ascii="Sylfaen" w:eastAsia="Sylfaen" w:hAnsi="Sylfaen"/>
        </w:rPr>
        <w:t>IX-XII კლასის მოსწავლეები მოტივირებულნი არიან მონაწილეობა მიიღონ ეროვნულ სასწავლო ოლიმპიადებში და გაიღრმავონ ცოდნა ეროვნული სასწავლო გეგმით გათვალისწინებულ კონკრეტულ საგნებში;</w:t>
      </w:r>
    </w:p>
    <w:p w14:paraId="15ADF89D" w14:textId="77777777" w:rsidR="005678D4" w:rsidRPr="002F6CB4" w:rsidRDefault="005678D4" w:rsidP="002F6CB4">
      <w:pPr>
        <w:numPr>
          <w:ilvl w:val="0"/>
          <w:numId w:val="236"/>
        </w:numPr>
        <w:spacing w:before="100" w:beforeAutospacing="1" w:after="0" w:line="240" w:lineRule="auto"/>
        <w:ind w:left="567" w:hanging="425"/>
        <w:jc w:val="both"/>
        <w:rPr>
          <w:rFonts w:ascii="Sylfaen" w:eastAsia="Sylfaen" w:hAnsi="Sylfaen"/>
        </w:rPr>
      </w:pPr>
      <w:r w:rsidRPr="002F6CB4">
        <w:rPr>
          <w:rFonts w:ascii="Sylfaen" w:eastAsia="Sylfaen" w:hAnsi="Sylfaen"/>
        </w:rPr>
        <w:t>სასწავლო ოლიმპიადების შედეგად, საგნების მიხედვით, გამოვლენილია მოსწავლეთა საუკეთესო ათეულები;</w:t>
      </w:r>
    </w:p>
    <w:p w14:paraId="4E276997" w14:textId="77777777" w:rsidR="005678D4" w:rsidRPr="002F6CB4" w:rsidRDefault="005678D4" w:rsidP="002F6CB4">
      <w:pPr>
        <w:numPr>
          <w:ilvl w:val="0"/>
          <w:numId w:val="236"/>
        </w:numPr>
        <w:spacing w:before="100" w:beforeAutospacing="1" w:after="0" w:line="240" w:lineRule="auto"/>
        <w:ind w:left="567" w:hanging="425"/>
        <w:jc w:val="both"/>
        <w:rPr>
          <w:rFonts w:ascii="Sylfaen" w:eastAsia="Sylfaen" w:hAnsi="Sylfaen"/>
        </w:rPr>
      </w:pPr>
      <w:r w:rsidRPr="002F6CB4">
        <w:rPr>
          <w:rFonts w:ascii="Sylfaen" w:eastAsia="Sylfaen" w:hAnsi="Sylfaen"/>
        </w:rPr>
        <w:t>გამოვლენილია საერთაშორისო ოლიმპიადებში მონაწილე ნაკრები გუნდების კანდიდატები და უზრუნველყოფილია მათი მონაწილეობა საერთაშორისო სასწავლო ოლიმპიადებში;</w:t>
      </w:r>
    </w:p>
    <w:p w14:paraId="590A956E" w14:textId="77777777" w:rsidR="005678D4" w:rsidRPr="002F6CB4" w:rsidRDefault="005678D4" w:rsidP="002F6CB4">
      <w:pPr>
        <w:numPr>
          <w:ilvl w:val="0"/>
          <w:numId w:val="236"/>
        </w:numPr>
        <w:spacing w:before="100" w:beforeAutospacing="1" w:after="0" w:line="240" w:lineRule="auto"/>
        <w:ind w:left="567" w:hanging="425"/>
        <w:jc w:val="both"/>
        <w:rPr>
          <w:rFonts w:ascii="Sylfaen" w:eastAsia="Sylfaen" w:hAnsi="Sylfaen"/>
        </w:rPr>
      </w:pPr>
      <w:r w:rsidRPr="002F6CB4">
        <w:rPr>
          <w:rFonts w:ascii="Sylfaen" w:eastAsia="Sylfaen" w:hAnsi="Sylfaen"/>
        </w:rPr>
        <w:t>გაზრდილია ზუსტი და საბუნებისმეტყველო მეცნიერებებით მოსწავლეების დაინტერესება;</w:t>
      </w:r>
    </w:p>
    <w:p w14:paraId="0613730F" w14:textId="77777777" w:rsidR="005678D4" w:rsidRPr="002F6CB4" w:rsidRDefault="005678D4" w:rsidP="002F6CB4">
      <w:pPr>
        <w:numPr>
          <w:ilvl w:val="0"/>
          <w:numId w:val="236"/>
        </w:numPr>
        <w:spacing w:before="100" w:beforeAutospacing="1" w:after="0" w:line="240" w:lineRule="auto"/>
        <w:ind w:left="567" w:hanging="425"/>
        <w:jc w:val="both"/>
        <w:rPr>
          <w:rFonts w:ascii="Sylfaen" w:eastAsia="Sylfaen" w:hAnsi="Sylfaen"/>
        </w:rPr>
      </w:pPr>
      <w:r w:rsidRPr="002F6CB4">
        <w:rPr>
          <w:rFonts w:ascii="Sylfaen" w:eastAsia="Sylfaen" w:hAnsi="Sylfaen"/>
        </w:rPr>
        <w:t>წარჩინებული მოსწავლეები დაჯილდოებულნი არიან ოქროსა და ვერცხლის მედლებით.</w:t>
      </w:r>
    </w:p>
    <w:p w14:paraId="3331AE9D"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 შუალედური შედეგები</w:t>
      </w:r>
    </w:p>
    <w:p w14:paraId="14047E4D" w14:textId="77777777" w:rsidR="005678D4" w:rsidRPr="002F6CB4" w:rsidRDefault="005678D4" w:rsidP="002F6CB4">
      <w:pPr>
        <w:numPr>
          <w:ilvl w:val="0"/>
          <w:numId w:val="236"/>
        </w:numPr>
        <w:spacing w:before="100" w:beforeAutospacing="1" w:after="0" w:line="240" w:lineRule="auto"/>
        <w:jc w:val="both"/>
        <w:rPr>
          <w:rFonts w:ascii="Sylfaen" w:hAnsi="Sylfaen"/>
        </w:rPr>
      </w:pPr>
      <w:r w:rsidRPr="002F6CB4">
        <w:rPr>
          <w:rFonts w:ascii="Sylfaen" w:hAnsi="Sylfaen" w:cs="Sylfaen"/>
        </w:rPr>
        <w:t>მოსწავლეთა</w:t>
      </w:r>
      <w:r w:rsidRPr="002F6CB4">
        <w:rPr>
          <w:rFonts w:ascii="Sylfaen" w:hAnsi="Sylfaen"/>
        </w:rPr>
        <w:t xml:space="preserve"> </w:t>
      </w:r>
      <w:r w:rsidRPr="002F6CB4">
        <w:rPr>
          <w:rFonts w:ascii="Sylfaen" w:hAnsi="Sylfaen" w:cs="Sylfaen"/>
        </w:rPr>
        <w:t>ნაკრებმა</w:t>
      </w:r>
      <w:r w:rsidRPr="002F6CB4">
        <w:rPr>
          <w:rFonts w:ascii="Sylfaen" w:hAnsi="Sylfaen"/>
        </w:rPr>
        <w:t xml:space="preserve"> </w:t>
      </w:r>
      <w:r w:rsidRPr="002F6CB4">
        <w:rPr>
          <w:rFonts w:ascii="Sylfaen" w:hAnsi="Sylfaen" w:cs="Sylfaen"/>
        </w:rPr>
        <w:t>გუნდებმა</w:t>
      </w:r>
      <w:r w:rsidRPr="002F6CB4">
        <w:rPr>
          <w:rFonts w:ascii="Sylfaen" w:hAnsi="Sylfaen"/>
        </w:rPr>
        <w:t xml:space="preserve"> </w:t>
      </w:r>
      <w:r w:rsidRPr="002F6CB4">
        <w:rPr>
          <w:rFonts w:ascii="Sylfaen" w:hAnsi="Sylfaen" w:cs="Sylfaen"/>
        </w:rPr>
        <w:t>მონაწილეობა</w:t>
      </w:r>
      <w:r w:rsidRPr="002F6CB4">
        <w:rPr>
          <w:rFonts w:ascii="Sylfaen" w:hAnsi="Sylfaen"/>
        </w:rPr>
        <w:t xml:space="preserve"> </w:t>
      </w:r>
      <w:r w:rsidRPr="002F6CB4">
        <w:rPr>
          <w:rFonts w:ascii="Sylfaen" w:hAnsi="Sylfaen" w:cs="Sylfaen"/>
        </w:rPr>
        <w:t>მიიღეს</w:t>
      </w:r>
      <w:r w:rsidRPr="002F6CB4">
        <w:rPr>
          <w:rFonts w:ascii="Sylfaen" w:hAnsi="Sylfaen"/>
        </w:rPr>
        <w:t xml:space="preserve"> </w:t>
      </w:r>
      <w:r w:rsidRPr="002F6CB4">
        <w:rPr>
          <w:rFonts w:ascii="Sylfaen" w:hAnsi="Sylfaen" w:cs="Sylfaen"/>
        </w:rPr>
        <w:t>მსოფლიო</w:t>
      </w:r>
      <w:r w:rsidRPr="002F6CB4">
        <w:rPr>
          <w:rFonts w:ascii="Sylfaen" w:hAnsi="Sylfaen"/>
        </w:rPr>
        <w:t xml:space="preserve"> </w:t>
      </w:r>
      <w:r w:rsidRPr="002F6CB4">
        <w:rPr>
          <w:rFonts w:ascii="Sylfaen" w:hAnsi="Sylfaen" w:cs="Sylfaen"/>
        </w:rPr>
        <w:t>საერთაშორისო</w:t>
      </w:r>
      <w:r w:rsidRPr="002F6CB4">
        <w:rPr>
          <w:rFonts w:ascii="Sylfaen" w:hAnsi="Sylfaen"/>
        </w:rPr>
        <w:t xml:space="preserve"> </w:t>
      </w:r>
      <w:r w:rsidRPr="002F6CB4">
        <w:rPr>
          <w:rFonts w:ascii="Sylfaen" w:hAnsi="Sylfaen" w:cs="Sylfaen"/>
        </w:rPr>
        <w:t>სასწავლო</w:t>
      </w:r>
      <w:r w:rsidRPr="002F6CB4">
        <w:rPr>
          <w:rFonts w:ascii="Sylfaen" w:hAnsi="Sylfaen"/>
        </w:rPr>
        <w:t xml:space="preserve"> </w:t>
      </w:r>
      <w:r w:rsidRPr="002F6CB4">
        <w:rPr>
          <w:rFonts w:ascii="Sylfaen" w:hAnsi="Sylfaen" w:cs="Sylfaen"/>
        </w:rPr>
        <w:t>ოლიმპიადებზე</w:t>
      </w:r>
      <w:r w:rsidRPr="002F6CB4">
        <w:rPr>
          <w:rFonts w:ascii="Sylfaen" w:hAnsi="Sylfaen"/>
        </w:rPr>
        <w:t>;</w:t>
      </w:r>
    </w:p>
    <w:p w14:paraId="0B6E0B78" w14:textId="77777777" w:rsidR="005678D4" w:rsidRPr="002F6CB4" w:rsidRDefault="005678D4" w:rsidP="002F6CB4">
      <w:pPr>
        <w:numPr>
          <w:ilvl w:val="0"/>
          <w:numId w:val="236"/>
        </w:numPr>
        <w:spacing w:before="100" w:beforeAutospacing="1" w:after="0" w:line="240" w:lineRule="auto"/>
        <w:jc w:val="both"/>
        <w:rPr>
          <w:rFonts w:ascii="Sylfaen" w:hAnsi="Sylfaen"/>
        </w:rPr>
      </w:pPr>
      <w:r w:rsidRPr="002F6CB4">
        <w:rPr>
          <w:rFonts w:ascii="Sylfaen" w:hAnsi="Sylfaen" w:cs="Sylfaen"/>
        </w:rPr>
        <w:t>ჩატარებულია</w:t>
      </w:r>
      <w:r w:rsidRPr="002F6CB4">
        <w:rPr>
          <w:rFonts w:ascii="Sylfaen" w:hAnsi="Sylfaen"/>
        </w:rPr>
        <w:t xml:space="preserve"> </w:t>
      </w:r>
      <w:r w:rsidRPr="002F6CB4">
        <w:rPr>
          <w:rFonts w:ascii="Sylfaen" w:hAnsi="Sylfaen" w:cs="Sylfaen"/>
        </w:rPr>
        <w:t>ეროვნული</w:t>
      </w:r>
      <w:r w:rsidRPr="002F6CB4">
        <w:rPr>
          <w:rFonts w:ascii="Sylfaen" w:hAnsi="Sylfaen"/>
        </w:rPr>
        <w:t xml:space="preserve"> </w:t>
      </w:r>
      <w:r w:rsidRPr="002F6CB4">
        <w:rPr>
          <w:rFonts w:ascii="Sylfaen" w:hAnsi="Sylfaen" w:cs="Sylfaen"/>
        </w:rPr>
        <w:t>საგნობრივი</w:t>
      </w:r>
      <w:r w:rsidRPr="002F6CB4">
        <w:rPr>
          <w:rFonts w:ascii="Sylfaen" w:hAnsi="Sylfaen"/>
        </w:rPr>
        <w:t xml:space="preserve"> </w:t>
      </w:r>
      <w:r w:rsidRPr="002F6CB4">
        <w:rPr>
          <w:rFonts w:ascii="Sylfaen" w:hAnsi="Sylfaen" w:cs="Sylfaen"/>
        </w:rPr>
        <w:t>ოლიმპიადები</w:t>
      </w:r>
      <w:r w:rsidRPr="002F6CB4">
        <w:rPr>
          <w:rFonts w:ascii="Sylfaen" w:hAnsi="Sylfaen"/>
        </w:rPr>
        <w:t>;</w:t>
      </w:r>
    </w:p>
    <w:p w14:paraId="17BAB69D" w14:textId="77777777" w:rsidR="005678D4" w:rsidRPr="002F6CB4" w:rsidRDefault="005678D4" w:rsidP="002F6CB4">
      <w:pPr>
        <w:numPr>
          <w:ilvl w:val="0"/>
          <w:numId w:val="236"/>
        </w:numPr>
        <w:spacing w:before="100" w:beforeAutospacing="1" w:after="0" w:line="240" w:lineRule="auto"/>
        <w:jc w:val="both"/>
        <w:rPr>
          <w:rFonts w:ascii="Sylfaen" w:hAnsi="Sylfaen"/>
        </w:rPr>
      </w:pPr>
      <w:r w:rsidRPr="002F6CB4">
        <w:rPr>
          <w:rFonts w:ascii="Sylfaen" w:hAnsi="Sylfaen" w:cs="Sylfaen"/>
        </w:rPr>
        <w:t>ჩატარებულია</w:t>
      </w:r>
      <w:r w:rsidRPr="002F6CB4">
        <w:rPr>
          <w:rFonts w:ascii="Sylfaen" w:hAnsi="Sylfaen"/>
        </w:rPr>
        <w:t xml:space="preserve"> </w:t>
      </w:r>
      <w:r w:rsidRPr="002F6CB4">
        <w:rPr>
          <w:rFonts w:ascii="Sylfaen" w:hAnsi="Sylfaen" w:cs="Sylfaen"/>
          <w:lang w:val="ka-GE"/>
        </w:rPr>
        <w:t>ინფორმატიკის ოლიმპიადა</w:t>
      </w:r>
      <w:r w:rsidRPr="002F6CB4">
        <w:rPr>
          <w:rFonts w:ascii="Sylfaen" w:hAnsi="Sylfaen"/>
        </w:rPr>
        <w:t>;</w:t>
      </w:r>
    </w:p>
    <w:p w14:paraId="70FC6B77" w14:textId="77777777" w:rsidR="005678D4" w:rsidRPr="002F6CB4" w:rsidRDefault="005678D4" w:rsidP="002F6CB4">
      <w:pPr>
        <w:numPr>
          <w:ilvl w:val="0"/>
          <w:numId w:val="236"/>
        </w:numPr>
        <w:spacing w:before="100" w:beforeAutospacing="1" w:after="0" w:line="240" w:lineRule="auto"/>
        <w:jc w:val="both"/>
        <w:rPr>
          <w:rFonts w:ascii="Sylfaen" w:hAnsi="Sylfaen"/>
        </w:rPr>
      </w:pPr>
      <w:r w:rsidRPr="002F6CB4">
        <w:rPr>
          <w:rFonts w:ascii="Sylfaen" w:hAnsi="Sylfaen" w:cs="Sylfaen"/>
        </w:rPr>
        <w:t>წარჩინებული</w:t>
      </w:r>
      <w:r w:rsidRPr="002F6CB4">
        <w:rPr>
          <w:rFonts w:ascii="Sylfaen" w:hAnsi="Sylfaen"/>
        </w:rPr>
        <w:t xml:space="preserve"> </w:t>
      </w:r>
      <w:r w:rsidRPr="002F6CB4">
        <w:rPr>
          <w:rFonts w:ascii="Sylfaen" w:hAnsi="Sylfaen" w:cs="Sylfaen"/>
        </w:rPr>
        <w:t>მოსწავლეები</w:t>
      </w:r>
      <w:r w:rsidRPr="002F6CB4">
        <w:rPr>
          <w:rFonts w:ascii="Sylfaen" w:hAnsi="Sylfaen"/>
        </w:rPr>
        <w:t xml:space="preserve"> </w:t>
      </w:r>
      <w:r w:rsidRPr="002F6CB4">
        <w:rPr>
          <w:rFonts w:ascii="Sylfaen" w:hAnsi="Sylfaen" w:cs="Sylfaen"/>
        </w:rPr>
        <w:t>დაჯილდოებულნი</w:t>
      </w:r>
      <w:r w:rsidRPr="002F6CB4">
        <w:rPr>
          <w:rFonts w:ascii="Sylfaen" w:hAnsi="Sylfaen"/>
        </w:rPr>
        <w:t xml:space="preserve"> </w:t>
      </w:r>
      <w:r w:rsidRPr="002F6CB4">
        <w:rPr>
          <w:rFonts w:ascii="Sylfaen" w:hAnsi="Sylfaen" w:cs="Sylfaen"/>
        </w:rPr>
        <w:t>არიან</w:t>
      </w:r>
      <w:r w:rsidRPr="002F6CB4">
        <w:rPr>
          <w:rFonts w:ascii="Sylfaen" w:hAnsi="Sylfaen"/>
        </w:rPr>
        <w:t xml:space="preserve"> </w:t>
      </w:r>
      <w:r w:rsidRPr="002F6CB4">
        <w:rPr>
          <w:rFonts w:ascii="Sylfaen" w:hAnsi="Sylfaen" w:cs="Sylfaen"/>
        </w:rPr>
        <w:t>ოქროსა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ვერცხლის</w:t>
      </w:r>
      <w:r w:rsidRPr="002F6CB4">
        <w:rPr>
          <w:rFonts w:ascii="Sylfaen" w:hAnsi="Sylfaen"/>
        </w:rPr>
        <w:t xml:space="preserve"> </w:t>
      </w:r>
      <w:r w:rsidRPr="002F6CB4">
        <w:rPr>
          <w:rFonts w:ascii="Sylfaen" w:hAnsi="Sylfaen" w:cs="Sylfaen"/>
        </w:rPr>
        <w:t>მედლებით</w:t>
      </w:r>
      <w:r w:rsidRPr="002F6CB4">
        <w:rPr>
          <w:rFonts w:ascii="Sylfaen" w:hAnsi="Sylfaen"/>
        </w:rPr>
        <w:t>.</w:t>
      </w:r>
    </w:p>
    <w:p w14:paraId="1EB3AA8B"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 და მიღწეული შუალედური შედეგების შეფასების ინდიკატორები</w:t>
      </w:r>
    </w:p>
    <w:p w14:paraId="6DA26924" w14:textId="77777777" w:rsidR="005678D4" w:rsidRPr="002F6CB4" w:rsidRDefault="005678D4" w:rsidP="002F6CB4">
      <w:pPr>
        <w:numPr>
          <w:ilvl w:val="0"/>
          <w:numId w:val="204"/>
        </w:numPr>
        <w:tabs>
          <w:tab w:val="left" w:pos="567"/>
        </w:tabs>
        <w:spacing w:before="100" w:beforeAutospacing="1" w:after="0" w:line="240" w:lineRule="auto"/>
        <w:ind w:left="284" w:hanging="142"/>
        <w:jc w:val="both"/>
        <w:rPr>
          <w:rFonts w:ascii="Sylfaen" w:hAnsi="Sylfaen" w:cs="Sylfaen"/>
        </w:rPr>
      </w:pPr>
      <w:r w:rsidRPr="002F6CB4">
        <w:rPr>
          <w:rFonts w:ascii="Sylfaen" w:hAnsi="Sylfaen" w:cs="Sylfaen"/>
        </w:rPr>
        <w:t>დაგეგმილი საბაზისო მაჩვენებელი</w:t>
      </w:r>
    </w:p>
    <w:p w14:paraId="0AA87155"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პროგრამის ფარგლებში ჩართულ მოსწავლეთა 100% უზრუნველყოფილია შესაბამისი სერვისით; </w:t>
      </w:r>
    </w:p>
    <w:p w14:paraId="7B10890A"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 მიზნობრივი მაჩვენებელი</w:t>
      </w:r>
    </w:p>
    <w:p w14:paraId="4466498E"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საბაზისო მაჩვენებლის შენარჩუნება</w:t>
      </w:r>
    </w:p>
    <w:p w14:paraId="2320AF6B"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 შუალედური შედეგის შეფასების ინდიკატორი</w:t>
      </w:r>
    </w:p>
    <w:p w14:paraId="37F665C0" w14:textId="77777777" w:rsidR="005678D4" w:rsidRPr="002F6CB4" w:rsidRDefault="005678D4" w:rsidP="002F6CB4">
      <w:pPr>
        <w:pStyle w:val="ListParagraph"/>
        <w:numPr>
          <w:ilvl w:val="0"/>
          <w:numId w:val="295"/>
        </w:numPr>
        <w:spacing w:before="100" w:beforeAutospacing="1" w:after="0" w:line="240" w:lineRule="auto"/>
        <w:jc w:val="both"/>
        <w:rPr>
          <w:rFonts w:ascii="Sylfaen" w:hAnsi="Sylfaen" w:cs="Sylfaen"/>
          <w:lang w:val="ka-GE"/>
        </w:rPr>
      </w:pPr>
      <w:r w:rsidRPr="002F6CB4">
        <w:rPr>
          <w:rFonts w:ascii="Sylfaen" w:hAnsi="Sylfaen" w:cs="Sylfaen"/>
        </w:rPr>
        <w:lastRenderedPageBreak/>
        <w:t>საგნობრივ</w:t>
      </w:r>
      <w:r w:rsidRPr="002F6CB4">
        <w:rPr>
          <w:rFonts w:ascii="Sylfaen" w:hAnsi="Sylfaen"/>
        </w:rPr>
        <w:t xml:space="preserve"> </w:t>
      </w:r>
      <w:r w:rsidRPr="002F6CB4">
        <w:rPr>
          <w:rFonts w:ascii="Sylfaen" w:hAnsi="Sylfaen" w:cs="Sylfaen"/>
        </w:rPr>
        <w:t>ოლიმპიადის</w:t>
      </w:r>
      <w:r w:rsidRPr="002F6CB4">
        <w:rPr>
          <w:rFonts w:ascii="Sylfaen" w:hAnsi="Sylfaen"/>
        </w:rPr>
        <w:t xml:space="preserve"> </w:t>
      </w:r>
      <w:r w:rsidRPr="002F6CB4">
        <w:rPr>
          <w:rFonts w:ascii="Sylfaen" w:hAnsi="Sylfaen" w:cs="Sylfaen"/>
        </w:rPr>
        <w:t>მე</w:t>
      </w:r>
      <w:r w:rsidRPr="002F6CB4">
        <w:rPr>
          <w:rFonts w:ascii="Sylfaen" w:hAnsi="Sylfaen"/>
        </w:rPr>
        <w:t xml:space="preserve">-2 </w:t>
      </w:r>
      <w:r w:rsidRPr="002F6CB4">
        <w:rPr>
          <w:rFonts w:ascii="Sylfaen" w:hAnsi="Sylfaen" w:cs="Sylfaen"/>
        </w:rPr>
        <w:t>ტურში</w:t>
      </w:r>
      <w:r w:rsidRPr="002F6CB4">
        <w:rPr>
          <w:rFonts w:ascii="Sylfaen" w:hAnsi="Sylfaen"/>
        </w:rPr>
        <w:t xml:space="preserve"> </w:t>
      </w:r>
      <w:r w:rsidRPr="002F6CB4">
        <w:rPr>
          <w:rFonts w:ascii="Sylfaen" w:hAnsi="Sylfaen" w:cs="Sylfaen"/>
        </w:rPr>
        <w:t>მონაწილეობა</w:t>
      </w:r>
      <w:r w:rsidRPr="002F6CB4">
        <w:rPr>
          <w:rFonts w:ascii="Sylfaen" w:hAnsi="Sylfaen"/>
        </w:rPr>
        <w:t xml:space="preserve"> </w:t>
      </w:r>
      <w:r w:rsidRPr="002F6CB4">
        <w:rPr>
          <w:rFonts w:ascii="Sylfaen" w:hAnsi="Sylfaen" w:cs="Sylfaen"/>
        </w:rPr>
        <w:t>მიიღო</w:t>
      </w:r>
      <w:r w:rsidRPr="002F6CB4">
        <w:rPr>
          <w:rFonts w:ascii="Sylfaen" w:hAnsi="Sylfaen"/>
        </w:rPr>
        <w:t xml:space="preserve"> </w:t>
      </w:r>
      <w:r w:rsidRPr="002F6CB4">
        <w:rPr>
          <w:rFonts w:ascii="Sylfaen" w:hAnsi="Sylfaen"/>
          <w:lang w:val="ka-GE"/>
        </w:rPr>
        <w:t>3 916</w:t>
      </w:r>
      <w:r w:rsidRPr="002F6CB4">
        <w:rPr>
          <w:rFonts w:ascii="Sylfaen" w:hAnsi="Sylfaen"/>
        </w:rPr>
        <w:t xml:space="preserve"> </w:t>
      </w:r>
      <w:r w:rsidRPr="002F6CB4">
        <w:rPr>
          <w:rFonts w:ascii="Sylfaen" w:hAnsi="Sylfaen" w:cs="Sylfaen"/>
        </w:rPr>
        <w:t>მოსწავლემ</w:t>
      </w:r>
      <w:r w:rsidRPr="002F6CB4">
        <w:rPr>
          <w:rFonts w:ascii="Sylfaen" w:hAnsi="Sylfaen"/>
        </w:rPr>
        <w:t xml:space="preserve">, </w:t>
      </w:r>
      <w:r w:rsidRPr="002F6CB4">
        <w:rPr>
          <w:rFonts w:ascii="Sylfaen" w:hAnsi="Sylfaen"/>
          <w:lang w:val="ka-GE"/>
        </w:rPr>
        <w:t xml:space="preserve">ხოლო </w:t>
      </w:r>
      <w:r w:rsidRPr="002F6CB4">
        <w:rPr>
          <w:rFonts w:ascii="Sylfaen" w:hAnsi="Sylfaen" w:cs="Sylfaen"/>
        </w:rPr>
        <w:t>მე</w:t>
      </w:r>
      <w:r w:rsidRPr="002F6CB4">
        <w:rPr>
          <w:rFonts w:ascii="Sylfaen" w:hAnsi="Sylfaen"/>
        </w:rPr>
        <w:t xml:space="preserve">-3 </w:t>
      </w:r>
      <w:r w:rsidRPr="002F6CB4">
        <w:rPr>
          <w:rFonts w:ascii="Sylfaen" w:hAnsi="Sylfaen" w:cs="Sylfaen"/>
        </w:rPr>
        <w:t>ტურში</w:t>
      </w:r>
      <w:r w:rsidRPr="002F6CB4">
        <w:rPr>
          <w:rFonts w:ascii="Sylfaen" w:hAnsi="Sylfaen"/>
        </w:rPr>
        <w:t xml:space="preserve"> </w:t>
      </w:r>
      <w:r w:rsidRPr="002F6CB4">
        <w:rPr>
          <w:rFonts w:ascii="Sylfaen" w:hAnsi="Sylfaen"/>
          <w:lang w:val="ka-GE"/>
        </w:rPr>
        <w:t>598</w:t>
      </w:r>
      <w:r w:rsidRPr="002F6CB4">
        <w:rPr>
          <w:rFonts w:ascii="Sylfaen" w:hAnsi="Sylfaen"/>
        </w:rPr>
        <w:t xml:space="preserve"> </w:t>
      </w:r>
      <w:r w:rsidRPr="002F6CB4">
        <w:rPr>
          <w:rFonts w:ascii="Sylfaen" w:hAnsi="Sylfaen" w:cs="Sylfaen"/>
        </w:rPr>
        <w:t>მოსწავლემ</w:t>
      </w:r>
      <w:r w:rsidRPr="002F6CB4">
        <w:rPr>
          <w:rFonts w:ascii="Sylfaen" w:hAnsi="Sylfaen"/>
        </w:rPr>
        <w:t xml:space="preserve">. </w:t>
      </w:r>
      <w:r w:rsidRPr="002F6CB4">
        <w:rPr>
          <w:rFonts w:ascii="Sylfaen" w:hAnsi="Sylfaen"/>
          <w:lang w:val="ka-GE"/>
        </w:rPr>
        <w:t xml:space="preserve">პირველი და მეორე ტურის შედეგების გათვალისწინებით </w:t>
      </w:r>
      <w:r w:rsidRPr="002F6CB4">
        <w:rPr>
          <w:rFonts w:ascii="Sylfaen" w:hAnsi="Sylfaen" w:cs="Sylfaen"/>
        </w:rPr>
        <w:t>გამოვლინდა</w:t>
      </w:r>
      <w:r w:rsidRPr="002F6CB4">
        <w:rPr>
          <w:rFonts w:ascii="Sylfaen" w:hAnsi="Sylfaen"/>
        </w:rPr>
        <w:t xml:space="preserve"> </w:t>
      </w:r>
      <w:r w:rsidRPr="002F6CB4">
        <w:rPr>
          <w:rFonts w:ascii="Sylfaen" w:hAnsi="Sylfaen"/>
          <w:lang w:val="ka-GE"/>
        </w:rPr>
        <w:t xml:space="preserve">რეგიონის 207 საუკეთესო შედეგების მქონე, ხოლო მესამე ტურის </w:t>
      </w:r>
      <w:r w:rsidRPr="002F6CB4">
        <w:rPr>
          <w:rFonts w:ascii="Sylfaen" w:hAnsi="Sylfaen"/>
        </w:rPr>
        <w:t>1</w:t>
      </w:r>
      <w:r w:rsidRPr="002F6CB4">
        <w:rPr>
          <w:rFonts w:ascii="Sylfaen" w:hAnsi="Sylfaen"/>
          <w:lang w:val="ka-GE"/>
        </w:rPr>
        <w:t>12</w:t>
      </w:r>
      <w:r w:rsidRPr="002F6CB4">
        <w:rPr>
          <w:rFonts w:ascii="Sylfaen" w:hAnsi="Sylfaen"/>
        </w:rPr>
        <w:t xml:space="preserve"> </w:t>
      </w:r>
      <w:r w:rsidRPr="002F6CB4">
        <w:rPr>
          <w:rFonts w:ascii="Sylfaen" w:hAnsi="Sylfaen" w:cs="Sylfaen"/>
        </w:rPr>
        <w:t>გამარჯვებული</w:t>
      </w:r>
      <w:r w:rsidRPr="002F6CB4">
        <w:rPr>
          <w:rFonts w:ascii="Sylfaen" w:hAnsi="Sylfaen" w:cs="Sylfaen"/>
          <w:lang w:val="ka-GE"/>
        </w:rPr>
        <w:t xml:space="preserve"> მოსწავლე;</w:t>
      </w:r>
    </w:p>
    <w:p w14:paraId="02AA5457" w14:textId="77777777" w:rsidR="005678D4" w:rsidRPr="002F6CB4" w:rsidRDefault="005678D4" w:rsidP="002F6CB4">
      <w:pPr>
        <w:pStyle w:val="ListParagraph"/>
        <w:numPr>
          <w:ilvl w:val="0"/>
          <w:numId w:val="295"/>
        </w:numPr>
        <w:spacing w:before="100" w:beforeAutospacing="1" w:after="0" w:line="240" w:lineRule="auto"/>
        <w:jc w:val="both"/>
        <w:rPr>
          <w:rFonts w:ascii="Sylfaen" w:hAnsi="Sylfaen" w:cs="Sylfaen"/>
          <w:lang w:val="ka-GE"/>
        </w:rPr>
      </w:pPr>
      <w:r w:rsidRPr="002F6CB4">
        <w:rPr>
          <w:rFonts w:ascii="Sylfaen" w:hAnsi="Sylfaen" w:cs="Sylfaen"/>
        </w:rPr>
        <w:t>201</w:t>
      </w:r>
      <w:r w:rsidRPr="002F6CB4">
        <w:rPr>
          <w:rFonts w:ascii="Sylfaen" w:hAnsi="Sylfaen" w:cs="Sylfaen"/>
          <w:lang w:val="ka-GE"/>
        </w:rPr>
        <w:t>9</w:t>
      </w:r>
      <w:r w:rsidRPr="002F6CB4">
        <w:rPr>
          <w:rFonts w:ascii="Sylfaen" w:hAnsi="Sylfaen" w:cs="Sylfaen"/>
        </w:rPr>
        <w:t>-20</w:t>
      </w:r>
      <w:r w:rsidRPr="002F6CB4">
        <w:rPr>
          <w:rFonts w:ascii="Sylfaen" w:hAnsi="Sylfaen" w:cs="Sylfaen"/>
          <w:lang w:val="ka-GE"/>
        </w:rPr>
        <w:t>20</w:t>
      </w:r>
      <w:r w:rsidRPr="002F6CB4">
        <w:rPr>
          <w:rFonts w:ascii="Sylfaen" w:hAnsi="Sylfaen" w:cs="Sylfaen"/>
        </w:rPr>
        <w:t xml:space="preserve"> სასწავლო წლის ეროვნული სასწავლო ოლიმპიადების პირველ ტურ</w:t>
      </w:r>
      <w:r w:rsidRPr="002F6CB4">
        <w:rPr>
          <w:rFonts w:ascii="Sylfaen" w:hAnsi="Sylfaen" w:cs="Sylfaen"/>
          <w:lang w:val="ka-GE"/>
        </w:rPr>
        <w:t>ში მონაწილეობა მიიღო 25 777 მოსწავლემ (6 010 ნაშრომი);</w:t>
      </w:r>
    </w:p>
    <w:p w14:paraId="5B723C0F" w14:textId="77777777" w:rsidR="005678D4" w:rsidRPr="002F6CB4" w:rsidRDefault="005678D4" w:rsidP="002F6CB4">
      <w:pPr>
        <w:pStyle w:val="ListParagraph"/>
        <w:numPr>
          <w:ilvl w:val="0"/>
          <w:numId w:val="295"/>
        </w:numPr>
        <w:spacing w:before="120" w:after="0" w:line="240" w:lineRule="auto"/>
        <w:jc w:val="both"/>
        <w:rPr>
          <w:rFonts w:ascii="Sylfaen" w:hAnsi="Sylfaen" w:cs="Sylfaen"/>
        </w:rPr>
      </w:pPr>
      <w:r w:rsidRPr="002F6CB4">
        <w:rPr>
          <w:rFonts w:ascii="Sylfaen" w:hAnsi="Sylfaen" w:cs="Sylfaen"/>
          <w:lang w:val="ka-GE"/>
        </w:rPr>
        <w:t>საერთაშორისო სასწავლო ოლიმპიადებზე მოპოვებულ იქნა</w:t>
      </w:r>
      <w:r w:rsidRPr="002F6CB4">
        <w:rPr>
          <w:rFonts w:ascii="Sylfaen" w:hAnsi="Sylfaen" w:cs="Sylfaen"/>
        </w:rPr>
        <w:t xml:space="preserve"> </w:t>
      </w:r>
      <w:r w:rsidRPr="002F6CB4">
        <w:rPr>
          <w:rFonts w:ascii="Sylfaen" w:hAnsi="Sylfaen" w:cs="Sylfaen"/>
          <w:lang w:val="ka-GE"/>
        </w:rPr>
        <w:t>ერთი</w:t>
      </w:r>
      <w:r w:rsidRPr="002F6CB4">
        <w:rPr>
          <w:rFonts w:ascii="Sylfaen" w:hAnsi="Sylfaen" w:cs="Sylfaen"/>
        </w:rPr>
        <w:t xml:space="preserve"> ოქროს, </w:t>
      </w:r>
      <w:r w:rsidRPr="002F6CB4">
        <w:rPr>
          <w:rFonts w:ascii="Sylfaen" w:hAnsi="Sylfaen" w:cs="Sylfaen"/>
          <w:lang w:val="ka-GE"/>
        </w:rPr>
        <w:t>ერთი</w:t>
      </w:r>
      <w:r w:rsidRPr="002F6CB4">
        <w:rPr>
          <w:rFonts w:ascii="Sylfaen" w:hAnsi="Sylfaen" w:cs="Sylfaen"/>
        </w:rPr>
        <w:t xml:space="preserve"> ვერცხლის და </w:t>
      </w:r>
      <w:r w:rsidRPr="002F6CB4">
        <w:rPr>
          <w:rFonts w:ascii="Sylfaen" w:hAnsi="Sylfaen" w:cs="Sylfaen"/>
          <w:lang w:val="ka-GE"/>
        </w:rPr>
        <w:t>15</w:t>
      </w:r>
      <w:r w:rsidRPr="002F6CB4">
        <w:rPr>
          <w:rFonts w:ascii="Sylfaen" w:hAnsi="Sylfaen" w:cs="Sylfaen"/>
        </w:rPr>
        <w:t xml:space="preserve"> ბრინჯაოს მედალი და </w:t>
      </w:r>
      <w:r w:rsidRPr="002F6CB4">
        <w:rPr>
          <w:rFonts w:ascii="Sylfaen" w:hAnsi="Sylfaen" w:cs="Sylfaen"/>
          <w:lang w:val="ka-GE"/>
        </w:rPr>
        <w:t>2</w:t>
      </w:r>
      <w:r w:rsidRPr="002F6CB4">
        <w:rPr>
          <w:rFonts w:ascii="Sylfaen" w:hAnsi="Sylfaen" w:cs="Sylfaen"/>
        </w:rPr>
        <w:t xml:space="preserve"> წამახალისებელი სიგელი</w:t>
      </w:r>
      <w:r w:rsidRPr="002F6CB4">
        <w:rPr>
          <w:rFonts w:ascii="Sylfaen" w:hAnsi="Sylfaen" w:cs="Sylfaen"/>
          <w:lang w:val="ka-GE"/>
        </w:rPr>
        <w:t>;</w:t>
      </w:r>
      <w:r w:rsidRPr="002F6CB4">
        <w:rPr>
          <w:rFonts w:ascii="Sylfaen" w:hAnsi="Sylfaen" w:cs="Sylfaen"/>
        </w:rPr>
        <w:t xml:space="preserve"> </w:t>
      </w:r>
    </w:p>
    <w:p w14:paraId="4876FCF8" w14:textId="77777777" w:rsidR="005678D4" w:rsidRPr="002F6CB4" w:rsidRDefault="005678D4" w:rsidP="002F6CB4">
      <w:pPr>
        <w:pStyle w:val="ListParagraph"/>
        <w:numPr>
          <w:ilvl w:val="0"/>
          <w:numId w:val="295"/>
        </w:numPr>
        <w:spacing w:before="120" w:after="0" w:line="240" w:lineRule="auto"/>
        <w:jc w:val="both"/>
        <w:rPr>
          <w:rFonts w:ascii="Sylfaen" w:hAnsi="Sylfaen"/>
          <w:lang w:val="ka-GE"/>
        </w:rPr>
      </w:pPr>
      <w:r w:rsidRPr="002F6CB4">
        <w:rPr>
          <w:rFonts w:ascii="Sylfaen" w:hAnsi="Sylfaen" w:cs="Sylfaen"/>
        </w:rPr>
        <w:t>სასკოლო</w:t>
      </w:r>
      <w:r w:rsidRPr="002F6CB4">
        <w:rPr>
          <w:rFonts w:ascii="Sylfaen" w:hAnsi="Sylfaen"/>
        </w:rPr>
        <w:t>/</w:t>
      </w:r>
      <w:r w:rsidRPr="002F6CB4">
        <w:rPr>
          <w:rFonts w:ascii="Sylfaen" w:hAnsi="Sylfaen" w:cs="Sylfaen"/>
        </w:rPr>
        <w:t>ეროვნული</w:t>
      </w:r>
      <w:r w:rsidRPr="002F6CB4">
        <w:rPr>
          <w:rFonts w:ascii="Sylfaen" w:hAnsi="Sylfaen"/>
        </w:rPr>
        <w:t xml:space="preserve"> </w:t>
      </w:r>
      <w:r w:rsidRPr="002F6CB4">
        <w:rPr>
          <w:rFonts w:ascii="Sylfaen" w:hAnsi="Sylfaen" w:cs="Sylfaen"/>
        </w:rPr>
        <w:t>გუნდების</w:t>
      </w:r>
      <w:r w:rsidRPr="002F6CB4">
        <w:rPr>
          <w:rFonts w:ascii="Sylfaen" w:hAnsi="Sylfaen"/>
        </w:rPr>
        <w:t xml:space="preserve"> </w:t>
      </w:r>
      <w:r w:rsidRPr="002F6CB4">
        <w:rPr>
          <w:rFonts w:ascii="Sylfaen" w:hAnsi="Sylfaen" w:cs="Sylfaen"/>
        </w:rPr>
        <w:t>რეგიონალურ</w:t>
      </w:r>
      <w:r w:rsidRPr="002F6CB4">
        <w:rPr>
          <w:rFonts w:ascii="Sylfaen" w:hAnsi="Sylfaen"/>
        </w:rPr>
        <w:t xml:space="preserve"> </w:t>
      </w:r>
      <w:r w:rsidRPr="002F6CB4">
        <w:rPr>
          <w:rFonts w:ascii="Sylfaen" w:hAnsi="Sylfaen" w:cs="Sylfaen"/>
        </w:rPr>
        <w:t>საერთაშორისო</w:t>
      </w:r>
      <w:r w:rsidRPr="002F6CB4">
        <w:rPr>
          <w:rFonts w:ascii="Sylfaen" w:hAnsi="Sylfaen"/>
        </w:rPr>
        <w:t xml:space="preserve"> </w:t>
      </w:r>
      <w:r w:rsidRPr="002F6CB4">
        <w:rPr>
          <w:rFonts w:ascii="Sylfaen" w:hAnsi="Sylfaen" w:cs="Sylfaen"/>
        </w:rPr>
        <w:t>ოლიმპიადაზე</w:t>
      </w:r>
      <w:r w:rsidRPr="002F6CB4">
        <w:rPr>
          <w:rFonts w:ascii="Sylfaen" w:hAnsi="Sylfaen"/>
        </w:rPr>
        <w:t xml:space="preserve"> </w:t>
      </w:r>
      <w:r w:rsidRPr="002F6CB4">
        <w:rPr>
          <w:rFonts w:ascii="Sylfaen" w:hAnsi="Sylfaen" w:cs="Sylfaen"/>
        </w:rPr>
        <w:t>მონაწილეობის</w:t>
      </w:r>
      <w:r w:rsidRPr="002F6CB4">
        <w:rPr>
          <w:rFonts w:ascii="Sylfaen" w:hAnsi="Sylfaen"/>
        </w:rPr>
        <w:t xml:space="preserve"> </w:t>
      </w:r>
      <w:r w:rsidRPr="002F6CB4">
        <w:rPr>
          <w:rFonts w:ascii="Sylfaen" w:hAnsi="Sylfaen" w:cs="Sylfaen"/>
        </w:rPr>
        <w:t>მიზნით</w:t>
      </w:r>
      <w:r w:rsidRPr="002F6CB4">
        <w:rPr>
          <w:rFonts w:ascii="Sylfaen" w:hAnsi="Sylfaen"/>
        </w:rPr>
        <w:t xml:space="preserve"> </w:t>
      </w:r>
      <w:r w:rsidRPr="002F6CB4">
        <w:rPr>
          <w:rFonts w:ascii="Sylfaen" w:hAnsi="Sylfaen" w:cs="Sylfaen"/>
        </w:rPr>
        <w:t>დაფინანსდა</w:t>
      </w:r>
      <w:r w:rsidRPr="002F6CB4">
        <w:rPr>
          <w:rFonts w:ascii="Sylfaen" w:hAnsi="Sylfaen"/>
        </w:rPr>
        <w:t xml:space="preserve"> </w:t>
      </w:r>
      <w:r w:rsidRPr="002F6CB4">
        <w:rPr>
          <w:rFonts w:ascii="Sylfaen" w:hAnsi="Sylfaen"/>
          <w:lang w:val="ka-GE"/>
        </w:rPr>
        <w:t xml:space="preserve">10 </w:t>
      </w:r>
      <w:r w:rsidRPr="002F6CB4">
        <w:rPr>
          <w:rFonts w:ascii="Sylfaen" w:hAnsi="Sylfaen" w:cs="Sylfaen"/>
        </w:rPr>
        <w:t>განაცხადი</w:t>
      </w:r>
      <w:r w:rsidRPr="002F6CB4">
        <w:rPr>
          <w:rFonts w:ascii="Sylfaen" w:hAnsi="Sylfaen"/>
        </w:rPr>
        <w:t xml:space="preserve">, </w:t>
      </w:r>
      <w:r w:rsidRPr="002F6CB4">
        <w:rPr>
          <w:rFonts w:ascii="Sylfaen" w:hAnsi="Sylfaen" w:cs="Sylfaen"/>
        </w:rPr>
        <w:t>შედეგად</w:t>
      </w:r>
      <w:r w:rsidRPr="002F6CB4">
        <w:rPr>
          <w:rFonts w:ascii="Sylfaen" w:hAnsi="Sylfaen"/>
        </w:rPr>
        <w:t xml:space="preserve"> </w:t>
      </w:r>
      <w:r w:rsidRPr="002F6CB4">
        <w:rPr>
          <w:rFonts w:ascii="Sylfaen" w:hAnsi="Sylfaen" w:cs="Sylfaen"/>
        </w:rPr>
        <w:t>მოპოვებულ</w:t>
      </w:r>
      <w:r w:rsidRPr="002F6CB4">
        <w:rPr>
          <w:rFonts w:ascii="Sylfaen" w:hAnsi="Sylfaen"/>
        </w:rPr>
        <w:t xml:space="preserve"> </w:t>
      </w:r>
      <w:r w:rsidRPr="002F6CB4">
        <w:rPr>
          <w:rFonts w:ascii="Sylfaen" w:hAnsi="Sylfaen" w:cs="Sylfaen"/>
        </w:rPr>
        <w:t>იქნა</w:t>
      </w:r>
      <w:r w:rsidRPr="002F6CB4">
        <w:rPr>
          <w:rFonts w:ascii="Sylfaen" w:hAnsi="Sylfaen"/>
        </w:rPr>
        <w:t xml:space="preserve"> </w:t>
      </w:r>
      <w:r w:rsidRPr="002F6CB4">
        <w:rPr>
          <w:rFonts w:ascii="Sylfaen" w:hAnsi="Sylfaen"/>
          <w:lang w:val="ka-GE"/>
        </w:rPr>
        <w:t>4</w:t>
      </w:r>
      <w:r w:rsidRPr="002F6CB4">
        <w:rPr>
          <w:rFonts w:ascii="Sylfaen" w:hAnsi="Sylfaen"/>
        </w:rPr>
        <w:t xml:space="preserve"> </w:t>
      </w:r>
      <w:r w:rsidRPr="002F6CB4">
        <w:rPr>
          <w:rFonts w:ascii="Sylfaen" w:hAnsi="Sylfaen" w:cs="Sylfaen"/>
        </w:rPr>
        <w:t>ოქროს</w:t>
      </w:r>
      <w:r w:rsidRPr="002F6CB4">
        <w:rPr>
          <w:rFonts w:ascii="Sylfaen" w:hAnsi="Sylfaen"/>
        </w:rPr>
        <w:t xml:space="preserve">, </w:t>
      </w:r>
      <w:r w:rsidRPr="002F6CB4">
        <w:rPr>
          <w:rFonts w:ascii="Sylfaen" w:hAnsi="Sylfaen"/>
          <w:lang w:val="ka-GE"/>
        </w:rPr>
        <w:t>11</w:t>
      </w:r>
      <w:r w:rsidRPr="002F6CB4">
        <w:rPr>
          <w:rFonts w:ascii="Sylfaen" w:hAnsi="Sylfaen"/>
        </w:rPr>
        <w:t xml:space="preserve"> </w:t>
      </w:r>
      <w:r w:rsidRPr="002F6CB4">
        <w:rPr>
          <w:rFonts w:ascii="Sylfaen" w:hAnsi="Sylfaen" w:cs="Sylfaen"/>
        </w:rPr>
        <w:t>ვერცხლის</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lang w:val="ka-GE"/>
        </w:rPr>
        <w:t>13</w:t>
      </w:r>
      <w:r w:rsidRPr="002F6CB4">
        <w:rPr>
          <w:rFonts w:ascii="Sylfaen" w:hAnsi="Sylfaen"/>
        </w:rPr>
        <w:t xml:space="preserve"> </w:t>
      </w:r>
      <w:r w:rsidRPr="002F6CB4">
        <w:rPr>
          <w:rFonts w:ascii="Sylfaen" w:hAnsi="Sylfaen" w:cs="Sylfaen"/>
        </w:rPr>
        <w:t>ბრინჯაოს</w:t>
      </w:r>
      <w:r w:rsidRPr="002F6CB4">
        <w:rPr>
          <w:rFonts w:ascii="Sylfaen" w:hAnsi="Sylfaen"/>
        </w:rPr>
        <w:t xml:space="preserve"> </w:t>
      </w:r>
      <w:r w:rsidRPr="002F6CB4">
        <w:rPr>
          <w:rFonts w:ascii="Sylfaen" w:hAnsi="Sylfaen" w:cs="Sylfaen"/>
        </w:rPr>
        <w:t>მედალი</w:t>
      </w:r>
      <w:r w:rsidRPr="002F6CB4">
        <w:rPr>
          <w:rFonts w:ascii="Sylfaen" w:hAnsi="Sylfaen"/>
        </w:rPr>
        <w:t xml:space="preserve"> </w:t>
      </w:r>
      <w:r w:rsidRPr="002F6CB4">
        <w:rPr>
          <w:rFonts w:ascii="Sylfaen" w:hAnsi="Sylfaen" w:cs="Sylfaen"/>
        </w:rPr>
        <w:t>და</w:t>
      </w:r>
      <w:r w:rsidRPr="002F6CB4">
        <w:rPr>
          <w:rFonts w:ascii="Sylfaen" w:hAnsi="Sylfaen"/>
        </w:rPr>
        <w:t xml:space="preserve"> 3 </w:t>
      </w:r>
      <w:r w:rsidRPr="002F6CB4">
        <w:rPr>
          <w:rFonts w:ascii="Sylfaen" w:hAnsi="Sylfaen" w:cs="Sylfaen"/>
        </w:rPr>
        <w:t>წამახალისებელი</w:t>
      </w:r>
      <w:r w:rsidRPr="002F6CB4">
        <w:rPr>
          <w:rFonts w:ascii="Sylfaen" w:hAnsi="Sylfaen"/>
        </w:rPr>
        <w:t xml:space="preserve"> </w:t>
      </w:r>
      <w:r w:rsidRPr="002F6CB4">
        <w:rPr>
          <w:rFonts w:ascii="Sylfaen" w:hAnsi="Sylfaen" w:cs="Sylfaen"/>
        </w:rPr>
        <w:t>სიგელი</w:t>
      </w:r>
      <w:r w:rsidRPr="002F6CB4">
        <w:rPr>
          <w:rFonts w:ascii="Sylfaen" w:hAnsi="Sylfaen"/>
          <w:lang w:val="ka-GE"/>
        </w:rPr>
        <w:t>;</w:t>
      </w:r>
    </w:p>
    <w:p w14:paraId="17D387B2" w14:textId="77777777" w:rsidR="005678D4" w:rsidRPr="002F6CB4" w:rsidRDefault="005678D4" w:rsidP="002F6CB4">
      <w:pPr>
        <w:pStyle w:val="ListParagraph"/>
        <w:numPr>
          <w:ilvl w:val="0"/>
          <w:numId w:val="295"/>
        </w:numPr>
        <w:spacing w:before="100" w:beforeAutospacing="1" w:after="0" w:line="240" w:lineRule="auto"/>
        <w:jc w:val="both"/>
        <w:rPr>
          <w:rFonts w:ascii="Sylfaen" w:eastAsia="Sylfaen" w:hAnsi="Sylfaen"/>
          <w:lang w:val="ka-GE"/>
        </w:rPr>
      </w:pPr>
      <w:r w:rsidRPr="002F6CB4">
        <w:rPr>
          <w:rFonts w:ascii="Sylfaen" w:eastAsia="Sylfaen" w:hAnsi="Sylfaen"/>
          <w:lang w:val="ka-GE"/>
        </w:rPr>
        <w:t>ი</w:t>
      </w:r>
      <w:r w:rsidRPr="002F6CB4">
        <w:rPr>
          <w:rFonts w:ascii="Sylfaen" w:eastAsia="Sylfaen" w:hAnsi="Sylfaen"/>
        </w:rPr>
        <w:t xml:space="preserve">ნფორმატიკის ტურნირში </w:t>
      </w:r>
      <w:r w:rsidRPr="002F6CB4">
        <w:rPr>
          <w:rFonts w:ascii="Sylfaen" w:eastAsia="Sylfaen" w:hAnsi="Sylfaen"/>
          <w:lang w:val="ka-GE"/>
        </w:rPr>
        <w:t xml:space="preserve">მონაწილეობა მიიღო 252 მოსწავლემ. </w:t>
      </w:r>
      <w:r w:rsidRPr="002F6CB4">
        <w:rPr>
          <w:rFonts w:ascii="Sylfaen" w:eastAsia="Sylfaen" w:hAnsi="Sylfaen"/>
        </w:rPr>
        <w:t>3 ასაკობრივ ჯგუფში გამოვლენილია 1</w:t>
      </w:r>
      <w:r w:rsidRPr="002F6CB4">
        <w:rPr>
          <w:rFonts w:ascii="Sylfaen" w:eastAsia="Sylfaen" w:hAnsi="Sylfaen"/>
          <w:lang w:val="ka-GE"/>
        </w:rPr>
        <w:t>8</w:t>
      </w:r>
      <w:r w:rsidRPr="002F6CB4">
        <w:rPr>
          <w:rFonts w:ascii="Sylfaen" w:eastAsia="Sylfaen" w:hAnsi="Sylfaen"/>
        </w:rPr>
        <w:t xml:space="preserve"> გამარჯვებული მოსწავლე</w:t>
      </w:r>
      <w:r w:rsidRPr="002F6CB4">
        <w:rPr>
          <w:rFonts w:ascii="Sylfaen" w:eastAsia="Sylfaen" w:hAnsi="Sylfaen"/>
          <w:lang w:val="ka-GE"/>
        </w:rPr>
        <w:t>;</w:t>
      </w:r>
    </w:p>
    <w:p w14:paraId="290963B9" w14:textId="77777777" w:rsidR="005678D4" w:rsidRPr="002F6CB4" w:rsidRDefault="005678D4" w:rsidP="002F6CB4">
      <w:pPr>
        <w:pStyle w:val="ListParagraph"/>
        <w:numPr>
          <w:ilvl w:val="0"/>
          <w:numId w:val="295"/>
        </w:numPr>
        <w:spacing w:before="100" w:beforeAutospacing="1" w:after="0" w:line="240" w:lineRule="auto"/>
        <w:jc w:val="both"/>
        <w:rPr>
          <w:rFonts w:ascii="Sylfaen" w:hAnsi="Sylfaen"/>
        </w:rPr>
      </w:pPr>
      <w:r w:rsidRPr="002F6CB4">
        <w:rPr>
          <w:rFonts w:ascii="Sylfaen" w:hAnsi="Sylfaen" w:cs="Sylfaen"/>
        </w:rPr>
        <w:t>გამოვლინდა</w:t>
      </w:r>
      <w:r w:rsidRPr="002F6CB4">
        <w:rPr>
          <w:rFonts w:ascii="Sylfaen" w:hAnsi="Sylfaen"/>
        </w:rPr>
        <w:t xml:space="preserve"> 201</w:t>
      </w:r>
      <w:r w:rsidRPr="002F6CB4">
        <w:rPr>
          <w:rFonts w:ascii="Sylfaen" w:hAnsi="Sylfaen"/>
          <w:lang w:val="ka-GE"/>
        </w:rPr>
        <w:t>8</w:t>
      </w:r>
      <w:r w:rsidRPr="002F6CB4">
        <w:rPr>
          <w:rFonts w:ascii="Sylfaen" w:hAnsi="Sylfaen"/>
        </w:rPr>
        <w:t>-201</w:t>
      </w:r>
      <w:r w:rsidRPr="002F6CB4">
        <w:rPr>
          <w:rFonts w:ascii="Sylfaen" w:hAnsi="Sylfaen"/>
          <w:lang w:val="ka-GE"/>
        </w:rPr>
        <w:t>9</w:t>
      </w:r>
      <w:r w:rsidRPr="002F6CB4">
        <w:rPr>
          <w:rFonts w:ascii="Sylfaen" w:hAnsi="Sylfaen"/>
        </w:rPr>
        <w:t xml:space="preserve"> </w:t>
      </w:r>
      <w:r w:rsidRPr="002F6CB4">
        <w:rPr>
          <w:rFonts w:ascii="Sylfaen" w:hAnsi="Sylfaen" w:cs="Sylfaen"/>
        </w:rPr>
        <w:t>სასწავლო</w:t>
      </w:r>
      <w:r w:rsidRPr="002F6CB4">
        <w:rPr>
          <w:rFonts w:ascii="Sylfaen" w:hAnsi="Sylfaen"/>
        </w:rPr>
        <w:t xml:space="preserve"> </w:t>
      </w:r>
      <w:r w:rsidRPr="002F6CB4">
        <w:rPr>
          <w:rFonts w:ascii="Sylfaen" w:hAnsi="Sylfaen" w:cs="Sylfaen"/>
        </w:rPr>
        <w:t>წლის</w:t>
      </w:r>
      <w:r w:rsidRPr="002F6CB4">
        <w:rPr>
          <w:rFonts w:ascii="Sylfaen" w:hAnsi="Sylfaen"/>
        </w:rPr>
        <w:t xml:space="preserve"> </w:t>
      </w:r>
      <w:r w:rsidRPr="002F6CB4">
        <w:rPr>
          <w:rFonts w:ascii="Sylfaen" w:hAnsi="Sylfaen"/>
          <w:lang w:val="ka-GE"/>
        </w:rPr>
        <w:t>3 247</w:t>
      </w:r>
      <w:r w:rsidRPr="002F6CB4">
        <w:rPr>
          <w:rFonts w:ascii="Sylfaen" w:hAnsi="Sylfaen"/>
        </w:rPr>
        <w:t xml:space="preserve"> </w:t>
      </w:r>
      <w:r w:rsidRPr="002F6CB4">
        <w:rPr>
          <w:rFonts w:ascii="Sylfaen" w:hAnsi="Sylfaen" w:cs="Sylfaen"/>
        </w:rPr>
        <w:t>ოქროს</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lang w:val="ka-GE"/>
        </w:rPr>
        <w:t>1 025</w:t>
      </w:r>
      <w:r w:rsidRPr="002F6CB4">
        <w:rPr>
          <w:rFonts w:ascii="Sylfaen" w:hAnsi="Sylfaen"/>
        </w:rPr>
        <w:t xml:space="preserve"> </w:t>
      </w:r>
      <w:r w:rsidRPr="002F6CB4">
        <w:rPr>
          <w:rFonts w:ascii="Sylfaen" w:hAnsi="Sylfaen" w:cs="Sylfaen"/>
        </w:rPr>
        <w:t>ვერცხლის</w:t>
      </w:r>
      <w:r w:rsidRPr="002F6CB4">
        <w:rPr>
          <w:rFonts w:ascii="Sylfaen" w:hAnsi="Sylfaen"/>
        </w:rPr>
        <w:t xml:space="preserve"> </w:t>
      </w:r>
      <w:r w:rsidRPr="002F6CB4">
        <w:rPr>
          <w:rFonts w:ascii="Sylfaen" w:hAnsi="Sylfaen" w:cs="Sylfaen"/>
        </w:rPr>
        <w:t>მედალოსანი</w:t>
      </w:r>
      <w:r w:rsidRPr="002F6CB4">
        <w:rPr>
          <w:rFonts w:ascii="Sylfaen" w:hAnsi="Sylfaen" w:cs="Sylfaen"/>
          <w:lang w:val="ka-GE"/>
        </w:rPr>
        <w:t xml:space="preserve"> მოსწავლე</w:t>
      </w:r>
      <w:r w:rsidRPr="002F6CB4">
        <w:rPr>
          <w:rFonts w:ascii="Sylfaen" w:hAnsi="Sylfaen"/>
          <w:lang w:val="ka-GE"/>
        </w:rPr>
        <w:t>;</w:t>
      </w:r>
      <w:r w:rsidRPr="002F6CB4">
        <w:rPr>
          <w:rFonts w:ascii="Sylfaen" w:hAnsi="Sylfaen"/>
        </w:rPr>
        <w:t xml:space="preserve"> </w:t>
      </w:r>
    </w:p>
    <w:p w14:paraId="6843828D" w14:textId="77777777" w:rsidR="005678D4" w:rsidRPr="002F6CB4" w:rsidRDefault="005678D4" w:rsidP="002F6CB4">
      <w:pPr>
        <w:pStyle w:val="ListParagraph"/>
        <w:numPr>
          <w:ilvl w:val="0"/>
          <w:numId w:val="295"/>
        </w:numPr>
        <w:spacing w:before="100" w:beforeAutospacing="1" w:after="0" w:line="240" w:lineRule="auto"/>
        <w:jc w:val="both"/>
        <w:rPr>
          <w:rFonts w:ascii="Sylfaen" w:hAnsi="Sylfaen" w:cs="Sylfaen"/>
        </w:rPr>
      </w:pPr>
      <w:r w:rsidRPr="002F6CB4">
        <w:rPr>
          <w:rFonts w:ascii="Sylfaen" w:hAnsi="Sylfaen" w:cs="Sylfaen"/>
        </w:rPr>
        <w:t xml:space="preserve">ოქროსა და ვერცხლის </w:t>
      </w:r>
      <w:r w:rsidRPr="002F6CB4">
        <w:rPr>
          <w:rFonts w:ascii="Sylfaen" w:hAnsi="Sylfaen" w:cs="Sylfaen"/>
          <w:lang w:val="ka-GE"/>
        </w:rPr>
        <w:t xml:space="preserve">მედლებით </w:t>
      </w:r>
      <w:r w:rsidRPr="002F6CB4">
        <w:rPr>
          <w:rFonts w:ascii="Sylfaen" w:hAnsi="Sylfaen" w:cs="Sylfaen"/>
        </w:rPr>
        <w:t xml:space="preserve">დაჯილდოვდა </w:t>
      </w:r>
      <w:r w:rsidRPr="002F6CB4">
        <w:rPr>
          <w:rFonts w:ascii="Sylfaen" w:hAnsi="Sylfaen" w:cs="Sylfaen"/>
          <w:lang w:val="ka-GE"/>
        </w:rPr>
        <w:t xml:space="preserve">2016-2017 და 2017-2018 სასწავლო წლების მე-12 კლასელი </w:t>
      </w:r>
      <w:r w:rsidRPr="002F6CB4">
        <w:rPr>
          <w:rFonts w:ascii="Sylfaen" w:hAnsi="Sylfaen" w:cs="Sylfaen"/>
        </w:rPr>
        <w:t>3 703 მოსწავლე</w:t>
      </w:r>
      <w:r w:rsidRPr="002F6CB4">
        <w:rPr>
          <w:rFonts w:ascii="Sylfaen" w:hAnsi="Sylfaen" w:cs="Sylfaen"/>
          <w:lang w:val="ka-GE"/>
        </w:rPr>
        <w:t>.</w:t>
      </w:r>
    </w:p>
    <w:p w14:paraId="3CAEC10F"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4.1.5 განსაკუთრებით ნიჭიერ მოსწავლეთა საგანმანათლებლო და საცხოვრებელი პირობებით უზრუნველყოფა (პროგრამული კოდი 32 02 05)</w:t>
      </w:r>
    </w:p>
    <w:p w14:paraId="56CB7D3E" w14:textId="77777777" w:rsidR="005678D4" w:rsidRPr="002F6CB4" w:rsidRDefault="005678D4" w:rsidP="002F6CB4">
      <w:pPr>
        <w:spacing w:line="240" w:lineRule="auto"/>
        <w:rPr>
          <w:rFonts w:ascii="Sylfaen" w:eastAsia="Merriweather" w:hAnsi="Sylfaen" w:cs="Merriweather"/>
        </w:rPr>
      </w:pPr>
      <w:r w:rsidRPr="002F6CB4">
        <w:rPr>
          <w:rFonts w:ascii="Sylfaen" w:eastAsia="Arial Unicode MS" w:hAnsi="Sylfaen" w:cs="Arial Unicode MS"/>
          <w:lang w:val="ka-GE"/>
        </w:rPr>
        <w:t>პროგრამის განმახორციელებელი:</w:t>
      </w:r>
      <w:r w:rsidRPr="002F6CB4">
        <w:rPr>
          <w:rFonts w:ascii="Sylfaen" w:eastAsia="Merriweather" w:hAnsi="Sylfaen" w:cs="Merriweather"/>
        </w:rPr>
        <w:t xml:space="preserve"> </w:t>
      </w:r>
    </w:p>
    <w:p w14:paraId="6101A9A5" w14:textId="77777777" w:rsidR="005678D4" w:rsidRPr="002F6CB4" w:rsidRDefault="005678D4" w:rsidP="002F6CB4">
      <w:pPr>
        <w:pStyle w:val="ListParagraph"/>
        <w:numPr>
          <w:ilvl w:val="0"/>
          <w:numId w:val="299"/>
        </w:numPr>
        <w:spacing w:after="0" w:line="240" w:lineRule="auto"/>
        <w:rPr>
          <w:rFonts w:ascii="Sylfaen" w:hAnsi="Sylfaen"/>
          <w:lang w:val="ka-GE"/>
        </w:rPr>
      </w:pPr>
      <w:r w:rsidRPr="002F6CB4">
        <w:rPr>
          <w:rFonts w:ascii="Sylfaen" w:eastAsia="Sylfaen" w:hAnsi="Sylfaen" w:cs="Sylfaen"/>
          <w:lang w:val="ka-GE"/>
        </w:rPr>
        <w:t>სსიპ</w:t>
      </w:r>
      <w:r w:rsidRPr="002F6CB4">
        <w:rPr>
          <w:rFonts w:ascii="Sylfaen" w:eastAsia="Sylfaen" w:hAnsi="Sylfaen"/>
          <w:lang w:val="ka-GE"/>
        </w:rPr>
        <w:t xml:space="preserve"> - </w:t>
      </w:r>
      <w:r w:rsidRPr="002F6CB4">
        <w:rPr>
          <w:rFonts w:ascii="Sylfaen" w:eastAsia="Arial Unicode MS" w:hAnsi="Sylfaen" w:cs="Arial Unicode MS"/>
        </w:rPr>
        <w:t>ვლადიმირ კომაროვის თბილისის ფიზიკა-მათემატიკის N199 საჯარო სკოლ</w:t>
      </w:r>
      <w:r w:rsidRPr="002F6CB4">
        <w:rPr>
          <w:rFonts w:ascii="Sylfaen" w:eastAsia="Arial Unicode MS" w:hAnsi="Sylfaen" w:cs="Arial Unicode MS"/>
          <w:lang w:val="ka-GE"/>
        </w:rPr>
        <w:t>ა</w:t>
      </w:r>
    </w:p>
    <w:p w14:paraId="17D5F9AF" w14:textId="77777777" w:rsidR="005678D4" w:rsidRPr="002F6CB4" w:rsidRDefault="005678D4" w:rsidP="002F6CB4">
      <w:pPr>
        <w:pStyle w:val="ListParagraph"/>
        <w:numPr>
          <w:ilvl w:val="0"/>
          <w:numId w:val="299"/>
        </w:numPr>
        <w:spacing w:after="0" w:line="240" w:lineRule="auto"/>
        <w:rPr>
          <w:rFonts w:ascii="Sylfaen" w:hAnsi="Sylfaen"/>
          <w:lang w:val="ka-GE"/>
        </w:rPr>
      </w:pPr>
      <w:r w:rsidRPr="002F6CB4">
        <w:rPr>
          <w:rFonts w:ascii="Sylfaen" w:eastAsia="Sylfaen" w:hAnsi="Sylfaen"/>
          <w:color w:val="000000"/>
        </w:rPr>
        <w:t>საქართველოს განათლების, მეცნიერების, კულტურისა და სპორტის სამინისტროს აპარატი;</w:t>
      </w:r>
    </w:p>
    <w:p w14:paraId="06D860C8" w14:textId="77777777" w:rsidR="005678D4" w:rsidRPr="002F6CB4" w:rsidRDefault="005678D4" w:rsidP="002F6CB4">
      <w:pPr>
        <w:pStyle w:val="ListParagraph"/>
        <w:spacing w:after="0" w:line="240" w:lineRule="auto"/>
        <w:rPr>
          <w:rFonts w:ascii="Sylfaen" w:hAnsi="Sylfaen"/>
          <w:lang w:val="ka-GE"/>
        </w:rPr>
      </w:pPr>
    </w:p>
    <w:p w14:paraId="36058098"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 შუალედური შედეგები</w:t>
      </w:r>
    </w:p>
    <w:p w14:paraId="0C2319F1" w14:textId="77777777" w:rsidR="005678D4" w:rsidRPr="002F6CB4" w:rsidRDefault="005678D4" w:rsidP="002F6CB4">
      <w:pPr>
        <w:pStyle w:val="ListParagraph"/>
        <w:numPr>
          <w:ilvl w:val="0"/>
          <w:numId w:val="303"/>
        </w:numPr>
        <w:spacing w:before="100" w:beforeAutospacing="1" w:line="240" w:lineRule="auto"/>
        <w:jc w:val="both"/>
        <w:rPr>
          <w:rFonts w:ascii="Sylfaen" w:eastAsia="Sylfaen" w:hAnsi="Sylfaen"/>
        </w:rPr>
      </w:pPr>
      <w:r w:rsidRPr="002F6CB4">
        <w:rPr>
          <w:rFonts w:ascii="Sylfaen" w:eastAsia="Sylfaen" w:hAnsi="Sylfaen" w:cs="Sylfaen"/>
        </w:rPr>
        <w:t>საბაზო</w:t>
      </w:r>
      <w:r w:rsidRPr="002F6CB4">
        <w:rPr>
          <w:rFonts w:ascii="Sylfaen" w:eastAsia="Sylfaen" w:hAnsi="Sylfaen"/>
        </w:rPr>
        <w:t xml:space="preserve"> და საშუალო საფეხურის განსაკუთრებით ნიჭიერი მოსწავლეები უზრუნველყოფილი არიან შესაბამისი პროფილის რესურსსკოლის პანსიონური მომსახურებით</w:t>
      </w:r>
      <w:r w:rsidRPr="002F6CB4">
        <w:rPr>
          <w:rFonts w:ascii="Sylfaen" w:eastAsia="Sylfaen" w:hAnsi="Sylfaen"/>
          <w:lang w:val="ka-GE"/>
        </w:rPr>
        <w:t>.</w:t>
      </w:r>
    </w:p>
    <w:p w14:paraId="39A6FA68"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 შუალედური შედეგები</w:t>
      </w:r>
    </w:p>
    <w:p w14:paraId="55E1490A" w14:textId="77777777" w:rsidR="005678D4" w:rsidRPr="002F6CB4" w:rsidRDefault="005678D4" w:rsidP="002F6CB4">
      <w:pPr>
        <w:pStyle w:val="ListParagraph"/>
        <w:numPr>
          <w:ilvl w:val="0"/>
          <w:numId w:val="303"/>
        </w:numPr>
        <w:spacing w:before="100" w:beforeAutospacing="1" w:line="240" w:lineRule="auto"/>
        <w:jc w:val="both"/>
        <w:rPr>
          <w:rFonts w:ascii="Sylfaen" w:hAnsi="Sylfaen" w:cs="Sylfaen"/>
          <w:lang w:val="ka-GE"/>
        </w:rPr>
      </w:pPr>
      <w:r w:rsidRPr="002F6CB4">
        <w:rPr>
          <w:rFonts w:ascii="Sylfaen" w:hAnsi="Sylfaen" w:cs="Sylfaen"/>
          <w:lang w:val="ka-GE"/>
        </w:rPr>
        <w:t xml:space="preserve">თბილისის გარდა, სხვა თვითთმმართველ ქალაქებსა და სათემო მუნიციპალიტეტებში მცხოვრები, ასევე თბილისში მცხოვრები სოციალურად დაუცველი სტატუსის </w:t>
      </w:r>
      <w:r w:rsidRPr="002F6CB4">
        <w:rPr>
          <w:rFonts w:ascii="Sylfaen" w:hAnsi="Sylfaen" w:cs="LitNusx"/>
          <w:lang w:val="ka-GE"/>
        </w:rPr>
        <w:t xml:space="preserve">მოსწავლეები უზრუნველყოფილნი იყვნენ პანსიონური მომსახურებით. </w:t>
      </w:r>
    </w:p>
    <w:p w14:paraId="3EBBD5A1"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 და მიღწეული შუალედური შედეგების შეფასების ინდიკატორები</w:t>
      </w:r>
    </w:p>
    <w:p w14:paraId="46FF68E4"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 საბაზისო მაჩვენებელი</w:t>
      </w:r>
    </w:p>
    <w:p w14:paraId="4F67BFC7"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lastRenderedPageBreak/>
        <w:t xml:space="preserve">სსიპ – ვლადიმირ კომაროვის თბილისის ფიზიკა-მათემატიკის N199 საჯარო სკოლის განსაკუთრებული მათემატიკური ნიჭით დაჯილდოებული 99 საბაზო და საშუალო საფეხურის მოსწავლე უზრუნველყოფილია პანსიონური მომსახურებით; </w:t>
      </w:r>
    </w:p>
    <w:p w14:paraId="5A352409"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 მიზნობრივი მაჩვენებელი</w:t>
      </w:r>
    </w:p>
    <w:p w14:paraId="43B458F1"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საბაზისო მაჩვენებლის შენარჩუნება; </w:t>
      </w:r>
    </w:p>
    <w:p w14:paraId="78C4F010"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 შუალედური შედეგის შეფასების ინდიკატორი</w:t>
      </w:r>
    </w:p>
    <w:p w14:paraId="363A7FD6" w14:textId="77777777" w:rsidR="005678D4" w:rsidRPr="002F6CB4" w:rsidRDefault="005678D4" w:rsidP="002F6CB4">
      <w:pPr>
        <w:spacing w:line="240" w:lineRule="auto"/>
        <w:jc w:val="both"/>
        <w:rPr>
          <w:rFonts w:ascii="Sylfaen" w:eastAsia="Sylfaen" w:hAnsi="Sylfaen"/>
        </w:rPr>
      </w:pPr>
      <w:r w:rsidRPr="002F6CB4">
        <w:rPr>
          <w:rFonts w:ascii="Sylfaen" w:eastAsia="Sylfaen" w:hAnsi="Sylfaen"/>
        </w:rPr>
        <w:t xml:space="preserve">განსაკუთრებული მათემატიკური ნიჭით დაჯილდოებული </w:t>
      </w:r>
      <w:r w:rsidRPr="002F6CB4">
        <w:rPr>
          <w:rFonts w:ascii="Sylfaen" w:eastAsia="Sylfaen" w:hAnsi="Sylfaen"/>
          <w:lang w:val="ka-GE"/>
        </w:rPr>
        <w:t>99-მდე</w:t>
      </w:r>
      <w:r w:rsidRPr="002F6CB4">
        <w:rPr>
          <w:rFonts w:ascii="Sylfaen" w:eastAsia="Sylfaen" w:hAnsi="Sylfaen"/>
        </w:rPr>
        <w:t xml:space="preserve"> მოსწავლე უზრუნველყოფილია შესაბამის საფეხურზე ზოგადი განათლების მიწოდებით და პანსიონური მომსახურებით.</w:t>
      </w:r>
    </w:p>
    <w:p w14:paraId="12ADB25A"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4.1.6 მოსწავლეების სახელმძღვანელოებით უზრუნველყოფა (პროგრამული კოდი 32 02 06)</w:t>
      </w:r>
    </w:p>
    <w:p w14:paraId="2C9FEF87"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lang w:val="ka-GE"/>
        </w:rPr>
        <w:t>პროგრამის განმახორციელებელი:</w:t>
      </w:r>
      <w:r w:rsidRPr="002F6CB4">
        <w:rPr>
          <w:rFonts w:ascii="Sylfaen" w:hAnsi="Sylfaen"/>
        </w:rPr>
        <w:t xml:space="preserve"> </w:t>
      </w:r>
    </w:p>
    <w:p w14:paraId="0EB4D6CD" w14:textId="77777777" w:rsidR="005678D4" w:rsidRPr="002F6CB4" w:rsidRDefault="005678D4" w:rsidP="002F6CB4">
      <w:pPr>
        <w:pStyle w:val="ListParagraph"/>
        <w:numPr>
          <w:ilvl w:val="0"/>
          <w:numId w:val="271"/>
        </w:numPr>
        <w:spacing w:before="100" w:beforeAutospacing="1" w:after="0" w:line="240" w:lineRule="auto"/>
        <w:jc w:val="both"/>
        <w:rPr>
          <w:rFonts w:ascii="Sylfaen" w:eastAsia="Sylfaen" w:hAnsi="Sylfaen"/>
          <w:lang w:val="ka-GE"/>
        </w:rPr>
      </w:pPr>
      <w:r w:rsidRPr="002F6CB4">
        <w:rPr>
          <w:rFonts w:ascii="Sylfaen" w:eastAsia="Sylfaen" w:hAnsi="Sylfaen"/>
          <w:lang w:val="ka-GE"/>
        </w:rPr>
        <w:t>სსიპ - საგანმანათლებლო და სამეცნიერო ინფრასტრუქტურის განვითარების სააგენტო;</w:t>
      </w:r>
    </w:p>
    <w:p w14:paraId="25F82840"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 შუალედური შედეგები</w:t>
      </w:r>
    </w:p>
    <w:p w14:paraId="3C2CE4C9" w14:textId="77777777" w:rsidR="005678D4" w:rsidRPr="002F6CB4" w:rsidRDefault="005678D4" w:rsidP="002F6CB4">
      <w:pPr>
        <w:pStyle w:val="ListParagraph"/>
        <w:numPr>
          <w:ilvl w:val="0"/>
          <w:numId w:val="303"/>
        </w:numPr>
        <w:spacing w:before="100" w:beforeAutospacing="1" w:line="240" w:lineRule="auto"/>
        <w:jc w:val="both"/>
        <w:rPr>
          <w:rFonts w:ascii="Sylfaen" w:eastAsia="Sylfaen" w:hAnsi="Sylfaen"/>
        </w:rPr>
      </w:pPr>
      <w:r w:rsidRPr="002F6CB4">
        <w:rPr>
          <w:rFonts w:ascii="Sylfaen" w:eastAsia="Sylfaen" w:hAnsi="Sylfaen"/>
        </w:rPr>
        <w:t>ზოგადი განათლების თანაბარი ხელმისაწვდომობა საქართველოს ყველა საჯარო სკოლის მოსწავლისათვის, საქართველოს განათლების, მეცნიერების, კულტურისა და სპორტის მინისტრის ბრძანებით განსაზღვრული სხვა კატეგორიების მოსწავლეების, ასევე კერძო სკოლის იმ მოსწავლეთათვის, რომლებიც არიან სიღარიბის ზღვარს ქვემოთ მყოფი ოჯახებისა და 2008 წლის აგვისტოს ომში დაღუპული მეომრების შვილები.</w:t>
      </w:r>
    </w:p>
    <w:p w14:paraId="2151BC14"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 შუალედური შედეგები</w:t>
      </w:r>
    </w:p>
    <w:p w14:paraId="57A90290" w14:textId="77777777" w:rsidR="005678D4" w:rsidRPr="002F6CB4" w:rsidRDefault="005678D4" w:rsidP="002F6CB4">
      <w:pPr>
        <w:pStyle w:val="ListParagraph"/>
        <w:numPr>
          <w:ilvl w:val="0"/>
          <w:numId w:val="283"/>
        </w:numPr>
        <w:spacing w:before="100" w:beforeAutospacing="1" w:after="0" w:line="240" w:lineRule="auto"/>
        <w:jc w:val="both"/>
        <w:rPr>
          <w:rFonts w:ascii="Sylfaen" w:hAnsi="Sylfaen"/>
        </w:rPr>
      </w:pPr>
      <w:r w:rsidRPr="002F6CB4">
        <w:rPr>
          <w:rFonts w:ascii="Sylfaen" w:hAnsi="Sylfaen" w:cs="Sylfaen"/>
        </w:rPr>
        <w:t>თანაბრად</w:t>
      </w:r>
      <w:r w:rsidRPr="002F6CB4">
        <w:rPr>
          <w:rFonts w:ascii="Sylfaen" w:hAnsi="Sylfaen"/>
        </w:rPr>
        <w:t xml:space="preserve"> </w:t>
      </w:r>
      <w:r w:rsidRPr="002F6CB4">
        <w:rPr>
          <w:rFonts w:ascii="Sylfaen" w:hAnsi="Sylfaen" w:cs="Sylfaen"/>
        </w:rPr>
        <w:t>ხელმისაწვდომია</w:t>
      </w:r>
      <w:r w:rsidRPr="002F6CB4">
        <w:rPr>
          <w:rFonts w:ascii="Sylfaen" w:hAnsi="Sylfaen"/>
        </w:rPr>
        <w:t xml:space="preserve"> </w:t>
      </w:r>
      <w:r w:rsidRPr="002F6CB4">
        <w:rPr>
          <w:rFonts w:ascii="Sylfaen" w:hAnsi="Sylfaen" w:cs="Sylfaen"/>
        </w:rPr>
        <w:t>საგანმანათლებლო</w:t>
      </w:r>
      <w:r w:rsidRPr="002F6CB4">
        <w:rPr>
          <w:rFonts w:ascii="Sylfaen" w:hAnsi="Sylfaen"/>
        </w:rPr>
        <w:t xml:space="preserve"> </w:t>
      </w:r>
      <w:r w:rsidRPr="002F6CB4">
        <w:rPr>
          <w:rFonts w:ascii="Sylfaen" w:hAnsi="Sylfaen" w:cs="Sylfaen"/>
        </w:rPr>
        <w:t>რესურსები</w:t>
      </w:r>
      <w:r w:rsidRPr="002F6CB4">
        <w:rPr>
          <w:rFonts w:ascii="Sylfaen" w:hAnsi="Sylfaen"/>
        </w:rPr>
        <w:t xml:space="preserve"> </w:t>
      </w:r>
      <w:r w:rsidRPr="002F6CB4">
        <w:rPr>
          <w:rFonts w:ascii="Sylfaen" w:hAnsi="Sylfaen" w:cs="Sylfaen"/>
        </w:rPr>
        <w:t>საქართველოს</w:t>
      </w:r>
      <w:r w:rsidRPr="002F6CB4">
        <w:rPr>
          <w:rFonts w:ascii="Sylfaen" w:hAnsi="Sylfaen"/>
        </w:rPr>
        <w:t xml:space="preserve"> </w:t>
      </w:r>
      <w:r w:rsidRPr="002F6CB4">
        <w:rPr>
          <w:rFonts w:ascii="Sylfaen" w:hAnsi="Sylfaen" w:cs="Sylfaen"/>
        </w:rPr>
        <w:t>ყველა</w:t>
      </w:r>
      <w:r w:rsidRPr="002F6CB4">
        <w:rPr>
          <w:rFonts w:ascii="Sylfaen" w:hAnsi="Sylfaen"/>
        </w:rPr>
        <w:t xml:space="preserve"> </w:t>
      </w:r>
      <w:r w:rsidRPr="002F6CB4">
        <w:rPr>
          <w:rFonts w:ascii="Sylfaen" w:hAnsi="Sylfaen" w:cs="Sylfaen"/>
        </w:rPr>
        <w:t>საჯარო</w:t>
      </w:r>
      <w:r w:rsidRPr="002F6CB4">
        <w:rPr>
          <w:rFonts w:ascii="Sylfaen" w:hAnsi="Sylfaen"/>
        </w:rPr>
        <w:t xml:space="preserve"> </w:t>
      </w:r>
      <w:r w:rsidRPr="002F6CB4">
        <w:rPr>
          <w:rFonts w:ascii="Sylfaen" w:hAnsi="Sylfaen" w:cs="Sylfaen"/>
        </w:rPr>
        <w:t>სკოლის</w:t>
      </w:r>
      <w:r w:rsidRPr="002F6CB4">
        <w:rPr>
          <w:rFonts w:ascii="Sylfaen" w:hAnsi="Sylfaen"/>
        </w:rPr>
        <w:t xml:space="preserve">  </w:t>
      </w:r>
      <w:r w:rsidRPr="002F6CB4">
        <w:rPr>
          <w:rFonts w:ascii="Sylfaen" w:hAnsi="Sylfaen" w:cs="Sylfaen"/>
        </w:rPr>
        <w:t>მოსწავლისათვის</w:t>
      </w:r>
      <w:r w:rsidRPr="002F6CB4">
        <w:rPr>
          <w:rFonts w:ascii="Sylfaen" w:hAnsi="Sylfaen"/>
        </w:rPr>
        <w:t xml:space="preserve">, </w:t>
      </w:r>
      <w:r w:rsidRPr="002F6CB4">
        <w:rPr>
          <w:rFonts w:ascii="Sylfaen" w:hAnsi="Sylfaen" w:cs="Sylfaen"/>
        </w:rPr>
        <w:t>ასევე</w:t>
      </w:r>
      <w:r w:rsidRPr="002F6CB4">
        <w:rPr>
          <w:rFonts w:ascii="Sylfaen" w:hAnsi="Sylfaen"/>
        </w:rPr>
        <w:t xml:space="preserve"> </w:t>
      </w:r>
      <w:r w:rsidRPr="002F6CB4">
        <w:rPr>
          <w:rFonts w:ascii="Sylfaen" w:hAnsi="Sylfaen" w:cs="Sylfaen"/>
        </w:rPr>
        <w:t>კერძო</w:t>
      </w:r>
      <w:r w:rsidRPr="002F6CB4">
        <w:rPr>
          <w:rFonts w:ascii="Sylfaen" w:hAnsi="Sylfaen"/>
        </w:rPr>
        <w:t xml:space="preserve"> </w:t>
      </w:r>
      <w:r w:rsidRPr="002F6CB4">
        <w:rPr>
          <w:rFonts w:ascii="Sylfaen" w:hAnsi="Sylfaen" w:cs="Sylfaen"/>
        </w:rPr>
        <w:t>სკოლის</w:t>
      </w:r>
      <w:r w:rsidRPr="002F6CB4">
        <w:rPr>
          <w:rFonts w:ascii="Sylfaen" w:hAnsi="Sylfaen"/>
        </w:rPr>
        <w:t xml:space="preserve">  </w:t>
      </w:r>
      <w:r w:rsidRPr="002F6CB4">
        <w:rPr>
          <w:rFonts w:ascii="Sylfaen" w:hAnsi="Sylfaen" w:cs="Sylfaen"/>
        </w:rPr>
        <w:t>იმ</w:t>
      </w:r>
      <w:r w:rsidRPr="002F6CB4">
        <w:rPr>
          <w:rFonts w:ascii="Sylfaen" w:hAnsi="Sylfaen"/>
        </w:rPr>
        <w:t xml:space="preserve"> </w:t>
      </w:r>
      <w:r w:rsidRPr="002F6CB4">
        <w:rPr>
          <w:rFonts w:ascii="Sylfaen" w:hAnsi="Sylfaen" w:cs="Sylfaen"/>
        </w:rPr>
        <w:t>მოსწავლეთათვის</w:t>
      </w:r>
      <w:r w:rsidRPr="002F6CB4">
        <w:rPr>
          <w:rFonts w:ascii="Sylfaen" w:hAnsi="Sylfaen"/>
        </w:rPr>
        <w:t xml:space="preserve">, </w:t>
      </w:r>
      <w:r w:rsidRPr="002F6CB4">
        <w:rPr>
          <w:rFonts w:ascii="Sylfaen" w:hAnsi="Sylfaen" w:cs="Sylfaen"/>
        </w:rPr>
        <w:t>რომლებიც</w:t>
      </w:r>
      <w:r w:rsidRPr="002F6CB4">
        <w:rPr>
          <w:rFonts w:ascii="Sylfaen" w:hAnsi="Sylfaen"/>
        </w:rPr>
        <w:t xml:space="preserve"> </w:t>
      </w:r>
      <w:r w:rsidRPr="002F6CB4">
        <w:rPr>
          <w:rFonts w:ascii="Sylfaen" w:hAnsi="Sylfaen" w:cs="Sylfaen"/>
        </w:rPr>
        <w:t>არიან</w:t>
      </w:r>
      <w:r w:rsidRPr="002F6CB4">
        <w:rPr>
          <w:rFonts w:ascii="Sylfaen" w:hAnsi="Sylfaen"/>
        </w:rPr>
        <w:t xml:space="preserve"> </w:t>
      </w:r>
      <w:r w:rsidRPr="002F6CB4">
        <w:rPr>
          <w:rFonts w:ascii="Sylfaen" w:hAnsi="Sylfaen" w:cs="Sylfaen"/>
        </w:rPr>
        <w:t>სიღარიბის</w:t>
      </w:r>
      <w:r w:rsidRPr="002F6CB4">
        <w:rPr>
          <w:rFonts w:ascii="Sylfaen" w:hAnsi="Sylfaen"/>
        </w:rPr>
        <w:t xml:space="preserve"> </w:t>
      </w:r>
      <w:r w:rsidRPr="002F6CB4">
        <w:rPr>
          <w:rFonts w:ascii="Sylfaen" w:hAnsi="Sylfaen" w:cs="Sylfaen"/>
        </w:rPr>
        <w:t>ზღვარს</w:t>
      </w:r>
      <w:r w:rsidRPr="002F6CB4">
        <w:rPr>
          <w:rFonts w:ascii="Sylfaen" w:hAnsi="Sylfaen"/>
        </w:rPr>
        <w:t xml:space="preserve"> </w:t>
      </w:r>
      <w:r w:rsidRPr="002F6CB4">
        <w:rPr>
          <w:rFonts w:ascii="Sylfaen" w:hAnsi="Sylfaen" w:cs="Sylfaen"/>
        </w:rPr>
        <w:t>ქვემოთ</w:t>
      </w:r>
      <w:r w:rsidRPr="002F6CB4">
        <w:rPr>
          <w:rFonts w:ascii="Sylfaen" w:hAnsi="Sylfaen"/>
        </w:rPr>
        <w:t xml:space="preserve"> </w:t>
      </w:r>
      <w:r w:rsidRPr="002F6CB4">
        <w:rPr>
          <w:rFonts w:ascii="Sylfaen" w:hAnsi="Sylfaen" w:cs="Sylfaen"/>
        </w:rPr>
        <w:t>მყოფი</w:t>
      </w:r>
      <w:r w:rsidRPr="002F6CB4">
        <w:rPr>
          <w:rFonts w:ascii="Sylfaen" w:hAnsi="Sylfaen"/>
        </w:rPr>
        <w:t xml:space="preserve"> </w:t>
      </w:r>
      <w:r w:rsidRPr="002F6CB4">
        <w:rPr>
          <w:rFonts w:ascii="Sylfaen" w:hAnsi="Sylfaen" w:cs="Sylfaen"/>
        </w:rPr>
        <w:t>ოჯახებისა</w:t>
      </w:r>
      <w:r w:rsidRPr="002F6CB4">
        <w:rPr>
          <w:rFonts w:ascii="Sylfaen" w:hAnsi="Sylfaen"/>
        </w:rPr>
        <w:t xml:space="preserve"> </w:t>
      </w:r>
      <w:r w:rsidRPr="002F6CB4">
        <w:rPr>
          <w:rFonts w:ascii="Sylfaen" w:hAnsi="Sylfaen" w:cs="Sylfaen"/>
        </w:rPr>
        <w:t>და</w:t>
      </w:r>
      <w:r w:rsidRPr="002F6CB4">
        <w:rPr>
          <w:rFonts w:ascii="Sylfaen" w:hAnsi="Sylfaen"/>
        </w:rPr>
        <w:t xml:space="preserve"> 2008 </w:t>
      </w:r>
      <w:r w:rsidRPr="002F6CB4">
        <w:rPr>
          <w:rFonts w:ascii="Sylfaen" w:hAnsi="Sylfaen" w:cs="Sylfaen"/>
        </w:rPr>
        <w:t>წლის</w:t>
      </w:r>
      <w:r w:rsidRPr="002F6CB4">
        <w:rPr>
          <w:rFonts w:ascii="Sylfaen" w:hAnsi="Sylfaen"/>
        </w:rPr>
        <w:t xml:space="preserve"> </w:t>
      </w:r>
      <w:r w:rsidRPr="002F6CB4">
        <w:rPr>
          <w:rFonts w:ascii="Sylfaen" w:hAnsi="Sylfaen" w:cs="Sylfaen"/>
        </w:rPr>
        <w:t>აგვისტოს</w:t>
      </w:r>
      <w:r w:rsidRPr="002F6CB4">
        <w:rPr>
          <w:rFonts w:ascii="Sylfaen" w:hAnsi="Sylfaen"/>
        </w:rPr>
        <w:t xml:space="preserve"> </w:t>
      </w:r>
      <w:r w:rsidRPr="002F6CB4">
        <w:rPr>
          <w:rFonts w:ascii="Sylfaen" w:hAnsi="Sylfaen" w:cs="Sylfaen"/>
        </w:rPr>
        <w:t>ომში</w:t>
      </w:r>
      <w:r w:rsidRPr="002F6CB4">
        <w:rPr>
          <w:rFonts w:ascii="Sylfaen" w:hAnsi="Sylfaen"/>
        </w:rPr>
        <w:t xml:space="preserve"> </w:t>
      </w:r>
      <w:r w:rsidRPr="002F6CB4">
        <w:rPr>
          <w:rFonts w:ascii="Sylfaen" w:hAnsi="Sylfaen" w:cs="Sylfaen"/>
        </w:rPr>
        <w:t>დაღუპული</w:t>
      </w:r>
      <w:r w:rsidRPr="002F6CB4">
        <w:rPr>
          <w:rFonts w:ascii="Sylfaen" w:hAnsi="Sylfaen"/>
        </w:rPr>
        <w:t xml:space="preserve"> </w:t>
      </w:r>
      <w:r w:rsidRPr="002F6CB4">
        <w:rPr>
          <w:rFonts w:ascii="Sylfaen" w:hAnsi="Sylfaen" w:cs="Sylfaen"/>
        </w:rPr>
        <w:t>მეომრების</w:t>
      </w:r>
      <w:r w:rsidRPr="002F6CB4">
        <w:rPr>
          <w:rFonts w:ascii="Sylfaen" w:hAnsi="Sylfaen"/>
        </w:rPr>
        <w:t xml:space="preserve"> </w:t>
      </w:r>
      <w:r w:rsidRPr="002F6CB4">
        <w:rPr>
          <w:rFonts w:ascii="Sylfaen" w:hAnsi="Sylfaen" w:cs="Sylfaen"/>
        </w:rPr>
        <w:t>შვილები</w:t>
      </w:r>
      <w:r w:rsidRPr="002F6CB4">
        <w:rPr>
          <w:rFonts w:ascii="Sylfaen" w:hAnsi="Sylfaen"/>
        </w:rPr>
        <w:t xml:space="preserve">, </w:t>
      </w:r>
      <w:r w:rsidRPr="002F6CB4">
        <w:rPr>
          <w:rFonts w:ascii="Sylfaen" w:hAnsi="Sylfaen" w:cs="Sylfaen"/>
        </w:rPr>
        <w:t>გაუმჯობესებულია</w:t>
      </w:r>
      <w:r w:rsidRPr="002F6CB4">
        <w:rPr>
          <w:rFonts w:ascii="Sylfaen" w:hAnsi="Sylfaen"/>
        </w:rPr>
        <w:t xml:space="preserve"> </w:t>
      </w:r>
      <w:r w:rsidRPr="002F6CB4">
        <w:rPr>
          <w:rFonts w:ascii="Sylfaen" w:hAnsi="Sylfaen" w:cs="Sylfaen"/>
        </w:rPr>
        <w:t>განათლების</w:t>
      </w:r>
      <w:r w:rsidRPr="002F6CB4">
        <w:rPr>
          <w:rFonts w:ascii="Sylfaen" w:hAnsi="Sylfaen"/>
        </w:rPr>
        <w:t xml:space="preserve"> </w:t>
      </w:r>
      <w:r w:rsidRPr="002F6CB4">
        <w:rPr>
          <w:rFonts w:ascii="Sylfaen" w:hAnsi="Sylfaen" w:cs="Sylfaen"/>
        </w:rPr>
        <w:t>ხარისხი</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შექმნილია</w:t>
      </w:r>
      <w:r w:rsidRPr="002F6CB4">
        <w:rPr>
          <w:rFonts w:ascii="Sylfaen" w:hAnsi="Sylfaen"/>
        </w:rPr>
        <w:t xml:space="preserve"> </w:t>
      </w:r>
      <w:r w:rsidRPr="002F6CB4">
        <w:rPr>
          <w:rFonts w:ascii="Sylfaen" w:hAnsi="Sylfaen" w:cs="Sylfaen"/>
        </w:rPr>
        <w:t>კომფორტული</w:t>
      </w:r>
      <w:r w:rsidRPr="002F6CB4">
        <w:rPr>
          <w:rFonts w:ascii="Sylfaen" w:hAnsi="Sylfaen"/>
        </w:rPr>
        <w:t xml:space="preserve"> </w:t>
      </w:r>
      <w:r w:rsidRPr="002F6CB4">
        <w:rPr>
          <w:rFonts w:ascii="Sylfaen" w:hAnsi="Sylfaen" w:cs="Sylfaen"/>
        </w:rPr>
        <w:t>სასწავლო</w:t>
      </w:r>
      <w:r w:rsidRPr="002F6CB4">
        <w:rPr>
          <w:rFonts w:ascii="Sylfaen" w:hAnsi="Sylfaen"/>
        </w:rPr>
        <w:t xml:space="preserve"> </w:t>
      </w:r>
      <w:r w:rsidRPr="002F6CB4">
        <w:rPr>
          <w:rFonts w:ascii="Sylfaen" w:hAnsi="Sylfaen" w:cs="Sylfaen"/>
        </w:rPr>
        <w:t>პირობები</w:t>
      </w:r>
      <w:r w:rsidRPr="002F6CB4">
        <w:rPr>
          <w:rFonts w:ascii="Sylfaen" w:hAnsi="Sylfaen"/>
        </w:rPr>
        <w:t>.</w:t>
      </w:r>
    </w:p>
    <w:p w14:paraId="09D42A1A" w14:textId="77777777" w:rsidR="005678D4" w:rsidRPr="002F6CB4" w:rsidRDefault="005678D4" w:rsidP="002F6CB4">
      <w:pPr>
        <w:pStyle w:val="ListParagraph"/>
        <w:numPr>
          <w:ilvl w:val="0"/>
          <w:numId w:val="283"/>
        </w:numPr>
        <w:spacing w:before="100" w:beforeAutospacing="1" w:after="0" w:line="240" w:lineRule="auto"/>
        <w:jc w:val="both"/>
        <w:rPr>
          <w:rFonts w:ascii="Sylfaen" w:hAnsi="Sylfaen"/>
          <w:noProof/>
          <w:lang w:val="ka-GE"/>
        </w:rPr>
      </w:pPr>
      <w:r w:rsidRPr="002F6CB4">
        <w:rPr>
          <w:rFonts w:ascii="Sylfaen" w:hAnsi="Sylfaen" w:cs="Sylfaen"/>
        </w:rPr>
        <w:t>გრიფირების ადმინისტრირების ელექტრონული სისტემის</w:t>
      </w:r>
      <w:r w:rsidRPr="002F6CB4">
        <w:rPr>
          <w:rFonts w:ascii="Sylfaen" w:hAnsi="Sylfaen" w:cs="Sylfaen"/>
          <w:lang w:val="ka-GE"/>
        </w:rPr>
        <w:t xml:space="preserve"> </w:t>
      </w:r>
      <w:r w:rsidRPr="002F6CB4">
        <w:rPr>
          <w:rFonts w:ascii="Sylfaen" w:hAnsi="Sylfaen" w:cs="Sylfaen"/>
        </w:rPr>
        <w:t>გამართული ფუნქციონირების</w:t>
      </w:r>
      <w:r w:rsidRPr="002F6CB4">
        <w:rPr>
          <w:rFonts w:ascii="Sylfaen" w:hAnsi="Sylfaen" w:cs="Sylfaen"/>
          <w:lang w:val="ka-GE"/>
        </w:rPr>
        <w:t>ათვის</w:t>
      </w:r>
      <w:r w:rsidRPr="002F6CB4">
        <w:rPr>
          <w:rFonts w:ascii="Sylfaen" w:hAnsi="Sylfaen" w:cs="Sylfaen"/>
        </w:rPr>
        <w:t xml:space="preserve"> </w:t>
      </w:r>
      <w:r w:rsidRPr="002F6CB4">
        <w:rPr>
          <w:rFonts w:ascii="Sylfaen" w:hAnsi="Sylfaen" w:cs="Sylfaen"/>
          <w:lang w:val="ka-GE"/>
        </w:rPr>
        <w:t>შემუშავებულია და სისტემას დაემატა ახალი მოდულები;</w:t>
      </w:r>
    </w:p>
    <w:p w14:paraId="2B5FEE7B" w14:textId="77777777" w:rsidR="005678D4" w:rsidRPr="002F6CB4" w:rsidRDefault="005678D4" w:rsidP="002F6CB4">
      <w:pPr>
        <w:pStyle w:val="ListParagraph"/>
        <w:numPr>
          <w:ilvl w:val="0"/>
          <w:numId w:val="283"/>
        </w:numPr>
        <w:spacing w:before="100" w:beforeAutospacing="1" w:after="0" w:line="240" w:lineRule="auto"/>
        <w:jc w:val="both"/>
        <w:rPr>
          <w:rFonts w:ascii="Sylfaen" w:hAnsi="Sylfaen"/>
          <w:noProof/>
          <w:lang w:val="ka-GE"/>
        </w:rPr>
      </w:pPr>
      <w:r w:rsidRPr="002F6CB4">
        <w:rPr>
          <w:rFonts w:ascii="Sylfaen" w:hAnsi="Sylfaen" w:cs="Sylfaen"/>
          <w:noProof/>
          <w:lang w:val="ka-GE"/>
        </w:rPr>
        <w:t xml:space="preserve">გრიფმინიჭებულია </w:t>
      </w:r>
      <w:r w:rsidRPr="002F6CB4">
        <w:rPr>
          <w:rFonts w:ascii="Sylfaen" w:hAnsi="Sylfaen" w:cs="Sylfaen"/>
          <w:noProof/>
        </w:rPr>
        <w:t xml:space="preserve">VII </w:t>
      </w:r>
      <w:r w:rsidRPr="002F6CB4">
        <w:rPr>
          <w:rFonts w:ascii="Sylfaen" w:hAnsi="Sylfaen" w:cs="Sylfaen"/>
          <w:noProof/>
          <w:lang w:val="ka-GE"/>
        </w:rPr>
        <w:t>კლასის სახელმძღვანელოები;</w:t>
      </w:r>
    </w:p>
    <w:p w14:paraId="1A4C9FA8" w14:textId="77777777" w:rsidR="005678D4" w:rsidRPr="002F6CB4" w:rsidRDefault="005678D4" w:rsidP="002F6CB4">
      <w:pPr>
        <w:pStyle w:val="ListParagraph"/>
        <w:numPr>
          <w:ilvl w:val="0"/>
          <w:numId w:val="283"/>
        </w:numPr>
        <w:spacing w:before="100" w:beforeAutospacing="1" w:after="0" w:line="240" w:lineRule="auto"/>
        <w:jc w:val="both"/>
        <w:rPr>
          <w:rFonts w:ascii="Sylfaen" w:hAnsi="Sylfaen"/>
          <w:noProof/>
          <w:lang w:val="ka-GE"/>
        </w:rPr>
      </w:pPr>
      <w:r w:rsidRPr="002F6CB4">
        <w:rPr>
          <w:rFonts w:ascii="Sylfaen" w:hAnsi="Sylfaen" w:cs="Sylfaen"/>
          <w:noProof/>
          <w:lang w:val="ka-GE"/>
        </w:rPr>
        <w:t>დადგენილია ნათარგმნი სახელმძღვანელოების ავთენტურობა.</w:t>
      </w:r>
    </w:p>
    <w:p w14:paraId="0895A1A3"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lastRenderedPageBreak/>
        <w:t>დაგეგმილი</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შუალედური</w:t>
      </w:r>
      <w:r w:rsidRPr="002F6CB4">
        <w:rPr>
          <w:rFonts w:ascii="Sylfaen" w:hAnsi="Sylfaen"/>
        </w:rPr>
        <w:t xml:space="preserve"> </w:t>
      </w:r>
      <w:r w:rsidRPr="002F6CB4">
        <w:rPr>
          <w:rFonts w:ascii="Sylfaen" w:hAnsi="Sylfaen" w:cs="Sylfaen"/>
        </w:rPr>
        <w:t>შედეგების</w:t>
      </w:r>
      <w:r w:rsidRPr="002F6CB4">
        <w:rPr>
          <w:rFonts w:ascii="Sylfaen" w:hAnsi="Sylfaen"/>
        </w:rPr>
        <w:t xml:space="preserve"> </w:t>
      </w:r>
      <w:r w:rsidRPr="002F6CB4">
        <w:rPr>
          <w:rFonts w:ascii="Sylfaen" w:hAnsi="Sylfaen" w:cs="Sylfaen"/>
        </w:rPr>
        <w:t>შეფასების</w:t>
      </w:r>
      <w:r w:rsidRPr="002F6CB4">
        <w:rPr>
          <w:rFonts w:ascii="Sylfaen" w:hAnsi="Sylfaen"/>
        </w:rPr>
        <w:t xml:space="preserve"> </w:t>
      </w:r>
      <w:r w:rsidRPr="002F6CB4">
        <w:rPr>
          <w:rFonts w:ascii="Sylfaen" w:hAnsi="Sylfaen" w:cs="Sylfaen"/>
        </w:rPr>
        <w:t>ინდიკატორები</w:t>
      </w:r>
    </w:p>
    <w:p w14:paraId="6F66A721"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rPr>
        <w:t xml:space="preserve"> </w:t>
      </w:r>
      <w:r w:rsidRPr="002F6CB4">
        <w:rPr>
          <w:rFonts w:ascii="Sylfaen" w:hAnsi="Sylfaen" w:cs="Sylfaen"/>
        </w:rPr>
        <w:t>საბაზისო</w:t>
      </w:r>
      <w:r w:rsidRPr="002F6CB4">
        <w:rPr>
          <w:rFonts w:ascii="Sylfaen" w:hAnsi="Sylfaen"/>
        </w:rPr>
        <w:t xml:space="preserve"> </w:t>
      </w:r>
      <w:r w:rsidRPr="002F6CB4">
        <w:rPr>
          <w:rFonts w:ascii="Sylfaen" w:hAnsi="Sylfaen" w:cs="Sylfaen"/>
        </w:rPr>
        <w:t>მაჩვენებელი</w:t>
      </w:r>
    </w:p>
    <w:p w14:paraId="502690AD" w14:textId="6C1AA244"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საანგარიშო პერიოდში მოსწავლეებს გადაეცათ 5 173 600-ზე მეტი სახელმძღვანელო და 3 711 000-ზე მეტი რვეული. განხორციელდა I - VI კლასების სახელმძღვანელოების გრიფირება;</w:t>
      </w:r>
    </w:p>
    <w:p w14:paraId="72892811" w14:textId="77777777" w:rsidR="005678D4" w:rsidRPr="002F6CB4" w:rsidRDefault="005678D4" w:rsidP="002F6CB4">
      <w:pPr>
        <w:spacing w:before="100" w:beforeAutospacing="1" w:line="240" w:lineRule="auto"/>
        <w:jc w:val="both"/>
        <w:rPr>
          <w:rFonts w:ascii="Sylfaen" w:hAnsi="Sylfaen" w:cs="Sylfaen"/>
        </w:rPr>
      </w:pPr>
      <w:r w:rsidRPr="002F6CB4">
        <w:rPr>
          <w:rFonts w:ascii="Sylfaen" w:eastAsia="Sylfaen" w:hAnsi="Sylfaen"/>
        </w:rPr>
        <w:t xml:space="preserve"> </w:t>
      </w:r>
      <w:r w:rsidRPr="002F6CB4">
        <w:rPr>
          <w:rFonts w:ascii="Sylfaen" w:hAnsi="Sylfaen" w:cs="Sylfaen"/>
        </w:rPr>
        <w:t>დაგეგმილი 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12D3119C"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პროგრამის ბენეფიციართა 100% უზრუნველყოფილ</w:t>
      </w:r>
      <w:r w:rsidRPr="002F6CB4">
        <w:rPr>
          <w:rFonts w:ascii="Sylfaen" w:hAnsi="Sylfaen" w:cs="Sylfaen"/>
          <w:lang w:val="ka-GE"/>
        </w:rPr>
        <w:t>ი</w:t>
      </w:r>
      <w:r w:rsidRPr="002F6CB4">
        <w:rPr>
          <w:rFonts w:ascii="Sylfaen" w:hAnsi="Sylfaen" w:cs="Sylfaen"/>
        </w:rPr>
        <w:t xml:space="preserve"> იქნება სასკოლო სახელმძღვანელოებით</w:t>
      </w:r>
    </w:p>
    <w:p w14:paraId="465743D8"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 შუალედური შედეგის შეფასების ინდიკატორი</w:t>
      </w:r>
    </w:p>
    <w:p w14:paraId="1CD29BD3" w14:textId="4996720C"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rPr>
        <w:t>20</w:t>
      </w:r>
      <w:r w:rsidRPr="002F6CB4">
        <w:rPr>
          <w:rFonts w:ascii="Sylfaen" w:hAnsi="Sylfaen"/>
          <w:lang w:val="ka-GE"/>
        </w:rPr>
        <w:t>19</w:t>
      </w:r>
      <w:r w:rsidRPr="002F6CB4">
        <w:rPr>
          <w:rFonts w:ascii="Sylfaen" w:hAnsi="Sylfaen"/>
        </w:rPr>
        <w:t>-20</w:t>
      </w:r>
      <w:r w:rsidRPr="002F6CB4">
        <w:rPr>
          <w:rFonts w:ascii="Sylfaen" w:hAnsi="Sylfaen"/>
          <w:lang w:val="ka-GE"/>
        </w:rPr>
        <w:t>20</w:t>
      </w:r>
      <w:r w:rsidRPr="002F6CB4">
        <w:rPr>
          <w:rFonts w:ascii="Sylfaen" w:hAnsi="Sylfaen"/>
        </w:rPr>
        <w:t xml:space="preserve"> </w:t>
      </w:r>
      <w:r w:rsidRPr="002F6CB4">
        <w:rPr>
          <w:rFonts w:ascii="Sylfaen" w:hAnsi="Sylfaen" w:cs="Sylfaen"/>
        </w:rPr>
        <w:t>სასწავლო</w:t>
      </w:r>
      <w:r w:rsidRPr="002F6CB4">
        <w:rPr>
          <w:rFonts w:ascii="Sylfaen" w:hAnsi="Sylfaen"/>
        </w:rPr>
        <w:t xml:space="preserve"> </w:t>
      </w:r>
      <w:r w:rsidRPr="002F6CB4">
        <w:rPr>
          <w:rFonts w:ascii="Sylfaen" w:hAnsi="Sylfaen" w:cs="Sylfaen"/>
        </w:rPr>
        <w:t>წელს</w:t>
      </w:r>
      <w:r w:rsidRPr="002F6CB4">
        <w:rPr>
          <w:rFonts w:ascii="Sylfaen" w:hAnsi="Sylfaen"/>
        </w:rPr>
        <w:t xml:space="preserve"> </w:t>
      </w:r>
      <w:r w:rsidRPr="002F6CB4">
        <w:rPr>
          <w:rFonts w:ascii="Sylfaen" w:hAnsi="Sylfaen" w:cs="Sylfaen"/>
        </w:rPr>
        <w:t>პროგრამის</w:t>
      </w:r>
      <w:r w:rsidRPr="002F6CB4">
        <w:rPr>
          <w:rFonts w:ascii="Sylfaen" w:hAnsi="Sylfaen"/>
        </w:rPr>
        <w:t xml:space="preserve"> </w:t>
      </w:r>
      <w:r w:rsidRPr="002F6CB4">
        <w:rPr>
          <w:rFonts w:ascii="Sylfaen" w:hAnsi="Sylfaen" w:cs="Sylfaen"/>
        </w:rPr>
        <w:t>ბენეფიციართა</w:t>
      </w:r>
      <w:r w:rsidRPr="002F6CB4">
        <w:rPr>
          <w:rFonts w:ascii="Sylfaen" w:hAnsi="Sylfaen"/>
        </w:rPr>
        <w:t xml:space="preserve"> 100% </w:t>
      </w:r>
      <w:r w:rsidRPr="002F6CB4">
        <w:rPr>
          <w:rFonts w:ascii="Sylfaen" w:hAnsi="Sylfaen" w:cs="Sylfaen"/>
        </w:rPr>
        <w:t>უზრუნველყოფილია</w:t>
      </w:r>
      <w:r w:rsidRPr="002F6CB4">
        <w:rPr>
          <w:rFonts w:ascii="Sylfaen" w:hAnsi="Sylfaen"/>
        </w:rPr>
        <w:t xml:space="preserve"> </w:t>
      </w:r>
      <w:r w:rsidRPr="002F6CB4">
        <w:rPr>
          <w:rFonts w:ascii="Sylfaen" w:hAnsi="Sylfaen" w:cs="Sylfaen"/>
        </w:rPr>
        <w:t>სასკოლო</w:t>
      </w:r>
      <w:r w:rsidRPr="002F6CB4">
        <w:rPr>
          <w:rFonts w:ascii="Sylfaen" w:hAnsi="Sylfaen"/>
        </w:rPr>
        <w:t xml:space="preserve"> </w:t>
      </w:r>
      <w:r w:rsidRPr="002F6CB4">
        <w:rPr>
          <w:rFonts w:ascii="Sylfaen" w:hAnsi="Sylfaen" w:cs="Sylfaen"/>
        </w:rPr>
        <w:t>სახელმძღვანელოებით</w:t>
      </w:r>
      <w:r w:rsidRPr="002F6CB4">
        <w:rPr>
          <w:rFonts w:ascii="Sylfaen" w:hAnsi="Sylfaen" w:cs="Sylfaen"/>
          <w:lang w:val="ka-GE"/>
        </w:rPr>
        <w:t>.</w:t>
      </w:r>
      <w:r w:rsidR="000245AD">
        <w:rPr>
          <w:rFonts w:ascii="Sylfaen" w:hAnsi="Sylfaen" w:cs="Sylfaen"/>
          <w:lang w:val="ka-GE"/>
        </w:rPr>
        <w:t xml:space="preserve"> </w:t>
      </w:r>
    </w:p>
    <w:p w14:paraId="51D478A4"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4.1.7 დავისვენოთ და ვისწავლოთ ერთად (პროგრამული კოდი 32 02 07)</w:t>
      </w:r>
    </w:p>
    <w:p w14:paraId="5F251201"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lang w:val="ka-GE"/>
        </w:rPr>
        <w:t>პროგრამის განმახორციელებელი:</w:t>
      </w:r>
      <w:r w:rsidRPr="002F6CB4">
        <w:rPr>
          <w:rFonts w:ascii="Sylfaen" w:hAnsi="Sylfaen"/>
        </w:rPr>
        <w:t xml:space="preserve"> </w:t>
      </w:r>
    </w:p>
    <w:p w14:paraId="2C3095D1" w14:textId="77777777" w:rsidR="005678D4" w:rsidRPr="002F6CB4" w:rsidRDefault="005678D4" w:rsidP="002F6CB4">
      <w:pPr>
        <w:pStyle w:val="ListParagraph"/>
        <w:numPr>
          <w:ilvl w:val="0"/>
          <w:numId w:val="271"/>
        </w:numPr>
        <w:spacing w:before="100" w:beforeAutospacing="1" w:after="0" w:line="240" w:lineRule="auto"/>
        <w:jc w:val="both"/>
        <w:rPr>
          <w:rFonts w:ascii="Sylfaen" w:eastAsia="Sylfaen" w:hAnsi="Sylfaen"/>
          <w:lang w:val="ka-GE"/>
        </w:rPr>
      </w:pPr>
      <w:r w:rsidRPr="002F6CB4">
        <w:rPr>
          <w:rFonts w:ascii="Sylfaen" w:eastAsia="Sylfaen" w:hAnsi="Sylfaen"/>
          <w:lang w:val="ka-GE"/>
        </w:rPr>
        <w:t>საქართველოს განათლების, მეცნიერების, კულტურისა და სპორტის სამინისტროს აპარატი;</w:t>
      </w:r>
    </w:p>
    <w:p w14:paraId="436790C1"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77291E0B" w14:textId="77777777" w:rsidR="005678D4" w:rsidRPr="002F6CB4" w:rsidRDefault="005678D4" w:rsidP="002F6CB4">
      <w:pPr>
        <w:pStyle w:val="ListParagraph"/>
        <w:numPr>
          <w:ilvl w:val="0"/>
          <w:numId w:val="237"/>
        </w:numPr>
        <w:spacing w:before="100" w:beforeAutospacing="1" w:after="0" w:line="240" w:lineRule="auto"/>
        <w:ind w:left="426"/>
        <w:rPr>
          <w:rFonts w:ascii="Sylfaen" w:eastAsia="Sylfaen" w:hAnsi="Sylfaen"/>
        </w:rPr>
      </w:pPr>
      <w:r w:rsidRPr="002F6CB4">
        <w:rPr>
          <w:rFonts w:ascii="Sylfaen" w:eastAsia="Sylfaen" w:hAnsi="Sylfaen"/>
        </w:rPr>
        <w:t>მოსწავლეების მიერ გავლილი აკადემიური/არააკადემიური პროგრამების  მოკლე კურსის შედეგად შეძენილი უნარები და გამოცდილება, რასაც  გაუზიარებენ თავიანთ თანატოლებს  სკოლებში დაბრუნების შემდეგ.</w:t>
      </w:r>
    </w:p>
    <w:p w14:paraId="7F727557" w14:textId="77777777" w:rsidR="005678D4" w:rsidRPr="002F6CB4" w:rsidRDefault="005678D4" w:rsidP="002F6CB4">
      <w:pPr>
        <w:pStyle w:val="ListParagraph"/>
        <w:numPr>
          <w:ilvl w:val="0"/>
          <w:numId w:val="237"/>
        </w:numPr>
        <w:spacing w:before="100" w:beforeAutospacing="1" w:after="0" w:line="240" w:lineRule="auto"/>
        <w:ind w:left="426"/>
        <w:rPr>
          <w:rFonts w:ascii="Sylfaen" w:eastAsia="Sylfaen" w:hAnsi="Sylfaen"/>
        </w:rPr>
      </w:pPr>
      <w:r w:rsidRPr="002F6CB4">
        <w:rPr>
          <w:rFonts w:ascii="Sylfaen" w:eastAsia="Sylfaen" w:hAnsi="Sylfaen"/>
        </w:rPr>
        <w:t>დაგეგმილი აქტივობები ხელს შეუწყობს  მოსწავლეების ინტერესების ზრდას  და  აქტიურ ჩართვას ქვეყნის საზოგადოებრივ ცხოვრებაში.</w:t>
      </w:r>
    </w:p>
    <w:p w14:paraId="650C99CB"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2F74DF15" w14:textId="77777777" w:rsidR="005678D4" w:rsidRPr="002F6CB4" w:rsidRDefault="005678D4" w:rsidP="002F6CB4">
      <w:pPr>
        <w:pStyle w:val="ListParagraph"/>
        <w:numPr>
          <w:ilvl w:val="0"/>
          <w:numId w:val="237"/>
        </w:numPr>
        <w:spacing w:before="100" w:beforeAutospacing="1" w:after="0" w:line="240" w:lineRule="auto"/>
        <w:ind w:left="426"/>
        <w:jc w:val="both"/>
        <w:rPr>
          <w:rFonts w:ascii="Sylfaen" w:eastAsia="Sylfaen" w:hAnsi="Sylfaen"/>
        </w:rPr>
      </w:pPr>
      <w:r w:rsidRPr="002F6CB4">
        <w:rPr>
          <w:rFonts w:ascii="Sylfaen" w:hAnsi="Sylfaen" w:cs="AcadNusx"/>
          <w:lang w:val="ka-GE"/>
        </w:rPr>
        <w:t xml:space="preserve">აქტიური დასვენებისა და განათლების პროცესის შერწყმით ამაღლდა მოსწავლეთა სხვადასხვა სოციალური და საგნობრივი უნარები და კომპეტენციები; </w:t>
      </w:r>
    </w:p>
    <w:p w14:paraId="319EF668" w14:textId="77777777" w:rsidR="005678D4" w:rsidRPr="002F6CB4" w:rsidRDefault="005678D4" w:rsidP="002F6CB4">
      <w:pPr>
        <w:pStyle w:val="ListParagraph"/>
        <w:numPr>
          <w:ilvl w:val="0"/>
          <w:numId w:val="237"/>
        </w:numPr>
        <w:spacing w:before="100" w:beforeAutospacing="1" w:after="0" w:line="240" w:lineRule="auto"/>
        <w:ind w:left="426"/>
        <w:jc w:val="both"/>
        <w:rPr>
          <w:rFonts w:ascii="Sylfaen" w:eastAsia="Sylfaen" w:hAnsi="Sylfaen"/>
        </w:rPr>
      </w:pPr>
      <w:r w:rsidRPr="002F6CB4">
        <w:rPr>
          <w:rFonts w:ascii="Sylfaen" w:eastAsia="Sylfaen" w:hAnsi="Sylfaen"/>
          <w:lang w:val="ka-GE"/>
        </w:rPr>
        <w:t xml:space="preserve">უზრუნველყოფილია </w:t>
      </w:r>
      <w:r w:rsidRPr="002F6CB4">
        <w:rPr>
          <w:rFonts w:ascii="Sylfaen" w:eastAsia="Sylfaen" w:hAnsi="Sylfaen"/>
        </w:rPr>
        <w:t>მოსწავლეების ინტეგრაცია და კულტურათაშორის დიალოგის განვითარება.</w:t>
      </w:r>
    </w:p>
    <w:p w14:paraId="3A5FBC16"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05BF7CB3" w14:textId="77777777" w:rsidR="005678D4" w:rsidRPr="002F6CB4" w:rsidRDefault="005678D4" w:rsidP="002F6CB4">
      <w:pPr>
        <w:numPr>
          <w:ilvl w:val="0"/>
          <w:numId w:val="205"/>
        </w:numPr>
        <w:spacing w:before="100" w:beforeAutospacing="1" w:after="0" w:line="240" w:lineRule="auto"/>
        <w:jc w:val="both"/>
        <w:rPr>
          <w:rFonts w:ascii="Sylfaen" w:hAnsi="Sylfaen" w:cs="Sylfaen"/>
        </w:rPr>
      </w:pPr>
      <w:r w:rsidRPr="002F6CB4">
        <w:rPr>
          <w:rFonts w:ascii="Sylfaen" w:hAnsi="Sylfaen" w:cs="Sylfaen"/>
        </w:rPr>
        <w:lastRenderedPageBreak/>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1E1F974D"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საზაფხულო სკოლებში მომსახურეობის სერვისით უზრუნველყოფილ იქნება არანკალებ </w:t>
      </w:r>
      <w:r w:rsidRPr="002F6CB4">
        <w:rPr>
          <w:rFonts w:ascii="Sylfaen" w:eastAsia="Sylfaen" w:hAnsi="Sylfaen"/>
          <w:lang w:val="ka-GE"/>
        </w:rPr>
        <w:t xml:space="preserve">    </w:t>
      </w:r>
      <w:r w:rsidRPr="002F6CB4">
        <w:rPr>
          <w:rFonts w:ascii="Sylfaen" w:eastAsia="Sylfaen" w:hAnsi="Sylfaen"/>
        </w:rPr>
        <w:t xml:space="preserve">1 750 მოსწავლე; </w:t>
      </w:r>
    </w:p>
    <w:p w14:paraId="3CFC2842" w14:textId="77777777" w:rsidR="005678D4" w:rsidRPr="002F6CB4" w:rsidRDefault="005678D4" w:rsidP="002F6CB4">
      <w:pPr>
        <w:spacing w:before="100" w:beforeAutospacing="1" w:line="240" w:lineRule="auto"/>
        <w:jc w:val="both"/>
        <w:rPr>
          <w:rFonts w:ascii="Sylfaen" w:hAnsi="Sylfaen" w:cs="Sylfaen"/>
        </w:rPr>
      </w:pPr>
      <w:r w:rsidRPr="002F6CB4">
        <w:rPr>
          <w:rFonts w:ascii="Sylfaen" w:eastAsia="Sylfaen" w:hAnsi="Sylfaen"/>
        </w:rPr>
        <w:t xml:space="preserve"> </w:t>
      </w: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30A14A2A"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საბაზისო მაჩვენებლის შენარჩუნება; </w:t>
      </w:r>
    </w:p>
    <w:p w14:paraId="36A6ED19"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lang w:val="ka-GE"/>
        </w:rPr>
        <w:t>საქართველოს სოფლის განვითარების 2017-2020 წლების სტრატეგიის 2018-2020 წლების სამოქმედო გეგმის 2019 წლის მაჩვენებელი:</w:t>
      </w:r>
      <w:r w:rsidRPr="002F6CB4">
        <w:rPr>
          <w:rFonts w:ascii="Sylfaen" w:eastAsia="Sylfaen" w:hAnsi="Sylfaen"/>
        </w:rPr>
        <w:t xml:space="preserve"> პროგრამის ფარგლებში</w:t>
      </w:r>
      <w:r w:rsidRPr="002F6CB4">
        <w:rPr>
          <w:rFonts w:ascii="Sylfaen" w:eastAsia="Sylfaen" w:hAnsi="Sylfaen"/>
          <w:lang w:val="ka-GE"/>
        </w:rPr>
        <w:t xml:space="preserve"> </w:t>
      </w:r>
      <w:r w:rsidRPr="002F6CB4">
        <w:rPr>
          <w:rFonts w:ascii="Sylfaen" w:eastAsia="Sylfaen" w:hAnsi="Sylfaen"/>
        </w:rPr>
        <w:t>განხორციელებულ საზაფხულო სკოლებში მონაწილეობა მიიღო საქართველოს სოფლებსა და დაბებში მცხოვრებმა 1</w:t>
      </w:r>
      <w:r w:rsidRPr="002F6CB4">
        <w:rPr>
          <w:rFonts w:ascii="Sylfaen" w:eastAsia="Sylfaen" w:hAnsi="Sylfaen"/>
          <w:lang w:val="ka-GE"/>
        </w:rPr>
        <w:t xml:space="preserve"> 600</w:t>
      </w:r>
      <w:r w:rsidRPr="002F6CB4">
        <w:rPr>
          <w:rFonts w:ascii="Sylfaen" w:eastAsia="Sylfaen" w:hAnsi="Sylfaen"/>
        </w:rPr>
        <w:t xml:space="preserve"> მოსწავლემ;</w:t>
      </w:r>
    </w:p>
    <w:p w14:paraId="5E6C0C71" w14:textId="77777777" w:rsidR="005678D4" w:rsidRPr="002F6CB4" w:rsidRDefault="005678D4" w:rsidP="002F6CB4">
      <w:pPr>
        <w:spacing w:line="240" w:lineRule="auto"/>
        <w:jc w:val="both"/>
        <w:rPr>
          <w:rFonts w:ascii="Sylfaen" w:hAnsi="Sylfaen" w:cs="Sylfaen"/>
        </w:rPr>
      </w:pPr>
      <w:r w:rsidRPr="002F6CB4">
        <w:rPr>
          <w:rFonts w:ascii="Sylfaen" w:eastAsia="Sylfaen" w:hAnsi="Sylfaen"/>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3E283C11" w14:textId="05D52542" w:rsidR="005678D4" w:rsidRPr="000D2490" w:rsidRDefault="005678D4" w:rsidP="002F6CB4">
      <w:pPr>
        <w:spacing w:line="240" w:lineRule="auto"/>
        <w:jc w:val="both"/>
        <w:rPr>
          <w:rFonts w:ascii="Sylfaen" w:eastAsia="Sylfaen" w:hAnsi="Sylfaen"/>
          <w:lang w:val="ka-GE"/>
        </w:rPr>
      </w:pPr>
      <w:r w:rsidRPr="002F6CB4">
        <w:rPr>
          <w:rFonts w:ascii="Sylfaen" w:eastAsia="Sylfaen" w:hAnsi="Sylfaen"/>
        </w:rPr>
        <w:t>საზაფხულო სკოლებში მომსახურეობის სერვისით უზრუნველყოფილია საქართველოს ზოგადსაგანმანათლებლო დაწესებულებების 1</w:t>
      </w:r>
      <w:r w:rsidRPr="002F6CB4">
        <w:rPr>
          <w:rFonts w:ascii="Sylfaen" w:eastAsia="Sylfaen" w:hAnsi="Sylfaen"/>
          <w:lang w:val="ka-GE"/>
        </w:rPr>
        <w:t xml:space="preserve"> </w:t>
      </w:r>
      <w:r w:rsidRPr="002F6CB4">
        <w:rPr>
          <w:rFonts w:ascii="Sylfaen" w:eastAsia="Sylfaen" w:hAnsi="Sylfaen"/>
        </w:rPr>
        <w:t xml:space="preserve">760 მოსწავლე. მათ შორის </w:t>
      </w:r>
      <w:r w:rsidRPr="002F6CB4">
        <w:rPr>
          <w:rFonts w:ascii="Sylfaen" w:eastAsia="Sylfaen" w:hAnsi="Sylfaen"/>
          <w:lang w:val="ka-GE"/>
        </w:rPr>
        <w:t>საქართველოს სოფლის განვითარების 2017-2020 წლების სტრატეგიის 2018-2020 წლების სამოქმედო გეგმის შესაბამისად</w:t>
      </w:r>
      <w:r w:rsidRPr="002F6CB4">
        <w:rPr>
          <w:rFonts w:ascii="Sylfaen" w:eastAsia="Sylfaen" w:hAnsi="Sylfaen"/>
        </w:rPr>
        <w:t xml:space="preserve"> პროგრამის ფარგლებში</w:t>
      </w:r>
      <w:r w:rsidRPr="002F6CB4">
        <w:rPr>
          <w:rFonts w:ascii="Sylfaen" w:eastAsia="Sylfaen" w:hAnsi="Sylfaen"/>
          <w:lang w:val="ka-GE"/>
        </w:rPr>
        <w:t xml:space="preserve"> </w:t>
      </w:r>
      <w:r w:rsidRPr="000D2490">
        <w:rPr>
          <w:rFonts w:ascii="Sylfaen" w:eastAsia="Sylfaen" w:hAnsi="Sylfaen"/>
        </w:rPr>
        <w:t>განხორციელებულ საზაფხულო სკოლებში 2019 წელს მონაწილეობა მიიღო საქართველოს სოფლებსა და დაბებში მცხოვრებმა 1</w:t>
      </w:r>
      <w:r w:rsidRPr="000D2490">
        <w:rPr>
          <w:rFonts w:ascii="Sylfaen" w:eastAsia="Sylfaen" w:hAnsi="Sylfaen"/>
          <w:lang w:val="ka-GE"/>
        </w:rPr>
        <w:t xml:space="preserve"> </w:t>
      </w:r>
      <w:r w:rsidRPr="000D2490">
        <w:rPr>
          <w:rFonts w:ascii="Sylfaen" w:eastAsia="Sylfaen" w:hAnsi="Sylfaen"/>
        </w:rPr>
        <w:t>250 მოსწავლემ</w:t>
      </w:r>
      <w:r w:rsidR="000D2490" w:rsidRPr="000D2490">
        <w:rPr>
          <w:rFonts w:ascii="Sylfaen" w:eastAsia="Sylfaen" w:hAnsi="Sylfaen"/>
          <w:lang w:val="ka-GE"/>
        </w:rPr>
        <w:t xml:space="preserve">, </w:t>
      </w:r>
      <w:r w:rsidR="000D2490" w:rsidRPr="000D2490">
        <w:rPr>
          <w:rFonts w:ascii="Sylfaen" w:eastAsia="Sylfaen" w:hAnsi="Sylfaen"/>
        </w:rPr>
        <w:t>რის</w:t>
      </w:r>
      <w:r w:rsidR="000D2490" w:rsidRPr="000D2490">
        <w:rPr>
          <w:rFonts w:ascii="Sylfaen" w:eastAsia="Sylfaen" w:hAnsi="Sylfaen"/>
          <w:lang w:val="ka-GE"/>
        </w:rPr>
        <w:t>თვისაც მიიმართა 986.0 ათასი ლარი.</w:t>
      </w:r>
    </w:p>
    <w:p w14:paraId="30151524"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4.1.8 ოკუპირებული რეგიონების პედაგოგებისა და ადმინისტრაციულ-ტექნიკური პერსონალის ფინანსური დახმარება (პროგრამული კოდი 32 02 08)</w:t>
      </w:r>
    </w:p>
    <w:p w14:paraId="33D8D760"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lang w:val="ka-GE"/>
        </w:rPr>
        <w:t>პროგრამის განმახორციელებელი:</w:t>
      </w:r>
    </w:p>
    <w:p w14:paraId="20CB5ACA" w14:textId="77777777" w:rsidR="005678D4" w:rsidRPr="002F6CB4" w:rsidRDefault="005678D4" w:rsidP="002F6CB4">
      <w:pPr>
        <w:pStyle w:val="ListParagraph"/>
        <w:numPr>
          <w:ilvl w:val="0"/>
          <w:numId w:val="268"/>
        </w:numPr>
        <w:spacing w:before="100" w:beforeAutospacing="1" w:after="0" w:line="240" w:lineRule="auto"/>
        <w:jc w:val="both"/>
        <w:rPr>
          <w:rFonts w:ascii="Sylfaen" w:eastAsia="Sylfaen" w:hAnsi="Sylfaen"/>
          <w:lang w:val="ka-GE"/>
        </w:rPr>
      </w:pPr>
      <w:r w:rsidRPr="002F6CB4">
        <w:rPr>
          <w:rFonts w:ascii="Sylfaen" w:eastAsia="Sylfaen" w:hAnsi="Sylfaen" w:cs="Sylfaen"/>
          <w:lang w:val="ka-GE"/>
        </w:rPr>
        <w:t>საქართველოს</w:t>
      </w:r>
      <w:r w:rsidRPr="002F6CB4">
        <w:rPr>
          <w:rFonts w:ascii="Sylfaen" w:eastAsia="Sylfaen" w:hAnsi="Sylfaen"/>
          <w:lang w:val="ka-GE"/>
        </w:rPr>
        <w:t xml:space="preserve"> განათლების, მეცნიერების, კულტურისა და სპორტის სამინისტროს აპარატი</w:t>
      </w:r>
    </w:p>
    <w:p w14:paraId="630E7C13"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3DBAC27D" w14:textId="77777777" w:rsidR="005678D4" w:rsidRPr="002F6CB4" w:rsidRDefault="005678D4" w:rsidP="002F6CB4">
      <w:pPr>
        <w:pStyle w:val="ListParagraph"/>
        <w:numPr>
          <w:ilvl w:val="0"/>
          <w:numId w:val="304"/>
        </w:numPr>
        <w:spacing w:before="100" w:beforeAutospacing="1" w:line="240" w:lineRule="auto"/>
        <w:jc w:val="both"/>
        <w:rPr>
          <w:rFonts w:ascii="Sylfaen" w:eastAsia="Sylfaen" w:hAnsi="Sylfaen"/>
        </w:rPr>
      </w:pPr>
      <w:r w:rsidRPr="002F6CB4">
        <w:rPr>
          <w:rFonts w:ascii="Sylfaen" w:eastAsia="Sylfaen" w:hAnsi="Sylfaen"/>
        </w:rPr>
        <w:t>ოკუპირებული რაიონების მასწავლებლებისა და ადმინისტრაციულ-ტექნიკური პერსონალის ფინანსური დახმარება;</w:t>
      </w:r>
    </w:p>
    <w:p w14:paraId="40C40A3B"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33590F73" w14:textId="77777777" w:rsidR="005678D4" w:rsidRPr="002F6CB4" w:rsidRDefault="005678D4" w:rsidP="002F6CB4">
      <w:pPr>
        <w:pStyle w:val="ListParagraph"/>
        <w:numPr>
          <w:ilvl w:val="0"/>
          <w:numId w:val="304"/>
        </w:numPr>
        <w:spacing w:line="240" w:lineRule="auto"/>
        <w:jc w:val="both"/>
        <w:rPr>
          <w:rFonts w:ascii="Sylfaen" w:eastAsia="Sylfaen" w:hAnsi="Sylfaen"/>
          <w:lang w:val="ka-GE"/>
        </w:rPr>
      </w:pPr>
      <w:r w:rsidRPr="002F6CB4">
        <w:rPr>
          <w:rFonts w:ascii="Sylfaen" w:eastAsia="Sylfaen" w:hAnsi="Sylfaen"/>
          <w:lang w:val="ka-GE"/>
        </w:rPr>
        <w:t xml:space="preserve">ფინანსური დახმარებით უზრუნველია </w:t>
      </w:r>
      <w:r w:rsidRPr="002F6CB4">
        <w:rPr>
          <w:rFonts w:ascii="Sylfaen" w:eastAsia="Sylfaen" w:hAnsi="Sylfaen"/>
        </w:rPr>
        <w:t xml:space="preserve">ოკუპირებულ რეგიონებში ფუნქციონირებადი სკოლების </w:t>
      </w:r>
      <w:r w:rsidRPr="002F6CB4">
        <w:rPr>
          <w:rFonts w:ascii="Sylfaen" w:eastAsia="Sylfaen" w:hAnsi="Sylfaen"/>
          <w:lang w:val="ka-GE"/>
        </w:rPr>
        <w:t xml:space="preserve"> მასწავლებელები </w:t>
      </w:r>
      <w:r w:rsidRPr="002F6CB4">
        <w:rPr>
          <w:rFonts w:ascii="Sylfaen" w:eastAsia="Sylfaen" w:hAnsi="Sylfaen"/>
        </w:rPr>
        <w:t xml:space="preserve">და ადმინისტრაციულ-ტექნიკური პერსონალი (1 101 </w:t>
      </w:r>
      <w:r w:rsidRPr="002F6CB4">
        <w:rPr>
          <w:rFonts w:ascii="Sylfaen" w:eastAsia="Sylfaen" w:hAnsi="Sylfaen"/>
          <w:lang w:val="ka-GE"/>
        </w:rPr>
        <w:t>ბენეფიციარი).</w:t>
      </w:r>
      <w:r w:rsidRPr="002F6CB4">
        <w:rPr>
          <w:rFonts w:ascii="Sylfaen" w:eastAsia="Sylfaen" w:hAnsi="Sylfaen"/>
        </w:rPr>
        <w:t xml:space="preserve"> </w:t>
      </w:r>
    </w:p>
    <w:p w14:paraId="7AB28A43"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2E6F243A"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lastRenderedPageBreak/>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78CD9085"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ოკუპირებულ რეგიონებში ფუნქციონირებადი სკოლების 851 მასწავლებელი და 250 ადმინისტრაციულ-ტექნიკური პერსონალი უზრუნველყოფილი იქნა ფინანსური დახმარებით; </w:t>
      </w:r>
    </w:p>
    <w:p w14:paraId="012E3B27"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659FEBF5"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rPr>
        <w:t>პროგრამის ბენეფიციართა 100% უზრუნველყოფილია ფინანსური დახმარებით</w:t>
      </w:r>
      <w:r w:rsidRPr="002F6CB4">
        <w:rPr>
          <w:rFonts w:ascii="Sylfaen" w:eastAsia="Sylfaen" w:hAnsi="Sylfaen"/>
          <w:lang w:val="ka-GE"/>
        </w:rPr>
        <w:t>;</w:t>
      </w:r>
    </w:p>
    <w:p w14:paraId="432BF6F6"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08AE2253"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rPr>
        <w:t>პროგრამის ბენეფიციართა 100% უზრუნველყოფილია ფინანსური დახმარებით</w:t>
      </w:r>
      <w:r w:rsidRPr="002F6CB4">
        <w:rPr>
          <w:rFonts w:ascii="Sylfaen" w:eastAsia="Sylfaen" w:hAnsi="Sylfaen"/>
          <w:lang w:val="ka-GE"/>
        </w:rPr>
        <w:t>;</w:t>
      </w:r>
    </w:p>
    <w:p w14:paraId="39FEE11F"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4.1.9 ბრალდებული და მსჯავრდებული პირებისათვის ზოგადი განათლების მიღების ხელმისაწვდომობა (პროგრამული კოდი 32 02 09)</w:t>
      </w:r>
    </w:p>
    <w:p w14:paraId="020F2B8C"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cs="Sylfaen"/>
          <w:lang w:val="ka-GE"/>
        </w:rPr>
        <w:t>პროგრამის განმახორციელებელი:</w:t>
      </w:r>
      <w:r w:rsidRPr="002F6CB4">
        <w:rPr>
          <w:rFonts w:ascii="Sylfaen" w:hAnsi="Sylfaen"/>
          <w:lang w:val="ka-GE"/>
        </w:rPr>
        <w:t xml:space="preserve"> </w:t>
      </w:r>
    </w:p>
    <w:p w14:paraId="1B063FB3" w14:textId="77777777" w:rsidR="005678D4" w:rsidRPr="002F6CB4" w:rsidRDefault="005678D4" w:rsidP="002F6CB4">
      <w:pPr>
        <w:pStyle w:val="ListParagraph"/>
        <w:numPr>
          <w:ilvl w:val="0"/>
          <w:numId w:val="268"/>
        </w:numPr>
        <w:spacing w:before="100" w:beforeAutospacing="1" w:after="0" w:line="240" w:lineRule="auto"/>
        <w:jc w:val="both"/>
        <w:rPr>
          <w:rFonts w:ascii="Sylfaen" w:eastAsia="Sylfaen" w:hAnsi="Sylfaen"/>
          <w:lang w:val="ka-GE"/>
        </w:rPr>
      </w:pPr>
      <w:r w:rsidRPr="002F6CB4">
        <w:rPr>
          <w:rFonts w:ascii="Sylfaen" w:eastAsia="Sylfaen" w:hAnsi="Sylfaen" w:cs="Sylfaen"/>
          <w:lang w:val="ka-GE"/>
        </w:rPr>
        <w:t>საქართველოს</w:t>
      </w:r>
      <w:r w:rsidRPr="002F6CB4">
        <w:rPr>
          <w:rFonts w:ascii="Sylfaen" w:eastAsia="Sylfaen" w:hAnsi="Sylfaen"/>
          <w:lang w:val="ka-GE"/>
        </w:rPr>
        <w:t xml:space="preserve"> განათლების, მეცნიერების, კულტურისა და სპორტის სამინისტროს აპარატი.</w:t>
      </w:r>
    </w:p>
    <w:p w14:paraId="2FFA924D" w14:textId="77777777" w:rsidR="005678D4" w:rsidRPr="002F6CB4" w:rsidRDefault="005678D4" w:rsidP="002F6CB4">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jc w:val="both"/>
        <w:rPr>
          <w:rFonts w:ascii="Sylfaen" w:eastAsia="Sylfaen" w:hAnsi="Sylfaen" w:cs="Sylfaen"/>
          <w:iCs/>
        </w:rPr>
      </w:pPr>
    </w:p>
    <w:p w14:paraId="3ACB61AD" w14:textId="77777777" w:rsidR="005678D4" w:rsidRPr="002F6CB4" w:rsidRDefault="005678D4" w:rsidP="002F6CB4">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jc w:val="both"/>
        <w:rPr>
          <w:rFonts w:ascii="Sylfaen" w:hAnsi="Sylfaen"/>
        </w:rPr>
      </w:pPr>
    </w:p>
    <w:p w14:paraId="276EEB30" w14:textId="77777777" w:rsidR="005678D4" w:rsidRPr="002F6CB4" w:rsidRDefault="005678D4" w:rsidP="002F6CB4">
      <w:pPr>
        <w:spacing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654152E6" w14:textId="77777777" w:rsidR="005678D4" w:rsidRPr="002F6CB4" w:rsidRDefault="005678D4" w:rsidP="002F6CB4">
      <w:pPr>
        <w:pStyle w:val="ListParagraph"/>
        <w:numPr>
          <w:ilvl w:val="0"/>
          <w:numId w:val="238"/>
        </w:numPr>
        <w:spacing w:before="100" w:beforeAutospacing="1" w:after="0" w:line="240" w:lineRule="auto"/>
        <w:ind w:left="284"/>
        <w:jc w:val="both"/>
        <w:rPr>
          <w:rFonts w:ascii="Sylfaen" w:eastAsia="Sylfaen" w:hAnsi="Sylfaen"/>
          <w:lang w:val="ka-GE"/>
        </w:rPr>
      </w:pPr>
      <w:r w:rsidRPr="002F6CB4">
        <w:rPr>
          <w:rFonts w:ascii="Sylfaen" w:eastAsia="Sylfaen" w:hAnsi="Sylfaen"/>
        </w:rPr>
        <w:t>სისხლის სამართლის რეფორმის ფარგლებში პენიტენციურ დაწესებულებებში მყოფი ბრალდებული/მსჯავრდებული მოსწავლეებისათვის ხელმისაწვდომია ზოგადი განათლების მომსახურება და სხვადასხვა აღმზრდელობითი საქმიანობებში ჩართულობა;</w:t>
      </w:r>
    </w:p>
    <w:p w14:paraId="16161FD1" w14:textId="77777777" w:rsidR="005678D4" w:rsidRPr="002F6CB4" w:rsidRDefault="005678D4" w:rsidP="002F6CB4">
      <w:pPr>
        <w:pStyle w:val="ListParagraph"/>
        <w:numPr>
          <w:ilvl w:val="0"/>
          <w:numId w:val="238"/>
        </w:numPr>
        <w:spacing w:before="100" w:beforeAutospacing="1" w:after="0" w:line="240" w:lineRule="auto"/>
        <w:ind w:left="284"/>
        <w:jc w:val="both"/>
        <w:rPr>
          <w:rFonts w:ascii="Sylfaen" w:eastAsia="Sylfaen" w:hAnsi="Sylfaen"/>
          <w:lang w:val="ka-GE"/>
        </w:rPr>
      </w:pPr>
      <w:r w:rsidRPr="002F6CB4">
        <w:rPr>
          <w:rFonts w:ascii="Sylfaen" w:eastAsia="Sylfaen" w:hAnsi="Sylfaen"/>
        </w:rPr>
        <w:t>ბრალდებული/მსჯავრდებული მოსწავლეებისთვის უზრუნველყოფილია 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პროგრამა/პროგრამების ექსტერნატის ფორმით დაძლევის, ასევე სკოლის გამოსაშვებ და ერთიან ეროვნულ გამოცდებში მონაწილეობა;</w:t>
      </w:r>
    </w:p>
    <w:p w14:paraId="69CF5BBB" w14:textId="77777777" w:rsidR="005678D4" w:rsidRPr="002F6CB4" w:rsidRDefault="005678D4" w:rsidP="002F6CB4">
      <w:pPr>
        <w:pStyle w:val="ListParagraph"/>
        <w:numPr>
          <w:ilvl w:val="0"/>
          <w:numId w:val="238"/>
        </w:numPr>
        <w:spacing w:before="100" w:beforeAutospacing="1" w:after="0" w:line="240" w:lineRule="auto"/>
        <w:ind w:left="284"/>
        <w:jc w:val="both"/>
        <w:rPr>
          <w:rFonts w:ascii="Sylfaen" w:eastAsia="Sylfaen" w:hAnsi="Sylfaen"/>
          <w:lang w:val="ka-GE"/>
        </w:rPr>
      </w:pPr>
      <w:r w:rsidRPr="002F6CB4">
        <w:rPr>
          <w:rFonts w:ascii="Sylfaen" w:eastAsia="Sylfaen" w:hAnsi="Sylfaen"/>
        </w:rPr>
        <w:t>ბრალდებული/მსჯავრდებული მოსწავლეებისათვის უზრუნველყოფილია უწყვეტი ზოგადი განათლების მიღების შესაძლებლობა.</w:t>
      </w:r>
    </w:p>
    <w:p w14:paraId="52FF07B9"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2B97F1ED" w14:textId="77777777" w:rsidR="005678D4" w:rsidRPr="002F6CB4" w:rsidRDefault="005678D4" w:rsidP="002F6CB4">
      <w:pPr>
        <w:pStyle w:val="ListParagraph"/>
        <w:numPr>
          <w:ilvl w:val="0"/>
          <w:numId w:val="28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rPr>
      </w:pPr>
      <w:r w:rsidRPr="002F6CB4">
        <w:rPr>
          <w:rFonts w:ascii="Sylfaen" w:eastAsia="Sylfaen" w:hAnsi="Sylfaen"/>
        </w:rPr>
        <w:t xml:space="preserve">პენიტენციურ დაწესებულებებში მყოფი 61 არასრულწლოვანი ბრალდებული/მსჯავრდებული  უზრუნველყოფილია სრული ზოგადი განათლების მიღების შესაძლებლობით. 2018-2019 სასწავლო წელს საშუალო საფეხური დაძლია 9 ბრალდებულმა/მსჯავრდებულმა პირმა. ივლისში ეროვნულ გამოცდებზე დარეგისტრირდა 7 ბრალდებული/მსჯავრდებული პირი, აქედან 4 ჩაირიცხა შესაბამის უნივერსიტეტში. </w:t>
      </w:r>
    </w:p>
    <w:p w14:paraId="7F28E8FC" w14:textId="77777777" w:rsidR="005678D4" w:rsidRPr="002F6CB4" w:rsidRDefault="005678D4" w:rsidP="002F6CB4">
      <w:pPr>
        <w:pStyle w:val="ListParagraph"/>
        <w:numPr>
          <w:ilvl w:val="0"/>
          <w:numId w:val="28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rPr>
      </w:pPr>
      <w:r w:rsidRPr="002F6CB4">
        <w:rPr>
          <w:rFonts w:ascii="Sylfaen" w:eastAsia="Sylfaen" w:hAnsi="Sylfaen"/>
        </w:rPr>
        <w:lastRenderedPageBreak/>
        <w:t>პროგრამის ფარგლებში, ბრალდებული/მსჯავრდებული მოსწავლეებისთვის უზრუნველყოფილია 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პროგრამა/პროგრამების ექსტერნატის ფორმით დაძლევის, ასევე სკოლის გამოსაშვებ და ერთიან ეროვნულ გამოცდებში მონაწილეობა.</w:t>
      </w:r>
    </w:p>
    <w:p w14:paraId="5F7F0E38"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28517228"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57952D04"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სასჯელაღსრულების დაწესებულებებში მყოფი არასრულწლოვანი ბრალდებული/მსჯავრდებული მოსწავლეების 100% უზრუნველყოფილია უწყვეტი ზოგადი განათლების მიღების შესაძლებლობით;</w:t>
      </w:r>
    </w:p>
    <w:p w14:paraId="10ECCD0B"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6782E99F"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საბაზისო მაჩვენებლის შენარჩუნება; </w:t>
      </w:r>
    </w:p>
    <w:p w14:paraId="244975AB"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3101AE9F" w14:textId="77777777" w:rsidR="005678D4" w:rsidRPr="002F6CB4" w:rsidRDefault="005678D4" w:rsidP="002F6CB4">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contextualSpacing w:val="0"/>
        <w:jc w:val="both"/>
        <w:rPr>
          <w:rFonts w:ascii="Sylfaen" w:hAnsi="Sylfaen" w:cs="AcadNusx"/>
          <w:lang w:val="ka-GE"/>
        </w:rPr>
      </w:pPr>
      <w:r w:rsidRPr="002F6CB4">
        <w:rPr>
          <w:rFonts w:ascii="Sylfaen" w:hAnsi="Sylfaen" w:cs="Sylfaen"/>
          <w:lang w:val="ka-GE"/>
        </w:rPr>
        <w:t>61 ბრალდებული/</w:t>
      </w:r>
      <w:r w:rsidRPr="002F6CB4">
        <w:rPr>
          <w:rFonts w:ascii="Sylfaen" w:hAnsi="Sylfaen" w:cs="Sylfaen"/>
          <w:lang w:val="pt-BR"/>
        </w:rPr>
        <w:t>მსჯავრდებული</w:t>
      </w:r>
      <w:r w:rsidRPr="002F6CB4">
        <w:rPr>
          <w:rFonts w:ascii="Sylfaen" w:hAnsi="Sylfaen" w:cs="AcadNusx"/>
          <w:lang w:val="pt-BR"/>
        </w:rPr>
        <w:t xml:space="preserve"> </w:t>
      </w:r>
      <w:r w:rsidRPr="002F6CB4">
        <w:rPr>
          <w:rFonts w:ascii="Sylfaen" w:hAnsi="Sylfaen" w:cs="Sylfaen"/>
          <w:lang w:val="pt-BR"/>
        </w:rPr>
        <w:t>მოსწავლისათვის</w:t>
      </w:r>
      <w:r w:rsidRPr="002F6CB4">
        <w:rPr>
          <w:rFonts w:ascii="Sylfaen" w:hAnsi="Sylfaen" w:cs="AcadNusx"/>
          <w:lang w:val="pt-BR"/>
        </w:rPr>
        <w:t xml:space="preserve"> </w:t>
      </w:r>
      <w:r w:rsidRPr="002F6CB4">
        <w:rPr>
          <w:rFonts w:ascii="Sylfaen" w:hAnsi="Sylfaen" w:cs="AcadNusx"/>
          <w:lang w:val="ka-GE"/>
        </w:rPr>
        <w:t xml:space="preserve">უზრუნველყოფილია </w:t>
      </w:r>
      <w:r w:rsidRPr="002F6CB4">
        <w:rPr>
          <w:rFonts w:ascii="Sylfaen" w:hAnsi="Sylfaen" w:cs="Sylfaen"/>
          <w:lang w:val="pt-BR"/>
        </w:rPr>
        <w:t>უწყვეტი</w:t>
      </w:r>
      <w:r w:rsidRPr="002F6CB4">
        <w:rPr>
          <w:rFonts w:ascii="Sylfaen" w:hAnsi="Sylfaen" w:cs="AcadNusx"/>
          <w:lang w:val="ka-GE"/>
        </w:rPr>
        <w:t xml:space="preserve"> ზოგადი </w:t>
      </w:r>
      <w:r w:rsidRPr="002F6CB4">
        <w:rPr>
          <w:rFonts w:ascii="Sylfaen" w:hAnsi="Sylfaen" w:cs="Sylfaen"/>
          <w:lang w:val="pt-BR"/>
        </w:rPr>
        <w:t>განათლების</w:t>
      </w:r>
      <w:r w:rsidRPr="002F6CB4">
        <w:rPr>
          <w:rFonts w:ascii="Sylfaen" w:hAnsi="Sylfaen" w:cs="AcadNusx"/>
          <w:lang w:val="pt-BR"/>
        </w:rPr>
        <w:t xml:space="preserve"> </w:t>
      </w:r>
      <w:r w:rsidRPr="002F6CB4">
        <w:rPr>
          <w:rFonts w:ascii="Sylfaen" w:hAnsi="Sylfaen" w:cs="Sylfaen"/>
          <w:lang w:val="ka-GE"/>
        </w:rPr>
        <w:t>მიღების შესაძლებლობა</w:t>
      </w:r>
      <w:r w:rsidRPr="002F6CB4">
        <w:rPr>
          <w:rFonts w:ascii="Sylfaen" w:hAnsi="Sylfaen" w:cs="AcadNusx"/>
          <w:lang w:val="pt-BR"/>
        </w:rPr>
        <w:t>.</w:t>
      </w:r>
    </w:p>
    <w:p w14:paraId="2894C781" w14:textId="77777777" w:rsidR="005678D4" w:rsidRPr="002F6CB4" w:rsidRDefault="005678D4" w:rsidP="002F6CB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contextualSpacing w:val="0"/>
        <w:jc w:val="both"/>
        <w:rPr>
          <w:rFonts w:ascii="Sylfaen" w:hAnsi="Sylfaen"/>
          <w:vertAlign w:val="superscript"/>
        </w:rPr>
      </w:pPr>
    </w:p>
    <w:p w14:paraId="6784D5CA"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4.1.10 ეროვნული სასწავლო გეგმების განვითარება და დანერგვის ხელშეწყობა (პროგრამული კოდი 32 02 10)</w:t>
      </w:r>
    </w:p>
    <w:p w14:paraId="6E0A81B8"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lang w:val="ka-GE"/>
        </w:rPr>
        <w:t>პროგრამის განმახორციელებელი:</w:t>
      </w:r>
    </w:p>
    <w:p w14:paraId="241F59CB" w14:textId="77777777" w:rsidR="005678D4" w:rsidRPr="002F6CB4" w:rsidRDefault="005678D4" w:rsidP="002F6CB4">
      <w:pPr>
        <w:pStyle w:val="ListParagraph"/>
        <w:numPr>
          <w:ilvl w:val="0"/>
          <w:numId w:val="268"/>
        </w:numPr>
        <w:spacing w:before="100" w:beforeAutospacing="1" w:after="0" w:line="240" w:lineRule="auto"/>
        <w:jc w:val="both"/>
        <w:rPr>
          <w:rFonts w:ascii="Sylfaen" w:eastAsia="Sylfaen" w:hAnsi="Sylfaen"/>
          <w:lang w:val="ka-GE"/>
        </w:rPr>
      </w:pPr>
      <w:r w:rsidRPr="002F6CB4">
        <w:rPr>
          <w:rFonts w:ascii="Sylfaen" w:eastAsia="Sylfaen" w:hAnsi="Sylfaen" w:cs="Sylfaen"/>
          <w:lang w:val="ka-GE"/>
        </w:rPr>
        <w:t>საქართველოს</w:t>
      </w:r>
      <w:r w:rsidRPr="002F6CB4">
        <w:rPr>
          <w:rFonts w:ascii="Sylfaen" w:eastAsia="Sylfaen" w:hAnsi="Sylfaen"/>
          <w:lang w:val="ka-GE"/>
        </w:rPr>
        <w:t xml:space="preserve"> განათლების, მეცნიერების, კულტურისა და სპორტის სამინისტროს აპარატი.</w:t>
      </w:r>
    </w:p>
    <w:p w14:paraId="61C49497" w14:textId="77777777" w:rsidR="005678D4" w:rsidRPr="002F6CB4" w:rsidRDefault="005678D4" w:rsidP="002F6CB4">
      <w:pPr>
        <w:pStyle w:val="ListParagraph"/>
        <w:spacing w:before="120" w:after="0" w:line="240" w:lineRule="auto"/>
        <w:ind w:left="567" w:right="386"/>
        <w:jc w:val="both"/>
        <w:rPr>
          <w:rFonts w:ascii="Sylfaen" w:eastAsia="Sylfaen" w:hAnsi="Sylfaen"/>
        </w:rPr>
      </w:pPr>
    </w:p>
    <w:p w14:paraId="4D854882" w14:textId="77777777" w:rsidR="005678D4" w:rsidRPr="002F6CB4" w:rsidRDefault="005678D4" w:rsidP="002F6CB4">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jc w:val="both"/>
        <w:rPr>
          <w:rFonts w:ascii="Sylfaen" w:eastAsia="Sylfaen" w:hAnsi="Sylfaen"/>
          <w:lang w:val="ka-GE"/>
        </w:rPr>
      </w:pPr>
    </w:p>
    <w:p w14:paraId="0D3B9366"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4192604F" w14:textId="77777777" w:rsidR="005678D4" w:rsidRPr="002F6CB4" w:rsidRDefault="005678D4" w:rsidP="002F6CB4">
      <w:pPr>
        <w:pStyle w:val="ListParagraph"/>
        <w:numPr>
          <w:ilvl w:val="0"/>
          <w:numId w:val="239"/>
        </w:numPr>
        <w:spacing w:before="100" w:beforeAutospacing="1" w:after="0" w:line="240" w:lineRule="auto"/>
        <w:ind w:left="284" w:hanging="284"/>
        <w:jc w:val="both"/>
        <w:rPr>
          <w:rFonts w:ascii="Sylfaen" w:eastAsia="Sylfaen" w:hAnsi="Sylfaen"/>
        </w:rPr>
      </w:pPr>
      <w:r w:rsidRPr="002F6CB4">
        <w:rPr>
          <w:rFonts w:ascii="Sylfaen" w:eastAsia="Sylfaen" w:hAnsi="Sylfaen"/>
        </w:rPr>
        <w:t>გადამუშავებული ეროვნული სასწავლო გეგმა, საგნობრივი სტანდარტები და პროგრამები;</w:t>
      </w:r>
    </w:p>
    <w:p w14:paraId="27858FA4" w14:textId="77777777" w:rsidR="005678D4" w:rsidRPr="002F6CB4" w:rsidRDefault="005678D4" w:rsidP="002F6CB4">
      <w:pPr>
        <w:pStyle w:val="ListParagraph"/>
        <w:numPr>
          <w:ilvl w:val="0"/>
          <w:numId w:val="239"/>
        </w:numPr>
        <w:spacing w:before="100" w:beforeAutospacing="1" w:after="0" w:line="240" w:lineRule="auto"/>
        <w:ind w:left="284" w:hanging="284"/>
        <w:jc w:val="both"/>
        <w:rPr>
          <w:rFonts w:ascii="Sylfaen" w:eastAsia="Sylfaen" w:hAnsi="Sylfaen"/>
        </w:rPr>
      </w:pPr>
      <w:r w:rsidRPr="002F6CB4">
        <w:rPr>
          <w:rFonts w:ascii="Sylfaen" w:eastAsia="Sylfaen" w:hAnsi="Sylfaen"/>
        </w:rPr>
        <w:t>ჩატარებული მონიტორინგი, მიღებული შედეგების ანალიზი, მომზადებული რეკომენდაციები;</w:t>
      </w:r>
    </w:p>
    <w:p w14:paraId="49E4515B" w14:textId="77777777" w:rsidR="005678D4" w:rsidRPr="002F6CB4" w:rsidRDefault="005678D4" w:rsidP="002F6CB4">
      <w:pPr>
        <w:pStyle w:val="ListParagraph"/>
        <w:numPr>
          <w:ilvl w:val="0"/>
          <w:numId w:val="239"/>
        </w:numPr>
        <w:spacing w:before="100" w:beforeAutospacing="1" w:after="0" w:line="240" w:lineRule="auto"/>
        <w:ind w:left="284" w:hanging="284"/>
        <w:jc w:val="both"/>
        <w:rPr>
          <w:rFonts w:ascii="Sylfaen" w:eastAsia="Sylfaen" w:hAnsi="Sylfaen"/>
        </w:rPr>
      </w:pPr>
      <w:r w:rsidRPr="002F6CB4">
        <w:rPr>
          <w:rFonts w:ascii="Sylfaen" w:eastAsia="Sylfaen" w:hAnsi="Sylfaen"/>
        </w:rPr>
        <w:t>ჩატარებულია გადამუშავებული ეროვნული სასწავლო გეგმის პილოტირება საბაზო და საშუალო საფეხურებზე;</w:t>
      </w:r>
    </w:p>
    <w:p w14:paraId="5711F489" w14:textId="77777777" w:rsidR="005678D4" w:rsidRPr="002F6CB4" w:rsidRDefault="005678D4" w:rsidP="002F6CB4">
      <w:pPr>
        <w:pStyle w:val="ListParagraph"/>
        <w:numPr>
          <w:ilvl w:val="0"/>
          <w:numId w:val="239"/>
        </w:numPr>
        <w:spacing w:before="100" w:beforeAutospacing="1" w:after="0" w:line="240" w:lineRule="auto"/>
        <w:ind w:left="284" w:hanging="284"/>
        <w:jc w:val="both"/>
        <w:rPr>
          <w:rFonts w:ascii="Sylfaen" w:eastAsia="Sylfaen" w:hAnsi="Sylfaen"/>
        </w:rPr>
      </w:pPr>
      <w:r w:rsidRPr="002F6CB4">
        <w:rPr>
          <w:rFonts w:ascii="Sylfaen" w:eastAsia="Sylfaen" w:hAnsi="Sylfaen"/>
        </w:rPr>
        <w:t>შემუშავებულია ეროვნული სასწავლო გეგმის საგნობრივი გზამკვლევები საბაზო და საშუალო საფეხურებისთვის;</w:t>
      </w:r>
    </w:p>
    <w:p w14:paraId="66DF1BDC" w14:textId="77777777" w:rsidR="005678D4" w:rsidRPr="002F6CB4" w:rsidRDefault="005678D4" w:rsidP="002F6CB4">
      <w:pPr>
        <w:pStyle w:val="ListParagraph"/>
        <w:numPr>
          <w:ilvl w:val="0"/>
          <w:numId w:val="239"/>
        </w:numPr>
        <w:spacing w:before="100" w:beforeAutospacing="1" w:after="0" w:line="240" w:lineRule="auto"/>
        <w:ind w:left="284" w:hanging="284"/>
        <w:jc w:val="both"/>
        <w:rPr>
          <w:rFonts w:ascii="Sylfaen" w:eastAsia="Sylfaen" w:hAnsi="Sylfaen"/>
        </w:rPr>
      </w:pPr>
      <w:r w:rsidRPr="002F6CB4">
        <w:rPr>
          <w:rFonts w:ascii="Sylfaen" w:eastAsia="Sylfaen" w:hAnsi="Sylfaen"/>
        </w:rPr>
        <w:lastRenderedPageBreak/>
        <w:t>შემუშავებულია რეკომენდაციები დაწყებითი საფეხურის ეროვნული სასწავლო გეგმის შემდგომი გადამუშავებისთვის დანერგვის მონიტორინგის შედეგად.</w:t>
      </w:r>
    </w:p>
    <w:p w14:paraId="183CBCF0"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6D28F9E2" w14:textId="77777777" w:rsidR="005678D4" w:rsidRPr="002F6CB4" w:rsidRDefault="005678D4" w:rsidP="002F6CB4">
      <w:pPr>
        <w:numPr>
          <w:ilvl w:val="0"/>
          <w:numId w:val="240"/>
        </w:numPr>
        <w:spacing w:before="100" w:beforeAutospacing="1" w:after="0" w:line="240" w:lineRule="auto"/>
        <w:ind w:left="426" w:hanging="426"/>
        <w:jc w:val="both"/>
        <w:rPr>
          <w:rFonts w:ascii="Sylfaen" w:hAnsi="Sylfaen"/>
        </w:rPr>
      </w:pPr>
      <w:r w:rsidRPr="002F6CB4">
        <w:rPr>
          <w:rFonts w:ascii="Sylfaen" w:eastAsia="Arial Unicode MS" w:hAnsi="Sylfaen" w:cs="Arial Unicode MS"/>
        </w:rPr>
        <w:t xml:space="preserve">საუკეთესო საერთაშორისო პრაქტიკისა და ადგილობრივი გამოწვევების გათვალისწინებით </w:t>
      </w:r>
      <w:r w:rsidRPr="002F6CB4">
        <w:rPr>
          <w:rFonts w:ascii="Sylfaen" w:eastAsia="Arial Unicode MS" w:hAnsi="Sylfaen" w:cs="Arial Unicode MS"/>
          <w:lang w:val="ka-GE"/>
        </w:rPr>
        <w:t xml:space="preserve">გრძელდება მუშაობა ეროვნული სასწავლო გეგმის განვითარებაზე. </w:t>
      </w:r>
      <w:r w:rsidRPr="002F6CB4">
        <w:rPr>
          <w:rFonts w:ascii="Sylfaen" w:hAnsi="Sylfaen" w:cs="Sylfaen"/>
          <w:lang w:val="ka-GE"/>
        </w:rPr>
        <w:t xml:space="preserve">დაწყებულია ინტენსიური მუშაობა საშუალო საფეხურის სასწავლო გეგმაზე. შემუშავებული და დამტკიცებულია </w:t>
      </w:r>
      <w:r w:rsidRPr="002F6CB4">
        <w:rPr>
          <w:rFonts w:ascii="Sylfaen" w:hAnsi="Sylfaen" w:cs="Sylfaen"/>
        </w:rPr>
        <w:t>ალტერნატიული</w:t>
      </w:r>
      <w:r w:rsidRPr="002F6CB4">
        <w:rPr>
          <w:rFonts w:ascii="Sylfaen" w:hAnsi="Sylfaen"/>
        </w:rPr>
        <w:t xml:space="preserve"> </w:t>
      </w:r>
      <w:r w:rsidRPr="002F6CB4">
        <w:rPr>
          <w:rFonts w:ascii="Sylfaen" w:hAnsi="Sylfaen" w:cs="Sylfaen"/>
        </w:rPr>
        <w:t>სასწავლო</w:t>
      </w:r>
      <w:r w:rsidRPr="002F6CB4">
        <w:rPr>
          <w:rFonts w:ascii="Sylfaen" w:hAnsi="Sylfaen"/>
        </w:rPr>
        <w:t xml:space="preserve"> </w:t>
      </w:r>
      <w:r w:rsidRPr="002F6CB4">
        <w:rPr>
          <w:rFonts w:ascii="Sylfaen" w:hAnsi="Sylfaen" w:cs="Sylfaen"/>
        </w:rPr>
        <w:t>გეგმ</w:t>
      </w:r>
      <w:r w:rsidRPr="002F6CB4">
        <w:rPr>
          <w:rFonts w:ascii="Sylfaen" w:hAnsi="Sylfaen" w:cs="Sylfaen"/>
          <w:lang w:val="ka-GE"/>
        </w:rPr>
        <w:t>ები.</w:t>
      </w:r>
    </w:p>
    <w:p w14:paraId="580743DE"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29C383BA" w14:textId="77777777" w:rsidR="005678D4" w:rsidRPr="002F6CB4" w:rsidRDefault="005678D4" w:rsidP="002F6CB4">
      <w:pPr>
        <w:numPr>
          <w:ilvl w:val="0"/>
          <w:numId w:val="206"/>
        </w:numPr>
        <w:spacing w:before="100" w:beforeAutospacing="1" w:after="0" w:line="240" w:lineRule="auto"/>
        <w:ind w:left="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4CA13582"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დამტკიცებულია საბაზო საფეხურის ეროვნული სასწავლო გეგმა; მომზადებულია საშუალო საფეხურის ეროვნული სასწავლო გეგმის პროექტი; </w:t>
      </w:r>
    </w:p>
    <w:p w14:paraId="5F8EAC3E"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 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7F72B590" w14:textId="77777777" w:rsidR="005678D4" w:rsidRPr="002F6CB4" w:rsidRDefault="005678D4" w:rsidP="002F6CB4">
      <w:pPr>
        <w:spacing w:before="100" w:beforeAutospacing="1" w:line="240" w:lineRule="auto"/>
        <w:rPr>
          <w:rFonts w:ascii="Sylfaen" w:eastAsia="Sylfaen" w:hAnsi="Sylfaen"/>
        </w:rPr>
      </w:pPr>
      <w:r w:rsidRPr="002F6CB4">
        <w:rPr>
          <w:rFonts w:ascii="Sylfaen" w:eastAsia="Sylfaen" w:hAnsi="Sylfaen"/>
        </w:rPr>
        <w:t>დასამტკიცებლად მომზადებულია საშუალო საფეხურის ეროვნული სასწავლო გეგმა</w:t>
      </w:r>
    </w:p>
    <w:p w14:paraId="6EAC5CDB" w14:textId="77777777" w:rsidR="005678D4" w:rsidRPr="002F6CB4" w:rsidRDefault="005678D4" w:rsidP="002F6CB4">
      <w:pPr>
        <w:spacing w:before="100" w:beforeAutospacing="1" w:line="240" w:lineRule="auto"/>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65732E06"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lang w:val="ka-GE"/>
        </w:rPr>
        <w:t>რიგი ობიექტური მიზეზების გამო, გრძელდება მუშაობა საშუალო საფეხურის ეროვნულ სასწავლო გეგმაზე (საფეხურის მოწყობა, პროფილური სწავლების კონცეფციის დამუშავება და სხვ.). განიხილება მე-10 კლასის საშუალო საფეხურიდან საბაზო საფეხურზე ჩამოტანის საკითხი, რისთვისაც მომზადდა ეროვნულ სასწავლო გეგმაში შესატანი შესაბამისი ცვლილებების პროექტი.</w:t>
      </w:r>
    </w:p>
    <w:p w14:paraId="0EB98EC0" w14:textId="77777777" w:rsidR="005678D4" w:rsidRPr="002F6CB4" w:rsidRDefault="005678D4" w:rsidP="002F6CB4">
      <w:pPr>
        <w:numPr>
          <w:ilvl w:val="0"/>
          <w:numId w:val="206"/>
        </w:numPr>
        <w:spacing w:before="100" w:beforeAutospacing="1" w:after="0" w:line="240" w:lineRule="auto"/>
        <w:ind w:left="284" w:hanging="426"/>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7FA604CF"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ეროვნული სასწავლო გეგმის დანერგვის პილოტირება განხორციელებულია დაწყებით საფეხურზე. გაანალიზებულია მიღებული მონაცემები; </w:t>
      </w:r>
    </w:p>
    <w:p w14:paraId="1F1367B9"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0AB22B6C" w14:textId="77777777" w:rsidR="005678D4" w:rsidRPr="002F6CB4" w:rsidRDefault="005678D4" w:rsidP="002F6CB4">
      <w:pPr>
        <w:spacing w:line="240" w:lineRule="auto"/>
        <w:jc w:val="both"/>
        <w:rPr>
          <w:rFonts w:ascii="Sylfaen" w:eastAsia="Calibri" w:hAnsi="Sylfaen" w:cs="Sylfaen"/>
          <w:lang w:val="ka-GE"/>
        </w:rPr>
      </w:pPr>
      <w:r w:rsidRPr="002F6CB4">
        <w:rPr>
          <w:rFonts w:ascii="Sylfaen" w:eastAsia="Sylfaen" w:hAnsi="Sylfaen"/>
        </w:rPr>
        <w:t>ჩატარებულია გამოკითხვა დაწყებითი საფეხურის ეროვნული სასწავლო გეგმის დანერგვის პროცესებთან დაკავშირებით, დამუშავებულია მონაცემები, გაკეთებულია ანალიზი; მომზადებულია მასწავლებლის, დირექტორის კითხვარები საბაზო საფეხურის ეროვნული სასწავლო გეგმის დანერგვის პროცესებთან დაკავშირებით. მომზადებულია საბაზო საფეხურის საგნობრივი სტანდარტების გზამკვლევები</w:t>
      </w:r>
    </w:p>
    <w:p w14:paraId="70388CA6" w14:textId="77777777" w:rsidR="005678D4" w:rsidRPr="002F6CB4" w:rsidRDefault="005678D4" w:rsidP="002F6CB4">
      <w:pPr>
        <w:spacing w:before="100" w:beforeAutospacing="1" w:line="240" w:lineRule="auto"/>
        <w:ind w:left="-76"/>
        <w:jc w:val="both"/>
        <w:rPr>
          <w:rFonts w:ascii="Sylfaen" w:eastAsia="Sylfaen" w:hAnsi="Sylfaen"/>
          <w:lang w:val="ka-GE"/>
        </w:rPr>
      </w:pPr>
      <w:r w:rsidRPr="002F6CB4">
        <w:rPr>
          <w:rFonts w:ascii="Sylfaen" w:eastAsia="Sylfaen" w:hAnsi="Sylfaen"/>
          <w:lang w:val="ka-GE"/>
        </w:rPr>
        <w:lastRenderedPageBreak/>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4478A1E8" w14:textId="2B86412E" w:rsidR="005678D4" w:rsidRPr="002F6CB4" w:rsidRDefault="005678D4" w:rsidP="002F6CB4">
      <w:pPr>
        <w:spacing w:before="100" w:beforeAutospacing="1" w:line="240" w:lineRule="auto"/>
        <w:ind w:left="-76"/>
        <w:jc w:val="both"/>
        <w:rPr>
          <w:rFonts w:ascii="Sylfaen" w:eastAsia="Sylfaen" w:hAnsi="Sylfaen"/>
          <w:color w:val="FF0000"/>
        </w:rPr>
      </w:pPr>
      <w:r w:rsidRPr="002F6CB4">
        <w:rPr>
          <w:rFonts w:ascii="Sylfaen" w:eastAsia="Sylfaen" w:hAnsi="Sylfaen"/>
          <w:lang w:val="ka-GE"/>
        </w:rPr>
        <w:t>აღნიშნული აქტივობა განხორციელდა „ზოგადი განათლების რეფორმის ხელშეწყობის პროგრამის“ ფარგლებში</w:t>
      </w:r>
      <w:r w:rsidR="00294891" w:rsidRPr="002F6CB4">
        <w:rPr>
          <w:rFonts w:ascii="Sylfaen" w:eastAsia="Sylfaen" w:hAnsi="Sylfaen"/>
          <w:lang w:val="ka-GE"/>
        </w:rPr>
        <w:t>;</w:t>
      </w:r>
    </w:p>
    <w:p w14:paraId="6AF3DAE9" w14:textId="355BD8BA"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4.1.1</w:t>
      </w:r>
      <w:r w:rsidR="00661B37" w:rsidRPr="002F6CB4">
        <w:rPr>
          <w:b w:val="0"/>
          <w:bCs w:val="0"/>
          <w:color w:val="2F5496"/>
        </w:rPr>
        <w:t>1</w:t>
      </w:r>
      <w:r w:rsidRPr="002F6CB4">
        <w:rPr>
          <w:b w:val="0"/>
          <w:bCs w:val="0"/>
          <w:color w:val="2F5496"/>
          <w:lang w:val="en-US"/>
        </w:rPr>
        <w:t xml:space="preserve">  საჯარო სკოლის მოსწავლეების ტრანსპორტით უზრუნველყოფა (პროგრამული კოდი 32 02 11)</w:t>
      </w:r>
    </w:p>
    <w:p w14:paraId="28220971" w14:textId="77777777" w:rsidR="005678D4" w:rsidRPr="002F6CB4" w:rsidRDefault="005678D4" w:rsidP="002F6CB4">
      <w:pPr>
        <w:pStyle w:val="Normal00"/>
        <w:jc w:val="both"/>
        <w:rPr>
          <w:rFonts w:ascii="Sylfaen" w:hAnsi="Sylfaen"/>
          <w:sz w:val="22"/>
          <w:szCs w:val="22"/>
          <w:lang w:val="ka-GE"/>
        </w:rPr>
      </w:pPr>
    </w:p>
    <w:p w14:paraId="3CD10400" w14:textId="77777777" w:rsidR="005678D4" w:rsidRPr="002F6CB4" w:rsidRDefault="005678D4" w:rsidP="002F6CB4">
      <w:pPr>
        <w:spacing w:line="240" w:lineRule="auto"/>
        <w:rPr>
          <w:rFonts w:ascii="Sylfaen" w:eastAsia="Arial Unicode MS" w:hAnsi="Sylfaen" w:cs="Arial Unicode MS"/>
          <w:lang w:val="ka-GE"/>
        </w:rPr>
      </w:pPr>
      <w:r w:rsidRPr="002F6CB4">
        <w:rPr>
          <w:rFonts w:ascii="Sylfaen" w:hAnsi="Sylfaen" w:cs="Sylfaen"/>
          <w:lang w:val="ka-GE"/>
        </w:rPr>
        <w:t>პროგრამის განმახორციელებელი:</w:t>
      </w:r>
      <w:r w:rsidRPr="002F6CB4">
        <w:rPr>
          <w:rFonts w:ascii="Sylfaen" w:eastAsia="Arial Unicode MS" w:hAnsi="Sylfaen" w:cs="Arial Unicode MS"/>
          <w:lang w:val="ka-GE"/>
        </w:rPr>
        <w:t xml:space="preserve"> </w:t>
      </w:r>
    </w:p>
    <w:p w14:paraId="39934692" w14:textId="77777777" w:rsidR="005678D4" w:rsidRPr="002F6CB4" w:rsidRDefault="005678D4" w:rsidP="002F6CB4">
      <w:pPr>
        <w:pStyle w:val="ListParagraph"/>
        <w:numPr>
          <w:ilvl w:val="0"/>
          <w:numId w:val="268"/>
        </w:numPr>
        <w:spacing w:after="0" w:line="240" w:lineRule="auto"/>
        <w:rPr>
          <w:rFonts w:ascii="Sylfaen" w:eastAsia="Merriweather" w:hAnsi="Sylfaen" w:cs="Merriweather"/>
          <w:lang w:val="ka-GE"/>
        </w:rPr>
      </w:pPr>
      <w:r w:rsidRPr="002F6CB4">
        <w:rPr>
          <w:rFonts w:ascii="Sylfaen" w:eastAsia="Arial Unicode MS" w:hAnsi="Sylfaen" w:cs="Arial Unicode MS"/>
          <w:lang w:val="ka-GE"/>
        </w:rPr>
        <w:t>სსიპ – საგანმანათლებლო და სამეცნიერო ინფრასტრუქტურის განვითარების სააგენტო;</w:t>
      </w:r>
    </w:p>
    <w:p w14:paraId="62072F52" w14:textId="77777777" w:rsidR="005678D4" w:rsidRPr="002F6CB4" w:rsidRDefault="005678D4" w:rsidP="002F6CB4">
      <w:pPr>
        <w:pStyle w:val="ListParagraph"/>
        <w:spacing w:after="0" w:line="240" w:lineRule="auto"/>
        <w:ind w:left="1080"/>
        <w:rPr>
          <w:rFonts w:ascii="Sylfaen" w:eastAsia="Merriweather" w:hAnsi="Sylfaen" w:cs="Merriweather"/>
          <w:lang w:val="ka-GE"/>
        </w:rPr>
      </w:pPr>
    </w:p>
    <w:p w14:paraId="48AF464A"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07285523" w14:textId="77777777" w:rsidR="005678D4" w:rsidRPr="002F6CB4" w:rsidRDefault="005678D4" w:rsidP="002F6CB4">
      <w:pPr>
        <w:pStyle w:val="ListParagraph"/>
        <w:numPr>
          <w:ilvl w:val="0"/>
          <w:numId w:val="253"/>
        </w:numPr>
        <w:spacing w:before="100" w:beforeAutospacing="1" w:after="0" w:line="240" w:lineRule="auto"/>
        <w:ind w:left="426" w:hanging="426"/>
        <w:jc w:val="both"/>
        <w:rPr>
          <w:rFonts w:ascii="Sylfaen" w:hAnsi="Sylfaen" w:cs="Sylfaen"/>
          <w:lang w:val="ka-GE"/>
        </w:rPr>
      </w:pPr>
      <w:r w:rsidRPr="002F6CB4">
        <w:rPr>
          <w:rFonts w:ascii="Sylfaen" w:eastAsia="Sylfaen" w:hAnsi="Sylfaen"/>
        </w:rPr>
        <w:t>გაზრდილია ზოგადი განათლების ხელმისაწვდომობის ხარისხი რთული გეოგრაფიული მდებარეობისა და შეზღუდული შესაძლებლობების მქონე საჯარო სკოლის დაწყებითი, საბაზო და საშუალო საფეხურის მოსწავლეებისათვის;</w:t>
      </w:r>
    </w:p>
    <w:p w14:paraId="3156C16F" w14:textId="77777777" w:rsidR="005678D4" w:rsidRPr="002F6CB4" w:rsidRDefault="005678D4" w:rsidP="002F6CB4">
      <w:pPr>
        <w:pStyle w:val="ListParagraph"/>
        <w:numPr>
          <w:ilvl w:val="0"/>
          <w:numId w:val="253"/>
        </w:numPr>
        <w:spacing w:before="100" w:beforeAutospacing="1" w:after="0" w:line="240" w:lineRule="auto"/>
        <w:ind w:left="426" w:hanging="426"/>
        <w:jc w:val="both"/>
        <w:rPr>
          <w:rFonts w:ascii="Sylfaen" w:hAnsi="Sylfaen" w:cs="Sylfaen"/>
          <w:lang w:val="ka-GE"/>
        </w:rPr>
      </w:pPr>
      <w:r w:rsidRPr="002F6CB4">
        <w:rPr>
          <w:rFonts w:ascii="Sylfaen" w:eastAsia="Sylfaen" w:hAnsi="Sylfaen"/>
        </w:rPr>
        <w:t>გაზრდილია ზოგადსაგანმანათლებლო დაწესებულებებში მოსწავლეთა დასწრების მაჩვენებელი. მინიმუმამდეა დაყვანილი გაკვეთილებზე დაგვიანების ფაქტები;</w:t>
      </w:r>
    </w:p>
    <w:p w14:paraId="68478F1F" w14:textId="77777777" w:rsidR="005678D4" w:rsidRPr="002F6CB4" w:rsidRDefault="005678D4" w:rsidP="002F6CB4">
      <w:pPr>
        <w:pStyle w:val="ListParagraph"/>
        <w:numPr>
          <w:ilvl w:val="0"/>
          <w:numId w:val="253"/>
        </w:numPr>
        <w:spacing w:before="100" w:beforeAutospacing="1" w:after="0" w:line="240" w:lineRule="auto"/>
        <w:ind w:left="426" w:hanging="426"/>
        <w:jc w:val="both"/>
        <w:rPr>
          <w:rFonts w:ascii="Sylfaen" w:hAnsi="Sylfaen" w:cs="Sylfaen"/>
          <w:lang w:val="ka-GE"/>
        </w:rPr>
      </w:pPr>
      <w:r w:rsidRPr="002F6CB4">
        <w:rPr>
          <w:rFonts w:ascii="Sylfaen" w:eastAsia="Sylfaen" w:hAnsi="Sylfaen"/>
        </w:rPr>
        <w:t>მინიმუმამდე დაყვანილია გაკვეთილებზე დაგვიანების ფაქტები და მოსწავლეთა გაკვეთილებზე დასწრების მაჩვენებელი გადააჭარბებს 95 %-ს;</w:t>
      </w:r>
    </w:p>
    <w:p w14:paraId="1C4A8343" w14:textId="77777777" w:rsidR="005678D4" w:rsidRPr="002F6CB4" w:rsidRDefault="005678D4" w:rsidP="002F6CB4">
      <w:pPr>
        <w:pStyle w:val="ListParagraph"/>
        <w:numPr>
          <w:ilvl w:val="0"/>
          <w:numId w:val="253"/>
        </w:numPr>
        <w:spacing w:before="100" w:beforeAutospacing="1" w:after="0" w:line="240" w:lineRule="auto"/>
        <w:ind w:left="426" w:hanging="426"/>
        <w:jc w:val="both"/>
        <w:rPr>
          <w:rFonts w:ascii="Sylfaen" w:hAnsi="Sylfaen" w:cs="Sylfaen"/>
          <w:lang w:val="ka-GE"/>
        </w:rPr>
      </w:pPr>
      <w:r w:rsidRPr="002F6CB4">
        <w:rPr>
          <w:rFonts w:ascii="Sylfaen" w:eastAsia="Sylfaen" w:hAnsi="Sylfaen"/>
        </w:rPr>
        <w:t>უზრუნველყოფილია რთული გეოგრაფიული და კლიმატური პირობების მქონე დასახლებების მოსწავლეთა სკოლამდე უსაფრთხო გადაადგილება.</w:t>
      </w:r>
    </w:p>
    <w:p w14:paraId="719A6380"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4AE80E40" w14:textId="77777777" w:rsidR="005678D4" w:rsidRPr="002F6CB4" w:rsidRDefault="005678D4" w:rsidP="002F6CB4">
      <w:pPr>
        <w:pStyle w:val="ListParagraph"/>
        <w:numPr>
          <w:ilvl w:val="0"/>
          <w:numId w:val="253"/>
        </w:numPr>
        <w:spacing w:before="100" w:beforeAutospacing="1" w:after="0" w:line="240" w:lineRule="auto"/>
        <w:ind w:left="426" w:hanging="426"/>
        <w:jc w:val="both"/>
        <w:rPr>
          <w:rFonts w:ascii="Sylfaen" w:eastAsia="Sylfaen" w:hAnsi="Sylfaen"/>
        </w:rPr>
      </w:pPr>
      <w:r w:rsidRPr="002F6CB4">
        <w:rPr>
          <w:rFonts w:ascii="Sylfaen" w:eastAsia="Sylfaen" w:hAnsi="Sylfaen"/>
        </w:rPr>
        <w:t>დასახლებულ პუნქტებში</w:t>
      </w:r>
      <w:r w:rsidRPr="002F6CB4">
        <w:rPr>
          <w:rFonts w:ascii="Sylfaen" w:eastAsia="Sylfaen" w:hAnsi="Sylfaen"/>
          <w:lang w:val="ka-GE"/>
        </w:rPr>
        <w:t>,</w:t>
      </w:r>
      <w:r w:rsidRPr="002F6CB4">
        <w:rPr>
          <w:rFonts w:ascii="Sylfaen" w:eastAsia="Sylfaen" w:hAnsi="Sylfaen"/>
        </w:rPr>
        <w:t xml:space="preserve"> სადაც არ ფუნქციონირებს სკოლები და მანძილი უახლოეს სკოლამდე აღემატება 2 კმ-ს ან/და არ ფუნქციონირებს მუნიციპალური ტრანსპორტი ან/და რთული რელიეფურ</w:t>
      </w:r>
      <w:r w:rsidRPr="002F6CB4">
        <w:rPr>
          <w:rFonts w:ascii="Sylfaen" w:eastAsia="Sylfaen" w:hAnsi="Sylfaen"/>
          <w:lang w:val="ka-GE"/>
        </w:rPr>
        <w:t>ო</w:t>
      </w:r>
      <w:r w:rsidRPr="002F6CB4">
        <w:rPr>
          <w:rFonts w:ascii="Sylfaen" w:eastAsia="Sylfaen" w:hAnsi="Sylfaen"/>
        </w:rPr>
        <w:t>ბით გამოირჩევა</w:t>
      </w:r>
      <w:r w:rsidRPr="002F6CB4">
        <w:rPr>
          <w:rFonts w:ascii="Sylfaen" w:eastAsia="Sylfaen" w:hAnsi="Sylfaen"/>
          <w:lang w:val="ka-GE"/>
        </w:rPr>
        <w:t>,</w:t>
      </w:r>
      <w:r w:rsidRPr="002F6CB4">
        <w:rPr>
          <w:rFonts w:ascii="Sylfaen" w:eastAsia="Sylfaen" w:hAnsi="Sylfaen"/>
        </w:rPr>
        <w:t xml:space="preserve"> მოსწავლეთა 100% უზრუნველყოფილია ტრანსპორტით;</w:t>
      </w:r>
    </w:p>
    <w:p w14:paraId="437784B1"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შუალედური</w:t>
      </w:r>
      <w:r w:rsidRPr="002F6CB4">
        <w:rPr>
          <w:rFonts w:ascii="Sylfaen" w:hAnsi="Sylfaen"/>
        </w:rPr>
        <w:t xml:space="preserve"> </w:t>
      </w:r>
      <w:r w:rsidRPr="002F6CB4">
        <w:rPr>
          <w:rFonts w:ascii="Sylfaen" w:hAnsi="Sylfaen" w:cs="Sylfaen"/>
        </w:rPr>
        <w:t>შედეგების</w:t>
      </w:r>
      <w:r w:rsidRPr="002F6CB4">
        <w:rPr>
          <w:rFonts w:ascii="Sylfaen" w:hAnsi="Sylfaen"/>
        </w:rPr>
        <w:t xml:space="preserve"> </w:t>
      </w:r>
      <w:r w:rsidRPr="002F6CB4">
        <w:rPr>
          <w:rFonts w:ascii="Sylfaen" w:hAnsi="Sylfaen" w:cs="Sylfaen"/>
        </w:rPr>
        <w:t>შეფასების</w:t>
      </w:r>
      <w:r w:rsidRPr="002F6CB4">
        <w:rPr>
          <w:rFonts w:ascii="Sylfaen" w:hAnsi="Sylfaen"/>
        </w:rPr>
        <w:t xml:space="preserve"> </w:t>
      </w:r>
      <w:r w:rsidRPr="002F6CB4">
        <w:rPr>
          <w:rFonts w:ascii="Sylfaen" w:hAnsi="Sylfaen" w:cs="Sylfaen"/>
        </w:rPr>
        <w:t>ინდიკატორები</w:t>
      </w:r>
    </w:p>
    <w:p w14:paraId="5B2A532A"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rPr>
        <w:t xml:space="preserve"> </w:t>
      </w:r>
      <w:r w:rsidRPr="002F6CB4">
        <w:rPr>
          <w:rFonts w:ascii="Sylfaen" w:hAnsi="Sylfaen" w:cs="Sylfaen"/>
        </w:rPr>
        <w:t>საბაზისო</w:t>
      </w:r>
      <w:r w:rsidRPr="002F6CB4">
        <w:rPr>
          <w:rFonts w:ascii="Sylfaen" w:hAnsi="Sylfaen"/>
        </w:rPr>
        <w:t xml:space="preserve"> </w:t>
      </w:r>
      <w:r w:rsidRPr="002F6CB4">
        <w:rPr>
          <w:rFonts w:ascii="Sylfaen" w:hAnsi="Sylfaen" w:cs="Sylfaen"/>
        </w:rPr>
        <w:t>მაჩვენებელი</w:t>
      </w:r>
    </w:p>
    <w:p w14:paraId="01C55C6F"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საჯარო სკოლის მოსწავლეთა ტრანსპორტირების პროგრამაში ჩართულია საქართველოს</w:t>
      </w:r>
      <w:r w:rsidRPr="002F6CB4">
        <w:rPr>
          <w:rFonts w:ascii="Sylfaen" w:eastAsia="Sylfaen" w:hAnsi="Sylfaen"/>
          <w:lang w:val="ka-GE"/>
        </w:rPr>
        <w:t xml:space="preserve">     </w:t>
      </w:r>
      <w:r w:rsidRPr="002F6CB4">
        <w:rPr>
          <w:rFonts w:ascii="Sylfaen" w:eastAsia="Sylfaen" w:hAnsi="Sylfaen"/>
        </w:rPr>
        <w:t xml:space="preserve"> 1 246 საჯარო სკოლის 75 186 მოსწავლე; </w:t>
      </w:r>
    </w:p>
    <w:p w14:paraId="0B77D090" w14:textId="77777777" w:rsidR="005678D4" w:rsidRPr="002F6CB4" w:rsidRDefault="005678D4" w:rsidP="002F6CB4">
      <w:pPr>
        <w:spacing w:before="100" w:beforeAutospacing="1" w:line="240" w:lineRule="auto"/>
        <w:jc w:val="both"/>
        <w:rPr>
          <w:rFonts w:ascii="Sylfaen" w:hAnsi="Sylfaen" w:cs="Sylfaen"/>
        </w:rPr>
      </w:pPr>
      <w:r w:rsidRPr="002F6CB4">
        <w:rPr>
          <w:rFonts w:ascii="Sylfaen" w:eastAsia="Sylfaen" w:hAnsi="Sylfaen"/>
          <w:lang w:val="ka-GE"/>
        </w:rPr>
        <w:lastRenderedPageBreak/>
        <w:t xml:space="preserve"> </w:t>
      </w:r>
      <w:r w:rsidRPr="002F6CB4">
        <w:rPr>
          <w:rFonts w:ascii="Sylfaen" w:hAnsi="Sylfaen" w:cs="Sylfaen"/>
        </w:rPr>
        <w:t>დაგეგმილი</w:t>
      </w:r>
      <w:r w:rsidRPr="002F6CB4">
        <w:rPr>
          <w:rFonts w:ascii="Sylfaen" w:hAnsi="Sylfaen"/>
        </w:rPr>
        <w:t xml:space="preserve"> </w:t>
      </w:r>
      <w:r w:rsidRPr="002F6CB4">
        <w:rPr>
          <w:rFonts w:ascii="Sylfaen" w:hAnsi="Sylfaen" w:cs="Sylfaen"/>
        </w:rPr>
        <w:t>მიზნობრივი</w:t>
      </w:r>
      <w:r w:rsidRPr="002F6CB4">
        <w:rPr>
          <w:rFonts w:ascii="Sylfaen" w:hAnsi="Sylfaen"/>
        </w:rPr>
        <w:t xml:space="preserve"> </w:t>
      </w:r>
      <w:r w:rsidRPr="002F6CB4">
        <w:rPr>
          <w:rFonts w:ascii="Sylfaen" w:hAnsi="Sylfaen" w:cs="Sylfaen"/>
        </w:rPr>
        <w:t>მაჩვენებელი</w:t>
      </w:r>
    </w:p>
    <w:p w14:paraId="0E88EDAC"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პროგრამის ბენეფიციართა 100% უზრუნველყოფილია ტრანსპორტით; </w:t>
      </w:r>
    </w:p>
    <w:p w14:paraId="3612A349" w14:textId="39FBD62D" w:rsidR="005678D4" w:rsidRPr="002F6CB4" w:rsidRDefault="00A5632C" w:rsidP="002F6CB4">
      <w:pPr>
        <w:spacing w:before="100" w:beforeAutospacing="1" w:line="240" w:lineRule="auto"/>
        <w:jc w:val="both"/>
        <w:rPr>
          <w:rFonts w:ascii="Sylfaen" w:eastAsia="Sylfaen" w:hAnsi="Sylfaen"/>
        </w:rPr>
      </w:pPr>
      <w:r>
        <w:rPr>
          <w:rFonts w:ascii="Sylfaen" w:eastAsia="Sylfaen" w:hAnsi="Sylfaen"/>
          <w:lang w:val="ka-GE"/>
        </w:rPr>
        <w:t xml:space="preserve">მათ შორის, </w:t>
      </w:r>
      <w:r w:rsidR="005678D4" w:rsidRPr="002F6CB4">
        <w:rPr>
          <w:rFonts w:ascii="Sylfaen" w:eastAsia="Sylfaen" w:hAnsi="Sylfaen"/>
          <w:lang w:val="ka-GE"/>
        </w:rPr>
        <w:t>საქართველოს სოფლის განვითარების საქართველოს სოფლის განვითარების 2017-2020 წლების სტრატეგიის 2018-2020 წლების სამოქმედო გეგმით გათვალისწინებული მაჩვენებელი: პროგრამის ბენეფიციართა 100% უზრუნველყოფილია ტრანსპორტით.</w:t>
      </w:r>
      <w:r>
        <w:rPr>
          <w:rFonts w:ascii="Sylfaen" w:eastAsia="Sylfaen" w:hAnsi="Sylfaen"/>
          <w:lang w:val="ka-GE"/>
        </w:rPr>
        <w:t xml:space="preserve"> ამ მიზნით მიიმართა 24.7 მლნ ლარამდე.</w:t>
      </w:r>
    </w:p>
    <w:p w14:paraId="040F00E0"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მიღწეული შუალედური შედეგის შეფასების ინდიკატორი</w:t>
      </w:r>
    </w:p>
    <w:p w14:paraId="4EA148F9" w14:textId="77777777" w:rsidR="005678D4" w:rsidRPr="002F6CB4" w:rsidRDefault="005678D4" w:rsidP="002F6CB4">
      <w:pPr>
        <w:spacing w:before="100" w:beforeAutospacing="1" w:line="240" w:lineRule="auto"/>
        <w:jc w:val="both"/>
        <w:rPr>
          <w:rFonts w:ascii="Sylfaen" w:eastAsia="Sylfaen" w:hAnsi="Sylfaen"/>
        </w:rPr>
      </w:pPr>
    </w:p>
    <w:p w14:paraId="1C7949C2" w14:textId="77777777" w:rsidR="005678D4" w:rsidRPr="002F6CB4" w:rsidRDefault="005678D4" w:rsidP="002F6CB4">
      <w:pPr>
        <w:spacing w:line="240" w:lineRule="auto"/>
        <w:jc w:val="both"/>
        <w:rPr>
          <w:rFonts w:ascii="Sylfaen" w:eastAsia="Sylfaen" w:hAnsi="Sylfaen"/>
          <w:lang w:val="ka-GE"/>
        </w:rPr>
      </w:pPr>
      <w:r w:rsidRPr="002F6CB4">
        <w:rPr>
          <w:rFonts w:ascii="Sylfaen" w:eastAsia="Sylfaen" w:hAnsi="Sylfaen"/>
          <w:lang w:val="ka-GE"/>
        </w:rPr>
        <w:t>პროგრამის ბენეფიციარ</w:t>
      </w:r>
      <w:r w:rsidRPr="002F6CB4">
        <w:rPr>
          <w:rFonts w:ascii="Sylfaen" w:eastAsia="Sylfaen" w:hAnsi="Sylfaen"/>
        </w:rPr>
        <w:t xml:space="preserve"> მოსწავლეთა 100% უზრუნველყოფ</w:t>
      </w:r>
      <w:r w:rsidRPr="002F6CB4">
        <w:rPr>
          <w:rFonts w:ascii="Sylfaen" w:eastAsia="Sylfaen" w:hAnsi="Sylfaen"/>
          <w:lang w:val="ka-GE"/>
        </w:rPr>
        <w:t>ი</w:t>
      </w:r>
      <w:r w:rsidRPr="002F6CB4">
        <w:rPr>
          <w:rFonts w:ascii="Sylfaen" w:eastAsia="Sylfaen" w:hAnsi="Sylfaen"/>
        </w:rPr>
        <w:t>ლ იქნება ტრანსპორტით;</w:t>
      </w:r>
      <w:r w:rsidRPr="002F6CB4">
        <w:rPr>
          <w:rFonts w:ascii="Sylfaen" w:eastAsia="Sylfaen" w:hAnsi="Sylfaen"/>
          <w:lang w:val="ka-GE"/>
        </w:rPr>
        <w:t xml:space="preserve"> </w:t>
      </w:r>
    </w:p>
    <w:p w14:paraId="1CE5513F" w14:textId="309464A1" w:rsidR="00E20D7E" w:rsidRDefault="00E20D7E" w:rsidP="00E20D7E">
      <w:pPr>
        <w:spacing w:line="240" w:lineRule="auto"/>
        <w:jc w:val="both"/>
        <w:rPr>
          <w:rFonts w:ascii="Sylfaen" w:eastAsia="Sylfaen" w:hAnsi="Sylfaen"/>
          <w:lang w:val="ka-GE"/>
        </w:rPr>
      </w:pPr>
      <w:r>
        <w:rPr>
          <w:rFonts w:ascii="Sylfaen" w:eastAsia="Sylfaen" w:hAnsi="Sylfaen"/>
          <w:lang w:val="ka-GE"/>
        </w:rPr>
        <w:t>(</w:t>
      </w:r>
      <w:r w:rsidRPr="00E20D7E">
        <w:rPr>
          <w:rFonts w:ascii="Sylfaen" w:eastAsia="Sylfaen" w:hAnsi="Sylfaen"/>
          <w:lang w:val="ka-GE"/>
        </w:rPr>
        <w:t>მათ შორის, საქართველოს სოფლის განვითარების საქართველოს სოფლის განვითარების 2017-2020 წლების სტრატეგიის 2018-2020 წლების სამოქმედო გეგმის 2019 წლის მაჩვენებელი: პროგრამის ბენეფიციართა 100% უზრუნველყოფილია ტრანსპორტით, რისთვისაც მიიმართა 24.7 მლნ ლარამდე</w:t>
      </w:r>
      <w:r>
        <w:rPr>
          <w:rFonts w:ascii="Sylfaen" w:eastAsia="Sylfaen" w:hAnsi="Sylfaen"/>
          <w:lang w:val="ka-GE"/>
        </w:rPr>
        <w:t>)</w:t>
      </w:r>
      <w:r w:rsidRPr="00E20D7E">
        <w:rPr>
          <w:rFonts w:ascii="Sylfaen" w:eastAsia="Sylfaen" w:hAnsi="Sylfaen"/>
          <w:lang w:val="ka-GE"/>
        </w:rPr>
        <w:t>.</w:t>
      </w:r>
    </w:p>
    <w:p w14:paraId="0C149044"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4.1.12 პროგრამა „ჩემი პირველი კომპიუტერი“ (პროგრამული კოდი 32 02 12)</w:t>
      </w:r>
    </w:p>
    <w:p w14:paraId="0BEF37C7" w14:textId="77777777" w:rsidR="005678D4" w:rsidRPr="002F6CB4" w:rsidRDefault="005678D4" w:rsidP="002F6CB4">
      <w:pPr>
        <w:pStyle w:val="Normal00"/>
        <w:ind w:left="720"/>
        <w:jc w:val="both"/>
        <w:rPr>
          <w:rFonts w:ascii="Sylfaen" w:hAnsi="Sylfaen" w:cs="Sylfaen"/>
          <w:sz w:val="22"/>
          <w:szCs w:val="22"/>
          <w:lang w:val="ka-GE"/>
        </w:rPr>
      </w:pPr>
    </w:p>
    <w:p w14:paraId="733B942C" w14:textId="77777777" w:rsidR="005678D4" w:rsidRPr="002F6CB4" w:rsidRDefault="005678D4" w:rsidP="002F6CB4">
      <w:pPr>
        <w:spacing w:line="240" w:lineRule="auto"/>
        <w:rPr>
          <w:rFonts w:ascii="Sylfaen" w:hAnsi="Sylfaen"/>
        </w:rPr>
      </w:pPr>
      <w:r w:rsidRPr="002F6CB4">
        <w:rPr>
          <w:rFonts w:ascii="Sylfaen" w:hAnsi="Sylfaen" w:cs="Sylfaen"/>
          <w:lang w:val="ka-GE"/>
        </w:rPr>
        <w:t>პროგრამის განმახორციელებელი:</w:t>
      </w:r>
    </w:p>
    <w:p w14:paraId="4FB055BE" w14:textId="77777777" w:rsidR="005678D4" w:rsidRPr="002F6CB4" w:rsidRDefault="005678D4" w:rsidP="002F6CB4">
      <w:pPr>
        <w:pStyle w:val="ListParagraph"/>
        <w:numPr>
          <w:ilvl w:val="0"/>
          <w:numId w:val="269"/>
        </w:numPr>
        <w:spacing w:after="0" w:line="240" w:lineRule="auto"/>
        <w:rPr>
          <w:rFonts w:ascii="Sylfaen" w:eastAsia="Merriweather" w:hAnsi="Sylfaen" w:cs="Merriweather"/>
          <w:lang w:val="ka-GE"/>
        </w:rPr>
      </w:pPr>
      <w:r w:rsidRPr="002F6CB4">
        <w:rPr>
          <w:rFonts w:ascii="Sylfaen" w:eastAsia="Arial Unicode MS" w:hAnsi="Sylfaen" w:cs="Arial Unicode MS"/>
          <w:lang w:val="ka-GE"/>
        </w:rPr>
        <w:t>სსიპ – საგანმანათლებლო და სამეცნიერო ინფრასტრუქტურის განვითარების სააგენტო</w:t>
      </w:r>
    </w:p>
    <w:p w14:paraId="3AD63A4F" w14:textId="77777777" w:rsidR="005678D4" w:rsidRPr="002F6CB4" w:rsidRDefault="005678D4" w:rsidP="002F6CB4">
      <w:pPr>
        <w:spacing w:line="240" w:lineRule="auto"/>
        <w:rPr>
          <w:rFonts w:ascii="Sylfaen" w:eastAsia="Merriweather" w:hAnsi="Sylfaen" w:cs="Merriweather"/>
          <w:lang w:val="ka-GE"/>
        </w:rPr>
      </w:pPr>
    </w:p>
    <w:p w14:paraId="4787ABD6"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3AD800FE" w14:textId="77777777" w:rsidR="005678D4" w:rsidRPr="002F6CB4" w:rsidRDefault="005678D4" w:rsidP="002F6CB4">
      <w:pPr>
        <w:pStyle w:val="ListParagraph"/>
        <w:numPr>
          <w:ilvl w:val="0"/>
          <w:numId w:val="253"/>
        </w:numPr>
        <w:spacing w:before="100" w:beforeAutospacing="1" w:line="240" w:lineRule="auto"/>
        <w:jc w:val="both"/>
        <w:rPr>
          <w:rFonts w:ascii="Sylfaen" w:hAnsi="Sylfaen" w:cs="Sylfaen"/>
          <w:lang w:val="ka-GE"/>
        </w:rPr>
      </w:pPr>
      <w:r w:rsidRPr="002F6CB4">
        <w:rPr>
          <w:rFonts w:ascii="Sylfaen" w:eastAsia="Sylfaen" w:hAnsi="Sylfaen" w:cs="Sylfaen"/>
        </w:rPr>
        <w:t>პირველკლასელი</w:t>
      </w:r>
      <w:r w:rsidRPr="002F6CB4">
        <w:rPr>
          <w:rFonts w:ascii="Sylfaen" w:eastAsia="Sylfaen" w:hAnsi="Sylfaen"/>
        </w:rPr>
        <w:t xml:space="preserve"> მოსწავლეები და მათი დამრიგებლები უზრუნველყოფილნი არიან პორტაბელური კომპიუტერებით (ნოუთბუქებით), ხოლო წარჩინებული მოსწავლები/სტუდენტები  სხვადასხვა კომპიუტერული ტექნიკით.</w:t>
      </w:r>
    </w:p>
    <w:p w14:paraId="0BAAD85C"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lang w:val="ka-GE"/>
        </w:rPr>
        <w:t>მიღწეული შუალედური შედეგები</w:t>
      </w:r>
    </w:p>
    <w:p w14:paraId="343AEADC" w14:textId="77777777" w:rsidR="005678D4" w:rsidRPr="002F6CB4" w:rsidRDefault="005678D4" w:rsidP="002F6CB4">
      <w:pPr>
        <w:spacing w:before="100" w:beforeAutospacing="1" w:line="240" w:lineRule="auto"/>
        <w:jc w:val="both"/>
        <w:rPr>
          <w:rFonts w:ascii="Sylfaen" w:hAnsi="Sylfaen"/>
          <w:lang w:val="ka-GE"/>
        </w:rPr>
      </w:pPr>
    </w:p>
    <w:p w14:paraId="5350BE8E" w14:textId="77777777" w:rsidR="005678D4" w:rsidRPr="002F6CB4" w:rsidRDefault="005678D4" w:rsidP="002F6CB4">
      <w:pPr>
        <w:pStyle w:val="BodyText"/>
        <w:numPr>
          <w:ilvl w:val="0"/>
          <w:numId w:val="253"/>
        </w:numPr>
        <w:autoSpaceDE/>
        <w:autoSpaceDN/>
        <w:adjustRightInd/>
        <w:rPr>
          <w:rFonts w:ascii="Sylfaen" w:hAnsi="Sylfaen"/>
          <w:sz w:val="22"/>
          <w:szCs w:val="22"/>
          <w:lang w:val="ka-GE"/>
        </w:rPr>
      </w:pPr>
      <w:r w:rsidRPr="002F6CB4">
        <w:rPr>
          <w:rFonts w:ascii="Sylfaen" w:hAnsi="Sylfaen"/>
          <w:sz w:val="22"/>
          <w:szCs w:val="22"/>
          <w:lang w:val="ka-GE"/>
        </w:rPr>
        <w:lastRenderedPageBreak/>
        <w:t>2019-2020 სასწავლო წელს პროგრამის „ჩემი პირველი კომპიუტერის“ ბენეფიციარები სრულად უზრუნველყოფილნი არიან პერსონალური კომპიუტერებით.</w:t>
      </w:r>
    </w:p>
    <w:p w14:paraId="5BAB361C"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5247B8EC" w14:textId="77777777" w:rsidR="005678D4" w:rsidRPr="002F6CB4" w:rsidRDefault="005678D4" w:rsidP="002F6CB4">
      <w:pPr>
        <w:numPr>
          <w:ilvl w:val="0"/>
          <w:numId w:val="187"/>
        </w:numPr>
        <w:spacing w:before="100" w:beforeAutospacing="1" w:after="0" w:line="240" w:lineRule="auto"/>
        <w:ind w:left="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248E0D07" w14:textId="77777777" w:rsidR="005678D4" w:rsidRPr="002F6CB4" w:rsidRDefault="005678D4" w:rsidP="002F6CB4">
      <w:pPr>
        <w:spacing w:before="100" w:beforeAutospacing="1" w:line="240" w:lineRule="auto"/>
        <w:ind w:left="284"/>
        <w:jc w:val="both"/>
        <w:rPr>
          <w:rFonts w:ascii="Sylfaen" w:eastAsia="Sylfaen" w:hAnsi="Sylfaen"/>
        </w:rPr>
      </w:pPr>
      <w:r w:rsidRPr="002F6CB4">
        <w:rPr>
          <w:rFonts w:ascii="Sylfaen" w:eastAsia="Sylfaen" w:hAnsi="Sylfaen"/>
        </w:rPr>
        <w:t xml:space="preserve">საჯარო სკოლების ყველა პირველკლასელი მოსწავლე, მათი დამრიგებლები და წარჩინებული მოსწავლეები უზრუნველყოფილნი არიან კომპიუტერული ტექნიკით; </w:t>
      </w:r>
    </w:p>
    <w:p w14:paraId="78969078"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43313E02" w14:textId="77777777" w:rsidR="005678D4" w:rsidRPr="002F6CB4" w:rsidRDefault="005678D4" w:rsidP="002F6CB4">
      <w:pPr>
        <w:spacing w:before="100" w:beforeAutospacing="1" w:line="240" w:lineRule="auto"/>
        <w:jc w:val="both"/>
        <w:rPr>
          <w:rFonts w:ascii="Sylfaen" w:hAnsi="Sylfaen" w:cs="Sylfaen"/>
        </w:rPr>
      </w:pPr>
    </w:p>
    <w:p w14:paraId="5324BAA7" w14:textId="77777777" w:rsidR="005678D4" w:rsidRPr="002F6CB4" w:rsidRDefault="005678D4" w:rsidP="002F6CB4">
      <w:pPr>
        <w:pStyle w:val="BodyText"/>
        <w:rPr>
          <w:rFonts w:ascii="Sylfaen" w:eastAsia="Sylfaen" w:hAnsi="Sylfaen"/>
          <w:sz w:val="22"/>
          <w:szCs w:val="22"/>
          <w:lang w:val="ka-GE"/>
        </w:rPr>
      </w:pPr>
      <w:r w:rsidRPr="002F6CB4">
        <w:rPr>
          <w:rFonts w:ascii="Sylfaen" w:eastAsia="Sylfaen" w:hAnsi="Sylfaen"/>
          <w:sz w:val="22"/>
          <w:szCs w:val="22"/>
        </w:rPr>
        <w:t>საბაზისო მაჩვენებლის შენარჩუნება</w:t>
      </w:r>
      <w:r w:rsidRPr="002F6CB4">
        <w:rPr>
          <w:rFonts w:ascii="Sylfaen" w:eastAsia="Sylfaen" w:hAnsi="Sylfaen"/>
          <w:sz w:val="22"/>
          <w:szCs w:val="22"/>
          <w:lang w:val="ka-GE"/>
        </w:rPr>
        <w:t>.</w:t>
      </w:r>
    </w:p>
    <w:p w14:paraId="43197009" w14:textId="77777777" w:rsidR="005678D4" w:rsidRPr="002F6CB4" w:rsidRDefault="005678D4" w:rsidP="002F6CB4">
      <w:pPr>
        <w:pStyle w:val="Normal00"/>
        <w:jc w:val="both"/>
        <w:rPr>
          <w:rFonts w:ascii="Sylfaen" w:hAnsi="Sylfaen" w:cs="Sylfaen"/>
          <w:sz w:val="22"/>
          <w:szCs w:val="22"/>
          <w:lang w:val="ka-GE"/>
        </w:rPr>
      </w:pPr>
    </w:p>
    <w:p w14:paraId="41EBDB2B" w14:textId="77777777" w:rsidR="005678D4" w:rsidRPr="002F6CB4" w:rsidRDefault="005678D4" w:rsidP="002F6CB4">
      <w:pPr>
        <w:pStyle w:val="Normal00"/>
        <w:jc w:val="both"/>
        <w:rPr>
          <w:rFonts w:ascii="Sylfaen" w:hAnsi="Sylfaen" w:cs="Sylfaen"/>
          <w:sz w:val="22"/>
          <w:szCs w:val="22"/>
          <w:lang w:val="ka-GE"/>
        </w:rPr>
      </w:pPr>
      <w:r w:rsidRPr="002F6CB4">
        <w:rPr>
          <w:rFonts w:ascii="Sylfaen" w:hAnsi="Sylfaen" w:cs="Sylfaen"/>
          <w:sz w:val="22"/>
          <w:szCs w:val="22"/>
        </w:rPr>
        <w:t>მიღწეული</w:t>
      </w:r>
      <w:r w:rsidRPr="002F6CB4">
        <w:rPr>
          <w:rFonts w:ascii="Sylfaen" w:hAnsi="Sylfaen" w:cs="Sylfaen"/>
          <w:sz w:val="22"/>
          <w:szCs w:val="22"/>
          <w:lang w:val="ka-GE"/>
        </w:rPr>
        <w:t xml:space="preserve"> </w:t>
      </w:r>
      <w:r w:rsidRPr="002F6CB4">
        <w:rPr>
          <w:rFonts w:ascii="Sylfaen" w:hAnsi="Sylfaen" w:cs="Sylfaen"/>
          <w:sz w:val="22"/>
          <w:szCs w:val="22"/>
        </w:rPr>
        <w:t>შუალედური</w:t>
      </w:r>
      <w:r w:rsidRPr="002F6CB4">
        <w:rPr>
          <w:rFonts w:ascii="Sylfaen" w:hAnsi="Sylfaen" w:cs="Sylfaen"/>
          <w:sz w:val="22"/>
          <w:szCs w:val="22"/>
          <w:lang w:val="ka-GE"/>
        </w:rPr>
        <w:t xml:space="preserve"> </w:t>
      </w:r>
      <w:r w:rsidRPr="002F6CB4">
        <w:rPr>
          <w:rFonts w:ascii="Sylfaen" w:hAnsi="Sylfaen" w:cs="Sylfaen"/>
          <w:sz w:val="22"/>
          <w:szCs w:val="22"/>
        </w:rPr>
        <w:t>შედეგის</w:t>
      </w:r>
      <w:r w:rsidRPr="002F6CB4">
        <w:rPr>
          <w:rFonts w:ascii="Sylfaen" w:hAnsi="Sylfaen" w:cs="Sylfaen"/>
          <w:sz w:val="22"/>
          <w:szCs w:val="22"/>
          <w:lang w:val="ka-GE"/>
        </w:rPr>
        <w:t xml:space="preserve"> </w:t>
      </w:r>
      <w:r w:rsidRPr="002F6CB4">
        <w:rPr>
          <w:rFonts w:ascii="Sylfaen" w:hAnsi="Sylfaen" w:cs="Sylfaen"/>
          <w:sz w:val="22"/>
          <w:szCs w:val="22"/>
        </w:rPr>
        <w:t>შეფასების</w:t>
      </w:r>
      <w:r w:rsidRPr="002F6CB4">
        <w:rPr>
          <w:rFonts w:ascii="Sylfaen" w:hAnsi="Sylfaen" w:cs="Sylfaen"/>
          <w:sz w:val="22"/>
          <w:szCs w:val="22"/>
          <w:lang w:val="ka-GE"/>
        </w:rPr>
        <w:t xml:space="preserve"> </w:t>
      </w:r>
      <w:r w:rsidRPr="002F6CB4">
        <w:rPr>
          <w:rFonts w:ascii="Sylfaen" w:hAnsi="Sylfaen" w:cs="Sylfaen"/>
          <w:sz w:val="22"/>
          <w:szCs w:val="22"/>
        </w:rPr>
        <w:t>ინდიკატორ</w:t>
      </w:r>
      <w:r w:rsidRPr="002F6CB4">
        <w:rPr>
          <w:rFonts w:ascii="Sylfaen" w:hAnsi="Sylfaen" w:cs="Sylfaen"/>
          <w:sz w:val="22"/>
          <w:szCs w:val="22"/>
          <w:lang w:val="ka-GE"/>
        </w:rPr>
        <w:t>ი</w:t>
      </w:r>
    </w:p>
    <w:p w14:paraId="1043C88E"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lang w:val="ka-GE"/>
        </w:rPr>
        <w:t>ბენეფიციართა 100 % უზრუნველყოფილია პორტაბეულირი კომპიუტერებითა და ბუქებით.</w:t>
      </w:r>
    </w:p>
    <w:p w14:paraId="1E3611D9"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 xml:space="preserve">4.1.13 </w:t>
      </w:r>
      <w:bookmarkStart w:id="1" w:name="_Hlk13758842"/>
      <w:r w:rsidRPr="002F6CB4">
        <w:rPr>
          <w:b w:val="0"/>
          <w:bCs w:val="0"/>
          <w:color w:val="2F5496"/>
          <w:lang w:val="en-US"/>
        </w:rPr>
        <w:t>ზოგადი განათლების ხელშეწყობა (პროგრამული კოდი 32 02 13)</w:t>
      </w:r>
      <w:bookmarkEnd w:id="1"/>
    </w:p>
    <w:p w14:paraId="02E1D8DC" w14:textId="77777777" w:rsidR="005678D4" w:rsidRPr="002F6CB4" w:rsidRDefault="005678D4" w:rsidP="003B136E">
      <w:pPr>
        <w:pStyle w:val="abzacixml"/>
      </w:pPr>
      <w:r w:rsidRPr="002F6CB4">
        <w:t>პროგრამის განმახორციელებელი:</w:t>
      </w:r>
    </w:p>
    <w:p w14:paraId="2D491277" w14:textId="77777777" w:rsidR="005678D4" w:rsidRPr="002F6CB4" w:rsidRDefault="005678D4" w:rsidP="003B136E">
      <w:pPr>
        <w:pStyle w:val="abzacixml"/>
        <w:numPr>
          <w:ilvl w:val="0"/>
          <w:numId w:val="268"/>
        </w:numPr>
      </w:pPr>
      <w:r w:rsidRPr="002F6CB4">
        <w:t>საქართველოს განათლების, მეცნიერების, კულტურისა და სპორტის სამინისტრო;</w:t>
      </w:r>
    </w:p>
    <w:p w14:paraId="67562EF4" w14:textId="77777777" w:rsidR="005678D4" w:rsidRPr="002F6CB4" w:rsidRDefault="005678D4" w:rsidP="003B136E">
      <w:pPr>
        <w:pStyle w:val="abzacixml"/>
        <w:numPr>
          <w:ilvl w:val="0"/>
          <w:numId w:val="268"/>
        </w:numPr>
      </w:pPr>
      <w:r w:rsidRPr="002F6CB4">
        <w:t>სსიპ - შეფასებისა და გამოცდების ეროვნული ცენტრი;</w:t>
      </w:r>
    </w:p>
    <w:p w14:paraId="705441AC" w14:textId="77777777" w:rsidR="005678D4" w:rsidRPr="002F6CB4" w:rsidRDefault="005678D4" w:rsidP="003B136E">
      <w:pPr>
        <w:pStyle w:val="abzacixml"/>
      </w:pPr>
    </w:p>
    <w:p w14:paraId="6B684710"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1A7B1A17" w14:textId="77777777" w:rsidR="005678D4" w:rsidRPr="002F6CB4" w:rsidRDefault="005678D4" w:rsidP="002F6CB4">
      <w:pPr>
        <w:pStyle w:val="ListParagraph"/>
        <w:numPr>
          <w:ilvl w:val="0"/>
          <w:numId w:val="241"/>
        </w:numPr>
        <w:spacing w:before="100" w:beforeAutospacing="1" w:after="0" w:line="240" w:lineRule="auto"/>
        <w:ind w:left="426" w:hanging="426"/>
        <w:jc w:val="both"/>
        <w:rPr>
          <w:rFonts w:ascii="Sylfaen" w:eastAsia="Sylfaen" w:hAnsi="Sylfaen"/>
        </w:rPr>
      </w:pPr>
      <w:r w:rsidRPr="002F6CB4">
        <w:rPr>
          <w:rFonts w:ascii="Sylfaen" w:eastAsia="Sylfaen" w:hAnsi="Sylfaen"/>
        </w:rPr>
        <w:t>ზოგადი განათლების მიღებით უზრუნველყოფილნი არიან თავშესაფრის მაძიებელი და საერთაშორისო დაცვის მქონე და შსს მიგრაციის დეპარტამენტში   დროებითი განთავსების ცენტრში მოთავსებული არასრულწლოვნები;</w:t>
      </w:r>
    </w:p>
    <w:p w14:paraId="7FA49FC5" w14:textId="77777777" w:rsidR="005678D4" w:rsidRPr="002F6CB4" w:rsidRDefault="005678D4" w:rsidP="002F6CB4">
      <w:pPr>
        <w:pStyle w:val="ListParagraph"/>
        <w:numPr>
          <w:ilvl w:val="0"/>
          <w:numId w:val="241"/>
        </w:numPr>
        <w:spacing w:before="100" w:beforeAutospacing="1" w:after="0" w:line="240" w:lineRule="auto"/>
        <w:ind w:left="426" w:hanging="426"/>
        <w:jc w:val="both"/>
        <w:rPr>
          <w:rFonts w:ascii="Sylfaen" w:eastAsia="Sylfaen" w:hAnsi="Sylfaen"/>
        </w:rPr>
      </w:pPr>
      <w:r w:rsidRPr="002F6CB4">
        <w:rPr>
          <w:rFonts w:ascii="Sylfaen" w:eastAsia="Sylfaen" w:hAnsi="Sylfaen"/>
        </w:rPr>
        <w:t>თანაბარი პირობების მქონე შეჯიბრში მონაწილეობით მოსწავლეებში გაიზრდება მოტივაციის დონე და საკუთარი თავის/სკოლის და ქალაქისა თუ სოფლის წარმოჩენის სურვილი;</w:t>
      </w:r>
    </w:p>
    <w:p w14:paraId="69924A57" w14:textId="77777777" w:rsidR="005678D4" w:rsidRPr="002F6CB4" w:rsidRDefault="005678D4" w:rsidP="002F6CB4">
      <w:pPr>
        <w:pStyle w:val="ListParagraph"/>
        <w:numPr>
          <w:ilvl w:val="0"/>
          <w:numId w:val="241"/>
        </w:numPr>
        <w:spacing w:before="100" w:beforeAutospacing="1" w:after="0" w:line="240" w:lineRule="auto"/>
        <w:ind w:left="426" w:hanging="426"/>
        <w:jc w:val="both"/>
        <w:rPr>
          <w:rFonts w:ascii="Sylfaen" w:eastAsia="Sylfaen" w:hAnsi="Sylfaen"/>
        </w:rPr>
      </w:pPr>
      <w:r w:rsidRPr="002F6CB4">
        <w:rPr>
          <w:rFonts w:ascii="Sylfaen" w:eastAsia="Sylfaen" w:hAnsi="Sylfaen"/>
        </w:rPr>
        <w:t>გაზრდილია გალის რაიონში სკოლების დამამთავრებელი კლასების მოსწავლეთა კონკურენტუნარიანობა ერთიან ეროვნულ გამოცდებზე;</w:t>
      </w:r>
    </w:p>
    <w:p w14:paraId="2C3ADC86" w14:textId="77777777" w:rsidR="005678D4" w:rsidRPr="002F6CB4" w:rsidRDefault="005678D4" w:rsidP="002F6CB4">
      <w:pPr>
        <w:pStyle w:val="ListParagraph"/>
        <w:numPr>
          <w:ilvl w:val="0"/>
          <w:numId w:val="241"/>
        </w:numPr>
        <w:spacing w:before="100" w:beforeAutospacing="1" w:after="0" w:line="240" w:lineRule="auto"/>
        <w:ind w:left="426" w:hanging="426"/>
        <w:jc w:val="both"/>
        <w:rPr>
          <w:rFonts w:ascii="Sylfaen" w:eastAsia="Sylfaen" w:hAnsi="Sylfaen"/>
        </w:rPr>
      </w:pPr>
      <w:r w:rsidRPr="002F6CB4">
        <w:rPr>
          <w:rFonts w:ascii="Sylfaen" w:eastAsia="Sylfaen" w:hAnsi="Sylfaen"/>
        </w:rPr>
        <w:lastRenderedPageBreak/>
        <w:t xml:space="preserve">ზოგადსაგანმანათლებლო დაწესებულებების მოსწავლეთა სასკოლო კონკურსებში ჩართულობის მოტივაციის გაზრდა და ცნობიერების ამაღლება სხვადასხვა პრიორიტეტული მიმართულებით; </w:t>
      </w:r>
    </w:p>
    <w:p w14:paraId="692AD040" w14:textId="77777777" w:rsidR="005678D4" w:rsidRPr="002F6CB4" w:rsidRDefault="005678D4" w:rsidP="002F6CB4">
      <w:pPr>
        <w:pStyle w:val="ListParagraph"/>
        <w:numPr>
          <w:ilvl w:val="0"/>
          <w:numId w:val="241"/>
        </w:numPr>
        <w:spacing w:before="100" w:beforeAutospacing="1" w:after="0" w:line="240" w:lineRule="auto"/>
        <w:ind w:left="426" w:hanging="426"/>
        <w:jc w:val="both"/>
        <w:rPr>
          <w:rFonts w:ascii="Sylfaen" w:eastAsia="Sylfaen" w:hAnsi="Sylfaen"/>
        </w:rPr>
      </w:pPr>
      <w:r w:rsidRPr="002F6CB4">
        <w:rPr>
          <w:rFonts w:ascii="Sylfaen" w:eastAsia="Sylfaen" w:hAnsi="Sylfaen"/>
        </w:rPr>
        <w:t>მოსწავლეთა შემოქმედებითი უნარების გამოვლენა და განვითარება;</w:t>
      </w:r>
    </w:p>
    <w:p w14:paraId="2A8423B5" w14:textId="77777777" w:rsidR="005678D4" w:rsidRPr="002F6CB4" w:rsidRDefault="005678D4" w:rsidP="002F6CB4">
      <w:pPr>
        <w:pStyle w:val="ListParagraph"/>
        <w:numPr>
          <w:ilvl w:val="0"/>
          <w:numId w:val="241"/>
        </w:numPr>
        <w:spacing w:before="100" w:beforeAutospacing="1" w:after="0" w:line="240" w:lineRule="auto"/>
        <w:ind w:left="426" w:hanging="426"/>
        <w:jc w:val="both"/>
        <w:rPr>
          <w:rFonts w:ascii="Sylfaen" w:eastAsia="Sylfaen" w:hAnsi="Sylfaen"/>
        </w:rPr>
      </w:pPr>
      <w:r w:rsidRPr="002F6CB4">
        <w:rPr>
          <w:rFonts w:ascii="Sylfaen" w:eastAsia="Sylfaen" w:hAnsi="Sylfaen"/>
        </w:rPr>
        <w:t>ბავშვთა მიმართ ძალადობის ფაქტების რაოდენობის შემცირება;</w:t>
      </w:r>
    </w:p>
    <w:p w14:paraId="2A5AA548" w14:textId="77777777" w:rsidR="005678D4" w:rsidRPr="002F6CB4" w:rsidRDefault="005678D4" w:rsidP="002F6CB4">
      <w:pPr>
        <w:pStyle w:val="ListParagraph"/>
        <w:numPr>
          <w:ilvl w:val="0"/>
          <w:numId w:val="241"/>
        </w:numPr>
        <w:spacing w:before="100" w:beforeAutospacing="1" w:after="0" w:line="240" w:lineRule="auto"/>
        <w:ind w:left="426" w:hanging="426"/>
        <w:jc w:val="both"/>
        <w:rPr>
          <w:rFonts w:ascii="Sylfaen" w:eastAsia="Sylfaen" w:hAnsi="Sylfaen"/>
        </w:rPr>
      </w:pPr>
      <w:r w:rsidRPr="002F6CB4">
        <w:rPr>
          <w:rFonts w:ascii="Sylfaen" w:eastAsia="Sylfaen" w:hAnsi="Sylfaen"/>
        </w:rPr>
        <w:t>სასკოლო სპორტის განვითარება, მოსწავლეებისთვის სპორტულ აქტივობებში ჩართვის შესაძლებლობის გაზრდა, ცხოვრების ჯანსაღი წესის დამკვიდრება.</w:t>
      </w:r>
    </w:p>
    <w:p w14:paraId="72837C6B" w14:textId="77777777" w:rsidR="005678D4" w:rsidRPr="002F6CB4" w:rsidRDefault="005678D4" w:rsidP="002F6CB4">
      <w:pPr>
        <w:pStyle w:val="ListParagraph"/>
        <w:numPr>
          <w:ilvl w:val="0"/>
          <w:numId w:val="241"/>
        </w:numPr>
        <w:spacing w:before="100" w:beforeAutospacing="1" w:after="0" w:line="240" w:lineRule="auto"/>
        <w:ind w:left="426" w:hanging="426"/>
        <w:jc w:val="both"/>
        <w:rPr>
          <w:rFonts w:ascii="Sylfaen" w:eastAsia="Sylfaen" w:hAnsi="Sylfaen"/>
        </w:rPr>
      </w:pPr>
      <w:r w:rsidRPr="002F6CB4">
        <w:rPr>
          <w:rFonts w:ascii="Sylfaen" w:hAnsi="Sylfaen"/>
        </w:rPr>
        <w:t>საქართველოს სოფლის განვითარების 2017-2020 წლების სტრატეგიის 2018-2020 წლების სამოქმედო გეგმ</w:t>
      </w:r>
      <w:r w:rsidRPr="002F6CB4">
        <w:rPr>
          <w:rFonts w:ascii="Sylfaen" w:hAnsi="Sylfaen"/>
          <w:lang w:val="ka-GE"/>
        </w:rPr>
        <w:t>ის 2019 წლის მაჩვენებელი: ყოველწლიურად მოსწავლეებისათვის საინტერესო და სახალისო გარემოს შექმნისა და საჯარო სკოლების გაძლიერების მიზნით, ჩატარდება „თავისუფალი გაკვეთილები", რომელშიც ჩაერთვება არანაკლებ 20 000 მოსწავლე (სოფლის სკოლებიდან).</w:t>
      </w:r>
    </w:p>
    <w:p w14:paraId="3948F6BA"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3F2E201A" w14:textId="77777777" w:rsidR="005678D4" w:rsidRPr="002F6CB4" w:rsidRDefault="005678D4" w:rsidP="002F6CB4">
      <w:pPr>
        <w:numPr>
          <w:ilvl w:val="0"/>
          <w:numId w:val="207"/>
        </w:numPr>
        <w:spacing w:after="0" w:line="240" w:lineRule="auto"/>
        <w:jc w:val="both"/>
        <w:rPr>
          <w:rFonts w:ascii="Sylfaen" w:eastAsia="Sylfaen" w:hAnsi="Sylfaen"/>
        </w:rPr>
      </w:pPr>
      <w:r w:rsidRPr="002F6CB4">
        <w:rPr>
          <w:rFonts w:ascii="Sylfaen" w:eastAsia="Sylfaen" w:hAnsi="Sylfaen"/>
        </w:rPr>
        <w:t>ამაღლდა თავშესაფრის მაძიებელთა</w:t>
      </w:r>
      <w:r w:rsidRPr="002F6CB4">
        <w:rPr>
          <w:rFonts w:ascii="Sylfaen" w:eastAsia="Sylfaen" w:hAnsi="Sylfaen"/>
          <w:lang w:val="ka-GE"/>
        </w:rPr>
        <w:t xml:space="preserve">, საერთაშორისო დაცვის </w:t>
      </w:r>
      <w:r w:rsidRPr="002F6CB4">
        <w:rPr>
          <w:rFonts w:ascii="Sylfaen" w:eastAsia="Sylfaen" w:hAnsi="Sylfaen"/>
        </w:rPr>
        <w:t xml:space="preserve">მქონე </w:t>
      </w:r>
      <w:r w:rsidRPr="002F6CB4">
        <w:rPr>
          <w:rFonts w:ascii="Sylfaen" w:eastAsia="Sylfaen" w:hAnsi="Sylfaen"/>
          <w:lang w:val="ka-GE"/>
        </w:rPr>
        <w:t xml:space="preserve">და შსს მიგრაციის დეპარტამენტში მოთავსებული არასრულწლოვნების </w:t>
      </w:r>
      <w:r w:rsidRPr="002F6CB4">
        <w:rPr>
          <w:rFonts w:ascii="Sylfaen" w:eastAsia="Sylfaen" w:hAnsi="Sylfaen"/>
        </w:rPr>
        <w:t>ცოდნის დონე ქართულ ენაში</w:t>
      </w:r>
      <w:r w:rsidRPr="002F6CB4">
        <w:rPr>
          <w:rFonts w:ascii="Sylfaen" w:eastAsia="Sylfaen" w:hAnsi="Sylfaen"/>
          <w:lang w:val="ka-GE"/>
        </w:rPr>
        <w:t xml:space="preserve">. </w:t>
      </w:r>
    </w:p>
    <w:p w14:paraId="679259D0" w14:textId="77777777" w:rsidR="005678D4" w:rsidRPr="002F6CB4" w:rsidRDefault="005678D4" w:rsidP="002F6CB4">
      <w:pPr>
        <w:numPr>
          <w:ilvl w:val="0"/>
          <w:numId w:val="207"/>
        </w:numPr>
        <w:spacing w:after="0" w:line="240" w:lineRule="auto"/>
        <w:jc w:val="both"/>
        <w:rPr>
          <w:rFonts w:ascii="Sylfaen" w:eastAsia="Sylfaen" w:hAnsi="Sylfaen"/>
        </w:rPr>
      </w:pPr>
      <w:r w:rsidRPr="002F6CB4">
        <w:rPr>
          <w:rFonts w:ascii="Sylfaen" w:eastAsia="Sylfaen" w:hAnsi="Sylfaen"/>
        </w:rPr>
        <w:t>თანაბარი პირობების მქონე შეჯიბრში მონაწილეობით მოსწავლეებში გაიზარდა მოტივაციის დონე და საკუთარი თავის/სკოლის და ქალაქისა თუ სოფლის წარმოჩენის სურვილი;</w:t>
      </w:r>
    </w:p>
    <w:p w14:paraId="748C6EA1" w14:textId="77777777" w:rsidR="005678D4" w:rsidRPr="002F6CB4" w:rsidRDefault="005678D4" w:rsidP="002F6CB4">
      <w:pPr>
        <w:numPr>
          <w:ilvl w:val="0"/>
          <w:numId w:val="207"/>
        </w:numPr>
        <w:spacing w:after="0" w:line="240" w:lineRule="auto"/>
        <w:jc w:val="both"/>
        <w:rPr>
          <w:rFonts w:ascii="Sylfaen" w:eastAsia="Sylfaen" w:hAnsi="Sylfaen"/>
        </w:rPr>
      </w:pPr>
      <w:r w:rsidRPr="002F6CB4">
        <w:rPr>
          <w:rFonts w:ascii="Sylfaen" w:hAnsi="Sylfaen" w:cs="Sylfaen"/>
        </w:rPr>
        <w:t>სასწავლო წლისთვის საკლასო ჟურნალითა და სხვა საინფორმაციო ბეჭდური რესურსებით უზრუნველყოფილია ყველა ზოგადსაგანმანათლებლო დაწესებულება;</w:t>
      </w:r>
    </w:p>
    <w:p w14:paraId="4A7D102C" w14:textId="77777777" w:rsidR="005678D4" w:rsidRPr="002F6CB4" w:rsidRDefault="005678D4" w:rsidP="002F6CB4">
      <w:pPr>
        <w:pStyle w:val="ListParagraph"/>
        <w:numPr>
          <w:ilvl w:val="0"/>
          <w:numId w:val="207"/>
        </w:numPr>
        <w:tabs>
          <w:tab w:val="left" w:pos="0"/>
          <w:tab w:val="left" w:pos="360"/>
        </w:tabs>
        <w:spacing w:before="120" w:after="0" w:line="240" w:lineRule="auto"/>
        <w:contextualSpacing w:val="0"/>
        <w:jc w:val="both"/>
        <w:rPr>
          <w:rFonts w:ascii="Sylfaen" w:hAnsi="Sylfaen"/>
        </w:rPr>
      </w:pPr>
      <w:r w:rsidRPr="002F6CB4">
        <w:rPr>
          <w:rFonts w:ascii="Sylfaen" w:eastAsia="Arial Unicode MS" w:hAnsi="Sylfaen" w:cs="Arial Unicode MS"/>
          <w:lang w:val="ka-GE"/>
        </w:rPr>
        <w:t>რეგიონის და განსაკუთრებით მთის სტატუსის მქონე საჯარო სკოლების მოსწავლეები ჩართულები არიან სხვადასხვა მიმართულების არაფორმალური განათლების განვითარებაზე ორიენტირებულ აქტივობებში.</w:t>
      </w:r>
    </w:p>
    <w:p w14:paraId="3AE24139" w14:textId="77777777" w:rsidR="005678D4" w:rsidRPr="002F6CB4" w:rsidRDefault="005678D4" w:rsidP="002F6CB4">
      <w:pPr>
        <w:pStyle w:val="ListParagraph"/>
        <w:numPr>
          <w:ilvl w:val="0"/>
          <w:numId w:val="207"/>
        </w:numPr>
        <w:tabs>
          <w:tab w:val="left" w:pos="0"/>
          <w:tab w:val="left" w:pos="360"/>
        </w:tabs>
        <w:spacing w:before="120" w:after="0" w:line="240" w:lineRule="auto"/>
        <w:contextualSpacing w:val="0"/>
        <w:jc w:val="both"/>
        <w:rPr>
          <w:rFonts w:ascii="Sylfaen" w:hAnsi="Sylfaen"/>
        </w:rPr>
      </w:pPr>
      <w:r w:rsidRPr="002F6CB4">
        <w:rPr>
          <w:rFonts w:ascii="Sylfaen" w:eastAsia="Sylfaen" w:hAnsi="Sylfaen"/>
        </w:rPr>
        <w:t>გაზრდილია გალის რაიონში სკოლების დამამთავრებელი კლასების მოსწავლეთა კონკურენტუნარიანობა ერთიან ეროვნულ გამოცდებზე;</w:t>
      </w:r>
    </w:p>
    <w:p w14:paraId="14ED0E5D" w14:textId="77777777" w:rsidR="005678D4" w:rsidRPr="002F6CB4" w:rsidRDefault="005678D4" w:rsidP="002F6CB4">
      <w:pPr>
        <w:numPr>
          <w:ilvl w:val="0"/>
          <w:numId w:val="207"/>
        </w:numPr>
        <w:spacing w:after="0" w:line="240" w:lineRule="auto"/>
        <w:jc w:val="both"/>
        <w:rPr>
          <w:rFonts w:ascii="Sylfaen" w:eastAsia="Sylfaen" w:hAnsi="Sylfaen"/>
        </w:rPr>
      </w:pPr>
      <w:r w:rsidRPr="002F6CB4">
        <w:rPr>
          <w:rFonts w:ascii="Sylfaen" w:eastAsia="Sylfaen" w:hAnsi="Sylfaen"/>
          <w:lang w:val="ka-GE"/>
        </w:rPr>
        <w:t xml:space="preserve">დუშეთის მუნიციპალიტეტის მაღალმთიანი სხვადასხვა სოფლის მოსწავლეები უზრუნველყოფილი არიან ზოგადი განათლების მიღების ხელმისაწვდომობით. </w:t>
      </w:r>
    </w:p>
    <w:p w14:paraId="654CB36A" w14:textId="77777777" w:rsidR="005678D4" w:rsidRPr="002F6CB4" w:rsidRDefault="005678D4" w:rsidP="002F6CB4">
      <w:pPr>
        <w:numPr>
          <w:ilvl w:val="0"/>
          <w:numId w:val="207"/>
        </w:numPr>
        <w:spacing w:after="0" w:line="240" w:lineRule="auto"/>
        <w:jc w:val="both"/>
        <w:rPr>
          <w:rFonts w:ascii="Sylfaen" w:eastAsia="Sylfaen" w:hAnsi="Sylfaen"/>
        </w:rPr>
      </w:pPr>
      <w:r w:rsidRPr="002F6CB4">
        <w:rPr>
          <w:rFonts w:ascii="Sylfaen" w:eastAsia="Arial Unicode MS" w:hAnsi="Sylfaen" w:cs="Arial Unicode MS"/>
          <w:lang w:val="ka-GE"/>
        </w:rPr>
        <w:t>გაზრდილია მოსწავლეთა ჩართულობა მუზეუმებისა და თეატრების სასწავლო ტურებში და კლასიკური მუსიკის კონცერტებში.</w:t>
      </w:r>
    </w:p>
    <w:p w14:paraId="4A8BDB19" w14:textId="77777777" w:rsidR="005678D4" w:rsidRPr="002F6CB4" w:rsidRDefault="005678D4" w:rsidP="002F6CB4">
      <w:pPr>
        <w:numPr>
          <w:ilvl w:val="0"/>
          <w:numId w:val="207"/>
        </w:numPr>
        <w:spacing w:after="0" w:line="240" w:lineRule="auto"/>
        <w:jc w:val="both"/>
        <w:rPr>
          <w:rFonts w:ascii="Sylfaen" w:hAnsi="Sylfaen"/>
          <w:lang w:val="ka-GE"/>
        </w:rPr>
      </w:pPr>
      <w:r w:rsidRPr="002F6CB4">
        <w:rPr>
          <w:rFonts w:ascii="Sylfaen" w:hAnsi="Sylfaen"/>
          <w:lang w:val="ka-GE"/>
        </w:rPr>
        <w:t>გაზრდილია სკოლის მოსწავლეებისთვის სპორტულ აქტივობებში ჩართვის შესაძლებლობა. ხელშეწყობილია სასკოლო სპორტის განვითარება.</w:t>
      </w:r>
    </w:p>
    <w:p w14:paraId="72613601" w14:textId="6B618710" w:rsidR="005678D4" w:rsidRPr="002F6CB4" w:rsidRDefault="005678D4" w:rsidP="002F6CB4">
      <w:pPr>
        <w:numPr>
          <w:ilvl w:val="0"/>
          <w:numId w:val="207"/>
        </w:numPr>
        <w:spacing w:after="0" w:line="240" w:lineRule="auto"/>
        <w:jc w:val="both"/>
        <w:rPr>
          <w:rFonts w:ascii="Sylfaen" w:hAnsi="Sylfaen"/>
          <w:lang w:val="ka-GE"/>
        </w:rPr>
      </w:pPr>
      <w:r w:rsidRPr="002F6CB4">
        <w:rPr>
          <w:rFonts w:ascii="Sylfaen" w:hAnsi="Sylfaen"/>
        </w:rPr>
        <w:t>საქართველოს სოფლის განვითარების 2017-2020 წლების სტრატეგიის 2018-2020 წლების სამოქმედო გეგმ</w:t>
      </w:r>
      <w:r w:rsidRPr="002F6CB4">
        <w:rPr>
          <w:rFonts w:ascii="Sylfaen" w:hAnsi="Sylfaen"/>
          <w:lang w:val="ka-GE"/>
        </w:rPr>
        <w:t xml:space="preserve">ის 2019 წლის მაჩვენებელი: </w:t>
      </w:r>
      <w:r w:rsidR="000245AD" w:rsidRPr="000245AD">
        <w:rPr>
          <w:rFonts w:ascii="Sylfaen" w:hAnsi="Sylfaen"/>
        </w:rPr>
        <w:t>ინტელექტუალურ-შემეცნებითი მიმართულებების წრეებსა და პროექტში 1,000-მდე მოსწავლე ჩაერთო.</w:t>
      </w:r>
      <w:r w:rsidR="000245AD" w:rsidRPr="000245AD">
        <w:rPr>
          <w:rFonts w:ascii="Sylfaen" w:hAnsi="Sylfaen"/>
          <w:lang w:val="ka-GE"/>
        </w:rPr>
        <w:t xml:space="preserve"> ბიუჯეტის ათვისებამ </w:t>
      </w:r>
      <w:r w:rsidR="000245AD" w:rsidRPr="000245AD">
        <w:rPr>
          <w:rFonts w:ascii="Sylfaen" w:hAnsi="Sylfaen"/>
        </w:rPr>
        <w:t>შეადგინა 187.6</w:t>
      </w:r>
      <w:r w:rsidR="000245AD" w:rsidRPr="000245AD">
        <w:rPr>
          <w:rFonts w:ascii="Sylfaen" w:hAnsi="Sylfaen"/>
          <w:lang w:val="ka-GE"/>
        </w:rPr>
        <w:t xml:space="preserve"> ათას ლარზე მეტი. </w:t>
      </w:r>
      <w:r w:rsidRPr="000245AD">
        <w:rPr>
          <w:rFonts w:ascii="Sylfaen" w:eastAsia="Arial Unicode MS" w:hAnsi="Sylfaen" w:cs="Arial Unicode MS"/>
          <w:lang w:val="ka-GE"/>
        </w:rPr>
        <w:t xml:space="preserve">ქვეპროგრამის „სასკოლო აქტივობების ხელშეწყობის“ </w:t>
      </w:r>
      <w:r w:rsidRPr="0025252A">
        <w:rPr>
          <w:rFonts w:ascii="Sylfaen" w:eastAsia="Arial Unicode MS" w:hAnsi="Sylfaen" w:cs="Arial Unicode MS"/>
          <w:lang w:val="ka-GE"/>
        </w:rPr>
        <w:t>ფარგლებში მთის</w:t>
      </w:r>
      <w:r w:rsidRPr="00C823D8">
        <w:rPr>
          <w:rFonts w:ascii="Sylfaen" w:eastAsia="Arial Unicode MS" w:hAnsi="Sylfaen" w:cs="Arial Unicode MS"/>
          <w:lang w:val="ka-GE"/>
        </w:rPr>
        <w:t xml:space="preserve"> სტატუსის მქონე</w:t>
      </w:r>
      <w:r w:rsidRPr="00A5632C">
        <w:rPr>
          <w:rFonts w:ascii="Sylfaen" w:eastAsia="Arial Unicode MS" w:hAnsi="Sylfaen" w:cs="Arial Unicode MS"/>
          <w:lang w:val="ka-GE"/>
        </w:rPr>
        <w:t xml:space="preserve"> 30 </w:t>
      </w:r>
      <w:r w:rsidRPr="000245AD">
        <w:rPr>
          <w:rFonts w:ascii="Sylfaen" w:eastAsia="Arial Unicode MS" w:hAnsi="Sylfaen" w:cs="Arial Unicode MS"/>
          <w:lang w:val="ka-GE"/>
        </w:rPr>
        <w:t>საპილოტე სკოლის 60-მა</w:t>
      </w:r>
      <w:r w:rsidRPr="002F6CB4">
        <w:rPr>
          <w:rFonts w:ascii="Sylfaen" w:eastAsia="Arial Unicode MS" w:hAnsi="Sylfaen" w:cs="Arial Unicode MS"/>
          <w:lang w:val="ka-GE"/>
        </w:rPr>
        <w:t xml:space="preserve"> წარმომადგენელმა 7 დღიანი ტრენინგი გაიარა პროექტების მართვის უნარებში, რის საფუძველზეც ამ სკოლებმა სამინისტროში დასაფინანსებლად წარმოადგინეს თითო პროექტი/ინიციატივა. დაფინანსდა სხვადასხვა მიმართულების 28 პროექტი. ასევე დაფინანსდა </w:t>
      </w:r>
      <w:r w:rsidRPr="002F6CB4">
        <w:rPr>
          <w:rFonts w:ascii="Sylfaen" w:hAnsi="Sylfaen" w:cs="Sylfaen"/>
        </w:rPr>
        <w:t>ყაზბეგის</w:t>
      </w:r>
      <w:r w:rsidRPr="002F6CB4">
        <w:rPr>
          <w:rFonts w:ascii="Sylfaen" w:hAnsi="Sylfaen"/>
        </w:rPr>
        <w:t xml:space="preserve"> </w:t>
      </w:r>
      <w:r w:rsidRPr="002F6CB4">
        <w:rPr>
          <w:rFonts w:ascii="Sylfaen" w:hAnsi="Sylfaen" w:cs="Sylfaen"/>
        </w:rPr>
        <w:t>მუნიციპალიტეტის</w:t>
      </w:r>
      <w:r w:rsidRPr="002F6CB4">
        <w:rPr>
          <w:rFonts w:ascii="Sylfaen" w:hAnsi="Sylfaen"/>
        </w:rPr>
        <w:t xml:space="preserve"> 6 </w:t>
      </w:r>
      <w:r w:rsidRPr="002F6CB4">
        <w:rPr>
          <w:rFonts w:ascii="Sylfaen" w:hAnsi="Sylfaen" w:cs="Sylfaen"/>
        </w:rPr>
        <w:t>სკოლის</w:t>
      </w:r>
      <w:r w:rsidRPr="002F6CB4">
        <w:rPr>
          <w:rFonts w:ascii="Sylfaen" w:hAnsi="Sylfaen"/>
        </w:rPr>
        <w:t xml:space="preserve"> VII-X </w:t>
      </w:r>
      <w:r w:rsidRPr="002F6CB4">
        <w:rPr>
          <w:rFonts w:ascii="Sylfaen" w:hAnsi="Sylfaen" w:cs="Sylfaen"/>
        </w:rPr>
        <w:t>კლასის</w:t>
      </w:r>
      <w:r w:rsidRPr="002F6CB4">
        <w:rPr>
          <w:rFonts w:ascii="Sylfaen" w:hAnsi="Sylfaen"/>
        </w:rPr>
        <w:t xml:space="preserve"> </w:t>
      </w:r>
      <w:r w:rsidRPr="002F6CB4">
        <w:rPr>
          <w:rFonts w:ascii="Sylfaen" w:hAnsi="Sylfaen" w:cs="Sylfaen"/>
        </w:rPr>
        <w:t>მოსწავლეებისთვის</w:t>
      </w:r>
      <w:r w:rsidRPr="002F6CB4">
        <w:rPr>
          <w:rFonts w:ascii="Sylfaen" w:hAnsi="Sylfaen"/>
        </w:rPr>
        <w:t xml:space="preserve"> არაფორმალური განათლების წრეები </w:t>
      </w:r>
      <w:r w:rsidRPr="00E20D7E">
        <w:rPr>
          <w:rFonts w:ascii="Sylfaen" w:hAnsi="Sylfaen"/>
        </w:rPr>
        <w:t>მათემატიკის, წიგნიერებისა და ხელოვნების მიმართულებებით. წრეებში ჩართული იყო 51 მოსწავლე და 11 მასწავლებელი</w:t>
      </w:r>
      <w:r w:rsidR="003B136E">
        <w:rPr>
          <w:rFonts w:ascii="Sylfaen" w:hAnsi="Sylfaen"/>
        </w:rPr>
        <w:t>.</w:t>
      </w:r>
      <w:r w:rsidR="00E20D7E">
        <w:rPr>
          <w:rFonts w:ascii="Sylfaen" w:hAnsi="Sylfaen"/>
          <w:lang w:val="ka-GE"/>
        </w:rPr>
        <w:t xml:space="preserve"> </w:t>
      </w:r>
    </w:p>
    <w:p w14:paraId="1661C219"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lastRenderedPageBreak/>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3F5FE4C4" w14:textId="77777777" w:rsidR="005678D4" w:rsidRPr="002F6CB4" w:rsidRDefault="005678D4" w:rsidP="002F6CB4">
      <w:pPr>
        <w:pStyle w:val="ListParagraph"/>
        <w:numPr>
          <w:ilvl w:val="0"/>
          <w:numId w:val="242"/>
        </w:numPr>
        <w:spacing w:before="100" w:beforeAutospacing="1" w:after="0" w:line="240" w:lineRule="auto"/>
        <w:ind w:left="426"/>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5CD80912"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პროგრამის ფარგლებში ჩართული 30 000-ზე მეტი ბენეფიციარისათვის უზრუნველყოფილია ზოგადი განათლების ხელშეწყობა;</w:t>
      </w:r>
    </w:p>
    <w:p w14:paraId="66E0D785"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5AB8FD4E"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საბაზო მაჩვენებლის შენარჩუნება; </w:t>
      </w:r>
    </w:p>
    <w:p w14:paraId="05DA7A12"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2989CB20"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rPr>
        <w:t xml:space="preserve">პროგრამის ფარგლებში ჩართული </w:t>
      </w:r>
      <w:r w:rsidRPr="002F6CB4">
        <w:rPr>
          <w:rFonts w:ascii="Sylfaen" w:eastAsia="Sylfaen" w:hAnsi="Sylfaen"/>
          <w:lang w:val="ka-GE"/>
        </w:rPr>
        <w:t>59 000 - მდე</w:t>
      </w:r>
      <w:r w:rsidRPr="002F6CB4">
        <w:rPr>
          <w:rFonts w:ascii="Sylfaen" w:eastAsia="Sylfaen" w:hAnsi="Sylfaen"/>
        </w:rPr>
        <w:t xml:space="preserve"> ბენეფიციარი უზრუნველყოფილია ზოგადი განათლების ხელშეწყო</w:t>
      </w:r>
      <w:r w:rsidRPr="002F6CB4">
        <w:rPr>
          <w:rFonts w:ascii="Sylfaen" w:eastAsia="Sylfaen" w:hAnsi="Sylfaen"/>
          <w:lang w:val="ka-GE"/>
        </w:rPr>
        <w:t>ბით.</w:t>
      </w:r>
    </w:p>
    <w:p w14:paraId="2992E5DA"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 xml:space="preserve">4.1.14 </w:t>
      </w:r>
      <w:bookmarkStart w:id="2" w:name="_Hlk13761932"/>
      <w:r w:rsidRPr="002F6CB4">
        <w:rPr>
          <w:b w:val="0"/>
          <w:bCs w:val="0"/>
          <w:color w:val="2F5496"/>
          <w:lang w:val="en-US"/>
        </w:rPr>
        <w:t>ზოგადი განათლების რეფორმის ხელშეწყობა (პროგრამული კოდი 32 02 14)</w:t>
      </w:r>
      <w:bookmarkEnd w:id="2"/>
    </w:p>
    <w:p w14:paraId="0388A81A" w14:textId="77777777" w:rsidR="005678D4" w:rsidRPr="002F6CB4" w:rsidRDefault="005678D4" w:rsidP="003B136E">
      <w:pPr>
        <w:pStyle w:val="abzacixml"/>
      </w:pPr>
    </w:p>
    <w:p w14:paraId="2CA5A0FF" w14:textId="77777777" w:rsidR="005678D4" w:rsidRPr="002F6CB4" w:rsidRDefault="005678D4" w:rsidP="003B136E">
      <w:pPr>
        <w:pStyle w:val="abzacixml"/>
      </w:pPr>
      <w:r w:rsidRPr="002F6CB4">
        <w:t xml:space="preserve">          პროგრამის განმახორციელებელი: </w:t>
      </w:r>
    </w:p>
    <w:p w14:paraId="691E2F46" w14:textId="77777777" w:rsidR="005678D4" w:rsidRPr="002F6CB4" w:rsidRDefault="005678D4" w:rsidP="003B136E">
      <w:pPr>
        <w:pStyle w:val="abzacixml"/>
      </w:pPr>
    </w:p>
    <w:p w14:paraId="46088C10" w14:textId="77777777" w:rsidR="005678D4" w:rsidRPr="002F6CB4" w:rsidRDefault="005678D4" w:rsidP="003B136E">
      <w:pPr>
        <w:pStyle w:val="abzacixml"/>
        <w:numPr>
          <w:ilvl w:val="0"/>
          <w:numId w:val="269"/>
        </w:numPr>
      </w:pPr>
      <w:r w:rsidRPr="002F6CB4">
        <w:t>საქართველოს განათლების, მეცნიერების, კულტურისა და სპორტის სამინისტრო;</w:t>
      </w:r>
    </w:p>
    <w:p w14:paraId="50F21069" w14:textId="77777777" w:rsidR="005678D4" w:rsidRPr="002F6CB4" w:rsidRDefault="005678D4" w:rsidP="003B136E">
      <w:pPr>
        <w:pStyle w:val="abzacixml"/>
        <w:numPr>
          <w:ilvl w:val="0"/>
          <w:numId w:val="269"/>
        </w:numPr>
      </w:pPr>
      <w:r w:rsidRPr="002F6CB4">
        <w:t xml:space="preserve">სსიპ - განათლების მართვის საინფორმაციო სისტემა; </w:t>
      </w:r>
    </w:p>
    <w:p w14:paraId="716C7ABC" w14:textId="77777777" w:rsidR="005678D4" w:rsidRPr="002F6CB4" w:rsidRDefault="005678D4" w:rsidP="002F6CB4">
      <w:pPr>
        <w:pStyle w:val="ListParagraph"/>
        <w:spacing w:after="0" w:line="240" w:lineRule="auto"/>
        <w:ind w:left="360"/>
        <w:jc w:val="both"/>
        <w:rPr>
          <w:rFonts w:ascii="Sylfaen" w:eastAsia="Arial Unicode MS" w:hAnsi="Sylfaen" w:cs="Arial Unicode MS"/>
          <w:lang w:val="ka-GE"/>
        </w:rPr>
      </w:pPr>
    </w:p>
    <w:p w14:paraId="40703F86"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2D41C18F" w14:textId="77777777" w:rsidR="005678D4" w:rsidRPr="002F6CB4" w:rsidRDefault="005678D4" w:rsidP="002F6CB4">
      <w:pPr>
        <w:pStyle w:val="ListParagraph"/>
        <w:numPr>
          <w:ilvl w:val="0"/>
          <w:numId w:val="243"/>
        </w:numPr>
        <w:spacing w:before="100" w:beforeAutospacing="1" w:after="0" w:line="240" w:lineRule="auto"/>
        <w:ind w:left="426"/>
        <w:jc w:val="both"/>
        <w:rPr>
          <w:rFonts w:ascii="Sylfaen" w:hAnsi="Sylfaen" w:cs="Sylfaen"/>
          <w:lang w:val="ka-GE"/>
        </w:rPr>
      </w:pPr>
      <w:r w:rsidRPr="002F6CB4">
        <w:rPr>
          <w:rFonts w:ascii="Sylfaen" w:eastAsia="Sylfaen" w:hAnsi="Sylfaen"/>
        </w:rPr>
        <w:t xml:space="preserve">საგანმანათლებლო სივრცეში ინოვაციური ტექნოლოგიების დანერგვის შედეგად გაუმჯობესებულია სასწავლო პროცესი,  იგი უფრო მიმზიდველია მოსწავლეებისათვის და სწავლების მაღალი ხარისხის რეალურ წინაპირობას ქმნის; </w:t>
      </w:r>
    </w:p>
    <w:p w14:paraId="4EAB6889" w14:textId="77777777" w:rsidR="005678D4" w:rsidRPr="002F6CB4" w:rsidRDefault="005678D4" w:rsidP="002F6CB4">
      <w:pPr>
        <w:pStyle w:val="ListParagraph"/>
        <w:numPr>
          <w:ilvl w:val="0"/>
          <w:numId w:val="243"/>
        </w:numPr>
        <w:spacing w:before="100" w:beforeAutospacing="1" w:after="0" w:line="240" w:lineRule="auto"/>
        <w:ind w:left="426"/>
        <w:jc w:val="both"/>
        <w:rPr>
          <w:rFonts w:ascii="Sylfaen" w:hAnsi="Sylfaen" w:cs="Sylfaen"/>
          <w:lang w:val="ka-GE"/>
        </w:rPr>
      </w:pPr>
      <w:r w:rsidRPr="002F6CB4">
        <w:rPr>
          <w:rFonts w:ascii="Sylfaen" w:eastAsia="Sylfaen" w:hAnsi="Sylfaen"/>
        </w:rPr>
        <w:t>საჯარო სკოლებში ინფორმაციულ საკომუნიკაციო ტექნოლოგიები გამართულად ფუნქციონირებს და გაუ</w:t>
      </w:r>
      <w:r w:rsidRPr="002F6CB4">
        <w:rPr>
          <w:rFonts w:ascii="Sylfaen" w:eastAsia="Sylfaen" w:hAnsi="Sylfaen"/>
          <w:lang w:val="ka-GE"/>
        </w:rPr>
        <w:t>მ</w:t>
      </w:r>
      <w:r w:rsidRPr="002F6CB4">
        <w:rPr>
          <w:rFonts w:ascii="Sylfaen" w:eastAsia="Sylfaen" w:hAnsi="Sylfaen"/>
        </w:rPr>
        <w:t>ჯობესებულია ინტერნეტკავშირი, რაც უზრუნველყოფს სასწავლო პროცესში ელექტრონული რესურსებისა და  სერვისების   შეუფერხებელ ხელმისაწვდომობას.</w:t>
      </w:r>
    </w:p>
    <w:p w14:paraId="20D62497" w14:textId="77777777" w:rsidR="005678D4" w:rsidRPr="002F6CB4" w:rsidRDefault="005678D4" w:rsidP="002F6CB4">
      <w:pPr>
        <w:spacing w:before="100" w:beforeAutospacing="1" w:line="240" w:lineRule="auto"/>
        <w:ind w:left="360"/>
        <w:jc w:val="both"/>
        <w:rPr>
          <w:rFonts w:ascii="Sylfaen" w:hAnsi="Sylfaen" w:cs="Sylfaen"/>
        </w:rPr>
      </w:pPr>
      <w:r w:rsidRPr="002F6CB4">
        <w:rPr>
          <w:rFonts w:ascii="Sylfaen" w:hAnsi="Sylfaen" w:cs="Sylfaen"/>
          <w:lang w:val="ka-GE"/>
        </w:rPr>
        <w:t xml:space="preserve">მიღწეული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52468002" w14:textId="77777777" w:rsidR="005678D4" w:rsidRPr="002F6CB4" w:rsidRDefault="005678D4" w:rsidP="002F6CB4">
      <w:pPr>
        <w:numPr>
          <w:ilvl w:val="0"/>
          <w:numId w:val="243"/>
        </w:numPr>
        <w:spacing w:before="100" w:beforeAutospacing="1" w:after="0" w:line="240" w:lineRule="auto"/>
        <w:jc w:val="both"/>
        <w:rPr>
          <w:rFonts w:ascii="Sylfaen" w:hAnsi="Sylfaen" w:cs="Calibri"/>
          <w:bdr w:val="none" w:sz="0" w:space="0" w:color="auto" w:frame="1"/>
          <w:lang w:val="ka-GE"/>
        </w:rPr>
      </w:pPr>
      <w:r w:rsidRPr="002F6CB4">
        <w:rPr>
          <w:rFonts w:ascii="Sylfaen" w:hAnsi="Sylfaen" w:cs="Calibri"/>
          <w:bdr w:val="none" w:sz="0" w:space="0" w:color="auto" w:frame="1"/>
          <w:lang w:val="ka-GE"/>
        </w:rPr>
        <w:lastRenderedPageBreak/>
        <w:t>ზოგადი განათლების რეფორმის პროგრამის ფარგლებში ჩართულ სკოლებში გაუმჯობესებულია ინტერნეტ კავშირის ხარისხი და შესაბამისი სკოლების კომპიუტერულ ლაბორატორიებში მოსწავლეებისათვის ხელმისაწვდომია ყველა საჭირო კომპიუტერული პროგრამა;</w:t>
      </w:r>
    </w:p>
    <w:p w14:paraId="75A9ADAE" w14:textId="77777777" w:rsidR="005678D4" w:rsidRPr="002F6CB4" w:rsidRDefault="005678D4" w:rsidP="002F6CB4">
      <w:pPr>
        <w:numPr>
          <w:ilvl w:val="0"/>
          <w:numId w:val="243"/>
        </w:numPr>
        <w:spacing w:before="100" w:beforeAutospacing="1" w:after="0" w:line="240" w:lineRule="auto"/>
        <w:jc w:val="both"/>
        <w:rPr>
          <w:rFonts w:ascii="Sylfaen" w:hAnsi="Sylfaen" w:cs="Calibri"/>
          <w:bdr w:val="none" w:sz="0" w:space="0" w:color="auto" w:frame="1"/>
          <w:lang w:val="ka-GE"/>
        </w:rPr>
      </w:pPr>
      <w:r w:rsidRPr="002F6CB4">
        <w:rPr>
          <w:rFonts w:ascii="Sylfaen" w:hAnsi="Sylfaen" w:cs="Calibri"/>
          <w:bdr w:val="none" w:sz="0" w:space="0" w:color="auto" w:frame="1"/>
          <w:lang w:val="ka-GE"/>
        </w:rPr>
        <w:t>ელექტრონული ბიბლიოთეკის (EL.GE) ვებ-პორტალზე ატვირთულია საგანმანათლებლო და შემეცნებითი რესურსები. შექმნილია ელექტრონული საგანმანათლებლო რესურსის საპილოტე ვერსია;</w:t>
      </w:r>
    </w:p>
    <w:p w14:paraId="0978EE11" w14:textId="77777777" w:rsidR="005678D4" w:rsidRPr="002F6CB4" w:rsidRDefault="005678D4" w:rsidP="002F6CB4">
      <w:pPr>
        <w:numPr>
          <w:ilvl w:val="0"/>
          <w:numId w:val="243"/>
        </w:numPr>
        <w:spacing w:before="100" w:beforeAutospacing="1" w:after="0" w:line="240" w:lineRule="auto"/>
        <w:jc w:val="both"/>
        <w:rPr>
          <w:rFonts w:ascii="Sylfaen" w:eastAsia="Sylfaen" w:hAnsi="Sylfaen"/>
        </w:rPr>
      </w:pPr>
      <w:r w:rsidRPr="002F6CB4">
        <w:rPr>
          <w:rFonts w:ascii="Sylfaen" w:eastAsia="Sylfaen" w:hAnsi="Sylfaen"/>
          <w:lang w:val="ka-GE"/>
        </w:rPr>
        <w:t>შემუშავებულია</w:t>
      </w:r>
      <w:r w:rsidRPr="002F6CB4">
        <w:rPr>
          <w:rFonts w:ascii="Sylfaen" w:eastAsia="Sylfaen" w:hAnsi="Sylfaen"/>
        </w:rPr>
        <w:t xml:space="preserve"> ელექტრონული ჟურნალის სისტემის ფუნქციონალი და </w:t>
      </w:r>
      <w:r w:rsidRPr="002F6CB4">
        <w:rPr>
          <w:rFonts w:ascii="Sylfaen" w:eastAsia="Sylfaen" w:hAnsi="Sylfaen"/>
          <w:lang w:val="ka-GE"/>
        </w:rPr>
        <w:t xml:space="preserve">შექმნილია </w:t>
      </w:r>
      <w:r w:rsidRPr="002F6CB4">
        <w:rPr>
          <w:rFonts w:ascii="Sylfaen" w:eastAsia="Sylfaen" w:hAnsi="Sylfaen"/>
        </w:rPr>
        <w:t>ვებ და მობილური აპლიკაციები</w:t>
      </w:r>
      <w:r w:rsidRPr="002F6CB4">
        <w:rPr>
          <w:rFonts w:ascii="Sylfaen" w:eastAsia="Sylfaen" w:hAnsi="Sylfaen"/>
          <w:lang w:val="ka-GE"/>
        </w:rPr>
        <w:t>;</w:t>
      </w:r>
      <w:r w:rsidRPr="002F6CB4">
        <w:rPr>
          <w:rFonts w:ascii="Sylfaen" w:eastAsia="Sylfaen" w:hAnsi="Sylfaen"/>
        </w:rPr>
        <w:t xml:space="preserve">  </w:t>
      </w:r>
    </w:p>
    <w:p w14:paraId="7F51AD68" w14:textId="77777777" w:rsidR="005678D4" w:rsidRPr="002F6CB4" w:rsidRDefault="005678D4" w:rsidP="002F6CB4">
      <w:pPr>
        <w:pStyle w:val="ListParagraph"/>
        <w:numPr>
          <w:ilvl w:val="0"/>
          <w:numId w:val="243"/>
        </w:numPr>
        <w:spacing w:before="100" w:beforeAutospacing="1" w:after="0" w:line="240" w:lineRule="auto"/>
        <w:jc w:val="both"/>
        <w:rPr>
          <w:rFonts w:ascii="Sylfaen" w:hAnsi="Sylfaen" w:cs="Sylfaen"/>
          <w:lang w:val="ka-GE"/>
        </w:rPr>
      </w:pPr>
      <w:r w:rsidRPr="002F6CB4">
        <w:rPr>
          <w:rFonts w:ascii="Sylfaen" w:hAnsi="Sylfaen" w:cs="Calibri"/>
          <w:bdr w:val="none" w:sz="0" w:space="0" w:color="auto" w:frame="1"/>
          <w:lang w:val="ka-GE"/>
        </w:rPr>
        <w:t>მანდატურების განახლებული პროგრამული უზრუნველყოფის (Erofficers) პორტალი ინტეგრირებულია ელ. ჟურნალის სისტემაში. მშობლებს აქვთ შესაძლებლობა დისტანციურად, ონლაინ რეჟიმში უწყვეტად მიიღონ ინფორმაცია სკოლაში მოსწავლის დარღვევების შესახებ;</w:t>
      </w:r>
    </w:p>
    <w:p w14:paraId="7B766790" w14:textId="0DA767A3" w:rsidR="005678D4" w:rsidRPr="002F6CB4" w:rsidRDefault="005678D4" w:rsidP="002F6CB4">
      <w:pPr>
        <w:pStyle w:val="ListParagraph"/>
        <w:numPr>
          <w:ilvl w:val="0"/>
          <w:numId w:val="243"/>
        </w:numPr>
        <w:spacing w:before="100" w:beforeAutospacing="1" w:after="0" w:line="240" w:lineRule="auto"/>
        <w:jc w:val="both"/>
        <w:rPr>
          <w:rFonts w:ascii="Sylfaen" w:hAnsi="Sylfaen" w:cs="Sylfaen"/>
          <w:lang w:val="ka-GE"/>
        </w:rPr>
      </w:pPr>
      <w:r w:rsidRPr="002F6CB4">
        <w:rPr>
          <w:rFonts w:ascii="Sylfaen" w:eastAsia="Sylfaen" w:hAnsi="Sylfaen" w:cs="Sylfaen"/>
        </w:rPr>
        <w:t>საქართველოს</w:t>
      </w:r>
      <w:r w:rsidRPr="002F6CB4">
        <w:rPr>
          <w:rFonts w:ascii="Sylfaen" w:eastAsia="Sylfaen" w:hAnsi="Sylfaen"/>
        </w:rPr>
        <w:t xml:space="preserve"> სოფლის განვითარების 2017-2020 წლების სტრატეგიის 2018-2020 წლების სამოქმედო გეგმ</w:t>
      </w:r>
      <w:r w:rsidRPr="002F6CB4">
        <w:rPr>
          <w:rFonts w:ascii="Sylfaen" w:eastAsia="Sylfaen" w:hAnsi="Sylfaen"/>
          <w:lang w:val="ka-GE"/>
        </w:rPr>
        <w:t xml:space="preserve">ის მაჩვენებელი: </w:t>
      </w:r>
      <w:r w:rsidRPr="002F6CB4">
        <w:rPr>
          <w:rFonts w:ascii="Sylfaen" w:hAnsi="Sylfaen" w:cs="Sylfaen"/>
        </w:rPr>
        <w:t xml:space="preserve">2019 </w:t>
      </w:r>
      <w:r w:rsidRPr="002F6CB4">
        <w:rPr>
          <w:rFonts w:ascii="Sylfaen" w:hAnsi="Sylfaen" w:cs="Sylfaen"/>
          <w:lang w:val="ka-GE"/>
        </w:rPr>
        <w:t xml:space="preserve">წელს განხორციელდა  </w:t>
      </w:r>
      <w:r w:rsidRPr="002F6CB4">
        <w:rPr>
          <w:rFonts w:ascii="Sylfaen" w:hAnsi="Sylfaen" w:cs="Sylfaen"/>
        </w:rPr>
        <w:t>120</w:t>
      </w:r>
      <w:r w:rsidRPr="002F6CB4">
        <w:rPr>
          <w:rFonts w:ascii="Sylfaen" w:hAnsi="Sylfaen" w:cs="Sylfaen"/>
          <w:lang w:val="ka-GE"/>
        </w:rPr>
        <w:t xml:space="preserve"> საჯარო სკოლის უსადენო (Wi-Fi) ქსელის მოწყობა</w:t>
      </w:r>
      <w:r w:rsidR="00E20D7E">
        <w:rPr>
          <w:rFonts w:ascii="Sylfaen" w:hAnsi="Sylfaen" w:cs="Sylfaen"/>
          <w:lang w:val="ka-GE"/>
        </w:rPr>
        <w:t xml:space="preserve">, </w:t>
      </w:r>
      <w:r w:rsidR="00E20D7E" w:rsidRPr="00E20D7E">
        <w:rPr>
          <w:rFonts w:ascii="Sylfaen" w:hAnsi="Sylfaen" w:cs="Sylfaen"/>
          <w:lang w:val="ka-GE"/>
        </w:rPr>
        <w:t>რისთვისაც მიიმართა 3.6 მლნ ლარამდე.</w:t>
      </w:r>
    </w:p>
    <w:p w14:paraId="086FF807" w14:textId="77777777" w:rsidR="005678D4" w:rsidRPr="002F6CB4" w:rsidRDefault="005678D4" w:rsidP="002F6CB4">
      <w:pPr>
        <w:pStyle w:val="ListParagraph"/>
        <w:spacing w:before="100" w:beforeAutospacing="1" w:after="0" w:line="240" w:lineRule="auto"/>
        <w:jc w:val="both"/>
        <w:rPr>
          <w:rFonts w:ascii="Sylfaen" w:hAnsi="Sylfaen" w:cs="Sylfaen"/>
        </w:rPr>
      </w:pPr>
    </w:p>
    <w:p w14:paraId="4A8AC9A2"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49662252" w14:textId="77777777" w:rsidR="005678D4" w:rsidRPr="002F6CB4" w:rsidRDefault="005678D4" w:rsidP="002F6CB4">
      <w:pPr>
        <w:numPr>
          <w:ilvl w:val="0"/>
          <w:numId w:val="244"/>
        </w:numPr>
        <w:spacing w:before="100" w:beforeAutospacing="1" w:after="0" w:line="240" w:lineRule="auto"/>
        <w:ind w:left="426"/>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6E3F6ECA"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105 საჯარო სკოლაში მოწყობილია ცენტალიზებულად მართვადი უსადენო (Wi-Fi) ქსელი (5%), ხოლო 475 მცირეკონტ</w:t>
      </w:r>
      <w:r w:rsidRPr="002F6CB4">
        <w:rPr>
          <w:rFonts w:ascii="Sylfaen" w:eastAsia="Sylfaen" w:hAnsi="Sylfaen"/>
          <w:lang w:val="ka-GE"/>
        </w:rPr>
        <w:t>ი</w:t>
      </w:r>
      <w:r w:rsidRPr="002F6CB4">
        <w:rPr>
          <w:rFonts w:ascii="Sylfaen" w:eastAsia="Sylfaen" w:hAnsi="Sylfaen"/>
        </w:rPr>
        <w:t xml:space="preserve">გენტიან სკოლაში მოქმედებს ლოკალური უსადენო (Wi-Fi) ქსელი; </w:t>
      </w:r>
    </w:p>
    <w:p w14:paraId="128A34C5"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5B1726EE"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300 საჯარო სკოლაში მოწყობილია კორპორატიული სტანდარტის უსადენო (Wi-Fi) ქსელი (14,4%), ხოლო 475 მცირეკონტ</w:t>
      </w:r>
      <w:r w:rsidRPr="002F6CB4">
        <w:rPr>
          <w:rFonts w:ascii="Sylfaen" w:eastAsia="Sylfaen" w:hAnsi="Sylfaen"/>
          <w:lang w:val="ka-GE"/>
        </w:rPr>
        <w:t>ი</w:t>
      </w:r>
      <w:r w:rsidRPr="002F6CB4">
        <w:rPr>
          <w:rFonts w:ascii="Sylfaen" w:eastAsia="Sylfaen" w:hAnsi="Sylfaen"/>
        </w:rPr>
        <w:t>გენტიან სკოლაში მოქმედებს ლოკალური უსადენო (Wi-Fi) ქსელი;</w:t>
      </w:r>
    </w:p>
    <w:p w14:paraId="223D6F99"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შუალედური</w:t>
      </w:r>
      <w:r w:rsidRPr="002F6CB4">
        <w:rPr>
          <w:rFonts w:ascii="Sylfaen" w:hAnsi="Sylfaen"/>
        </w:rPr>
        <w:t xml:space="preserve"> </w:t>
      </w:r>
      <w:r w:rsidRPr="002F6CB4">
        <w:rPr>
          <w:rFonts w:ascii="Sylfaen" w:hAnsi="Sylfaen" w:cs="Sylfaen"/>
        </w:rPr>
        <w:t>შედეგის</w:t>
      </w:r>
      <w:r w:rsidRPr="002F6CB4">
        <w:rPr>
          <w:rFonts w:ascii="Sylfaen" w:hAnsi="Sylfaen"/>
        </w:rPr>
        <w:t xml:space="preserve"> </w:t>
      </w:r>
      <w:r w:rsidRPr="002F6CB4">
        <w:rPr>
          <w:rFonts w:ascii="Sylfaen" w:hAnsi="Sylfaen" w:cs="Sylfaen"/>
        </w:rPr>
        <w:t>შეფასების</w:t>
      </w:r>
      <w:r w:rsidRPr="002F6CB4">
        <w:rPr>
          <w:rFonts w:ascii="Sylfaen" w:hAnsi="Sylfaen"/>
        </w:rPr>
        <w:t xml:space="preserve"> </w:t>
      </w:r>
      <w:r w:rsidRPr="002F6CB4">
        <w:rPr>
          <w:rFonts w:ascii="Sylfaen" w:hAnsi="Sylfaen" w:cs="Sylfaen"/>
        </w:rPr>
        <w:t>ინდიკატორი</w:t>
      </w:r>
    </w:p>
    <w:p w14:paraId="29EF1314" w14:textId="77777777" w:rsidR="005678D4" w:rsidRPr="002F6CB4" w:rsidRDefault="005678D4" w:rsidP="002F6CB4">
      <w:pPr>
        <w:spacing w:line="240" w:lineRule="auto"/>
        <w:rPr>
          <w:rFonts w:ascii="Sylfaen" w:eastAsia="Sylfaen" w:hAnsi="Sylfaen"/>
        </w:rPr>
      </w:pPr>
      <w:r w:rsidRPr="002F6CB4">
        <w:rPr>
          <w:rFonts w:ascii="Sylfaen" w:eastAsia="Sylfaen" w:hAnsi="Sylfaen"/>
        </w:rPr>
        <w:t>383 საჯარო სკოლაში მოწყობილია კორპორატიული სტანდარტის ცენტრალიზებული უკაბელო (WiFi) ქსელი, ხოლო, 475 საჯარო სკოლაში მუშაობს ლოკალური უსადენო ქსელი.</w:t>
      </w:r>
    </w:p>
    <w:p w14:paraId="53BBBF94" w14:textId="77777777" w:rsidR="005678D4" w:rsidRPr="002F6CB4" w:rsidRDefault="005678D4" w:rsidP="002F6CB4">
      <w:pPr>
        <w:numPr>
          <w:ilvl w:val="0"/>
          <w:numId w:val="244"/>
        </w:numPr>
        <w:spacing w:before="100" w:beforeAutospacing="1" w:after="0" w:line="240" w:lineRule="auto"/>
        <w:ind w:left="426"/>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64B17E62" w14:textId="77777777" w:rsidR="005678D4" w:rsidRPr="002F6CB4" w:rsidRDefault="005678D4" w:rsidP="002F6CB4">
      <w:pPr>
        <w:spacing w:before="100" w:beforeAutospacing="1" w:line="240" w:lineRule="auto"/>
        <w:jc w:val="both"/>
        <w:rPr>
          <w:rFonts w:ascii="Sylfaen" w:eastAsia="Arial Unicode MS" w:hAnsi="Sylfaen" w:cs="Arial Unicode MS"/>
        </w:rPr>
      </w:pPr>
      <w:r w:rsidRPr="002F6CB4">
        <w:rPr>
          <w:rFonts w:ascii="Sylfaen" w:eastAsia="Sylfaen" w:hAnsi="Sylfaen"/>
        </w:rPr>
        <w:t>საჯარო სკოლების 100% ინტერნეტიზირებულია და ჩართულია ერთიან საგანმანათლებლო ქსელში. მათგან ოპტიკური კავშირით და მაღალსიჩქარიანი ინტერნეტით სარგებლობს სკოლების 40% (50 Mb)</w:t>
      </w:r>
      <w:r w:rsidRPr="002F6CB4">
        <w:rPr>
          <w:rFonts w:ascii="Sylfaen" w:eastAsia="Sylfaen" w:hAnsi="Sylfaen"/>
          <w:lang w:val="ka-GE"/>
        </w:rPr>
        <w:t>,</w:t>
      </w:r>
      <w:r w:rsidRPr="002F6CB4">
        <w:rPr>
          <w:rFonts w:ascii="Sylfaen" w:eastAsia="Sylfaen" w:hAnsi="Sylfaen"/>
        </w:rPr>
        <w:t xml:space="preserve"> ხოლო დანარჩენ სკოლებში სადაც კავშირი უზრუნველყოფილია რადიო ტექნოლოგიით კავშირის სიჩქარე (1-2 Mb);</w:t>
      </w:r>
    </w:p>
    <w:p w14:paraId="084A6BD8"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rPr>
        <w:lastRenderedPageBreak/>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2A17E2B6" w14:textId="77777777" w:rsidR="005678D4" w:rsidRPr="002F6CB4" w:rsidRDefault="005678D4" w:rsidP="002F6CB4">
      <w:pPr>
        <w:spacing w:before="100" w:beforeAutospacing="1" w:line="240" w:lineRule="auto"/>
        <w:jc w:val="both"/>
        <w:rPr>
          <w:rFonts w:ascii="Sylfaen" w:eastAsia="Arial Unicode MS" w:hAnsi="Sylfaen" w:cs="Arial Unicode MS"/>
        </w:rPr>
      </w:pPr>
      <w:r w:rsidRPr="002F6CB4">
        <w:rPr>
          <w:rFonts w:ascii="Sylfaen" w:eastAsia="Sylfaen" w:hAnsi="Sylfaen"/>
        </w:rPr>
        <w:t>მაღალ გამტარიანი ოპტიკური არხებით უზრუნველყოფილი იქნება სკოლების 45 % (30 Mb), ხოლო დანარჩენი სკოლების შემთხვევაში, სადაც კავშირი უზრუნველყოფილია რადიო ტექნოლოგიით, გაუმჯობესდება კავშირის სიჩქარე (2-5Mb);</w:t>
      </w:r>
    </w:p>
    <w:p w14:paraId="71611E28"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35CECDA8"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lang w:val="ka-GE"/>
        </w:rPr>
        <w:t>საჯარო სკოლების 45% უზურნველყოფილია მაღალ გამტარიანი ოპტიკური არხებით (50 მბ/წ), ხოლო, დანარჩენი წერტილები კი 5-10 მბ/წ სიჩქარით.</w:t>
      </w:r>
    </w:p>
    <w:p w14:paraId="59B479E0" w14:textId="77777777" w:rsidR="005678D4" w:rsidRPr="002F6CB4" w:rsidRDefault="005678D4" w:rsidP="002F6CB4">
      <w:pPr>
        <w:numPr>
          <w:ilvl w:val="0"/>
          <w:numId w:val="244"/>
        </w:numPr>
        <w:spacing w:before="100" w:beforeAutospacing="1" w:after="0" w:line="240" w:lineRule="auto"/>
        <w:ind w:left="426"/>
        <w:jc w:val="both"/>
        <w:rPr>
          <w:rFonts w:ascii="Sylfaen" w:hAnsi="Sylfaen" w:cs="Sylfaen"/>
        </w:rPr>
      </w:pPr>
      <w:r w:rsidRPr="002F6CB4">
        <w:rPr>
          <w:rFonts w:ascii="Sylfaen" w:hAnsi="Sylfaen" w:cs="Sylfaen"/>
        </w:rPr>
        <w:t>დაგეგმილი საბაზისო მაჩვენებელი</w:t>
      </w:r>
    </w:p>
    <w:p w14:paraId="7BB46A07"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სკოლის პედაგოგები არ არიან აღჭურვილები პერსონალური კომპიუტერებით</w:t>
      </w:r>
    </w:p>
    <w:p w14:paraId="53547EB6"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6B8DE2CF" w14:textId="77777777" w:rsidR="005678D4" w:rsidRPr="002F6CB4" w:rsidRDefault="005678D4" w:rsidP="002F6CB4">
      <w:pPr>
        <w:spacing w:before="100" w:beforeAutospacing="1" w:line="240" w:lineRule="auto"/>
        <w:jc w:val="both"/>
        <w:rPr>
          <w:rFonts w:ascii="Sylfaen" w:eastAsia="Arial Unicode MS" w:hAnsi="Sylfaen" w:cs="Arial Unicode MS"/>
        </w:rPr>
      </w:pPr>
      <w:r w:rsidRPr="002F6CB4">
        <w:rPr>
          <w:rFonts w:ascii="Sylfaen" w:eastAsia="Sylfaen" w:hAnsi="Sylfaen"/>
        </w:rPr>
        <w:t>150 საჯარო სკოლას გადაეცემა 4</w:t>
      </w:r>
      <w:r w:rsidRPr="002F6CB4">
        <w:rPr>
          <w:rFonts w:ascii="Sylfaen" w:eastAsia="Sylfaen" w:hAnsi="Sylfaen"/>
          <w:lang w:val="ka-GE"/>
        </w:rPr>
        <w:t xml:space="preserve"> </w:t>
      </w:r>
      <w:r w:rsidRPr="002F6CB4">
        <w:rPr>
          <w:rFonts w:ascii="Sylfaen" w:eastAsia="Sylfaen" w:hAnsi="Sylfaen"/>
        </w:rPr>
        <w:t>650 ნოუთბუქი (1-9 კლასის პედაგოგებისათვის)</w:t>
      </w:r>
      <w:r w:rsidRPr="002F6CB4">
        <w:rPr>
          <w:rFonts w:ascii="Sylfaen" w:eastAsia="Sylfaen" w:hAnsi="Sylfaen"/>
          <w:lang w:val="ka-GE"/>
        </w:rPr>
        <w:t xml:space="preserve"> </w:t>
      </w:r>
      <w:r w:rsidRPr="002F6CB4">
        <w:rPr>
          <w:rFonts w:ascii="Sylfaen" w:eastAsia="Sylfaen" w:hAnsi="Sylfaen"/>
        </w:rPr>
        <w:t>და 1</w:t>
      </w:r>
      <w:r w:rsidRPr="002F6CB4">
        <w:rPr>
          <w:rFonts w:ascii="Sylfaen" w:eastAsia="Sylfaen" w:hAnsi="Sylfaen"/>
          <w:lang w:val="ka-GE"/>
        </w:rPr>
        <w:t xml:space="preserve"> </w:t>
      </w:r>
      <w:r w:rsidRPr="002F6CB4">
        <w:rPr>
          <w:rFonts w:ascii="Sylfaen" w:eastAsia="Sylfaen" w:hAnsi="Sylfaen"/>
        </w:rPr>
        <w:t>307 პროექტორი სწავლა</w:t>
      </w:r>
      <w:r w:rsidRPr="002F6CB4">
        <w:rPr>
          <w:rFonts w:ascii="Sylfaen" w:eastAsia="Sylfaen" w:hAnsi="Sylfaen"/>
          <w:lang w:val="ka-GE"/>
        </w:rPr>
        <w:t>/</w:t>
      </w:r>
      <w:r w:rsidRPr="002F6CB4">
        <w:rPr>
          <w:rFonts w:ascii="Sylfaen" w:eastAsia="Sylfaen" w:hAnsi="Sylfaen"/>
        </w:rPr>
        <w:t>სწავლების პროცესში ტექნოლოგიების დანერგის მიზნით. ასევე 150 სკოლაში განხორციე</w:t>
      </w:r>
      <w:r w:rsidRPr="002F6CB4">
        <w:rPr>
          <w:rFonts w:ascii="Sylfaen" w:eastAsia="Sylfaen" w:hAnsi="Sylfaen"/>
          <w:lang w:val="ka-GE"/>
        </w:rPr>
        <w:t>ლ</w:t>
      </w:r>
      <w:r w:rsidRPr="002F6CB4">
        <w:rPr>
          <w:rFonts w:ascii="Sylfaen" w:eastAsia="Sylfaen" w:hAnsi="Sylfaen"/>
        </w:rPr>
        <w:t>დება არსებული კომპიუტერული ლაბორატორიების განახლება და 1</w:t>
      </w:r>
      <w:r w:rsidRPr="002F6CB4">
        <w:rPr>
          <w:rFonts w:ascii="Sylfaen" w:eastAsia="Sylfaen" w:hAnsi="Sylfaen"/>
          <w:lang w:val="ka-GE"/>
        </w:rPr>
        <w:t xml:space="preserve"> </w:t>
      </w:r>
      <w:r w:rsidRPr="002F6CB4">
        <w:rPr>
          <w:rFonts w:ascii="Sylfaen" w:eastAsia="Sylfaen" w:hAnsi="Sylfaen"/>
        </w:rPr>
        <w:t>204 კომპიუტერის განთავსება;</w:t>
      </w:r>
    </w:p>
    <w:p w14:paraId="3D42FF1C"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4E419BD4"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lang w:val="ka-GE"/>
        </w:rPr>
        <w:t>166 -ზე მეტი საჯარო სკოლისთვის შეძენილ და დარიგებულ იქნა 4 300-ზე მეტი ნოუთბუქი,</w:t>
      </w:r>
      <w:r w:rsidRPr="002F6CB4">
        <w:rPr>
          <w:rFonts w:ascii="Sylfaen" w:eastAsia="Sylfaen" w:hAnsi="Sylfaen"/>
        </w:rPr>
        <w:t xml:space="preserve"> </w:t>
      </w:r>
      <w:r w:rsidRPr="002F6CB4">
        <w:rPr>
          <w:rFonts w:ascii="Sylfaen" w:eastAsia="Sylfaen" w:hAnsi="Sylfaen"/>
          <w:lang w:val="ka-GE"/>
        </w:rPr>
        <w:t>1234</w:t>
      </w:r>
      <w:r w:rsidRPr="002F6CB4">
        <w:rPr>
          <w:rFonts w:ascii="Sylfaen" w:eastAsia="Sylfaen" w:hAnsi="Sylfaen"/>
        </w:rPr>
        <w:t xml:space="preserve"> ერთეული პროექტორი და 77 ერთეული დამტენი მოწყობილობის (ლეპტოპის კარადა). 98 საჯარო სკოლისთვის გადაცემულია 13 038 ერთეული სადიაგნოსტიკო ტესტი.</w:t>
      </w:r>
    </w:p>
    <w:p w14:paraId="4558CAC0" w14:textId="77777777" w:rsidR="005678D4" w:rsidRPr="002F6CB4" w:rsidRDefault="005678D4" w:rsidP="002F6CB4">
      <w:pPr>
        <w:pStyle w:val="Heading2"/>
        <w:spacing w:line="240" w:lineRule="auto"/>
        <w:jc w:val="both"/>
        <w:rPr>
          <w:rFonts w:ascii="Sylfaen" w:hAnsi="Sylfaen" w:cs="Sylfaen"/>
          <w:color w:val="2F5496"/>
          <w:sz w:val="22"/>
          <w:szCs w:val="22"/>
        </w:rPr>
      </w:pPr>
      <w:r w:rsidRPr="002F6CB4">
        <w:rPr>
          <w:rFonts w:ascii="Sylfaen" w:hAnsi="Sylfaen" w:cs="Sylfaen"/>
          <w:color w:val="2F5496"/>
          <w:sz w:val="22"/>
          <w:szCs w:val="22"/>
        </w:rPr>
        <w:t>4.2 უმაღლესი განათლება (პროგრამული კოდი 32 04)</w:t>
      </w:r>
    </w:p>
    <w:p w14:paraId="7A6706AE" w14:textId="77777777" w:rsidR="005678D4" w:rsidRPr="002F6CB4" w:rsidRDefault="005678D4" w:rsidP="002F6CB4">
      <w:pPr>
        <w:spacing w:line="240" w:lineRule="auto"/>
        <w:rPr>
          <w:rFonts w:ascii="Sylfaen" w:hAnsi="Sylfaen"/>
          <w:lang w:val="ka-GE"/>
        </w:rPr>
      </w:pPr>
    </w:p>
    <w:p w14:paraId="5D7846BB" w14:textId="77777777" w:rsidR="005678D4" w:rsidRPr="002F6CB4" w:rsidRDefault="005678D4" w:rsidP="003B136E">
      <w:pPr>
        <w:pStyle w:val="abzacixml"/>
      </w:pPr>
      <w:r w:rsidRPr="002F6CB4">
        <w:t>პროგრამის განმახორციელებელი:</w:t>
      </w:r>
    </w:p>
    <w:p w14:paraId="6A3E6825" w14:textId="77777777" w:rsidR="005678D4" w:rsidRPr="002F6CB4" w:rsidRDefault="005678D4" w:rsidP="003B136E">
      <w:pPr>
        <w:pStyle w:val="abzacixml"/>
      </w:pPr>
    </w:p>
    <w:p w14:paraId="772E4913" w14:textId="77777777" w:rsidR="005678D4" w:rsidRPr="002F6CB4" w:rsidRDefault="005678D4" w:rsidP="003B136E">
      <w:pPr>
        <w:pStyle w:val="abzacixml"/>
        <w:numPr>
          <w:ilvl w:val="0"/>
          <w:numId w:val="273"/>
        </w:numPr>
      </w:pPr>
      <w:r w:rsidRPr="002F6CB4">
        <w:t xml:space="preserve">საქართველოს განათლების, მეცნიერების, კულტურისა და სპორტის სამინისტროს აპარატი; </w:t>
      </w:r>
    </w:p>
    <w:p w14:paraId="45B664D9" w14:textId="77777777" w:rsidR="005678D4" w:rsidRPr="002F6CB4" w:rsidRDefault="005678D4" w:rsidP="003B136E">
      <w:pPr>
        <w:pStyle w:val="abzacixml"/>
        <w:numPr>
          <w:ilvl w:val="0"/>
          <w:numId w:val="273"/>
        </w:numPr>
      </w:pPr>
      <w:r w:rsidRPr="002F6CB4">
        <w:t>სსიპ – შეფასებისა და გამოცდების ეროვნული ცენტრი;</w:t>
      </w:r>
    </w:p>
    <w:p w14:paraId="0147B7EC" w14:textId="77777777" w:rsidR="005678D4" w:rsidRPr="002F6CB4" w:rsidRDefault="005678D4" w:rsidP="003B136E">
      <w:pPr>
        <w:pStyle w:val="abzacixml"/>
        <w:numPr>
          <w:ilvl w:val="0"/>
          <w:numId w:val="273"/>
        </w:numPr>
      </w:pPr>
      <w:r w:rsidRPr="002F6CB4">
        <w:t>სსიპ - განათლების საერთაშორისო ცენტრი;</w:t>
      </w:r>
    </w:p>
    <w:p w14:paraId="179DC645"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შედეგები</w:t>
      </w:r>
    </w:p>
    <w:p w14:paraId="1ACC129F" w14:textId="77777777" w:rsidR="005678D4" w:rsidRPr="002F6CB4" w:rsidRDefault="005678D4" w:rsidP="002F6CB4">
      <w:pPr>
        <w:pStyle w:val="ListParagraph"/>
        <w:numPr>
          <w:ilvl w:val="0"/>
          <w:numId w:val="245"/>
        </w:numPr>
        <w:spacing w:before="100" w:beforeAutospacing="1" w:after="0" w:line="240" w:lineRule="auto"/>
        <w:ind w:left="284"/>
        <w:jc w:val="both"/>
        <w:rPr>
          <w:rFonts w:ascii="Sylfaen" w:eastAsia="Sylfaen" w:hAnsi="Sylfaen"/>
        </w:rPr>
      </w:pPr>
      <w:r w:rsidRPr="002F6CB4">
        <w:rPr>
          <w:rFonts w:ascii="Sylfaen" w:eastAsia="Sylfaen" w:hAnsi="Sylfaen"/>
        </w:rPr>
        <w:lastRenderedPageBreak/>
        <w:t xml:space="preserve">ჩატარებულია ზოგადსაგანმანათლებლო დაწესებულებების კურსდამთავრებულთათვის სკოლის გამოსაშვები, ერთიანი ეროვნული, საერთო სამაგისტრო  და მასწავლებლის გამოცდები; </w:t>
      </w:r>
    </w:p>
    <w:p w14:paraId="21F3112A" w14:textId="77777777" w:rsidR="005678D4" w:rsidRPr="002F6CB4" w:rsidRDefault="005678D4" w:rsidP="002F6CB4">
      <w:pPr>
        <w:pStyle w:val="ListParagraph"/>
        <w:numPr>
          <w:ilvl w:val="0"/>
          <w:numId w:val="245"/>
        </w:numPr>
        <w:spacing w:before="100" w:beforeAutospacing="1" w:after="0" w:line="240" w:lineRule="auto"/>
        <w:ind w:left="284"/>
        <w:jc w:val="both"/>
        <w:rPr>
          <w:rFonts w:ascii="Sylfaen" w:eastAsia="Sylfaen" w:hAnsi="Sylfaen"/>
        </w:rPr>
      </w:pPr>
      <w:r w:rsidRPr="002F6CB4">
        <w:rPr>
          <w:rFonts w:ascii="Sylfaen" w:eastAsia="Sylfaen" w:hAnsi="Sylfaen"/>
        </w:rPr>
        <w:t>განვითარდება გამოცდების სისტემა. გამოცდების ჩატარების პროცესში გაიზრდება თანამედროვე ტექნოლოგიების როლი;</w:t>
      </w:r>
    </w:p>
    <w:p w14:paraId="04E642F7" w14:textId="77777777" w:rsidR="005678D4" w:rsidRPr="002F6CB4" w:rsidRDefault="005678D4" w:rsidP="002F6CB4">
      <w:pPr>
        <w:pStyle w:val="ListParagraph"/>
        <w:numPr>
          <w:ilvl w:val="0"/>
          <w:numId w:val="245"/>
        </w:numPr>
        <w:spacing w:before="100" w:beforeAutospacing="1" w:after="0" w:line="240" w:lineRule="auto"/>
        <w:ind w:left="284"/>
        <w:jc w:val="both"/>
        <w:rPr>
          <w:rFonts w:ascii="Sylfaen" w:eastAsia="Sylfaen" w:hAnsi="Sylfaen"/>
        </w:rPr>
      </w:pPr>
      <w:r w:rsidRPr="002F6CB4">
        <w:rPr>
          <w:rFonts w:ascii="Sylfaen" w:eastAsia="Sylfaen" w:hAnsi="Sylfaen"/>
        </w:rPr>
        <w:t>უმაღლესი საგანმანათლებლო პროგრამების კურსდამთავრებულთა განათლებისა და მომზადების მაღალი დონე;</w:t>
      </w:r>
    </w:p>
    <w:p w14:paraId="10A3B4E2" w14:textId="77777777" w:rsidR="005678D4" w:rsidRPr="002F6CB4" w:rsidRDefault="005678D4" w:rsidP="002F6CB4">
      <w:pPr>
        <w:pStyle w:val="ListParagraph"/>
        <w:numPr>
          <w:ilvl w:val="0"/>
          <w:numId w:val="245"/>
        </w:numPr>
        <w:spacing w:before="100" w:beforeAutospacing="1" w:after="0" w:line="240" w:lineRule="auto"/>
        <w:ind w:left="284"/>
        <w:jc w:val="both"/>
        <w:rPr>
          <w:rFonts w:ascii="Sylfaen" w:eastAsia="Sylfaen" w:hAnsi="Sylfaen"/>
        </w:rPr>
      </w:pPr>
      <w:r w:rsidRPr="002F6CB4">
        <w:rPr>
          <w:rFonts w:ascii="Sylfaen" w:eastAsia="Sylfaen" w:hAnsi="Sylfaen"/>
        </w:rPr>
        <w:t>უმაღლეს საგანმანათლებლო დაწესებულებებში სწავლის საგრანტო და პროგრამული დაფინანსების სისტემების შემდგომი სრულყოფა;</w:t>
      </w:r>
    </w:p>
    <w:p w14:paraId="735EE996" w14:textId="77777777" w:rsidR="005678D4" w:rsidRPr="002F6CB4" w:rsidRDefault="005678D4" w:rsidP="002F6CB4">
      <w:pPr>
        <w:pStyle w:val="ListParagraph"/>
        <w:numPr>
          <w:ilvl w:val="0"/>
          <w:numId w:val="245"/>
        </w:numPr>
        <w:spacing w:before="100" w:beforeAutospacing="1" w:after="0" w:line="240" w:lineRule="auto"/>
        <w:ind w:left="284"/>
        <w:jc w:val="both"/>
        <w:rPr>
          <w:rFonts w:ascii="Sylfaen" w:eastAsia="Sylfaen" w:hAnsi="Sylfaen"/>
        </w:rPr>
      </w:pPr>
      <w:r w:rsidRPr="002F6CB4">
        <w:rPr>
          <w:rFonts w:ascii="Sylfaen" w:eastAsia="Sylfaen" w:hAnsi="Sylfaen" w:cs="Sylfaen"/>
        </w:rPr>
        <w:t>განსაკუთრებით</w:t>
      </w:r>
      <w:r w:rsidRPr="002F6CB4">
        <w:rPr>
          <w:rFonts w:ascii="Sylfaen" w:eastAsia="Sylfaen" w:hAnsi="Sylfaen"/>
        </w:rPr>
        <w:t xml:space="preserve"> ნიჭიერი სტუდენტების ხელშეწყობა;</w:t>
      </w:r>
    </w:p>
    <w:p w14:paraId="1B341522" w14:textId="77777777" w:rsidR="005678D4" w:rsidRPr="002F6CB4" w:rsidRDefault="005678D4" w:rsidP="002F6CB4">
      <w:pPr>
        <w:pStyle w:val="ListParagraph"/>
        <w:numPr>
          <w:ilvl w:val="0"/>
          <w:numId w:val="245"/>
        </w:numPr>
        <w:spacing w:before="100" w:beforeAutospacing="1" w:after="0" w:line="240" w:lineRule="auto"/>
        <w:ind w:left="284"/>
        <w:jc w:val="both"/>
        <w:rPr>
          <w:rFonts w:ascii="Sylfaen" w:eastAsia="Sylfaen" w:hAnsi="Sylfaen"/>
        </w:rPr>
      </w:pPr>
      <w:r w:rsidRPr="002F6CB4">
        <w:rPr>
          <w:rFonts w:ascii="Sylfaen" w:eastAsia="Sylfaen" w:hAnsi="Sylfaen"/>
        </w:rPr>
        <w:t>უმაღლესი განათლების ხარისხის ეტაპობრივი განვითარება;</w:t>
      </w:r>
    </w:p>
    <w:p w14:paraId="381B73B9" w14:textId="77777777" w:rsidR="005678D4" w:rsidRPr="002F6CB4" w:rsidRDefault="005678D4" w:rsidP="002F6CB4">
      <w:pPr>
        <w:pStyle w:val="ListParagraph"/>
        <w:numPr>
          <w:ilvl w:val="0"/>
          <w:numId w:val="245"/>
        </w:numPr>
        <w:spacing w:before="100" w:beforeAutospacing="1" w:after="0" w:line="240" w:lineRule="auto"/>
        <w:ind w:left="284"/>
        <w:jc w:val="both"/>
        <w:rPr>
          <w:rFonts w:ascii="Sylfaen" w:eastAsia="Sylfaen" w:hAnsi="Sylfaen"/>
        </w:rPr>
      </w:pPr>
      <w:r w:rsidRPr="002F6CB4">
        <w:rPr>
          <w:rFonts w:ascii="Sylfaen" w:eastAsia="Sylfaen" w:hAnsi="Sylfaen"/>
        </w:rPr>
        <w:t>საქართველოს, როგორც მაღალი ხარისხის განათლების, უსაფრთხო და კომფორტული საგანმანათლებლო ცენტრის იმიჯის ეტაპობრივი ფორმირება</w:t>
      </w:r>
      <w:r w:rsidRPr="002F6CB4">
        <w:rPr>
          <w:rFonts w:ascii="Sylfaen" w:eastAsia="Sylfaen" w:hAnsi="Sylfaen"/>
          <w:lang w:val="ka-GE"/>
        </w:rPr>
        <w:t>.</w:t>
      </w:r>
    </w:p>
    <w:p w14:paraId="103346CB"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შედეგები</w:t>
      </w:r>
    </w:p>
    <w:p w14:paraId="1A2F9145" w14:textId="77777777" w:rsidR="005678D4" w:rsidRPr="002F6CB4" w:rsidRDefault="005678D4" w:rsidP="002F6CB4">
      <w:pPr>
        <w:pStyle w:val="ListParagraph"/>
        <w:numPr>
          <w:ilvl w:val="0"/>
          <w:numId w:val="245"/>
        </w:numPr>
        <w:spacing w:before="100" w:beforeAutospacing="1" w:after="0" w:line="240" w:lineRule="auto"/>
        <w:ind w:left="284"/>
        <w:jc w:val="both"/>
        <w:rPr>
          <w:rFonts w:ascii="Sylfaen" w:eastAsia="Sylfaen" w:hAnsi="Sylfaen"/>
        </w:rPr>
      </w:pPr>
      <w:r w:rsidRPr="002F6CB4">
        <w:rPr>
          <w:rFonts w:ascii="Sylfaen" w:eastAsia="Sylfaen" w:hAnsi="Sylfaen"/>
        </w:rPr>
        <w:t>დაფინანსებული</w:t>
      </w:r>
      <w:r w:rsidRPr="002F6CB4">
        <w:rPr>
          <w:rFonts w:ascii="Sylfaen" w:eastAsia="Sylfaen" w:hAnsi="Sylfaen"/>
          <w:lang w:val="ka-GE"/>
        </w:rPr>
        <w:t>ა</w:t>
      </w:r>
      <w:r w:rsidRPr="002F6CB4">
        <w:rPr>
          <w:rFonts w:ascii="Sylfaen" w:eastAsia="Sylfaen" w:hAnsi="Sylfaen"/>
        </w:rPr>
        <w:t xml:space="preserve"> საგანმანათლებლო დაწესებულებები და უზრუნველყოფილია შესაბამისი სასწავლო პროცესები;</w:t>
      </w:r>
    </w:p>
    <w:p w14:paraId="2DE4CE66" w14:textId="77777777" w:rsidR="005678D4" w:rsidRPr="002F6CB4" w:rsidRDefault="005678D4" w:rsidP="002F6CB4">
      <w:pPr>
        <w:pStyle w:val="ListParagraph"/>
        <w:numPr>
          <w:ilvl w:val="0"/>
          <w:numId w:val="245"/>
        </w:numPr>
        <w:spacing w:before="100" w:beforeAutospacing="1" w:after="0" w:line="240" w:lineRule="auto"/>
        <w:ind w:left="284"/>
        <w:jc w:val="both"/>
        <w:rPr>
          <w:rFonts w:ascii="Sylfaen" w:eastAsia="Sylfaen" w:hAnsi="Sylfaen"/>
        </w:rPr>
      </w:pPr>
      <w:r w:rsidRPr="002F6CB4">
        <w:rPr>
          <w:rFonts w:ascii="Sylfaen" w:eastAsia="Sylfaen" w:hAnsi="Sylfaen"/>
        </w:rPr>
        <w:t>ჩატარებული</w:t>
      </w:r>
      <w:r w:rsidRPr="002F6CB4">
        <w:rPr>
          <w:rFonts w:ascii="Sylfaen" w:eastAsia="Sylfaen" w:hAnsi="Sylfaen"/>
          <w:lang w:val="ka-GE"/>
        </w:rPr>
        <w:t>ა</w:t>
      </w:r>
      <w:r w:rsidRPr="002F6CB4">
        <w:rPr>
          <w:rFonts w:ascii="Sylfaen" w:eastAsia="Sylfaen" w:hAnsi="Sylfaen"/>
        </w:rPr>
        <w:t xml:space="preserve"> ერთიანი ეროვნული, საერთო სამაგისტრო, მასწავლებლის საგნის და პროფესიულ სასწავლებლებში მისაღები გამოცდები;</w:t>
      </w:r>
      <w:r w:rsidRPr="002F6CB4">
        <w:rPr>
          <w:rFonts w:ascii="Sylfaen" w:eastAsia="Sylfaen" w:hAnsi="Sylfaen"/>
          <w:lang w:val="ka-GE"/>
        </w:rPr>
        <w:t xml:space="preserve"> </w:t>
      </w:r>
      <w:r w:rsidRPr="002F6CB4">
        <w:rPr>
          <w:rFonts w:ascii="Sylfaen" w:eastAsia="Sylfaen" w:hAnsi="Sylfaen"/>
        </w:rPr>
        <w:t>დაფინანსებული</w:t>
      </w:r>
      <w:r w:rsidRPr="002F6CB4">
        <w:rPr>
          <w:rFonts w:ascii="Sylfaen" w:eastAsia="Sylfaen" w:hAnsi="Sylfaen"/>
          <w:lang w:val="ka-GE"/>
        </w:rPr>
        <w:t>ა</w:t>
      </w:r>
      <w:r w:rsidRPr="002F6CB4">
        <w:rPr>
          <w:rFonts w:ascii="Sylfaen" w:eastAsia="Sylfaen" w:hAnsi="Sylfaen"/>
        </w:rPr>
        <w:t xml:space="preserve"> სასწავლო და სამაგისტრო გრანტები და წარჩინებული სტუდენტების მიერ მიღებული სტიპენდიები;</w:t>
      </w:r>
      <w:r w:rsidRPr="002F6CB4">
        <w:rPr>
          <w:rFonts w:ascii="Sylfaen" w:eastAsia="Sylfaen" w:hAnsi="Sylfaen"/>
          <w:lang w:val="ka-GE"/>
        </w:rPr>
        <w:t xml:space="preserve"> </w:t>
      </w:r>
      <w:r w:rsidRPr="002F6CB4">
        <w:rPr>
          <w:rFonts w:ascii="Sylfaen" w:eastAsia="Sylfaen" w:hAnsi="Sylfaen"/>
        </w:rPr>
        <w:t>პროგრამის</w:t>
      </w:r>
      <w:r w:rsidRPr="002F6CB4">
        <w:rPr>
          <w:rFonts w:ascii="Sylfaen" w:eastAsia="Sylfaen" w:hAnsi="Sylfaen"/>
          <w:lang w:val="ka-GE"/>
        </w:rPr>
        <w:t xml:space="preserve"> </w:t>
      </w:r>
      <w:r w:rsidRPr="002F6CB4">
        <w:rPr>
          <w:rFonts w:ascii="Sylfaen" w:eastAsia="Sylfaen" w:hAnsi="Sylfaen"/>
        </w:rPr>
        <w:t>,,ცოდნის კარის” ფარგლებში სახელმწიფო სასწავლო, სამაგისტრო გრანტების, დოქტურანტურისა და სხვა სასწავლო პროგრამებით სწავლების საფასურით და/ან სტიპენდიით/საყოფაცხოვრებო ხარჯებისათვის საჭირო თანხით უზრუნველყოფილია პროგრამის ბენეფიციარები;</w:t>
      </w:r>
      <w:r w:rsidRPr="002F6CB4">
        <w:rPr>
          <w:rFonts w:ascii="Sylfaen" w:eastAsia="Sylfaen" w:hAnsi="Sylfaen"/>
          <w:lang w:val="ka-GE"/>
        </w:rPr>
        <w:t xml:space="preserve"> </w:t>
      </w:r>
      <w:r w:rsidRPr="002F6CB4">
        <w:rPr>
          <w:rFonts w:ascii="Sylfaen" w:eastAsia="Sylfaen" w:hAnsi="Sylfaen"/>
        </w:rPr>
        <w:t>საზღვარგარეთ განათლების მიღების ხელშეწყობის მიზნით დაფინანსებულ</w:t>
      </w:r>
      <w:r w:rsidRPr="002F6CB4">
        <w:rPr>
          <w:rFonts w:ascii="Sylfaen" w:eastAsia="Sylfaen" w:hAnsi="Sylfaen"/>
          <w:lang w:val="ka-GE"/>
        </w:rPr>
        <w:t>ია</w:t>
      </w:r>
      <w:r w:rsidRPr="002F6CB4">
        <w:rPr>
          <w:rFonts w:ascii="Sylfaen" w:eastAsia="Sylfaen" w:hAnsi="Sylfaen"/>
        </w:rPr>
        <w:t xml:space="preserve"> სტუდენტები;</w:t>
      </w:r>
      <w:r w:rsidRPr="002F6CB4">
        <w:rPr>
          <w:rFonts w:ascii="Sylfaen" w:eastAsia="Sylfaen" w:hAnsi="Sylfaen"/>
          <w:lang w:val="ka-GE"/>
        </w:rPr>
        <w:t xml:space="preserve"> </w:t>
      </w:r>
      <w:r w:rsidRPr="002F6CB4">
        <w:rPr>
          <w:rFonts w:ascii="Sylfaen" w:eastAsia="Sylfaen" w:hAnsi="Sylfaen"/>
        </w:rPr>
        <w:t>საგანმანათლებლო პროგრამებზე სწავლება დაუფინანსდათ სხვადას</w:t>
      </w:r>
      <w:r w:rsidRPr="002F6CB4">
        <w:rPr>
          <w:rFonts w:ascii="Sylfaen" w:eastAsia="Sylfaen" w:hAnsi="Sylfaen"/>
          <w:lang w:val="ka-GE"/>
        </w:rPr>
        <w:t>ხ</w:t>
      </w:r>
      <w:r w:rsidRPr="002F6CB4">
        <w:rPr>
          <w:rFonts w:ascii="Sylfaen" w:eastAsia="Sylfaen" w:hAnsi="Sylfaen"/>
        </w:rPr>
        <w:t>ვა სოციალური კატეგორიის მქონე სტუდენტებს და უცხო ქვეყნის მოქალაქე სტუდენტებს.</w:t>
      </w:r>
    </w:p>
    <w:p w14:paraId="3DCED9B9"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438370AA" w14:textId="77777777" w:rsidR="005678D4" w:rsidRPr="002F6CB4" w:rsidRDefault="005678D4" w:rsidP="002F6CB4">
      <w:pPr>
        <w:numPr>
          <w:ilvl w:val="1"/>
          <w:numId w:val="222"/>
        </w:numPr>
        <w:spacing w:before="100" w:beforeAutospacing="1" w:after="0"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2485F729"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სკოლის გამოსაშვები, ერთიანი ეროვნული, საერთო სამაგისტრო, პროფესიული და მასწავლებელთა საგნის გამოცდის მომზადებისა და ჩატარების ხარისხის საერთაშორისო სტანდარტებთან მიახლოება; </w:t>
      </w:r>
    </w:p>
    <w:p w14:paraId="4267ABB9"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1E33AB28"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სკოლის გამოსაშვები, ერთიანი ეროვნული, საერთო სამაგისტრო, პროფესიული და მასწავლებელთა საგნის გამოცდების მომზადებისა და ჩატარების ხარისხის გათანაბრება საერთაშორისო სტანდარტებთან;</w:t>
      </w:r>
    </w:p>
    <w:p w14:paraId="3F39D3EE"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მიღწეული საბოლოო შედეგის შეფასების ინდიკატორი</w:t>
      </w:r>
    </w:p>
    <w:p w14:paraId="2884265B" w14:textId="77777777" w:rsidR="005678D4" w:rsidRPr="002F6CB4" w:rsidRDefault="005678D4" w:rsidP="002F6CB4">
      <w:pPr>
        <w:numPr>
          <w:ilvl w:val="0"/>
          <w:numId w:val="245"/>
        </w:numPr>
        <w:pBdr>
          <w:top w:val="nil"/>
          <w:left w:val="nil"/>
          <w:bottom w:val="nil"/>
          <w:right w:val="nil"/>
          <w:between w:val="nil"/>
        </w:pBdr>
        <w:spacing w:before="280" w:after="0" w:line="240" w:lineRule="auto"/>
        <w:jc w:val="both"/>
        <w:rPr>
          <w:rFonts w:ascii="Sylfaen" w:hAnsi="Sylfaen"/>
          <w:color w:val="000000"/>
        </w:rPr>
      </w:pPr>
      <w:r w:rsidRPr="002F6CB4">
        <w:rPr>
          <w:rFonts w:ascii="Sylfaen" w:eastAsia="Arial Unicode MS" w:hAnsi="Sylfaen" w:cs="Arial Unicode MS"/>
          <w:color w:val="000000"/>
        </w:rPr>
        <w:lastRenderedPageBreak/>
        <w:t>ჩატარებულია ერთიანი ეროვნული, საერთო სამაგისტრო, პროფესიული და მასწავლებელთა საგნის გამოცდები;</w:t>
      </w:r>
      <w:r w:rsidRPr="002F6CB4">
        <w:rPr>
          <w:rFonts w:ascii="Sylfaen" w:hAnsi="Sylfaen"/>
          <w:color w:val="000000"/>
        </w:rPr>
        <w:t xml:space="preserve"> </w:t>
      </w:r>
      <w:r w:rsidRPr="002F6CB4">
        <w:rPr>
          <w:rFonts w:ascii="Sylfaen" w:eastAsia="Arial Unicode MS" w:hAnsi="Sylfaen" w:cs="Arial Unicode MS"/>
          <w:color w:val="000000"/>
          <w:lang w:val="ka-GE"/>
        </w:rPr>
        <w:t xml:space="preserve">მიმდინარეობდა </w:t>
      </w:r>
      <w:r w:rsidRPr="002F6CB4">
        <w:rPr>
          <w:rFonts w:ascii="Sylfaen" w:eastAsia="Arial Unicode MS" w:hAnsi="Sylfaen" w:cs="Arial Unicode MS"/>
          <w:color w:val="000000"/>
        </w:rPr>
        <w:t>ერთიანი ეროვნული</w:t>
      </w:r>
      <w:r w:rsidRPr="002F6CB4">
        <w:rPr>
          <w:rFonts w:ascii="Sylfaen" w:eastAsia="Arial Unicode MS" w:hAnsi="Sylfaen" w:cs="Arial Unicode MS"/>
          <w:color w:val="000000"/>
          <w:lang w:val="ka-GE"/>
        </w:rPr>
        <w:t xml:space="preserve"> </w:t>
      </w:r>
      <w:r w:rsidRPr="002F6CB4">
        <w:rPr>
          <w:rFonts w:ascii="Sylfaen" w:eastAsia="Arial Unicode MS" w:hAnsi="Sylfaen" w:cs="Arial Unicode MS"/>
          <w:color w:val="000000"/>
        </w:rPr>
        <w:t>გამოცდები 2020</w:t>
      </w:r>
      <w:r w:rsidRPr="002F6CB4">
        <w:rPr>
          <w:rFonts w:ascii="Sylfaen" w:eastAsia="Arial Unicode MS" w:hAnsi="Sylfaen" w:cs="Arial Unicode MS"/>
          <w:color w:val="000000"/>
          <w:lang w:val="ka-GE"/>
        </w:rPr>
        <w:t>-ის მზადების პროცესი,</w:t>
      </w:r>
      <w:r w:rsidRPr="002F6CB4">
        <w:rPr>
          <w:rFonts w:ascii="Sylfaen" w:hAnsi="Sylfaen"/>
          <w:color w:val="000000"/>
        </w:rPr>
        <w:t xml:space="preserve"> რომელ</w:t>
      </w:r>
      <w:r w:rsidRPr="002F6CB4">
        <w:rPr>
          <w:rFonts w:ascii="Sylfaen" w:hAnsi="Sylfaen"/>
          <w:color w:val="000000"/>
          <w:lang w:val="ka-GE"/>
        </w:rPr>
        <w:t xml:space="preserve">შიც  </w:t>
      </w:r>
      <w:r w:rsidRPr="002F6CB4">
        <w:rPr>
          <w:rFonts w:ascii="Sylfaen" w:eastAsia="Arial Unicode MS" w:hAnsi="Sylfaen" w:cs="Arial Unicode MS"/>
          <w:color w:val="000000"/>
        </w:rPr>
        <w:t>შეიცვალა საგამოცდო მოდელი, რომელიც ეფუძნებ</w:t>
      </w:r>
      <w:r w:rsidRPr="002F6CB4">
        <w:rPr>
          <w:rFonts w:ascii="Sylfaen" w:eastAsia="Arial Unicode MS" w:hAnsi="Sylfaen" w:cs="Arial Unicode MS"/>
          <w:color w:val="000000"/>
          <w:lang w:val="ka-GE"/>
        </w:rPr>
        <w:t>ა</w:t>
      </w:r>
      <w:r w:rsidRPr="002F6CB4">
        <w:rPr>
          <w:rFonts w:ascii="Sylfaen" w:eastAsia="Arial Unicode MS" w:hAnsi="Sylfaen" w:cs="Arial Unicode MS"/>
          <w:color w:val="000000"/>
        </w:rPr>
        <w:t xml:space="preserve"> კვლევასა და საერთაშორისო გამოცდილების გაზიარებას.</w:t>
      </w:r>
    </w:p>
    <w:p w14:paraId="70C0432D" w14:textId="77777777" w:rsidR="005678D4" w:rsidRPr="002F6CB4" w:rsidRDefault="005678D4" w:rsidP="002F6CB4">
      <w:pPr>
        <w:numPr>
          <w:ilvl w:val="0"/>
          <w:numId w:val="245"/>
        </w:numPr>
        <w:pBdr>
          <w:top w:val="nil"/>
          <w:left w:val="nil"/>
          <w:bottom w:val="nil"/>
          <w:right w:val="nil"/>
          <w:between w:val="nil"/>
        </w:pBdr>
        <w:spacing w:after="0" w:line="240" w:lineRule="auto"/>
        <w:jc w:val="both"/>
        <w:rPr>
          <w:rFonts w:ascii="Sylfaen" w:eastAsia="Arial Unicode MS" w:hAnsi="Sylfaen" w:cs="Arial Unicode MS"/>
          <w:color w:val="000000"/>
        </w:rPr>
      </w:pPr>
      <w:r w:rsidRPr="002F6CB4">
        <w:rPr>
          <w:rFonts w:ascii="Sylfaen" w:eastAsia="Arial Unicode MS" w:hAnsi="Sylfaen" w:cs="Arial Unicode MS"/>
          <w:color w:val="000000"/>
        </w:rPr>
        <w:t>გამოსაშვები, საატესტატო გამოცდები, რომლებიც CAT (Computer Adaptive Testing - კომპიუტერზე ადაპტირებული ტესტირება)- ის სახელით იყო ცნობილი შეიცვალა მოსწავლეთა განმავითარებელ და დიაგნოსტიკურ შეფასებაზე ორიენტირებული შეფასებით - „სკოლის თვითშეფასება განვითარებისთვის“.</w:t>
      </w:r>
    </w:p>
    <w:p w14:paraId="1ADE188D" w14:textId="77777777" w:rsidR="005678D4" w:rsidRPr="002F6CB4" w:rsidRDefault="005678D4" w:rsidP="002F6CB4">
      <w:pPr>
        <w:numPr>
          <w:ilvl w:val="0"/>
          <w:numId w:val="245"/>
        </w:numPr>
        <w:pBdr>
          <w:top w:val="nil"/>
          <w:left w:val="nil"/>
          <w:bottom w:val="nil"/>
          <w:right w:val="nil"/>
          <w:between w:val="nil"/>
        </w:pBdr>
        <w:spacing w:after="0" w:line="240" w:lineRule="auto"/>
        <w:jc w:val="both"/>
        <w:rPr>
          <w:rFonts w:ascii="Sylfaen" w:eastAsia="Arial Unicode MS" w:hAnsi="Sylfaen" w:cs="Arial Unicode MS"/>
          <w:color w:val="000000"/>
        </w:rPr>
      </w:pPr>
      <w:r w:rsidRPr="002F6CB4">
        <w:rPr>
          <w:rFonts w:ascii="Sylfaen" w:hAnsi="Sylfaen"/>
          <w:shd w:val="clear" w:color="auto" w:fill="FFFFFF"/>
        </w:rPr>
        <w:t xml:space="preserve">ეროვნულ და საერთაშორისო შეფასების შედეგებზე დაყრდნობით პოლიტიკის შექმნის და სტრატეგიული გადაწყვეტილებების მიღების  მიზნით, შეიქმნა ახალი მექანიზმები. კერძოდ, სსიპ შეფასებისა და გამოცდების ეროვნულ ცენტრში შეიქმნა  სტრატეგიული განვითარების და ინოვაციების მართვის დეპარტამენტი, რომელსაც დაევალა, მექანიზმის საბოლოო ვერსიის შემუშავება და დანერგვა. </w:t>
      </w:r>
    </w:p>
    <w:p w14:paraId="7452FD13"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ცდომილების</w:t>
      </w:r>
      <w:r w:rsidRPr="002F6CB4">
        <w:rPr>
          <w:rFonts w:ascii="Sylfaen" w:hAnsi="Sylfaen"/>
        </w:rPr>
        <w:t xml:space="preserve"> </w:t>
      </w:r>
      <w:r w:rsidRPr="002F6CB4">
        <w:rPr>
          <w:rFonts w:ascii="Sylfaen" w:hAnsi="Sylfaen" w:cs="Sylfaen"/>
        </w:rPr>
        <w:t>მაჩვენებელი</w:t>
      </w:r>
      <w:r w:rsidRPr="002F6CB4">
        <w:rPr>
          <w:rFonts w:ascii="Sylfaen" w:hAnsi="Sylfaen"/>
        </w:rPr>
        <w:t xml:space="preserve"> (%/</w:t>
      </w:r>
      <w:r w:rsidRPr="002F6CB4">
        <w:rPr>
          <w:rFonts w:ascii="Sylfaen" w:hAnsi="Sylfaen" w:cs="Sylfaen"/>
        </w:rPr>
        <w:t>აღწერა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განმარტება</w:t>
      </w:r>
      <w:r w:rsidRPr="002F6CB4">
        <w:rPr>
          <w:rFonts w:ascii="Sylfaen" w:hAnsi="Sylfaen"/>
        </w:rPr>
        <w:t xml:space="preserve"> </w:t>
      </w:r>
      <w:r w:rsidRPr="002F6CB4">
        <w:rPr>
          <w:rFonts w:ascii="Sylfaen" w:hAnsi="Sylfaen" w:cs="Sylfaen"/>
        </w:rPr>
        <w:t>დაგეგმილ</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მიღწეულ</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შედეგებს</w:t>
      </w:r>
      <w:r w:rsidRPr="002F6CB4">
        <w:rPr>
          <w:rFonts w:ascii="Sylfaen" w:hAnsi="Sylfaen"/>
        </w:rPr>
        <w:t xml:space="preserve"> </w:t>
      </w:r>
      <w:r w:rsidRPr="002F6CB4">
        <w:rPr>
          <w:rFonts w:ascii="Sylfaen" w:hAnsi="Sylfaen" w:cs="Sylfaen"/>
        </w:rPr>
        <w:t>შორის</w:t>
      </w:r>
      <w:r w:rsidRPr="002F6CB4">
        <w:rPr>
          <w:rFonts w:ascii="Sylfaen" w:hAnsi="Sylfaen"/>
        </w:rPr>
        <w:t xml:space="preserve"> </w:t>
      </w:r>
      <w:r w:rsidRPr="002F6CB4">
        <w:rPr>
          <w:rFonts w:ascii="Sylfaen" w:hAnsi="Sylfaen" w:cs="Sylfaen"/>
        </w:rPr>
        <w:t>არსებულ</w:t>
      </w:r>
      <w:r w:rsidRPr="002F6CB4">
        <w:rPr>
          <w:rFonts w:ascii="Sylfaen" w:hAnsi="Sylfaen"/>
        </w:rPr>
        <w:t xml:space="preserve"> </w:t>
      </w:r>
      <w:r w:rsidRPr="002F6CB4">
        <w:rPr>
          <w:rFonts w:ascii="Sylfaen" w:hAnsi="Sylfaen" w:cs="Sylfaen"/>
        </w:rPr>
        <w:t>განსხვავებებზე</w:t>
      </w:r>
    </w:p>
    <w:p w14:paraId="26DD98DA" w14:textId="77777777" w:rsidR="005678D4" w:rsidRPr="002F6CB4" w:rsidRDefault="005678D4" w:rsidP="002F6CB4">
      <w:pPr>
        <w:autoSpaceDE w:val="0"/>
        <w:autoSpaceDN w:val="0"/>
        <w:adjustRightInd w:val="0"/>
        <w:spacing w:line="240" w:lineRule="auto"/>
        <w:jc w:val="both"/>
        <w:rPr>
          <w:rFonts w:ascii="Sylfaen" w:hAnsi="Sylfaen" w:cs="Sylfaen_PDF_Subset"/>
        </w:rPr>
      </w:pPr>
      <w:r w:rsidRPr="002F6CB4">
        <w:rPr>
          <w:rFonts w:ascii="Sylfaen" w:hAnsi="Sylfaen" w:cs="Sylfaen_PDF_Subset"/>
          <w:lang w:val="ka-GE"/>
        </w:rPr>
        <w:t>„</w:t>
      </w:r>
      <w:r w:rsidRPr="002F6CB4">
        <w:rPr>
          <w:rFonts w:ascii="Sylfaen" w:hAnsi="Sylfaen" w:cs="Sylfaen"/>
        </w:rPr>
        <w:t>სკოლის</w:t>
      </w:r>
      <w:r w:rsidRPr="002F6CB4">
        <w:rPr>
          <w:rFonts w:ascii="Sylfaen" w:hAnsi="Sylfaen" w:cs="Sylfaen_PDF_Subset"/>
        </w:rPr>
        <w:t xml:space="preserve"> </w:t>
      </w:r>
      <w:r w:rsidRPr="002F6CB4">
        <w:rPr>
          <w:rFonts w:ascii="Sylfaen" w:hAnsi="Sylfaen" w:cs="Sylfaen"/>
        </w:rPr>
        <w:t>გამოსაშვები</w:t>
      </w:r>
      <w:r w:rsidRPr="002F6CB4">
        <w:rPr>
          <w:rFonts w:ascii="Sylfaen" w:hAnsi="Sylfaen" w:cs="Sylfaen_PDF_Subset"/>
        </w:rPr>
        <w:t xml:space="preserve"> </w:t>
      </w:r>
      <w:r w:rsidRPr="002F6CB4">
        <w:rPr>
          <w:rFonts w:ascii="Sylfaen" w:hAnsi="Sylfaen" w:cs="Sylfaen"/>
        </w:rPr>
        <w:t>გამოცდების</w:t>
      </w:r>
      <w:r w:rsidRPr="002F6CB4">
        <w:rPr>
          <w:rFonts w:ascii="Sylfaen" w:hAnsi="Sylfaen" w:cs="Sylfaen_PDF_Subset"/>
        </w:rPr>
        <w:t xml:space="preserve"> </w:t>
      </w:r>
      <w:r w:rsidRPr="002F6CB4">
        <w:rPr>
          <w:rFonts w:ascii="Sylfaen" w:hAnsi="Sylfaen" w:cs="Sylfaen"/>
        </w:rPr>
        <w:t>ჩატარების</w:t>
      </w:r>
      <w:r w:rsidRPr="002F6CB4">
        <w:rPr>
          <w:rFonts w:ascii="Sylfaen" w:hAnsi="Sylfaen" w:cs="Sylfaen_PDF_Subset"/>
        </w:rPr>
        <w:t xml:space="preserve"> </w:t>
      </w:r>
      <w:r w:rsidRPr="002F6CB4">
        <w:rPr>
          <w:rFonts w:ascii="Sylfaen" w:hAnsi="Sylfaen" w:cs="Sylfaen"/>
        </w:rPr>
        <w:t>წესის</w:t>
      </w:r>
      <w:r w:rsidRPr="002F6CB4">
        <w:rPr>
          <w:rFonts w:ascii="Sylfaen" w:hAnsi="Sylfaen" w:cs="Sylfaen_PDF_Subset"/>
        </w:rPr>
        <w:t xml:space="preserve"> </w:t>
      </w:r>
      <w:r w:rsidRPr="002F6CB4">
        <w:rPr>
          <w:rFonts w:ascii="Sylfaen" w:hAnsi="Sylfaen" w:cs="Sylfaen"/>
        </w:rPr>
        <w:t>და</w:t>
      </w:r>
      <w:r w:rsidRPr="002F6CB4">
        <w:rPr>
          <w:rFonts w:ascii="Sylfaen" w:hAnsi="Sylfaen" w:cs="Sylfaen_PDF_Subset"/>
        </w:rPr>
        <w:t xml:space="preserve"> </w:t>
      </w:r>
      <w:r w:rsidRPr="002F6CB4">
        <w:rPr>
          <w:rFonts w:ascii="Sylfaen" w:hAnsi="Sylfaen" w:cs="Sylfaen"/>
        </w:rPr>
        <w:t>პირობების</w:t>
      </w:r>
      <w:r w:rsidRPr="002F6CB4">
        <w:rPr>
          <w:rFonts w:ascii="Sylfaen" w:hAnsi="Sylfaen" w:cs="Sylfaen_PDF_Subset"/>
        </w:rPr>
        <w:t xml:space="preserve"> </w:t>
      </w:r>
      <w:r w:rsidRPr="002F6CB4">
        <w:rPr>
          <w:rFonts w:ascii="Sylfaen" w:hAnsi="Sylfaen" w:cs="Sylfaen"/>
        </w:rPr>
        <w:t>დამტკიცების</w:t>
      </w:r>
      <w:r w:rsidRPr="002F6CB4">
        <w:rPr>
          <w:rFonts w:ascii="Sylfaen" w:hAnsi="Sylfaen" w:cs="Sylfaen_PDF_Subset"/>
        </w:rPr>
        <w:t xml:space="preserve"> </w:t>
      </w:r>
      <w:r w:rsidRPr="002F6CB4">
        <w:rPr>
          <w:rFonts w:ascii="Sylfaen" w:hAnsi="Sylfaen" w:cs="Sylfaen"/>
        </w:rPr>
        <w:t>შესახებ</w:t>
      </w:r>
      <w:r w:rsidRPr="002F6CB4">
        <w:rPr>
          <w:rFonts w:ascii="Sylfaen" w:hAnsi="Sylfaen"/>
        </w:rPr>
        <w:t xml:space="preserve">“ </w:t>
      </w:r>
      <w:r w:rsidRPr="002F6CB4">
        <w:rPr>
          <w:rFonts w:ascii="Sylfaen" w:hAnsi="Sylfaen" w:cs="Sylfaen"/>
        </w:rPr>
        <w:t>საქართველოს</w:t>
      </w:r>
      <w:r w:rsidRPr="002F6CB4">
        <w:rPr>
          <w:rFonts w:ascii="Sylfaen" w:hAnsi="Sylfaen" w:cs="Sylfaen_PDF_Subset"/>
        </w:rPr>
        <w:t xml:space="preserve"> </w:t>
      </w:r>
      <w:r w:rsidRPr="002F6CB4">
        <w:rPr>
          <w:rFonts w:ascii="Sylfaen" w:hAnsi="Sylfaen" w:cs="Sylfaen"/>
        </w:rPr>
        <w:t>განათლებისა</w:t>
      </w:r>
      <w:r w:rsidRPr="002F6CB4">
        <w:rPr>
          <w:rFonts w:ascii="Sylfaen" w:hAnsi="Sylfaen" w:cs="Sylfaen_PDF_Subset"/>
        </w:rPr>
        <w:t xml:space="preserve"> </w:t>
      </w:r>
      <w:r w:rsidRPr="002F6CB4">
        <w:rPr>
          <w:rFonts w:ascii="Sylfaen" w:hAnsi="Sylfaen" w:cs="Sylfaen"/>
        </w:rPr>
        <w:t>და</w:t>
      </w:r>
      <w:r w:rsidRPr="002F6CB4">
        <w:rPr>
          <w:rFonts w:ascii="Sylfaen" w:hAnsi="Sylfaen" w:cs="Sylfaen_PDF_Subset"/>
        </w:rPr>
        <w:t xml:space="preserve"> </w:t>
      </w:r>
      <w:r w:rsidRPr="002F6CB4">
        <w:rPr>
          <w:rFonts w:ascii="Sylfaen" w:hAnsi="Sylfaen" w:cs="Sylfaen"/>
        </w:rPr>
        <w:t>მეცნიერების</w:t>
      </w:r>
      <w:r w:rsidRPr="002F6CB4">
        <w:rPr>
          <w:rFonts w:ascii="Sylfaen" w:hAnsi="Sylfaen" w:cs="Sylfaen_PDF_Subset"/>
        </w:rPr>
        <w:t xml:space="preserve"> </w:t>
      </w:r>
      <w:r w:rsidRPr="002F6CB4">
        <w:rPr>
          <w:rFonts w:ascii="Sylfaen" w:hAnsi="Sylfaen" w:cs="Sylfaen"/>
        </w:rPr>
        <w:t>მინისტრის</w:t>
      </w:r>
      <w:r w:rsidRPr="002F6CB4">
        <w:rPr>
          <w:rFonts w:ascii="Sylfaen" w:hAnsi="Sylfaen" w:cs="Sylfaen_PDF_Subset"/>
        </w:rPr>
        <w:t xml:space="preserve"> 2011 </w:t>
      </w:r>
      <w:r w:rsidRPr="002F6CB4">
        <w:rPr>
          <w:rFonts w:ascii="Sylfaen" w:hAnsi="Sylfaen" w:cs="Sylfaen"/>
        </w:rPr>
        <w:t>წლის</w:t>
      </w:r>
      <w:r w:rsidRPr="002F6CB4">
        <w:rPr>
          <w:rFonts w:ascii="Sylfaen" w:hAnsi="Sylfaen" w:cs="Sylfaen_PDF_Subset"/>
        </w:rPr>
        <w:t xml:space="preserve"> 7 </w:t>
      </w:r>
      <w:r w:rsidRPr="002F6CB4">
        <w:rPr>
          <w:rFonts w:ascii="Sylfaen" w:hAnsi="Sylfaen" w:cs="Sylfaen"/>
        </w:rPr>
        <w:t>აპრილის</w:t>
      </w:r>
      <w:r w:rsidRPr="002F6CB4">
        <w:rPr>
          <w:rFonts w:ascii="Sylfaen" w:hAnsi="Sylfaen" w:cs="Sylfaen_PDF_Subset"/>
        </w:rPr>
        <w:t xml:space="preserve"> №48/</w:t>
      </w:r>
      <w:r w:rsidRPr="002F6CB4">
        <w:rPr>
          <w:rFonts w:ascii="Sylfaen" w:hAnsi="Sylfaen" w:cs="Sylfaen"/>
        </w:rPr>
        <w:t>ნ</w:t>
      </w:r>
      <w:r w:rsidRPr="002F6CB4">
        <w:rPr>
          <w:rFonts w:ascii="Sylfaen" w:hAnsi="Sylfaen" w:cs="Sylfaen_PDF_Subset"/>
        </w:rPr>
        <w:t xml:space="preserve"> </w:t>
      </w:r>
      <w:r w:rsidRPr="002F6CB4">
        <w:rPr>
          <w:rFonts w:ascii="Sylfaen" w:hAnsi="Sylfaen" w:cs="Sylfaen"/>
        </w:rPr>
        <w:t>ბრძანების</w:t>
      </w:r>
      <w:r w:rsidRPr="002F6CB4">
        <w:rPr>
          <w:rFonts w:ascii="Sylfaen" w:hAnsi="Sylfaen" w:cs="Sylfaen_PDF_Subset"/>
        </w:rPr>
        <w:t xml:space="preserve"> </w:t>
      </w:r>
      <w:r w:rsidRPr="002F6CB4">
        <w:rPr>
          <w:rFonts w:ascii="Sylfaen" w:hAnsi="Sylfaen" w:cs="Sylfaen"/>
        </w:rPr>
        <w:t>ძალადაკარგულად</w:t>
      </w:r>
      <w:r w:rsidRPr="002F6CB4">
        <w:rPr>
          <w:rFonts w:ascii="Sylfaen" w:hAnsi="Sylfaen" w:cs="Sylfaen_PDF_Subset"/>
        </w:rPr>
        <w:t xml:space="preserve"> </w:t>
      </w:r>
      <w:r w:rsidRPr="002F6CB4">
        <w:rPr>
          <w:rFonts w:ascii="Sylfaen" w:hAnsi="Sylfaen" w:cs="Sylfaen"/>
        </w:rPr>
        <w:t>გამოცხადების</w:t>
      </w:r>
      <w:r w:rsidRPr="002F6CB4">
        <w:rPr>
          <w:rFonts w:ascii="Sylfaen" w:hAnsi="Sylfaen" w:cs="Sylfaen_PDF_Subset"/>
        </w:rPr>
        <w:t xml:space="preserve"> </w:t>
      </w:r>
      <w:r w:rsidRPr="002F6CB4">
        <w:rPr>
          <w:rFonts w:ascii="Sylfaen" w:hAnsi="Sylfaen" w:cs="Sylfaen"/>
        </w:rPr>
        <w:t>შესახებ” საქართველოს განათლების, მეცნიერების, კულტურისა და სპორტის მინისტრის 2019 წლის 8 მაისის N87/ნ ბრძანებით გაუქმდა სკოლის გამოსაშვები გამოცდები.</w:t>
      </w:r>
    </w:p>
    <w:p w14:paraId="1E3DA00A" w14:textId="77777777" w:rsidR="005678D4" w:rsidRPr="002F6CB4" w:rsidRDefault="005678D4" w:rsidP="002F6CB4">
      <w:pPr>
        <w:numPr>
          <w:ilvl w:val="1"/>
          <w:numId w:val="222"/>
        </w:numPr>
        <w:spacing w:before="100" w:beforeAutospacing="1" w:after="0"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3D3165FE"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2017 წელს დაფინანსდა აკრედიტებულ უმაღლეს საგანმანათლებლო პროგრამებზე ჩარიცხული 33 000-მდე ბაკალავრი, პრიორიტეტულ პროგრამულ მიმართულებებზე დაფინანსდა 18 000-მდე სტუდენტი, სასწავლო სამაგისტრო გრანტით დაფინანსდა 2 000-მდე მაგისტრანტი; </w:t>
      </w:r>
    </w:p>
    <w:p w14:paraId="2B228A41"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671EB64E" w14:textId="77777777" w:rsidR="005678D4" w:rsidRPr="002F6CB4" w:rsidRDefault="005678D4" w:rsidP="002F6CB4">
      <w:pPr>
        <w:spacing w:before="100" w:beforeAutospacing="1" w:line="240" w:lineRule="auto"/>
        <w:rPr>
          <w:rFonts w:ascii="Sylfaen" w:eastAsia="Sylfaen" w:hAnsi="Sylfaen"/>
        </w:rPr>
      </w:pPr>
      <w:r w:rsidRPr="002F6CB4">
        <w:rPr>
          <w:rFonts w:ascii="Sylfaen" w:eastAsia="Sylfaen" w:hAnsi="Sylfaen"/>
        </w:rPr>
        <w:t xml:space="preserve">ყოველწლიურად მინიმუმ საბაზისო მაჩვენებლის შენარჩუნება; </w:t>
      </w:r>
      <w:r w:rsidRPr="002F6CB4">
        <w:rPr>
          <w:rFonts w:ascii="Sylfaen" w:eastAsia="Sylfaen" w:hAnsi="Sylfaen"/>
        </w:rPr>
        <w:br/>
      </w:r>
    </w:p>
    <w:p w14:paraId="2044AE3F" w14:textId="77777777" w:rsidR="005678D4" w:rsidRPr="002F6CB4" w:rsidRDefault="005678D4" w:rsidP="002F6CB4">
      <w:pPr>
        <w:spacing w:before="100" w:beforeAutospacing="1" w:line="240" w:lineRule="auto"/>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05DD6D8C" w14:textId="77777777" w:rsidR="005678D4" w:rsidRPr="002F6CB4" w:rsidRDefault="005678D4" w:rsidP="002F6CB4">
      <w:pPr>
        <w:spacing w:before="100" w:beforeAutospacing="1" w:line="240" w:lineRule="auto"/>
        <w:rPr>
          <w:rFonts w:ascii="Sylfaen" w:eastAsia="Sylfaen" w:hAnsi="Sylfaen"/>
          <w:lang w:val="ka-GE"/>
        </w:rPr>
      </w:pPr>
      <w:r w:rsidRPr="002F6CB4">
        <w:rPr>
          <w:rFonts w:ascii="Sylfaen" w:eastAsia="Sylfaen" w:hAnsi="Sylfaen"/>
        </w:rPr>
        <w:t xml:space="preserve">სახელმწიფო სასწავლო გრანტებით უზრუნველყოფილია 35 000-ზე მეტი </w:t>
      </w:r>
      <w:r w:rsidRPr="002F6CB4">
        <w:rPr>
          <w:rFonts w:ascii="Sylfaen" w:eastAsia="Sylfaen" w:hAnsi="Sylfaen"/>
          <w:lang w:val="ka-GE"/>
        </w:rPr>
        <w:t>სტუდენტი</w:t>
      </w:r>
    </w:p>
    <w:p w14:paraId="1AC0525A" w14:textId="77777777" w:rsidR="005678D4" w:rsidRPr="002F6CB4" w:rsidRDefault="005678D4" w:rsidP="002F6CB4">
      <w:pPr>
        <w:pStyle w:val="ListParagraph"/>
        <w:spacing w:before="100" w:beforeAutospacing="1" w:after="0" w:line="240" w:lineRule="auto"/>
        <w:ind w:left="450"/>
        <w:jc w:val="both"/>
        <w:rPr>
          <w:rFonts w:ascii="Sylfaen" w:hAnsi="Sylfaen" w:cs="Sylfaen"/>
        </w:rPr>
      </w:pPr>
    </w:p>
    <w:p w14:paraId="5F240CE7" w14:textId="77777777" w:rsidR="005678D4" w:rsidRPr="002F6CB4" w:rsidRDefault="005678D4" w:rsidP="002F6CB4">
      <w:pPr>
        <w:pStyle w:val="ListParagraph"/>
        <w:numPr>
          <w:ilvl w:val="1"/>
          <w:numId w:val="222"/>
        </w:numPr>
        <w:spacing w:before="100" w:beforeAutospacing="1" w:after="0"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050FDB54"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ავტორიზაციისა და აკრედიტაციის განახლებული სტანდარტების შესაბამისად მომზადებული უმაღლესი საგანმანათლებლო დაწესებულებები; </w:t>
      </w:r>
    </w:p>
    <w:p w14:paraId="4C5DDE16"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lastRenderedPageBreak/>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481DD127"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eastAsia="Sylfaen" w:hAnsi="Sylfaen"/>
        </w:rPr>
        <w:t>საერთაშორისო ექსპერტების მონაწილეობით უმაღლესი საგანმანათლენბლო პროგრამების აკრედიტაცია</w:t>
      </w:r>
      <w:r w:rsidRPr="002F6CB4">
        <w:rPr>
          <w:rFonts w:ascii="Sylfaen" w:eastAsia="Sylfaen" w:hAnsi="Sylfaen"/>
          <w:lang w:val="ka-GE"/>
        </w:rPr>
        <w:t>.</w:t>
      </w:r>
    </w:p>
    <w:p w14:paraId="3AED92DF"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47283659"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lang w:val="ka-GE"/>
        </w:rPr>
        <w:t xml:space="preserve">საერთაშორისო ექსპერტების მონაწილეობით განხორციელდა უმაღლესი საგანმანათლებლო პროგრამების აკრედიტაციის პროცესი და ჩატარდა </w:t>
      </w:r>
      <w:r w:rsidRPr="002F6CB4">
        <w:rPr>
          <w:rFonts w:ascii="Sylfaen" w:hAnsi="Sylfaen" w:cs="Sylfaen"/>
          <w:lang w:val="ka-GE"/>
        </w:rPr>
        <w:t>ავტორიზაციის სტანდარტებთან მიმართებით უმაღლესი საგანმანათლებლო დაწესებულებების განმავითარებელი შეფასება</w:t>
      </w:r>
      <w:r w:rsidRPr="002F6CB4">
        <w:rPr>
          <w:rFonts w:ascii="Sylfaen" w:hAnsi="Sylfaen"/>
          <w:lang w:val="ka-GE"/>
        </w:rPr>
        <w:t>.</w:t>
      </w:r>
    </w:p>
    <w:p w14:paraId="316625CB"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4.2.1 გამოცდების ორგანიზება  (პროგრამული კოდი 32 04 01)</w:t>
      </w:r>
    </w:p>
    <w:p w14:paraId="30C90AC1" w14:textId="77777777" w:rsidR="005678D4" w:rsidRPr="002F6CB4" w:rsidRDefault="005678D4" w:rsidP="003B136E">
      <w:pPr>
        <w:pStyle w:val="abzacixml"/>
      </w:pPr>
      <w:r w:rsidRPr="002F6CB4">
        <w:t>პროგრამის განმახორციელებელი:</w:t>
      </w:r>
    </w:p>
    <w:p w14:paraId="2BAE6A34" w14:textId="77777777" w:rsidR="005678D4" w:rsidRPr="002F6CB4" w:rsidRDefault="005678D4" w:rsidP="003B136E">
      <w:pPr>
        <w:pStyle w:val="abzacixml"/>
      </w:pPr>
    </w:p>
    <w:p w14:paraId="5D2D096E" w14:textId="77777777" w:rsidR="005678D4" w:rsidRPr="002F6CB4" w:rsidRDefault="005678D4" w:rsidP="003B136E">
      <w:pPr>
        <w:pStyle w:val="abzacixml"/>
        <w:numPr>
          <w:ilvl w:val="0"/>
          <w:numId w:val="269"/>
        </w:numPr>
      </w:pPr>
      <w:r w:rsidRPr="002F6CB4">
        <w:t>სსიპ –  შეფასებისა და გამოცდების ეროვნული ცენტრი</w:t>
      </w:r>
    </w:p>
    <w:p w14:paraId="72D94972" w14:textId="77777777" w:rsidR="005678D4" w:rsidRPr="002F6CB4" w:rsidRDefault="005678D4" w:rsidP="002F6CB4">
      <w:pPr>
        <w:pBdr>
          <w:top w:val="nil"/>
          <w:left w:val="nil"/>
          <w:bottom w:val="nil"/>
          <w:right w:val="nil"/>
          <w:between w:val="nil"/>
        </w:pBdr>
        <w:spacing w:line="240" w:lineRule="auto"/>
        <w:contextualSpacing/>
        <w:jc w:val="both"/>
        <w:rPr>
          <w:rFonts w:ascii="Sylfaen" w:eastAsia="Arial Unicode MS" w:hAnsi="Sylfaen" w:cs="Arial Unicode MS"/>
        </w:rPr>
      </w:pPr>
    </w:p>
    <w:p w14:paraId="14E395F9"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79FD3929" w14:textId="77777777" w:rsidR="005678D4" w:rsidRPr="002F6CB4" w:rsidRDefault="005678D4" w:rsidP="002F6CB4">
      <w:pPr>
        <w:pStyle w:val="ListParagraph"/>
        <w:numPr>
          <w:ilvl w:val="0"/>
          <w:numId w:val="287"/>
        </w:numPr>
        <w:spacing w:before="100" w:beforeAutospacing="1" w:after="0" w:line="240" w:lineRule="auto"/>
        <w:jc w:val="both"/>
        <w:rPr>
          <w:rFonts w:ascii="Sylfaen" w:eastAsia="Sylfaen" w:hAnsi="Sylfaen"/>
        </w:rPr>
      </w:pPr>
      <w:r w:rsidRPr="002F6CB4">
        <w:rPr>
          <w:rFonts w:ascii="Sylfaen" w:eastAsia="Sylfaen" w:hAnsi="Sylfaen"/>
        </w:rPr>
        <w:t>ზოგადსაგანმანათლებლო დაწესებულებების კურსდამთავრებულთათვის სკოლის გამოსაშვები გამოცდების ჩატარება;</w:t>
      </w:r>
    </w:p>
    <w:p w14:paraId="0286D395" w14:textId="77777777" w:rsidR="005678D4" w:rsidRPr="002F6CB4" w:rsidRDefault="005678D4" w:rsidP="002F6CB4">
      <w:pPr>
        <w:pStyle w:val="ListParagraph"/>
        <w:numPr>
          <w:ilvl w:val="0"/>
          <w:numId w:val="287"/>
        </w:numPr>
        <w:spacing w:before="100" w:beforeAutospacing="1" w:after="0" w:line="240" w:lineRule="auto"/>
        <w:jc w:val="both"/>
        <w:rPr>
          <w:rFonts w:ascii="Sylfaen" w:eastAsia="Sylfaen" w:hAnsi="Sylfaen"/>
        </w:rPr>
      </w:pPr>
      <w:r w:rsidRPr="002F6CB4">
        <w:rPr>
          <w:rFonts w:ascii="Sylfaen" w:eastAsia="Sylfaen" w:hAnsi="Sylfaen"/>
        </w:rPr>
        <w:t>ზოგადსაგანმანათლებლო დაწესებულებების კურსდამთავრებულთათვის ერთიანი ეროვნული გამოცდების  ჩატარება;</w:t>
      </w:r>
    </w:p>
    <w:p w14:paraId="096FAE02" w14:textId="77777777" w:rsidR="005678D4" w:rsidRPr="002F6CB4" w:rsidRDefault="005678D4" w:rsidP="002F6CB4">
      <w:pPr>
        <w:pStyle w:val="ListParagraph"/>
        <w:numPr>
          <w:ilvl w:val="0"/>
          <w:numId w:val="287"/>
        </w:numPr>
        <w:spacing w:before="100" w:beforeAutospacing="1" w:after="0" w:line="240" w:lineRule="auto"/>
        <w:jc w:val="both"/>
        <w:rPr>
          <w:rFonts w:ascii="Sylfaen" w:eastAsia="Sylfaen" w:hAnsi="Sylfaen"/>
        </w:rPr>
      </w:pPr>
      <w:r w:rsidRPr="002F6CB4">
        <w:rPr>
          <w:rFonts w:ascii="Sylfaen" w:eastAsia="Sylfaen" w:hAnsi="Sylfaen"/>
        </w:rPr>
        <w:t xml:space="preserve"> საერთო სამაგისტრო  გამოცდების ჩატარება;</w:t>
      </w:r>
    </w:p>
    <w:p w14:paraId="1C734305" w14:textId="77777777" w:rsidR="005678D4" w:rsidRPr="002F6CB4" w:rsidRDefault="005678D4" w:rsidP="002F6CB4">
      <w:pPr>
        <w:pStyle w:val="ListParagraph"/>
        <w:numPr>
          <w:ilvl w:val="0"/>
          <w:numId w:val="287"/>
        </w:numPr>
        <w:spacing w:before="100" w:beforeAutospacing="1" w:after="0" w:line="240" w:lineRule="auto"/>
        <w:jc w:val="both"/>
        <w:rPr>
          <w:rFonts w:ascii="Sylfaen" w:eastAsia="Sylfaen" w:hAnsi="Sylfaen"/>
        </w:rPr>
      </w:pPr>
      <w:r w:rsidRPr="002F6CB4">
        <w:rPr>
          <w:rFonts w:ascii="Sylfaen" w:eastAsia="Sylfaen" w:hAnsi="Sylfaen"/>
        </w:rPr>
        <w:t xml:space="preserve"> პროფესიული ტესტირებისა  ჩატარება; </w:t>
      </w:r>
    </w:p>
    <w:p w14:paraId="0CDEDB72" w14:textId="77777777" w:rsidR="005678D4" w:rsidRPr="002F6CB4" w:rsidRDefault="005678D4" w:rsidP="002F6CB4">
      <w:pPr>
        <w:pStyle w:val="ListParagraph"/>
        <w:numPr>
          <w:ilvl w:val="0"/>
          <w:numId w:val="287"/>
        </w:numPr>
        <w:spacing w:before="100" w:beforeAutospacing="1" w:after="0" w:line="240" w:lineRule="auto"/>
        <w:jc w:val="both"/>
        <w:rPr>
          <w:rFonts w:ascii="Sylfaen" w:eastAsia="Sylfaen" w:hAnsi="Sylfaen"/>
        </w:rPr>
      </w:pPr>
      <w:r w:rsidRPr="002F6CB4">
        <w:rPr>
          <w:rFonts w:ascii="Sylfaen" w:eastAsia="Sylfaen" w:hAnsi="Sylfaen"/>
        </w:rPr>
        <w:t>მასწავლებლის საგნის გამოცდების ჩატარება;</w:t>
      </w:r>
    </w:p>
    <w:p w14:paraId="5C955754" w14:textId="77777777" w:rsidR="005678D4" w:rsidRPr="002F6CB4" w:rsidRDefault="005678D4" w:rsidP="002F6CB4">
      <w:pPr>
        <w:pStyle w:val="ListParagraph"/>
        <w:numPr>
          <w:ilvl w:val="0"/>
          <w:numId w:val="287"/>
        </w:numPr>
        <w:spacing w:before="100" w:beforeAutospacing="1" w:after="0" w:line="240" w:lineRule="auto"/>
        <w:jc w:val="both"/>
        <w:rPr>
          <w:rFonts w:ascii="Sylfaen" w:eastAsia="Sylfaen" w:hAnsi="Sylfaen"/>
        </w:rPr>
      </w:pPr>
      <w:r w:rsidRPr="002F6CB4">
        <w:rPr>
          <w:rFonts w:ascii="Sylfaen" w:eastAsia="Sylfaen" w:hAnsi="Sylfaen" w:cs="Sylfaen"/>
        </w:rPr>
        <w:t>საერთაშორისო</w:t>
      </w:r>
      <w:r w:rsidRPr="002F6CB4">
        <w:rPr>
          <w:rFonts w:ascii="Sylfaen" w:eastAsia="Sylfaen" w:hAnsi="Sylfaen"/>
        </w:rPr>
        <w:t xml:space="preserve"> კვლევების (შეფასებების) განხორციელების უზრუნველყოფა</w:t>
      </w:r>
      <w:r w:rsidRPr="002F6CB4">
        <w:rPr>
          <w:rFonts w:ascii="Sylfaen" w:eastAsia="Sylfaen" w:hAnsi="Sylfaen"/>
          <w:lang w:val="ka-GE"/>
        </w:rPr>
        <w:t>,</w:t>
      </w:r>
    </w:p>
    <w:p w14:paraId="68440878" w14:textId="77777777" w:rsidR="005678D4" w:rsidRPr="002F6CB4" w:rsidRDefault="005678D4" w:rsidP="002F6CB4">
      <w:pPr>
        <w:pStyle w:val="ListParagraph"/>
        <w:numPr>
          <w:ilvl w:val="0"/>
          <w:numId w:val="287"/>
        </w:numPr>
        <w:spacing w:after="0" w:line="240" w:lineRule="auto"/>
        <w:rPr>
          <w:rFonts w:ascii="Sylfaen" w:eastAsia="Sylfaen" w:hAnsi="Sylfaen"/>
        </w:rPr>
      </w:pPr>
      <w:r w:rsidRPr="002F6CB4">
        <w:rPr>
          <w:rFonts w:ascii="Sylfaen" w:eastAsia="Sylfaen" w:hAnsi="Sylfaen"/>
        </w:rPr>
        <w:t>სტუდენტთა საგრანტო კონკურსი</w:t>
      </w:r>
    </w:p>
    <w:p w14:paraId="1505C8C0"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19F32978" w14:textId="77777777" w:rsidR="005678D4" w:rsidRPr="002F6CB4" w:rsidRDefault="005678D4" w:rsidP="002F6CB4">
      <w:pPr>
        <w:pStyle w:val="ListParagraph"/>
        <w:numPr>
          <w:ilvl w:val="0"/>
          <w:numId w:val="223"/>
        </w:numPr>
        <w:spacing w:after="0" w:line="240" w:lineRule="auto"/>
        <w:ind w:left="567" w:hanging="425"/>
        <w:jc w:val="both"/>
        <w:rPr>
          <w:rFonts w:ascii="Sylfaen" w:eastAsia="Times New Roman" w:hAnsi="Sylfaen" w:cs="Sylfaen"/>
          <w:lang w:val="ka-GE"/>
        </w:rPr>
      </w:pPr>
      <w:r w:rsidRPr="002F6CB4">
        <w:rPr>
          <w:rFonts w:ascii="Sylfaen" w:eastAsia="Sylfaen" w:hAnsi="Sylfaen" w:cs="Sylfaen"/>
          <w:lang w:val="ka-GE"/>
        </w:rPr>
        <w:t>აბიტურიენტთა აბსოლუტური რანჟირების დოკუმენტისა და კოეფიციენტებით რანჟირების დოკუმენტის საფუძველზე, აბიტურიენტებმა მოიპოვეს სახელმწიფო სასწავლო გრანტი და სწავლის გაგრძელების უფლება საქართველოს უმაღლეს საგანმანათლებლო დაწესებულებებში;</w:t>
      </w:r>
    </w:p>
    <w:p w14:paraId="208AB185" w14:textId="77777777" w:rsidR="005678D4" w:rsidRPr="002F6CB4" w:rsidRDefault="005678D4" w:rsidP="002F6CB4">
      <w:pPr>
        <w:pStyle w:val="ListParagraph"/>
        <w:numPr>
          <w:ilvl w:val="0"/>
          <w:numId w:val="223"/>
        </w:numPr>
        <w:spacing w:after="0" w:line="240" w:lineRule="auto"/>
        <w:ind w:left="567" w:hanging="425"/>
        <w:jc w:val="both"/>
        <w:rPr>
          <w:rFonts w:ascii="Sylfaen" w:eastAsia="Sylfaen" w:hAnsi="Sylfaen" w:cs="Sylfaen"/>
          <w:lang w:val="ka-GE"/>
        </w:rPr>
      </w:pPr>
      <w:r w:rsidRPr="002F6CB4">
        <w:rPr>
          <w:rFonts w:ascii="Sylfaen" w:hAnsi="Sylfaen" w:cs="Sylfaen"/>
          <w:shd w:val="clear" w:color="auto" w:fill="FFFFFF"/>
          <w:lang w:val="ka-GE"/>
        </w:rPr>
        <w:t>გამოვლინდა იმ სტუდენტების რაოდენობა</w:t>
      </w:r>
      <w:r w:rsidRPr="002F6CB4">
        <w:rPr>
          <w:rFonts w:ascii="Sylfaen" w:hAnsi="Sylfaen"/>
          <w:shd w:val="clear" w:color="auto" w:fill="FFFFFF"/>
          <w:lang w:val="sv-SE"/>
        </w:rPr>
        <w:t xml:space="preserve">, </w:t>
      </w:r>
      <w:r w:rsidRPr="002F6CB4">
        <w:rPr>
          <w:rFonts w:ascii="Sylfaen" w:hAnsi="Sylfaen"/>
          <w:shd w:val="clear" w:color="auto" w:fill="FFFFFF"/>
          <w:lang w:val="ka-GE"/>
        </w:rPr>
        <w:t xml:space="preserve">რომლებმაც </w:t>
      </w:r>
      <w:r w:rsidRPr="002F6CB4">
        <w:rPr>
          <w:rFonts w:ascii="Sylfaen" w:hAnsi="Sylfaen" w:cs="Sylfaen"/>
          <w:shd w:val="clear" w:color="auto" w:fill="FFFFFF"/>
          <w:lang w:val="ka-GE"/>
        </w:rPr>
        <w:t>მოიპოვეს ან გაიუმჯობესეს საგრანტო დაფინანსება</w:t>
      </w:r>
      <w:r w:rsidRPr="002F6CB4">
        <w:rPr>
          <w:rFonts w:ascii="Sylfaen" w:hAnsi="Sylfaen"/>
          <w:shd w:val="clear" w:color="auto" w:fill="FFFFFF"/>
          <w:lang w:val="ka-GE"/>
        </w:rPr>
        <w:t xml:space="preserve">, ასევე </w:t>
      </w:r>
      <w:r w:rsidRPr="002F6CB4">
        <w:rPr>
          <w:rFonts w:ascii="Sylfaen" w:eastAsia="Sylfaen" w:hAnsi="Sylfaen" w:cs="Sylfaen"/>
          <w:lang w:val="ka-GE"/>
        </w:rPr>
        <w:t>გამოვლენილია მაგისტრანტობის კანდიდატები;</w:t>
      </w:r>
    </w:p>
    <w:p w14:paraId="03C8F564" w14:textId="77777777" w:rsidR="005678D4" w:rsidRPr="002F6CB4" w:rsidRDefault="005678D4" w:rsidP="002F6CB4">
      <w:pPr>
        <w:pStyle w:val="ListParagraph"/>
        <w:numPr>
          <w:ilvl w:val="0"/>
          <w:numId w:val="223"/>
        </w:numPr>
        <w:spacing w:after="0" w:line="240" w:lineRule="auto"/>
        <w:ind w:left="567" w:hanging="425"/>
        <w:jc w:val="both"/>
        <w:rPr>
          <w:rFonts w:ascii="Sylfaen" w:eastAsia="Sylfaen" w:hAnsi="Sylfaen" w:cs="Sylfaen"/>
          <w:lang w:val="ka-GE"/>
        </w:rPr>
      </w:pPr>
      <w:r w:rsidRPr="002F6CB4">
        <w:rPr>
          <w:rFonts w:ascii="Sylfaen" w:eastAsia="Sylfaen" w:hAnsi="Sylfaen" w:cs="Sylfaen"/>
          <w:lang w:val="ka-GE"/>
        </w:rPr>
        <w:t>გამოვლინდნენ მასწავლებლები, რომლებმაც დასძლიეს მასწავლებლის საგნის გამოცდა;</w:t>
      </w:r>
    </w:p>
    <w:p w14:paraId="4F7AA809" w14:textId="77777777" w:rsidR="005678D4" w:rsidRPr="002F6CB4" w:rsidRDefault="005678D4" w:rsidP="002F6CB4">
      <w:pPr>
        <w:pStyle w:val="ListParagraph"/>
        <w:numPr>
          <w:ilvl w:val="0"/>
          <w:numId w:val="223"/>
        </w:numPr>
        <w:spacing w:after="0" w:line="240" w:lineRule="auto"/>
        <w:ind w:left="567" w:hanging="425"/>
        <w:jc w:val="both"/>
        <w:rPr>
          <w:rFonts w:ascii="Sylfaen" w:eastAsia="Sylfaen" w:hAnsi="Sylfaen" w:cs="Sylfaen"/>
          <w:lang w:val="ka-GE"/>
        </w:rPr>
      </w:pPr>
      <w:r w:rsidRPr="002F6CB4">
        <w:rPr>
          <w:rFonts w:ascii="Sylfaen" w:hAnsi="Sylfaen"/>
          <w:lang w:val="ka-GE"/>
        </w:rPr>
        <w:t>აპლიკანტები მოიპოვებენ სწავლის გაგრძელების უფლება პროფესიული საგანმანათლებლო პროგრამებზე;</w:t>
      </w:r>
    </w:p>
    <w:p w14:paraId="2F8D4FA4" w14:textId="77777777" w:rsidR="005678D4" w:rsidRPr="002F6CB4" w:rsidRDefault="005678D4" w:rsidP="002F6CB4">
      <w:pPr>
        <w:pStyle w:val="ListParagraph"/>
        <w:numPr>
          <w:ilvl w:val="0"/>
          <w:numId w:val="223"/>
        </w:numPr>
        <w:spacing w:after="0" w:line="240" w:lineRule="auto"/>
        <w:ind w:left="567" w:hanging="425"/>
        <w:jc w:val="both"/>
        <w:rPr>
          <w:rFonts w:ascii="Sylfaen" w:eastAsia="Sylfaen" w:hAnsi="Sylfaen" w:cs="Sylfaen"/>
          <w:lang w:val="ka-GE"/>
        </w:rPr>
      </w:pPr>
      <w:r w:rsidRPr="002F6CB4">
        <w:rPr>
          <w:rFonts w:ascii="Sylfaen" w:eastAsia="Sylfaen" w:hAnsi="Sylfaen" w:cs="Sylfaen"/>
          <w:lang w:val="ka-GE"/>
        </w:rPr>
        <w:t xml:space="preserve">ჩატარებულია რიგი </w:t>
      </w:r>
      <w:r w:rsidRPr="002F6CB4">
        <w:rPr>
          <w:rFonts w:ascii="Sylfaen" w:eastAsia="Sylfaen" w:hAnsi="Sylfaen" w:cs="Sylfaen"/>
        </w:rPr>
        <w:t>საერთაშორისო</w:t>
      </w:r>
      <w:r w:rsidRPr="002F6CB4">
        <w:rPr>
          <w:rFonts w:ascii="Sylfaen" w:eastAsia="Sylfaen" w:hAnsi="Sylfaen"/>
        </w:rPr>
        <w:t xml:space="preserve"> კვლევები</w:t>
      </w:r>
      <w:r w:rsidRPr="002F6CB4">
        <w:rPr>
          <w:rFonts w:ascii="Sylfaen" w:eastAsia="Sylfaen" w:hAnsi="Sylfaen"/>
          <w:lang w:val="ka-GE"/>
        </w:rPr>
        <w:t xml:space="preserve"> </w:t>
      </w:r>
      <w:r w:rsidRPr="002F6CB4">
        <w:rPr>
          <w:rFonts w:ascii="Sylfaen" w:eastAsia="Sylfaen" w:hAnsi="Sylfaen"/>
        </w:rPr>
        <w:t>(შეფასებები)</w:t>
      </w:r>
      <w:r w:rsidRPr="002F6CB4">
        <w:rPr>
          <w:rFonts w:ascii="Sylfaen" w:eastAsia="Sylfaen" w:hAnsi="Sylfaen"/>
          <w:lang w:val="ka-GE"/>
        </w:rPr>
        <w:t>;</w:t>
      </w:r>
    </w:p>
    <w:p w14:paraId="5B350F68"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lastRenderedPageBreak/>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1D9CF7E7" w14:textId="77777777" w:rsidR="005678D4" w:rsidRPr="002F6CB4" w:rsidRDefault="005678D4" w:rsidP="002F6CB4">
      <w:pPr>
        <w:numPr>
          <w:ilvl w:val="0"/>
          <w:numId w:val="208"/>
        </w:numPr>
        <w:spacing w:before="100" w:beforeAutospacing="1" w:after="0" w:line="240" w:lineRule="auto"/>
        <w:ind w:left="426" w:hanging="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29DF1AB5"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ყოვეწლიურად სხ</w:t>
      </w:r>
      <w:r w:rsidRPr="002F6CB4">
        <w:rPr>
          <w:rFonts w:ascii="Sylfaen" w:eastAsia="Sylfaen" w:hAnsi="Sylfaen"/>
          <w:lang w:val="ka-GE"/>
        </w:rPr>
        <w:t>ვ</w:t>
      </w:r>
      <w:r w:rsidRPr="002F6CB4">
        <w:rPr>
          <w:rFonts w:ascii="Sylfaen" w:eastAsia="Sylfaen" w:hAnsi="Sylfaen"/>
        </w:rPr>
        <w:t xml:space="preserve">ადასხვა გამოცდებზე დარეგისტრირებული აპლიკანტების რაოდენობა აღემატება - 195 000, გამოცდებზე გამოცხადებული აპლიკანტების რაოდენობა აღემატება - 173 000, რომელიც უზრუნველყოფილ იქნა საგამოცდო სერვისით, ხოლო 135 000-ს აღემატება იმ აპლიკანტების რაოდენობა, რომლებმაც გადალახეს მინიმალური ზღვარი; </w:t>
      </w:r>
    </w:p>
    <w:p w14:paraId="6F1057A9"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60FFDA4A"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გამოცდაზე დარეგისტრირებული და გამოცდაზე გამოცხადებულ აპლიკანტთა სრული დაფარვა; </w:t>
      </w:r>
    </w:p>
    <w:p w14:paraId="5266384D"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03E685A5" w14:textId="77777777" w:rsidR="005678D4" w:rsidRPr="002F6CB4" w:rsidRDefault="005678D4" w:rsidP="002F6CB4">
      <w:pPr>
        <w:pBdr>
          <w:top w:val="nil"/>
          <w:left w:val="nil"/>
          <w:bottom w:val="nil"/>
          <w:right w:val="nil"/>
          <w:between w:val="nil"/>
        </w:pBdr>
        <w:spacing w:line="240" w:lineRule="auto"/>
        <w:jc w:val="both"/>
        <w:rPr>
          <w:rFonts w:ascii="Sylfaen" w:eastAsia="Arial Unicode MS" w:hAnsi="Sylfaen" w:cs="Arial Unicode MS"/>
          <w:color w:val="000000"/>
        </w:rPr>
      </w:pPr>
    </w:p>
    <w:p w14:paraId="3DA1AB9C" w14:textId="77777777" w:rsidR="005678D4" w:rsidRPr="002F6CB4" w:rsidRDefault="005678D4" w:rsidP="002F6CB4">
      <w:pPr>
        <w:numPr>
          <w:ilvl w:val="0"/>
          <w:numId w:val="246"/>
        </w:numPr>
        <w:pBdr>
          <w:top w:val="nil"/>
          <w:left w:val="nil"/>
          <w:bottom w:val="nil"/>
          <w:right w:val="nil"/>
          <w:between w:val="nil"/>
        </w:pBdr>
        <w:spacing w:after="0" w:line="240" w:lineRule="auto"/>
        <w:jc w:val="both"/>
        <w:rPr>
          <w:rFonts w:ascii="Sylfaen" w:eastAsia="Arial Unicode MS" w:hAnsi="Sylfaen" w:cs="Arial Unicode MS"/>
          <w:color w:val="000000"/>
        </w:rPr>
      </w:pPr>
      <w:r w:rsidRPr="002F6CB4">
        <w:rPr>
          <w:rFonts w:ascii="Sylfaen" w:eastAsia="Arial Unicode MS" w:hAnsi="Sylfaen" w:cs="Arial Unicode MS"/>
          <w:color w:val="000000"/>
        </w:rPr>
        <w:t>ერთიან ეროვნულ გამოცდებზე დარეგისტრირდა 40 460 აბიტურიენტი, გამოცდებში მონაწილეობა მიიღო 38 763 აბიტურიენტმა (95.81 % ). სწავლის გაგრძელების უფლება მოიპოვა  28 740 - მა (74.14%), სახელმწიფო დაფინანსება მოიპოვა 6 546 - მა (16.89%);</w:t>
      </w:r>
    </w:p>
    <w:p w14:paraId="7E416100" w14:textId="77777777" w:rsidR="005678D4" w:rsidRPr="002F6CB4" w:rsidRDefault="005678D4" w:rsidP="002F6CB4">
      <w:pPr>
        <w:numPr>
          <w:ilvl w:val="0"/>
          <w:numId w:val="246"/>
        </w:numPr>
        <w:pBdr>
          <w:top w:val="nil"/>
          <w:left w:val="nil"/>
          <w:bottom w:val="nil"/>
          <w:right w:val="nil"/>
          <w:between w:val="nil"/>
        </w:pBdr>
        <w:spacing w:after="0" w:line="240" w:lineRule="auto"/>
        <w:jc w:val="both"/>
        <w:rPr>
          <w:rFonts w:ascii="Sylfaen" w:eastAsia="Arial Unicode MS" w:hAnsi="Sylfaen" w:cs="Arial Unicode MS"/>
          <w:color w:val="000000"/>
        </w:rPr>
      </w:pPr>
      <w:r w:rsidRPr="002F6CB4">
        <w:rPr>
          <w:rFonts w:ascii="Sylfaen" w:eastAsia="Arial Unicode MS" w:hAnsi="Sylfaen" w:cs="Arial Unicode MS"/>
          <w:color w:val="000000"/>
        </w:rPr>
        <w:t xml:space="preserve">საერთო სამაგისტრო გამოცდებზე დარეგისტრირებულია 11 665  სტუდენტი, გამოცდებში მონაწილეობა მიიღო 10 237 - მა (90.91%). </w:t>
      </w:r>
    </w:p>
    <w:p w14:paraId="2D333B55" w14:textId="77777777" w:rsidR="005678D4" w:rsidRPr="002F6CB4" w:rsidRDefault="005678D4" w:rsidP="002F6CB4">
      <w:pPr>
        <w:numPr>
          <w:ilvl w:val="0"/>
          <w:numId w:val="246"/>
        </w:numPr>
        <w:pBdr>
          <w:top w:val="nil"/>
          <w:left w:val="nil"/>
          <w:bottom w:val="nil"/>
          <w:right w:val="nil"/>
          <w:between w:val="nil"/>
        </w:pBdr>
        <w:spacing w:after="0" w:line="240" w:lineRule="auto"/>
        <w:jc w:val="both"/>
        <w:rPr>
          <w:rFonts w:ascii="Sylfaen" w:eastAsia="Arial Unicode MS" w:hAnsi="Sylfaen" w:cs="Arial Unicode MS"/>
          <w:color w:val="000000"/>
        </w:rPr>
      </w:pPr>
      <w:r w:rsidRPr="002F6CB4">
        <w:rPr>
          <w:rFonts w:ascii="Sylfaen" w:eastAsia="Arial Unicode MS" w:hAnsi="Sylfaen" w:cs="Arial Unicode MS"/>
          <w:color w:val="000000"/>
        </w:rPr>
        <w:t>მასწავლებელთა კომპეტენციის დადასტურების გამოცდების პირველ ეტაპზე დარეგისტრირდა 31 444 მასწავლებელი, გამოცდებში მონაწილეობა მიიღო 27 415 მასწავლებელმა (87.1% ), გამოცდის მეორე ეტაპზე დარეგისტრირდა 26 215 მასწავლებელი, რომლის 92%-მა მიიღო მონაწილეობა გამოცდაზე.</w:t>
      </w:r>
    </w:p>
    <w:p w14:paraId="2177E8F3" w14:textId="77777777" w:rsidR="005678D4" w:rsidRPr="002F6CB4" w:rsidRDefault="005678D4" w:rsidP="002F6CB4">
      <w:pPr>
        <w:numPr>
          <w:ilvl w:val="0"/>
          <w:numId w:val="246"/>
        </w:numPr>
        <w:pBdr>
          <w:top w:val="nil"/>
          <w:left w:val="nil"/>
          <w:bottom w:val="nil"/>
          <w:right w:val="nil"/>
          <w:between w:val="nil"/>
        </w:pBdr>
        <w:spacing w:after="0" w:line="240" w:lineRule="auto"/>
        <w:jc w:val="both"/>
        <w:rPr>
          <w:rFonts w:ascii="Sylfaen" w:hAnsi="Sylfaen"/>
          <w:color w:val="000000"/>
        </w:rPr>
      </w:pPr>
      <w:r w:rsidRPr="002F6CB4">
        <w:rPr>
          <w:rFonts w:ascii="Sylfaen" w:eastAsia="Arial Unicode MS" w:hAnsi="Sylfaen" w:cs="Arial Unicode MS"/>
          <w:color w:val="000000"/>
        </w:rPr>
        <w:t>სტუდენტთა საგრანტო კონკურსზე რეგისტრირებულია 4 536 სტუდენტი, გამოცდებში მონაწილეობა მიიღო 3 705 სტუდენტმა, (75%) გრანტი მოიპოვა/გაიუმჯობესა 266-მა სტუდენტმა (5.86%);</w:t>
      </w:r>
    </w:p>
    <w:p w14:paraId="1030672E" w14:textId="77777777" w:rsidR="005678D4" w:rsidRPr="002F6CB4" w:rsidRDefault="005678D4" w:rsidP="002F6CB4">
      <w:pPr>
        <w:numPr>
          <w:ilvl w:val="0"/>
          <w:numId w:val="246"/>
        </w:numPr>
        <w:pBdr>
          <w:top w:val="nil"/>
          <w:left w:val="nil"/>
          <w:bottom w:val="nil"/>
          <w:right w:val="nil"/>
          <w:between w:val="nil"/>
        </w:pBdr>
        <w:spacing w:after="0" w:line="240" w:lineRule="auto"/>
        <w:jc w:val="both"/>
        <w:rPr>
          <w:rFonts w:ascii="Sylfaen" w:hAnsi="Sylfaen"/>
          <w:color w:val="000000"/>
        </w:rPr>
      </w:pPr>
      <w:r w:rsidRPr="002F6CB4">
        <w:rPr>
          <w:rFonts w:ascii="Sylfaen" w:eastAsia="Arial Unicode MS" w:hAnsi="Sylfaen" w:cs="Arial Unicode MS"/>
          <w:color w:val="000000"/>
        </w:rPr>
        <w:t>პროფესიულ გამოცდებზე რეგისტრირებულია 15 783 აპლიკანტი, გამოცდებში მონაწილეობა მიიღო 10 979-მა აპლიკანტმა (66.67 %),  სწავლის გაგრძელების უფლება მოიპოვა 7 929 აპლიკანტმა (70 %)</w:t>
      </w:r>
      <w:r w:rsidRPr="002F6CB4">
        <w:rPr>
          <w:rFonts w:ascii="Sylfaen" w:eastAsia="Merriweather" w:hAnsi="Sylfaen" w:cs="Merriweather"/>
          <w:color w:val="000000"/>
        </w:rPr>
        <w:t>.</w:t>
      </w:r>
    </w:p>
    <w:p w14:paraId="1F5AF439"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4.2.2 სახელმწიფო სასწავლო, სამაგისტრო გრანტები და ახალგაზრდების წახალისება (პროგრამული კოდი 32 04 02)</w:t>
      </w:r>
    </w:p>
    <w:p w14:paraId="6EA8DBE6" w14:textId="77777777" w:rsidR="005678D4" w:rsidRPr="002F6CB4" w:rsidRDefault="005678D4" w:rsidP="003B136E">
      <w:pPr>
        <w:pStyle w:val="abzacixml"/>
      </w:pPr>
      <w:r w:rsidRPr="002F6CB4">
        <w:t>პროგრამის განმახორციელებელი:</w:t>
      </w:r>
    </w:p>
    <w:p w14:paraId="5F090B1A" w14:textId="77777777" w:rsidR="005678D4" w:rsidRPr="002F6CB4" w:rsidRDefault="005678D4" w:rsidP="003B136E">
      <w:pPr>
        <w:pStyle w:val="abzacixml"/>
      </w:pPr>
    </w:p>
    <w:p w14:paraId="78FBCAB8" w14:textId="77777777" w:rsidR="005678D4" w:rsidRPr="002F6CB4" w:rsidRDefault="005678D4" w:rsidP="003B136E">
      <w:pPr>
        <w:pStyle w:val="abzacixml"/>
        <w:numPr>
          <w:ilvl w:val="0"/>
          <w:numId w:val="269"/>
        </w:numPr>
      </w:pPr>
      <w:r w:rsidRPr="002F6CB4">
        <w:t>საქართველოს განათლების, მეცნიერების, კულტურისა და სპორტის სამინისტრო</w:t>
      </w:r>
    </w:p>
    <w:p w14:paraId="6E9CF2B9" w14:textId="77777777" w:rsidR="005678D4" w:rsidRPr="002F6CB4" w:rsidRDefault="005678D4" w:rsidP="003B136E">
      <w:pPr>
        <w:pStyle w:val="abzacixml"/>
      </w:pPr>
    </w:p>
    <w:p w14:paraId="1618830B"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41588E6B" w14:textId="77777777" w:rsidR="005678D4" w:rsidRPr="002F6CB4" w:rsidRDefault="005678D4" w:rsidP="002F6CB4">
      <w:pPr>
        <w:pStyle w:val="ListParagraph"/>
        <w:numPr>
          <w:ilvl w:val="0"/>
          <w:numId w:val="247"/>
        </w:numPr>
        <w:spacing w:after="0" w:line="240" w:lineRule="auto"/>
        <w:ind w:left="426"/>
        <w:jc w:val="both"/>
        <w:rPr>
          <w:rFonts w:ascii="Sylfaen" w:eastAsia="Sylfaen" w:hAnsi="Sylfaen"/>
        </w:rPr>
      </w:pPr>
      <w:r w:rsidRPr="002F6CB4">
        <w:rPr>
          <w:rFonts w:ascii="Sylfaen" w:eastAsia="Sylfaen" w:hAnsi="Sylfaen"/>
        </w:rPr>
        <w:lastRenderedPageBreak/>
        <w:t>სახელმწიფო სასწავლო გრანტით უზრუნველყოფა;</w:t>
      </w:r>
    </w:p>
    <w:p w14:paraId="7D5C86F1" w14:textId="77777777" w:rsidR="005678D4" w:rsidRPr="002F6CB4" w:rsidRDefault="005678D4" w:rsidP="002F6CB4">
      <w:pPr>
        <w:pStyle w:val="ListParagraph"/>
        <w:numPr>
          <w:ilvl w:val="0"/>
          <w:numId w:val="247"/>
        </w:numPr>
        <w:spacing w:after="0" w:line="240" w:lineRule="auto"/>
        <w:ind w:left="426"/>
        <w:jc w:val="both"/>
        <w:rPr>
          <w:rFonts w:ascii="Sylfaen" w:eastAsia="Sylfaen" w:hAnsi="Sylfaen"/>
        </w:rPr>
      </w:pPr>
      <w:r w:rsidRPr="002F6CB4">
        <w:rPr>
          <w:rFonts w:ascii="Sylfaen" w:eastAsia="Sylfaen" w:hAnsi="Sylfaen"/>
        </w:rPr>
        <w:t>სახელმწიფო სასწავლო სამაგისტრო გრანტით უზრუნველყოფა;</w:t>
      </w:r>
    </w:p>
    <w:p w14:paraId="61B1D737" w14:textId="77777777" w:rsidR="005678D4" w:rsidRPr="002F6CB4" w:rsidRDefault="005678D4" w:rsidP="002F6CB4">
      <w:pPr>
        <w:pStyle w:val="ListParagraph"/>
        <w:numPr>
          <w:ilvl w:val="0"/>
          <w:numId w:val="247"/>
        </w:numPr>
        <w:spacing w:after="0" w:line="240" w:lineRule="auto"/>
        <w:ind w:left="426"/>
        <w:jc w:val="both"/>
        <w:rPr>
          <w:rFonts w:ascii="Sylfaen" w:eastAsia="Sylfaen" w:hAnsi="Sylfaen"/>
        </w:rPr>
      </w:pPr>
      <w:r w:rsidRPr="002F6CB4">
        <w:rPr>
          <w:rFonts w:ascii="Sylfaen" w:eastAsia="Sylfaen" w:hAnsi="Sylfaen"/>
        </w:rPr>
        <w:t>წარჩინებული სტუდენტების სტიპენდიით უზრუნველყოფა;</w:t>
      </w:r>
    </w:p>
    <w:p w14:paraId="7E9A48FF" w14:textId="77777777" w:rsidR="005678D4" w:rsidRPr="002F6CB4" w:rsidRDefault="005678D4" w:rsidP="002F6CB4">
      <w:pPr>
        <w:pStyle w:val="ListParagraph"/>
        <w:numPr>
          <w:ilvl w:val="0"/>
          <w:numId w:val="247"/>
        </w:numPr>
        <w:spacing w:after="0" w:line="240" w:lineRule="auto"/>
        <w:ind w:left="426"/>
        <w:jc w:val="both"/>
        <w:rPr>
          <w:rFonts w:ascii="Sylfaen" w:eastAsia="Sylfaen" w:hAnsi="Sylfaen"/>
        </w:rPr>
      </w:pPr>
      <w:r w:rsidRPr="002F6CB4">
        <w:rPr>
          <w:rFonts w:ascii="Sylfaen" w:eastAsia="Sylfaen" w:hAnsi="Sylfaen"/>
        </w:rPr>
        <w:t xml:space="preserve">უცხო ქვეყნის მოქალაქეების სწავლების ხელშეწყობა, რომლებიც საერთაშორისო შეთანხმებებით, ხელშეკრულებებით, პროგრამებით, აგრეთვე, მემორანდუმებით ნაკისრი ვალდებულებების ფარგლებში ისწავლიან/სწავლობენ საქართველოს უმაღლეს საგანმანათლებლო დაწესებულებებში აკრედიტებულ საგანმანათლებლო პროგრამებზე; </w:t>
      </w:r>
    </w:p>
    <w:p w14:paraId="7FEF4DAD" w14:textId="77777777" w:rsidR="005678D4" w:rsidRPr="002F6CB4" w:rsidRDefault="005678D4" w:rsidP="002F6CB4">
      <w:pPr>
        <w:pStyle w:val="ListParagraph"/>
        <w:numPr>
          <w:ilvl w:val="0"/>
          <w:numId w:val="247"/>
        </w:numPr>
        <w:spacing w:after="0" w:line="240" w:lineRule="auto"/>
        <w:ind w:left="426"/>
        <w:jc w:val="both"/>
        <w:rPr>
          <w:rFonts w:ascii="Sylfaen" w:eastAsia="Sylfaen" w:hAnsi="Sylfaen"/>
        </w:rPr>
      </w:pPr>
      <w:r w:rsidRPr="002F6CB4">
        <w:rPr>
          <w:rFonts w:ascii="Sylfaen" w:eastAsia="Sylfaen" w:hAnsi="Sylfaen"/>
        </w:rPr>
        <w:t>გამყოფი ხაზის მიმდებარე სოფლებში დაზარალებული სტუდენტების სწავლის დაფინანსებით უზრუნველყოფა;</w:t>
      </w:r>
    </w:p>
    <w:p w14:paraId="1A83ED8C" w14:textId="77777777" w:rsidR="005678D4" w:rsidRPr="002F6CB4" w:rsidRDefault="005678D4" w:rsidP="002F6CB4">
      <w:pPr>
        <w:pStyle w:val="ListParagraph"/>
        <w:numPr>
          <w:ilvl w:val="0"/>
          <w:numId w:val="247"/>
        </w:numPr>
        <w:spacing w:after="0" w:line="240" w:lineRule="auto"/>
        <w:ind w:left="426"/>
        <w:jc w:val="both"/>
        <w:rPr>
          <w:rFonts w:ascii="Sylfaen" w:eastAsia="Sylfaen" w:hAnsi="Sylfaen"/>
        </w:rPr>
      </w:pPr>
      <w:r w:rsidRPr="002F6CB4">
        <w:rPr>
          <w:rFonts w:ascii="Sylfaen" w:eastAsia="Sylfaen" w:hAnsi="Sylfaen"/>
        </w:rPr>
        <w:t>უმაღლეს საგანმანათლებლო პროგრამებზე ჩარიცხული სტუდენტების დაფინანსება, რომლებმაც საკუთარი სურვილით აიღეს სამხედრო სავალდებულო სამსახურის გავლის ვალდებულება;</w:t>
      </w:r>
    </w:p>
    <w:p w14:paraId="523CC589" w14:textId="77777777" w:rsidR="005678D4" w:rsidRPr="002F6CB4" w:rsidRDefault="005678D4" w:rsidP="002F6CB4">
      <w:pPr>
        <w:pStyle w:val="ListParagraph"/>
        <w:numPr>
          <w:ilvl w:val="0"/>
          <w:numId w:val="247"/>
        </w:numPr>
        <w:spacing w:after="0" w:line="240" w:lineRule="auto"/>
        <w:ind w:left="426"/>
        <w:jc w:val="both"/>
        <w:rPr>
          <w:rFonts w:ascii="Sylfaen" w:eastAsia="Sylfaen" w:hAnsi="Sylfaen"/>
        </w:rPr>
      </w:pPr>
      <w:r w:rsidRPr="002F6CB4">
        <w:rPr>
          <w:rFonts w:ascii="Sylfaen" w:eastAsia="Sylfaen" w:hAnsi="Sylfaen"/>
        </w:rPr>
        <w:t>საქართველოს, როგორც მაღალი ხარისხის განათლების, უსაფრთხო და კომფორტული საგანმანათლებლო ცენტრის იმიჯის ფორმირება;</w:t>
      </w:r>
      <w:r w:rsidRPr="002F6CB4">
        <w:rPr>
          <w:rFonts w:ascii="Sylfaen" w:eastAsia="Sylfaen" w:hAnsi="Sylfaen"/>
        </w:rPr>
        <w:br/>
        <w:t>ქართველი სტუდენტების განათლების ხარისხის ამაღლება კონკურენტული გარემოს ფორმირების ფონზე;</w:t>
      </w:r>
    </w:p>
    <w:p w14:paraId="00730306" w14:textId="77777777" w:rsidR="005678D4" w:rsidRPr="002F6CB4" w:rsidRDefault="005678D4" w:rsidP="002F6CB4">
      <w:pPr>
        <w:pStyle w:val="ListParagraph"/>
        <w:numPr>
          <w:ilvl w:val="0"/>
          <w:numId w:val="247"/>
        </w:numPr>
        <w:spacing w:after="0" w:line="240" w:lineRule="auto"/>
        <w:ind w:left="426"/>
        <w:jc w:val="both"/>
        <w:rPr>
          <w:rFonts w:ascii="Sylfaen" w:eastAsia="Sylfaen" w:hAnsi="Sylfaen"/>
        </w:rPr>
      </w:pPr>
      <w:r w:rsidRPr="002F6CB4">
        <w:rPr>
          <w:rFonts w:ascii="Sylfaen" w:eastAsia="Sylfaen" w:hAnsi="Sylfaen"/>
        </w:rPr>
        <w:t>ამერიკული საბაკალავრო ხარისხების გაცემა საბუნებისმეტყველო, საინჟინრო და ტექნოლოგიური მეცნიერებების სფეროში;</w:t>
      </w:r>
    </w:p>
    <w:p w14:paraId="5747A005" w14:textId="77777777" w:rsidR="005678D4" w:rsidRPr="002F6CB4" w:rsidRDefault="005678D4" w:rsidP="002F6CB4">
      <w:pPr>
        <w:pStyle w:val="ListParagraph"/>
        <w:numPr>
          <w:ilvl w:val="0"/>
          <w:numId w:val="247"/>
        </w:numPr>
        <w:spacing w:after="0" w:line="240" w:lineRule="auto"/>
        <w:ind w:left="426"/>
        <w:jc w:val="both"/>
        <w:rPr>
          <w:rFonts w:ascii="Sylfaen" w:eastAsia="Sylfaen" w:hAnsi="Sylfaen"/>
        </w:rPr>
      </w:pPr>
      <w:r w:rsidRPr="002F6CB4">
        <w:rPr>
          <w:rFonts w:ascii="Sylfaen" w:eastAsia="Sylfaen" w:hAnsi="Sylfaen"/>
        </w:rPr>
        <w:t>საქართველოს სახელმწიფო უმაღლესი საგანმანათლებლო დაწესებულებების საგანმანათლებლო პროგრამების საერთაშორისო აკრედიტაცია;</w:t>
      </w:r>
    </w:p>
    <w:p w14:paraId="71D2CB69" w14:textId="77777777" w:rsidR="005678D4" w:rsidRPr="002F6CB4" w:rsidRDefault="005678D4" w:rsidP="002F6CB4">
      <w:pPr>
        <w:pStyle w:val="ListParagraph"/>
        <w:numPr>
          <w:ilvl w:val="0"/>
          <w:numId w:val="247"/>
        </w:numPr>
        <w:spacing w:after="0" w:line="240" w:lineRule="auto"/>
        <w:ind w:left="426"/>
        <w:jc w:val="both"/>
        <w:rPr>
          <w:rFonts w:ascii="Sylfaen" w:eastAsia="Sylfaen" w:hAnsi="Sylfaen"/>
        </w:rPr>
      </w:pPr>
      <w:r w:rsidRPr="002F6CB4">
        <w:rPr>
          <w:rFonts w:ascii="Sylfaen" w:eastAsia="Sylfaen" w:hAnsi="Sylfaen"/>
        </w:rPr>
        <w:t>უმაღლეს საგანმანათლებლო დაწესებულებებში უცხოენოვანი საერთაშორისო საგანმანათლებლო პროგრამების ხელშეწყობა.</w:t>
      </w:r>
    </w:p>
    <w:p w14:paraId="3ED28084"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0B89A536" w14:textId="77777777" w:rsidR="005678D4" w:rsidRPr="002F6CB4" w:rsidRDefault="005678D4" w:rsidP="002F6CB4">
      <w:pPr>
        <w:pStyle w:val="ListParagraph"/>
        <w:numPr>
          <w:ilvl w:val="0"/>
          <w:numId w:val="224"/>
        </w:numPr>
        <w:spacing w:after="0" w:line="240" w:lineRule="auto"/>
        <w:ind w:left="426"/>
        <w:jc w:val="both"/>
        <w:rPr>
          <w:rFonts w:ascii="Sylfaen" w:eastAsia="Sylfaen" w:hAnsi="Sylfaen"/>
          <w:lang w:val="ka-GE"/>
        </w:rPr>
      </w:pPr>
      <w:r w:rsidRPr="002F6CB4">
        <w:rPr>
          <w:rFonts w:ascii="Sylfaen" w:eastAsia="Sylfaen" w:hAnsi="Sylfaen"/>
          <w:lang w:val="ka-GE"/>
        </w:rPr>
        <w:t>აკრედიტებულ უმაღლეს საგანმანათლებლო დაწესებულებებში საგანმანათლებლო პროგრამების დასაფინანსებლად გაცემულია სახელმწიფო სასწავლო და სამაგისტრო გრანტები;</w:t>
      </w:r>
    </w:p>
    <w:p w14:paraId="3A93CA54" w14:textId="77777777" w:rsidR="005678D4" w:rsidRPr="002F6CB4" w:rsidRDefault="005678D4" w:rsidP="002F6CB4">
      <w:pPr>
        <w:pStyle w:val="ListParagraph"/>
        <w:numPr>
          <w:ilvl w:val="0"/>
          <w:numId w:val="224"/>
        </w:numPr>
        <w:spacing w:after="0" w:line="240" w:lineRule="auto"/>
        <w:ind w:left="426"/>
        <w:jc w:val="both"/>
        <w:rPr>
          <w:rFonts w:ascii="Sylfaen" w:eastAsia="Sylfaen" w:hAnsi="Sylfaen"/>
          <w:lang w:val="ka-GE"/>
        </w:rPr>
      </w:pPr>
      <w:r w:rsidRPr="002F6CB4">
        <w:rPr>
          <w:rFonts w:ascii="Sylfaen" w:eastAsia="Sylfaen" w:hAnsi="Sylfaen"/>
          <w:lang w:val="ka-GE"/>
        </w:rPr>
        <w:t>წარჩინებულ სტუდენტებზე გაცემულია სტიპენდიები;</w:t>
      </w:r>
    </w:p>
    <w:p w14:paraId="52C5DDD1" w14:textId="77777777" w:rsidR="005678D4" w:rsidRPr="002F6CB4" w:rsidRDefault="005678D4" w:rsidP="002F6CB4">
      <w:pPr>
        <w:pStyle w:val="ListParagraph"/>
        <w:numPr>
          <w:ilvl w:val="0"/>
          <w:numId w:val="224"/>
        </w:numPr>
        <w:spacing w:after="0" w:line="240" w:lineRule="auto"/>
        <w:ind w:left="426"/>
        <w:jc w:val="both"/>
        <w:rPr>
          <w:rFonts w:ascii="Sylfaen" w:hAnsi="Sylfaen"/>
          <w:lang w:val="ka-GE"/>
        </w:rPr>
      </w:pPr>
      <w:r w:rsidRPr="002F6CB4">
        <w:rPr>
          <w:rFonts w:ascii="Sylfaen" w:hAnsi="Sylfaen" w:cs="Sylfaen"/>
          <w:lang w:val="ka-GE"/>
        </w:rPr>
        <w:t>ბაკალავრიატის და მაგისტრატურის</w:t>
      </w:r>
      <w:r w:rsidRPr="002F6CB4">
        <w:rPr>
          <w:rFonts w:ascii="Sylfaen" w:hAnsi="Sylfaen"/>
          <w:lang w:val="ka-GE"/>
        </w:rPr>
        <w:t xml:space="preserve"> საგანმანათლებლო პროგრამაზე სწავლა დაუფინანსდათ </w:t>
      </w:r>
      <w:r w:rsidRPr="002F6CB4">
        <w:rPr>
          <w:rFonts w:ascii="Sylfaen" w:eastAsia="Sylfaen" w:hAnsi="Sylfaen"/>
        </w:rPr>
        <w:t>უცხო ქვეყნის მოქალაქეებს</w:t>
      </w:r>
      <w:r w:rsidRPr="002F6CB4">
        <w:rPr>
          <w:rFonts w:ascii="Sylfaen" w:eastAsia="Sylfaen" w:hAnsi="Sylfaen"/>
          <w:lang w:val="ka-GE"/>
        </w:rPr>
        <w:t>,</w:t>
      </w:r>
      <w:r w:rsidRPr="002F6CB4">
        <w:rPr>
          <w:rFonts w:ascii="Sylfaen" w:eastAsia="Sylfaen" w:hAnsi="Sylfaen"/>
        </w:rPr>
        <w:t xml:space="preserve"> </w:t>
      </w:r>
      <w:r w:rsidRPr="002F6CB4">
        <w:rPr>
          <w:rFonts w:ascii="Sylfaen" w:hAnsi="Sylfaen"/>
          <w:lang w:val="ka-GE"/>
        </w:rPr>
        <w:t>რომლებიც ერთიანი ეროვნული გამოცდების და საერთო სამაგისტრო გამოცდების შედეგებით ჩაირიცხნენ საქართველოს უმაღლეს საგანმანათლებლო დაწესებულებებში;</w:t>
      </w:r>
    </w:p>
    <w:p w14:paraId="0BDB8AF2" w14:textId="77777777" w:rsidR="005678D4" w:rsidRPr="002F6CB4" w:rsidRDefault="005678D4" w:rsidP="002F6CB4">
      <w:pPr>
        <w:pStyle w:val="ListParagraph"/>
        <w:numPr>
          <w:ilvl w:val="0"/>
          <w:numId w:val="224"/>
        </w:numPr>
        <w:spacing w:after="0" w:line="240" w:lineRule="auto"/>
        <w:ind w:left="426"/>
        <w:jc w:val="both"/>
        <w:rPr>
          <w:rFonts w:ascii="Sylfaen" w:hAnsi="Sylfaen"/>
          <w:lang w:val="ka-GE"/>
        </w:rPr>
      </w:pPr>
      <w:r w:rsidRPr="002F6CB4">
        <w:rPr>
          <w:rFonts w:ascii="Sylfaen" w:hAnsi="Sylfaen"/>
          <w:lang w:val="ka-GE"/>
        </w:rPr>
        <w:t>სოციალური პროგრამის ფარგლებში სახელმწიფო სასწავლო გრანტები და სასწავლო სამაგისტრო გრანტები გაცემულია სხვადასხვა კატეგორიის სტუდენტებზე;</w:t>
      </w:r>
    </w:p>
    <w:p w14:paraId="006E2E99" w14:textId="77777777" w:rsidR="005678D4" w:rsidRPr="002F6CB4" w:rsidRDefault="005678D4" w:rsidP="002F6CB4">
      <w:pPr>
        <w:pStyle w:val="ListParagraph"/>
        <w:numPr>
          <w:ilvl w:val="0"/>
          <w:numId w:val="224"/>
        </w:numPr>
        <w:spacing w:after="0" w:line="240" w:lineRule="auto"/>
        <w:ind w:left="426"/>
        <w:jc w:val="both"/>
        <w:rPr>
          <w:rFonts w:ascii="Sylfaen" w:hAnsi="Sylfaen"/>
          <w:lang w:val="ka-GE"/>
        </w:rPr>
      </w:pPr>
      <w:r w:rsidRPr="002F6CB4">
        <w:rPr>
          <w:rFonts w:ascii="Sylfaen" w:hAnsi="Sylfaen"/>
          <w:lang w:val="ka-GE"/>
        </w:rPr>
        <w:t>გამყოფი ხაზის მიმდებარე სოფლებში მცხოვრები სტუდენტები უზრუნველყოფილნი არიან დაფინანსებით;</w:t>
      </w:r>
    </w:p>
    <w:p w14:paraId="1DFE5E67" w14:textId="77777777" w:rsidR="005678D4" w:rsidRPr="002F6CB4" w:rsidRDefault="005678D4" w:rsidP="002F6CB4">
      <w:pPr>
        <w:pStyle w:val="ListParagraph"/>
        <w:numPr>
          <w:ilvl w:val="0"/>
          <w:numId w:val="224"/>
        </w:numPr>
        <w:spacing w:after="0" w:line="240" w:lineRule="auto"/>
        <w:ind w:left="426"/>
        <w:jc w:val="both"/>
        <w:rPr>
          <w:rFonts w:ascii="Sylfaen" w:hAnsi="Sylfaen"/>
          <w:lang w:val="ka-GE"/>
        </w:rPr>
      </w:pPr>
      <w:r w:rsidRPr="002F6CB4">
        <w:rPr>
          <w:rFonts w:ascii="Sylfaen" w:hAnsi="Sylfaen"/>
          <w:lang w:val="ka-GE"/>
        </w:rPr>
        <w:t xml:space="preserve">ბაკალავრიატის საგანმანათლებლო პროგრამაზე სწავლა დაუფინანსდათ იმ სტუდენტებს რომლებმაც ოკუპირებულ ტერიტორიაზე მიღებული უმაღლესი განათლების აღიარების შემდეგ, ერთიანი ეროვნული გამოცდების გავლის გარეშე სწავლა განაგრძეს საქართველოს უმაღლეს საგანმანათლებლო დაწესებულებაში. </w:t>
      </w:r>
    </w:p>
    <w:p w14:paraId="42785F73" w14:textId="77777777" w:rsidR="005678D4" w:rsidRPr="002F6CB4" w:rsidRDefault="005678D4" w:rsidP="002F6CB4">
      <w:pPr>
        <w:pStyle w:val="ListParagraph"/>
        <w:spacing w:after="0" w:line="240" w:lineRule="auto"/>
        <w:ind w:left="0"/>
        <w:jc w:val="both"/>
        <w:rPr>
          <w:rFonts w:ascii="Sylfaen" w:eastAsia="Sylfaen" w:hAnsi="Sylfaen"/>
          <w:lang w:val="ka-GE"/>
        </w:rPr>
      </w:pPr>
    </w:p>
    <w:p w14:paraId="1EF28F71"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5A7596F3" w14:textId="77777777" w:rsidR="005678D4" w:rsidRPr="002F6CB4" w:rsidRDefault="005678D4" w:rsidP="002F6CB4">
      <w:pPr>
        <w:numPr>
          <w:ilvl w:val="0"/>
          <w:numId w:val="209"/>
        </w:numPr>
        <w:spacing w:before="100" w:beforeAutospacing="1" w:after="0" w:line="240" w:lineRule="auto"/>
        <w:ind w:left="426" w:hanging="426"/>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6C2CCB41"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lastRenderedPageBreak/>
        <w:t>ყოველწლიურად სახელმწიფო სასწავლო და სამაგისტრო გრანტებით, მათ შორის სოციალური და პრ</w:t>
      </w:r>
      <w:r w:rsidRPr="002F6CB4">
        <w:rPr>
          <w:rFonts w:ascii="Sylfaen" w:eastAsia="Sylfaen" w:hAnsi="Sylfaen"/>
          <w:lang w:val="ka-GE"/>
        </w:rPr>
        <w:t>ი</w:t>
      </w:r>
      <w:r w:rsidRPr="002F6CB4">
        <w:rPr>
          <w:rFonts w:ascii="Sylfaen" w:eastAsia="Sylfaen" w:hAnsi="Sylfaen"/>
        </w:rPr>
        <w:t>ორიტეტული პროგრამების ფარგლებში უზრუნველყოფილია 35 000 - ზე მეტი სტუდენტი;</w:t>
      </w:r>
    </w:p>
    <w:p w14:paraId="0D7E7ACC"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48399317" w14:textId="77777777" w:rsidR="005678D4" w:rsidRPr="002F6CB4" w:rsidRDefault="005678D4" w:rsidP="002F6CB4">
      <w:pPr>
        <w:spacing w:before="100" w:beforeAutospacing="1" w:line="240" w:lineRule="auto"/>
        <w:rPr>
          <w:rFonts w:ascii="Sylfaen" w:eastAsia="Sylfaen" w:hAnsi="Sylfaen"/>
        </w:rPr>
      </w:pPr>
      <w:r w:rsidRPr="002F6CB4">
        <w:rPr>
          <w:rFonts w:ascii="Sylfaen" w:eastAsia="Sylfaen" w:hAnsi="Sylfaen"/>
        </w:rPr>
        <w:t>საბაზისო მაჩვენებლის შენარჩუნება;</w:t>
      </w:r>
    </w:p>
    <w:p w14:paraId="63CCAEEC"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3E5F7E35"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cs="Sylfaen"/>
        </w:rPr>
        <w:t>სახელმწიფო</w:t>
      </w:r>
      <w:r w:rsidRPr="002F6CB4">
        <w:rPr>
          <w:rFonts w:ascii="Sylfaen" w:eastAsia="Sylfaen" w:hAnsi="Sylfaen"/>
        </w:rPr>
        <w:t xml:space="preserve"> სასწავლო გრანტებით უზრუნველყოფილია</w:t>
      </w:r>
      <w:r w:rsidRPr="002F6CB4">
        <w:rPr>
          <w:rFonts w:ascii="Sylfaen" w:eastAsia="Sylfaen" w:hAnsi="Sylfaen"/>
          <w:lang w:val="ka-GE"/>
        </w:rPr>
        <w:t xml:space="preserve"> 35 000-ზე</w:t>
      </w:r>
      <w:r w:rsidRPr="002F6CB4">
        <w:rPr>
          <w:rFonts w:ascii="Sylfaen" w:eastAsia="Sylfaen" w:hAnsi="Sylfaen"/>
        </w:rPr>
        <w:t xml:space="preserve"> მეტი</w:t>
      </w:r>
      <w:r w:rsidRPr="002F6CB4">
        <w:rPr>
          <w:rFonts w:ascii="Sylfaen" w:eastAsia="Sylfaen" w:hAnsi="Sylfaen"/>
          <w:lang w:val="ka-GE"/>
        </w:rPr>
        <w:t xml:space="preserve"> სტუდენტი</w:t>
      </w:r>
      <w:r w:rsidRPr="002F6CB4">
        <w:rPr>
          <w:rFonts w:ascii="Sylfaen" w:eastAsia="Sylfaen" w:hAnsi="Sylfaen"/>
        </w:rPr>
        <w:t xml:space="preserve">, </w:t>
      </w:r>
      <w:r w:rsidRPr="002F6CB4">
        <w:rPr>
          <w:rFonts w:ascii="Sylfaen" w:eastAsia="Sylfaen" w:hAnsi="Sylfaen"/>
          <w:lang w:val="ka-GE"/>
        </w:rPr>
        <w:t xml:space="preserve">მათ შორის </w:t>
      </w:r>
      <w:r w:rsidRPr="002F6CB4">
        <w:rPr>
          <w:rFonts w:ascii="Sylfaen" w:eastAsia="Sylfaen" w:hAnsi="Sylfaen"/>
        </w:rPr>
        <w:t xml:space="preserve">სოციალური პროგრამების ფარგლებში - </w:t>
      </w:r>
      <w:r w:rsidRPr="002F6CB4">
        <w:rPr>
          <w:rFonts w:ascii="Sylfaen" w:eastAsia="Sylfaen" w:hAnsi="Sylfaen"/>
          <w:lang w:val="ka-GE"/>
        </w:rPr>
        <w:t>5 000</w:t>
      </w:r>
      <w:r w:rsidRPr="002F6CB4">
        <w:rPr>
          <w:rFonts w:ascii="Sylfaen" w:eastAsia="Sylfaen" w:hAnsi="Sylfaen"/>
        </w:rPr>
        <w:t>-ზე მეტი და ეროვნული გამოცდების</w:t>
      </w:r>
      <w:r w:rsidRPr="002F6CB4">
        <w:rPr>
          <w:rFonts w:ascii="Sylfaen" w:eastAsia="Sylfaen" w:hAnsi="Sylfaen"/>
          <w:lang w:val="ka-GE"/>
        </w:rPr>
        <w:t xml:space="preserve"> და საერთო სამაგისტრო გამოცდების</w:t>
      </w:r>
      <w:r w:rsidRPr="002F6CB4">
        <w:rPr>
          <w:rFonts w:ascii="Sylfaen" w:eastAsia="Sylfaen" w:hAnsi="Sylfaen"/>
        </w:rPr>
        <w:t xml:space="preserve"> შედეგად ჩარიცხული 1</w:t>
      </w:r>
      <w:r w:rsidRPr="002F6CB4">
        <w:rPr>
          <w:rFonts w:ascii="Sylfaen" w:eastAsia="Sylfaen" w:hAnsi="Sylfaen"/>
          <w:lang w:val="ka-GE"/>
        </w:rPr>
        <w:t>50</w:t>
      </w:r>
      <w:r w:rsidRPr="002F6CB4">
        <w:rPr>
          <w:rFonts w:ascii="Sylfaen" w:eastAsia="Sylfaen" w:hAnsi="Sylfaen"/>
        </w:rPr>
        <w:t>-ზე მეტი უცხოელი სტუდენტი</w:t>
      </w:r>
      <w:r w:rsidRPr="002F6CB4">
        <w:rPr>
          <w:rFonts w:ascii="Sylfaen" w:eastAsia="Sylfaen" w:hAnsi="Sylfaen"/>
          <w:lang w:val="ka-GE"/>
        </w:rPr>
        <w:t>,</w:t>
      </w:r>
      <w:r w:rsidRPr="002F6CB4">
        <w:rPr>
          <w:rFonts w:ascii="Sylfaen" w:eastAsia="Sylfaen" w:hAnsi="Sylfaen"/>
        </w:rPr>
        <w:t xml:space="preserve"> ხოლო პრიორიტეტულ საგანმანათლებლო პროგრამებზე ჩარიცხული 1</w:t>
      </w:r>
      <w:r w:rsidRPr="002F6CB4">
        <w:rPr>
          <w:rFonts w:ascii="Sylfaen" w:eastAsia="Sylfaen" w:hAnsi="Sylfaen"/>
          <w:lang w:val="ka-GE"/>
        </w:rPr>
        <w:t>4 400</w:t>
      </w:r>
      <w:r w:rsidRPr="002F6CB4">
        <w:rPr>
          <w:rFonts w:ascii="Sylfaen" w:eastAsia="Sylfaen" w:hAnsi="Sylfaen"/>
        </w:rPr>
        <w:t xml:space="preserve"> -მდე სტუდენტი.</w:t>
      </w:r>
    </w:p>
    <w:p w14:paraId="7079955C" w14:textId="77777777" w:rsidR="005678D4" w:rsidRPr="002F6CB4" w:rsidRDefault="005678D4" w:rsidP="002F6CB4">
      <w:pPr>
        <w:numPr>
          <w:ilvl w:val="0"/>
          <w:numId w:val="209"/>
        </w:numPr>
        <w:spacing w:before="100" w:beforeAutospacing="1" w:after="0" w:line="240" w:lineRule="auto"/>
        <w:ind w:left="426" w:hanging="426"/>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0363F006"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აშშ-ის სან დიეგოს სახელმწიფო უნივერსიტეტი საქართველოს პარტნიორ სახელმწიფო უნივერსიტეტებთან (თსუ, სტუ, ისუ) ერთად საქართველოში ახორციელებს ბაკალავრიატის ამერიკულ საგანმანათლებლო პროგრამებს ელექტრულ ინჟინერიაში, კომპიუტერულ მეცნიერებაში, ქიმიაში (ბიოქიმიის განხრით), კომპიუტერულ ინჟინერიაში, სამოქალაქო ინჟინერიასა და სამრეწველო ინჟინერიაში; სან დიეგოს 6 საბაკალავრო პროგრამებზე სწავლობს 369 ქართველი და უცხოელი სტუდენტი; </w:t>
      </w:r>
    </w:p>
    <w:p w14:paraId="2BFBC490"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74B08C7F"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სან დიეგოს საბაკალავრო პროგრამებზე ჩარი</w:t>
      </w:r>
      <w:r w:rsidRPr="002F6CB4">
        <w:rPr>
          <w:rFonts w:ascii="Sylfaen" w:eastAsia="Sylfaen" w:hAnsi="Sylfaen"/>
          <w:lang w:val="ka-GE"/>
        </w:rPr>
        <w:t>ცხ</w:t>
      </w:r>
      <w:r w:rsidRPr="002F6CB4">
        <w:rPr>
          <w:rFonts w:ascii="Sylfaen" w:eastAsia="Sylfaen" w:hAnsi="Sylfaen"/>
        </w:rPr>
        <w:t xml:space="preserve">ულ სტუდენტთა რაოდენობა გაზრდილია 50%-მდე; </w:t>
      </w:r>
    </w:p>
    <w:p w14:paraId="340AC937"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1CD61E2C"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lang w:val="ka-GE"/>
        </w:rPr>
        <w:t xml:space="preserve">საანგარიშო პერიოდში </w:t>
      </w:r>
      <w:r w:rsidRPr="002F6CB4">
        <w:rPr>
          <w:rFonts w:ascii="Sylfaen" w:eastAsia="Sylfaen" w:hAnsi="Sylfaen"/>
        </w:rPr>
        <w:t xml:space="preserve">სან დიეგოს საბაკალავრო პროგრამებზე </w:t>
      </w:r>
      <w:r w:rsidRPr="002F6CB4">
        <w:rPr>
          <w:rFonts w:ascii="Sylfaen" w:eastAsia="Sylfaen" w:hAnsi="Sylfaen"/>
          <w:lang w:val="ka-GE"/>
        </w:rPr>
        <w:t xml:space="preserve">ჩაირიცხა 138 სტუდენტი. საანგარიშო პერიოდში </w:t>
      </w:r>
      <w:r w:rsidRPr="002F6CB4">
        <w:rPr>
          <w:rFonts w:ascii="Sylfaen" w:eastAsia="Sylfaen" w:hAnsi="Sylfaen"/>
        </w:rPr>
        <w:t xml:space="preserve">სან დიეგოს  საბაკალავრო პროგრამებზე სწავლობდა </w:t>
      </w:r>
      <w:r w:rsidRPr="002F6CB4">
        <w:rPr>
          <w:rFonts w:ascii="Sylfaen" w:eastAsia="Sylfaen" w:hAnsi="Sylfaen"/>
          <w:lang w:val="ka-GE"/>
        </w:rPr>
        <w:t>558</w:t>
      </w:r>
      <w:r w:rsidRPr="002F6CB4">
        <w:rPr>
          <w:rFonts w:ascii="Sylfaen" w:eastAsia="Sylfaen" w:hAnsi="Sylfaen"/>
        </w:rPr>
        <w:t xml:space="preserve"> ქართველი და უცხოელი სტუდენტი; </w:t>
      </w:r>
    </w:p>
    <w:p w14:paraId="01537F5B"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4.2.3 უმაღლესი განათლების ხელშეწყობა (პროგრამული კოდი 32 04 03)</w:t>
      </w:r>
    </w:p>
    <w:p w14:paraId="7B4978C8" w14:textId="77777777" w:rsidR="005678D4" w:rsidRPr="002F6CB4" w:rsidRDefault="005678D4" w:rsidP="003B136E">
      <w:pPr>
        <w:pStyle w:val="abzacixml"/>
      </w:pPr>
    </w:p>
    <w:p w14:paraId="4CAB8FBC" w14:textId="77777777" w:rsidR="005678D4" w:rsidRPr="002F6CB4" w:rsidRDefault="005678D4" w:rsidP="003B136E">
      <w:pPr>
        <w:pStyle w:val="abzacixml"/>
      </w:pPr>
      <w:r w:rsidRPr="002F6CB4">
        <w:t xml:space="preserve">პროგრამის განმახორციელებელი: </w:t>
      </w:r>
    </w:p>
    <w:p w14:paraId="6CB60712" w14:textId="77777777" w:rsidR="005678D4" w:rsidRPr="002F6CB4" w:rsidRDefault="005678D4" w:rsidP="003B136E">
      <w:pPr>
        <w:pStyle w:val="abzacixml"/>
      </w:pPr>
    </w:p>
    <w:p w14:paraId="1E3A2D56" w14:textId="77777777" w:rsidR="005678D4" w:rsidRPr="002F6CB4" w:rsidRDefault="005678D4" w:rsidP="003B136E">
      <w:pPr>
        <w:pStyle w:val="abzacixml"/>
        <w:numPr>
          <w:ilvl w:val="0"/>
          <w:numId w:val="269"/>
        </w:numPr>
      </w:pPr>
      <w:r w:rsidRPr="002F6CB4">
        <w:t>საქართველოს განათლების, მეცნიერების, კულტურისა და სპორტის სამინისტრო</w:t>
      </w:r>
    </w:p>
    <w:p w14:paraId="38E9F005" w14:textId="77777777" w:rsidR="005678D4" w:rsidRPr="002F6CB4" w:rsidRDefault="005678D4" w:rsidP="003B136E">
      <w:pPr>
        <w:pStyle w:val="abzacixml"/>
        <w:numPr>
          <w:ilvl w:val="0"/>
          <w:numId w:val="269"/>
        </w:numPr>
      </w:pPr>
      <w:r w:rsidRPr="002F6CB4">
        <w:lastRenderedPageBreak/>
        <w:t>სსიპ ზურაბ ჟვანიას სახელობის სახელმწიფო ადმინისტრირების სკოლა</w:t>
      </w:r>
    </w:p>
    <w:p w14:paraId="01A9B701" w14:textId="77777777" w:rsidR="005678D4" w:rsidRPr="002F6CB4" w:rsidRDefault="005678D4" w:rsidP="003B136E">
      <w:pPr>
        <w:pStyle w:val="abzacixml"/>
      </w:pPr>
    </w:p>
    <w:p w14:paraId="66DE43E7"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77DFEB01" w14:textId="77777777" w:rsidR="005678D4" w:rsidRPr="002F6CB4" w:rsidRDefault="005678D4" w:rsidP="002F6CB4">
      <w:pPr>
        <w:pStyle w:val="ListParagraph"/>
        <w:numPr>
          <w:ilvl w:val="0"/>
          <w:numId w:val="254"/>
        </w:numPr>
        <w:spacing w:before="100" w:beforeAutospacing="1" w:after="0" w:line="240" w:lineRule="auto"/>
        <w:ind w:left="567" w:hanging="425"/>
        <w:jc w:val="both"/>
        <w:rPr>
          <w:rFonts w:ascii="Sylfaen" w:eastAsia="Sylfaen" w:hAnsi="Sylfaen"/>
          <w:lang w:val="ka-GE"/>
        </w:rPr>
      </w:pPr>
      <w:r w:rsidRPr="002F6CB4">
        <w:rPr>
          <w:rFonts w:ascii="Sylfaen" w:eastAsia="Sylfaen" w:hAnsi="Sylfaen" w:cs="Sylfaen"/>
        </w:rPr>
        <w:t>დასრულებული</w:t>
      </w:r>
      <w:r w:rsidRPr="002F6CB4">
        <w:rPr>
          <w:rFonts w:ascii="Sylfaen" w:eastAsia="Sylfaen" w:hAnsi="Sylfaen"/>
        </w:rPr>
        <w:t xml:space="preserve"> სასწავლო მასალები განთავსდება ვებ</w:t>
      </w:r>
      <w:r w:rsidRPr="002F6CB4">
        <w:rPr>
          <w:rFonts w:ascii="Sylfaen" w:eastAsia="Sylfaen" w:hAnsi="Sylfaen"/>
          <w:lang w:val="ka-GE"/>
        </w:rPr>
        <w:t>-</w:t>
      </w:r>
      <w:r w:rsidRPr="002F6CB4">
        <w:rPr>
          <w:rFonts w:ascii="Sylfaen" w:eastAsia="Sylfaen" w:hAnsi="Sylfaen"/>
        </w:rPr>
        <w:t>გვერდზე geofl.ge, რათა ისინი ხელმისაწვდომი გახდეს ქართული ენის ნებისმიერი უცხოელი შემსწავლელისთვის;</w:t>
      </w:r>
    </w:p>
    <w:p w14:paraId="644774DB" w14:textId="77777777" w:rsidR="005678D4" w:rsidRPr="002F6CB4" w:rsidRDefault="005678D4" w:rsidP="002F6CB4">
      <w:pPr>
        <w:pStyle w:val="ListParagraph"/>
        <w:numPr>
          <w:ilvl w:val="0"/>
          <w:numId w:val="254"/>
        </w:numPr>
        <w:spacing w:before="100" w:beforeAutospacing="1" w:after="0" w:line="240" w:lineRule="auto"/>
        <w:ind w:left="567" w:hanging="425"/>
        <w:jc w:val="both"/>
        <w:rPr>
          <w:rFonts w:ascii="Sylfaen" w:eastAsia="Sylfaen" w:hAnsi="Sylfaen"/>
          <w:lang w:val="ka-GE"/>
        </w:rPr>
      </w:pPr>
      <w:r w:rsidRPr="002F6CB4">
        <w:rPr>
          <w:rFonts w:ascii="Sylfaen" w:eastAsia="Sylfaen" w:hAnsi="Sylfaen"/>
        </w:rPr>
        <w:t>მოხდება ქართული ენისა და კულტურის პოპულარიზაცია საზღვარგარეთ; პროგრამა „ირბახის“ ფარგლებში უცხოეთის ცენტრებში ენების ევროპული დღის (26 სექტემბერი) ღონისძიებებზე მოხდება</w:t>
      </w:r>
      <w:r w:rsidRPr="002F6CB4">
        <w:rPr>
          <w:rFonts w:ascii="Sylfaen" w:eastAsia="Sylfaen" w:hAnsi="Sylfaen"/>
          <w:lang w:val="ka-GE"/>
        </w:rPr>
        <w:t>,</w:t>
      </w:r>
      <w:r w:rsidRPr="002F6CB4">
        <w:rPr>
          <w:rFonts w:ascii="Sylfaen" w:eastAsia="Sylfaen" w:hAnsi="Sylfaen"/>
        </w:rPr>
        <w:t xml:space="preserve"> განხორციელდება პროგრამა „ირბახის“ ფარგლებში ამ დღისთვის მომზადებული მასალების წარმოდგენა და სასაჩუქრედ გადაცემა;</w:t>
      </w:r>
    </w:p>
    <w:p w14:paraId="245ADA30" w14:textId="77777777" w:rsidR="005678D4" w:rsidRPr="002F6CB4" w:rsidRDefault="005678D4" w:rsidP="002F6CB4">
      <w:pPr>
        <w:pStyle w:val="ListParagraph"/>
        <w:numPr>
          <w:ilvl w:val="0"/>
          <w:numId w:val="254"/>
        </w:numPr>
        <w:spacing w:before="100" w:beforeAutospacing="1" w:after="0" w:line="240" w:lineRule="auto"/>
        <w:ind w:left="567" w:hanging="425"/>
        <w:jc w:val="both"/>
        <w:rPr>
          <w:rFonts w:ascii="Sylfaen" w:eastAsia="Sylfaen" w:hAnsi="Sylfaen"/>
          <w:lang w:val="ka-GE"/>
        </w:rPr>
      </w:pPr>
      <w:r w:rsidRPr="002F6CB4">
        <w:rPr>
          <w:rFonts w:ascii="Sylfaen" w:eastAsia="Sylfaen" w:hAnsi="Sylfaen"/>
        </w:rPr>
        <w:t xml:space="preserve"> გაიზრდება ქართული ენის შესწავლის მოტივაცია და შესაბამისად, ქართული ენის შემსწავლელთა რაოდენობა;</w:t>
      </w:r>
    </w:p>
    <w:p w14:paraId="4C713B1A" w14:textId="77777777" w:rsidR="005678D4" w:rsidRPr="002F6CB4" w:rsidRDefault="005678D4" w:rsidP="002F6CB4">
      <w:pPr>
        <w:pStyle w:val="ListParagraph"/>
        <w:numPr>
          <w:ilvl w:val="0"/>
          <w:numId w:val="254"/>
        </w:numPr>
        <w:spacing w:before="100" w:beforeAutospacing="1" w:after="0" w:line="240" w:lineRule="auto"/>
        <w:ind w:left="567" w:hanging="425"/>
        <w:jc w:val="both"/>
        <w:rPr>
          <w:rFonts w:ascii="Sylfaen" w:eastAsia="Sylfaen" w:hAnsi="Sylfaen"/>
          <w:lang w:val="ka-GE"/>
        </w:rPr>
      </w:pPr>
      <w:r w:rsidRPr="002F6CB4">
        <w:rPr>
          <w:rFonts w:ascii="Sylfaen" w:eastAsia="Sylfaen" w:hAnsi="Sylfaen"/>
        </w:rPr>
        <w:t>ყველა ავტორიზებული უმაღლესი საგანმანათლებლო დაწესებულების სტუდენტისთვის ხელმისაწვდომი იქნება დამატებითი სოციალური შეღავათები;</w:t>
      </w:r>
    </w:p>
    <w:p w14:paraId="2EF54237" w14:textId="77777777" w:rsidR="005678D4" w:rsidRPr="002F6CB4" w:rsidRDefault="005678D4" w:rsidP="002F6CB4">
      <w:pPr>
        <w:pStyle w:val="ListParagraph"/>
        <w:numPr>
          <w:ilvl w:val="0"/>
          <w:numId w:val="254"/>
        </w:numPr>
        <w:spacing w:before="100" w:beforeAutospacing="1" w:after="0" w:line="240" w:lineRule="auto"/>
        <w:ind w:left="567" w:hanging="425"/>
        <w:jc w:val="both"/>
        <w:rPr>
          <w:rFonts w:ascii="Sylfaen" w:eastAsia="Sylfaen" w:hAnsi="Sylfaen"/>
          <w:lang w:val="ka-GE"/>
        </w:rPr>
      </w:pPr>
      <w:r w:rsidRPr="002F6CB4">
        <w:rPr>
          <w:rFonts w:ascii="Sylfaen" w:eastAsia="Sylfaen" w:hAnsi="Sylfaen"/>
        </w:rPr>
        <w:t>კვლევის შედეგად შესწავლილი იქნება სტუდენტთა პრობლემები და შემუშავდება სტუდენტური კმაყოფილების ინდექსი.</w:t>
      </w:r>
    </w:p>
    <w:p w14:paraId="11FA15CB"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4222D01B" w14:textId="77777777" w:rsidR="005678D4" w:rsidRPr="002F6CB4" w:rsidRDefault="005678D4" w:rsidP="002F6CB4">
      <w:pPr>
        <w:pStyle w:val="ListParagraph"/>
        <w:numPr>
          <w:ilvl w:val="0"/>
          <w:numId w:val="254"/>
        </w:numPr>
        <w:spacing w:before="100" w:beforeAutospacing="1" w:after="0" w:line="240" w:lineRule="auto"/>
        <w:ind w:left="426" w:hanging="284"/>
        <w:jc w:val="both"/>
        <w:rPr>
          <w:rFonts w:ascii="Sylfaen" w:eastAsia="Sylfaen" w:hAnsi="Sylfaen"/>
          <w:lang w:val="ka-GE"/>
        </w:rPr>
      </w:pPr>
      <w:r w:rsidRPr="002F6CB4">
        <w:rPr>
          <w:rFonts w:ascii="Sylfaen" w:eastAsia="Sylfaen" w:hAnsi="Sylfaen"/>
          <w:lang w:val="ka-GE"/>
        </w:rPr>
        <w:t xml:space="preserve">დაიხვეწა ვებ-გვერდი geofl.ge, როგორც შინაარსობრივი, ისე ვიზუალურ ნაწილში. მომზადდა სასწავლო მასალები და ვებ-გვერდზე geofl.ge განთავსებულია </w:t>
      </w:r>
      <w:r w:rsidRPr="002F6CB4">
        <w:rPr>
          <w:rFonts w:ascii="Sylfaen" w:hAnsi="Sylfaen" w:cs="Sylfaen"/>
        </w:rPr>
        <w:t>ქართული</w:t>
      </w:r>
      <w:r w:rsidRPr="002F6CB4">
        <w:rPr>
          <w:rFonts w:ascii="Sylfaen" w:hAnsi="Sylfaen" w:cs="Sylfaen"/>
          <w:lang w:val="ka-GE"/>
        </w:rPr>
        <w:t xml:space="preserve"> </w:t>
      </w:r>
      <w:r w:rsidRPr="002F6CB4">
        <w:rPr>
          <w:rFonts w:ascii="Sylfaen" w:hAnsi="Sylfaen" w:cs="Sylfaen"/>
        </w:rPr>
        <w:t>ენის</w:t>
      </w:r>
      <w:r w:rsidRPr="002F6CB4">
        <w:rPr>
          <w:rFonts w:ascii="Sylfaen" w:hAnsi="Sylfaen" w:cs="Sylfaen"/>
          <w:lang w:val="ka-GE"/>
        </w:rPr>
        <w:t xml:space="preserve"> </w:t>
      </w:r>
      <w:r w:rsidRPr="002F6CB4">
        <w:rPr>
          <w:rFonts w:ascii="Sylfaen" w:hAnsi="Sylfaen" w:cs="Sylfaen"/>
        </w:rPr>
        <w:t>სახელმძღვანელო</w:t>
      </w:r>
      <w:r w:rsidRPr="002F6CB4">
        <w:rPr>
          <w:rFonts w:ascii="Sylfaen" w:hAnsi="Sylfaen"/>
        </w:rPr>
        <w:t xml:space="preserve"> „</w:t>
      </w:r>
      <w:r w:rsidRPr="002F6CB4">
        <w:rPr>
          <w:rFonts w:ascii="Sylfaen" w:hAnsi="Sylfaen" w:cs="Sylfaen"/>
        </w:rPr>
        <w:t>აღმართის</w:t>
      </w:r>
      <w:r w:rsidRPr="002F6CB4">
        <w:rPr>
          <w:rFonts w:ascii="Sylfaen" w:hAnsi="Sylfaen"/>
        </w:rPr>
        <w:t xml:space="preserve">“ </w:t>
      </w:r>
      <w:r w:rsidRPr="002F6CB4">
        <w:rPr>
          <w:rFonts w:ascii="Sylfaen" w:hAnsi="Sylfaen"/>
          <w:lang w:val="ka-GE"/>
        </w:rPr>
        <w:t xml:space="preserve"> სხვადასხვა</w:t>
      </w:r>
      <w:r w:rsidRPr="002F6CB4">
        <w:rPr>
          <w:rFonts w:ascii="Sylfaen" w:hAnsi="Sylfaen"/>
        </w:rPr>
        <w:t xml:space="preserve"> </w:t>
      </w:r>
      <w:r w:rsidRPr="002F6CB4">
        <w:rPr>
          <w:rFonts w:ascii="Sylfaen" w:hAnsi="Sylfaen" w:cs="Sylfaen"/>
        </w:rPr>
        <w:t>დონეების</w:t>
      </w:r>
      <w:r w:rsidRPr="002F6CB4">
        <w:rPr>
          <w:rFonts w:ascii="Sylfaen" w:hAnsi="Sylfaen" w:cs="Sylfaen"/>
          <w:lang w:val="ka-GE"/>
        </w:rPr>
        <w:t xml:space="preserve"> </w:t>
      </w:r>
      <w:r w:rsidRPr="002F6CB4">
        <w:rPr>
          <w:rFonts w:ascii="Sylfaen" w:hAnsi="Sylfaen" w:cs="Sylfaen"/>
        </w:rPr>
        <w:t>სახელმძღვანელო</w:t>
      </w:r>
      <w:r w:rsidRPr="002F6CB4">
        <w:rPr>
          <w:rFonts w:ascii="Sylfaen" w:hAnsi="Sylfaen" w:cs="Sylfaen"/>
          <w:lang w:val="ka-GE"/>
        </w:rPr>
        <w:t xml:space="preserve"> </w:t>
      </w:r>
      <w:r w:rsidRPr="002F6CB4">
        <w:rPr>
          <w:rFonts w:ascii="Sylfaen" w:hAnsi="Sylfaen" w:cs="Sylfaen"/>
        </w:rPr>
        <w:t>კომპლექტები</w:t>
      </w:r>
      <w:r w:rsidRPr="002F6CB4">
        <w:rPr>
          <w:rFonts w:ascii="Sylfaen" w:hAnsi="Sylfaen" w:cs="Sylfaen"/>
          <w:lang w:val="ka-GE"/>
        </w:rPr>
        <w:t xml:space="preserve">. </w:t>
      </w:r>
    </w:p>
    <w:p w14:paraId="4C9680F6" w14:textId="77777777" w:rsidR="005678D4" w:rsidRPr="002F6CB4" w:rsidRDefault="005678D4" w:rsidP="002F6CB4">
      <w:pPr>
        <w:pStyle w:val="ListParagraph"/>
        <w:numPr>
          <w:ilvl w:val="0"/>
          <w:numId w:val="254"/>
        </w:numPr>
        <w:spacing w:before="100" w:beforeAutospacing="1" w:after="0" w:line="240" w:lineRule="auto"/>
        <w:ind w:left="426" w:hanging="284"/>
        <w:jc w:val="both"/>
        <w:rPr>
          <w:rFonts w:ascii="Sylfaen" w:eastAsia="Sylfaen" w:hAnsi="Sylfaen"/>
          <w:lang w:val="ka-GE"/>
        </w:rPr>
      </w:pPr>
      <w:r w:rsidRPr="002F6CB4">
        <w:rPr>
          <w:rFonts w:ascii="Sylfaen" w:eastAsia="Sylfaen" w:hAnsi="Sylfaen"/>
          <w:lang w:val="ka-GE"/>
        </w:rPr>
        <w:t xml:space="preserve">ყველა ავტორიზებული უმაღლესი საგანმანათლებლო დაწესებულების სტუდენტისთვის ხელმისაწვდომი იყო 170-მდე </w:t>
      </w:r>
      <w:r w:rsidRPr="002F6CB4">
        <w:rPr>
          <w:rFonts w:ascii="Sylfaen" w:eastAsia="Sylfaen" w:hAnsi="Sylfaen"/>
        </w:rPr>
        <w:t>საწარმოების/ორგანიზაციების მიერ პირადი მოხმარების საქონელსა და მომსახურეობის გაწევაზე შეთავაზებული ფასდაკლების შესახებ ინფორმაცი</w:t>
      </w:r>
      <w:r w:rsidRPr="002F6CB4">
        <w:rPr>
          <w:rFonts w:ascii="Sylfaen" w:eastAsia="Sylfaen" w:hAnsi="Sylfaen"/>
          <w:lang w:val="ka-GE"/>
        </w:rPr>
        <w:t>ა.</w:t>
      </w:r>
    </w:p>
    <w:p w14:paraId="44DE3F73" w14:textId="77777777" w:rsidR="005678D4" w:rsidRPr="002F6CB4" w:rsidRDefault="005678D4" w:rsidP="002F6CB4">
      <w:pPr>
        <w:pStyle w:val="ListParagraph"/>
        <w:numPr>
          <w:ilvl w:val="0"/>
          <w:numId w:val="254"/>
        </w:numPr>
        <w:spacing w:before="100" w:beforeAutospacing="1" w:after="0" w:line="240" w:lineRule="auto"/>
        <w:ind w:left="426" w:hanging="284"/>
        <w:jc w:val="both"/>
        <w:rPr>
          <w:rFonts w:ascii="Sylfaen" w:eastAsia="Sylfaen" w:hAnsi="Sylfaen"/>
          <w:lang w:val="ka-GE"/>
        </w:rPr>
      </w:pPr>
      <w:r w:rsidRPr="002F6CB4">
        <w:rPr>
          <w:rFonts w:ascii="Sylfaen" w:eastAsia="Sylfaen" w:hAnsi="Sylfaen"/>
          <w:lang w:val="ka-GE"/>
        </w:rPr>
        <w:t>კვლევის ინსტრუმენტის თარგმანი და ადაპტაცია საქართველოს განათლების სისტემის შესაბამისად, კვლევის საველე სამუშაოს განხორციელება და კვლევის ნედლ მონაცემთა (</w:t>
      </w:r>
      <w:r w:rsidRPr="002F6CB4">
        <w:rPr>
          <w:rFonts w:ascii="Sylfaen" w:eastAsia="Sylfaen" w:hAnsi="Sylfaen"/>
        </w:rPr>
        <w:t xml:space="preserve">SPSS) </w:t>
      </w:r>
      <w:r w:rsidRPr="002F6CB4">
        <w:rPr>
          <w:rFonts w:ascii="Sylfaen" w:eastAsia="Sylfaen" w:hAnsi="Sylfaen"/>
          <w:lang w:val="ka-GE"/>
        </w:rPr>
        <w:t>ბაზის შექმნა.</w:t>
      </w:r>
    </w:p>
    <w:p w14:paraId="1D34EFB4" w14:textId="77777777" w:rsidR="005678D4" w:rsidRPr="002F6CB4" w:rsidRDefault="005678D4" w:rsidP="002F6CB4">
      <w:pPr>
        <w:pStyle w:val="ListParagraph"/>
        <w:spacing w:before="100" w:beforeAutospacing="1" w:after="0" w:line="240" w:lineRule="auto"/>
        <w:jc w:val="both"/>
        <w:rPr>
          <w:rFonts w:ascii="Sylfaen" w:eastAsia="Sylfaen" w:hAnsi="Sylfaen"/>
          <w:lang w:val="ka-GE"/>
        </w:rPr>
      </w:pPr>
    </w:p>
    <w:p w14:paraId="12DC8677"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შუალედური</w:t>
      </w:r>
      <w:r w:rsidRPr="002F6CB4">
        <w:rPr>
          <w:rFonts w:ascii="Sylfaen" w:hAnsi="Sylfaen"/>
        </w:rPr>
        <w:t xml:space="preserve"> </w:t>
      </w:r>
      <w:r w:rsidRPr="002F6CB4">
        <w:rPr>
          <w:rFonts w:ascii="Sylfaen" w:hAnsi="Sylfaen" w:cs="Sylfaen"/>
        </w:rPr>
        <w:t>შედეგების</w:t>
      </w:r>
      <w:r w:rsidRPr="002F6CB4">
        <w:rPr>
          <w:rFonts w:ascii="Sylfaen" w:hAnsi="Sylfaen"/>
        </w:rPr>
        <w:t xml:space="preserve"> </w:t>
      </w:r>
      <w:r w:rsidRPr="002F6CB4">
        <w:rPr>
          <w:rFonts w:ascii="Sylfaen" w:hAnsi="Sylfaen" w:cs="Sylfaen"/>
        </w:rPr>
        <w:t>შეფასების</w:t>
      </w:r>
      <w:r w:rsidRPr="002F6CB4">
        <w:rPr>
          <w:rFonts w:ascii="Sylfaen" w:hAnsi="Sylfaen"/>
        </w:rPr>
        <w:t xml:space="preserve"> </w:t>
      </w:r>
      <w:r w:rsidRPr="002F6CB4">
        <w:rPr>
          <w:rFonts w:ascii="Sylfaen" w:hAnsi="Sylfaen" w:cs="Sylfaen"/>
        </w:rPr>
        <w:t>ინდიკატორები</w:t>
      </w:r>
    </w:p>
    <w:p w14:paraId="311F2DF1" w14:textId="77777777" w:rsidR="005678D4" w:rsidRPr="002F6CB4" w:rsidRDefault="005678D4" w:rsidP="002F6CB4">
      <w:pPr>
        <w:numPr>
          <w:ilvl w:val="0"/>
          <w:numId w:val="267"/>
        </w:numPr>
        <w:spacing w:before="100" w:beforeAutospacing="1" w:after="0" w:line="240" w:lineRule="auto"/>
        <w:jc w:val="both"/>
        <w:rPr>
          <w:rFonts w:ascii="Sylfaen" w:hAnsi="Sylfaen" w:cs="Sylfaen"/>
        </w:rPr>
      </w:pPr>
      <w:r w:rsidRPr="002F6CB4">
        <w:rPr>
          <w:rFonts w:ascii="Sylfaen" w:hAnsi="Sylfaen" w:cs="Sylfaen"/>
        </w:rPr>
        <w:t>დაგეგმილი</w:t>
      </w:r>
      <w:r w:rsidRPr="002F6CB4">
        <w:rPr>
          <w:rFonts w:ascii="Sylfaen" w:hAnsi="Sylfaen"/>
        </w:rPr>
        <w:t xml:space="preserve"> </w:t>
      </w:r>
      <w:r w:rsidRPr="002F6CB4">
        <w:rPr>
          <w:rFonts w:ascii="Sylfaen" w:hAnsi="Sylfaen" w:cs="Sylfaen"/>
        </w:rPr>
        <w:t>საბაზისო</w:t>
      </w:r>
      <w:r w:rsidRPr="002F6CB4">
        <w:rPr>
          <w:rFonts w:ascii="Sylfaen" w:hAnsi="Sylfaen"/>
        </w:rPr>
        <w:t xml:space="preserve"> </w:t>
      </w:r>
      <w:r w:rsidRPr="002F6CB4">
        <w:rPr>
          <w:rFonts w:ascii="Sylfaen" w:hAnsi="Sylfaen" w:cs="Sylfaen"/>
        </w:rPr>
        <w:t>მაჩვენებელი</w:t>
      </w:r>
    </w:p>
    <w:p w14:paraId="14323E8F" w14:textId="77777777" w:rsidR="005678D4" w:rsidRPr="002F6CB4" w:rsidRDefault="005678D4" w:rsidP="002F6CB4">
      <w:pPr>
        <w:pStyle w:val="Normal00"/>
        <w:jc w:val="both"/>
        <w:rPr>
          <w:rFonts w:ascii="Sylfaen" w:eastAsia="Sylfaen" w:hAnsi="Sylfaen"/>
          <w:sz w:val="22"/>
          <w:szCs w:val="22"/>
        </w:rPr>
      </w:pPr>
      <w:r w:rsidRPr="002F6CB4">
        <w:rPr>
          <w:rFonts w:ascii="Sylfaen" w:eastAsia="Sylfaen" w:hAnsi="Sylfaen"/>
          <w:sz w:val="22"/>
          <w:szCs w:val="22"/>
        </w:rPr>
        <w:t>მომზადებულია სხვადასხვა სასწავლო მასალები;</w:t>
      </w:r>
    </w:p>
    <w:p w14:paraId="6696BCC7" w14:textId="77777777" w:rsidR="005678D4" w:rsidRPr="002F6CB4" w:rsidRDefault="005678D4" w:rsidP="002F6CB4">
      <w:pPr>
        <w:pStyle w:val="Normal00"/>
        <w:jc w:val="both"/>
        <w:rPr>
          <w:rFonts w:ascii="Sylfaen" w:eastAsia="Sylfaen" w:hAnsi="Sylfaen"/>
          <w:sz w:val="22"/>
          <w:szCs w:val="22"/>
        </w:rPr>
      </w:pPr>
    </w:p>
    <w:p w14:paraId="3FD50D69" w14:textId="77777777" w:rsidR="005678D4" w:rsidRPr="002F6CB4" w:rsidRDefault="005678D4" w:rsidP="002F6CB4">
      <w:pPr>
        <w:pStyle w:val="Normal00"/>
        <w:jc w:val="both"/>
        <w:rPr>
          <w:rFonts w:ascii="Sylfaen" w:hAnsi="Sylfaen" w:cs="Sylfaen"/>
          <w:sz w:val="22"/>
          <w:szCs w:val="22"/>
        </w:rPr>
      </w:pPr>
      <w:r w:rsidRPr="002F6CB4">
        <w:rPr>
          <w:rFonts w:ascii="Sylfaen" w:eastAsia="Sylfaen" w:hAnsi="Sylfaen"/>
          <w:sz w:val="22"/>
          <w:szCs w:val="22"/>
        </w:rPr>
        <w:br/>
      </w:r>
      <w:r w:rsidRPr="002F6CB4">
        <w:rPr>
          <w:rFonts w:ascii="Sylfaen" w:hAnsi="Sylfaen" w:cs="Sylfaen"/>
          <w:sz w:val="22"/>
          <w:szCs w:val="22"/>
        </w:rPr>
        <w:t>დაგეგმილი</w:t>
      </w:r>
      <w:r w:rsidRPr="002F6CB4">
        <w:rPr>
          <w:rFonts w:ascii="Sylfaen" w:hAnsi="Sylfaen"/>
          <w:sz w:val="22"/>
          <w:szCs w:val="22"/>
        </w:rPr>
        <w:t xml:space="preserve"> </w:t>
      </w:r>
      <w:r w:rsidRPr="002F6CB4">
        <w:rPr>
          <w:rFonts w:ascii="Sylfaen" w:hAnsi="Sylfaen" w:cs="Sylfaen"/>
          <w:sz w:val="22"/>
          <w:szCs w:val="22"/>
        </w:rPr>
        <w:t>მიზნობრივი</w:t>
      </w:r>
      <w:r w:rsidRPr="002F6CB4">
        <w:rPr>
          <w:rFonts w:ascii="Sylfaen" w:hAnsi="Sylfaen"/>
          <w:sz w:val="22"/>
          <w:szCs w:val="22"/>
        </w:rPr>
        <w:t xml:space="preserve"> </w:t>
      </w:r>
      <w:r w:rsidRPr="002F6CB4">
        <w:rPr>
          <w:rFonts w:ascii="Sylfaen" w:hAnsi="Sylfaen" w:cs="Sylfaen"/>
          <w:sz w:val="22"/>
          <w:szCs w:val="22"/>
        </w:rPr>
        <w:t>მაჩვენებელი</w:t>
      </w:r>
    </w:p>
    <w:p w14:paraId="6B705D4B" w14:textId="77777777" w:rsidR="005678D4" w:rsidRPr="002F6CB4" w:rsidRDefault="005678D4" w:rsidP="002F6CB4">
      <w:pPr>
        <w:pStyle w:val="Normal00"/>
        <w:jc w:val="both"/>
        <w:rPr>
          <w:rFonts w:ascii="Sylfaen" w:eastAsia="Sylfaen" w:hAnsi="Sylfaen"/>
          <w:sz w:val="22"/>
          <w:szCs w:val="22"/>
        </w:rPr>
      </w:pPr>
    </w:p>
    <w:p w14:paraId="50B7F284" w14:textId="77777777" w:rsidR="005678D4" w:rsidRPr="002F6CB4" w:rsidRDefault="005678D4" w:rsidP="002F6CB4">
      <w:pPr>
        <w:pStyle w:val="Normal00"/>
        <w:jc w:val="both"/>
        <w:rPr>
          <w:rFonts w:ascii="Sylfaen" w:eastAsia="Sylfaen" w:hAnsi="Sylfaen"/>
          <w:sz w:val="22"/>
          <w:szCs w:val="22"/>
        </w:rPr>
      </w:pPr>
      <w:r w:rsidRPr="002F6CB4">
        <w:rPr>
          <w:rFonts w:ascii="Sylfaen" w:eastAsia="Sylfaen" w:hAnsi="Sylfaen"/>
          <w:sz w:val="22"/>
          <w:szCs w:val="22"/>
        </w:rPr>
        <w:t>საბაზისო მაჩვენებელთან მიმართებაში ქართული ენის ფლობის დონეებზე სრულად შევსებული ელექტრონული სახელმძღვანელოები</w:t>
      </w:r>
    </w:p>
    <w:p w14:paraId="0CBA5D20"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lastRenderedPageBreak/>
        <w:t>მიღწეული</w:t>
      </w:r>
      <w:r w:rsidRPr="002F6CB4">
        <w:rPr>
          <w:rFonts w:ascii="Sylfaen" w:hAnsi="Sylfaen"/>
        </w:rPr>
        <w:t xml:space="preserve"> </w:t>
      </w:r>
      <w:r w:rsidRPr="002F6CB4">
        <w:rPr>
          <w:rFonts w:ascii="Sylfaen" w:hAnsi="Sylfaen" w:cs="Sylfaen"/>
        </w:rPr>
        <w:t>შუალედური</w:t>
      </w:r>
      <w:r w:rsidRPr="002F6CB4">
        <w:rPr>
          <w:rFonts w:ascii="Sylfaen" w:hAnsi="Sylfaen"/>
        </w:rPr>
        <w:t xml:space="preserve"> </w:t>
      </w:r>
      <w:r w:rsidRPr="002F6CB4">
        <w:rPr>
          <w:rFonts w:ascii="Sylfaen" w:hAnsi="Sylfaen" w:cs="Sylfaen"/>
        </w:rPr>
        <w:t>შედეგის</w:t>
      </w:r>
      <w:r w:rsidRPr="002F6CB4">
        <w:rPr>
          <w:rFonts w:ascii="Sylfaen" w:hAnsi="Sylfaen"/>
        </w:rPr>
        <w:t xml:space="preserve"> </w:t>
      </w:r>
      <w:r w:rsidRPr="002F6CB4">
        <w:rPr>
          <w:rFonts w:ascii="Sylfaen" w:hAnsi="Sylfaen" w:cs="Sylfaen"/>
        </w:rPr>
        <w:t>შეფასების</w:t>
      </w:r>
      <w:r w:rsidRPr="002F6CB4">
        <w:rPr>
          <w:rFonts w:ascii="Sylfaen" w:hAnsi="Sylfaen"/>
        </w:rPr>
        <w:t xml:space="preserve"> </w:t>
      </w:r>
      <w:r w:rsidRPr="002F6CB4">
        <w:rPr>
          <w:rFonts w:ascii="Sylfaen" w:hAnsi="Sylfaen" w:cs="Sylfaen"/>
        </w:rPr>
        <w:t>ინდიკატორი</w:t>
      </w:r>
    </w:p>
    <w:p w14:paraId="649347CD" w14:textId="77777777" w:rsidR="005678D4" w:rsidRPr="002F6CB4" w:rsidRDefault="005678D4" w:rsidP="002F6CB4">
      <w:pPr>
        <w:pStyle w:val="Normal00"/>
        <w:jc w:val="both"/>
        <w:rPr>
          <w:rFonts w:ascii="Sylfaen" w:hAnsi="Sylfaen" w:cs="Sylfaen"/>
          <w:sz w:val="22"/>
          <w:szCs w:val="22"/>
          <w:lang w:val="ka-GE"/>
        </w:rPr>
      </w:pPr>
      <w:r w:rsidRPr="002F6CB4">
        <w:rPr>
          <w:rFonts w:ascii="Sylfaen" w:eastAsia="Sylfaen" w:hAnsi="Sylfaen"/>
          <w:sz w:val="22"/>
          <w:szCs w:val="22"/>
          <w:lang w:val="ka-GE"/>
        </w:rPr>
        <w:t xml:space="preserve">მომზადებულია სასწავლო მასალები და ვებგვერდზე geofl.ge განთავსებულია </w:t>
      </w:r>
      <w:r w:rsidRPr="002F6CB4">
        <w:rPr>
          <w:rFonts w:ascii="Sylfaen" w:hAnsi="Sylfaen" w:cs="Sylfaen"/>
          <w:sz w:val="22"/>
          <w:szCs w:val="22"/>
        </w:rPr>
        <w:t>ქართული</w:t>
      </w:r>
      <w:r w:rsidRPr="002F6CB4">
        <w:rPr>
          <w:rFonts w:ascii="Sylfaen" w:hAnsi="Sylfaen" w:cs="Sylfaen"/>
          <w:sz w:val="22"/>
          <w:szCs w:val="22"/>
          <w:lang w:val="ka-GE"/>
        </w:rPr>
        <w:t xml:space="preserve"> </w:t>
      </w:r>
      <w:r w:rsidRPr="002F6CB4">
        <w:rPr>
          <w:rFonts w:ascii="Sylfaen" w:hAnsi="Sylfaen" w:cs="Sylfaen"/>
          <w:sz w:val="22"/>
          <w:szCs w:val="22"/>
        </w:rPr>
        <w:t>ენის</w:t>
      </w:r>
      <w:r w:rsidRPr="002F6CB4">
        <w:rPr>
          <w:rFonts w:ascii="Sylfaen" w:hAnsi="Sylfaen" w:cs="Sylfaen"/>
          <w:sz w:val="22"/>
          <w:szCs w:val="22"/>
          <w:lang w:val="ka-GE"/>
        </w:rPr>
        <w:t xml:space="preserve"> ფლობის დონეებზე სრულად შევსებული </w:t>
      </w:r>
      <w:r w:rsidRPr="002F6CB4">
        <w:rPr>
          <w:rFonts w:ascii="Sylfaen" w:hAnsi="Sylfaen" w:cs="Sylfaen"/>
          <w:sz w:val="22"/>
          <w:szCs w:val="22"/>
        </w:rPr>
        <w:t>სახელმძღვანელო</w:t>
      </w:r>
      <w:r w:rsidRPr="002F6CB4">
        <w:rPr>
          <w:rFonts w:ascii="Sylfaen" w:hAnsi="Sylfaen" w:cs="Sylfaen"/>
          <w:sz w:val="22"/>
          <w:szCs w:val="22"/>
          <w:lang w:val="ka-GE"/>
        </w:rPr>
        <w:t xml:space="preserve"> </w:t>
      </w:r>
      <w:r w:rsidRPr="002F6CB4">
        <w:rPr>
          <w:rFonts w:ascii="Sylfaen" w:hAnsi="Sylfaen" w:cs="Sylfaen"/>
          <w:sz w:val="22"/>
          <w:szCs w:val="22"/>
        </w:rPr>
        <w:t>კომპლექტები</w:t>
      </w:r>
      <w:r w:rsidRPr="002F6CB4">
        <w:rPr>
          <w:rFonts w:ascii="Sylfaen" w:hAnsi="Sylfaen" w:cs="Sylfaen"/>
          <w:sz w:val="22"/>
          <w:szCs w:val="22"/>
          <w:lang w:val="ka-GE"/>
        </w:rPr>
        <w:t>.</w:t>
      </w:r>
    </w:p>
    <w:p w14:paraId="01365FA3" w14:textId="77777777" w:rsidR="005678D4" w:rsidRPr="002F6CB4" w:rsidRDefault="005678D4" w:rsidP="002F6CB4">
      <w:pPr>
        <w:pStyle w:val="Normal00"/>
        <w:jc w:val="both"/>
        <w:rPr>
          <w:rFonts w:ascii="Sylfaen" w:hAnsi="Sylfaen"/>
          <w:sz w:val="22"/>
          <w:szCs w:val="22"/>
          <w:lang w:val="ka-GE"/>
        </w:rPr>
      </w:pPr>
    </w:p>
    <w:p w14:paraId="1DFFB3BA" w14:textId="77777777" w:rsidR="005678D4" w:rsidRPr="002F6CB4" w:rsidRDefault="005678D4" w:rsidP="002F6CB4">
      <w:pPr>
        <w:numPr>
          <w:ilvl w:val="0"/>
          <w:numId w:val="267"/>
        </w:numPr>
        <w:spacing w:before="100" w:beforeAutospacing="1" w:after="0" w:line="240" w:lineRule="auto"/>
        <w:jc w:val="both"/>
        <w:rPr>
          <w:rFonts w:ascii="Sylfaen" w:hAnsi="Sylfaen" w:cs="Sylfaen"/>
        </w:rPr>
      </w:pPr>
      <w:r w:rsidRPr="002F6CB4">
        <w:rPr>
          <w:rFonts w:ascii="Sylfaen" w:hAnsi="Sylfaen" w:cs="Sylfaen"/>
        </w:rPr>
        <w:t>დაგეგმილი</w:t>
      </w:r>
      <w:r w:rsidRPr="002F6CB4">
        <w:rPr>
          <w:rFonts w:ascii="Sylfaen" w:hAnsi="Sylfaen"/>
        </w:rPr>
        <w:t xml:space="preserve"> </w:t>
      </w:r>
      <w:r w:rsidRPr="002F6CB4">
        <w:rPr>
          <w:rFonts w:ascii="Sylfaen" w:hAnsi="Sylfaen" w:cs="Sylfaen"/>
        </w:rPr>
        <w:t>საბაზისო</w:t>
      </w:r>
      <w:r w:rsidRPr="002F6CB4">
        <w:rPr>
          <w:rFonts w:ascii="Sylfaen" w:hAnsi="Sylfaen"/>
        </w:rPr>
        <w:t xml:space="preserve"> </w:t>
      </w:r>
      <w:r w:rsidRPr="002F6CB4">
        <w:rPr>
          <w:rFonts w:ascii="Sylfaen" w:hAnsi="Sylfaen" w:cs="Sylfaen"/>
        </w:rPr>
        <w:t>მაჩვენებელი</w:t>
      </w:r>
    </w:p>
    <w:p w14:paraId="759EB34C"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ავტორიზებული უმაღლესი საგანმანათლებლო დაწესებულების 130 000-მდე სტუდენტს ჰქონდა შესაძლებლობა ესარგებლა პროგრამაში ჩართული კომპანიების ფასდაკლებებით; </w:t>
      </w:r>
    </w:p>
    <w:p w14:paraId="64514FF3"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rPr>
        <w:t xml:space="preserve"> </w:t>
      </w:r>
      <w:r w:rsidRPr="002F6CB4">
        <w:rPr>
          <w:rFonts w:ascii="Sylfaen" w:hAnsi="Sylfaen" w:cs="Sylfaen"/>
        </w:rPr>
        <w:t>მიზნობრივი</w:t>
      </w:r>
      <w:r w:rsidRPr="002F6CB4">
        <w:rPr>
          <w:rFonts w:ascii="Sylfaen" w:hAnsi="Sylfaen"/>
        </w:rPr>
        <w:t xml:space="preserve"> </w:t>
      </w:r>
      <w:r w:rsidRPr="002F6CB4">
        <w:rPr>
          <w:rFonts w:ascii="Sylfaen" w:hAnsi="Sylfaen" w:cs="Sylfaen"/>
        </w:rPr>
        <w:t>მაჩვენებელი</w:t>
      </w:r>
    </w:p>
    <w:p w14:paraId="1E74FDB6"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საბაზისო მაჩვენებლის შენარჩუნება; </w:t>
      </w:r>
    </w:p>
    <w:p w14:paraId="09360031"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შუალედური</w:t>
      </w:r>
      <w:r w:rsidRPr="002F6CB4">
        <w:rPr>
          <w:rFonts w:ascii="Sylfaen" w:hAnsi="Sylfaen"/>
        </w:rPr>
        <w:t xml:space="preserve"> </w:t>
      </w:r>
      <w:r w:rsidRPr="002F6CB4">
        <w:rPr>
          <w:rFonts w:ascii="Sylfaen" w:hAnsi="Sylfaen" w:cs="Sylfaen"/>
        </w:rPr>
        <w:t>შედეგის</w:t>
      </w:r>
      <w:r w:rsidRPr="002F6CB4">
        <w:rPr>
          <w:rFonts w:ascii="Sylfaen" w:hAnsi="Sylfaen"/>
        </w:rPr>
        <w:t xml:space="preserve"> </w:t>
      </w:r>
      <w:r w:rsidRPr="002F6CB4">
        <w:rPr>
          <w:rFonts w:ascii="Sylfaen" w:hAnsi="Sylfaen" w:cs="Sylfaen"/>
        </w:rPr>
        <w:t>შეფასების</w:t>
      </w:r>
      <w:r w:rsidRPr="002F6CB4">
        <w:rPr>
          <w:rFonts w:ascii="Sylfaen" w:hAnsi="Sylfaen"/>
        </w:rPr>
        <w:t xml:space="preserve"> </w:t>
      </w:r>
      <w:r w:rsidRPr="002F6CB4">
        <w:rPr>
          <w:rFonts w:ascii="Sylfaen" w:hAnsi="Sylfaen" w:cs="Sylfaen"/>
        </w:rPr>
        <w:t>ინდიკატორი</w:t>
      </w:r>
    </w:p>
    <w:p w14:paraId="77B21FCE"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rPr>
        <w:t xml:space="preserve">135 000 -მდე სტუდენტს </w:t>
      </w:r>
      <w:r w:rsidRPr="002F6CB4">
        <w:rPr>
          <w:rFonts w:ascii="Sylfaen" w:eastAsia="Sylfaen" w:hAnsi="Sylfaen"/>
          <w:lang w:val="ka-GE"/>
        </w:rPr>
        <w:t>ჰ</w:t>
      </w:r>
      <w:r w:rsidRPr="002F6CB4">
        <w:rPr>
          <w:rFonts w:ascii="Sylfaen" w:eastAsia="Sylfaen" w:hAnsi="Sylfaen"/>
        </w:rPr>
        <w:t>ქონდა საშუალება ესარგებლა პროგრამაში ჩართული კომპანიების ფასდაკლებებით</w:t>
      </w:r>
      <w:r w:rsidRPr="002F6CB4">
        <w:rPr>
          <w:rFonts w:ascii="Sylfaen" w:eastAsia="Sylfaen" w:hAnsi="Sylfaen"/>
          <w:lang w:val="ka-GE"/>
        </w:rPr>
        <w:t>.</w:t>
      </w:r>
    </w:p>
    <w:p w14:paraId="077B1109" w14:textId="77777777" w:rsidR="005678D4" w:rsidRPr="002F6CB4" w:rsidRDefault="005678D4" w:rsidP="002F6CB4">
      <w:pPr>
        <w:pStyle w:val="ListParagraph"/>
        <w:numPr>
          <w:ilvl w:val="0"/>
          <w:numId w:val="267"/>
        </w:numPr>
        <w:spacing w:before="100" w:beforeAutospacing="1" w:after="0" w:line="240" w:lineRule="auto"/>
        <w:jc w:val="both"/>
        <w:rPr>
          <w:rFonts w:ascii="Sylfaen" w:hAnsi="Sylfaen" w:cs="Sylfaen"/>
        </w:rPr>
      </w:pPr>
      <w:r w:rsidRPr="002F6CB4">
        <w:rPr>
          <w:rFonts w:ascii="Sylfaen" w:hAnsi="Sylfaen" w:cs="Sylfaen"/>
        </w:rPr>
        <w:t>დაგეგმილი</w:t>
      </w:r>
      <w:r w:rsidRPr="002F6CB4">
        <w:rPr>
          <w:rFonts w:ascii="Sylfaen" w:hAnsi="Sylfaen"/>
        </w:rPr>
        <w:t xml:space="preserve"> </w:t>
      </w:r>
      <w:r w:rsidRPr="002F6CB4">
        <w:rPr>
          <w:rFonts w:ascii="Sylfaen" w:hAnsi="Sylfaen" w:cs="Sylfaen"/>
        </w:rPr>
        <w:t>საბაზისო</w:t>
      </w:r>
      <w:r w:rsidRPr="002F6CB4">
        <w:rPr>
          <w:rFonts w:ascii="Sylfaen" w:hAnsi="Sylfaen"/>
        </w:rPr>
        <w:t xml:space="preserve"> </w:t>
      </w:r>
      <w:r w:rsidRPr="002F6CB4">
        <w:rPr>
          <w:rFonts w:ascii="Sylfaen" w:hAnsi="Sylfaen" w:cs="Sylfaen"/>
        </w:rPr>
        <w:t>მაჩვენებელი</w:t>
      </w:r>
    </w:p>
    <w:p w14:paraId="174928AA"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rPr>
        <w:t>კვლევაში სტუდენტთა ჩართულობის პროცენტის განსაზღვრა</w:t>
      </w:r>
      <w:r w:rsidRPr="002F6CB4">
        <w:rPr>
          <w:rFonts w:ascii="Sylfaen" w:eastAsia="Sylfaen" w:hAnsi="Sylfaen"/>
          <w:lang w:val="ka-GE"/>
        </w:rPr>
        <w:t>.</w:t>
      </w:r>
    </w:p>
    <w:p w14:paraId="6CA9C38B"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rPr>
        <w:t xml:space="preserve"> </w:t>
      </w:r>
      <w:r w:rsidRPr="002F6CB4">
        <w:rPr>
          <w:rFonts w:ascii="Sylfaen" w:hAnsi="Sylfaen" w:cs="Sylfaen"/>
        </w:rPr>
        <w:t>მიზნობრივი</w:t>
      </w:r>
      <w:r w:rsidRPr="002F6CB4">
        <w:rPr>
          <w:rFonts w:ascii="Sylfaen" w:hAnsi="Sylfaen"/>
        </w:rPr>
        <w:t xml:space="preserve"> </w:t>
      </w:r>
      <w:r w:rsidRPr="002F6CB4">
        <w:rPr>
          <w:rFonts w:ascii="Sylfaen" w:hAnsi="Sylfaen" w:cs="Sylfaen"/>
        </w:rPr>
        <w:t>მაჩვენებელი</w:t>
      </w:r>
    </w:p>
    <w:p w14:paraId="47BF97C4"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სტუდენტთა საერთო რაოდენობის ცვლილების მაჩვენებელი წლის განმავლობაში.</w:t>
      </w:r>
    </w:p>
    <w:p w14:paraId="1C2E262D"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შუალედური</w:t>
      </w:r>
      <w:r w:rsidRPr="002F6CB4">
        <w:rPr>
          <w:rFonts w:ascii="Sylfaen" w:hAnsi="Sylfaen"/>
        </w:rPr>
        <w:t xml:space="preserve"> </w:t>
      </w:r>
      <w:r w:rsidRPr="002F6CB4">
        <w:rPr>
          <w:rFonts w:ascii="Sylfaen" w:hAnsi="Sylfaen" w:cs="Sylfaen"/>
        </w:rPr>
        <w:t>შედეგის</w:t>
      </w:r>
      <w:r w:rsidRPr="002F6CB4">
        <w:rPr>
          <w:rFonts w:ascii="Sylfaen" w:hAnsi="Sylfaen"/>
        </w:rPr>
        <w:t xml:space="preserve"> </w:t>
      </w:r>
      <w:r w:rsidRPr="002F6CB4">
        <w:rPr>
          <w:rFonts w:ascii="Sylfaen" w:hAnsi="Sylfaen" w:cs="Sylfaen"/>
        </w:rPr>
        <w:t>შეფასების</w:t>
      </w:r>
      <w:r w:rsidRPr="002F6CB4">
        <w:rPr>
          <w:rFonts w:ascii="Sylfaen" w:hAnsi="Sylfaen"/>
        </w:rPr>
        <w:t xml:space="preserve"> </w:t>
      </w:r>
      <w:r w:rsidRPr="002F6CB4">
        <w:rPr>
          <w:rFonts w:ascii="Sylfaen" w:hAnsi="Sylfaen" w:cs="Sylfaen"/>
        </w:rPr>
        <w:t>ინდიკატორი</w:t>
      </w:r>
    </w:p>
    <w:p w14:paraId="317B5C5F"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lang w:val="ka-GE"/>
        </w:rPr>
        <w:t xml:space="preserve">ითარგმნა და მომზადდა ევროსტუდენტის მე-7 ტალღის კვლევის კითხვარი ქართულ, რუსულ და ინგლისურ ენებზე, შეგროვდა </w:t>
      </w:r>
      <w:r w:rsidRPr="002F6CB4">
        <w:rPr>
          <w:rFonts w:ascii="Sylfaen" w:eastAsia="Sylfaen" w:hAnsi="Sylfaen"/>
        </w:rPr>
        <w:t xml:space="preserve">SPSS </w:t>
      </w:r>
      <w:r w:rsidRPr="002F6CB4">
        <w:rPr>
          <w:rFonts w:ascii="Sylfaen" w:eastAsia="Sylfaen" w:hAnsi="Sylfaen"/>
          <w:lang w:val="ka-GE"/>
        </w:rPr>
        <w:t>მონაცემთა ბაზა,</w:t>
      </w:r>
      <w:r w:rsidRPr="002F6CB4">
        <w:rPr>
          <w:rFonts w:ascii="Sylfaen" w:eastAsia="Sylfaen" w:hAnsi="Sylfaen"/>
        </w:rPr>
        <w:t xml:space="preserve"> </w:t>
      </w:r>
      <w:r w:rsidRPr="002F6CB4">
        <w:rPr>
          <w:rFonts w:ascii="Sylfaen" w:eastAsia="Sylfaen" w:hAnsi="Sylfaen"/>
          <w:lang w:val="ka-GE"/>
        </w:rPr>
        <w:t>რომელიც მოიცავს 7000-ზე სტუდენტის ინტერვიუს.</w:t>
      </w:r>
    </w:p>
    <w:p w14:paraId="6493820D" w14:textId="77777777" w:rsidR="005678D4" w:rsidRPr="002F6CB4" w:rsidRDefault="005678D4" w:rsidP="002F6CB4">
      <w:pPr>
        <w:spacing w:before="100" w:beforeAutospacing="1" w:line="240" w:lineRule="auto"/>
        <w:jc w:val="both"/>
        <w:rPr>
          <w:rFonts w:ascii="Sylfaen" w:eastAsia="Sylfaen" w:hAnsi="Sylfaen"/>
          <w:lang w:val="ka-GE"/>
        </w:rPr>
      </w:pPr>
    </w:p>
    <w:p w14:paraId="7EEEAFF9"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lastRenderedPageBreak/>
        <w:t>4.2.4 საზღვარგარეთ განათლების მიღების ხელშეწყობა  (პროგრამული კოდი 32 04 04)</w:t>
      </w:r>
    </w:p>
    <w:p w14:paraId="63F092B2" w14:textId="77777777" w:rsidR="005678D4" w:rsidRPr="002F6CB4" w:rsidRDefault="005678D4" w:rsidP="002F6CB4">
      <w:pPr>
        <w:spacing w:line="240" w:lineRule="auto"/>
        <w:rPr>
          <w:rFonts w:ascii="Sylfaen" w:eastAsia="Arial Unicode MS" w:hAnsi="Sylfaen" w:cs="Arial Unicode MS"/>
        </w:rPr>
      </w:pPr>
      <w:r w:rsidRPr="002F6CB4">
        <w:rPr>
          <w:rFonts w:ascii="Sylfaen" w:hAnsi="Sylfaen" w:cs="Sylfaen"/>
          <w:lang w:val="ka-GE"/>
        </w:rPr>
        <w:t>პროგრამის განმახორციელებელი:</w:t>
      </w:r>
    </w:p>
    <w:p w14:paraId="1F38AEB4" w14:textId="77777777" w:rsidR="005678D4" w:rsidRPr="002F6CB4" w:rsidRDefault="005678D4" w:rsidP="003B136E">
      <w:pPr>
        <w:pStyle w:val="abzacixml"/>
        <w:numPr>
          <w:ilvl w:val="0"/>
          <w:numId w:val="269"/>
        </w:numPr>
      </w:pPr>
      <w:r w:rsidRPr="002F6CB4">
        <w:t>სსიპ - განათლების საერთაშორისო ცენტრი</w:t>
      </w:r>
    </w:p>
    <w:p w14:paraId="0A04F11A"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lang w:val="ka-GE"/>
        </w:rPr>
        <w:t>დაგეგმილი შუალედური შედეგები</w:t>
      </w:r>
    </w:p>
    <w:p w14:paraId="7AA217D5" w14:textId="77777777" w:rsidR="005678D4" w:rsidRPr="002F6CB4" w:rsidRDefault="005678D4" w:rsidP="002F6CB4">
      <w:pPr>
        <w:pStyle w:val="ListParagraph"/>
        <w:numPr>
          <w:ilvl w:val="0"/>
          <w:numId w:val="249"/>
        </w:numPr>
        <w:spacing w:before="100" w:beforeAutospacing="1" w:after="0" w:line="240" w:lineRule="auto"/>
        <w:ind w:left="284"/>
        <w:jc w:val="both"/>
        <w:rPr>
          <w:rFonts w:ascii="Sylfaen" w:eastAsia="Arial Unicode MS" w:hAnsi="Sylfaen" w:cs="Arial Unicode MS"/>
          <w:lang w:val="ka-GE"/>
        </w:rPr>
      </w:pPr>
      <w:r w:rsidRPr="002F6CB4">
        <w:rPr>
          <w:rFonts w:ascii="Sylfaen" w:eastAsia="Sylfaen" w:hAnsi="Sylfaen"/>
        </w:rPr>
        <w:t xml:space="preserve">საქართველოს და უცხო ქვეყნის ავტორიზებულ უმაღლეს საგანმანათლებლო დაწესებულებებში გადამზადებული აკადემიური/ადმინისტრაციული კადრები; </w:t>
      </w:r>
    </w:p>
    <w:p w14:paraId="377938B8" w14:textId="77777777" w:rsidR="005678D4" w:rsidRPr="002F6CB4" w:rsidRDefault="005678D4" w:rsidP="002F6CB4">
      <w:pPr>
        <w:pStyle w:val="ListParagraph"/>
        <w:numPr>
          <w:ilvl w:val="0"/>
          <w:numId w:val="249"/>
        </w:numPr>
        <w:spacing w:before="100" w:beforeAutospacing="1" w:after="0" w:line="240" w:lineRule="auto"/>
        <w:ind w:left="284"/>
        <w:jc w:val="both"/>
        <w:rPr>
          <w:rFonts w:ascii="Sylfaen" w:eastAsia="Arial Unicode MS" w:hAnsi="Sylfaen" w:cs="Arial Unicode MS"/>
          <w:lang w:val="ka-GE"/>
        </w:rPr>
      </w:pPr>
      <w:r w:rsidRPr="002F6CB4">
        <w:rPr>
          <w:rFonts w:ascii="Sylfaen" w:eastAsia="Sylfaen" w:hAnsi="Sylfaen"/>
        </w:rPr>
        <w:t>საზღვარგარეთ  მიღებული ცოდნის სახელმწიფოში რეალიზაცია და მაღალკვალიფიციური საკადრო რესურსების ზრდა.</w:t>
      </w:r>
    </w:p>
    <w:p w14:paraId="4081CBE0" w14:textId="77777777" w:rsidR="005678D4" w:rsidRPr="002F6CB4" w:rsidRDefault="005678D4" w:rsidP="002F6CB4">
      <w:pPr>
        <w:pStyle w:val="ListParagraph"/>
        <w:spacing w:before="100" w:beforeAutospacing="1" w:after="0" w:line="240" w:lineRule="auto"/>
        <w:ind w:left="284"/>
        <w:jc w:val="both"/>
        <w:rPr>
          <w:rFonts w:ascii="Sylfaen" w:eastAsia="Arial Unicode MS" w:hAnsi="Sylfaen" w:cs="Arial Unicode MS"/>
          <w:lang w:val="ka-GE"/>
        </w:rPr>
      </w:pPr>
    </w:p>
    <w:p w14:paraId="4E7732D5"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4DE5E2C8" w14:textId="77777777" w:rsidR="005678D4" w:rsidRPr="002F6CB4" w:rsidRDefault="005678D4" w:rsidP="002F6CB4">
      <w:pPr>
        <w:pStyle w:val="ListParagraph"/>
        <w:numPr>
          <w:ilvl w:val="0"/>
          <w:numId w:val="305"/>
        </w:numPr>
        <w:spacing w:before="100" w:beforeAutospacing="1" w:line="240" w:lineRule="auto"/>
        <w:jc w:val="both"/>
        <w:rPr>
          <w:rFonts w:ascii="Sylfaen" w:hAnsi="Sylfaen" w:cs="Sylfaen"/>
          <w:lang w:val="ka-GE"/>
        </w:rPr>
      </w:pPr>
      <w:r w:rsidRPr="002F6CB4">
        <w:rPr>
          <w:rFonts w:ascii="Sylfaen" w:hAnsi="Sylfaen" w:cs="Sylfaen"/>
        </w:rPr>
        <w:t xml:space="preserve">უცხო ქვეყნის კანონმდებლობის შესაბამისად აღიარებულ, შესაბამისი  ქვეყნების უმაღლეს საგანმანათლებლო დაწესებულებებში/ორგანიზაციებში შესაბამის აკადემიურ და კვალიფიკაციის ამაღლების პროგრამებზე სწავლის მიზნით დაფინანსდა 162 </w:t>
      </w:r>
      <w:r w:rsidRPr="002F6CB4">
        <w:rPr>
          <w:rFonts w:ascii="Sylfaen" w:eastAsia="Sylfaen" w:hAnsi="Sylfaen"/>
        </w:rPr>
        <w:t>აკადემიური/ადმინისტრაციული კადრი;</w:t>
      </w:r>
    </w:p>
    <w:p w14:paraId="0739DE7D"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52190DFE" w14:textId="77777777" w:rsidR="005678D4" w:rsidRPr="002F6CB4" w:rsidRDefault="005678D4" w:rsidP="002F6CB4">
      <w:pPr>
        <w:numPr>
          <w:ilvl w:val="0"/>
          <w:numId w:val="248"/>
        </w:numPr>
        <w:spacing w:before="100" w:beforeAutospacing="1" w:after="0" w:line="240" w:lineRule="auto"/>
        <w:ind w:left="426" w:hanging="426"/>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263AA609"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eastAsia="Sylfaen" w:hAnsi="Sylfaen"/>
        </w:rPr>
        <w:t>2017 წელს საბაკალავრო, სამაგისტრო და სადოქტორო პროგრამებსა და კვალიფიკაციის ასამაღლებელ კურსებზე სასწავლებლად გაიცა 197 გრანტი</w:t>
      </w:r>
      <w:r w:rsidRPr="002F6CB4">
        <w:rPr>
          <w:rFonts w:ascii="Sylfaen" w:eastAsia="Sylfaen" w:hAnsi="Sylfaen"/>
          <w:lang w:val="ka-GE"/>
        </w:rPr>
        <w:t>,</w:t>
      </w:r>
      <w:r w:rsidRPr="002F6CB4">
        <w:rPr>
          <w:rFonts w:ascii="Sylfaen" w:eastAsia="Sylfaen" w:hAnsi="Sylfaen"/>
        </w:rPr>
        <w:t xml:space="preserve"> მცირე საგრანტო პროგრამის ფარგლებში დაფინანსდა კურსდამთავრებულთა 4 პროექტი, სასტიპენდიო პროგრამის „Stipendium Hungaricum“-ის ფარგლებში უნგრეთის მთავრობის მიერ სხვადასხვა აკადემიურ საფეხურზე სწავლა დაუფინანსდა საქართველოს 63 მოქალაქეს;</w:t>
      </w:r>
    </w:p>
    <w:p w14:paraId="33007C2A"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34A82961"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საბაზისო მაჩვენებლის შენ</w:t>
      </w:r>
      <w:r w:rsidRPr="002F6CB4">
        <w:rPr>
          <w:rFonts w:ascii="Sylfaen" w:eastAsia="Sylfaen" w:hAnsi="Sylfaen"/>
          <w:lang w:val="ka-GE"/>
        </w:rPr>
        <w:t>ა</w:t>
      </w:r>
      <w:r w:rsidRPr="002F6CB4">
        <w:rPr>
          <w:rFonts w:ascii="Sylfaen" w:eastAsia="Sylfaen" w:hAnsi="Sylfaen"/>
        </w:rPr>
        <w:t xml:space="preserve">რჩუნება; </w:t>
      </w:r>
    </w:p>
    <w:p w14:paraId="32484B13"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w:t>
      </w:r>
      <w:r w:rsidRPr="002F6CB4">
        <w:rPr>
          <w:rFonts w:ascii="Sylfaen" w:hAnsi="Sylfaen" w:cs="Sylfaen"/>
          <w:lang w:val="ka-GE"/>
        </w:rPr>
        <w:t>ი</w:t>
      </w:r>
    </w:p>
    <w:p w14:paraId="1A74F3C4"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lang w:val="ka-GE"/>
        </w:rPr>
        <w:lastRenderedPageBreak/>
        <w:t>2019-2020 წლების სწავლის საფასური</w:t>
      </w:r>
      <w:r w:rsidRPr="002F6CB4">
        <w:rPr>
          <w:rFonts w:ascii="Sylfaen" w:hAnsi="Sylfaen" w:cs="Sylfaen"/>
        </w:rPr>
        <w:t xml:space="preserve"> დიდი ბრიტანეთის, აშშ-ს, შვედეთის, ჩეხეთის, გერმანიის, საფრანგეთის, ესტონეთის, კანადის, შვეიცარიის, ესპანეთის, ნიდერლანდების, ბელგიის, უნგრეთის, იტალიის უნივერსიტეტებში საერთაშორისო სამაგისტრო და სადოქტორო პროგრამის ფარგლებში </w:t>
      </w:r>
      <w:r w:rsidRPr="002F6CB4">
        <w:rPr>
          <w:rFonts w:ascii="Sylfaen" w:hAnsi="Sylfaen" w:cs="Sylfaen"/>
          <w:lang w:val="ka-GE"/>
        </w:rPr>
        <w:t>დაუფინანსდა 196 სტუდენტს.</w:t>
      </w:r>
    </w:p>
    <w:p w14:paraId="13B87435"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Merriweather" w:hAnsi="Sylfaen" w:cs="Sylfaen"/>
        </w:rPr>
        <w:t>მცირე</w:t>
      </w:r>
      <w:r w:rsidRPr="002F6CB4">
        <w:rPr>
          <w:rFonts w:ascii="Sylfaen" w:eastAsia="Merriweather" w:hAnsi="Sylfaen" w:cs="Merriweather"/>
        </w:rPr>
        <w:t xml:space="preserve"> </w:t>
      </w:r>
      <w:r w:rsidRPr="002F6CB4">
        <w:rPr>
          <w:rFonts w:ascii="Sylfaen" w:eastAsia="Merriweather" w:hAnsi="Sylfaen" w:cs="Sylfaen"/>
        </w:rPr>
        <w:t>საგრანტო</w:t>
      </w:r>
      <w:r w:rsidRPr="002F6CB4">
        <w:rPr>
          <w:rFonts w:ascii="Sylfaen" w:eastAsia="Merriweather" w:hAnsi="Sylfaen" w:cs="Merriweather"/>
        </w:rPr>
        <w:t xml:space="preserve"> </w:t>
      </w:r>
      <w:r w:rsidRPr="002F6CB4">
        <w:rPr>
          <w:rFonts w:ascii="Sylfaen" w:eastAsia="Merriweather" w:hAnsi="Sylfaen" w:cs="Sylfaen"/>
        </w:rPr>
        <w:t>პროგრამის</w:t>
      </w:r>
      <w:r w:rsidRPr="002F6CB4">
        <w:rPr>
          <w:rFonts w:ascii="Sylfaen" w:eastAsia="Merriweather" w:hAnsi="Sylfaen" w:cs="Merriweather"/>
        </w:rPr>
        <w:t xml:space="preserve"> </w:t>
      </w:r>
      <w:r w:rsidRPr="002F6CB4">
        <w:rPr>
          <w:rFonts w:ascii="Sylfaen" w:eastAsia="Merriweather" w:hAnsi="Sylfaen" w:cs="Sylfaen"/>
        </w:rPr>
        <w:t>ფარგლებში</w:t>
      </w:r>
      <w:r w:rsidRPr="002F6CB4">
        <w:rPr>
          <w:rFonts w:ascii="Sylfaen" w:eastAsia="Merriweather" w:hAnsi="Sylfaen" w:cs="Merriweather"/>
        </w:rPr>
        <w:t xml:space="preserve"> </w:t>
      </w:r>
      <w:r w:rsidRPr="002F6CB4">
        <w:rPr>
          <w:rFonts w:ascii="Sylfaen" w:eastAsia="Merriweather" w:hAnsi="Sylfaen" w:cs="Sylfaen"/>
        </w:rPr>
        <w:t>დაფინანსდა</w:t>
      </w:r>
      <w:r w:rsidRPr="002F6CB4">
        <w:rPr>
          <w:rFonts w:ascii="Sylfaen" w:eastAsia="Merriweather" w:hAnsi="Sylfaen" w:cs="Merriweather"/>
        </w:rPr>
        <w:t xml:space="preserve"> </w:t>
      </w:r>
      <w:r w:rsidRPr="002F6CB4">
        <w:rPr>
          <w:rFonts w:ascii="Sylfaen" w:eastAsia="Merriweather" w:hAnsi="Sylfaen" w:cs="Sylfaen"/>
        </w:rPr>
        <w:t>კურსდამთავრებულთა</w:t>
      </w:r>
      <w:r w:rsidRPr="002F6CB4">
        <w:rPr>
          <w:rFonts w:ascii="Sylfaen" w:eastAsia="Merriweather" w:hAnsi="Sylfaen" w:cs="Merriweather"/>
        </w:rPr>
        <w:t xml:space="preserve"> 4 </w:t>
      </w:r>
      <w:r w:rsidRPr="002F6CB4">
        <w:rPr>
          <w:rFonts w:ascii="Sylfaen" w:eastAsia="Merriweather" w:hAnsi="Sylfaen" w:cs="Sylfaen"/>
        </w:rPr>
        <w:t>პროექტი</w:t>
      </w:r>
      <w:r w:rsidRPr="002F6CB4">
        <w:rPr>
          <w:rFonts w:ascii="Sylfaen" w:eastAsia="Merriweather" w:hAnsi="Sylfaen" w:cs="Merriweather"/>
        </w:rPr>
        <w:t xml:space="preserve">, </w:t>
      </w:r>
      <w:r w:rsidRPr="002F6CB4">
        <w:rPr>
          <w:rFonts w:ascii="Sylfaen" w:eastAsia="Merriweather" w:hAnsi="Sylfaen" w:cs="Sylfaen"/>
        </w:rPr>
        <w:t>სასტიპენდიო</w:t>
      </w:r>
      <w:r w:rsidRPr="002F6CB4">
        <w:rPr>
          <w:rFonts w:ascii="Sylfaen" w:eastAsia="Merriweather" w:hAnsi="Sylfaen" w:cs="Merriweather"/>
        </w:rPr>
        <w:t xml:space="preserve"> </w:t>
      </w:r>
      <w:r w:rsidRPr="002F6CB4">
        <w:rPr>
          <w:rFonts w:ascii="Sylfaen" w:eastAsia="Merriweather" w:hAnsi="Sylfaen" w:cs="Sylfaen"/>
        </w:rPr>
        <w:t>პროგრამის</w:t>
      </w:r>
      <w:r w:rsidRPr="002F6CB4">
        <w:rPr>
          <w:rFonts w:ascii="Sylfaen" w:eastAsia="Merriweather" w:hAnsi="Sylfaen" w:cs="Merriweather"/>
        </w:rPr>
        <w:t xml:space="preserve"> „Stipendium Hungaricum“-</w:t>
      </w:r>
      <w:r w:rsidRPr="002F6CB4">
        <w:rPr>
          <w:rFonts w:ascii="Sylfaen" w:eastAsia="Merriweather" w:hAnsi="Sylfaen" w:cs="Sylfaen"/>
        </w:rPr>
        <w:t>ის</w:t>
      </w:r>
      <w:r w:rsidRPr="002F6CB4">
        <w:rPr>
          <w:rFonts w:ascii="Sylfaen" w:eastAsia="Merriweather" w:hAnsi="Sylfaen" w:cs="Merriweather"/>
        </w:rPr>
        <w:t xml:space="preserve"> </w:t>
      </w:r>
      <w:r w:rsidRPr="002F6CB4">
        <w:rPr>
          <w:rFonts w:ascii="Sylfaen" w:eastAsia="Merriweather" w:hAnsi="Sylfaen" w:cs="Sylfaen"/>
        </w:rPr>
        <w:t>ფარგლებში</w:t>
      </w:r>
      <w:r w:rsidRPr="002F6CB4">
        <w:rPr>
          <w:rFonts w:ascii="Sylfaen" w:eastAsia="Merriweather" w:hAnsi="Sylfaen" w:cs="Merriweather"/>
        </w:rPr>
        <w:t xml:space="preserve"> </w:t>
      </w:r>
      <w:r w:rsidRPr="002F6CB4">
        <w:rPr>
          <w:rFonts w:ascii="Sylfaen" w:eastAsia="Merriweather" w:hAnsi="Sylfaen" w:cs="Sylfaen"/>
        </w:rPr>
        <w:t>უნგრეთის</w:t>
      </w:r>
      <w:r w:rsidRPr="002F6CB4">
        <w:rPr>
          <w:rFonts w:ascii="Sylfaen" w:eastAsia="Merriweather" w:hAnsi="Sylfaen" w:cs="Merriweather"/>
        </w:rPr>
        <w:t xml:space="preserve"> </w:t>
      </w:r>
      <w:r w:rsidRPr="002F6CB4">
        <w:rPr>
          <w:rFonts w:ascii="Sylfaen" w:eastAsia="Merriweather" w:hAnsi="Sylfaen" w:cs="Sylfaen"/>
        </w:rPr>
        <w:t>მთავრობის</w:t>
      </w:r>
      <w:r w:rsidRPr="002F6CB4">
        <w:rPr>
          <w:rFonts w:ascii="Sylfaen" w:eastAsia="Merriweather" w:hAnsi="Sylfaen" w:cs="Merriweather"/>
        </w:rPr>
        <w:t xml:space="preserve"> </w:t>
      </w:r>
      <w:r w:rsidRPr="002F6CB4">
        <w:rPr>
          <w:rFonts w:ascii="Sylfaen" w:eastAsia="Merriweather" w:hAnsi="Sylfaen" w:cs="Sylfaen"/>
        </w:rPr>
        <w:t>მიერ</w:t>
      </w:r>
      <w:r w:rsidRPr="002F6CB4">
        <w:rPr>
          <w:rFonts w:ascii="Sylfaen" w:eastAsia="Merriweather" w:hAnsi="Sylfaen" w:cs="Merriweather"/>
        </w:rPr>
        <w:t xml:space="preserve"> </w:t>
      </w:r>
      <w:r w:rsidRPr="002F6CB4">
        <w:rPr>
          <w:rFonts w:ascii="Sylfaen" w:eastAsia="Merriweather" w:hAnsi="Sylfaen" w:cs="Sylfaen"/>
        </w:rPr>
        <w:t>სხვადასხვა</w:t>
      </w:r>
      <w:r w:rsidRPr="002F6CB4">
        <w:rPr>
          <w:rFonts w:ascii="Sylfaen" w:eastAsia="Merriweather" w:hAnsi="Sylfaen" w:cs="Merriweather"/>
        </w:rPr>
        <w:t xml:space="preserve"> </w:t>
      </w:r>
      <w:r w:rsidRPr="002F6CB4">
        <w:rPr>
          <w:rFonts w:ascii="Sylfaen" w:eastAsia="Merriweather" w:hAnsi="Sylfaen" w:cs="Sylfaen"/>
        </w:rPr>
        <w:t>აკადემიურ</w:t>
      </w:r>
      <w:r w:rsidRPr="002F6CB4">
        <w:rPr>
          <w:rFonts w:ascii="Sylfaen" w:eastAsia="Merriweather" w:hAnsi="Sylfaen" w:cs="Merriweather"/>
        </w:rPr>
        <w:t xml:space="preserve"> </w:t>
      </w:r>
      <w:r w:rsidRPr="002F6CB4">
        <w:rPr>
          <w:rFonts w:ascii="Sylfaen" w:eastAsia="Merriweather" w:hAnsi="Sylfaen" w:cs="Sylfaen"/>
        </w:rPr>
        <w:t>საფეხურზე</w:t>
      </w:r>
      <w:r w:rsidRPr="002F6CB4">
        <w:rPr>
          <w:rFonts w:ascii="Sylfaen" w:eastAsia="Merriweather" w:hAnsi="Sylfaen" w:cs="Merriweather"/>
        </w:rPr>
        <w:t xml:space="preserve"> </w:t>
      </w:r>
      <w:r w:rsidRPr="002F6CB4">
        <w:rPr>
          <w:rFonts w:ascii="Sylfaen" w:eastAsia="Merriweather" w:hAnsi="Sylfaen" w:cs="Sylfaen"/>
        </w:rPr>
        <w:t>სწავლა</w:t>
      </w:r>
      <w:r w:rsidRPr="002F6CB4">
        <w:rPr>
          <w:rFonts w:ascii="Sylfaen" w:eastAsia="Merriweather" w:hAnsi="Sylfaen" w:cs="Merriweather"/>
        </w:rPr>
        <w:t xml:space="preserve"> </w:t>
      </w:r>
      <w:r w:rsidRPr="002F6CB4">
        <w:rPr>
          <w:rFonts w:ascii="Sylfaen" w:eastAsia="Merriweather" w:hAnsi="Sylfaen" w:cs="Sylfaen"/>
        </w:rPr>
        <w:t>დაუფინანსდა</w:t>
      </w:r>
      <w:r w:rsidRPr="002F6CB4">
        <w:rPr>
          <w:rFonts w:ascii="Sylfaen" w:eastAsia="Merriweather" w:hAnsi="Sylfaen" w:cs="Merriweather"/>
        </w:rPr>
        <w:t xml:space="preserve"> </w:t>
      </w:r>
      <w:r w:rsidRPr="002F6CB4">
        <w:rPr>
          <w:rFonts w:ascii="Sylfaen" w:eastAsia="Merriweather" w:hAnsi="Sylfaen" w:cs="Sylfaen"/>
        </w:rPr>
        <w:t>საქართველოს</w:t>
      </w:r>
      <w:r w:rsidRPr="002F6CB4">
        <w:rPr>
          <w:rFonts w:ascii="Sylfaen" w:eastAsia="Merriweather" w:hAnsi="Sylfaen" w:cs="Merriweather"/>
        </w:rPr>
        <w:t xml:space="preserve"> 63 </w:t>
      </w:r>
      <w:r w:rsidRPr="002F6CB4">
        <w:rPr>
          <w:rFonts w:ascii="Sylfaen" w:eastAsia="Merriweather" w:hAnsi="Sylfaen" w:cs="Sylfaen"/>
        </w:rPr>
        <w:t>მოქალაქეს</w:t>
      </w:r>
      <w:r w:rsidRPr="002F6CB4">
        <w:rPr>
          <w:rFonts w:ascii="Sylfaen" w:eastAsia="Merriweather" w:hAnsi="Sylfaen" w:cs="Merriweather"/>
        </w:rPr>
        <w:t>;</w:t>
      </w:r>
    </w:p>
    <w:p w14:paraId="60C7D3C7"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4.2.5 ოკუპირებულ ტერიტორიებზე მცხოვრები მოსახლეობის მიერ უმაღლესი განათლების მიღების ხელშეწყობა (პროგრამული კოდი 32 04 05)</w:t>
      </w:r>
    </w:p>
    <w:p w14:paraId="408F47F9" w14:textId="77777777" w:rsidR="005678D4" w:rsidRPr="002F6CB4" w:rsidRDefault="005678D4" w:rsidP="003B136E">
      <w:pPr>
        <w:pStyle w:val="abzacixml"/>
      </w:pPr>
      <w:r w:rsidRPr="002F6CB4">
        <w:t xml:space="preserve">პროგრამის განმახორციელებელი: </w:t>
      </w:r>
    </w:p>
    <w:p w14:paraId="53C8E0EA" w14:textId="77777777" w:rsidR="005678D4" w:rsidRPr="002F6CB4" w:rsidRDefault="005678D4" w:rsidP="003B136E">
      <w:pPr>
        <w:pStyle w:val="abzacixml"/>
      </w:pPr>
    </w:p>
    <w:p w14:paraId="5C695975" w14:textId="77777777" w:rsidR="005678D4" w:rsidRPr="002F6CB4" w:rsidRDefault="005678D4" w:rsidP="003B136E">
      <w:pPr>
        <w:pStyle w:val="abzacixml"/>
        <w:numPr>
          <w:ilvl w:val="0"/>
          <w:numId w:val="274"/>
        </w:numPr>
      </w:pPr>
      <w:r w:rsidRPr="002F6CB4">
        <w:t>საქართველოს განათლების, მეცნიერების, კულტურისა და სპორტის სამინისტრო</w:t>
      </w:r>
    </w:p>
    <w:p w14:paraId="354C2EEF"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lang w:val="ka-GE"/>
        </w:rPr>
        <w:t>დაგეგმილი შუალედური შედეგები</w:t>
      </w:r>
    </w:p>
    <w:p w14:paraId="1B8BC5D1" w14:textId="77777777" w:rsidR="005678D4" w:rsidRPr="002F6CB4" w:rsidRDefault="005678D4" w:rsidP="002F6CB4">
      <w:pPr>
        <w:pStyle w:val="ListParagraph"/>
        <w:numPr>
          <w:ilvl w:val="0"/>
          <w:numId w:val="305"/>
        </w:numPr>
        <w:spacing w:line="240" w:lineRule="auto"/>
        <w:jc w:val="both"/>
        <w:rPr>
          <w:rFonts w:ascii="Sylfaen" w:eastAsia="Sylfaen" w:hAnsi="Sylfaen"/>
          <w:lang w:val="ka-GE"/>
        </w:rPr>
      </w:pPr>
      <w:r w:rsidRPr="002F6CB4">
        <w:rPr>
          <w:rFonts w:ascii="Sylfaen" w:eastAsia="Sylfaen" w:hAnsi="Sylfaen"/>
        </w:rPr>
        <w:t>უზრუნველოყოფილია აფხაზეთ</w:t>
      </w:r>
      <w:r w:rsidRPr="002F6CB4">
        <w:rPr>
          <w:rFonts w:ascii="Sylfaen" w:eastAsia="Sylfaen" w:hAnsi="Sylfaen"/>
          <w:lang w:val="ka-GE"/>
        </w:rPr>
        <w:t>ი</w:t>
      </w:r>
      <w:r w:rsidRPr="002F6CB4">
        <w:rPr>
          <w:rFonts w:ascii="Sylfaen" w:eastAsia="Sylfaen" w:hAnsi="Sylfaen"/>
        </w:rPr>
        <w:t>სა და ცხინვალის რეგიონში/სამხრეთ ოსეთში მცხოვრები პირებისთვის უმაღლესი განათლების საფეხურზე ხარისხიან განათლებაზე წვდომა</w:t>
      </w:r>
      <w:r w:rsidRPr="002F6CB4">
        <w:rPr>
          <w:rFonts w:ascii="Sylfaen" w:eastAsia="Sylfaen" w:hAnsi="Sylfaen"/>
          <w:lang w:val="ka-GE"/>
        </w:rPr>
        <w:t>.</w:t>
      </w:r>
    </w:p>
    <w:p w14:paraId="5C3092A7"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4E77058E" w14:textId="77777777" w:rsidR="005678D4" w:rsidRPr="002F6CB4" w:rsidRDefault="005678D4" w:rsidP="002F6CB4">
      <w:pPr>
        <w:pStyle w:val="ListParagraph"/>
        <w:numPr>
          <w:ilvl w:val="0"/>
          <w:numId w:val="305"/>
        </w:numPr>
        <w:spacing w:before="100" w:beforeAutospacing="1" w:line="240" w:lineRule="auto"/>
        <w:jc w:val="both"/>
        <w:rPr>
          <w:rFonts w:ascii="Sylfaen" w:hAnsi="Sylfaen"/>
          <w:lang w:val="ka-GE"/>
        </w:rPr>
      </w:pPr>
      <w:r w:rsidRPr="002F6CB4">
        <w:rPr>
          <w:rFonts w:ascii="Sylfaen" w:eastAsia="Sylfaen" w:hAnsi="Sylfaen"/>
        </w:rPr>
        <w:t>პროგრამის ფარგლებში ჩართულ ბენეფიციართა 100% უზრუნველყოფილია შესაბამისი სერვისით</w:t>
      </w:r>
      <w:r w:rsidRPr="002F6CB4">
        <w:rPr>
          <w:rFonts w:ascii="Sylfaen" w:hAnsi="Sylfaen"/>
          <w:lang w:val="ka-GE"/>
        </w:rPr>
        <w:t>.</w:t>
      </w:r>
    </w:p>
    <w:p w14:paraId="471D0036"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rPr>
        <w:t>დაგეგმილი და მიღწეული შუალედური შედეგების შეფასების ინდიკატორები</w:t>
      </w:r>
    </w:p>
    <w:p w14:paraId="3E9DF979" w14:textId="77777777" w:rsidR="005678D4" w:rsidRPr="002F6CB4" w:rsidRDefault="005678D4" w:rsidP="002F6CB4">
      <w:pPr>
        <w:pStyle w:val="ListParagraph"/>
        <w:numPr>
          <w:ilvl w:val="0"/>
          <w:numId w:val="291"/>
        </w:numPr>
        <w:spacing w:before="100" w:beforeAutospacing="1" w:after="0" w:line="240" w:lineRule="auto"/>
        <w:jc w:val="both"/>
        <w:rPr>
          <w:rFonts w:ascii="Sylfaen" w:hAnsi="Sylfaen"/>
          <w:lang w:val="ka-GE"/>
        </w:rPr>
      </w:pPr>
      <w:r w:rsidRPr="002F6CB4">
        <w:rPr>
          <w:rFonts w:ascii="Sylfaen" w:hAnsi="Sylfaen"/>
        </w:rPr>
        <w:t>დაგეგმილი</w:t>
      </w:r>
      <w:r w:rsidRPr="002F6CB4">
        <w:rPr>
          <w:rFonts w:ascii="Sylfaen" w:hAnsi="Sylfaen"/>
          <w:lang w:val="ka-GE"/>
        </w:rPr>
        <w:t xml:space="preserve"> საბაზისო</w:t>
      </w:r>
      <w:r w:rsidRPr="002F6CB4">
        <w:rPr>
          <w:rFonts w:ascii="Sylfaen" w:hAnsi="Sylfaen"/>
        </w:rPr>
        <w:t xml:space="preserve"> მაჩვენებელი</w:t>
      </w:r>
    </w:p>
    <w:p w14:paraId="4D787956"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lang w:val="ka-GE"/>
        </w:rPr>
        <w:t>პროგრამის ფარგლებში ჩართულ ბენეფიციართა 100% უზრუნველყოფილია შესაბამისი სერვისით</w:t>
      </w:r>
    </w:p>
    <w:p w14:paraId="21D3C50A"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rPr>
        <w:t>მიღწეული შუალედური შედეგის შეფასების ინდიკატორ</w:t>
      </w:r>
      <w:r w:rsidRPr="002F6CB4">
        <w:rPr>
          <w:rFonts w:ascii="Sylfaen" w:hAnsi="Sylfaen"/>
          <w:lang w:val="ka-GE"/>
        </w:rPr>
        <w:t>ი</w:t>
      </w:r>
    </w:p>
    <w:p w14:paraId="543AE095"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lang w:val="ka-GE"/>
        </w:rPr>
        <w:t>ბენეფიციართა 100% უზრუნველყოფილია შესაბამისი სერვისით</w:t>
      </w:r>
    </w:p>
    <w:p w14:paraId="71C686B2" w14:textId="77777777" w:rsidR="005678D4" w:rsidRPr="002F6CB4" w:rsidRDefault="005678D4" w:rsidP="002F6CB4">
      <w:pPr>
        <w:spacing w:before="100" w:beforeAutospacing="1" w:line="240" w:lineRule="auto"/>
        <w:jc w:val="both"/>
        <w:rPr>
          <w:rFonts w:ascii="Sylfaen" w:hAnsi="Sylfaen"/>
          <w:lang w:val="ka-GE"/>
        </w:rPr>
      </w:pPr>
    </w:p>
    <w:p w14:paraId="682A614F" w14:textId="77777777" w:rsidR="005678D4" w:rsidRPr="002F6CB4" w:rsidRDefault="005678D4" w:rsidP="002F6CB4">
      <w:pPr>
        <w:spacing w:before="100" w:beforeAutospacing="1" w:line="240" w:lineRule="auto"/>
        <w:jc w:val="both"/>
        <w:rPr>
          <w:rFonts w:ascii="Sylfaen" w:hAnsi="Sylfaen"/>
          <w:lang w:val="ka-GE"/>
        </w:rPr>
      </w:pPr>
    </w:p>
    <w:p w14:paraId="11783DA6"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lastRenderedPageBreak/>
        <w:t>4.2.6 უმაღლესი საგანმანათლებლო დაწესებულებების ხელშეწყობა  (32 04 06)</w:t>
      </w:r>
    </w:p>
    <w:p w14:paraId="4CE1CD44" w14:textId="77777777" w:rsidR="005678D4" w:rsidRPr="002F6CB4" w:rsidRDefault="005678D4" w:rsidP="003B136E">
      <w:pPr>
        <w:pStyle w:val="abzacixml"/>
      </w:pPr>
    </w:p>
    <w:p w14:paraId="0D8C79E1" w14:textId="77777777" w:rsidR="005678D4" w:rsidRPr="002F6CB4" w:rsidRDefault="005678D4" w:rsidP="003B136E">
      <w:pPr>
        <w:pStyle w:val="abzacixml"/>
      </w:pPr>
      <w:r w:rsidRPr="002F6CB4">
        <w:t xml:space="preserve">პროგრამის განმახორციელებელი: </w:t>
      </w:r>
    </w:p>
    <w:p w14:paraId="612C6DD9" w14:textId="77777777" w:rsidR="005678D4" w:rsidRPr="002F6CB4" w:rsidRDefault="005678D4" w:rsidP="003B136E">
      <w:pPr>
        <w:pStyle w:val="abzacixml"/>
      </w:pPr>
    </w:p>
    <w:p w14:paraId="007F181F" w14:textId="77777777" w:rsidR="005678D4" w:rsidRPr="002F6CB4" w:rsidRDefault="005678D4" w:rsidP="003B136E">
      <w:pPr>
        <w:pStyle w:val="abzacixml"/>
        <w:numPr>
          <w:ilvl w:val="0"/>
          <w:numId w:val="274"/>
        </w:numPr>
      </w:pPr>
      <w:r w:rsidRPr="002F6CB4">
        <w:t>საქართველოს განათლების, მეცნიერების, კულტურისა და სპორტის სამინისტრო</w:t>
      </w:r>
    </w:p>
    <w:p w14:paraId="26CCFB29" w14:textId="77777777" w:rsidR="005678D4" w:rsidRPr="002F6CB4" w:rsidRDefault="005678D4" w:rsidP="003B136E">
      <w:pPr>
        <w:pStyle w:val="abzacixml"/>
        <w:numPr>
          <w:ilvl w:val="0"/>
          <w:numId w:val="274"/>
        </w:numPr>
      </w:pPr>
      <w:r w:rsidRPr="002F6CB4">
        <w:t>უმაღლესი საგანმანათლებლო დაწესებულებები;</w:t>
      </w:r>
    </w:p>
    <w:p w14:paraId="50FE2542"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lang w:val="ka-GE"/>
        </w:rPr>
        <w:t>დაგეგმილი შუალედური შედეგები</w:t>
      </w:r>
    </w:p>
    <w:p w14:paraId="40E8390B" w14:textId="77777777" w:rsidR="005678D4" w:rsidRPr="002F6CB4" w:rsidRDefault="005678D4" w:rsidP="002F6CB4">
      <w:pPr>
        <w:pStyle w:val="ListParagraph"/>
        <w:numPr>
          <w:ilvl w:val="0"/>
          <w:numId w:val="285"/>
        </w:numPr>
        <w:spacing w:before="100" w:beforeAutospacing="1" w:after="0" w:line="240" w:lineRule="auto"/>
        <w:jc w:val="both"/>
        <w:rPr>
          <w:rFonts w:ascii="Sylfaen" w:hAnsi="Sylfaen" w:cs="Sylfaen"/>
        </w:rPr>
      </w:pPr>
      <w:r w:rsidRPr="002F6CB4">
        <w:rPr>
          <w:rFonts w:ascii="Sylfaen" w:eastAsia="Sylfaen" w:hAnsi="Sylfaen"/>
        </w:rPr>
        <w:t>სტუდენტზე ორიენტირებულ სასწავლო გარემოში  პედაგოგიური ინოვაციების განვითარება;</w:t>
      </w:r>
    </w:p>
    <w:p w14:paraId="27E137E9" w14:textId="77777777" w:rsidR="005678D4" w:rsidRPr="002F6CB4" w:rsidRDefault="005678D4" w:rsidP="002F6CB4">
      <w:pPr>
        <w:pStyle w:val="ListParagraph"/>
        <w:numPr>
          <w:ilvl w:val="0"/>
          <w:numId w:val="285"/>
        </w:numPr>
        <w:spacing w:before="100" w:beforeAutospacing="1" w:after="0" w:line="240" w:lineRule="auto"/>
        <w:jc w:val="both"/>
        <w:rPr>
          <w:rFonts w:ascii="Sylfaen" w:hAnsi="Sylfaen" w:cs="Sylfaen"/>
        </w:rPr>
      </w:pPr>
      <w:r w:rsidRPr="002F6CB4">
        <w:rPr>
          <w:rFonts w:ascii="Sylfaen" w:eastAsia="Sylfaen" w:hAnsi="Sylfaen"/>
        </w:rPr>
        <w:t>სწავლების ყველა დონეზე სწავლას, სწავლებასა და კვლევას შორის მჭიდრო კავშირი;</w:t>
      </w:r>
    </w:p>
    <w:p w14:paraId="062AA21E" w14:textId="77777777" w:rsidR="005678D4" w:rsidRPr="002F6CB4" w:rsidRDefault="005678D4" w:rsidP="002F6CB4">
      <w:pPr>
        <w:pStyle w:val="ListParagraph"/>
        <w:numPr>
          <w:ilvl w:val="0"/>
          <w:numId w:val="285"/>
        </w:numPr>
        <w:spacing w:before="100" w:beforeAutospacing="1" w:after="0" w:line="240" w:lineRule="auto"/>
        <w:jc w:val="both"/>
        <w:rPr>
          <w:rFonts w:ascii="Sylfaen" w:hAnsi="Sylfaen" w:cs="Sylfaen"/>
        </w:rPr>
      </w:pPr>
      <w:r w:rsidRPr="002F6CB4">
        <w:rPr>
          <w:rFonts w:ascii="Sylfaen" w:eastAsia="Sylfaen" w:hAnsi="Sylfaen"/>
        </w:rPr>
        <w:t>უმაღლეს საგანმანათლებლო დაწესებულებებში საქმისწარმოებისა და სხვა ადმინისტრაციული ხასიათის საქმიანობის გაუმჯობესება;</w:t>
      </w:r>
    </w:p>
    <w:p w14:paraId="2C99FC6A" w14:textId="77777777" w:rsidR="005678D4" w:rsidRPr="002F6CB4" w:rsidRDefault="005678D4" w:rsidP="002F6CB4">
      <w:pPr>
        <w:pStyle w:val="ListParagraph"/>
        <w:numPr>
          <w:ilvl w:val="0"/>
          <w:numId w:val="285"/>
        </w:numPr>
        <w:spacing w:before="100" w:beforeAutospacing="1" w:after="0" w:line="240" w:lineRule="auto"/>
        <w:jc w:val="both"/>
        <w:rPr>
          <w:rFonts w:ascii="Sylfaen" w:hAnsi="Sylfaen" w:cs="Sylfaen"/>
        </w:rPr>
      </w:pPr>
      <w:r w:rsidRPr="002F6CB4">
        <w:rPr>
          <w:rFonts w:ascii="Sylfaen" w:eastAsia="Sylfaen" w:hAnsi="Sylfaen"/>
        </w:rPr>
        <w:t>აკადემიური პერსონალის სწავლების კომპეტენციების გაუმჯობესება;</w:t>
      </w:r>
    </w:p>
    <w:p w14:paraId="2A754C18" w14:textId="77777777" w:rsidR="005678D4" w:rsidRPr="002F6CB4" w:rsidRDefault="005678D4" w:rsidP="002F6CB4">
      <w:pPr>
        <w:pStyle w:val="ListParagraph"/>
        <w:numPr>
          <w:ilvl w:val="0"/>
          <w:numId w:val="285"/>
        </w:numPr>
        <w:spacing w:before="100" w:beforeAutospacing="1" w:after="0" w:line="240" w:lineRule="auto"/>
        <w:jc w:val="both"/>
        <w:rPr>
          <w:rFonts w:ascii="Sylfaen" w:hAnsi="Sylfaen" w:cs="Sylfaen"/>
        </w:rPr>
      </w:pPr>
      <w:r w:rsidRPr="002F6CB4">
        <w:rPr>
          <w:rFonts w:ascii="Sylfaen" w:eastAsia="Sylfaen" w:hAnsi="Sylfaen"/>
        </w:rPr>
        <w:t>საერთაშორისო საგანმანათლებლო სივრცეში ბენეფიციარი უმაღლესი საგანმანათლებლო დაწესებულებების   ინტეგრაცია და მათ მიმართ ნდობის ამაღლება</w:t>
      </w:r>
    </w:p>
    <w:p w14:paraId="70F50989"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037BBE4A" w14:textId="77777777" w:rsidR="005678D4" w:rsidRPr="002F6CB4" w:rsidRDefault="005678D4" w:rsidP="002F6CB4">
      <w:pPr>
        <w:numPr>
          <w:ilvl w:val="0"/>
          <w:numId w:val="300"/>
        </w:numPr>
        <w:spacing w:before="280" w:after="0" w:line="240" w:lineRule="auto"/>
        <w:jc w:val="both"/>
        <w:rPr>
          <w:rFonts w:ascii="Sylfaen" w:hAnsi="Sylfaen"/>
        </w:rPr>
      </w:pPr>
      <w:r w:rsidRPr="002F6CB4">
        <w:rPr>
          <w:rFonts w:ascii="Sylfaen" w:eastAsia="Arial Unicode MS" w:hAnsi="Sylfaen" w:cs="Arial Unicode MS"/>
        </w:rPr>
        <w:t>გაუმჯობესებული</w:t>
      </w:r>
      <w:r w:rsidRPr="002F6CB4">
        <w:rPr>
          <w:rFonts w:ascii="Sylfaen" w:eastAsia="Merriweather" w:hAnsi="Sylfaen" w:cs="Merriweather"/>
        </w:rPr>
        <w:t>ა</w:t>
      </w:r>
      <w:r w:rsidRPr="002F6CB4">
        <w:rPr>
          <w:rFonts w:ascii="Sylfaen" w:eastAsia="Arial Unicode MS" w:hAnsi="Sylfaen" w:cs="Arial Unicode MS"/>
        </w:rPr>
        <w:t xml:space="preserve"> საგანმანათლებლო და სამეცნიერო-კვლევითი </w:t>
      </w:r>
      <w:r w:rsidRPr="002F6CB4">
        <w:rPr>
          <w:rFonts w:ascii="Sylfaen" w:eastAsia="Arial Unicode MS" w:hAnsi="Sylfaen" w:cs="Arial Unicode MS"/>
          <w:lang w:val="ka-GE"/>
        </w:rPr>
        <w:t>მატერიალურ-ტექნიკური ბაზა</w:t>
      </w:r>
      <w:r w:rsidRPr="002F6CB4">
        <w:rPr>
          <w:rFonts w:ascii="Sylfaen" w:eastAsia="Arial Unicode MS" w:hAnsi="Sylfaen" w:cs="Arial Unicode MS"/>
        </w:rPr>
        <w:t>;</w:t>
      </w:r>
      <w:r w:rsidRPr="002F6CB4">
        <w:rPr>
          <w:rFonts w:ascii="Sylfaen" w:eastAsia="Merriweather" w:hAnsi="Sylfaen" w:cs="Merriweather"/>
        </w:rPr>
        <w:t xml:space="preserve">  </w:t>
      </w:r>
    </w:p>
    <w:p w14:paraId="3D3FD78D" w14:textId="77777777" w:rsidR="005678D4" w:rsidRPr="002F6CB4" w:rsidRDefault="005678D4" w:rsidP="002F6CB4">
      <w:pPr>
        <w:numPr>
          <w:ilvl w:val="0"/>
          <w:numId w:val="300"/>
        </w:numPr>
        <w:spacing w:after="0" w:line="240" w:lineRule="auto"/>
        <w:jc w:val="both"/>
        <w:rPr>
          <w:rFonts w:ascii="Sylfaen" w:hAnsi="Sylfaen"/>
        </w:rPr>
      </w:pPr>
      <w:r w:rsidRPr="002F6CB4">
        <w:rPr>
          <w:rFonts w:ascii="Sylfaen" w:eastAsia="Arial Unicode MS" w:hAnsi="Sylfaen" w:cs="Arial Unicode MS"/>
          <w:lang w:val="ka-GE"/>
        </w:rPr>
        <w:t xml:space="preserve">გამოქვეყნებულია </w:t>
      </w:r>
      <w:r w:rsidRPr="002F6CB4">
        <w:rPr>
          <w:rFonts w:ascii="Sylfaen" w:eastAsia="Arial Unicode MS" w:hAnsi="Sylfaen" w:cs="Arial Unicode MS"/>
        </w:rPr>
        <w:t xml:space="preserve">სამეცნიერო პუბლიკაციები, </w:t>
      </w:r>
      <w:r w:rsidRPr="002F6CB4">
        <w:rPr>
          <w:rFonts w:ascii="Sylfaen" w:eastAsia="Arial Unicode MS" w:hAnsi="Sylfaen" w:cs="Arial Unicode MS"/>
          <w:lang w:val="ka-GE"/>
        </w:rPr>
        <w:t xml:space="preserve">ჩატარებულია </w:t>
      </w:r>
      <w:r w:rsidRPr="002F6CB4">
        <w:rPr>
          <w:rFonts w:ascii="Sylfaen" w:eastAsia="Arial Unicode MS" w:hAnsi="Sylfaen" w:cs="Arial Unicode MS"/>
        </w:rPr>
        <w:t>ადგილობრივი და საერთაშორისო კონფერენციები;</w:t>
      </w:r>
    </w:p>
    <w:p w14:paraId="553D1EAD" w14:textId="77777777" w:rsidR="005678D4" w:rsidRPr="002F6CB4" w:rsidRDefault="005678D4" w:rsidP="002F6CB4">
      <w:pPr>
        <w:numPr>
          <w:ilvl w:val="0"/>
          <w:numId w:val="300"/>
        </w:numPr>
        <w:spacing w:after="0" w:line="240" w:lineRule="auto"/>
        <w:jc w:val="both"/>
        <w:rPr>
          <w:rFonts w:ascii="Sylfaen" w:hAnsi="Sylfaen"/>
        </w:rPr>
      </w:pPr>
      <w:r w:rsidRPr="002F6CB4">
        <w:rPr>
          <w:rFonts w:ascii="Sylfaen" w:eastAsia="Arial Unicode MS" w:hAnsi="Sylfaen" w:cs="Arial Unicode MS"/>
        </w:rPr>
        <w:t>გამოცემულია სამეცნიერო ლიტერატურ</w:t>
      </w:r>
      <w:r w:rsidRPr="002F6CB4">
        <w:rPr>
          <w:rFonts w:ascii="Sylfaen" w:eastAsia="Arial Unicode MS" w:hAnsi="Sylfaen" w:cs="Arial Unicode MS"/>
          <w:lang w:val="ka-GE"/>
        </w:rPr>
        <w:t xml:space="preserve">ა. </w:t>
      </w:r>
    </w:p>
    <w:p w14:paraId="24CEC69D"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მიღწეული შუალედური შედეგის შეფასების ინდიკატორი</w:t>
      </w:r>
    </w:p>
    <w:p w14:paraId="2BA640DD"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მიზნობრივი მაჩვენებელი - უმაღლესი განათლების ხარისხის განვითარების ხელშეწყობა, უმაღლესი საგანმანათლებლო დაწესებულების/დაწესებულებების მართვის გაუმჯობესების მიზნით შემუშავებული რეკომენდაციები და სამოქმედო გეგმა</w:t>
      </w:r>
      <w:r w:rsidRPr="002F6CB4">
        <w:rPr>
          <w:rFonts w:ascii="Sylfaen" w:eastAsia="Merriweather" w:hAnsi="Sylfaen" w:cs="Merriweather"/>
        </w:rPr>
        <w:t>.</w:t>
      </w:r>
    </w:p>
    <w:p w14:paraId="2413313C" w14:textId="77777777" w:rsidR="005678D4" w:rsidRPr="002F6CB4" w:rsidRDefault="005678D4" w:rsidP="002F6CB4">
      <w:pPr>
        <w:spacing w:before="280" w:line="240" w:lineRule="auto"/>
        <w:jc w:val="both"/>
        <w:rPr>
          <w:rFonts w:ascii="Sylfaen" w:eastAsia="Merriweather" w:hAnsi="Sylfaen" w:cs="Merriweather"/>
          <w:lang w:val="ka-GE"/>
        </w:rPr>
      </w:pPr>
      <w:r w:rsidRPr="002F6CB4">
        <w:rPr>
          <w:rFonts w:ascii="Sylfaen" w:eastAsia="Arial Unicode MS" w:hAnsi="Sylfaen" w:cs="Arial Unicode MS"/>
        </w:rPr>
        <w:t>მიღწეული საბოლოო შედეგი- უმაღლესი საგანმანათლებლო დაწესებულების</w:t>
      </w:r>
      <w:r w:rsidRPr="002F6CB4">
        <w:rPr>
          <w:rFonts w:ascii="Sylfaen" w:eastAsia="Arial Unicode MS" w:hAnsi="Sylfaen" w:cs="Arial Unicode MS"/>
          <w:lang w:val="ka-GE"/>
        </w:rPr>
        <w:t xml:space="preserve"> მიერ შემუშავებულია სამოქმედო გეგმის გასახორციელებლად აუცილებელი რეკომენდაციები</w:t>
      </w:r>
    </w:p>
    <w:p w14:paraId="37ED300F" w14:textId="77777777" w:rsidR="005678D4" w:rsidRPr="002F6CB4" w:rsidRDefault="005678D4" w:rsidP="002F6CB4">
      <w:pPr>
        <w:pStyle w:val="Heading2"/>
        <w:spacing w:line="240" w:lineRule="auto"/>
        <w:jc w:val="both"/>
        <w:rPr>
          <w:rFonts w:ascii="Sylfaen" w:hAnsi="Sylfaen" w:cs="Sylfaen"/>
          <w:color w:val="2F5496"/>
          <w:sz w:val="22"/>
          <w:szCs w:val="22"/>
        </w:rPr>
      </w:pPr>
      <w:r w:rsidRPr="002F6CB4">
        <w:rPr>
          <w:rFonts w:ascii="Sylfaen" w:hAnsi="Sylfaen" w:cs="Sylfaen"/>
          <w:color w:val="2F5496"/>
          <w:sz w:val="22"/>
          <w:szCs w:val="22"/>
        </w:rPr>
        <w:t>4.3 ინფრასტრუქტურის განვითარება (პროგრამული კოდი 32 07)</w:t>
      </w:r>
    </w:p>
    <w:p w14:paraId="21598193" w14:textId="77777777" w:rsidR="005678D4" w:rsidRPr="002F6CB4" w:rsidRDefault="005678D4" w:rsidP="002F6CB4">
      <w:pPr>
        <w:pStyle w:val="Normal00"/>
        <w:jc w:val="both"/>
        <w:rPr>
          <w:rFonts w:ascii="Sylfaen" w:eastAsia="Sylfaen" w:hAnsi="Sylfaen"/>
          <w:sz w:val="22"/>
          <w:szCs w:val="22"/>
        </w:rPr>
      </w:pPr>
    </w:p>
    <w:p w14:paraId="01CC9AE1" w14:textId="77777777" w:rsidR="005678D4" w:rsidRPr="002F6CB4" w:rsidRDefault="005678D4" w:rsidP="002F6CB4">
      <w:pPr>
        <w:spacing w:line="240" w:lineRule="auto"/>
        <w:rPr>
          <w:rFonts w:ascii="Sylfaen" w:eastAsia="Arial Unicode MS" w:hAnsi="Sylfaen" w:cs="Arial Unicode MS"/>
        </w:rPr>
      </w:pPr>
      <w:r w:rsidRPr="002F6CB4">
        <w:rPr>
          <w:rFonts w:ascii="Sylfaen" w:hAnsi="Sylfaen" w:cs="Sylfaen"/>
          <w:lang w:val="ka-GE"/>
        </w:rPr>
        <w:t>პროგრამის განმახორციელებელი:</w:t>
      </w:r>
    </w:p>
    <w:p w14:paraId="3C78752A" w14:textId="77777777" w:rsidR="005678D4" w:rsidRPr="002F6CB4" w:rsidRDefault="005678D4" w:rsidP="003B136E">
      <w:pPr>
        <w:pStyle w:val="abzacixml"/>
        <w:numPr>
          <w:ilvl w:val="0"/>
          <w:numId w:val="269"/>
        </w:numPr>
      </w:pPr>
      <w:r w:rsidRPr="002F6CB4">
        <w:t>საქართველოს განათლების, მეცნიერების, კულტურისა და სპორტის სამინისტრო</w:t>
      </w:r>
    </w:p>
    <w:p w14:paraId="74339A1B" w14:textId="77777777" w:rsidR="005678D4" w:rsidRPr="002F6CB4" w:rsidRDefault="005678D4" w:rsidP="003B136E">
      <w:pPr>
        <w:pStyle w:val="abzacixml"/>
        <w:numPr>
          <w:ilvl w:val="0"/>
          <w:numId w:val="269"/>
        </w:numPr>
      </w:pPr>
      <w:r w:rsidRPr="002F6CB4">
        <w:lastRenderedPageBreak/>
        <w:t>სსიპ - საგანმანათლებლო და სამეცნიერო ინფრასტრუქტურის განვითარების სააგენტო.</w:t>
      </w:r>
    </w:p>
    <w:p w14:paraId="7AABF371" w14:textId="77777777" w:rsidR="005678D4" w:rsidRPr="002F6CB4" w:rsidRDefault="005678D4" w:rsidP="002F6CB4">
      <w:pPr>
        <w:spacing w:before="100" w:beforeAutospacing="1" w:line="240" w:lineRule="auto"/>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შედეგები</w:t>
      </w:r>
    </w:p>
    <w:p w14:paraId="31A73D26" w14:textId="77777777" w:rsidR="005678D4" w:rsidRPr="002F6CB4" w:rsidRDefault="005678D4" w:rsidP="002F6CB4">
      <w:pPr>
        <w:pStyle w:val="ListParagraph"/>
        <w:numPr>
          <w:ilvl w:val="0"/>
          <w:numId w:val="250"/>
        </w:numPr>
        <w:spacing w:before="100" w:beforeAutospacing="1" w:after="0" w:line="240" w:lineRule="auto"/>
        <w:ind w:left="284"/>
        <w:jc w:val="both"/>
        <w:rPr>
          <w:rFonts w:ascii="Sylfaen" w:eastAsia="Sylfaen" w:hAnsi="Sylfaen"/>
        </w:rPr>
      </w:pPr>
      <w:r w:rsidRPr="002F6CB4">
        <w:rPr>
          <w:rFonts w:ascii="Sylfaen" w:eastAsia="Sylfaen" w:hAnsi="Sylfaen"/>
        </w:rPr>
        <w:t>სრულყოფილი სასწავლო პროცესისათვის საჭირო პირობების შექმნის მიზნით საგანმანათლებლო დაწესებულების ხელშეწყობა;</w:t>
      </w:r>
    </w:p>
    <w:p w14:paraId="77E1A175" w14:textId="77777777" w:rsidR="005678D4" w:rsidRPr="002F6CB4" w:rsidRDefault="005678D4" w:rsidP="002F6CB4">
      <w:pPr>
        <w:pStyle w:val="ListParagraph"/>
        <w:numPr>
          <w:ilvl w:val="0"/>
          <w:numId w:val="250"/>
        </w:numPr>
        <w:spacing w:before="100" w:beforeAutospacing="1" w:after="0" w:line="240" w:lineRule="auto"/>
        <w:ind w:left="284"/>
        <w:jc w:val="both"/>
        <w:rPr>
          <w:rFonts w:ascii="Sylfaen" w:eastAsia="Sylfaen" w:hAnsi="Sylfaen"/>
        </w:rPr>
      </w:pPr>
      <w:r w:rsidRPr="002F6CB4">
        <w:rPr>
          <w:rFonts w:ascii="Sylfaen" w:eastAsia="Sylfaen" w:hAnsi="Sylfaen"/>
        </w:rPr>
        <w:t>გახორციელდება კულტურისა და სპორტის სფეროში სხვადასხვა ობიექტების, როგორც ნაწილობრივი რეაბილიტაცია, ასევე  ახალი ობიექტების მშენებლობა სრულყოფილი ინფრასტრუქტურით, ხელი შეეწყობა საზოგადოებისა და ახალგაზრდობის აქტიურ მონაწილეობას სფეროში.</w:t>
      </w:r>
    </w:p>
    <w:p w14:paraId="521A4F90"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შედეგები</w:t>
      </w:r>
    </w:p>
    <w:p w14:paraId="566B36A8" w14:textId="77777777" w:rsidR="005678D4" w:rsidRPr="002F6CB4" w:rsidRDefault="005678D4" w:rsidP="002F6CB4">
      <w:pPr>
        <w:numPr>
          <w:ilvl w:val="0"/>
          <w:numId w:val="225"/>
        </w:numPr>
        <w:spacing w:before="100" w:beforeAutospacing="1" w:after="0" w:line="240" w:lineRule="auto"/>
        <w:ind w:left="284"/>
        <w:jc w:val="both"/>
        <w:rPr>
          <w:rFonts w:ascii="Sylfaen" w:eastAsia="Sylfaen" w:hAnsi="Sylfaen"/>
        </w:rPr>
      </w:pPr>
      <w:r w:rsidRPr="002F6CB4">
        <w:rPr>
          <w:rFonts w:ascii="Sylfaen" w:eastAsia="Sylfaen" w:hAnsi="Sylfaen"/>
        </w:rPr>
        <w:t xml:space="preserve">გაზრდილია ახალ აშენებული და რეაბილიტირებული საჯარო სკოლების რაოდენობა, ასევე, გაზრდილია რეაბილიტირებული </w:t>
      </w:r>
      <w:r w:rsidRPr="002F6CB4">
        <w:rPr>
          <w:rFonts w:ascii="Sylfaen" w:eastAsia="Sylfaen" w:hAnsi="Sylfaen"/>
          <w:lang w:val="ka-GE"/>
        </w:rPr>
        <w:t xml:space="preserve">საჯარო სამართლის იურიდიული პირების, </w:t>
      </w:r>
      <w:r w:rsidRPr="002F6CB4">
        <w:rPr>
          <w:rFonts w:ascii="Sylfaen" w:eastAsia="Sylfaen" w:hAnsi="Sylfaen"/>
        </w:rPr>
        <w:t>პროფესიული, უმაღლესი საგანმანათლებლო დაწესებულებებისა და ტერიტორიული ორგანოების  რაოდენობა;</w:t>
      </w:r>
    </w:p>
    <w:p w14:paraId="6A1CA1B9" w14:textId="77777777" w:rsidR="005678D4" w:rsidRPr="002F6CB4" w:rsidRDefault="005678D4" w:rsidP="002F6CB4">
      <w:pPr>
        <w:numPr>
          <w:ilvl w:val="0"/>
          <w:numId w:val="225"/>
        </w:numPr>
        <w:spacing w:before="100" w:beforeAutospacing="1" w:after="0" w:line="240" w:lineRule="auto"/>
        <w:ind w:left="284"/>
        <w:jc w:val="both"/>
        <w:rPr>
          <w:rFonts w:ascii="Sylfaen" w:eastAsia="Sylfaen" w:hAnsi="Sylfaen"/>
        </w:rPr>
      </w:pPr>
      <w:r w:rsidRPr="002F6CB4">
        <w:rPr>
          <w:rFonts w:ascii="Sylfaen" w:eastAsia="Sylfaen" w:hAnsi="Sylfaen"/>
        </w:rPr>
        <w:t xml:space="preserve">განხორციელებულია </w:t>
      </w:r>
      <w:r w:rsidRPr="002F6CB4">
        <w:rPr>
          <w:rFonts w:ascii="Sylfaen" w:eastAsia="Sylfaen" w:hAnsi="Sylfaen"/>
          <w:lang w:val="ka-GE"/>
        </w:rPr>
        <w:t>რიგი კ</w:t>
      </w:r>
      <w:r w:rsidRPr="002F6CB4">
        <w:rPr>
          <w:rFonts w:ascii="Sylfaen" w:eastAsia="Sylfaen" w:hAnsi="Sylfaen"/>
        </w:rPr>
        <w:t xml:space="preserve">ულტურული </w:t>
      </w:r>
      <w:r w:rsidRPr="002F6CB4">
        <w:rPr>
          <w:rFonts w:ascii="Sylfaen" w:eastAsia="Sylfaen" w:hAnsi="Sylfaen"/>
          <w:lang w:val="ka-GE"/>
        </w:rPr>
        <w:t xml:space="preserve">ობიექტების </w:t>
      </w:r>
      <w:r w:rsidRPr="002F6CB4">
        <w:rPr>
          <w:rFonts w:ascii="Sylfaen" w:eastAsia="Sylfaen" w:hAnsi="Sylfaen"/>
        </w:rPr>
        <w:t>ნაწი</w:t>
      </w:r>
      <w:r w:rsidRPr="002F6CB4">
        <w:rPr>
          <w:rFonts w:ascii="Sylfaen" w:eastAsia="Sylfaen" w:hAnsi="Sylfaen"/>
          <w:lang w:val="ka-GE"/>
        </w:rPr>
        <w:t>ლ</w:t>
      </w:r>
      <w:r w:rsidRPr="002F6CB4">
        <w:rPr>
          <w:rFonts w:ascii="Sylfaen" w:eastAsia="Sylfaen" w:hAnsi="Sylfaen"/>
        </w:rPr>
        <w:t>ის რეაბილიტაცია, ხელი შეეწყო საზოგადოებისა და ახალგაზრდობის აქტიურ მონაწილეობას კულტურისა და სპორტის სფეროში.</w:t>
      </w:r>
    </w:p>
    <w:p w14:paraId="6775161D" w14:textId="77777777" w:rsidR="005678D4" w:rsidRPr="002F6CB4" w:rsidRDefault="005678D4" w:rsidP="002F6CB4">
      <w:pPr>
        <w:numPr>
          <w:ilvl w:val="0"/>
          <w:numId w:val="225"/>
        </w:numPr>
        <w:spacing w:before="100" w:beforeAutospacing="1" w:after="0" w:line="240" w:lineRule="auto"/>
        <w:ind w:left="284"/>
        <w:jc w:val="both"/>
        <w:rPr>
          <w:rFonts w:ascii="Sylfaen" w:eastAsia="Sylfaen" w:hAnsi="Sylfaen"/>
        </w:rPr>
      </w:pPr>
      <w:r w:rsidRPr="002F6CB4">
        <w:rPr>
          <w:rFonts w:ascii="Sylfaen" w:eastAsia="Sylfaen" w:hAnsi="Sylfaen"/>
          <w:lang w:val="ka-GE"/>
        </w:rPr>
        <w:t xml:space="preserve">განხორციელდა სპორტის მიმართულებით რიგი ფედერაციების ინვენტარით უზრუნველყოფა და </w:t>
      </w:r>
      <w:r w:rsidRPr="002F6CB4">
        <w:rPr>
          <w:rFonts w:ascii="Sylfaen" w:hAnsi="Sylfaen" w:cs="Sylfaen"/>
          <w:lang w:val="ka-GE"/>
        </w:rPr>
        <w:t>ასევე რიგ ობიექტებზე სპორტული ინფრასტრუქტურის მოწესრიგება.</w:t>
      </w:r>
    </w:p>
    <w:p w14:paraId="11DE438F"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16D28371" w14:textId="77777777" w:rsidR="005678D4" w:rsidRPr="002F6CB4" w:rsidRDefault="005678D4" w:rsidP="002F6CB4">
      <w:pPr>
        <w:numPr>
          <w:ilvl w:val="0"/>
          <w:numId w:val="210"/>
        </w:numPr>
        <w:spacing w:before="100" w:beforeAutospacing="1" w:after="0" w:line="240" w:lineRule="auto"/>
        <w:ind w:left="426"/>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25094C43"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სამინისტროს სისტემაში შემავალი საგანმანათლებლო და სამეცნიერო დაწესებულებების მშენებლობა - რეაბილიტაცია, საპროექტო-სახარჯთაღრიცხვო დოკუმენტაციის მომზადება, ინვენტარითა და ტექნიკით მომარაგება; </w:t>
      </w:r>
    </w:p>
    <w:p w14:paraId="70BF6161" w14:textId="77777777" w:rsidR="005678D4" w:rsidRPr="002F6CB4" w:rsidRDefault="005678D4" w:rsidP="002F6CB4">
      <w:pPr>
        <w:spacing w:before="100" w:beforeAutospacing="1" w:line="240" w:lineRule="auto"/>
        <w:jc w:val="both"/>
        <w:rPr>
          <w:rFonts w:ascii="Sylfaen" w:hAnsi="Sylfaen" w:cs="Sylfaen"/>
        </w:rPr>
      </w:pPr>
      <w:r w:rsidRPr="002F6CB4">
        <w:rPr>
          <w:rFonts w:ascii="Sylfaen" w:eastAsia="Sylfaen" w:hAnsi="Sylfaen"/>
        </w:rPr>
        <w:t xml:space="preserve"> </w:t>
      </w: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7907CB88"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გაგრძელდება სამინისტროს სისტემაში შემავალი საგანმანათლებლო და სამეცნიერო დაწესებულებების მშენებლობა - რეაბილიტაცია, საპროექტო-სახარჯთაღრიცხვო დოკუმენტაციის მომზადება, ინვენტარითა და ტექნიკით მომარაგება;</w:t>
      </w:r>
    </w:p>
    <w:p w14:paraId="3B182601"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hAnsi="Sylfaen" w:cs="Sylfaen"/>
        </w:rPr>
        <w:t>მიღწეული საბოლოო შედეგის შეფასების ინდიკატორი</w:t>
      </w:r>
    </w:p>
    <w:p w14:paraId="2876C91C"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hAnsi="Sylfaen" w:cs="Sylfaen"/>
          <w:lang w:val="ka-GE"/>
        </w:rPr>
        <w:lastRenderedPageBreak/>
        <w:t>გაზრდილია</w:t>
      </w:r>
      <w:r w:rsidRPr="002F6CB4">
        <w:rPr>
          <w:rFonts w:ascii="Sylfaen" w:eastAsia="Sylfaen" w:hAnsi="Sylfaen"/>
          <w:lang w:val="ka-GE"/>
        </w:rPr>
        <w:t xml:space="preserve"> საგანმანათლებლო, საჯარო სამართლის იურიდიული პირების, პროფესიული, უმაღლესი საგანმანათლებლო დაწესებულებებისა და ტერიტორიული ორგანოების  რაოდენობა, რომლებიც უზრუნველყოფილი არიან მშენებლობა - რეაბილიტაციით, საპროექტო-სახარჯთაღრიცხვო დოკუმენტაციის მომზადების სამუშაოებით, შესაბამისი ინვენტარითა და ტექნიკით. </w:t>
      </w:r>
    </w:p>
    <w:p w14:paraId="700DFB5B" w14:textId="77777777" w:rsidR="005678D4" w:rsidRPr="002F6CB4" w:rsidRDefault="005678D4" w:rsidP="002F6CB4">
      <w:pPr>
        <w:pStyle w:val="ListParagraph"/>
        <w:numPr>
          <w:ilvl w:val="0"/>
          <w:numId w:val="210"/>
        </w:numPr>
        <w:spacing w:before="100" w:beforeAutospacing="1" w:after="0"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6370B723"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კულტურასა და სპორტში ინვესტიციებისა და ინფრასტრუქტურული პროექტების მხარდაჭერს მიზნით 100- მდე აქტივობის ხელშეწყობა; </w:t>
      </w:r>
    </w:p>
    <w:p w14:paraId="762E94E6" w14:textId="77777777" w:rsidR="005678D4" w:rsidRPr="002F6CB4" w:rsidRDefault="005678D4" w:rsidP="002F6CB4">
      <w:pPr>
        <w:spacing w:before="100" w:beforeAutospacing="1" w:line="240" w:lineRule="auto"/>
        <w:jc w:val="both"/>
        <w:rPr>
          <w:rFonts w:ascii="Sylfaen" w:hAnsi="Sylfaen" w:cs="Sylfaen"/>
        </w:rPr>
      </w:pPr>
      <w:r w:rsidRPr="002F6CB4">
        <w:rPr>
          <w:rFonts w:ascii="Sylfaen" w:eastAsia="Sylfaen" w:hAnsi="Sylfaen"/>
        </w:rPr>
        <w:t xml:space="preserve"> </w:t>
      </w: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74133DED"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rPr>
        <w:t xml:space="preserve">საბაზისო მაჩვენებლის შენარჩუნება;  </w:t>
      </w:r>
    </w:p>
    <w:p w14:paraId="213BAF66"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09C4B11A"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კულტურასა და სპორტში ინვესტიციებისა და ინფრასტრუქტურული პროექტების მხარდაჭერiს მიზნით  </w:t>
      </w:r>
      <w:r w:rsidRPr="002F6CB4">
        <w:rPr>
          <w:rFonts w:ascii="Sylfaen" w:eastAsia="Sylfaen" w:hAnsi="Sylfaen"/>
          <w:lang w:val="ka-GE"/>
        </w:rPr>
        <w:t xml:space="preserve">დაახლოებით </w:t>
      </w:r>
      <w:r w:rsidRPr="002F6CB4">
        <w:rPr>
          <w:rFonts w:ascii="Sylfaen" w:eastAsia="Sylfaen" w:hAnsi="Sylfaen"/>
        </w:rPr>
        <w:t>30</w:t>
      </w:r>
      <w:r w:rsidRPr="002F6CB4">
        <w:rPr>
          <w:rFonts w:ascii="Sylfaen" w:eastAsia="Sylfaen" w:hAnsi="Sylfaen"/>
          <w:lang w:val="ka-GE"/>
        </w:rPr>
        <w:t xml:space="preserve">  ღონისძიების</w:t>
      </w:r>
      <w:r w:rsidRPr="002F6CB4">
        <w:rPr>
          <w:rFonts w:ascii="Sylfaen" w:eastAsia="Sylfaen" w:hAnsi="Sylfaen"/>
        </w:rPr>
        <w:t xml:space="preserve"> ხელშეწყობა; </w:t>
      </w:r>
    </w:p>
    <w:p w14:paraId="59CAEC24" w14:textId="77777777" w:rsidR="005678D4" w:rsidRPr="002F6CB4" w:rsidRDefault="005678D4" w:rsidP="002F6CB4">
      <w:pPr>
        <w:spacing w:before="280" w:line="240" w:lineRule="auto"/>
        <w:jc w:val="both"/>
        <w:rPr>
          <w:rFonts w:ascii="Sylfaen" w:eastAsia="Arial Unicode MS" w:hAnsi="Sylfaen" w:cs="Arial Unicode MS"/>
        </w:rPr>
      </w:pPr>
      <w:r w:rsidRPr="002F6CB4">
        <w:rPr>
          <w:rFonts w:ascii="Sylfaen" w:eastAsia="Arial Unicode MS" w:hAnsi="Sylfaen" w:cs="Arial Unicode MS"/>
          <w:lang w:val="ka-GE"/>
        </w:rPr>
        <w:t>ც</w:t>
      </w:r>
      <w:r w:rsidRPr="002F6CB4">
        <w:rPr>
          <w:rFonts w:ascii="Sylfaen" w:eastAsia="Arial Unicode MS" w:hAnsi="Sylfaen" w:cs="Arial Unicode MS"/>
        </w:rPr>
        <w:t>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58D1F5AC" w14:textId="77777777" w:rsidR="005678D4" w:rsidRPr="002F6CB4" w:rsidRDefault="005678D4" w:rsidP="002F6CB4">
      <w:pPr>
        <w:spacing w:before="280" w:line="240" w:lineRule="auto"/>
        <w:jc w:val="both"/>
        <w:rPr>
          <w:rFonts w:ascii="Sylfaen" w:eastAsia="Arial Unicode MS" w:hAnsi="Sylfaen" w:cs="Arial Unicode MS"/>
        </w:rPr>
      </w:pPr>
      <w:r w:rsidRPr="002F6CB4">
        <w:rPr>
          <w:rFonts w:ascii="Sylfaen" w:eastAsia="Arial Unicode MS" w:hAnsi="Sylfaen" w:cs="Arial Unicode MS"/>
        </w:rPr>
        <w:t>საანგარიშო პერიოდში დაგეგმილი გარკვეული სარეაბილიტაციო სამუშაოები ვერ განხორციელდა (ჩაშლილი ტენდერებიდან გამომდინარე). შესაბამისად აუთვისებელი რესურსის გადანაწილება მოხდა სხვა პრიორიტეტულ პროგრამაზე</w:t>
      </w:r>
      <w:r w:rsidRPr="002F6CB4">
        <w:rPr>
          <w:rFonts w:ascii="Sylfaen" w:eastAsia="Arial Unicode MS" w:hAnsi="Sylfaen" w:cs="Arial Unicode MS"/>
          <w:lang w:val="ka-GE"/>
        </w:rPr>
        <w:t>,</w:t>
      </w:r>
      <w:r w:rsidRPr="002F6CB4">
        <w:rPr>
          <w:rFonts w:ascii="Sylfaen" w:eastAsia="Arial Unicode MS" w:hAnsi="Sylfaen" w:cs="Arial Unicode MS"/>
        </w:rPr>
        <w:t xml:space="preserve"> კერძოდ</w:t>
      </w:r>
      <w:r w:rsidRPr="002F6CB4">
        <w:rPr>
          <w:rFonts w:ascii="Sylfaen" w:eastAsia="Arial Unicode MS" w:hAnsi="Sylfaen" w:cs="Arial Unicode MS"/>
          <w:lang w:val="ka-GE"/>
        </w:rPr>
        <w:t>:</w:t>
      </w:r>
      <w:r w:rsidRPr="002F6CB4">
        <w:rPr>
          <w:rFonts w:ascii="Sylfaen" w:eastAsia="Arial Unicode MS" w:hAnsi="Sylfaen" w:cs="Arial Unicode MS"/>
        </w:rPr>
        <w:t xml:space="preserve"> „სპორტში ინვესტიციებისა და ინფრასტრუქტურული პროექტების მხარდაჭერა“ ფარგლებში გათვალისწინებული ასიგნებების გასაზრდელად, რაც გამოწვეული იყო კალათბურთში 2021 წლის ევროპის ჩემპიონატის ფინალური ტურნირის ქ. თბილისის ქვეჯგუფის შეხვედრების გამართვისთვის მათ საკუთრებაში არსებული „ახალი ოლიმპიური სასახლის“ შესაბამისად მოსაწყობად გასაწევი ხარჯების ნაწილობრივი დაფინანსებისთვის.</w:t>
      </w:r>
    </w:p>
    <w:p w14:paraId="0B21CC00"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 xml:space="preserve"> 4.3.1 ზოგადსაგანმანათლებლო დაწესებულებების ინფრასტრუქტურის განვითარება (პროგრამული კოდი 32 07 01)</w:t>
      </w:r>
    </w:p>
    <w:p w14:paraId="36C9891D" w14:textId="77777777" w:rsidR="005678D4" w:rsidRPr="002F6CB4" w:rsidRDefault="005678D4" w:rsidP="002F6CB4">
      <w:pPr>
        <w:spacing w:line="240" w:lineRule="auto"/>
        <w:rPr>
          <w:rFonts w:ascii="Sylfaen" w:eastAsia="Arial Unicode MS" w:hAnsi="Sylfaen" w:cs="Arial Unicode MS"/>
        </w:rPr>
      </w:pPr>
      <w:r w:rsidRPr="002F6CB4">
        <w:rPr>
          <w:rFonts w:ascii="Sylfaen" w:hAnsi="Sylfaen" w:cs="Sylfaen"/>
          <w:lang w:val="ka-GE"/>
        </w:rPr>
        <w:t>პროგრამის განმახორციელებელი:</w:t>
      </w:r>
    </w:p>
    <w:p w14:paraId="01CEFF12" w14:textId="77777777" w:rsidR="005678D4" w:rsidRPr="002F6CB4" w:rsidRDefault="005678D4" w:rsidP="003B136E">
      <w:pPr>
        <w:pStyle w:val="abzacixml"/>
        <w:numPr>
          <w:ilvl w:val="0"/>
          <w:numId w:val="269"/>
        </w:numPr>
      </w:pPr>
      <w:r w:rsidRPr="002F6CB4">
        <w:t>სსიპ - საგანმანათლებლო და სამეცნიერო ინფრასტრუქტურის განვითარების სააგენტო.</w:t>
      </w:r>
    </w:p>
    <w:p w14:paraId="36E637E3"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38FADAA7" w14:textId="77777777" w:rsidR="005678D4" w:rsidRPr="002F6CB4" w:rsidRDefault="005678D4" w:rsidP="002F6CB4">
      <w:pPr>
        <w:pStyle w:val="ListParagraph"/>
        <w:numPr>
          <w:ilvl w:val="0"/>
          <w:numId w:val="306"/>
        </w:numPr>
        <w:spacing w:before="100" w:beforeAutospacing="1" w:line="240" w:lineRule="auto"/>
        <w:jc w:val="both"/>
        <w:rPr>
          <w:rFonts w:ascii="Sylfaen" w:eastAsia="Sylfaen" w:hAnsi="Sylfaen"/>
        </w:rPr>
      </w:pPr>
      <w:r w:rsidRPr="002F6CB4">
        <w:rPr>
          <w:rFonts w:ascii="Sylfaen" w:eastAsia="Sylfaen" w:hAnsi="Sylfaen"/>
        </w:rPr>
        <w:t>ზოგადსაგანმანათლებლო დაწესებულებების ინფრასტრუქტურის განვითარება.</w:t>
      </w:r>
    </w:p>
    <w:p w14:paraId="0AA314AF"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2D5D3326" w14:textId="77777777" w:rsidR="005678D4" w:rsidRPr="002F6CB4" w:rsidRDefault="005678D4" w:rsidP="002F6CB4">
      <w:pPr>
        <w:pStyle w:val="ListParagraph"/>
        <w:numPr>
          <w:ilvl w:val="0"/>
          <w:numId w:val="306"/>
        </w:numPr>
        <w:spacing w:before="100" w:beforeAutospacing="1" w:line="240" w:lineRule="auto"/>
        <w:jc w:val="both"/>
        <w:rPr>
          <w:rFonts w:ascii="Sylfaen" w:hAnsi="Sylfaen"/>
        </w:rPr>
      </w:pPr>
      <w:r w:rsidRPr="002F6CB4">
        <w:rPr>
          <w:rFonts w:ascii="Sylfaen" w:hAnsi="Sylfaen" w:cs="Sylfaen"/>
        </w:rPr>
        <w:lastRenderedPageBreak/>
        <w:t>განხორციელდა</w:t>
      </w:r>
      <w:r w:rsidRPr="002F6CB4">
        <w:rPr>
          <w:rFonts w:ascii="Sylfaen" w:hAnsi="Sylfaen"/>
        </w:rPr>
        <w:t xml:space="preserve"> </w:t>
      </w:r>
      <w:r w:rsidRPr="002F6CB4">
        <w:rPr>
          <w:rFonts w:ascii="Sylfaen" w:hAnsi="Sylfaen" w:cs="Sylfaen"/>
        </w:rPr>
        <w:t>ზოგადსაგანმანათლებლო</w:t>
      </w:r>
      <w:r w:rsidRPr="002F6CB4">
        <w:rPr>
          <w:rFonts w:ascii="Sylfaen" w:hAnsi="Sylfaen"/>
        </w:rPr>
        <w:t xml:space="preserve"> </w:t>
      </w:r>
      <w:r w:rsidRPr="002F6CB4">
        <w:rPr>
          <w:rFonts w:ascii="Sylfaen" w:hAnsi="Sylfaen" w:cs="Sylfaen"/>
        </w:rPr>
        <w:t>დაწესებულებების</w:t>
      </w:r>
      <w:r w:rsidRPr="002F6CB4">
        <w:rPr>
          <w:rFonts w:ascii="Sylfaen" w:hAnsi="Sylfaen"/>
        </w:rPr>
        <w:t xml:space="preserve">  </w:t>
      </w:r>
      <w:r w:rsidRPr="002F6CB4">
        <w:rPr>
          <w:rFonts w:ascii="Sylfaen" w:hAnsi="Sylfaen" w:cs="Sylfaen"/>
        </w:rPr>
        <w:t>მშენებლობა</w:t>
      </w:r>
      <w:r w:rsidRPr="002F6CB4">
        <w:rPr>
          <w:rFonts w:ascii="Sylfaen" w:hAnsi="Sylfaen"/>
        </w:rPr>
        <w:t xml:space="preserve"> - </w:t>
      </w:r>
      <w:r w:rsidRPr="002F6CB4">
        <w:rPr>
          <w:rFonts w:ascii="Sylfaen" w:hAnsi="Sylfaen" w:cs="Sylfaen"/>
        </w:rPr>
        <w:t>რეაბილიტაცია</w:t>
      </w:r>
      <w:r w:rsidRPr="002F6CB4">
        <w:rPr>
          <w:rFonts w:ascii="Sylfaen" w:hAnsi="Sylfaen"/>
        </w:rPr>
        <w:t xml:space="preserve">, </w:t>
      </w:r>
      <w:r w:rsidRPr="002F6CB4">
        <w:rPr>
          <w:rFonts w:ascii="Sylfaen" w:hAnsi="Sylfaen" w:cs="Sylfaen"/>
        </w:rPr>
        <w:t>საპროექტო</w:t>
      </w:r>
      <w:r w:rsidRPr="002F6CB4">
        <w:rPr>
          <w:rFonts w:ascii="Sylfaen" w:hAnsi="Sylfaen"/>
        </w:rPr>
        <w:t>-</w:t>
      </w:r>
      <w:r w:rsidRPr="002F6CB4">
        <w:rPr>
          <w:rFonts w:ascii="Sylfaen" w:hAnsi="Sylfaen" w:cs="Sylfaen"/>
        </w:rPr>
        <w:t>სახარჯთაღრიცხვო</w:t>
      </w:r>
      <w:r w:rsidRPr="002F6CB4">
        <w:rPr>
          <w:rFonts w:ascii="Sylfaen" w:hAnsi="Sylfaen"/>
        </w:rPr>
        <w:t xml:space="preserve"> </w:t>
      </w:r>
      <w:r w:rsidRPr="002F6CB4">
        <w:rPr>
          <w:rFonts w:ascii="Sylfaen" w:hAnsi="Sylfaen" w:cs="Sylfaen"/>
        </w:rPr>
        <w:t>დოკუმენტაციის</w:t>
      </w:r>
      <w:r w:rsidRPr="002F6CB4">
        <w:rPr>
          <w:rFonts w:ascii="Sylfaen" w:hAnsi="Sylfaen"/>
        </w:rPr>
        <w:t xml:space="preserve"> </w:t>
      </w:r>
      <w:r w:rsidRPr="002F6CB4">
        <w:rPr>
          <w:rFonts w:ascii="Sylfaen" w:hAnsi="Sylfaen" w:cs="Sylfaen"/>
        </w:rPr>
        <w:t>მომზადება</w:t>
      </w:r>
      <w:r w:rsidRPr="002F6CB4">
        <w:rPr>
          <w:rFonts w:ascii="Sylfaen" w:hAnsi="Sylfaen"/>
        </w:rPr>
        <w:t xml:space="preserve">, </w:t>
      </w:r>
      <w:r w:rsidRPr="002F6CB4">
        <w:rPr>
          <w:rFonts w:ascii="Sylfaen" w:hAnsi="Sylfaen" w:cs="Sylfaen"/>
        </w:rPr>
        <w:t>ინვენტარითა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ტექნიკით</w:t>
      </w:r>
      <w:r w:rsidRPr="002F6CB4">
        <w:rPr>
          <w:rFonts w:ascii="Sylfaen" w:hAnsi="Sylfaen"/>
        </w:rPr>
        <w:t xml:space="preserve"> </w:t>
      </w:r>
      <w:r w:rsidRPr="002F6CB4">
        <w:rPr>
          <w:rFonts w:ascii="Sylfaen" w:hAnsi="Sylfaen" w:cs="Sylfaen"/>
        </w:rPr>
        <w:t>მომარაგება</w:t>
      </w:r>
      <w:r w:rsidRPr="002F6CB4">
        <w:rPr>
          <w:rFonts w:ascii="Sylfaen" w:hAnsi="Sylfaen"/>
        </w:rPr>
        <w:t>.</w:t>
      </w:r>
    </w:p>
    <w:p w14:paraId="6B800DC5"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2A9D3E05" w14:textId="77777777" w:rsidR="005678D4" w:rsidRPr="002F6CB4" w:rsidRDefault="005678D4" w:rsidP="002F6CB4">
      <w:pPr>
        <w:spacing w:before="100" w:beforeAutospacing="1" w:line="240" w:lineRule="auto"/>
        <w:ind w:left="360"/>
        <w:jc w:val="both"/>
        <w:rPr>
          <w:rFonts w:ascii="Sylfaen" w:hAnsi="Sylfaen" w:cs="Sylfaen"/>
        </w:rPr>
      </w:pPr>
      <w:r w:rsidRPr="002F6CB4">
        <w:rPr>
          <w:rFonts w:ascii="Sylfaen" w:hAnsi="Sylfaen" w:cs="Sylfaen"/>
          <w:lang w:val="ka-GE"/>
        </w:rPr>
        <w:t xml:space="preserve">1. </w:t>
      </w: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6D611E9B" w14:textId="77777777" w:rsidR="005678D4" w:rsidRPr="002F6CB4" w:rsidRDefault="005678D4" w:rsidP="002F6CB4">
      <w:pPr>
        <w:spacing w:before="100" w:beforeAutospacing="1" w:line="240" w:lineRule="auto"/>
        <w:rPr>
          <w:rFonts w:ascii="Sylfaen" w:eastAsia="Sylfaen" w:hAnsi="Sylfaen"/>
        </w:rPr>
      </w:pPr>
      <w:r w:rsidRPr="002F6CB4">
        <w:rPr>
          <w:rFonts w:ascii="Sylfaen" w:eastAsia="Sylfaen" w:hAnsi="Sylfaen"/>
          <w:lang w:val="ka-GE"/>
        </w:rPr>
        <w:t xml:space="preserve">8 </w:t>
      </w:r>
      <w:r w:rsidRPr="002F6CB4">
        <w:rPr>
          <w:rFonts w:ascii="Sylfaen" w:eastAsia="Sylfaen" w:hAnsi="Sylfaen"/>
        </w:rPr>
        <w:t>ერთეულამდე გაიზ</w:t>
      </w:r>
      <w:r w:rsidRPr="002F6CB4">
        <w:rPr>
          <w:rFonts w:ascii="Sylfaen" w:eastAsia="Sylfaen" w:hAnsi="Sylfaen"/>
          <w:lang w:val="ka-GE"/>
        </w:rPr>
        <w:t>ა</w:t>
      </w:r>
      <w:r w:rsidRPr="002F6CB4">
        <w:rPr>
          <w:rFonts w:ascii="Sylfaen" w:eastAsia="Sylfaen" w:hAnsi="Sylfaen"/>
        </w:rPr>
        <w:t>რდა ახალ აშენებული საჯარო სკოლების რაოდენობა, დაიწყო 10 ახალი სკოლის მშენებლობა;</w:t>
      </w:r>
    </w:p>
    <w:p w14:paraId="41E00384" w14:textId="77777777" w:rsidR="005678D4" w:rsidRPr="002F6CB4" w:rsidRDefault="005678D4" w:rsidP="002F6CB4">
      <w:pPr>
        <w:spacing w:before="100" w:beforeAutospacing="1" w:line="240" w:lineRule="auto"/>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49F3A54F" w14:textId="77777777" w:rsidR="005678D4" w:rsidRPr="002F6CB4" w:rsidRDefault="005678D4" w:rsidP="002F6CB4">
      <w:pPr>
        <w:pStyle w:val="ListParagraph"/>
        <w:numPr>
          <w:ilvl w:val="0"/>
          <w:numId w:val="272"/>
        </w:numPr>
        <w:spacing w:before="100" w:beforeAutospacing="1" w:after="0" w:line="240" w:lineRule="auto"/>
        <w:jc w:val="both"/>
        <w:rPr>
          <w:rFonts w:ascii="Sylfaen" w:eastAsia="Sylfaen" w:hAnsi="Sylfaen"/>
        </w:rPr>
      </w:pPr>
      <w:r w:rsidRPr="002F6CB4">
        <w:rPr>
          <w:rFonts w:ascii="Sylfaen" w:eastAsia="Sylfaen" w:hAnsi="Sylfaen"/>
        </w:rPr>
        <w:t>ერთეულამდე გაიზრ</w:t>
      </w:r>
      <w:r w:rsidRPr="002F6CB4">
        <w:rPr>
          <w:rFonts w:ascii="Sylfaen" w:eastAsia="Sylfaen" w:hAnsi="Sylfaen"/>
          <w:lang w:val="ka-GE"/>
        </w:rPr>
        <w:t>დ</w:t>
      </w:r>
      <w:r w:rsidRPr="002F6CB4">
        <w:rPr>
          <w:rFonts w:ascii="Sylfaen" w:eastAsia="Sylfaen" w:hAnsi="Sylfaen"/>
        </w:rPr>
        <w:t xml:space="preserve">ება თბილისში ახალ აშენებული საჯარო სკოლების რაოდენობა; </w:t>
      </w:r>
    </w:p>
    <w:p w14:paraId="2319B70B"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2C8FF7B1" w14:textId="77777777" w:rsidR="005678D4" w:rsidRPr="002F6CB4" w:rsidRDefault="005678D4" w:rsidP="002F6CB4">
      <w:pPr>
        <w:spacing w:before="100" w:beforeAutospacing="1" w:line="240" w:lineRule="auto"/>
        <w:jc w:val="both"/>
        <w:rPr>
          <w:rFonts w:ascii="Sylfaen" w:hAnsi="Sylfaen"/>
        </w:rPr>
      </w:pPr>
    </w:p>
    <w:p w14:paraId="2A1DFAD9" w14:textId="77777777" w:rsidR="005678D4" w:rsidRPr="002F6CB4" w:rsidRDefault="005678D4" w:rsidP="002F6CB4">
      <w:pPr>
        <w:pStyle w:val="CommentText"/>
        <w:jc w:val="both"/>
        <w:rPr>
          <w:rFonts w:ascii="Sylfaen" w:hAnsi="Sylfaen"/>
          <w:sz w:val="22"/>
          <w:szCs w:val="22"/>
          <w:lang w:val="ka-GE"/>
        </w:rPr>
      </w:pPr>
      <w:r w:rsidRPr="002F6CB4">
        <w:rPr>
          <w:rFonts w:ascii="Sylfaen" w:hAnsi="Sylfaen" w:cs="Sylfaen"/>
          <w:sz w:val="22"/>
          <w:szCs w:val="22"/>
        </w:rPr>
        <w:t>დასრულებულია</w:t>
      </w:r>
      <w:r w:rsidRPr="002F6CB4">
        <w:rPr>
          <w:rFonts w:ascii="Sylfaen" w:hAnsi="Sylfaen"/>
          <w:sz w:val="22"/>
          <w:szCs w:val="22"/>
        </w:rPr>
        <w:t xml:space="preserve"> 2</w:t>
      </w:r>
      <w:r w:rsidRPr="002F6CB4">
        <w:rPr>
          <w:rFonts w:ascii="Sylfaen" w:hAnsi="Sylfaen"/>
          <w:sz w:val="22"/>
          <w:szCs w:val="22"/>
          <w:lang w:val="ka-GE"/>
        </w:rPr>
        <w:t xml:space="preserve"> </w:t>
      </w:r>
      <w:r w:rsidRPr="002F6CB4">
        <w:rPr>
          <w:rFonts w:ascii="Sylfaen" w:hAnsi="Sylfaen" w:cs="Sylfaen"/>
          <w:sz w:val="22"/>
          <w:szCs w:val="22"/>
        </w:rPr>
        <w:t>ახალი</w:t>
      </w:r>
      <w:r w:rsidRPr="002F6CB4">
        <w:rPr>
          <w:rFonts w:ascii="Sylfaen" w:hAnsi="Sylfaen"/>
          <w:sz w:val="22"/>
          <w:szCs w:val="22"/>
        </w:rPr>
        <w:t xml:space="preserve"> </w:t>
      </w:r>
      <w:r w:rsidRPr="002F6CB4">
        <w:rPr>
          <w:rFonts w:ascii="Sylfaen" w:hAnsi="Sylfaen" w:cs="Sylfaen"/>
          <w:sz w:val="22"/>
          <w:szCs w:val="22"/>
        </w:rPr>
        <w:t>საჯარო</w:t>
      </w:r>
      <w:r w:rsidRPr="002F6CB4">
        <w:rPr>
          <w:rFonts w:ascii="Sylfaen" w:hAnsi="Sylfaen"/>
          <w:sz w:val="22"/>
          <w:szCs w:val="22"/>
        </w:rPr>
        <w:t xml:space="preserve"> </w:t>
      </w:r>
      <w:r w:rsidRPr="002F6CB4">
        <w:rPr>
          <w:rFonts w:ascii="Sylfaen" w:hAnsi="Sylfaen" w:cs="Sylfaen"/>
          <w:sz w:val="22"/>
          <w:szCs w:val="22"/>
        </w:rPr>
        <w:t>სკოლის</w:t>
      </w:r>
      <w:r w:rsidRPr="002F6CB4">
        <w:rPr>
          <w:rFonts w:ascii="Sylfaen" w:hAnsi="Sylfaen"/>
          <w:sz w:val="22"/>
          <w:szCs w:val="22"/>
        </w:rPr>
        <w:t xml:space="preserve">  </w:t>
      </w:r>
      <w:r w:rsidRPr="002F6CB4">
        <w:rPr>
          <w:rFonts w:ascii="Sylfaen" w:hAnsi="Sylfaen" w:cs="Sylfaen"/>
          <w:sz w:val="22"/>
          <w:szCs w:val="22"/>
          <w:lang w:val="ka-GE"/>
        </w:rPr>
        <w:t xml:space="preserve">და </w:t>
      </w:r>
      <w:r w:rsidRPr="002F6CB4">
        <w:rPr>
          <w:rFonts w:ascii="Sylfaen" w:hAnsi="Sylfaen" w:cs="Sylfaen"/>
          <w:sz w:val="22"/>
          <w:szCs w:val="22"/>
        </w:rPr>
        <w:t>მულტიფუნქციური</w:t>
      </w:r>
      <w:r w:rsidRPr="002F6CB4">
        <w:rPr>
          <w:rFonts w:ascii="Sylfaen" w:hAnsi="Sylfaen"/>
          <w:sz w:val="22"/>
          <w:szCs w:val="22"/>
        </w:rPr>
        <w:t xml:space="preserve"> </w:t>
      </w:r>
      <w:r w:rsidRPr="002F6CB4">
        <w:rPr>
          <w:rFonts w:ascii="Sylfaen" w:hAnsi="Sylfaen" w:cs="Sylfaen"/>
          <w:sz w:val="22"/>
          <w:szCs w:val="22"/>
        </w:rPr>
        <w:t>საგანმანათლებლო</w:t>
      </w:r>
      <w:r w:rsidRPr="002F6CB4">
        <w:rPr>
          <w:rFonts w:ascii="Sylfaen" w:hAnsi="Sylfaen"/>
          <w:sz w:val="22"/>
          <w:szCs w:val="22"/>
        </w:rPr>
        <w:t xml:space="preserve"> </w:t>
      </w:r>
      <w:r w:rsidRPr="002F6CB4">
        <w:rPr>
          <w:rFonts w:ascii="Sylfaen" w:hAnsi="Sylfaen" w:cs="Sylfaen"/>
          <w:sz w:val="22"/>
          <w:szCs w:val="22"/>
        </w:rPr>
        <w:t>კომპლექსი</w:t>
      </w:r>
      <w:r w:rsidRPr="002F6CB4">
        <w:rPr>
          <w:rFonts w:ascii="Sylfaen" w:hAnsi="Sylfaen"/>
          <w:sz w:val="22"/>
          <w:szCs w:val="22"/>
        </w:rPr>
        <w:t xml:space="preserve"> - ,,</w:t>
      </w:r>
      <w:r w:rsidRPr="002F6CB4">
        <w:rPr>
          <w:rFonts w:ascii="Sylfaen" w:hAnsi="Sylfaen" w:cs="Sylfaen"/>
          <w:sz w:val="22"/>
          <w:szCs w:val="22"/>
        </w:rPr>
        <w:t>ახალი</w:t>
      </w:r>
      <w:r w:rsidRPr="002F6CB4">
        <w:rPr>
          <w:rFonts w:ascii="Sylfaen" w:hAnsi="Sylfaen"/>
          <w:sz w:val="22"/>
          <w:szCs w:val="22"/>
        </w:rPr>
        <w:t xml:space="preserve"> </w:t>
      </w:r>
      <w:r w:rsidRPr="002F6CB4">
        <w:rPr>
          <w:rFonts w:ascii="Sylfaen" w:hAnsi="Sylfaen" w:cs="Sylfaen"/>
          <w:sz w:val="22"/>
          <w:szCs w:val="22"/>
        </w:rPr>
        <w:t>განათლებისა</w:t>
      </w:r>
      <w:r w:rsidRPr="002F6CB4">
        <w:rPr>
          <w:rFonts w:ascii="Sylfaen" w:hAnsi="Sylfaen"/>
          <w:sz w:val="22"/>
          <w:szCs w:val="22"/>
        </w:rPr>
        <w:t xml:space="preserve"> </w:t>
      </w:r>
      <w:r w:rsidRPr="002F6CB4">
        <w:rPr>
          <w:rFonts w:ascii="Sylfaen" w:hAnsi="Sylfaen" w:cs="Sylfaen"/>
          <w:sz w:val="22"/>
          <w:szCs w:val="22"/>
        </w:rPr>
        <w:t>და</w:t>
      </w:r>
      <w:r w:rsidRPr="002F6CB4">
        <w:rPr>
          <w:rFonts w:ascii="Sylfaen" w:hAnsi="Sylfaen"/>
          <w:sz w:val="22"/>
          <w:szCs w:val="22"/>
        </w:rPr>
        <w:t xml:space="preserve"> </w:t>
      </w:r>
      <w:r w:rsidRPr="002F6CB4">
        <w:rPr>
          <w:rFonts w:ascii="Sylfaen" w:hAnsi="Sylfaen" w:cs="Sylfaen"/>
          <w:sz w:val="22"/>
          <w:szCs w:val="22"/>
        </w:rPr>
        <w:t>მეცნიერების</w:t>
      </w:r>
      <w:r w:rsidRPr="002F6CB4">
        <w:rPr>
          <w:rFonts w:ascii="Sylfaen" w:hAnsi="Sylfaen"/>
          <w:sz w:val="22"/>
          <w:szCs w:val="22"/>
        </w:rPr>
        <w:t xml:space="preserve"> </w:t>
      </w:r>
      <w:r w:rsidRPr="002F6CB4">
        <w:rPr>
          <w:rFonts w:ascii="Sylfaen" w:hAnsi="Sylfaen" w:cs="Sylfaen"/>
          <w:sz w:val="22"/>
          <w:szCs w:val="22"/>
        </w:rPr>
        <w:t>ქალაქი</w:t>
      </w:r>
      <w:r w:rsidRPr="002F6CB4">
        <w:rPr>
          <w:rFonts w:ascii="Sylfaen" w:hAnsi="Sylfaen"/>
          <w:sz w:val="22"/>
          <w:szCs w:val="22"/>
        </w:rPr>
        <w:t>“-</w:t>
      </w:r>
      <w:r w:rsidRPr="002F6CB4">
        <w:rPr>
          <w:rFonts w:ascii="Sylfaen" w:hAnsi="Sylfaen" w:cs="Sylfaen"/>
          <w:sz w:val="22"/>
          <w:szCs w:val="22"/>
        </w:rPr>
        <w:t>ს</w:t>
      </w:r>
      <w:r w:rsidRPr="002F6CB4">
        <w:rPr>
          <w:rFonts w:ascii="Sylfaen" w:hAnsi="Sylfaen"/>
          <w:sz w:val="22"/>
          <w:szCs w:val="22"/>
        </w:rPr>
        <w:t xml:space="preserve"> </w:t>
      </w:r>
      <w:r w:rsidRPr="002F6CB4">
        <w:rPr>
          <w:rFonts w:ascii="Sylfaen" w:hAnsi="Sylfaen" w:cs="Sylfaen"/>
          <w:sz w:val="22"/>
          <w:szCs w:val="22"/>
        </w:rPr>
        <w:t>ფარგლებში</w:t>
      </w:r>
      <w:r w:rsidRPr="002F6CB4">
        <w:rPr>
          <w:rFonts w:ascii="Sylfaen" w:hAnsi="Sylfaen"/>
          <w:sz w:val="22"/>
          <w:szCs w:val="22"/>
        </w:rPr>
        <w:t xml:space="preserve"> </w:t>
      </w:r>
      <w:r w:rsidRPr="002F6CB4">
        <w:rPr>
          <w:rFonts w:ascii="Sylfaen" w:hAnsi="Sylfaen" w:cs="Sylfaen"/>
          <w:sz w:val="22"/>
          <w:szCs w:val="22"/>
        </w:rPr>
        <w:t>ახალი</w:t>
      </w:r>
      <w:r w:rsidRPr="002F6CB4">
        <w:rPr>
          <w:rFonts w:ascii="Sylfaen" w:hAnsi="Sylfaen"/>
          <w:sz w:val="22"/>
          <w:szCs w:val="22"/>
        </w:rPr>
        <w:t xml:space="preserve"> </w:t>
      </w:r>
      <w:r w:rsidRPr="002F6CB4">
        <w:rPr>
          <w:rFonts w:ascii="Sylfaen" w:hAnsi="Sylfaen" w:cs="Sylfaen"/>
          <w:sz w:val="22"/>
          <w:szCs w:val="22"/>
        </w:rPr>
        <w:t>სასწავლო</w:t>
      </w:r>
      <w:r w:rsidRPr="002F6CB4">
        <w:rPr>
          <w:rFonts w:ascii="Sylfaen" w:hAnsi="Sylfaen"/>
          <w:sz w:val="22"/>
          <w:szCs w:val="22"/>
        </w:rPr>
        <w:t xml:space="preserve"> </w:t>
      </w:r>
      <w:r w:rsidRPr="002F6CB4">
        <w:rPr>
          <w:rFonts w:ascii="Sylfaen" w:hAnsi="Sylfaen" w:cs="Sylfaen"/>
          <w:sz w:val="22"/>
          <w:szCs w:val="22"/>
        </w:rPr>
        <w:t>კორპუსის</w:t>
      </w:r>
      <w:r w:rsidRPr="002F6CB4">
        <w:rPr>
          <w:rFonts w:ascii="Sylfaen" w:hAnsi="Sylfaen"/>
          <w:sz w:val="22"/>
          <w:szCs w:val="22"/>
        </w:rPr>
        <w:t xml:space="preserve"> </w:t>
      </w:r>
      <w:r w:rsidRPr="002F6CB4">
        <w:rPr>
          <w:rFonts w:ascii="Sylfaen" w:hAnsi="Sylfaen" w:cs="Sylfaen"/>
          <w:sz w:val="22"/>
          <w:szCs w:val="22"/>
        </w:rPr>
        <w:t>მშენებლობა</w:t>
      </w:r>
      <w:r w:rsidRPr="002F6CB4">
        <w:rPr>
          <w:rFonts w:ascii="Sylfaen" w:hAnsi="Sylfaen" w:cs="Sylfaen"/>
          <w:sz w:val="22"/>
          <w:szCs w:val="22"/>
          <w:lang w:val="ka-GE"/>
        </w:rPr>
        <w:t xml:space="preserve">. </w:t>
      </w:r>
      <w:r w:rsidRPr="002F6CB4">
        <w:rPr>
          <w:rFonts w:ascii="Sylfaen" w:hAnsi="Sylfaen"/>
          <w:sz w:val="22"/>
          <w:szCs w:val="22"/>
        </w:rPr>
        <w:t>დაიწყო 6 ახალი საჯარო სკოლის მშენებლობა</w:t>
      </w:r>
      <w:r w:rsidRPr="002F6CB4">
        <w:rPr>
          <w:rFonts w:ascii="Sylfaen" w:hAnsi="Sylfaen"/>
          <w:sz w:val="22"/>
          <w:szCs w:val="22"/>
          <w:lang w:val="ka-GE"/>
        </w:rPr>
        <w:t>.</w:t>
      </w:r>
    </w:p>
    <w:p w14:paraId="5B2D1D7D" w14:textId="77777777" w:rsidR="005678D4" w:rsidRPr="002F6CB4" w:rsidRDefault="005678D4" w:rsidP="002F6CB4">
      <w:pPr>
        <w:spacing w:before="100" w:beforeAutospacing="1" w:line="240" w:lineRule="auto"/>
        <w:ind w:left="360"/>
        <w:jc w:val="both"/>
        <w:rPr>
          <w:rFonts w:ascii="Sylfaen" w:hAnsi="Sylfaen" w:cs="Sylfaen"/>
        </w:rPr>
      </w:pPr>
      <w:r w:rsidRPr="002F6CB4">
        <w:rPr>
          <w:rFonts w:ascii="Sylfaen" w:hAnsi="Sylfaen" w:cs="Sylfaen"/>
          <w:lang w:val="ka-GE"/>
        </w:rPr>
        <w:t xml:space="preserve">2. </w:t>
      </w: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6CD12943"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cs="Sylfaen"/>
        </w:rPr>
        <w:t>განხორციელდა</w:t>
      </w:r>
      <w:r w:rsidRPr="002F6CB4">
        <w:rPr>
          <w:rFonts w:ascii="Sylfaen" w:eastAsia="Sylfaen" w:hAnsi="Sylfaen"/>
        </w:rPr>
        <w:t xml:space="preserve"> საჯარო სკოლებისთვის სხვადასხვა სახის სარეაბილიტაციო სამუშაოები მათ შორის, სრული და ნაწილობრივი რეაბილიტაცია (სახურავის შეკეთებას, გათბობის სისტემების მოწესრიგებას და სხვა) ჩაუტარდა 100-მდე თბილისის საჯარო სკოლას; </w:t>
      </w:r>
    </w:p>
    <w:p w14:paraId="2F28DBEA"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4D895B20"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სრული ან/და ნაწილობრივი რეაბილიტაცია ჩაუტარდება დაახლოებით 200 -მდე საჯარო სკოლას;</w:t>
      </w:r>
    </w:p>
    <w:p w14:paraId="2979C087"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cs="Sylfaen"/>
          <w:lang w:val="ka-GE"/>
        </w:rPr>
        <w:t>საქართველოს</w:t>
      </w:r>
      <w:r w:rsidRPr="002F6CB4">
        <w:rPr>
          <w:rFonts w:ascii="Sylfaen" w:eastAsia="Sylfaen" w:hAnsi="Sylfaen"/>
          <w:lang w:val="ka-GE"/>
        </w:rPr>
        <w:t xml:space="preserve"> სოფლის განვითარების 2017-2020 წლების სტრატეგიის 2018-2020 წლების სამოქმედო გეგმის 2019 წლის მაჩვენებელი: ყოველწლიურად სრული ან/და ნაწილობრივი რეაბილიტაცია ჩაუტარდება 350 - მდე სოფლის სკოლას.</w:t>
      </w:r>
    </w:p>
    <w:p w14:paraId="3EDBD615"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მიღწეული შუალედური შედეგის შეფასების ინდიკატორი</w:t>
      </w:r>
    </w:p>
    <w:p w14:paraId="12B0B1B5" w14:textId="77777777" w:rsidR="005678D4" w:rsidRPr="002F6CB4" w:rsidRDefault="005678D4" w:rsidP="002F6CB4">
      <w:pPr>
        <w:spacing w:before="100" w:beforeAutospacing="1" w:line="240" w:lineRule="auto"/>
        <w:jc w:val="both"/>
        <w:rPr>
          <w:rFonts w:ascii="Sylfaen" w:eastAsia="Sylfaen" w:hAnsi="Sylfaen"/>
          <w:lang w:val="ka-GE"/>
        </w:rPr>
      </w:pPr>
      <w:bookmarkStart w:id="3" w:name="_Hlk30410006"/>
      <w:r w:rsidRPr="002F6CB4">
        <w:rPr>
          <w:rFonts w:ascii="Sylfaen" w:eastAsia="Sylfaen" w:hAnsi="Sylfaen"/>
        </w:rPr>
        <w:t>განხორციელდა 172 საჯარო სკოლის რეაბილიტაციის სამუშაოები</w:t>
      </w:r>
      <w:r w:rsidRPr="002F6CB4">
        <w:rPr>
          <w:rFonts w:ascii="Sylfaen" w:eastAsia="Sylfaen" w:hAnsi="Sylfaen"/>
          <w:lang w:val="ka-GE"/>
        </w:rPr>
        <w:t xml:space="preserve">, </w:t>
      </w:r>
      <w:r w:rsidRPr="002F6CB4">
        <w:rPr>
          <w:rFonts w:ascii="Sylfaen" w:eastAsia="Sylfaen" w:hAnsi="Sylfaen"/>
        </w:rPr>
        <w:t xml:space="preserve">მათ შორის </w:t>
      </w:r>
      <w:r w:rsidRPr="002F6CB4">
        <w:rPr>
          <w:rFonts w:ascii="Sylfaen" w:eastAsia="Sylfaen" w:hAnsi="Sylfaen"/>
          <w:lang w:val="ka-GE"/>
        </w:rPr>
        <w:t xml:space="preserve">სარეაბილიტაციო სამუშაოების განსახორცელებლად </w:t>
      </w:r>
      <w:r w:rsidRPr="002F6CB4">
        <w:rPr>
          <w:rFonts w:ascii="Sylfaen" w:eastAsia="Sylfaen" w:hAnsi="Sylfaen"/>
        </w:rPr>
        <w:t>დაფინანსებულია 107 საჯარო სკოლა</w:t>
      </w:r>
      <w:bookmarkEnd w:id="3"/>
      <w:r w:rsidRPr="002F6CB4">
        <w:rPr>
          <w:rFonts w:ascii="Sylfaen" w:eastAsia="Sylfaen" w:hAnsi="Sylfaen"/>
          <w:lang w:val="ka-GE"/>
        </w:rPr>
        <w:t>;</w:t>
      </w:r>
    </w:p>
    <w:p w14:paraId="1F9E2A92" w14:textId="2222FD91" w:rsidR="005678D4" w:rsidRPr="002F6CB4" w:rsidRDefault="007D6848" w:rsidP="002F6CB4">
      <w:pPr>
        <w:spacing w:before="100" w:beforeAutospacing="1" w:line="240" w:lineRule="auto"/>
        <w:jc w:val="both"/>
        <w:rPr>
          <w:rFonts w:ascii="Sylfaen" w:eastAsia="Sylfaen" w:hAnsi="Sylfaen"/>
        </w:rPr>
      </w:pPr>
      <w:r>
        <w:rPr>
          <w:rFonts w:ascii="Sylfaen" w:eastAsia="Sylfaen" w:hAnsi="Sylfaen" w:cs="Sylfaen"/>
          <w:lang w:val="ka-GE"/>
        </w:rPr>
        <w:lastRenderedPageBreak/>
        <w:t xml:space="preserve">მათ შორის, ინფრასტრუქტურის განვითარების მიმართულებით, </w:t>
      </w:r>
      <w:r w:rsidR="005678D4" w:rsidRPr="002F6CB4">
        <w:rPr>
          <w:rFonts w:ascii="Sylfaen" w:eastAsia="Sylfaen" w:hAnsi="Sylfaen" w:cs="Sylfaen"/>
          <w:lang w:val="ka-GE"/>
        </w:rPr>
        <w:t>საქართველოს</w:t>
      </w:r>
      <w:r w:rsidR="005678D4" w:rsidRPr="002F6CB4">
        <w:rPr>
          <w:rFonts w:ascii="Sylfaen" w:eastAsia="Sylfaen" w:hAnsi="Sylfaen"/>
          <w:lang w:val="ka-GE"/>
        </w:rPr>
        <w:t xml:space="preserve"> სოფლის განვითარების 2017-2020 წლების სტრატეგიის </w:t>
      </w:r>
      <w:r w:rsidR="005678D4" w:rsidRPr="00E20D7E">
        <w:rPr>
          <w:rFonts w:ascii="Sylfaen" w:eastAsia="Sylfaen" w:hAnsi="Sylfaen"/>
          <w:lang w:val="ka-GE"/>
        </w:rPr>
        <w:t xml:space="preserve">2018-2020 წლების სამოქმედო გეგმის 2019 წლის მაჩვენებელი: სრული ან/და ნაწილობრივი რეაბილიტაცია ჩაუტარდა </w:t>
      </w:r>
      <w:r w:rsidR="00150819">
        <w:rPr>
          <w:rFonts w:ascii="Sylfaen" w:eastAsia="Sylfaen" w:hAnsi="Sylfaen"/>
          <w:lang w:val="ka-GE"/>
        </w:rPr>
        <w:t>299</w:t>
      </w:r>
      <w:r w:rsidR="005678D4" w:rsidRPr="00E20D7E">
        <w:rPr>
          <w:rFonts w:ascii="Sylfaen" w:eastAsia="Sylfaen" w:hAnsi="Sylfaen"/>
          <w:lang w:val="ka-GE"/>
        </w:rPr>
        <w:t xml:space="preserve"> სოფლის სკოლას</w:t>
      </w:r>
      <w:r w:rsidR="00E20D7E" w:rsidRPr="00E20D7E">
        <w:rPr>
          <w:rFonts w:ascii="Sylfaen" w:eastAsia="Sylfaen" w:hAnsi="Sylfaen"/>
          <w:lang w:val="ka-GE"/>
        </w:rPr>
        <w:t xml:space="preserve">, </w:t>
      </w:r>
      <w:r w:rsidR="00E20D7E" w:rsidRPr="00E20D7E">
        <w:rPr>
          <w:rFonts w:ascii="Sylfaen" w:hAnsi="Sylfaen" w:cs="Sylfaen"/>
          <w:lang w:val="ka-GE"/>
        </w:rPr>
        <w:t>რისთვისაც მიიმართა 21.1 მლნ ლარამდე.</w:t>
      </w:r>
    </w:p>
    <w:p w14:paraId="11D3F743" w14:textId="77777777" w:rsidR="005678D4" w:rsidRPr="002F6CB4" w:rsidRDefault="005678D4" w:rsidP="002F6CB4">
      <w:pPr>
        <w:spacing w:before="280" w:line="240" w:lineRule="auto"/>
        <w:jc w:val="both"/>
        <w:rPr>
          <w:rFonts w:ascii="Sylfaen" w:eastAsia="Arial Unicode MS" w:hAnsi="Sylfaen" w:cs="Arial Unicode MS"/>
        </w:rPr>
      </w:pPr>
      <w:r w:rsidRPr="002F6CB4">
        <w:rPr>
          <w:rFonts w:ascii="Sylfaen" w:eastAsia="Arial Unicode MS" w:hAnsi="Sylfaen" w:cs="Arial Unicode MS"/>
          <w:lang w:val="ka-GE"/>
        </w:rPr>
        <w:t>ც</w:t>
      </w:r>
      <w:r w:rsidRPr="002F6CB4">
        <w:rPr>
          <w:rFonts w:ascii="Sylfaen" w:eastAsia="Arial Unicode MS" w:hAnsi="Sylfaen" w:cs="Arial Unicode MS"/>
        </w:rPr>
        <w:t>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0BC17F1D" w14:textId="77777777" w:rsidR="005678D4" w:rsidRPr="002F6CB4" w:rsidRDefault="005678D4" w:rsidP="002F6CB4">
      <w:pPr>
        <w:spacing w:before="280" w:line="240" w:lineRule="auto"/>
        <w:jc w:val="both"/>
        <w:rPr>
          <w:rFonts w:ascii="Sylfaen" w:eastAsia="Arial Unicode MS" w:hAnsi="Sylfaen" w:cs="Arial Unicode MS"/>
          <w:lang w:val="ka-GE"/>
        </w:rPr>
      </w:pPr>
      <w:r w:rsidRPr="002F6CB4">
        <w:rPr>
          <w:rFonts w:ascii="Sylfaen" w:eastAsia="Arial Unicode MS" w:hAnsi="Sylfaen" w:cs="Arial Unicode MS"/>
          <w:lang w:val="ka-GE"/>
        </w:rPr>
        <w:t>მცირე სარეაბილიტაციო სამუშაოები დამოკიდებულია სკოლების მომართვისა, შემდგომ მდგომარეობის შესწავლისს  და საპროექტო სამუშაოების დროული განხორციელებით</w:t>
      </w:r>
    </w:p>
    <w:p w14:paraId="193630BD" w14:textId="77777777" w:rsidR="005678D4" w:rsidRPr="002F6CB4" w:rsidRDefault="005678D4" w:rsidP="002F6CB4">
      <w:pPr>
        <w:pStyle w:val="ListParagraph"/>
        <w:numPr>
          <w:ilvl w:val="0"/>
          <w:numId w:val="210"/>
        </w:numPr>
        <w:spacing w:before="100" w:beforeAutospacing="1" w:after="0"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4EF874C9"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განხორციელდა 300 -</w:t>
      </w:r>
      <w:r w:rsidRPr="002F6CB4">
        <w:rPr>
          <w:rFonts w:ascii="Sylfaen" w:eastAsia="Sylfaen" w:hAnsi="Sylfaen"/>
          <w:lang w:val="ka-GE"/>
        </w:rPr>
        <w:t xml:space="preserve"> </w:t>
      </w:r>
      <w:r w:rsidRPr="002F6CB4">
        <w:rPr>
          <w:rFonts w:ascii="Sylfaen" w:eastAsia="Sylfaen" w:hAnsi="Sylfaen"/>
        </w:rPr>
        <w:t xml:space="preserve">მდე საჯარო სკოლის შესაბამისი ინვენტარით აღჭურვა; 459 საჯარო სკოლაში განთავსებულია ვიდეოსათვალთვალო კამერები; </w:t>
      </w:r>
    </w:p>
    <w:p w14:paraId="2CA530B7"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584AB352"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განხორციელდება 200-მდე საჯარო სკოლის სხვადასხვა ინვენტარით აღჭურვა. 215-მდე სკოლაში -საბუნებისმეტყველო ლაბორატორიების განახლება, საჯარო სკოლების 90% უზრუნველყოფილია ვიდეოსათვალთვალო კამერებით; </w:t>
      </w:r>
    </w:p>
    <w:p w14:paraId="44CE3EA2"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3745B1A2" w14:textId="77777777" w:rsidR="005678D4" w:rsidRPr="002F6CB4" w:rsidRDefault="005678D4" w:rsidP="002F6CB4">
      <w:pPr>
        <w:spacing w:before="100" w:beforeAutospacing="1" w:line="240" w:lineRule="auto"/>
        <w:jc w:val="both"/>
        <w:rPr>
          <w:rFonts w:ascii="Sylfaen" w:hAnsi="Sylfaen" w:cs="Sylfaen"/>
          <w:lang w:val="ka-GE"/>
        </w:rPr>
      </w:pPr>
      <w:bookmarkStart w:id="4" w:name="_Hlk30410043"/>
      <w:r w:rsidRPr="002F6CB4">
        <w:rPr>
          <w:rFonts w:ascii="Sylfaen" w:hAnsi="Sylfaen" w:cs="Sylfaen"/>
        </w:rPr>
        <w:t>450-მდე  საჯარო სკოლა აღიჭურვა სხვად</w:t>
      </w:r>
      <w:r w:rsidRPr="002F6CB4">
        <w:rPr>
          <w:rFonts w:ascii="Sylfaen" w:hAnsi="Sylfaen" w:cs="Sylfaen"/>
          <w:lang w:val="ka-GE"/>
        </w:rPr>
        <w:t>ა</w:t>
      </w:r>
      <w:r w:rsidRPr="002F6CB4">
        <w:rPr>
          <w:rFonts w:ascii="Sylfaen" w:hAnsi="Sylfaen" w:cs="Sylfaen"/>
        </w:rPr>
        <w:t>სხვა სახის ინვენტარით</w:t>
      </w:r>
      <w:r w:rsidRPr="002F6CB4">
        <w:rPr>
          <w:rFonts w:ascii="Sylfaen" w:hAnsi="Sylfaen" w:cs="Sylfaen"/>
          <w:lang w:val="ka-GE"/>
        </w:rPr>
        <w:t>.</w:t>
      </w:r>
    </w:p>
    <w:bookmarkEnd w:id="4"/>
    <w:p w14:paraId="07BC5318"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662C82A9" w14:textId="77777777" w:rsidR="005678D4" w:rsidRPr="002F6CB4" w:rsidRDefault="005678D4" w:rsidP="002F6CB4">
      <w:pPr>
        <w:pStyle w:val="CommentText"/>
        <w:jc w:val="both"/>
        <w:rPr>
          <w:rFonts w:ascii="Sylfaen" w:eastAsia="Sylfaen" w:hAnsi="Sylfaen"/>
          <w:sz w:val="22"/>
          <w:szCs w:val="22"/>
        </w:rPr>
      </w:pPr>
      <w:r w:rsidRPr="002F6CB4">
        <w:rPr>
          <w:rFonts w:ascii="Sylfaen" w:eastAsia="Sylfaen" w:hAnsi="Sylfaen"/>
          <w:sz w:val="22"/>
          <w:szCs w:val="22"/>
          <w:lang w:val="ka-GE"/>
        </w:rPr>
        <w:t>საანაგარიშო პერიოდში მიმდინარეობდა</w:t>
      </w:r>
      <w:r w:rsidRPr="002F6CB4">
        <w:rPr>
          <w:rFonts w:ascii="Sylfaen" w:eastAsia="Sylfaen" w:hAnsi="Sylfaen"/>
          <w:sz w:val="22"/>
          <w:szCs w:val="22"/>
        </w:rPr>
        <w:t xml:space="preserve"> </w:t>
      </w:r>
      <w:r w:rsidRPr="002F6CB4">
        <w:rPr>
          <w:rFonts w:ascii="Sylfaen" w:eastAsia="Sylfaen" w:hAnsi="Sylfaen"/>
          <w:sz w:val="22"/>
          <w:szCs w:val="22"/>
          <w:lang w:val="ka-GE"/>
        </w:rPr>
        <w:t xml:space="preserve">ვიდეო სათვალთვალო სისტემების </w:t>
      </w:r>
      <w:r w:rsidRPr="002F6CB4">
        <w:rPr>
          <w:rFonts w:ascii="Sylfaen" w:eastAsia="Sylfaen" w:hAnsi="Sylfaen"/>
          <w:sz w:val="22"/>
          <w:szCs w:val="22"/>
        </w:rPr>
        <w:t>სპეციკაციები</w:t>
      </w:r>
      <w:r w:rsidRPr="002F6CB4">
        <w:rPr>
          <w:rFonts w:ascii="Sylfaen" w:eastAsia="Sylfaen" w:hAnsi="Sylfaen"/>
          <w:sz w:val="22"/>
          <w:szCs w:val="22"/>
          <w:lang w:val="ka-GE"/>
        </w:rPr>
        <w:t>ს შესწავლა და დადგენა. აღნიშნულის მიზნით საგენტოში დაკონტრაქტდა</w:t>
      </w:r>
      <w:r w:rsidRPr="002F6CB4">
        <w:rPr>
          <w:rFonts w:ascii="Sylfaen" w:eastAsia="Sylfaen" w:hAnsi="Sylfaen"/>
          <w:sz w:val="22"/>
          <w:szCs w:val="22"/>
        </w:rPr>
        <w:t xml:space="preserve"> </w:t>
      </w:r>
      <w:r w:rsidRPr="002F6CB4">
        <w:rPr>
          <w:rFonts w:ascii="Sylfaen" w:eastAsia="Sylfaen" w:hAnsi="Sylfaen"/>
          <w:sz w:val="22"/>
          <w:szCs w:val="22"/>
          <w:lang w:val="ka-GE"/>
        </w:rPr>
        <w:t xml:space="preserve">შესაბამისი დარგის სპეციალისტი, </w:t>
      </w:r>
      <w:r w:rsidRPr="002F6CB4">
        <w:rPr>
          <w:rFonts w:ascii="Sylfaen" w:eastAsia="Sylfaen" w:hAnsi="Sylfaen"/>
          <w:sz w:val="22"/>
          <w:szCs w:val="22"/>
        </w:rPr>
        <w:t>რომელმაც შეიმუშავა სპეციფიკაციები და</w:t>
      </w:r>
      <w:r w:rsidRPr="002F6CB4">
        <w:rPr>
          <w:rFonts w:ascii="Sylfaen" w:eastAsia="Sylfaen" w:hAnsi="Sylfaen"/>
          <w:sz w:val="22"/>
          <w:szCs w:val="22"/>
          <w:lang w:val="ka-GE"/>
        </w:rPr>
        <w:t xml:space="preserve"> დაამუშავა სამოქმედო გეგმა. 2020 წლის</w:t>
      </w:r>
      <w:r w:rsidRPr="002F6CB4">
        <w:rPr>
          <w:rFonts w:ascii="Sylfaen" w:eastAsia="Sylfaen" w:hAnsi="Sylfaen"/>
          <w:sz w:val="22"/>
          <w:szCs w:val="22"/>
        </w:rPr>
        <w:t xml:space="preserve"> წელს </w:t>
      </w:r>
      <w:r w:rsidRPr="002F6CB4">
        <w:rPr>
          <w:rFonts w:ascii="Sylfaen" w:eastAsia="Sylfaen" w:hAnsi="Sylfaen"/>
          <w:sz w:val="22"/>
          <w:szCs w:val="22"/>
          <w:lang w:val="ka-GE"/>
        </w:rPr>
        <w:t>დაგეგმილია</w:t>
      </w:r>
      <w:r w:rsidRPr="002F6CB4">
        <w:rPr>
          <w:rFonts w:ascii="Sylfaen" w:eastAsia="Sylfaen" w:hAnsi="Sylfaen"/>
          <w:sz w:val="22"/>
          <w:szCs w:val="22"/>
        </w:rPr>
        <w:t xml:space="preserve"> </w:t>
      </w:r>
      <w:r w:rsidRPr="002F6CB4">
        <w:rPr>
          <w:rFonts w:ascii="Sylfaen" w:eastAsia="Sylfaen" w:hAnsi="Sylfaen"/>
          <w:sz w:val="22"/>
          <w:szCs w:val="22"/>
          <w:lang w:val="ka-GE"/>
        </w:rPr>
        <w:t>შემუშავებული სამოქმედო გემგითა და სპეციფიკაციების გათვალისწინებით საჯარო სკოლებში ვიდეო სათვლთვალო სისტემის მოწყობა.</w:t>
      </w:r>
      <w:r w:rsidRPr="002F6CB4">
        <w:rPr>
          <w:rFonts w:ascii="Sylfaen" w:eastAsia="Sylfaen" w:hAnsi="Sylfaen"/>
          <w:sz w:val="22"/>
          <w:szCs w:val="22"/>
        </w:rPr>
        <w:t xml:space="preserve"> </w:t>
      </w:r>
    </w:p>
    <w:p w14:paraId="549D7013" w14:textId="77777777" w:rsidR="005678D4" w:rsidRPr="002F6CB4" w:rsidRDefault="005678D4" w:rsidP="002F6CB4">
      <w:pPr>
        <w:pStyle w:val="CommentText"/>
        <w:jc w:val="both"/>
        <w:rPr>
          <w:rFonts w:ascii="Sylfaen" w:eastAsia="Sylfaen" w:hAnsi="Sylfaen"/>
          <w:sz w:val="22"/>
          <w:szCs w:val="22"/>
        </w:rPr>
      </w:pPr>
      <w:r w:rsidRPr="002F6CB4">
        <w:rPr>
          <w:rFonts w:ascii="Sylfaen" w:eastAsia="Sylfaen" w:hAnsi="Sylfaen"/>
          <w:sz w:val="22"/>
          <w:szCs w:val="22"/>
          <w:lang w:val="ka-GE"/>
        </w:rPr>
        <w:t xml:space="preserve">სააანგარიშო პერიოდში შესაბამისი დარგის ექსპერთებთან ერთად მიმდინარეობდა აქტიური მუშაობა, </w:t>
      </w:r>
      <w:r w:rsidRPr="002F6CB4">
        <w:rPr>
          <w:rFonts w:ascii="Sylfaen" w:eastAsia="Sylfaen" w:hAnsi="Sylfaen"/>
          <w:sz w:val="22"/>
          <w:szCs w:val="22"/>
        </w:rPr>
        <w:t>საბუნებისმეტყველო ლაბორატორიებ</w:t>
      </w:r>
      <w:r w:rsidRPr="002F6CB4">
        <w:rPr>
          <w:rFonts w:ascii="Sylfaen" w:eastAsia="Sylfaen" w:hAnsi="Sylfaen"/>
          <w:sz w:val="22"/>
          <w:szCs w:val="22"/>
          <w:lang w:val="ka-GE"/>
        </w:rPr>
        <w:t>ი</w:t>
      </w:r>
      <w:r w:rsidRPr="002F6CB4">
        <w:rPr>
          <w:rFonts w:ascii="Sylfaen" w:eastAsia="Sylfaen" w:hAnsi="Sylfaen"/>
          <w:sz w:val="22"/>
          <w:szCs w:val="22"/>
        </w:rPr>
        <w:t>ს</w:t>
      </w:r>
      <w:r w:rsidRPr="002F6CB4">
        <w:rPr>
          <w:rFonts w:ascii="Sylfaen" w:eastAsia="Sylfaen" w:hAnsi="Sylfaen"/>
          <w:sz w:val="22"/>
          <w:szCs w:val="22"/>
          <w:lang w:val="ka-GE"/>
        </w:rPr>
        <w:t xml:space="preserve"> სტანდარტის შესაქმნელად, რომელიც თანხვედრაში იქნებოდა </w:t>
      </w:r>
      <w:r w:rsidRPr="002F6CB4">
        <w:rPr>
          <w:rFonts w:ascii="Sylfaen" w:eastAsia="Sylfaen" w:hAnsi="Sylfaen"/>
          <w:sz w:val="22"/>
          <w:szCs w:val="22"/>
        </w:rPr>
        <w:t>ეროვნული სასწავლო გეგმით</w:t>
      </w:r>
      <w:r w:rsidRPr="002F6CB4">
        <w:rPr>
          <w:rFonts w:ascii="Sylfaen" w:eastAsia="Sylfaen" w:hAnsi="Sylfaen"/>
          <w:sz w:val="22"/>
          <w:szCs w:val="22"/>
          <w:lang w:val="ka-GE"/>
        </w:rPr>
        <w:t xml:space="preserve"> გათვალისწინებულ მოთხოვნებთან.</w:t>
      </w:r>
      <w:r w:rsidRPr="002F6CB4">
        <w:rPr>
          <w:rFonts w:ascii="Sylfaen" w:eastAsia="Sylfaen" w:hAnsi="Sylfaen"/>
          <w:sz w:val="22"/>
          <w:szCs w:val="22"/>
        </w:rPr>
        <w:t xml:space="preserve"> </w:t>
      </w:r>
    </w:p>
    <w:p w14:paraId="36E16B36" w14:textId="77777777" w:rsidR="005678D4" w:rsidRPr="002F6CB4" w:rsidRDefault="005678D4" w:rsidP="002F6CB4">
      <w:pPr>
        <w:pStyle w:val="CommentText"/>
        <w:jc w:val="both"/>
        <w:rPr>
          <w:rFonts w:ascii="Sylfaen" w:eastAsia="Sylfaen" w:hAnsi="Sylfaen"/>
          <w:sz w:val="22"/>
          <w:szCs w:val="22"/>
        </w:rPr>
      </w:pPr>
    </w:p>
    <w:p w14:paraId="3D02003A"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lastRenderedPageBreak/>
        <w:t>4.3.2 პროფესიული საგანმანათლებლო დაწესებულებების ინფრასტრუქტურის განვითარება (პროგრამული კოდი 32 07 02)</w:t>
      </w:r>
    </w:p>
    <w:p w14:paraId="02873B8C" w14:textId="77777777" w:rsidR="005678D4" w:rsidRPr="002F6CB4" w:rsidRDefault="005678D4" w:rsidP="002F6CB4">
      <w:pPr>
        <w:spacing w:line="240" w:lineRule="auto"/>
        <w:rPr>
          <w:rFonts w:ascii="Sylfaen" w:eastAsia="Arial Unicode MS" w:hAnsi="Sylfaen" w:cs="Arial Unicode MS"/>
        </w:rPr>
      </w:pPr>
      <w:r w:rsidRPr="002F6CB4">
        <w:rPr>
          <w:rFonts w:ascii="Sylfaen" w:hAnsi="Sylfaen" w:cs="Sylfaen"/>
          <w:lang w:val="ka-GE"/>
        </w:rPr>
        <w:t>პროგრამის განმახორციელებელი:</w:t>
      </w:r>
    </w:p>
    <w:p w14:paraId="4F6D2C54" w14:textId="77777777" w:rsidR="005678D4" w:rsidRPr="002F6CB4" w:rsidRDefault="005678D4" w:rsidP="003B136E">
      <w:pPr>
        <w:pStyle w:val="abzacixml"/>
        <w:numPr>
          <w:ilvl w:val="0"/>
          <w:numId w:val="269"/>
        </w:numPr>
      </w:pPr>
      <w:r w:rsidRPr="002F6CB4">
        <w:t>სსიპ - საგანმანათლებლო და სამეცნიერო ინფრასტრუქტურის განვითარების სააგენტო.</w:t>
      </w:r>
    </w:p>
    <w:p w14:paraId="2A4A6B88"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040C1228"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პროფესიული საგანანმანათლებლო დაწესებულებების ინფრასტრუქტურის განვითარება.</w:t>
      </w:r>
    </w:p>
    <w:p w14:paraId="5E214286"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3D01FF26"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პროფესიულ</w:t>
      </w:r>
      <w:r w:rsidRPr="002F6CB4">
        <w:rPr>
          <w:rFonts w:ascii="Sylfaen" w:hAnsi="Sylfaen"/>
        </w:rPr>
        <w:t xml:space="preserve"> </w:t>
      </w:r>
      <w:r w:rsidRPr="002F6CB4">
        <w:rPr>
          <w:rFonts w:ascii="Sylfaen" w:hAnsi="Sylfaen" w:cs="Sylfaen"/>
        </w:rPr>
        <w:t>საგანმანათლებლო</w:t>
      </w:r>
      <w:r w:rsidRPr="002F6CB4">
        <w:rPr>
          <w:rFonts w:ascii="Sylfaen" w:hAnsi="Sylfaen"/>
        </w:rPr>
        <w:t xml:space="preserve"> </w:t>
      </w:r>
      <w:r w:rsidRPr="002F6CB4">
        <w:rPr>
          <w:rFonts w:ascii="Sylfaen" w:hAnsi="Sylfaen" w:cs="Sylfaen"/>
        </w:rPr>
        <w:t>დაწესებულებებში</w:t>
      </w:r>
      <w:r w:rsidRPr="002F6CB4">
        <w:rPr>
          <w:rFonts w:ascii="Sylfaen" w:hAnsi="Sylfaen"/>
        </w:rPr>
        <w:t xml:space="preserve"> </w:t>
      </w:r>
      <w:r w:rsidRPr="002F6CB4">
        <w:rPr>
          <w:rFonts w:ascii="Sylfaen" w:hAnsi="Sylfaen" w:cs="Sylfaen"/>
        </w:rPr>
        <w:t>შექმნილია</w:t>
      </w:r>
      <w:r w:rsidRPr="002F6CB4">
        <w:rPr>
          <w:rFonts w:ascii="Sylfaen" w:hAnsi="Sylfaen"/>
        </w:rPr>
        <w:t xml:space="preserve"> </w:t>
      </w:r>
      <w:r w:rsidRPr="002F6CB4">
        <w:rPr>
          <w:rFonts w:ascii="Sylfaen" w:hAnsi="Sylfaen" w:cs="Sylfaen"/>
        </w:rPr>
        <w:t>სრულყოფილი</w:t>
      </w:r>
      <w:r w:rsidRPr="002F6CB4">
        <w:rPr>
          <w:rFonts w:ascii="Sylfaen" w:hAnsi="Sylfaen"/>
        </w:rPr>
        <w:t xml:space="preserve"> </w:t>
      </w:r>
      <w:r w:rsidRPr="002F6CB4">
        <w:rPr>
          <w:rFonts w:ascii="Sylfaen" w:hAnsi="Sylfaen" w:cs="Sylfaen"/>
        </w:rPr>
        <w:t>სასწავლო</w:t>
      </w:r>
      <w:r w:rsidRPr="002F6CB4">
        <w:rPr>
          <w:rFonts w:ascii="Sylfaen" w:hAnsi="Sylfaen"/>
        </w:rPr>
        <w:t xml:space="preserve"> </w:t>
      </w:r>
      <w:r w:rsidRPr="002F6CB4">
        <w:rPr>
          <w:rFonts w:ascii="Sylfaen" w:hAnsi="Sylfaen" w:cs="Sylfaen"/>
        </w:rPr>
        <w:t>პროცესისათვის</w:t>
      </w:r>
      <w:r w:rsidRPr="002F6CB4">
        <w:rPr>
          <w:rFonts w:ascii="Sylfaen" w:hAnsi="Sylfaen"/>
        </w:rPr>
        <w:t xml:space="preserve"> </w:t>
      </w:r>
      <w:r w:rsidRPr="002F6CB4">
        <w:rPr>
          <w:rFonts w:ascii="Sylfaen" w:hAnsi="Sylfaen" w:cs="Sylfaen"/>
        </w:rPr>
        <w:t>საჭირო</w:t>
      </w:r>
      <w:r w:rsidRPr="002F6CB4">
        <w:rPr>
          <w:rFonts w:ascii="Sylfaen" w:hAnsi="Sylfaen"/>
        </w:rPr>
        <w:t xml:space="preserve"> </w:t>
      </w:r>
      <w:r w:rsidRPr="002F6CB4">
        <w:rPr>
          <w:rFonts w:ascii="Sylfaen" w:hAnsi="Sylfaen" w:cs="Sylfaen"/>
        </w:rPr>
        <w:t>პირობები</w:t>
      </w:r>
      <w:r w:rsidRPr="002F6CB4">
        <w:rPr>
          <w:rFonts w:ascii="Sylfaen" w:hAnsi="Sylfaen"/>
        </w:rPr>
        <w:t xml:space="preserve">. </w:t>
      </w:r>
      <w:r w:rsidRPr="002F6CB4">
        <w:rPr>
          <w:rFonts w:ascii="Sylfaen" w:hAnsi="Sylfaen" w:cs="Sylfaen"/>
        </w:rPr>
        <w:t>საქართველოს</w:t>
      </w:r>
      <w:r w:rsidRPr="002F6CB4">
        <w:rPr>
          <w:rFonts w:ascii="Sylfaen" w:hAnsi="Sylfaen"/>
        </w:rPr>
        <w:t xml:space="preserve"> </w:t>
      </w:r>
      <w:r w:rsidRPr="002F6CB4">
        <w:rPr>
          <w:rFonts w:ascii="Sylfaen" w:hAnsi="Sylfaen" w:cs="Sylfaen"/>
        </w:rPr>
        <w:t>სხვადასხვა</w:t>
      </w:r>
      <w:r w:rsidRPr="002F6CB4">
        <w:rPr>
          <w:rFonts w:ascii="Sylfaen" w:hAnsi="Sylfaen"/>
        </w:rPr>
        <w:t xml:space="preserve"> </w:t>
      </w:r>
      <w:r w:rsidRPr="002F6CB4">
        <w:rPr>
          <w:rFonts w:ascii="Sylfaen" w:hAnsi="Sylfaen" w:cs="Sylfaen"/>
        </w:rPr>
        <w:t>რეგიონებში</w:t>
      </w:r>
      <w:r w:rsidRPr="002F6CB4">
        <w:rPr>
          <w:rFonts w:ascii="Sylfaen" w:hAnsi="Sylfaen"/>
        </w:rPr>
        <w:t xml:space="preserve"> </w:t>
      </w:r>
      <w:r w:rsidRPr="002F6CB4">
        <w:rPr>
          <w:rFonts w:ascii="Sylfaen" w:hAnsi="Sylfaen" w:cs="Sylfaen"/>
        </w:rPr>
        <w:t>რეაბილიტირებულია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უზრუნველყოფილია</w:t>
      </w:r>
      <w:r w:rsidRPr="002F6CB4">
        <w:rPr>
          <w:rFonts w:ascii="Sylfaen" w:hAnsi="Sylfaen"/>
        </w:rPr>
        <w:t xml:space="preserve"> </w:t>
      </w:r>
      <w:r w:rsidRPr="002F6CB4">
        <w:rPr>
          <w:rFonts w:ascii="Sylfaen" w:hAnsi="Sylfaen" w:cs="Sylfaen"/>
        </w:rPr>
        <w:t>საჭირო</w:t>
      </w:r>
      <w:r w:rsidRPr="002F6CB4">
        <w:rPr>
          <w:rFonts w:ascii="Sylfaen" w:hAnsi="Sylfaen"/>
        </w:rPr>
        <w:t xml:space="preserve"> </w:t>
      </w:r>
      <w:r w:rsidRPr="002F6CB4">
        <w:rPr>
          <w:rFonts w:ascii="Sylfaen" w:hAnsi="Sylfaen" w:cs="Sylfaen"/>
        </w:rPr>
        <w:t>ინვენტარითა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აღჭურვილობებით</w:t>
      </w:r>
      <w:r w:rsidRPr="002F6CB4">
        <w:rPr>
          <w:rFonts w:ascii="Sylfaen" w:hAnsi="Sylfaen"/>
        </w:rPr>
        <w:t xml:space="preserve">, </w:t>
      </w:r>
      <w:r w:rsidRPr="002F6CB4">
        <w:rPr>
          <w:rFonts w:ascii="Sylfaen" w:hAnsi="Sylfaen" w:cs="Sylfaen"/>
        </w:rPr>
        <w:t>დაწყებულია</w:t>
      </w:r>
      <w:r w:rsidRPr="002F6CB4">
        <w:rPr>
          <w:rFonts w:ascii="Sylfaen" w:hAnsi="Sylfaen"/>
        </w:rPr>
        <w:t xml:space="preserve"> </w:t>
      </w:r>
      <w:r w:rsidRPr="002F6CB4">
        <w:rPr>
          <w:rFonts w:ascii="Sylfaen" w:hAnsi="Sylfaen" w:cs="Sylfaen"/>
        </w:rPr>
        <w:t>ერთი</w:t>
      </w:r>
      <w:r w:rsidRPr="002F6CB4">
        <w:rPr>
          <w:rFonts w:ascii="Sylfaen" w:hAnsi="Sylfaen"/>
        </w:rPr>
        <w:t xml:space="preserve"> </w:t>
      </w:r>
      <w:r w:rsidRPr="002F6CB4">
        <w:rPr>
          <w:rFonts w:ascii="Sylfaen" w:hAnsi="Sylfaen" w:cs="Sylfaen"/>
        </w:rPr>
        <w:t>პროფესიული</w:t>
      </w:r>
      <w:r w:rsidRPr="002F6CB4">
        <w:rPr>
          <w:rFonts w:ascii="Sylfaen" w:hAnsi="Sylfaen"/>
        </w:rPr>
        <w:t xml:space="preserve"> </w:t>
      </w:r>
      <w:r w:rsidRPr="002F6CB4">
        <w:rPr>
          <w:rFonts w:ascii="Sylfaen" w:hAnsi="Sylfaen" w:cs="Sylfaen"/>
        </w:rPr>
        <w:t>სასწავლებლის</w:t>
      </w:r>
      <w:r w:rsidRPr="002F6CB4">
        <w:rPr>
          <w:rFonts w:ascii="Sylfaen" w:hAnsi="Sylfaen"/>
        </w:rPr>
        <w:t xml:space="preserve"> </w:t>
      </w:r>
      <w:r w:rsidRPr="002F6CB4">
        <w:rPr>
          <w:rFonts w:ascii="Sylfaen" w:hAnsi="Sylfaen" w:cs="Sylfaen"/>
        </w:rPr>
        <w:t>მშენებლობა</w:t>
      </w:r>
    </w:p>
    <w:p w14:paraId="10A620EF"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504A3947" w14:textId="77777777" w:rsidR="005678D4" w:rsidRPr="002F6CB4" w:rsidRDefault="005678D4" w:rsidP="002F6CB4">
      <w:pPr>
        <w:numPr>
          <w:ilvl w:val="0"/>
          <w:numId w:val="211"/>
        </w:numPr>
        <w:spacing w:before="100" w:beforeAutospacing="1" w:after="0" w:line="240" w:lineRule="auto"/>
        <w:ind w:left="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4A844B6F"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lang w:val="ka-GE"/>
        </w:rPr>
        <w:t xml:space="preserve">ორი ახალი პროფესიული სასწავლებლის მშენებლობა; </w:t>
      </w:r>
    </w:p>
    <w:p w14:paraId="504EB7B7"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76EAD1E0"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lang w:val="ka-GE"/>
        </w:rPr>
        <w:t xml:space="preserve">დამატებითი ლოკაციების შექმნა მინიმუმ 5-6 მუნიციპალიტეტში ან/და სასწავლო ადგილების დამატება არსებულ კოლეჯებში; </w:t>
      </w:r>
    </w:p>
    <w:p w14:paraId="29827BE2"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0DD74A2C" w14:textId="044FA6FE" w:rsidR="005678D4" w:rsidRPr="002F6CB4" w:rsidRDefault="005678D4" w:rsidP="002F6CB4">
      <w:pPr>
        <w:spacing w:before="100" w:beforeAutospacing="1" w:line="240" w:lineRule="auto"/>
        <w:jc w:val="both"/>
        <w:rPr>
          <w:rFonts w:ascii="Sylfaen" w:hAnsi="Sylfaen" w:cs="Sylfaen"/>
          <w:lang w:val="ka-GE"/>
        </w:rPr>
      </w:pPr>
      <w:bookmarkStart w:id="5" w:name="_Hlk30410254"/>
      <w:r w:rsidRPr="002F6CB4">
        <w:rPr>
          <w:rFonts w:ascii="Sylfaen" w:hAnsi="Sylfaen" w:cs="Sylfaen"/>
          <w:lang w:val="ka-GE"/>
        </w:rPr>
        <w:t xml:space="preserve">საანგარიშო პერიოდში დაიწყო ახალ ლოკაციებზე საპროექტო და რიგ შემთხვევაში სამშენებლო სამუშაოები (კასპი, ხაშური, ბორჯომი </w:t>
      </w:r>
      <w:r w:rsidRPr="002F6CB4">
        <w:rPr>
          <w:rFonts w:ascii="Sylfaen" w:hAnsi="Sylfaen"/>
        </w:rPr>
        <w:t>წყალტუბოს და პროფესიული სასწავლებელი“ მოდუსის“ მარნეუ</w:t>
      </w:r>
      <w:r w:rsidRPr="00E20D7E">
        <w:rPr>
          <w:rFonts w:ascii="Sylfaen" w:hAnsi="Sylfaen"/>
        </w:rPr>
        <w:t>ლის ფილიალი</w:t>
      </w:r>
      <w:r w:rsidRPr="00E20D7E">
        <w:rPr>
          <w:rFonts w:ascii="Sylfaen" w:hAnsi="Sylfaen"/>
          <w:lang w:val="ka-GE"/>
        </w:rPr>
        <w:t>)</w:t>
      </w:r>
      <w:r w:rsidR="00E20D7E" w:rsidRPr="00E20D7E">
        <w:rPr>
          <w:rFonts w:ascii="Sylfaen" w:hAnsi="Sylfaen"/>
          <w:lang w:val="ka-GE"/>
        </w:rPr>
        <w:t>,</w:t>
      </w:r>
      <w:r w:rsidRPr="00E20D7E">
        <w:rPr>
          <w:rFonts w:ascii="Sylfaen" w:hAnsi="Sylfaen"/>
          <w:lang w:val="ka-GE"/>
        </w:rPr>
        <w:t xml:space="preserve"> </w:t>
      </w:r>
      <w:r w:rsidR="00E20D7E" w:rsidRPr="00E20D7E">
        <w:rPr>
          <w:rFonts w:ascii="Sylfaen" w:hAnsi="Sylfaen"/>
          <w:lang w:val="ka-GE"/>
        </w:rPr>
        <w:t>მათ შორის, სოფლის განვითარების 2018-2020 წლების სამოქმედო გეგმის 2019 წელს გათვალისწინებული ღონისძიებების ფარგლებში დასრულდა ერთი ახალი საგანმანათლებლო დაწესებულების მშენებლობა და აღჭურვა, რისთვისაც მიიმართა 4.2 მლნ ლარზე მეტი.</w:t>
      </w:r>
    </w:p>
    <w:p w14:paraId="17452EE3" w14:textId="77777777" w:rsidR="005678D4" w:rsidRPr="002F6CB4" w:rsidRDefault="005678D4" w:rsidP="002F6CB4">
      <w:pPr>
        <w:spacing w:before="100" w:beforeAutospacing="1" w:line="240" w:lineRule="auto"/>
        <w:ind w:left="60"/>
        <w:jc w:val="both"/>
        <w:rPr>
          <w:rFonts w:ascii="Sylfaen" w:hAnsi="Sylfaen" w:cs="Sylfaen"/>
        </w:rPr>
      </w:pPr>
      <w:r w:rsidRPr="002F6CB4">
        <w:rPr>
          <w:rFonts w:ascii="Sylfaen" w:hAnsi="Sylfaen" w:cs="Sylfaen"/>
        </w:rPr>
        <w:t>ცდომილების</w:t>
      </w:r>
      <w:r w:rsidRPr="002F6CB4">
        <w:rPr>
          <w:rFonts w:ascii="Sylfaen" w:hAnsi="Sylfaen"/>
        </w:rPr>
        <w:t xml:space="preserve"> </w:t>
      </w:r>
      <w:r w:rsidRPr="002F6CB4">
        <w:rPr>
          <w:rFonts w:ascii="Sylfaen" w:hAnsi="Sylfaen" w:cs="Sylfaen"/>
        </w:rPr>
        <w:t>მაჩვენებელი</w:t>
      </w:r>
      <w:r w:rsidRPr="002F6CB4">
        <w:rPr>
          <w:rFonts w:ascii="Sylfaen" w:hAnsi="Sylfaen"/>
        </w:rPr>
        <w:t xml:space="preserve"> (%/</w:t>
      </w:r>
      <w:r w:rsidRPr="002F6CB4">
        <w:rPr>
          <w:rFonts w:ascii="Sylfaen" w:hAnsi="Sylfaen" w:cs="Sylfaen"/>
        </w:rPr>
        <w:t>აღწერა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განმარტება</w:t>
      </w:r>
      <w:r w:rsidRPr="002F6CB4">
        <w:rPr>
          <w:rFonts w:ascii="Sylfaen" w:hAnsi="Sylfaen"/>
        </w:rPr>
        <w:t xml:space="preserve"> </w:t>
      </w:r>
      <w:r w:rsidRPr="002F6CB4">
        <w:rPr>
          <w:rFonts w:ascii="Sylfaen" w:hAnsi="Sylfaen" w:cs="Sylfaen"/>
        </w:rPr>
        <w:t>დაგეგმილ</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მიღწეულ</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შედეგებს</w:t>
      </w:r>
      <w:r w:rsidRPr="002F6CB4">
        <w:rPr>
          <w:rFonts w:ascii="Sylfaen" w:hAnsi="Sylfaen"/>
        </w:rPr>
        <w:t xml:space="preserve"> </w:t>
      </w:r>
      <w:r w:rsidRPr="002F6CB4">
        <w:rPr>
          <w:rFonts w:ascii="Sylfaen" w:hAnsi="Sylfaen" w:cs="Sylfaen"/>
        </w:rPr>
        <w:t>შორის</w:t>
      </w:r>
      <w:r w:rsidRPr="002F6CB4">
        <w:rPr>
          <w:rFonts w:ascii="Sylfaen" w:hAnsi="Sylfaen"/>
        </w:rPr>
        <w:t xml:space="preserve"> </w:t>
      </w:r>
      <w:r w:rsidRPr="002F6CB4">
        <w:rPr>
          <w:rFonts w:ascii="Sylfaen" w:hAnsi="Sylfaen" w:cs="Sylfaen"/>
        </w:rPr>
        <w:t>არსებულ</w:t>
      </w:r>
      <w:r w:rsidRPr="002F6CB4">
        <w:rPr>
          <w:rFonts w:ascii="Sylfaen" w:hAnsi="Sylfaen"/>
        </w:rPr>
        <w:t xml:space="preserve"> </w:t>
      </w:r>
      <w:r w:rsidRPr="002F6CB4">
        <w:rPr>
          <w:rFonts w:ascii="Sylfaen" w:hAnsi="Sylfaen" w:cs="Sylfaen"/>
        </w:rPr>
        <w:t>განსხვავებებზე</w:t>
      </w:r>
    </w:p>
    <w:p w14:paraId="54247715" w14:textId="77777777" w:rsidR="005678D4" w:rsidRPr="002F6CB4" w:rsidRDefault="005678D4" w:rsidP="002F6CB4">
      <w:pPr>
        <w:spacing w:before="100" w:beforeAutospacing="1" w:line="240" w:lineRule="auto"/>
        <w:ind w:left="60"/>
        <w:jc w:val="both"/>
        <w:rPr>
          <w:rFonts w:ascii="Sylfaen" w:hAnsi="Sylfaen"/>
          <w:lang w:val="ka-GE"/>
        </w:rPr>
      </w:pPr>
    </w:p>
    <w:p w14:paraId="15F93873" w14:textId="77777777" w:rsidR="005678D4" w:rsidRPr="002F6CB4" w:rsidRDefault="005678D4" w:rsidP="002F6CB4">
      <w:pPr>
        <w:spacing w:line="240" w:lineRule="auto"/>
        <w:jc w:val="both"/>
        <w:rPr>
          <w:rFonts w:ascii="Sylfaen" w:hAnsi="Sylfaen" w:cs="Sylfaen"/>
        </w:rPr>
      </w:pPr>
      <w:r w:rsidRPr="002F6CB4">
        <w:rPr>
          <w:rFonts w:ascii="Sylfaen" w:hAnsi="Sylfaen" w:cs="Sylfaen"/>
        </w:rPr>
        <w:lastRenderedPageBreak/>
        <w:t>ახალი</w:t>
      </w:r>
      <w:r w:rsidRPr="002F6CB4">
        <w:rPr>
          <w:rFonts w:ascii="Sylfaen" w:hAnsi="Sylfaen"/>
        </w:rPr>
        <w:t xml:space="preserve"> </w:t>
      </w:r>
      <w:r w:rsidRPr="002F6CB4">
        <w:rPr>
          <w:rFonts w:ascii="Sylfaen" w:hAnsi="Sylfaen" w:cs="Sylfaen"/>
        </w:rPr>
        <w:t>პროფესიული</w:t>
      </w:r>
      <w:r w:rsidRPr="002F6CB4">
        <w:rPr>
          <w:rFonts w:ascii="Sylfaen" w:hAnsi="Sylfaen"/>
        </w:rPr>
        <w:t xml:space="preserve"> </w:t>
      </w:r>
      <w:r w:rsidRPr="002F6CB4">
        <w:rPr>
          <w:rFonts w:ascii="Sylfaen" w:hAnsi="Sylfaen" w:cs="Sylfaen"/>
        </w:rPr>
        <w:t>სასწავლებლების</w:t>
      </w:r>
      <w:r w:rsidRPr="002F6CB4">
        <w:rPr>
          <w:rFonts w:ascii="Sylfaen" w:hAnsi="Sylfaen"/>
        </w:rPr>
        <w:t xml:space="preserve"> </w:t>
      </w:r>
      <w:r w:rsidRPr="002F6CB4">
        <w:rPr>
          <w:rFonts w:ascii="Sylfaen" w:hAnsi="Sylfaen" w:cs="Sylfaen"/>
        </w:rPr>
        <w:t>დაფუძნებას</w:t>
      </w:r>
      <w:r w:rsidRPr="002F6CB4">
        <w:rPr>
          <w:rFonts w:ascii="Sylfaen" w:hAnsi="Sylfaen" w:cs="Sylfaen"/>
          <w:lang w:val="ka-GE"/>
        </w:rPr>
        <w:t>თან დაკავშირებით</w:t>
      </w:r>
      <w:r w:rsidRPr="002F6CB4">
        <w:rPr>
          <w:rFonts w:ascii="Sylfaen" w:hAnsi="Sylfaen"/>
        </w:rPr>
        <w:t xml:space="preserve"> </w:t>
      </w:r>
      <w:r w:rsidRPr="002F6CB4">
        <w:rPr>
          <w:rFonts w:ascii="Sylfaen" w:hAnsi="Sylfaen"/>
          <w:lang w:val="ka-GE"/>
        </w:rPr>
        <w:t xml:space="preserve">მიმდინარეობდა ახალი </w:t>
      </w:r>
      <w:r w:rsidRPr="002F6CB4">
        <w:rPr>
          <w:rFonts w:ascii="Sylfaen" w:hAnsi="Sylfaen" w:cs="Sylfaen"/>
        </w:rPr>
        <w:t>ლოკაციების</w:t>
      </w:r>
      <w:r w:rsidRPr="002F6CB4">
        <w:rPr>
          <w:rFonts w:ascii="Sylfaen" w:hAnsi="Sylfaen"/>
        </w:rPr>
        <w:t xml:space="preserve"> </w:t>
      </w:r>
      <w:r w:rsidRPr="002F6CB4">
        <w:rPr>
          <w:rFonts w:ascii="Sylfaen" w:hAnsi="Sylfaen" w:cs="Sylfaen"/>
        </w:rPr>
        <w:t xml:space="preserve">შერჩევა და მიწების რეგისტრაციის პროცესი შეფერხდა რამაც გამოიწვია ცდომილების მაჩვენებელი პროფესიული სასწავლებლების ინდიკატორში. კერძოდ: </w:t>
      </w:r>
    </w:p>
    <w:p w14:paraId="14F742C3" w14:textId="77777777" w:rsidR="005678D4" w:rsidRPr="002F6CB4" w:rsidRDefault="005678D4" w:rsidP="002F6CB4">
      <w:pPr>
        <w:pStyle w:val="ListParagraph"/>
        <w:numPr>
          <w:ilvl w:val="0"/>
          <w:numId w:val="269"/>
        </w:numPr>
        <w:spacing w:after="0" w:line="240" w:lineRule="auto"/>
        <w:jc w:val="both"/>
        <w:rPr>
          <w:rFonts w:ascii="Sylfaen" w:hAnsi="Sylfaen" w:cs="Sylfaen"/>
        </w:rPr>
      </w:pPr>
      <w:r w:rsidRPr="002F6CB4">
        <w:rPr>
          <w:rFonts w:ascii="Sylfaen" w:hAnsi="Sylfaen" w:cs="Sylfaen"/>
        </w:rPr>
        <w:t>ბორჯომი - ადგილობრივი ხელისუფლების მიერ ორჯერ შეიცვალა ლოკაცია, რამაც გაახანგრძლივა პროექტირება</w:t>
      </w:r>
      <w:r w:rsidRPr="002F6CB4">
        <w:rPr>
          <w:rFonts w:ascii="Sylfaen" w:hAnsi="Sylfaen" w:cs="Sylfaen"/>
          <w:lang w:val="ka-GE"/>
        </w:rPr>
        <w:t>;</w:t>
      </w:r>
    </w:p>
    <w:p w14:paraId="6CC8E20B" w14:textId="77777777" w:rsidR="005678D4" w:rsidRPr="002F6CB4" w:rsidRDefault="005678D4" w:rsidP="002F6CB4">
      <w:pPr>
        <w:pStyle w:val="ListParagraph"/>
        <w:numPr>
          <w:ilvl w:val="0"/>
          <w:numId w:val="269"/>
        </w:numPr>
        <w:spacing w:after="0" w:line="240" w:lineRule="auto"/>
        <w:jc w:val="both"/>
        <w:rPr>
          <w:rFonts w:ascii="Sylfaen" w:hAnsi="Sylfaen" w:cs="Sylfaen"/>
        </w:rPr>
      </w:pPr>
      <w:r w:rsidRPr="002F6CB4">
        <w:rPr>
          <w:rFonts w:ascii="Sylfaen" w:hAnsi="Sylfaen" w:cs="Sylfaen"/>
        </w:rPr>
        <w:t>ახალქალაქი - პროექტირების ტენდერი მეორე ჯერზე შედგა</w:t>
      </w:r>
      <w:r w:rsidRPr="002F6CB4">
        <w:rPr>
          <w:rFonts w:ascii="Sylfaen" w:hAnsi="Sylfaen" w:cs="Sylfaen"/>
          <w:lang w:val="ka-GE"/>
        </w:rPr>
        <w:t>;</w:t>
      </w:r>
    </w:p>
    <w:p w14:paraId="7194AA77" w14:textId="77777777" w:rsidR="005678D4" w:rsidRPr="002F6CB4" w:rsidRDefault="005678D4" w:rsidP="002F6CB4">
      <w:pPr>
        <w:pStyle w:val="ListParagraph"/>
        <w:numPr>
          <w:ilvl w:val="0"/>
          <w:numId w:val="269"/>
        </w:numPr>
        <w:spacing w:after="0" w:line="240" w:lineRule="auto"/>
        <w:jc w:val="both"/>
        <w:rPr>
          <w:rFonts w:ascii="Sylfaen" w:hAnsi="Sylfaen" w:cs="Sylfaen"/>
        </w:rPr>
      </w:pPr>
      <w:r w:rsidRPr="002F6CB4">
        <w:rPr>
          <w:rFonts w:ascii="Sylfaen" w:hAnsi="Sylfaen" w:cs="Sylfaen"/>
        </w:rPr>
        <w:t>ხაშური - საპატრიარქოს მიერ პროექტირების პერიოდი გახანგრძლივდა, რასაც თან დაერთო მიწის გადმოცემის შეფერხება</w:t>
      </w:r>
      <w:r w:rsidRPr="002F6CB4">
        <w:rPr>
          <w:rFonts w:ascii="Sylfaen" w:hAnsi="Sylfaen" w:cs="Sylfaen"/>
          <w:lang w:val="ka-GE"/>
        </w:rPr>
        <w:t>;</w:t>
      </w:r>
    </w:p>
    <w:p w14:paraId="6F5C9BC7" w14:textId="77777777" w:rsidR="005678D4" w:rsidRPr="002F6CB4" w:rsidRDefault="005678D4" w:rsidP="002F6CB4">
      <w:pPr>
        <w:pStyle w:val="ListParagraph"/>
        <w:numPr>
          <w:ilvl w:val="0"/>
          <w:numId w:val="269"/>
        </w:numPr>
        <w:spacing w:after="0" w:line="240" w:lineRule="auto"/>
        <w:jc w:val="both"/>
        <w:rPr>
          <w:rFonts w:ascii="Sylfaen" w:hAnsi="Sylfaen" w:cs="Sylfaen"/>
        </w:rPr>
      </w:pPr>
      <w:r w:rsidRPr="002F6CB4">
        <w:rPr>
          <w:rFonts w:ascii="Sylfaen" w:hAnsi="Sylfaen" w:cs="Sylfaen"/>
        </w:rPr>
        <w:t xml:space="preserve"> წყალტუბო - ადგილობრივი ხელისუფლების მიერ ლოკაცია შეიცვალა რამდენჯერმე</w:t>
      </w:r>
      <w:r w:rsidRPr="002F6CB4">
        <w:rPr>
          <w:rFonts w:ascii="Sylfaen" w:hAnsi="Sylfaen" w:cs="Sylfaen"/>
          <w:lang w:val="ka-GE"/>
        </w:rPr>
        <w:t>;</w:t>
      </w:r>
    </w:p>
    <w:p w14:paraId="4ED10792" w14:textId="77777777" w:rsidR="005678D4" w:rsidRPr="002F6CB4" w:rsidRDefault="005678D4" w:rsidP="002F6CB4">
      <w:pPr>
        <w:pStyle w:val="ListParagraph"/>
        <w:numPr>
          <w:ilvl w:val="0"/>
          <w:numId w:val="296"/>
        </w:numPr>
        <w:spacing w:after="0" w:line="240" w:lineRule="auto"/>
        <w:ind w:left="1134" w:hanging="425"/>
        <w:rPr>
          <w:rFonts w:ascii="Sylfaen" w:hAnsi="Sylfaen" w:cs="Sylfaen"/>
        </w:rPr>
      </w:pPr>
      <w:r w:rsidRPr="002F6CB4">
        <w:rPr>
          <w:rFonts w:ascii="Sylfaen" w:hAnsi="Sylfaen" w:cs="Sylfaen"/>
        </w:rPr>
        <w:t>მარტვილი - ადგილობრივი ხელისუფლების მიერ ლოკაცია შეიცვალა რამდენჯერმე</w:t>
      </w:r>
      <w:r w:rsidRPr="002F6CB4">
        <w:rPr>
          <w:rFonts w:ascii="Sylfaen" w:hAnsi="Sylfaen" w:cs="Sylfaen"/>
          <w:lang w:val="ka-GE"/>
        </w:rPr>
        <w:t>;</w:t>
      </w:r>
    </w:p>
    <w:p w14:paraId="441C43A1" w14:textId="77777777" w:rsidR="005678D4" w:rsidRPr="002F6CB4" w:rsidRDefault="005678D4" w:rsidP="002F6CB4">
      <w:pPr>
        <w:pStyle w:val="ListParagraph"/>
        <w:numPr>
          <w:ilvl w:val="0"/>
          <w:numId w:val="296"/>
        </w:numPr>
        <w:spacing w:after="0" w:line="240" w:lineRule="auto"/>
        <w:ind w:left="1134" w:hanging="425"/>
        <w:rPr>
          <w:rFonts w:ascii="Sylfaen" w:hAnsi="Sylfaen" w:cs="Sylfaen"/>
        </w:rPr>
      </w:pPr>
      <w:r w:rsidRPr="002F6CB4">
        <w:rPr>
          <w:rFonts w:ascii="Sylfaen" w:hAnsi="Sylfaen" w:cs="Sylfaen"/>
        </w:rPr>
        <w:t xml:space="preserve"> სახელოსნოები - ოთხჯერ არ შედგა ტენდერი.</w:t>
      </w:r>
    </w:p>
    <w:bookmarkEnd w:id="5"/>
    <w:p w14:paraId="0B5B5E4B" w14:textId="77777777" w:rsidR="005678D4" w:rsidRPr="002F6CB4" w:rsidRDefault="005678D4" w:rsidP="002F6CB4">
      <w:pPr>
        <w:spacing w:line="240" w:lineRule="auto"/>
        <w:rPr>
          <w:rFonts w:ascii="Sylfaen" w:hAnsi="Sylfaen" w:cs="Sylfaen"/>
        </w:rPr>
      </w:pPr>
    </w:p>
    <w:p w14:paraId="4B3D1ED0" w14:textId="77777777" w:rsidR="005678D4" w:rsidRPr="002F6CB4" w:rsidRDefault="005678D4" w:rsidP="002F6CB4">
      <w:pPr>
        <w:spacing w:line="240" w:lineRule="auto"/>
        <w:rPr>
          <w:rFonts w:ascii="Sylfaen" w:hAnsi="Sylfaen" w:cs="Sylfaen"/>
        </w:rPr>
      </w:pPr>
      <w:r w:rsidRPr="002F6CB4">
        <w:rPr>
          <w:rFonts w:ascii="Sylfaen" w:hAnsi="Sylfaen" w:cs="Sylfaen"/>
        </w:rPr>
        <w:t>დაგეგმილი საბაზისო მაჩვენებელი</w:t>
      </w:r>
    </w:p>
    <w:p w14:paraId="02D3FAEA"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ათამდე პროფესიულ საგანმანათლებლო პროგრამების განმახორციელებელ დაწესებულებებს (შენობებს) ჩაუტარდათ სხვადასხვა სახის ნაწილობრივი/სრული სარეაბილიტაციო სამუშაოები </w:t>
      </w:r>
      <w:r w:rsidRPr="002F6CB4">
        <w:rPr>
          <w:rFonts w:ascii="Sylfaen" w:eastAsia="Sylfaen" w:hAnsi="Sylfaen"/>
          <w:lang w:val="ka-GE"/>
        </w:rPr>
        <w:t>(</w:t>
      </w:r>
      <w:r w:rsidRPr="002F6CB4">
        <w:rPr>
          <w:rFonts w:ascii="Sylfaen" w:eastAsia="Sylfaen" w:hAnsi="Sylfaen"/>
        </w:rPr>
        <w:t>სახელოსნოების, სასადილოს და ეზოების კეთილმოწყობა</w:t>
      </w:r>
      <w:r w:rsidRPr="002F6CB4">
        <w:rPr>
          <w:rFonts w:ascii="Sylfaen" w:eastAsia="Sylfaen" w:hAnsi="Sylfaen"/>
          <w:lang w:val="ka-GE"/>
        </w:rPr>
        <w:t>)</w:t>
      </w:r>
      <w:r w:rsidRPr="002F6CB4">
        <w:rPr>
          <w:rFonts w:ascii="Sylfaen" w:eastAsia="Sylfaen" w:hAnsi="Sylfaen"/>
        </w:rPr>
        <w:t>;</w:t>
      </w:r>
    </w:p>
    <w:p w14:paraId="194DA552" w14:textId="77777777" w:rsidR="005678D4" w:rsidRPr="002F6CB4" w:rsidRDefault="005678D4" w:rsidP="002F6CB4">
      <w:pPr>
        <w:pStyle w:val="ListParagraph"/>
        <w:numPr>
          <w:ilvl w:val="0"/>
          <w:numId w:val="298"/>
        </w:numPr>
        <w:spacing w:before="100" w:beforeAutospacing="1" w:after="0"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52CC0B1D"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8-მდე პროფესიულ საგანმანათლებლო პროგრამების განმახორციელებელ საგანმანათლებლო დაწესებულებებს (შენობებს) ჩაუტარდებათ სხვადასხვა სახის ნაწილობრივი/სრული სარეაბილიტაციო სამუშაოები;</w:t>
      </w:r>
    </w:p>
    <w:p w14:paraId="78D33D96"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5AEE8C77" w14:textId="77777777" w:rsidR="005678D4" w:rsidRPr="002F6CB4" w:rsidRDefault="005678D4" w:rsidP="002F6CB4">
      <w:pPr>
        <w:spacing w:before="100" w:beforeAutospacing="1" w:line="240" w:lineRule="auto"/>
        <w:jc w:val="both"/>
        <w:rPr>
          <w:rFonts w:ascii="Sylfaen" w:hAnsi="Sylfaen" w:cs="Sylfaen"/>
        </w:rPr>
      </w:pPr>
      <w:bookmarkStart w:id="6" w:name="_Hlk30410265"/>
      <w:r w:rsidRPr="002F6CB4">
        <w:rPr>
          <w:rFonts w:ascii="Sylfaen" w:hAnsi="Sylfaen" w:cs="Sylfaen"/>
          <w:lang w:val="ka-GE"/>
        </w:rPr>
        <w:t xml:space="preserve">ხუთ </w:t>
      </w:r>
      <w:r w:rsidRPr="002F6CB4">
        <w:rPr>
          <w:rFonts w:ascii="Sylfaen" w:hAnsi="Sylfaen" w:cs="Sylfaen"/>
        </w:rPr>
        <w:t>პროფესიულ</w:t>
      </w:r>
      <w:r w:rsidRPr="002F6CB4">
        <w:rPr>
          <w:rFonts w:ascii="Sylfaen" w:hAnsi="Sylfaen" w:cs="Sylfaen"/>
          <w:lang w:val="ka-GE"/>
        </w:rPr>
        <w:t>ი</w:t>
      </w:r>
      <w:r w:rsidRPr="002F6CB4">
        <w:rPr>
          <w:rFonts w:ascii="Sylfaen" w:hAnsi="Sylfaen" w:cs="Sylfaen"/>
        </w:rPr>
        <w:t xml:space="preserve"> სასწავლებლის 6 შენობას ჩაუტარდა სხვადასხვა სახის სარეაბილიტაციო სამ</w:t>
      </w:r>
      <w:r w:rsidRPr="002F6CB4">
        <w:rPr>
          <w:rFonts w:ascii="Sylfaen" w:hAnsi="Sylfaen" w:cs="Sylfaen"/>
          <w:lang w:val="ka-GE"/>
        </w:rPr>
        <w:t>უ</w:t>
      </w:r>
      <w:r w:rsidRPr="002F6CB4">
        <w:rPr>
          <w:rFonts w:ascii="Sylfaen" w:hAnsi="Sylfaen" w:cs="Sylfaen"/>
        </w:rPr>
        <w:t>შაოები</w:t>
      </w:r>
      <w:r w:rsidRPr="002F6CB4">
        <w:rPr>
          <w:rFonts w:ascii="Sylfaen" w:hAnsi="Sylfaen" w:cs="Sylfaen"/>
          <w:lang w:val="ka-GE"/>
        </w:rPr>
        <w:t>.</w:t>
      </w:r>
      <w:r w:rsidRPr="002F6CB4">
        <w:rPr>
          <w:rFonts w:ascii="Sylfaen" w:hAnsi="Sylfaen" w:cs="Sylfaen"/>
        </w:rPr>
        <w:t xml:space="preserve"> </w:t>
      </w:r>
      <w:bookmarkEnd w:id="6"/>
    </w:p>
    <w:p w14:paraId="0C8F9D81" w14:textId="77777777" w:rsidR="005678D4" w:rsidRPr="002F6CB4" w:rsidRDefault="005678D4" w:rsidP="002F6CB4">
      <w:pPr>
        <w:numPr>
          <w:ilvl w:val="0"/>
          <w:numId w:val="211"/>
        </w:numPr>
        <w:spacing w:before="100" w:beforeAutospacing="1" w:after="0" w:line="240" w:lineRule="auto"/>
        <w:ind w:left="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7C9A2365"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შესაბამისი ინვენტარით მომარაგდა 8-მდე პროფესიული საგანმანათლებლო პროგრამების განმახორციელებელი დაწესებულება; </w:t>
      </w:r>
    </w:p>
    <w:p w14:paraId="404CC91C"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5CCC14E8"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შესაბამისი ინვენტარით მომარაგდება 5-მდე პროფესიული საგანმანათლებლო პროგრამების განმახორციელებელი დაწესებულება; </w:t>
      </w:r>
    </w:p>
    <w:p w14:paraId="1C4AEB0A" w14:textId="77777777" w:rsidR="005678D4" w:rsidRPr="002F6CB4" w:rsidRDefault="005678D4" w:rsidP="002F6CB4">
      <w:pPr>
        <w:spacing w:before="100" w:beforeAutospacing="1" w:line="240" w:lineRule="auto"/>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0127A18C" w14:textId="77777777" w:rsidR="005678D4" w:rsidRPr="002F6CB4" w:rsidRDefault="005678D4" w:rsidP="002F6CB4">
      <w:pPr>
        <w:spacing w:before="100" w:beforeAutospacing="1" w:line="240" w:lineRule="auto"/>
        <w:rPr>
          <w:rFonts w:ascii="Sylfaen" w:hAnsi="Sylfaen"/>
          <w:lang w:val="ka-GE"/>
        </w:rPr>
      </w:pPr>
      <w:bookmarkStart w:id="7" w:name="_Hlk30410392"/>
      <w:r w:rsidRPr="002F6CB4">
        <w:rPr>
          <w:rFonts w:ascii="Sylfaen" w:hAnsi="Sylfaen"/>
          <w:lang w:val="ka-GE"/>
        </w:rPr>
        <w:t>შესაბამისი ინვენტარით მომარაგებულია 14 პროფესიული სასწავლებელი</w:t>
      </w:r>
      <w:bookmarkEnd w:id="7"/>
      <w:r w:rsidRPr="002F6CB4">
        <w:rPr>
          <w:rFonts w:ascii="Sylfaen" w:hAnsi="Sylfaen"/>
          <w:lang w:val="ka-GE"/>
        </w:rPr>
        <w:t>.</w:t>
      </w:r>
    </w:p>
    <w:p w14:paraId="2A958B62"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lastRenderedPageBreak/>
        <w:t>4.3.3 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(პროგრამული კოდი 32 07 03)</w:t>
      </w:r>
    </w:p>
    <w:p w14:paraId="4610F5C9" w14:textId="77777777" w:rsidR="005678D4" w:rsidRPr="002F6CB4" w:rsidRDefault="005678D4" w:rsidP="002F6CB4">
      <w:pPr>
        <w:tabs>
          <w:tab w:val="left" w:pos="270"/>
        </w:tabs>
        <w:spacing w:line="240" w:lineRule="auto"/>
        <w:contextualSpacing/>
        <w:jc w:val="both"/>
        <w:rPr>
          <w:rFonts w:ascii="Sylfaen" w:eastAsia="Merriweather" w:hAnsi="Sylfaen" w:cs="Merriweather"/>
          <w:lang w:val="ka-GE"/>
        </w:rPr>
      </w:pPr>
    </w:p>
    <w:p w14:paraId="13B1E8EE" w14:textId="77777777" w:rsidR="005678D4" w:rsidRPr="002F6CB4" w:rsidRDefault="005678D4" w:rsidP="002F6CB4">
      <w:pPr>
        <w:spacing w:line="240" w:lineRule="auto"/>
        <w:rPr>
          <w:rFonts w:ascii="Sylfaen" w:eastAsia="Arial Unicode MS" w:hAnsi="Sylfaen" w:cs="Arial Unicode MS"/>
        </w:rPr>
      </w:pPr>
      <w:r w:rsidRPr="002F6CB4">
        <w:rPr>
          <w:rFonts w:ascii="Sylfaen" w:hAnsi="Sylfaen" w:cs="Sylfaen"/>
          <w:lang w:val="ka-GE"/>
        </w:rPr>
        <w:t>პროგრამის განმახორციელებელი:</w:t>
      </w:r>
    </w:p>
    <w:p w14:paraId="2B419BD3" w14:textId="77777777" w:rsidR="005678D4" w:rsidRPr="002F6CB4" w:rsidRDefault="005678D4" w:rsidP="003B136E">
      <w:pPr>
        <w:pStyle w:val="abzacixml"/>
        <w:numPr>
          <w:ilvl w:val="0"/>
          <w:numId w:val="269"/>
        </w:numPr>
      </w:pPr>
      <w:r w:rsidRPr="002F6CB4">
        <w:t>სსიპ - საგანმანათლებლო და სამეცნიერო ინფრასტრუქტურის განვითარების სააგენტო.</w:t>
      </w:r>
    </w:p>
    <w:p w14:paraId="0F03AB52" w14:textId="77777777" w:rsidR="005678D4" w:rsidRPr="002F6CB4" w:rsidRDefault="005678D4" w:rsidP="003B136E">
      <w:pPr>
        <w:pStyle w:val="abzacixml"/>
      </w:pPr>
    </w:p>
    <w:p w14:paraId="1AD02F13" w14:textId="77777777" w:rsidR="005678D4" w:rsidRPr="002F6CB4" w:rsidRDefault="005678D4" w:rsidP="002F6CB4">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jc w:val="both"/>
        <w:rPr>
          <w:rFonts w:ascii="Sylfaen" w:eastAsia="Arial Unicode MS" w:hAnsi="Sylfaen" w:cs="Arial Unicode MS"/>
        </w:rPr>
      </w:pPr>
    </w:p>
    <w:p w14:paraId="3FAAADEA"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11DEC4D3"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14:paraId="2A318BD3"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49CDE7D5" w14:textId="77777777" w:rsidR="005678D4" w:rsidRPr="002F6CB4" w:rsidRDefault="005678D4" w:rsidP="002F6CB4">
      <w:pPr>
        <w:spacing w:line="240" w:lineRule="auto"/>
        <w:jc w:val="both"/>
        <w:rPr>
          <w:rFonts w:ascii="Sylfaen" w:eastAsia="Sylfaen" w:hAnsi="Sylfaen"/>
          <w:lang w:val="ka-GE"/>
        </w:rPr>
      </w:pPr>
      <w:r w:rsidRPr="002F6CB4">
        <w:rPr>
          <w:rFonts w:ascii="Sylfaen" w:hAnsi="Sylfaen" w:cs="Sylfaen"/>
        </w:rPr>
        <w:t>რეაბილიტირებულია</w:t>
      </w:r>
      <w:r w:rsidRPr="002F6CB4">
        <w:rPr>
          <w:rFonts w:ascii="Sylfaen" w:hAnsi="Sylfaen"/>
        </w:rPr>
        <w:t xml:space="preserve"> </w:t>
      </w:r>
      <w:r w:rsidRPr="002F6CB4">
        <w:rPr>
          <w:rFonts w:ascii="Sylfaen" w:hAnsi="Sylfaen" w:cs="Sylfaen"/>
        </w:rPr>
        <w:t>სამინისტროს</w:t>
      </w:r>
      <w:r w:rsidRPr="002F6CB4">
        <w:rPr>
          <w:rFonts w:ascii="Sylfaen" w:hAnsi="Sylfaen"/>
        </w:rPr>
        <w:t xml:space="preserve"> </w:t>
      </w:r>
      <w:r w:rsidRPr="002F6CB4">
        <w:rPr>
          <w:rFonts w:ascii="Sylfaen" w:hAnsi="Sylfaen" w:cs="Sylfaen"/>
        </w:rPr>
        <w:t>სისტემაში</w:t>
      </w:r>
      <w:r w:rsidRPr="002F6CB4">
        <w:rPr>
          <w:rFonts w:ascii="Sylfaen" w:hAnsi="Sylfaen"/>
        </w:rPr>
        <w:t xml:space="preserve"> </w:t>
      </w:r>
      <w:r w:rsidRPr="002F6CB4">
        <w:rPr>
          <w:rFonts w:ascii="Sylfaen" w:hAnsi="Sylfaen" w:cs="Sylfaen"/>
        </w:rPr>
        <w:t>შემავალი</w:t>
      </w:r>
      <w:r w:rsidRPr="002F6CB4">
        <w:rPr>
          <w:rFonts w:ascii="Sylfaen" w:hAnsi="Sylfaen"/>
        </w:rPr>
        <w:t xml:space="preserve"> </w:t>
      </w:r>
      <w:r w:rsidRPr="002F6CB4">
        <w:rPr>
          <w:rFonts w:ascii="Sylfaen" w:hAnsi="Sylfaen" w:cs="Sylfaen"/>
        </w:rPr>
        <w:t>რიგი</w:t>
      </w:r>
      <w:r w:rsidRPr="002F6CB4">
        <w:rPr>
          <w:rFonts w:ascii="Sylfaen" w:hAnsi="Sylfaen"/>
        </w:rPr>
        <w:t xml:space="preserve"> </w:t>
      </w:r>
      <w:r w:rsidRPr="002F6CB4">
        <w:rPr>
          <w:rFonts w:ascii="Sylfaen" w:hAnsi="Sylfaen" w:cs="Sylfaen"/>
        </w:rPr>
        <w:t>საჯარო</w:t>
      </w:r>
      <w:r w:rsidRPr="002F6CB4">
        <w:rPr>
          <w:rFonts w:ascii="Sylfaen" w:hAnsi="Sylfaen"/>
        </w:rPr>
        <w:t xml:space="preserve"> </w:t>
      </w:r>
      <w:r w:rsidRPr="002F6CB4">
        <w:rPr>
          <w:rFonts w:ascii="Sylfaen" w:hAnsi="Sylfaen" w:cs="Sylfaen"/>
        </w:rPr>
        <w:t>სამართლის</w:t>
      </w:r>
      <w:r w:rsidRPr="002F6CB4">
        <w:rPr>
          <w:rFonts w:ascii="Sylfaen" w:hAnsi="Sylfaen"/>
        </w:rPr>
        <w:t xml:space="preserve"> </w:t>
      </w:r>
      <w:r w:rsidRPr="002F6CB4">
        <w:rPr>
          <w:rFonts w:ascii="Sylfaen" w:hAnsi="Sylfaen" w:cs="Sylfaen"/>
        </w:rPr>
        <w:t>იურიდიული</w:t>
      </w:r>
      <w:r w:rsidRPr="002F6CB4">
        <w:rPr>
          <w:rFonts w:ascii="Sylfaen" w:hAnsi="Sylfaen"/>
        </w:rPr>
        <w:t xml:space="preserve"> </w:t>
      </w:r>
      <w:r w:rsidRPr="002F6CB4">
        <w:rPr>
          <w:rFonts w:ascii="Sylfaen" w:hAnsi="Sylfaen" w:cs="Sylfaen"/>
        </w:rPr>
        <w:t>პირების</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ტერიტორიული</w:t>
      </w:r>
      <w:r w:rsidRPr="002F6CB4">
        <w:rPr>
          <w:rFonts w:ascii="Sylfaen" w:hAnsi="Sylfaen"/>
        </w:rPr>
        <w:t xml:space="preserve"> </w:t>
      </w:r>
      <w:r w:rsidRPr="002F6CB4">
        <w:rPr>
          <w:rFonts w:ascii="Sylfaen" w:hAnsi="Sylfaen" w:cs="Sylfaen"/>
        </w:rPr>
        <w:t>ორგანოების</w:t>
      </w:r>
      <w:r w:rsidRPr="002F6CB4">
        <w:rPr>
          <w:rFonts w:ascii="Sylfaen" w:hAnsi="Sylfaen"/>
        </w:rPr>
        <w:t xml:space="preserve"> </w:t>
      </w:r>
      <w:r w:rsidRPr="002F6CB4">
        <w:rPr>
          <w:rFonts w:ascii="Sylfaen" w:hAnsi="Sylfaen" w:cs="Sylfaen"/>
        </w:rPr>
        <w:t>შენობები</w:t>
      </w:r>
      <w:r w:rsidRPr="002F6CB4">
        <w:rPr>
          <w:rFonts w:ascii="Sylfaen" w:hAnsi="Sylfaen"/>
        </w:rPr>
        <w:t>.</w:t>
      </w:r>
    </w:p>
    <w:p w14:paraId="7B43A979"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6DC971A7" w14:textId="77777777" w:rsidR="005678D4" w:rsidRPr="002F6CB4" w:rsidRDefault="005678D4" w:rsidP="002F6CB4">
      <w:pPr>
        <w:pStyle w:val="ListParagraph"/>
        <w:numPr>
          <w:ilvl w:val="0"/>
          <w:numId w:val="264"/>
        </w:numPr>
        <w:spacing w:before="100" w:beforeAutospacing="1" w:after="0" w:line="240" w:lineRule="auto"/>
        <w:ind w:left="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641A06AE"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არანაკლებ 8 ერთეული სამინისტროს სისტემაში შემავალი სამართლის იურიდიული პირებისა და ტერიტორიული ორგანოების რეაბილიტაცია; </w:t>
      </w:r>
    </w:p>
    <w:p w14:paraId="557F3A85" w14:textId="77777777" w:rsidR="005678D4" w:rsidRPr="002F6CB4" w:rsidRDefault="005678D4" w:rsidP="002F6CB4">
      <w:pPr>
        <w:spacing w:before="100" w:beforeAutospacing="1" w:line="240" w:lineRule="auto"/>
        <w:jc w:val="both"/>
        <w:rPr>
          <w:rFonts w:ascii="Sylfaen" w:hAnsi="Sylfaen" w:cs="Sylfaen"/>
        </w:rPr>
      </w:pPr>
      <w:r w:rsidRPr="002F6CB4">
        <w:rPr>
          <w:rFonts w:ascii="Sylfaen" w:eastAsia="Sylfaen" w:hAnsi="Sylfaen"/>
        </w:rPr>
        <w:t xml:space="preserve"> </w:t>
      </w: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0CF4DD15"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განხორციელდება არანაკლებ 8 ერთეული სამინისტროს სისტემაში შემავალი საჯარო სამართლის იურიდიული პირებისა და ტერიტორიული ორგანოების რეაბილიტაცია; </w:t>
      </w:r>
    </w:p>
    <w:p w14:paraId="28D21D29"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1FB58005" w14:textId="77777777" w:rsidR="005678D4" w:rsidRPr="002F6CB4" w:rsidRDefault="005678D4" w:rsidP="002F6CB4">
      <w:pPr>
        <w:spacing w:before="100" w:beforeAutospacing="1" w:line="240" w:lineRule="auto"/>
        <w:jc w:val="both"/>
        <w:rPr>
          <w:rFonts w:ascii="Sylfaen" w:hAnsi="Sylfaen" w:cs="Sylfaen"/>
          <w:lang w:val="ka-GE"/>
        </w:rPr>
      </w:pPr>
      <w:bookmarkStart w:id="8" w:name="_Hlk30410451"/>
      <w:r w:rsidRPr="002F6CB4">
        <w:rPr>
          <w:rFonts w:ascii="Sylfaen" w:hAnsi="Sylfaen"/>
          <w:lang w:val="ka-GE"/>
        </w:rPr>
        <w:t>განხორციელდა 8 ერთეული საგანმანათლებლო რესურსცენტრისა და</w:t>
      </w:r>
      <w:r w:rsidRPr="002F6CB4">
        <w:rPr>
          <w:rFonts w:ascii="Sylfaen" w:hAnsi="Sylfaen"/>
        </w:rPr>
        <w:t xml:space="preserve"> </w:t>
      </w:r>
      <w:r w:rsidRPr="002F6CB4">
        <w:rPr>
          <w:rFonts w:ascii="Sylfaen" w:hAnsi="Sylfaen" w:cs="Sylfaen"/>
        </w:rPr>
        <w:t>სამინისტროს</w:t>
      </w:r>
      <w:r w:rsidRPr="002F6CB4">
        <w:rPr>
          <w:rFonts w:ascii="Sylfaen" w:hAnsi="Sylfaen"/>
        </w:rPr>
        <w:t xml:space="preserve"> </w:t>
      </w:r>
      <w:r w:rsidRPr="002F6CB4">
        <w:rPr>
          <w:rFonts w:ascii="Sylfaen" w:hAnsi="Sylfaen" w:cs="Sylfaen"/>
        </w:rPr>
        <w:t>ადმინისტრაციულ</w:t>
      </w:r>
      <w:r w:rsidRPr="002F6CB4">
        <w:rPr>
          <w:rFonts w:ascii="Sylfaen" w:hAnsi="Sylfaen" w:cs="Sylfaen"/>
          <w:lang w:val="ka-GE"/>
        </w:rPr>
        <w:t>ი</w:t>
      </w:r>
      <w:r w:rsidRPr="002F6CB4">
        <w:rPr>
          <w:rFonts w:ascii="Sylfaen" w:hAnsi="Sylfaen"/>
        </w:rPr>
        <w:t xml:space="preserve"> </w:t>
      </w:r>
      <w:r w:rsidRPr="002F6CB4">
        <w:rPr>
          <w:rFonts w:ascii="Sylfaen" w:hAnsi="Sylfaen" w:cs="Sylfaen"/>
        </w:rPr>
        <w:t>შენობების</w:t>
      </w:r>
      <w:r w:rsidRPr="002F6CB4">
        <w:rPr>
          <w:rFonts w:ascii="Sylfaen" w:hAnsi="Sylfaen"/>
        </w:rPr>
        <w:t xml:space="preserve"> </w:t>
      </w:r>
      <w:r w:rsidRPr="002F6CB4">
        <w:rPr>
          <w:rFonts w:ascii="Sylfaen" w:hAnsi="Sylfaen" w:cs="Sylfaen"/>
        </w:rPr>
        <w:t>რეაბილიტაცია</w:t>
      </w:r>
      <w:r w:rsidRPr="002F6CB4">
        <w:rPr>
          <w:rFonts w:ascii="Sylfaen" w:hAnsi="Sylfaen" w:cs="Sylfaen"/>
          <w:lang w:val="ka-GE"/>
        </w:rPr>
        <w:t>, ასევე სსიპ ბავშვთა და ახალგაზრდობის ეროვნული ცენტრის ნაწილობრივი რეაბილიტაცია.</w:t>
      </w:r>
    </w:p>
    <w:bookmarkEnd w:id="8"/>
    <w:p w14:paraId="57EE1C2D"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lastRenderedPageBreak/>
        <w:t>4.3.4 უმაღლესი საგანმანათლებლო და სამეცნიერო დაწესებულებების ინფრასტრუქტურის განვითარება (პროგრამული კოდი 32 07 04)</w:t>
      </w:r>
    </w:p>
    <w:p w14:paraId="1228B9B3" w14:textId="77777777" w:rsidR="005678D4" w:rsidRPr="002F6CB4" w:rsidRDefault="005678D4" w:rsidP="002F6CB4">
      <w:pPr>
        <w:spacing w:line="240" w:lineRule="auto"/>
        <w:rPr>
          <w:rFonts w:ascii="Sylfaen" w:eastAsia="Arial Unicode MS" w:hAnsi="Sylfaen" w:cs="Arial Unicode MS"/>
        </w:rPr>
      </w:pPr>
      <w:r w:rsidRPr="002F6CB4">
        <w:rPr>
          <w:rFonts w:ascii="Sylfaen" w:hAnsi="Sylfaen" w:cs="Sylfaen"/>
          <w:lang w:val="ka-GE"/>
        </w:rPr>
        <w:t>პროგრამის განმახორციელებელი:</w:t>
      </w:r>
    </w:p>
    <w:p w14:paraId="3F68C0C0" w14:textId="77777777" w:rsidR="005678D4" w:rsidRPr="002F6CB4" w:rsidRDefault="005678D4" w:rsidP="003B136E">
      <w:pPr>
        <w:pStyle w:val="abzacixml"/>
        <w:numPr>
          <w:ilvl w:val="0"/>
          <w:numId w:val="269"/>
        </w:numPr>
      </w:pPr>
      <w:r w:rsidRPr="002F6CB4">
        <w:t>სსიპ - საგანმანათლებლო და სამეცნიერო ინფრასტრუქტურის განვითარების სააგენტო.</w:t>
      </w:r>
    </w:p>
    <w:p w14:paraId="30B74C7C" w14:textId="77777777" w:rsidR="005678D4" w:rsidRPr="002F6CB4" w:rsidRDefault="005678D4" w:rsidP="003B136E">
      <w:pPr>
        <w:pStyle w:val="abzacixml"/>
      </w:pPr>
    </w:p>
    <w:p w14:paraId="63E69B50"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20E12DD9"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უმაღლესი და  სამეცნიერო დაწესებულებების ინფრასტრუქტურის განვითარება.</w:t>
      </w:r>
    </w:p>
    <w:p w14:paraId="79A8A9E2"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568A2AF3"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გაუმჯობესდა</w:t>
      </w:r>
      <w:r w:rsidRPr="002F6CB4">
        <w:rPr>
          <w:rFonts w:ascii="Sylfaen" w:hAnsi="Sylfaen"/>
        </w:rPr>
        <w:t xml:space="preserve"> </w:t>
      </w:r>
      <w:r w:rsidRPr="002F6CB4">
        <w:rPr>
          <w:rFonts w:ascii="Sylfaen" w:hAnsi="Sylfaen"/>
          <w:lang w:val="ka-GE"/>
        </w:rPr>
        <w:t xml:space="preserve">უმაღლესი და სამეცნიერო </w:t>
      </w:r>
      <w:r w:rsidRPr="002F6CB4">
        <w:rPr>
          <w:rFonts w:ascii="Sylfaen" w:hAnsi="Sylfaen" w:cs="Sylfaen"/>
        </w:rPr>
        <w:t>საგანმანათლებლო</w:t>
      </w:r>
      <w:r w:rsidRPr="002F6CB4">
        <w:rPr>
          <w:rFonts w:ascii="Sylfaen" w:hAnsi="Sylfaen"/>
        </w:rPr>
        <w:t xml:space="preserve"> </w:t>
      </w:r>
      <w:r w:rsidRPr="002F6CB4">
        <w:rPr>
          <w:rFonts w:ascii="Sylfaen" w:hAnsi="Sylfaen" w:cs="Sylfaen"/>
        </w:rPr>
        <w:t>დაწესებულებების</w:t>
      </w:r>
      <w:r w:rsidRPr="002F6CB4">
        <w:rPr>
          <w:rFonts w:ascii="Sylfaen" w:hAnsi="Sylfaen"/>
        </w:rPr>
        <w:t xml:space="preserve"> </w:t>
      </w:r>
      <w:r w:rsidRPr="002F6CB4">
        <w:rPr>
          <w:rFonts w:ascii="Sylfaen" w:hAnsi="Sylfaen" w:cs="Sylfaen"/>
        </w:rPr>
        <w:t>ინფრასტრუქტურა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სასწავლო</w:t>
      </w:r>
      <w:r w:rsidRPr="002F6CB4">
        <w:rPr>
          <w:rFonts w:ascii="Sylfaen" w:hAnsi="Sylfaen"/>
        </w:rPr>
        <w:t xml:space="preserve"> </w:t>
      </w:r>
      <w:r w:rsidRPr="002F6CB4">
        <w:rPr>
          <w:rFonts w:ascii="Sylfaen" w:hAnsi="Sylfaen" w:cs="Sylfaen"/>
        </w:rPr>
        <w:t>გარემო</w:t>
      </w:r>
      <w:r w:rsidRPr="002F6CB4">
        <w:rPr>
          <w:rFonts w:ascii="Sylfaen" w:hAnsi="Sylfaen"/>
        </w:rPr>
        <w:t>.</w:t>
      </w:r>
    </w:p>
    <w:p w14:paraId="0D9EA331"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19E74C65" w14:textId="77777777" w:rsidR="005678D4" w:rsidRPr="002F6CB4" w:rsidRDefault="005678D4" w:rsidP="002F6CB4">
      <w:pPr>
        <w:pStyle w:val="ListParagraph"/>
        <w:numPr>
          <w:ilvl w:val="0"/>
          <w:numId w:val="263"/>
        </w:numPr>
        <w:spacing w:before="100" w:beforeAutospacing="1" w:after="0" w:line="240" w:lineRule="auto"/>
        <w:ind w:left="426"/>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596A7E01"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დაფინანსებულია არანაკლებ 4 უმაღლესი საგანმანათლებლო დაწესებულება სარეაბილიტაციო სამუშაოების ჩატარებისა და საჭირო ინვენტარით აღჭურვის მიზნით;</w:t>
      </w:r>
    </w:p>
    <w:p w14:paraId="6570D8DC"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353C4A5C"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დაფინანსდება არანაკლებ 4 უმაღლესი საგანმანათლებლო დაწესებულება სარეაბილიტაციო სამუშაოების ჩატარებისა და საჭირო ინვენტარით აღჭურვის მიზნით; </w:t>
      </w:r>
    </w:p>
    <w:p w14:paraId="64FD8E7A"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rPr>
        <w:br/>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6E4FBD1A"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rPr>
        <w:t>განხორციელდა</w:t>
      </w:r>
      <w:r w:rsidRPr="002F6CB4">
        <w:rPr>
          <w:rFonts w:ascii="Sylfaen" w:hAnsi="Sylfaen" w:cs="Sylfaen"/>
          <w:lang w:val="ka-GE"/>
        </w:rPr>
        <w:t xml:space="preserve"> </w:t>
      </w:r>
      <w:r w:rsidRPr="002F6CB4">
        <w:rPr>
          <w:rFonts w:ascii="Sylfaen" w:hAnsi="Sylfaen"/>
          <w:lang w:val="ka-GE"/>
        </w:rPr>
        <w:t xml:space="preserve">5 </w:t>
      </w:r>
      <w:r w:rsidRPr="002F6CB4">
        <w:rPr>
          <w:rFonts w:ascii="Sylfaen" w:hAnsi="Sylfaen" w:cs="Sylfaen"/>
        </w:rPr>
        <w:t>უმაღლესი</w:t>
      </w:r>
      <w:r w:rsidRPr="002F6CB4">
        <w:rPr>
          <w:rFonts w:ascii="Sylfaen" w:hAnsi="Sylfaen" w:cs="Sylfaen"/>
          <w:lang w:val="ka-GE"/>
        </w:rPr>
        <w:t xml:space="preserve"> </w:t>
      </w:r>
      <w:r w:rsidRPr="002F6CB4">
        <w:rPr>
          <w:rFonts w:ascii="Sylfaen" w:hAnsi="Sylfaen" w:cs="Sylfaen"/>
        </w:rPr>
        <w:t>სასწავლებელის</w:t>
      </w:r>
      <w:r w:rsidRPr="002F6CB4">
        <w:rPr>
          <w:rFonts w:ascii="Sylfaen" w:hAnsi="Sylfaen" w:cs="Sylfaen"/>
          <w:lang w:val="ka-GE"/>
        </w:rPr>
        <w:t xml:space="preserve"> </w:t>
      </w:r>
      <w:r w:rsidRPr="002F6CB4">
        <w:rPr>
          <w:rFonts w:ascii="Sylfaen" w:hAnsi="Sylfaen" w:cs="Sylfaen"/>
        </w:rPr>
        <w:t>დაფინანსება</w:t>
      </w:r>
      <w:r w:rsidRPr="002F6CB4">
        <w:rPr>
          <w:rFonts w:ascii="Sylfaen" w:hAnsi="Sylfaen" w:cs="Sylfaen"/>
          <w:lang w:val="ka-GE"/>
        </w:rPr>
        <w:t xml:space="preserve"> </w:t>
      </w:r>
      <w:r w:rsidRPr="002F6CB4">
        <w:rPr>
          <w:rFonts w:ascii="Sylfaen" w:hAnsi="Sylfaen" w:cs="Sylfaen"/>
        </w:rPr>
        <w:t>სხვადასხვა</w:t>
      </w:r>
      <w:r w:rsidRPr="002F6CB4">
        <w:rPr>
          <w:rFonts w:ascii="Sylfaen" w:hAnsi="Sylfaen" w:cs="Sylfaen"/>
          <w:lang w:val="ka-GE"/>
        </w:rPr>
        <w:t xml:space="preserve"> </w:t>
      </w:r>
      <w:r w:rsidRPr="002F6CB4">
        <w:rPr>
          <w:rFonts w:ascii="Sylfaen" w:hAnsi="Sylfaen" w:cs="Sylfaen"/>
        </w:rPr>
        <w:t>სახის</w:t>
      </w:r>
      <w:r w:rsidRPr="002F6CB4">
        <w:rPr>
          <w:rFonts w:ascii="Sylfaen" w:hAnsi="Sylfaen" w:cs="Sylfaen"/>
          <w:lang w:val="ka-GE"/>
        </w:rPr>
        <w:t xml:space="preserve"> </w:t>
      </w:r>
      <w:r w:rsidRPr="002F6CB4">
        <w:rPr>
          <w:rFonts w:ascii="Sylfaen" w:hAnsi="Sylfaen" w:cs="Sylfaen"/>
        </w:rPr>
        <w:t>სარეაბილიტაციო</w:t>
      </w:r>
      <w:r w:rsidRPr="002F6CB4">
        <w:rPr>
          <w:rFonts w:ascii="Sylfaen" w:hAnsi="Sylfaen" w:cs="Sylfaen"/>
          <w:lang w:val="ka-GE"/>
        </w:rPr>
        <w:t xml:space="preserve"> </w:t>
      </w:r>
      <w:r w:rsidRPr="002F6CB4">
        <w:rPr>
          <w:rFonts w:ascii="Sylfaen" w:hAnsi="Sylfaen" w:cs="Sylfaen"/>
        </w:rPr>
        <w:t>სამუშაოების</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ერთი </w:t>
      </w:r>
      <w:r w:rsidRPr="002F6CB4">
        <w:rPr>
          <w:rFonts w:ascii="Sylfaen" w:hAnsi="Sylfaen" w:cs="Sylfaen"/>
        </w:rPr>
        <w:t>უმაღლესი</w:t>
      </w:r>
      <w:r w:rsidRPr="002F6CB4">
        <w:rPr>
          <w:rFonts w:ascii="Sylfaen" w:hAnsi="Sylfaen" w:cs="Sylfaen"/>
          <w:lang w:val="ka-GE"/>
        </w:rPr>
        <w:t xml:space="preserve"> </w:t>
      </w:r>
      <w:r w:rsidRPr="002F6CB4">
        <w:rPr>
          <w:rFonts w:ascii="Sylfaen" w:hAnsi="Sylfaen" w:cs="Sylfaen"/>
        </w:rPr>
        <w:t>სასწავლებელი</w:t>
      </w:r>
      <w:r w:rsidRPr="002F6CB4">
        <w:rPr>
          <w:rFonts w:ascii="Sylfaen" w:hAnsi="Sylfaen" w:cs="Sylfaen"/>
          <w:lang w:val="ka-GE"/>
        </w:rPr>
        <w:t xml:space="preserve"> </w:t>
      </w:r>
      <w:r w:rsidRPr="002F6CB4">
        <w:rPr>
          <w:rFonts w:ascii="Sylfaen" w:hAnsi="Sylfaen" w:cs="Sylfaen"/>
        </w:rPr>
        <w:t>აღჭურვის</w:t>
      </w:r>
      <w:r w:rsidRPr="002F6CB4">
        <w:rPr>
          <w:rFonts w:ascii="Sylfaen" w:hAnsi="Sylfaen" w:cs="Sylfaen"/>
          <w:lang w:val="ka-GE"/>
        </w:rPr>
        <w:t xml:space="preserve"> </w:t>
      </w:r>
      <w:r w:rsidRPr="002F6CB4">
        <w:rPr>
          <w:rFonts w:ascii="Sylfaen" w:hAnsi="Sylfaen" w:cs="Sylfaen"/>
        </w:rPr>
        <w:t>მიზნით</w:t>
      </w:r>
      <w:r w:rsidRPr="002F6CB4">
        <w:rPr>
          <w:rFonts w:ascii="Sylfaen" w:hAnsi="Sylfaen" w:cs="Sylfaen"/>
          <w:lang w:val="ka-GE"/>
        </w:rPr>
        <w:t>.</w:t>
      </w:r>
    </w:p>
    <w:p w14:paraId="04168609" w14:textId="77777777" w:rsidR="005678D4" w:rsidRPr="002F6CB4" w:rsidRDefault="005678D4" w:rsidP="002F6CB4">
      <w:pPr>
        <w:spacing w:before="100" w:beforeAutospacing="1" w:line="240" w:lineRule="auto"/>
        <w:jc w:val="both"/>
        <w:rPr>
          <w:rFonts w:ascii="Sylfaen" w:hAnsi="Sylfaen" w:cs="Sylfaen"/>
          <w:lang w:val="ka-GE"/>
        </w:rPr>
      </w:pPr>
    </w:p>
    <w:p w14:paraId="551389C8"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lastRenderedPageBreak/>
        <w:t>4.3.5 საჯარო სკოლების ოპერირებისა და მოვლა-პატრონობის სისტემის განვითარება (პროგრამული კოდი 32 07 05)</w:t>
      </w:r>
    </w:p>
    <w:p w14:paraId="47A88E87" w14:textId="77777777" w:rsidR="005678D4" w:rsidRPr="002F6CB4" w:rsidRDefault="005678D4" w:rsidP="002F6CB4">
      <w:pPr>
        <w:spacing w:line="240" w:lineRule="auto"/>
        <w:rPr>
          <w:rFonts w:ascii="Sylfaen" w:eastAsia="Arial Unicode MS" w:hAnsi="Sylfaen" w:cs="Arial Unicode MS"/>
        </w:rPr>
      </w:pPr>
      <w:r w:rsidRPr="002F6CB4">
        <w:rPr>
          <w:rFonts w:ascii="Sylfaen" w:hAnsi="Sylfaen" w:cs="Sylfaen"/>
          <w:lang w:val="ka-GE"/>
        </w:rPr>
        <w:t>პროგრამის განმახორციელებელი:</w:t>
      </w:r>
    </w:p>
    <w:p w14:paraId="2870B23A" w14:textId="77777777" w:rsidR="005678D4" w:rsidRPr="002F6CB4" w:rsidRDefault="005678D4" w:rsidP="003B136E">
      <w:pPr>
        <w:pStyle w:val="abzacixml"/>
        <w:numPr>
          <w:ilvl w:val="0"/>
          <w:numId w:val="269"/>
        </w:numPr>
      </w:pPr>
      <w:r w:rsidRPr="002F6CB4">
        <w:t>სსიპ - საგანმანათლებლო და სამეცნიერო ინფრასტრუქტურის განვითარების სააგენტო.</w:t>
      </w:r>
    </w:p>
    <w:p w14:paraId="0672251A" w14:textId="77777777" w:rsidR="005678D4" w:rsidRPr="002F6CB4" w:rsidRDefault="005678D4" w:rsidP="003B136E">
      <w:pPr>
        <w:pStyle w:val="abzacixml"/>
      </w:pPr>
    </w:p>
    <w:p w14:paraId="64061B9A"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595DD5E2" w14:textId="77777777" w:rsidR="005678D4" w:rsidRPr="002F6CB4" w:rsidRDefault="005678D4" w:rsidP="002F6CB4">
      <w:pPr>
        <w:pStyle w:val="ListParagraph"/>
        <w:numPr>
          <w:ilvl w:val="0"/>
          <w:numId w:val="306"/>
        </w:numPr>
        <w:spacing w:before="100" w:beforeAutospacing="1" w:line="240" w:lineRule="auto"/>
        <w:jc w:val="both"/>
        <w:rPr>
          <w:rFonts w:ascii="Sylfaen" w:hAnsi="Sylfaen"/>
          <w:lang w:val="ka-GE"/>
        </w:rPr>
      </w:pPr>
      <w:r w:rsidRPr="002F6CB4">
        <w:rPr>
          <w:rFonts w:ascii="Sylfaen" w:hAnsi="Sylfaen"/>
          <w:lang w:val="ka-GE"/>
        </w:rPr>
        <w:t>საჯარო სკოლების ოპერირებისა და მოვლა-პატრონობის სისტემის დანერგვა  ხელს შეუწყობს ოპერირებისა და მოვლა-პატრონობის სისტემის ჩამოყალიბებასათვის საწყისი ამოცანების შესრულებას, რაც უზრუნველყოფს შემდგომ წლებში მის მდგრად მუშაობას.</w:t>
      </w:r>
    </w:p>
    <w:p w14:paraId="7FE3315D"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2706E774" w14:textId="77777777" w:rsidR="005678D4" w:rsidRPr="002F6CB4" w:rsidRDefault="005678D4" w:rsidP="002F6CB4">
      <w:pPr>
        <w:pStyle w:val="ListParagraph"/>
        <w:numPr>
          <w:ilvl w:val="0"/>
          <w:numId w:val="306"/>
        </w:numPr>
        <w:tabs>
          <w:tab w:val="left" w:pos="180"/>
        </w:tabs>
        <w:spacing w:line="240" w:lineRule="auto"/>
        <w:jc w:val="both"/>
        <w:rPr>
          <w:rFonts w:ascii="Sylfaen" w:hAnsi="Sylfaen" w:cs="Sylfaen"/>
        </w:rPr>
      </w:pPr>
      <w:r w:rsidRPr="002F6CB4">
        <w:rPr>
          <w:rFonts w:ascii="Sylfaen" w:hAnsi="Sylfaen" w:cs="Sylfaen"/>
        </w:rPr>
        <w:t xml:space="preserve">შეიქმნა პროგრამული უზრუნველყოფა საჯარო სკოლების უძრავი ქონების ინვენტარიზაციისა და აზომვების მონაცემთა ბაზების დამუშავებისა და შემდგომში ოპერირებისა და მოვლა-პატრონობის სისტემის მდგრადი მუშაობის მიზნით. </w:t>
      </w:r>
      <w:r w:rsidRPr="002F6CB4">
        <w:rPr>
          <w:rFonts w:ascii="Sylfaen" w:hAnsi="Sylfaen" w:cs="Sylfaen"/>
          <w:lang w:val="ka-GE"/>
        </w:rPr>
        <w:t>განხორციელდა</w:t>
      </w:r>
      <w:r w:rsidRPr="002F6CB4">
        <w:rPr>
          <w:rFonts w:ascii="Sylfaen" w:hAnsi="Sylfaen" w:cs="Sylfaen"/>
        </w:rPr>
        <w:t xml:space="preserve">  საჯარო სკოლების, შესაბამისი რესურსცენტრების და მუნიციპალიტეტების წარმომადგენლების გადამზადება საჯარო სკოლების ოპერირებისა და მოვლა-პატრონობის პროგრამის პრაქტიკაში დანერგვის საკითხებთან დაკავშირებით, მათ შორის: პროგრამული უზრუნველყოფის </w:t>
      </w:r>
      <w:r w:rsidRPr="002F6CB4">
        <w:rPr>
          <w:rFonts w:ascii="Sylfaen" w:hAnsi="Sylfaen" w:cs="Sylfaen"/>
          <w:lang w:val="ka-GE"/>
        </w:rPr>
        <w:t>„</w:t>
      </w:r>
      <w:r w:rsidRPr="002F6CB4">
        <w:rPr>
          <w:rFonts w:ascii="Sylfaen" w:hAnsi="Sylfaen" w:cs="Sylfaen"/>
        </w:rPr>
        <w:t>მნე</w:t>
      </w:r>
      <w:r w:rsidRPr="002F6CB4">
        <w:rPr>
          <w:rFonts w:ascii="Sylfaen" w:hAnsi="Sylfaen" w:cs="Sylfaen"/>
          <w:lang w:val="ka-GE"/>
        </w:rPr>
        <w:t>“</w:t>
      </w:r>
      <w:r w:rsidRPr="002F6CB4">
        <w:rPr>
          <w:rFonts w:ascii="Sylfaen" w:hAnsi="Sylfaen" w:cs="Sylfaen"/>
        </w:rPr>
        <w:t>-ს გაცნობა და გამოყენება, გარემოსდაცვითი საკითხები და ენერგოეფექტურობა, ჯანმრთელობა და უსაფრთხოების საკითხები, მოვლა-პატრონობის გეგმის შაბლონის გაცნობა/შექმნა</w:t>
      </w:r>
    </w:p>
    <w:p w14:paraId="0736E4C0"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5FF23B9E" w14:textId="77777777" w:rsidR="005678D4" w:rsidRPr="002F6CB4" w:rsidRDefault="005678D4" w:rsidP="002F6CB4">
      <w:pPr>
        <w:pStyle w:val="ListParagraph"/>
        <w:numPr>
          <w:ilvl w:val="0"/>
          <w:numId w:val="251"/>
        </w:numPr>
        <w:spacing w:before="100" w:beforeAutospacing="1" w:after="0" w:line="240" w:lineRule="auto"/>
        <w:ind w:left="426"/>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6AE5FA22"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lang w:val="ka-GE"/>
        </w:rPr>
        <w:t xml:space="preserve">საქართველოს ყველა საჯარო სკოლაში განხორციელდა ინვენტარიზაცია და ინვენტარიზაციასთან დაკავშირებული პროგრამული უზრუნველყოფის ღონისძიებები. ასევე თიანეთისა და ყაზბეგის მუნიციპალიტეტების 25-მდე საჯარო სკოლაში ოპერირებისა და მოვლა-პატრონობის სამუშაოები; </w:t>
      </w:r>
    </w:p>
    <w:p w14:paraId="13B9CD1C"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lang w:val="ka-GE"/>
        </w:rPr>
        <w:t xml:space="preserve"> </w:t>
      </w: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59FE6E3B"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lang w:val="ka-GE"/>
        </w:rPr>
        <w:t xml:space="preserve">300 - მდე საჯარო სკოლაში (რეაბილიტირებულ და 2013-2018 წლის პერიოდში აშენებულ სკოლებზე) ოპერირებისა და მოვლა-პატრონობის სამუშაოების განხორციელება; </w:t>
      </w:r>
    </w:p>
    <w:p w14:paraId="10D7BD14"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3F7D7478" w14:textId="77777777" w:rsidR="005678D4" w:rsidRPr="002F6CB4" w:rsidRDefault="005678D4" w:rsidP="002F6CB4">
      <w:pPr>
        <w:numPr>
          <w:ilvl w:val="0"/>
          <w:numId w:val="286"/>
        </w:numPr>
        <w:spacing w:before="100" w:beforeAutospacing="1" w:after="0" w:line="240" w:lineRule="auto"/>
        <w:jc w:val="both"/>
        <w:rPr>
          <w:rFonts w:ascii="Sylfaen" w:hAnsi="Sylfaen"/>
          <w:lang w:val="ka-GE"/>
        </w:rPr>
      </w:pPr>
      <w:bookmarkStart w:id="9" w:name="_Hlk30410528"/>
      <w:r w:rsidRPr="002F6CB4">
        <w:rPr>
          <w:rFonts w:ascii="Sylfaen" w:hAnsi="Sylfaen"/>
          <w:lang w:val="ka-GE"/>
        </w:rPr>
        <w:lastRenderedPageBreak/>
        <w:t xml:space="preserve">განხორციელდა 121 საჯარო სკოლის „ოპერირებისა და მოვლა-პატრონობის განხორციელება“ ტრენიგის ხარჯების დაფინანსება; </w:t>
      </w:r>
    </w:p>
    <w:p w14:paraId="4AE9EF04" w14:textId="77777777" w:rsidR="005678D4" w:rsidRPr="002F6CB4" w:rsidRDefault="005678D4" w:rsidP="002F6CB4">
      <w:pPr>
        <w:numPr>
          <w:ilvl w:val="0"/>
          <w:numId w:val="286"/>
        </w:numPr>
        <w:spacing w:before="100" w:beforeAutospacing="1" w:after="0" w:line="240" w:lineRule="auto"/>
        <w:jc w:val="both"/>
        <w:rPr>
          <w:rFonts w:ascii="Sylfaen" w:hAnsi="Sylfaen"/>
          <w:lang w:val="ka-GE"/>
        </w:rPr>
      </w:pPr>
      <w:r w:rsidRPr="002F6CB4">
        <w:rPr>
          <w:rFonts w:ascii="Sylfaen" w:hAnsi="Sylfaen"/>
          <w:lang w:val="ka-GE"/>
        </w:rPr>
        <w:t>განხორციელდა 38 საჯარო სკოლის საპროექტო-სახარჯთაღრიცხვო დოკუმენტაციის მომზადების შესყიდვის ხარჯების დაფინანსება</w:t>
      </w:r>
    </w:p>
    <w:p w14:paraId="0B835AFA" w14:textId="77777777" w:rsidR="005678D4" w:rsidRPr="002F6CB4" w:rsidRDefault="005678D4" w:rsidP="002F6CB4">
      <w:pPr>
        <w:numPr>
          <w:ilvl w:val="0"/>
          <w:numId w:val="286"/>
        </w:numPr>
        <w:spacing w:before="100" w:beforeAutospacing="1" w:after="0" w:line="240" w:lineRule="auto"/>
        <w:jc w:val="both"/>
        <w:rPr>
          <w:rFonts w:ascii="Sylfaen" w:hAnsi="Sylfaen"/>
          <w:lang w:val="ka-GE"/>
        </w:rPr>
      </w:pPr>
      <w:r w:rsidRPr="002F6CB4">
        <w:rPr>
          <w:rFonts w:ascii="Sylfaen" w:hAnsi="Sylfaen"/>
          <w:lang w:val="ka-GE"/>
        </w:rPr>
        <w:t>დაფინანსებულია 12 საჯარო სკოლა  გათბობის სისტემის რეაბილიტაციის მიზნით</w:t>
      </w:r>
    </w:p>
    <w:bookmarkEnd w:id="9"/>
    <w:p w14:paraId="4945D939"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17AB4696" w14:textId="77777777" w:rsidR="005678D4" w:rsidRPr="002F6CB4" w:rsidRDefault="005678D4" w:rsidP="003B136E">
      <w:pPr>
        <w:pStyle w:val="abzacixml"/>
      </w:pPr>
    </w:p>
    <w:p w14:paraId="20BFAB08" w14:textId="77777777" w:rsidR="005678D4" w:rsidRPr="002F6CB4" w:rsidRDefault="005678D4" w:rsidP="003B136E">
      <w:pPr>
        <w:pStyle w:val="abzacixml"/>
      </w:pPr>
      <w:r w:rsidRPr="002F6CB4">
        <w:t>პროგრამაში გათვალისწინებული იყო  მეორე საპილოტე ფაზის 39 საჯარო სკოლის  სარეაბილიტაციო სამუშაოები და PO1, PO2, PO3 სკოლების დეფექტების გამოსწორებისთვის გასაწევი ხარჯი გაცემა.  ზემოაღნიშნულ სამუშაოებზე ტენდერები გამოცხადდა ორჯერ და დასრულდა უარყოფითი შედეგით.</w:t>
      </w:r>
    </w:p>
    <w:p w14:paraId="14B0D5BA" w14:textId="77777777" w:rsidR="005678D4" w:rsidRPr="002F6CB4" w:rsidRDefault="005678D4" w:rsidP="003B136E">
      <w:pPr>
        <w:pStyle w:val="abzacixml"/>
      </w:pPr>
    </w:p>
    <w:p w14:paraId="5F0402A8" w14:textId="77777777" w:rsidR="005678D4" w:rsidRPr="002F6CB4" w:rsidRDefault="005678D4" w:rsidP="002F6CB4">
      <w:pPr>
        <w:pStyle w:val="Heading4"/>
        <w:spacing w:line="240" w:lineRule="auto"/>
        <w:jc w:val="both"/>
        <w:rPr>
          <w:rFonts w:cs="Sylfaen"/>
          <w:b w:val="0"/>
          <w:bCs w:val="0"/>
          <w:i/>
          <w:color w:val="auto"/>
        </w:rPr>
      </w:pPr>
      <w:r w:rsidRPr="002F6CB4">
        <w:rPr>
          <w:b w:val="0"/>
          <w:bCs w:val="0"/>
          <w:color w:val="2F5496"/>
          <w:lang w:val="en-US"/>
        </w:rPr>
        <w:t>4.3.6 კულტურაში ინვესტიციებისა და ინფრასტრუქტურული პროექტების მხარდაჭერა (პროგრამული კოდი 32 07 06)</w:t>
      </w:r>
    </w:p>
    <w:p w14:paraId="37E6C8D0" w14:textId="77777777" w:rsidR="005678D4" w:rsidRPr="002F6CB4" w:rsidRDefault="005678D4" w:rsidP="002F6CB4">
      <w:pPr>
        <w:pStyle w:val="ListParagraph"/>
        <w:spacing w:after="0" w:line="240" w:lineRule="auto"/>
        <w:ind w:left="780"/>
        <w:rPr>
          <w:rFonts w:ascii="Sylfaen" w:eastAsiaTheme="minorHAnsi" w:hAnsi="Sylfaen"/>
          <w:lang w:val="ka-GE"/>
        </w:rPr>
      </w:pPr>
    </w:p>
    <w:p w14:paraId="2BB2AEFA" w14:textId="77777777" w:rsidR="005678D4" w:rsidRPr="002F6CB4" w:rsidRDefault="005678D4" w:rsidP="002F6CB4">
      <w:pPr>
        <w:pStyle w:val="ListParagraph"/>
        <w:spacing w:after="0" w:line="240" w:lineRule="auto"/>
        <w:ind w:left="780"/>
        <w:rPr>
          <w:rFonts w:ascii="Sylfaen" w:eastAsia="Times New Roman" w:hAnsi="Sylfaen"/>
        </w:rPr>
      </w:pPr>
      <w:r w:rsidRPr="002F6CB4">
        <w:rPr>
          <w:rFonts w:ascii="Sylfaen" w:hAnsi="Sylfaen"/>
          <w:lang w:val="ka-GE"/>
        </w:rPr>
        <w:t>პროგრამის განმახორციელებელი:</w:t>
      </w:r>
    </w:p>
    <w:p w14:paraId="00EF7761" w14:textId="77777777" w:rsidR="005678D4" w:rsidRPr="002F6CB4" w:rsidRDefault="005678D4" w:rsidP="002F6CB4">
      <w:pPr>
        <w:pStyle w:val="ListParagraph"/>
        <w:numPr>
          <w:ilvl w:val="0"/>
          <w:numId w:val="275"/>
        </w:numPr>
        <w:spacing w:after="0" w:line="240" w:lineRule="auto"/>
        <w:jc w:val="both"/>
        <w:rPr>
          <w:rFonts w:ascii="Sylfaen" w:hAnsi="Sylfaen"/>
          <w:lang w:val="ka-GE"/>
        </w:rPr>
      </w:pPr>
      <w:r w:rsidRPr="002F6CB4">
        <w:rPr>
          <w:rFonts w:ascii="Sylfaen" w:hAnsi="Sylfaen"/>
          <w:lang w:val="ka-GE"/>
        </w:rPr>
        <w:t>საქართველოს განათლების, მეცნიერების, კულტურისა და სპორტის სამინისტრო</w:t>
      </w:r>
    </w:p>
    <w:p w14:paraId="448A0727"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დაგეგმილი შუალედური შედეგები</w:t>
      </w:r>
    </w:p>
    <w:p w14:paraId="7E412A59" w14:textId="77777777" w:rsidR="005678D4" w:rsidRPr="002F6CB4" w:rsidRDefault="005678D4" w:rsidP="002F6CB4">
      <w:pPr>
        <w:spacing w:before="280" w:line="240" w:lineRule="auto"/>
        <w:jc w:val="both"/>
        <w:rPr>
          <w:rFonts w:ascii="Sylfaen" w:eastAsia="Merriweather" w:hAnsi="Sylfaen" w:cs="Merriweather"/>
          <w:lang w:val="ka-GE"/>
        </w:rPr>
      </w:pPr>
      <w:r w:rsidRPr="002F6CB4">
        <w:rPr>
          <w:rFonts w:ascii="Sylfaen" w:eastAsia="Arial Unicode MS" w:hAnsi="Sylfaen" w:cs="Arial Unicode MS"/>
        </w:rPr>
        <w:t>სსიპ კულტურის ორგანიზაციების ინფრასტრუქტურისა და მატერიალურ-ტექნიკური ბაზის მოწესრიგება, მათი უსაფრთხო, სრულყოფილი და ეფექტური ფუნქციონირებისათვის მომზადება</w:t>
      </w:r>
      <w:r w:rsidRPr="002F6CB4">
        <w:rPr>
          <w:rFonts w:ascii="Sylfaen" w:eastAsia="Arial Unicode MS" w:hAnsi="Sylfaen" w:cs="Arial Unicode MS"/>
          <w:lang w:val="ka-GE"/>
        </w:rPr>
        <w:t>.</w:t>
      </w:r>
    </w:p>
    <w:p w14:paraId="2502879A"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მიღწეული შუალედური შედეგები</w:t>
      </w:r>
    </w:p>
    <w:p w14:paraId="6D18EEBE" w14:textId="77777777" w:rsidR="005678D4" w:rsidRPr="002F6CB4" w:rsidRDefault="005678D4" w:rsidP="002F6CB4">
      <w:pPr>
        <w:spacing w:before="240" w:line="240" w:lineRule="auto"/>
        <w:jc w:val="both"/>
        <w:rPr>
          <w:rFonts w:ascii="Sylfaen" w:eastAsia="Merriweather" w:hAnsi="Sylfaen" w:cs="Merriweather"/>
        </w:rPr>
      </w:pPr>
      <w:r w:rsidRPr="002F6CB4">
        <w:rPr>
          <w:rFonts w:ascii="Sylfaen" w:eastAsia="Arial Unicode MS" w:hAnsi="Sylfaen" w:cs="Arial Unicode MS"/>
        </w:rPr>
        <w:t>სსიპ კულტურის ორგანიზაციების მოწესრიგებული ინფრასტრუქტურა და მატერიალურ-ტექნიკური ბაზები.</w:t>
      </w:r>
    </w:p>
    <w:p w14:paraId="708BDA05"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დაგეგმილი და მიღწეული შუალედური შედეგების შეფასების ინდიკატორები</w:t>
      </w:r>
    </w:p>
    <w:p w14:paraId="4037DA57" w14:textId="77777777" w:rsidR="005678D4" w:rsidRPr="002F6CB4" w:rsidRDefault="005678D4" w:rsidP="002F6CB4">
      <w:pPr>
        <w:numPr>
          <w:ilvl w:val="0"/>
          <w:numId w:val="288"/>
        </w:numPr>
        <w:pBdr>
          <w:top w:val="nil"/>
          <w:left w:val="nil"/>
          <w:bottom w:val="nil"/>
          <w:right w:val="nil"/>
          <w:between w:val="nil"/>
        </w:pBdr>
        <w:spacing w:before="280" w:after="0" w:line="240" w:lineRule="auto"/>
        <w:jc w:val="both"/>
        <w:rPr>
          <w:rFonts w:ascii="Sylfaen" w:eastAsia="Merriweather" w:hAnsi="Sylfaen" w:cs="Merriweather"/>
        </w:rPr>
      </w:pPr>
      <w:r w:rsidRPr="002F6CB4">
        <w:rPr>
          <w:rFonts w:ascii="Sylfaen" w:eastAsia="Arial Unicode MS" w:hAnsi="Sylfaen" w:cs="Arial Unicode MS"/>
        </w:rPr>
        <w:t>დაგეგმილი საბაზისო მაჩვენებელი</w:t>
      </w:r>
    </w:p>
    <w:p w14:paraId="39C0246E" w14:textId="77777777" w:rsidR="005678D4" w:rsidRPr="002F6CB4" w:rsidRDefault="005678D4" w:rsidP="002F6CB4">
      <w:pPr>
        <w:pStyle w:val="Normal00"/>
        <w:jc w:val="both"/>
        <w:rPr>
          <w:rFonts w:ascii="Sylfaen" w:eastAsia="Arial Unicode MS" w:hAnsi="Sylfaen" w:cs="Arial Unicode MS"/>
          <w:sz w:val="22"/>
          <w:szCs w:val="22"/>
        </w:rPr>
      </w:pPr>
    </w:p>
    <w:p w14:paraId="1B426E39" w14:textId="77777777" w:rsidR="005678D4" w:rsidRPr="002F6CB4" w:rsidRDefault="005678D4" w:rsidP="002F6CB4">
      <w:pPr>
        <w:pStyle w:val="Normal00"/>
        <w:jc w:val="both"/>
        <w:rPr>
          <w:rFonts w:ascii="Sylfaen" w:eastAsia="Arial Unicode MS" w:hAnsi="Sylfaen" w:cs="Arial Unicode MS"/>
          <w:sz w:val="22"/>
          <w:szCs w:val="22"/>
        </w:rPr>
      </w:pPr>
      <w:r w:rsidRPr="002F6CB4">
        <w:rPr>
          <w:rFonts w:ascii="Sylfaen" w:eastAsia="Arial Unicode MS" w:hAnsi="Sylfaen" w:cs="Arial Unicode MS"/>
          <w:sz w:val="22"/>
          <w:szCs w:val="22"/>
        </w:rPr>
        <w:t xml:space="preserve">4 მდე ობიექტის ინფრასტრუქტურის განვითარება განახლება; 4 - მდე ობიექტის ტექნოლოგიური აღჭურვა; </w:t>
      </w:r>
    </w:p>
    <w:p w14:paraId="20435F62" w14:textId="77777777" w:rsidR="005678D4" w:rsidRPr="002F6CB4" w:rsidRDefault="005678D4" w:rsidP="002F6CB4">
      <w:pPr>
        <w:spacing w:before="280" w:line="240" w:lineRule="auto"/>
        <w:jc w:val="both"/>
        <w:rPr>
          <w:rFonts w:ascii="Sylfaen" w:eastAsia="Arial Unicode MS" w:hAnsi="Sylfaen" w:cs="Arial Unicode MS"/>
        </w:rPr>
      </w:pPr>
      <w:r w:rsidRPr="002F6CB4">
        <w:rPr>
          <w:rFonts w:ascii="Sylfaen" w:eastAsia="Arial Unicode MS" w:hAnsi="Sylfaen" w:cs="Arial Unicode MS"/>
        </w:rPr>
        <w:t>დაგეგმილი მიზნობრივი მაჩვენებელი</w:t>
      </w:r>
    </w:p>
    <w:p w14:paraId="53AEF091" w14:textId="77777777" w:rsidR="005678D4" w:rsidRPr="002F6CB4" w:rsidRDefault="005678D4" w:rsidP="002F6CB4">
      <w:pPr>
        <w:spacing w:before="280" w:line="240" w:lineRule="auto"/>
        <w:jc w:val="both"/>
        <w:rPr>
          <w:rFonts w:ascii="Sylfaen" w:eastAsia="Merriweather" w:hAnsi="Sylfaen" w:cs="Merriweather"/>
        </w:rPr>
      </w:pPr>
    </w:p>
    <w:p w14:paraId="794FCCD4" w14:textId="77777777" w:rsidR="005678D4" w:rsidRPr="002F6CB4" w:rsidRDefault="005678D4" w:rsidP="002F6CB4">
      <w:pPr>
        <w:pStyle w:val="Normal00"/>
        <w:jc w:val="both"/>
        <w:rPr>
          <w:rFonts w:ascii="Sylfaen" w:eastAsia="Sylfaen" w:hAnsi="Sylfaen"/>
          <w:color w:val="000000"/>
          <w:sz w:val="22"/>
          <w:szCs w:val="22"/>
        </w:rPr>
      </w:pPr>
      <w:r w:rsidRPr="002F6CB4">
        <w:rPr>
          <w:rFonts w:ascii="Sylfaen" w:eastAsia="Arial Unicode MS" w:hAnsi="Sylfaen" w:cs="Arial Unicode MS"/>
          <w:sz w:val="22"/>
          <w:szCs w:val="22"/>
        </w:rPr>
        <w:lastRenderedPageBreak/>
        <w:t>4 - მდე ობიექტის ინფრასტრუქტურის განვითარება განახლება; 4 - მდე ობიექტის ტექნოლოგიური აღჭურვა;</w:t>
      </w:r>
      <w:r w:rsidRPr="002F6CB4">
        <w:rPr>
          <w:rFonts w:ascii="Sylfaen" w:eastAsia="Sylfaen" w:hAnsi="Sylfaen"/>
          <w:color w:val="000000"/>
          <w:sz w:val="22"/>
          <w:szCs w:val="22"/>
        </w:rPr>
        <w:t xml:space="preserve"> </w:t>
      </w:r>
    </w:p>
    <w:p w14:paraId="0571DF46"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მიღწეული შუალედური შედეგის შეფასების ინდიკატორი</w:t>
      </w:r>
    </w:p>
    <w:p w14:paraId="4308A650" w14:textId="630E75FC" w:rsidR="005678D4" w:rsidRPr="002F6CB4" w:rsidRDefault="005678D4" w:rsidP="002F6CB4">
      <w:pPr>
        <w:spacing w:before="240" w:line="240" w:lineRule="auto"/>
        <w:jc w:val="both"/>
        <w:rPr>
          <w:rFonts w:ascii="Sylfaen" w:eastAsia="Merriweather" w:hAnsi="Sylfaen" w:cs="Merriweather"/>
        </w:rPr>
      </w:pPr>
      <w:r w:rsidRPr="002F6CB4">
        <w:rPr>
          <w:rFonts w:ascii="Sylfaen" w:eastAsia="Arial Unicode MS" w:hAnsi="Sylfaen" w:cs="Arial Unicode MS"/>
        </w:rPr>
        <w:t>განხორციელდა კულტურის 18 ობიექტის განვითარება-განახლება/ტექნოლოგიური აღჭურვა, შენობების სარეაბილიტაციო პროექტების მომზადება.</w:t>
      </w:r>
    </w:p>
    <w:p w14:paraId="3DE12607"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4.3.7 სპორტში ინვესტიციებისა და ინფრასტრუქტურული პროექტების მხარდაჭერა (პროგრამული კოდი 32 07 07)</w:t>
      </w:r>
    </w:p>
    <w:p w14:paraId="2552459B" w14:textId="77777777" w:rsidR="005678D4" w:rsidRPr="002F6CB4" w:rsidRDefault="005678D4" w:rsidP="002F6CB4">
      <w:pPr>
        <w:spacing w:line="240" w:lineRule="auto"/>
        <w:rPr>
          <w:rFonts w:ascii="Sylfaen" w:eastAsia="Arial Unicode MS" w:hAnsi="Sylfaen" w:cs="Arial Unicode MS"/>
        </w:rPr>
      </w:pPr>
      <w:r w:rsidRPr="002F6CB4">
        <w:rPr>
          <w:rFonts w:ascii="Sylfaen" w:hAnsi="Sylfaen" w:cs="Sylfaen"/>
          <w:lang w:val="ka-GE"/>
        </w:rPr>
        <w:t>პროგრამის განმახორციელებელი:</w:t>
      </w:r>
    </w:p>
    <w:p w14:paraId="60451F27" w14:textId="77777777" w:rsidR="005678D4" w:rsidRPr="002F6CB4" w:rsidRDefault="005678D4" w:rsidP="003B136E">
      <w:pPr>
        <w:pStyle w:val="abzacixml"/>
        <w:numPr>
          <w:ilvl w:val="0"/>
          <w:numId w:val="269"/>
        </w:numPr>
      </w:pPr>
      <w:r w:rsidRPr="002F6CB4">
        <w:t>საქართველოს განათლების, მეცნიერების, კულტურისა და სპორტის სამინისტრო</w:t>
      </w:r>
    </w:p>
    <w:p w14:paraId="56C90A53"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დაგეგმილი შუალედური შედეგები</w:t>
      </w:r>
    </w:p>
    <w:p w14:paraId="799DEA91" w14:textId="77777777" w:rsidR="005678D4" w:rsidRPr="002F6CB4" w:rsidRDefault="005678D4" w:rsidP="002F6CB4">
      <w:pPr>
        <w:pStyle w:val="ListParagraph"/>
        <w:numPr>
          <w:ilvl w:val="0"/>
          <w:numId w:val="307"/>
        </w:numPr>
        <w:spacing w:before="280" w:line="240" w:lineRule="auto"/>
        <w:jc w:val="both"/>
        <w:rPr>
          <w:rFonts w:ascii="Sylfaen" w:hAnsi="Sylfaen"/>
        </w:rPr>
      </w:pPr>
      <w:r w:rsidRPr="002F6CB4">
        <w:rPr>
          <w:rFonts w:ascii="Sylfaen" w:eastAsia="Arial Unicode MS" w:hAnsi="Sylfaen" w:cs="Arial Unicode MS"/>
        </w:rPr>
        <w:t>განვითარებული სპორტული ინფრასტრუქტურა;</w:t>
      </w:r>
    </w:p>
    <w:p w14:paraId="3A3CA367" w14:textId="77777777" w:rsidR="005678D4" w:rsidRPr="002F6CB4" w:rsidRDefault="005678D4" w:rsidP="002F6CB4">
      <w:pPr>
        <w:pStyle w:val="ListParagraph"/>
        <w:numPr>
          <w:ilvl w:val="0"/>
          <w:numId w:val="307"/>
        </w:numPr>
        <w:spacing w:before="280" w:line="240" w:lineRule="auto"/>
        <w:jc w:val="both"/>
        <w:rPr>
          <w:rFonts w:ascii="Sylfaen" w:eastAsia="Merriweather" w:hAnsi="Sylfaen" w:cs="Merriweather"/>
        </w:rPr>
      </w:pPr>
      <w:r w:rsidRPr="002F6CB4">
        <w:rPr>
          <w:rFonts w:ascii="Sylfaen" w:eastAsia="Arial Unicode MS" w:hAnsi="Sylfaen" w:cs="Arial Unicode MS"/>
        </w:rPr>
        <w:t>გადამზადებული კვალიფიციური კადრები (მსაჯები, მწვრთნელები, სამედიცინო პერსონალი)  გაუმჯობესებული მატერიალურ-ტექნიკური ბაზა (ინვენტარი; ეკიპირება)</w:t>
      </w:r>
    </w:p>
    <w:p w14:paraId="43558175"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მიღწეული შუალედური შედეგები</w:t>
      </w:r>
    </w:p>
    <w:p w14:paraId="42543394" w14:textId="77777777" w:rsidR="005678D4" w:rsidRPr="002F6CB4" w:rsidRDefault="005678D4" w:rsidP="002F6CB4">
      <w:pPr>
        <w:pStyle w:val="ListParagraph"/>
        <w:numPr>
          <w:ilvl w:val="0"/>
          <w:numId w:val="301"/>
        </w:numPr>
        <w:spacing w:before="280" w:after="0" w:line="240" w:lineRule="auto"/>
        <w:jc w:val="both"/>
        <w:rPr>
          <w:rFonts w:ascii="Sylfaen" w:hAnsi="Sylfaen"/>
        </w:rPr>
      </w:pPr>
      <w:r w:rsidRPr="002F6CB4">
        <w:rPr>
          <w:rFonts w:ascii="Sylfaen" w:eastAsia="Arial Unicode MS" w:hAnsi="Sylfaen" w:cs="Arial Unicode MS"/>
          <w:color w:val="000000"/>
        </w:rPr>
        <w:t>წყალბურთში ევროპის ახალგაზრდულ ჩემპიონატთან დაკავშირებით, ქ. თბილისში, „ახალი დიღმის“ ტერიტორიაზე არსებულ „ოლიმპიურ აუზზე“ განხორციელდა შესაბამისი საპროექტო და სამშენებლო სამუშაოები</w:t>
      </w:r>
      <w:r w:rsidRPr="002F6CB4">
        <w:rPr>
          <w:rFonts w:ascii="Sylfaen" w:eastAsia="Merriweather" w:hAnsi="Sylfaen" w:cs="Merriweather"/>
          <w:color w:val="000000"/>
        </w:rPr>
        <w:t>.</w:t>
      </w:r>
    </w:p>
    <w:p w14:paraId="334B98F2" w14:textId="77777777" w:rsidR="005678D4" w:rsidRPr="002F6CB4" w:rsidRDefault="005678D4" w:rsidP="002F6CB4">
      <w:pPr>
        <w:pStyle w:val="ListParagraph"/>
        <w:numPr>
          <w:ilvl w:val="0"/>
          <w:numId w:val="301"/>
        </w:numPr>
        <w:spacing w:before="280" w:after="0" w:line="240" w:lineRule="auto"/>
        <w:jc w:val="both"/>
        <w:rPr>
          <w:rFonts w:ascii="Sylfaen" w:eastAsia="Merriweather" w:hAnsi="Sylfaen" w:cs="Merriweather"/>
          <w:color w:val="000000"/>
        </w:rPr>
      </w:pPr>
      <w:r w:rsidRPr="002F6CB4">
        <w:rPr>
          <w:rFonts w:ascii="Sylfaen" w:eastAsia="Arial Unicode MS" w:hAnsi="Sylfaen" w:cs="Arial Unicode MS"/>
          <w:color w:val="000000"/>
        </w:rPr>
        <w:t>განხორციელდა სპორტული ინფრასტრუქტურის განვითარების გრძელვადიანი სტრატეგიისა და სამოქმედო გეგმის მომსახურების შესყიდვა, რომელიც დასრულების შემდეგ მნიშვნელოვნად შეუწყობს ხელს საქართველოში სპორტული ინფრასტრუქტურის ერთიან განვითარებას და მოსახლეობის თანაბარ ხელმისაწვდომობას.</w:t>
      </w:r>
      <w:r w:rsidRPr="002F6CB4">
        <w:rPr>
          <w:rFonts w:ascii="Sylfaen" w:eastAsia="Merriweather" w:hAnsi="Sylfaen" w:cs="Merriweather"/>
          <w:color w:val="000000"/>
        </w:rPr>
        <w:t xml:space="preserve"> </w:t>
      </w:r>
    </w:p>
    <w:p w14:paraId="76375021" w14:textId="77777777" w:rsidR="005678D4" w:rsidRPr="002F6CB4" w:rsidRDefault="005678D4" w:rsidP="002F6CB4">
      <w:pPr>
        <w:pStyle w:val="ListParagraph"/>
        <w:spacing w:after="0" w:line="240" w:lineRule="auto"/>
        <w:rPr>
          <w:rFonts w:ascii="Sylfaen" w:eastAsia="Merriweather" w:hAnsi="Sylfaen" w:cs="Merriweather"/>
          <w:color w:val="000000"/>
        </w:rPr>
      </w:pPr>
    </w:p>
    <w:p w14:paraId="430A087C" w14:textId="77777777" w:rsidR="005678D4" w:rsidRPr="002F6CB4" w:rsidRDefault="005678D4" w:rsidP="002F6CB4">
      <w:pPr>
        <w:pBdr>
          <w:top w:val="nil"/>
          <w:left w:val="nil"/>
          <w:bottom w:val="nil"/>
          <w:right w:val="nil"/>
          <w:between w:val="nil"/>
        </w:pBdr>
        <w:spacing w:before="280" w:line="240" w:lineRule="auto"/>
        <w:jc w:val="both"/>
        <w:rPr>
          <w:rFonts w:ascii="Sylfaen" w:eastAsia="Arial Unicode MS" w:hAnsi="Sylfaen" w:cs="Arial Unicode MS"/>
        </w:rPr>
      </w:pPr>
      <w:r w:rsidRPr="002F6CB4">
        <w:rPr>
          <w:rFonts w:ascii="Sylfaen" w:eastAsia="Arial Unicode MS" w:hAnsi="Sylfaen" w:cs="Arial Unicode MS"/>
        </w:rPr>
        <w:t>დაგეგმილი და მიღწეული შუალედური შედეგების შეფასების ინდიკატორები</w:t>
      </w:r>
    </w:p>
    <w:p w14:paraId="72F458AE" w14:textId="77777777" w:rsidR="005678D4" w:rsidRPr="002F6CB4" w:rsidRDefault="005678D4" w:rsidP="002F6CB4">
      <w:pPr>
        <w:numPr>
          <w:ilvl w:val="0"/>
          <w:numId w:val="289"/>
        </w:numPr>
        <w:pBdr>
          <w:top w:val="nil"/>
          <w:left w:val="nil"/>
          <w:bottom w:val="nil"/>
          <w:right w:val="nil"/>
          <w:between w:val="nil"/>
        </w:pBdr>
        <w:spacing w:before="280" w:after="0" w:line="240" w:lineRule="auto"/>
        <w:jc w:val="both"/>
        <w:rPr>
          <w:rFonts w:ascii="Sylfaen" w:eastAsia="Merriweather" w:hAnsi="Sylfaen" w:cs="Merriweather"/>
        </w:rPr>
      </w:pPr>
      <w:r w:rsidRPr="002F6CB4">
        <w:rPr>
          <w:rFonts w:ascii="Sylfaen" w:eastAsia="Arial Unicode MS" w:hAnsi="Sylfaen" w:cs="Arial Unicode MS"/>
        </w:rPr>
        <w:t>დაგეგმილი საბაზისო მაჩვენებელი</w:t>
      </w:r>
    </w:p>
    <w:p w14:paraId="22FB1109" w14:textId="77777777" w:rsidR="005678D4" w:rsidRPr="002F6CB4" w:rsidRDefault="005678D4" w:rsidP="002F6CB4">
      <w:pPr>
        <w:spacing w:before="240" w:line="240" w:lineRule="auto"/>
        <w:jc w:val="both"/>
        <w:rPr>
          <w:rFonts w:ascii="Sylfaen" w:eastAsia="Merriweather" w:hAnsi="Sylfaen" w:cs="Merriweather"/>
        </w:rPr>
      </w:pPr>
      <w:r w:rsidRPr="002F6CB4">
        <w:rPr>
          <w:rFonts w:ascii="Sylfaen" w:eastAsia="Arial Unicode MS" w:hAnsi="Sylfaen" w:cs="Arial Unicode MS"/>
        </w:rPr>
        <w:t>საქართველოს რეგიონებში 3 სპორტის სასახლე (ხელშეკრულების გრაფიკის შესაბამისად ანაზღაურდება ხელშეკრულების ღირებულების 30%); 10 რაგბის/ფეხბურთის მოედანი (ხელშეკრულების გრაფიკის შესაბამისად ანაზღაურდება ხელშეკრულების ღირებულების 30%); 24 გარე სავარჯიშო მოწყობილობა;</w:t>
      </w:r>
    </w:p>
    <w:p w14:paraId="14C949A2"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lastRenderedPageBreak/>
        <w:t>დაგეგმილი მიზნობრივი მაჩვენებელი</w:t>
      </w:r>
    </w:p>
    <w:p w14:paraId="091A8AA5" w14:textId="77777777" w:rsidR="005678D4" w:rsidRPr="002F6CB4" w:rsidRDefault="005678D4" w:rsidP="002F6CB4">
      <w:pPr>
        <w:spacing w:before="240" w:line="240" w:lineRule="auto"/>
        <w:jc w:val="both"/>
        <w:rPr>
          <w:rFonts w:ascii="Sylfaen" w:hAnsi="Sylfaen"/>
        </w:rPr>
      </w:pPr>
      <w:r w:rsidRPr="002F6CB4">
        <w:rPr>
          <w:rFonts w:ascii="Sylfaen" w:eastAsia="Arial Unicode MS" w:hAnsi="Sylfaen" w:cs="Arial Unicode MS"/>
        </w:rPr>
        <w:t>საქართველოს რეგიონებში 3 სპორტის სასახლე (ხელშეკრულების გრაფიკის შესაბამისად ანაზღაურდება ხელშეკრულების ღირებულების 100%); 10 რაგბის/ფეხბურთის მოედანი (ხელშეკრულების გრაფიკის შესაბამისად ანაზღაურდება ხელშეკრულების ღირებულების 100%); 45 გარე სავარჯიშო მოწყობილობა;</w:t>
      </w:r>
      <w:r w:rsidRPr="002F6CB4">
        <w:rPr>
          <w:rFonts w:ascii="Sylfaen" w:eastAsia="Arial Unicode MS" w:hAnsi="Sylfaen" w:cs="Arial Unicode MS"/>
          <w:lang w:val="ka-GE"/>
        </w:rPr>
        <w:t xml:space="preserve"> </w:t>
      </w:r>
      <w:r w:rsidRPr="002F6CB4">
        <w:rPr>
          <w:rFonts w:ascii="Sylfaen" w:eastAsia="Arial Unicode MS" w:hAnsi="Sylfaen" w:cs="Arial Unicode MS"/>
        </w:rPr>
        <w:t>ჭიდაობის სახლი</w:t>
      </w:r>
      <w:r w:rsidRPr="002F6CB4">
        <w:rPr>
          <w:rFonts w:ascii="Sylfaen" w:eastAsia="Arial Unicode MS" w:hAnsi="Sylfaen" w:cs="Arial Unicode MS"/>
          <w:lang w:val="ka-GE"/>
        </w:rPr>
        <w:t>;</w:t>
      </w:r>
      <w:r w:rsidRPr="002F6CB4">
        <w:rPr>
          <w:rFonts w:ascii="Sylfaen" w:eastAsia="Arial Unicode MS" w:hAnsi="Sylfaen" w:cs="Arial Unicode MS"/>
        </w:rPr>
        <w:t xml:space="preserve"> სპორტული მედიცინის რეაბილიტაციის ცენტრი (100 %)</w:t>
      </w:r>
    </w:p>
    <w:p w14:paraId="5A4597A8" w14:textId="77777777" w:rsidR="005678D4" w:rsidRPr="002F6CB4" w:rsidRDefault="005678D4" w:rsidP="002F6CB4">
      <w:pPr>
        <w:spacing w:before="280" w:line="240" w:lineRule="auto"/>
        <w:jc w:val="both"/>
        <w:rPr>
          <w:rFonts w:ascii="Sylfaen" w:eastAsia="Arial Unicode MS" w:hAnsi="Sylfaen" w:cs="Arial Unicode MS"/>
        </w:rPr>
      </w:pPr>
      <w:r w:rsidRPr="002F6CB4">
        <w:rPr>
          <w:rFonts w:ascii="Sylfaen" w:eastAsia="Arial Unicode MS" w:hAnsi="Sylfaen" w:cs="Arial Unicode MS"/>
        </w:rPr>
        <w:t>მიღწეული შუალედური შედეგის შეფასების ინდიკატორი</w:t>
      </w:r>
    </w:p>
    <w:p w14:paraId="0B6AA6DD" w14:textId="77777777" w:rsidR="005678D4" w:rsidRPr="002F6CB4" w:rsidRDefault="005678D4" w:rsidP="002F6CB4">
      <w:pPr>
        <w:spacing w:before="100" w:beforeAutospacing="1" w:line="240" w:lineRule="auto"/>
        <w:contextualSpacing/>
        <w:jc w:val="both"/>
        <w:rPr>
          <w:rFonts w:ascii="Sylfaen" w:eastAsia="Arial Unicode MS" w:hAnsi="Sylfaen" w:cs="Arial Unicode MS"/>
          <w:lang w:val="ka-GE"/>
        </w:rPr>
      </w:pPr>
      <w:r w:rsidRPr="002F6CB4">
        <w:rPr>
          <w:rFonts w:ascii="Sylfaen" w:eastAsia="Arial Unicode MS" w:hAnsi="Sylfaen" w:cs="Arial Unicode MS"/>
          <w:lang w:val="ka-GE"/>
        </w:rPr>
        <w:t>საანგარიშო პერიოდში</w:t>
      </w:r>
      <w:r w:rsidRPr="002F6CB4">
        <w:rPr>
          <w:rFonts w:ascii="Sylfaen" w:eastAsia="Arial Unicode MS" w:hAnsi="Sylfaen" w:cs="Arial Unicode MS"/>
        </w:rPr>
        <w:t xml:space="preserve"> განხორციელდა 1</w:t>
      </w:r>
      <w:r w:rsidRPr="002F6CB4">
        <w:rPr>
          <w:rFonts w:ascii="Sylfaen" w:eastAsia="Arial Unicode MS" w:hAnsi="Sylfaen" w:cs="Arial Unicode MS"/>
          <w:lang w:val="ka-GE"/>
        </w:rPr>
        <w:t>2</w:t>
      </w:r>
      <w:r w:rsidRPr="002F6CB4">
        <w:rPr>
          <w:rFonts w:ascii="Sylfaen" w:eastAsia="Arial Unicode MS" w:hAnsi="Sylfaen" w:cs="Arial Unicode MS"/>
        </w:rPr>
        <w:t xml:space="preserve"> ფედერაციის მიერ  სპორტული ინვენტარის შეძენა, „ოლიმპიურ აუზზე“ შესაბამისი საპროექტო და სამშენებლო სამუშაოები, ასევე სპორტული ინფრასტრუქტურის განვითარების გრძელვადიანი სტრატეგიისა და მოქმედო გეგმის</w:t>
      </w:r>
      <w:r w:rsidRPr="002F6CB4">
        <w:rPr>
          <w:rFonts w:ascii="Sylfaen" w:eastAsia="Arial Unicode MS" w:hAnsi="Sylfaen" w:cs="Arial Unicode MS"/>
          <w:lang w:val="ka-GE"/>
        </w:rPr>
        <w:t xml:space="preserve"> შემუშავების მიზნით</w:t>
      </w:r>
      <w:r w:rsidRPr="002F6CB4">
        <w:rPr>
          <w:rFonts w:ascii="Sylfaen" w:eastAsia="Arial Unicode MS" w:hAnsi="Sylfaen" w:cs="Arial Unicode MS"/>
        </w:rPr>
        <w:t xml:space="preserve"> მომსახურების შესყიდვა.</w:t>
      </w:r>
      <w:r w:rsidRPr="002F6CB4">
        <w:rPr>
          <w:rFonts w:ascii="Sylfaen" w:eastAsia="Arial Unicode MS" w:hAnsi="Sylfaen" w:cs="Arial Unicode MS"/>
          <w:lang w:val="ka-GE"/>
        </w:rPr>
        <w:t xml:space="preserve">  </w:t>
      </w:r>
    </w:p>
    <w:p w14:paraId="159016FF" w14:textId="77777777" w:rsidR="005678D4" w:rsidRPr="002F6CB4" w:rsidRDefault="005678D4" w:rsidP="002F6CB4">
      <w:pPr>
        <w:spacing w:before="100" w:beforeAutospacing="1" w:line="240" w:lineRule="auto"/>
        <w:contextualSpacing/>
        <w:jc w:val="both"/>
        <w:rPr>
          <w:rFonts w:ascii="Sylfaen" w:eastAsia="Arial Unicode MS" w:hAnsi="Sylfaen" w:cs="Arial Unicode MS"/>
        </w:rPr>
      </w:pPr>
    </w:p>
    <w:p w14:paraId="53CEFCA4" w14:textId="77777777" w:rsidR="005678D4" w:rsidRPr="002F6CB4" w:rsidRDefault="005678D4" w:rsidP="002F6CB4">
      <w:pPr>
        <w:spacing w:before="280" w:line="240" w:lineRule="auto"/>
        <w:jc w:val="both"/>
        <w:rPr>
          <w:rFonts w:ascii="Sylfaen" w:eastAsia="Arial Unicode MS" w:hAnsi="Sylfaen" w:cs="Arial Unicode MS"/>
        </w:rPr>
      </w:pPr>
      <w:r w:rsidRPr="002F6CB4">
        <w:rPr>
          <w:rFonts w:ascii="Sylfaen" w:eastAsia="Arial Unicode MS" w:hAnsi="Sylfaen" w:cs="Arial Unicode MS"/>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46BF0EC6" w14:textId="77777777" w:rsidR="005678D4" w:rsidRPr="002F6CB4" w:rsidRDefault="005678D4" w:rsidP="002F6CB4">
      <w:pPr>
        <w:spacing w:before="280" w:line="240" w:lineRule="auto"/>
        <w:jc w:val="both"/>
        <w:rPr>
          <w:rFonts w:ascii="Sylfaen" w:eastAsia="Arial Unicode MS" w:hAnsi="Sylfaen" w:cs="Arial Unicode MS"/>
        </w:rPr>
      </w:pPr>
      <w:r w:rsidRPr="002F6CB4">
        <w:rPr>
          <w:rFonts w:ascii="Sylfaen" w:eastAsia="Arial Unicode MS" w:hAnsi="Sylfaen" w:cs="Arial Unicode MS"/>
        </w:rPr>
        <w:t>მიზნობრივ მაჩვენებელში გათვალისწინებული იყო საშუალოვადიან პერიოდში დაგეგმილი ღონისძიებები</w:t>
      </w:r>
      <w:r w:rsidRPr="002F6CB4">
        <w:rPr>
          <w:rFonts w:ascii="Sylfaen" w:eastAsia="Arial Unicode MS" w:hAnsi="Sylfaen" w:cs="Arial Unicode MS"/>
          <w:lang w:val="ka-GE"/>
        </w:rPr>
        <w:t xml:space="preserve">, ამასთან </w:t>
      </w:r>
      <w:r w:rsidRPr="002F6CB4">
        <w:rPr>
          <w:rFonts w:ascii="Sylfaen" w:eastAsia="Arial Unicode MS" w:hAnsi="Sylfaen" w:cs="Arial Unicode MS"/>
        </w:rPr>
        <w:t>საგულისხმოა, საქართველოს მთავრობამ საქართველოს კალათბურთის ფედერაციასთან ერთად მიიღო ერთბლივი გადაწყვეტილება უმასპინძლოს თბილისში „ევრობასკეტ 2021“</w:t>
      </w:r>
      <w:r w:rsidRPr="002F6CB4">
        <w:rPr>
          <w:rFonts w:ascii="Sylfaen" w:eastAsia="Arial Unicode MS" w:hAnsi="Sylfaen" w:cs="Arial Unicode MS"/>
          <w:lang w:val="ka-GE"/>
        </w:rPr>
        <w:t xml:space="preserve"> და </w:t>
      </w:r>
      <w:r w:rsidRPr="002F6CB4">
        <w:rPr>
          <w:rFonts w:ascii="Sylfaen" w:eastAsia="Arial Unicode MS" w:hAnsi="Sylfaen" w:cs="Arial Unicode MS"/>
        </w:rPr>
        <w:t>სამინისტრო</w:t>
      </w:r>
      <w:r w:rsidRPr="002F6CB4">
        <w:rPr>
          <w:rFonts w:ascii="Sylfaen" w:eastAsia="Arial Unicode MS" w:hAnsi="Sylfaen" w:cs="Arial Unicode MS"/>
          <w:lang w:val="ka-GE"/>
        </w:rPr>
        <w:t>ს</w:t>
      </w:r>
      <w:r w:rsidRPr="002F6CB4">
        <w:rPr>
          <w:rFonts w:ascii="Sylfaen" w:eastAsia="Arial Unicode MS" w:hAnsi="Sylfaen" w:cs="Arial Unicode MS"/>
        </w:rPr>
        <w:t xml:space="preserve"> გადაწყვეტილებ</w:t>
      </w:r>
      <w:r w:rsidRPr="002F6CB4">
        <w:rPr>
          <w:rFonts w:ascii="Sylfaen" w:eastAsia="Arial Unicode MS" w:hAnsi="Sylfaen" w:cs="Arial Unicode MS"/>
          <w:lang w:val="ka-GE"/>
        </w:rPr>
        <w:t xml:space="preserve">ით </w:t>
      </w:r>
      <w:r w:rsidRPr="002F6CB4">
        <w:rPr>
          <w:rFonts w:ascii="Sylfaen" w:eastAsia="Arial Unicode MS" w:hAnsi="Sylfaen" w:cs="Arial Unicode MS"/>
        </w:rPr>
        <w:t xml:space="preserve">პროგრამის ფარგლებში არსებული ფინანსური რესურსი </w:t>
      </w:r>
      <w:r w:rsidRPr="002F6CB4">
        <w:rPr>
          <w:rFonts w:ascii="Sylfaen" w:eastAsia="Arial Unicode MS" w:hAnsi="Sylfaen" w:cs="Arial Unicode MS"/>
          <w:lang w:val="ka-GE"/>
        </w:rPr>
        <w:t xml:space="preserve">მიიმართა </w:t>
      </w:r>
      <w:r w:rsidRPr="002F6CB4">
        <w:rPr>
          <w:rFonts w:ascii="Sylfaen" w:eastAsia="Arial Unicode MS" w:hAnsi="Sylfaen" w:cs="Arial Unicode MS"/>
        </w:rPr>
        <w:t>„ახალი ოლიმპიური სასახლის“ საპროექტო/სამშენებლო სამუშაების განსახორციელებლად.</w:t>
      </w:r>
    </w:p>
    <w:p w14:paraId="2AA68AB0" w14:textId="77777777" w:rsidR="005678D4" w:rsidRPr="002F6CB4" w:rsidRDefault="005678D4" w:rsidP="002F6CB4">
      <w:pPr>
        <w:pStyle w:val="ListParagraph"/>
        <w:numPr>
          <w:ilvl w:val="0"/>
          <w:numId w:val="289"/>
        </w:numPr>
        <w:spacing w:before="280" w:after="0" w:line="240" w:lineRule="auto"/>
        <w:jc w:val="both"/>
        <w:rPr>
          <w:rFonts w:ascii="Sylfaen" w:eastAsia="Merriweather" w:hAnsi="Sylfaen" w:cs="Merriweather"/>
        </w:rPr>
      </w:pPr>
      <w:r w:rsidRPr="002F6CB4">
        <w:rPr>
          <w:rFonts w:ascii="Sylfaen" w:eastAsia="Arial Unicode MS" w:hAnsi="Sylfaen" w:cs="Arial Unicode MS"/>
        </w:rPr>
        <w:t>დაგეგმილი საბაზისო მაჩვენებელი</w:t>
      </w:r>
    </w:p>
    <w:p w14:paraId="522343B9"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40-მდე სპორტული ფედერაციისათვის და 10-მდე ადგილობრივი თვითმმართველობის ორგანოებისთვის სხვადასხვა სახის სპორტული ინვენტარის და ეკიპირების გადაცემა;</w:t>
      </w:r>
    </w:p>
    <w:p w14:paraId="2DE9FC7B"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დაგეგმილი მიზნობრივი მაჩვენებელი</w:t>
      </w:r>
    </w:p>
    <w:p w14:paraId="0487C039" w14:textId="77777777" w:rsidR="005678D4" w:rsidRPr="002F6CB4" w:rsidRDefault="005678D4" w:rsidP="002F6CB4">
      <w:pPr>
        <w:spacing w:before="240" w:line="240" w:lineRule="auto"/>
        <w:jc w:val="both"/>
        <w:rPr>
          <w:rFonts w:ascii="Sylfaen" w:hAnsi="Sylfaen"/>
          <w:lang w:val="ka-GE"/>
        </w:rPr>
      </w:pPr>
      <w:r w:rsidRPr="002F6CB4">
        <w:rPr>
          <w:rFonts w:ascii="Sylfaen" w:eastAsia="Arial Unicode MS" w:hAnsi="Sylfaen" w:cs="Arial Unicode MS"/>
        </w:rPr>
        <w:t>40</w:t>
      </w:r>
      <w:r w:rsidRPr="002F6CB4">
        <w:rPr>
          <w:rFonts w:ascii="Sylfaen" w:eastAsia="Arial Unicode MS" w:hAnsi="Sylfaen" w:cs="Arial Unicode MS"/>
          <w:lang w:val="ka-GE"/>
        </w:rPr>
        <w:t>-</w:t>
      </w:r>
      <w:r w:rsidRPr="002F6CB4">
        <w:rPr>
          <w:rFonts w:ascii="Sylfaen" w:eastAsia="Arial Unicode MS" w:hAnsi="Sylfaen" w:cs="Arial Unicode MS"/>
        </w:rPr>
        <w:t>მდე სპორტული ფედერაციისათვის და 10-მდე ადგილობრივი თვითმმართველობის ორგანოებისთვის სხვადასხვა სახის სპორტული ინვენტარის და ეკიპირების გადაცემა</w:t>
      </w:r>
      <w:r w:rsidRPr="002F6CB4">
        <w:rPr>
          <w:rFonts w:ascii="Sylfaen" w:eastAsia="Arial Unicode MS" w:hAnsi="Sylfaen" w:cs="Arial Unicode MS"/>
          <w:lang w:val="ka-GE"/>
        </w:rPr>
        <w:t>;</w:t>
      </w:r>
    </w:p>
    <w:p w14:paraId="66E5ED66"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მიღწეული შუალედური შედეგის შეფასების ინდიკატორი</w:t>
      </w:r>
    </w:p>
    <w:p w14:paraId="1DD13FB8" w14:textId="77777777" w:rsidR="005678D4" w:rsidRPr="002F6CB4" w:rsidRDefault="005678D4" w:rsidP="002F6CB4">
      <w:pPr>
        <w:spacing w:before="280" w:line="240" w:lineRule="auto"/>
        <w:jc w:val="both"/>
        <w:rPr>
          <w:rFonts w:ascii="Sylfaen" w:eastAsia="Arial Unicode MS" w:hAnsi="Sylfaen" w:cs="Arial Unicode MS"/>
          <w:lang w:val="ka-GE"/>
        </w:rPr>
      </w:pPr>
      <w:r w:rsidRPr="002F6CB4">
        <w:rPr>
          <w:rFonts w:ascii="Sylfaen" w:eastAsia="Arial Unicode MS" w:hAnsi="Sylfaen" w:cs="Arial Unicode MS"/>
          <w:lang w:val="ka-GE"/>
        </w:rPr>
        <w:t xml:space="preserve">10-ზე მეტი </w:t>
      </w:r>
      <w:r w:rsidRPr="002F6CB4">
        <w:rPr>
          <w:rFonts w:ascii="Sylfaen" w:eastAsia="Arial Unicode MS" w:hAnsi="Sylfaen" w:cs="Arial Unicode MS"/>
        </w:rPr>
        <w:t xml:space="preserve">სპორტული ფედერაციისათვის და 10-მდე ადგილობრივი თვითმმართველობის ორგანოებისთვის </w:t>
      </w:r>
      <w:r w:rsidRPr="002F6CB4">
        <w:rPr>
          <w:rFonts w:ascii="Sylfaen" w:eastAsia="Arial Unicode MS" w:hAnsi="Sylfaen" w:cs="Arial Unicode MS"/>
          <w:lang w:val="ka-GE"/>
        </w:rPr>
        <w:t xml:space="preserve">გადაცემულია </w:t>
      </w:r>
      <w:r w:rsidRPr="002F6CB4">
        <w:rPr>
          <w:rFonts w:ascii="Sylfaen" w:eastAsia="Arial Unicode MS" w:hAnsi="Sylfaen" w:cs="Arial Unicode MS"/>
        </w:rPr>
        <w:t>სხვადასხვა სახის სპორტული ინვენტარი და ეკიპირებ</w:t>
      </w:r>
      <w:r w:rsidRPr="002F6CB4">
        <w:rPr>
          <w:rFonts w:ascii="Sylfaen" w:eastAsia="Arial Unicode MS" w:hAnsi="Sylfaen" w:cs="Arial Unicode MS"/>
          <w:lang w:val="ka-GE"/>
        </w:rPr>
        <w:t>ა</w:t>
      </w:r>
    </w:p>
    <w:p w14:paraId="7F862B44"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5936BD19" w14:textId="77777777" w:rsidR="005678D4" w:rsidRPr="002F6CB4" w:rsidRDefault="005678D4" w:rsidP="002F6CB4">
      <w:pPr>
        <w:spacing w:before="240" w:line="240" w:lineRule="auto"/>
        <w:jc w:val="both"/>
        <w:rPr>
          <w:rFonts w:ascii="Sylfaen" w:hAnsi="Sylfaen"/>
        </w:rPr>
      </w:pPr>
      <w:r w:rsidRPr="002F6CB4">
        <w:rPr>
          <w:rFonts w:ascii="Sylfaen" w:eastAsia="Arial Unicode MS" w:hAnsi="Sylfaen" w:cs="Arial Unicode MS"/>
        </w:rPr>
        <w:lastRenderedPageBreak/>
        <w:t>ინვენტარისა და ეკიპირების გაცემა ხორციელდება ბენეფიციართა მომართვის შესაბამისად, რამაც გამოიწვია ცდომილება დაგეგმილ მაჩვენებელსა და განხორციელებულ ღონისძიებებს შორის.</w:t>
      </w:r>
    </w:p>
    <w:p w14:paraId="2401496A" w14:textId="77777777" w:rsidR="005678D4" w:rsidRPr="002F6CB4" w:rsidRDefault="005678D4" w:rsidP="002F6CB4">
      <w:pPr>
        <w:numPr>
          <w:ilvl w:val="0"/>
          <w:numId w:val="289"/>
        </w:numPr>
        <w:spacing w:before="280" w:after="0" w:line="240" w:lineRule="auto"/>
        <w:jc w:val="both"/>
        <w:rPr>
          <w:rFonts w:ascii="Sylfaen" w:eastAsia="Merriweather" w:hAnsi="Sylfaen" w:cs="Merriweather"/>
        </w:rPr>
      </w:pPr>
      <w:r w:rsidRPr="002F6CB4">
        <w:rPr>
          <w:rFonts w:ascii="Sylfaen" w:eastAsia="Arial Unicode MS" w:hAnsi="Sylfaen" w:cs="Arial Unicode MS"/>
        </w:rPr>
        <w:t>დაგეგმილი საბაზისო მაჩვენებელი</w:t>
      </w:r>
    </w:p>
    <w:p w14:paraId="606A3F79" w14:textId="77777777" w:rsidR="005678D4" w:rsidRPr="002F6CB4" w:rsidRDefault="005678D4" w:rsidP="002F6CB4">
      <w:pPr>
        <w:pBdr>
          <w:top w:val="nil"/>
          <w:left w:val="nil"/>
          <w:bottom w:val="nil"/>
          <w:right w:val="nil"/>
          <w:between w:val="nil"/>
        </w:pBdr>
        <w:spacing w:before="240" w:line="240" w:lineRule="auto"/>
        <w:jc w:val="both"/>
        <w:rPr>
          <w:rFonts w:ascii="Sylfaen" w:hAnsi="Sylfaen"/>
        </w:rPr>
      </w:pPr>
      <w:r w:rsidRPr="002F6CB4">
        <w:rPr>
          <w:rFonts w:ascii="Sylfaen" w:eastAsia="Arial Unicode MS" w:hAnsi="Sylfaen" w:cs="Arial Unicode MS"/>
        </w:rPr>
        <w:t xml:space="preserve">104 აქტივობა; </w:t>
      </w:r>
    </w:p>
    <w:p w14:paraId="6711E83C"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დაგეგმილი მიზნობრივი მაჩვენებელი</w:t>
      </w:r>
    </w:p>
    <w:p w14:paraId="3507397D" w14:textId="77777777" w:rsidR="005678D4" w:rsidRPr="002F6CB4" w:rsidRDefault="005678D4" w:rsidP="002F6CB4">
      <w:pPr>
        <w:spacing w:before="240" w:line="240" w:lineRule="auto"/>
        <w:jc w:val="both"/>
        <w:rPr>
          <w:rFonts w:ascii="Sylfaen" w:hAnsi="Sylfaen"/>
        </w:rPr>
      </w:pPr>
      <w:r w:rsidRPr="002F6CB4">
        <w:rPr>
          <w:rFonts w:ascii="Sylfaen" w:eastAsia="Arial Unicode MS" w:hAnsi="Sylfaen" w:cs="Arial Unicode MS"/>
        </w:rPr>
        <w:t xml:space="preserve">104 აქტივობა; </w:t>
      </w:r>
    </w:p>
    <w:p w14:paraId="71353544"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მიღწეული შუალედური შედეგის შეფასების ინდიკატორი</w:t>
      </w:r>
    </w:p>
    <w:p w14:paraId="21496F23" w14:textId="77777777" w:rsidR="005678D4" w:rsidRPr="002F6CB4" w:rsidRDefault="005678D4" w:rsidP="002F6CB4">
      <w:pPr>
        <w:spacing w:before="240" w:line="240" w:lineRule="auto"/>
        <w:jc w:val="both"/>
        <w:rPr>
          <w:rFonts w:ascii="Sylfaen" w:eastAsia="Arial Unicode MS" w:hAnsi="Sylfaen" w:cs="Arial Unicode MS"/>
        </w:rPr>
      </w:pPr>
      <w:r w:rsidRPr="002F6CB4">
        <w:rPr>
          <w:rFonts w:ascii="Sylfaen" w:eastAsia="Merriweather" w:hAnsi="Sylfaen" w:cs="Merriweather"/>
          <w:lang w:val="ka-GE"/>
        </w:rPr>
        <w:t xml:space="preserve">საანგარიშო პერიოდში განხორციელდა </w:t>
      </w:r>
      <w:r w:rsidRPr="002F6CB4">
        <w:rPr>
          <w:rFonts w:ascii="Sylfaen" w:eastAsia="Arial Unicode MS" w:hAnsi="Sylfaen" w:cs="Arial Unicode MS"/>
          <w:lang w:val="ka-GE"/>
        </w:rPr>
        <w:t xml:space="preserve">10 - ზე მეტი </w:t>
      </w:r>
      <w:r w:rsidRPr="002F6CB4">
        <w:rPr>
          <w:rFonts w:ascii="Sylfaen" w:eastAsia="Arial Unicode MS" w:hAnsi="Sylfaen" w:cs="Arial Unicode MS"/>
        </w:rPr>
        <w:t>აქტ</w:t>
      </w:r>
      <w:r w:rsidRPr="002F6CB4">
        <w:rPr>
          <w:rFonts w:ascii="Sylfaen" w:eastAsia="Arial Unicode MS" w:hAnsi="Sylfaen" w:cs="Arial Unicode MS"/>
          <w:lang w:val="ka-GE"/>
        </w:rPr>
        <w:t>ი</w:t>
      </w:r>
      <w:r w:rsidRPr="002F6CB4">
        <w:rPr>
          <w:rFonts w:ascii="Sylfaen" w:eastAsia="Arial Unicode MS" w:hAnsi="Sylfaen" w:cs="Arial Unicode MS"/>
        </w:rPr>
        <w:t>ვობა.</w:t>
      </w:r>
    </w:p>
    <w:p w14:paraId="193947E4" w14:textId="77777777" w:rsidR="005678D4" w:rsidRPr="002F6CB4" w:rsidRDefault="005678D4" w:rsidP="002F6CB4">
      <w:pPr>
        <w:spacing w:before="280" w:line="240" w:lineRule="auto"/>
        <w:jc w:val="both"/>
        <w:rPr>
          <w:rFonts w:ascii="Sylfaen" w:eastAsia="Arial Unicode MS" w:hAnsi="Sylfaen" w:cs="Arial Unicode MS"/>
        </w:rPr>
      </w:pPr>
      <w:r w:rsidRPr="002F6CB4">
        <w:rPr>
          <w:rFonts w:ascii="Sylfaen" w:eastAsia="Arial Unicode MS" w:hAnsi="Sylfaen" w:cs="Arial Unicode MS"/>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4587B5D1" w14:textId="77777777" w:rsidR="005678D4" w:rsidRPr="002F6CB4" w:rsidRDefault="005678D4" w:rsidP="002F6CB4">
      <w:pPr>
        <w:spacing w:before="280" w:line="240" w:lineRule="auto"/>
        <w:jc w:val="both"/>
        <w:rPr>
          <w:rFonts w:ascii="Sylfaen" w:eastAsia="Arial Unicode MS" w:hAnsi="Sylfaen" w:cs="Arial Unicode MS"/>
        </w:rPr>
      </w:pPr>
      <w:r w:rsidRPr="002F6CB4">
        <w:rPr>
          <w:rFonts w:ascii="Sylfaen" w:eastAsia="Arial Unicode MS" w:hAnsi="Sylfaen" w:cs="Arial Unicode MS"/>
        </w:rPr>
        <w:t>მიზნობრივ მაჩვენებელში გათვალისწინებული იყო საშუალოვადიან პერიოდში დაგეგმილი ღონისძიებები</w:t>
      </w:r>
    </w:p>
    <w:p w14:paraId="082ACBFE" w14:textId="77777777" w:rsidR="005678D4" w:rsidRPr="002F6CB4" w:rsidRDefault="005678D4" w:rsidP="002F6CB4">
      <w:pPr>
        <w:pStyle w:val="Heading2"/>
        <w:spacing w:line="240" w:lineRule="auto"/>
        <w:jc w:val="both"/>
        <w:rPr>
          <w:rFonts w:ascii="Sylfaen" w:hAnsi="Sylfaen" w:cs="Sylfaen"/>
          <w:color w:val="2F5496"/>
          <w:sz w:val="22"/>
          <w:szCs w:val="22"/>
        </w:rPr>
      </w:pPr>
      <w:r w:rsidRPr="002F6CB4">
        <w:rPr>
          <w:rFonts w:ascii="Sylfaen" w:hAnsi="Sylfaen" w:cs="Sylfaen"/>
          <w:color w:val="2F5496"/>
          <w:sz w:val="22"/>
          <w:szCs w:val="22"/>
        </w:rPr>
        <w:t>4.4 მეცნიერებისა და სამეცნიერო კვლევების ხელშეწყობა (პროგრამული კოდი 32 05)</w:t>
      </w:r>
    </w:p>
    <w:p w14:paraId="6CE07F00" w14:textId="77777777" w:rsidR="005678D4" w:rsidRPr="002F6CB4" w:rsidRDefault="005678D4" w:rsidP="002F6CB4">
      <w:pPr>
        <w:spacing w:line="240" w:lineRule="auto"/>
        <w:rPr>
          <w:rFonts w:ascii="Sylfaen" w:hAnsi="Sylfaen" w:cs="Sylfaen"/>
          <w:lang w:val="ka-GE"/>
        </w:rPr>
      </w:pPr>
    </w:p>
    <w:p w14:paraId="7B7517E3" w14:textId="77777777" w:rsidR="005678D4" w:rsidRPr="002F6CB4" w:rsidRDefault="005678D4" w:rsidP="002F6CB4">
      <w:pPr>
        <w:spacing w:line="240" w:lineRule="auto"/>
        <w:rPr>
          <w:rFonts w:ascii="Sylfaen" w:hAnsi="Sylfaen" w:cs="Sylfaen"/>
          <w:lang w:val="ka-GE"/>
        </w:rPr>
      </w:pPr>
      <w:r w:rsidRPr="002F6CB4">
        <w:rPr>
          <w:rFonts w:ascii="Sylfaen" w:hAnsi="Sylfaen" w:cs="Sylfaen"/>
          <w:lang w:val="ka-GE"/>
        </w:rPr>
        <w:t>პროგრამის განმახორციელებელი:</w:t>
      </w:r>
    </w:p>
    <w:p w14:paraId="7C0E1F49" w14:textId="77777777" w:rsidR="005678D4" w:rsidRPr="002F6CB4" w:rsidRDefault="005678D4" w:rsidP="002F6CB4">
      <w:pPr>
        <w:pStyle w:val="ListParagraph"/>
        <w:numPr>
          <w:ilvl w:val="0"/>
          <w:numId w:val="276"/>
        </w:numPr>
        <w:pBdr>
          <w:top w:val="nil"/>
          <w:left w:val="nil"/>
          <w:bottom w:val="nil"/>
          <w:right w:val="nil"/>
          <w:between w:val="nil"/>
        </w:pBdr>
        <w:spacing w:after="0" w:line="240" w:lineRule="auto"/>
        <w:jc w:val="both"/>
        <w:rPr>
          <w:rFonts w:ascii="Sylfaen" w:eastAsia="Arial Unicode MS" w:hAnsi="Sylfaen" w:cs="Arial Unicode MS"/>
        </w:rPr>
      </w:pPr>
      <w:r w:rsidRPr="002F6CB4">
        <w:rPr>
          <w:rFonts w:ascii="Sylfaen" w:eastAsia="Arial Unicode MS" w:hAnsi="Sylfaen" w:cs="Arial Unicode MS"/>
        </w:rPr>
        <w:t xml:space="preserve">სსიპ – შოთა რუსთაველის </w:t>
      </w:r>
      <w:r w:rsidRPr="002F6CB4">
        <w:rPr>
          <w:rFonts w:ascii="Sylfaen" w:eastAsia="Arial Unicode MS" w:hAnsi="Sylfaen" w:cs="Arial Unicode MS"/>
          <w:lang w:val="ka-GE"/>
        </w:rPr>
        <w:t xml:space="preserve">საქართველოს </w:t>
      </w:r>
      <w:r w:rsidRPr="002F6CB4">
        <w:rPr>
          <w:rFonts w:ascii="Sylfaen" w:eastAsia="Arial Unicode MS" w:hAnsi="Sylfaen" w:cs="Arial Unicode MS"/>
        </w:rPr>
        <w:t>ეროვნული სამეცნიერო ფონდი</w:t>
      </w:r>
      <w:r w:rsidRPr="002F6CB4">
        <w:rPr>
          <w:rFonts w:ascii="Sylfaen" w:eastAsia="Arial Unicode MS" w:hAnsi="Sylfaen" w:cs="Arial Unicode MS"/>
          <w:lang w:val="ka-GE"/>
        </w:rPr>
        <w:t>;</w:t>
      </w:r>
    </w:p>
    <w:p w14:paraId="44D31CDE" w14:textId="77777777" w:rsidR="005678D4" w:rsidRPr="002F6CB4" w:rsidRDefault="005678D4" w:rsidP="002F6CB4">
      <w:pPr>
        <w:pStyle w:val="ListParagraph"/>
        <w:numPr>
          <w:ilvl w:val="0"/>
          <w:numId w:val="276"/>
        </w:numPr>
        <w:pBdr>
          <w:top w:val="nil"/>
          <w:left w:val="nil"/>
          <w:bottom w:val="nil"/>
          <w:right w:val="nil"/>
          <w:between w:val="nil"/>
        </w:pBdr>
        <w:spacing w:after="0" w:line="240" w:lineRule="auto"/>
        <w:jc w:val="both"/>
        <w:rPr>
          <w:rFonts w:ascii="Sylfaen" w:eastAsia="Arial Unicode MS" w:hAnsi="Sylfaen" w:cs="Arial Unicode MS"/>
        </w:rPr>
      </w:pPr>
      <w:r w:rsidRPr="002F6CB4">
        <w:rPr>
          <w:rFonts w:ascii="Sylfaen" w:eastAsia="Arial Unicode MS" w:hAnsi="Sylfaen" w:cs="Arial Unicode MS"/>
        </w:rPr>
        <w:t>სსიპ – ივანე ბერიტაშვილის ექსპერიმენტული ბიომედიცინის ცენტრი;</w:t>
      </w:r>
    </w:p>
    <w:p w14:paraId="72075978" w14:textId="77777777" w:rsidR="005678D4" w:rsidRPr="002F6CB4" w:rsidRDefault="005678D4" w:rsidP="002F6CB4">
      <w:pPr>
        <w:pStyle w:val="ListParagraph"/>
        <w:numPr>
          <w:ilvl w:val="0"/>
          <w:numId w:val="276"/>
        </w:numPr>
        <w:pBdr>
          <w:top w:val="nil"/>
          <w:left w:val="nil"/>
          <w:bottom w:val="nil"/>
          <w:right w:val="nil"/>
          <w:between w:val="nil"/>
        </w:pBdr>
        <w:spacing w:after="0" w:line="240" w:lineRule="auto"/>
        <w:jc w:val="both"/>
        <w:rPr>
          <w:rFonts w:ascii="Sylfaen" w:eastAsia="Arial Unicode MS" w:hAnsi="Sylfaen" w:cs="Arial Unicode MS"/>
        </w:rPr>
      </w:pPr>
      <w:r w:rsidRPr="002F6CB4">
        <w:rPr>
          <w:rFonts w:ascii="Sylfaen" w:eastAsia="Arial Unicode MS" w:hAnsi="Sylfaen" w:cs="Arial Unicode MS"/>
        </w:rPr>
        <w:t>სსიპ – კორნელი კეკელიძის სახელობის ხელნაწერთა ეროვნული ცენტრი;</w:t>
      </w:r>
    </w:p>
    <w:p w14:paraId="1F005538" w14:textId="77777777" w:rsidR="005678D4" w:rsidRPr="002F6CB4" w:rsidRDefault="005678D4" w:rsidP="002F6CB4">
      <w:pPr>
        <w:pStyle w:val="ListParagraph"/>
        <w:numPr>
          <w:ilvl w:val="0"/>
          <w:numId w:val="276"/>
        </w:numPr>
        <w:pBdr>
          <w:top w:val="nil"/>
          <w:left w:val="nil"/>
          <w:bottom w:val="nil"/>
          <w:right w:val="nil"/>
          <w:between w:val="nil"/>
        </w:pBdr>
        <w:spacing w:after="0" w:line="240" w:lineRule="auto"/>
        <w:jc w:val="both"/>
        <w:rPr>
          <w:rFonts w:ascii="Sylfaen" w:eastAsia="Arial Unicode MS" w:hAnsi="Sylfaen" w:cs="Arial Unicode MS"/>
        </w:rPr>
      </w:pPr>
      <w:r w:rsidRPr="002F6CB4">
        <w:rPr>
          <w:rFonts w:ascii="Sylfaen" w:eastAsia="Arial Unicode MS" w:hAnsi="Sylfaen" w:cs="Arial Unicode MS"/>
        </w:rPr>
        <w:t>სსიპ – გიორგი ელიავას სახელობის ბაქტერიოფაგიის, მიკრობიოლოგიისა და ვირუსოლოგიის ინსტიტუტი;</w:t>
      </w:r>
    </w:p>
    <w:p w14:paraId="6AD20C4C" w14:textId="77777777" w:rsidR="005678D4" w:rsidRPr="002F6CB4" w:rsidRDefault="005678D4" w:rsidP="002F6CB4">
      <w:pPr>
        <w:pStyle w:val="ListParagraph"/>
        <w:numPr>
          <w:ilvl w:val="0"/>
          <w:numId w:val="276"/>
        </w:numPr>
        <w:pBdr>
          <w:top w:val="nil"/>
          <w:left w:val="nil"/>
          <w:bottom w:val="nil"/>
          <w:right w:val="nil"/>
          <w:between w:val="nil"/>
        </w:pBdr>
        <w:spacing w:after="0" w:line="240" w:lineRule="auto"/>
        <w:jc w:val="both"/>
        <w:rPr>
          <w:rFonts w:ascii="Sylfaen" w:eastAsia="Arial Unicode MS" w:hAnsi="Sylfaen" w:cs="Arial Unicode MS"/>
        </w:rPr>
      </w:pPr>
      <w:r w:rsidRPr="002F6CB4">
        <w:rPr>
          <w:rFonts w:ascii="Sylfaen" w:eastAsia="Arial Unicode MS" w:hAnsi="Sylfaen" w:cs="Arial Unicode MS"/>
        </w:rPr>
        <w:t>სსიპ - საქართველოს სოფლის მეურნეობის მეცნიერებათა აკადემია</w:t>
      </w:r>
      <w:r w:rsidRPr="002F6CB4">
        <w:rPr>
          <w:rFonts w:ascii="Sylfaen" w:eastAsia="Arial Unicode MS" w:hAnsi="Sylfaen" w:cs="Arial Unicode MS"/>
          <w:lang w:val="ka-GE"/>
        </w:rPr>
        <w:t>;</w:t>
      </w:r>
    </w:p>
    <w:p w14:paraId="172EC057" w14:textId="77777777" w:rsidR="005678D4" w:rsidRPr="002F6CB4" w:rsidRDefault="005678D4" w:rsidP="002F6CB4">
      <w:pPr>
        <w:pStyle w:val="ListParagraph"/>
        <w:numPr>
          <w:ilvl w:val="0"/>
          <w:numId w:val="276"/>
        </w:numPr>
        <w:pBdr>
          <w:top w:val="nil"/>
          <w:left w:val="nil"/>
          <w:bottom w:val="nil"/>
          <w:right w:val="nil"/>
          <w:between w:val="nil"/>
        </w:pBdr>
        <w:spacing w:after="0" w:line="240" w:lineRule="auto"/>
        <w:jc w:val="both"/>
        <w:rPr>
          <w:rFonts w:ascii="Sylfaen" w:eastAsia="Arial Unicode MS" w:hAnsi="Sylfaen" w:cs="Arial Unicode MS"/>
          <w:lang w:val="ka-GE"/>
        </w:rPr>
      </w:pPr>
      <w:r w:rsidRPr="002F6CB4">
        <w:rPr>
          <w:rFonts w:ascii="Sylfaen" w:eastAsia="Arial Unicode MS" w:hAnsi="Sylfaen" w:cs="Arial Unicode MS"/>
        </w:rPr>
        <w:t>საქართველოს განათლების, მეცნიერების, კულტურისა და სპორტის სამინისტრო</w:t>
      </w:r>
    </w:p>
    <w:p w14:paraId="77957F7A" w14:textId="77777777" w:rsidR="005678D4" w:rsidRPr="002F6CB4" w:rsidRDefault="005678D4" w:rsidP="002F6CB4">
      <w:pPr>
        <w:pStyle w:val="ListParagraph"/>
        <w:numPr>
          <w:ilvl w:val="0"/>
          <w:numId w:val="276"/>
        </w:numPr>
        <w:pBdr>
          <w:top w:val="nil"/>
          <w:left w:val="nil"/>
          <w:bottom w:val="nil"/>
          <w:right w:val="nil"/>
          <w:between w:val="nil"/>
        </w:pBdr>
        <w:spacing w:after="0" w:line="240" w:lineRule="auto"/>
        <w:jc w:val="both"/>
        <w:rPr>
          <w:rFonts w:ascii="Sylfaen" w:eastAsia="Arial Unicode MS" w:hAnsi="Sylfaen" w:cs="Arial Unicode MS"/>
          <w:lang w:val="ka-GE"/>
        </w:rPr>
      </w:pPr>
      <w:r w:rsidRPr="002F6CB4">
        <w:rPr>
          <w:rFonts w:ascii="Sylfaen" w:eastAsia="Sylfaen" w:hAnsi="Sylfaen"/>
          <w:color w:val="000000"/>
        </w:rPr>
        <w:t>უმაღლესი საგანმანათლებლო დაწესებულებები</w:t>
      </w:r>
    </w:p>
    <w:p w14:paraId="3D485C2A" w14:textId="77777777" w:rsidR="005678D4" w:rsidRPr="002F6CB4" w:rsidRDefault="005678D4" w:rsidP="002F6CB4">
      <w:pPr>
        <w:pBdr>
          <w:top w:val="nil"/>
          <w:left w:val="nil"/>
          <w:bottom w:val="nil"/>
          <w:right w:val="nil"/>
          <w:between w:val="nil"/>
        </w:pBdr>
        <w:spacing w:line="240" w:lineRule="auto"/>
        <w:contextualSpacing/>
        <w:jc w:val="both"/>
        <w:rPr>
          <w:rFonts w:ascii="Sylfaen" w:eastAsia="Arial Unicode MS" w:hAnsi="Sylfaen" w:cs="Arial Unicode MS"/>
          <w:lang w:val="ka-GE"/>
        </w:rPr>
      </w:pPr>
    </w:p>
    <w:p w14:paraId="1C048004"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შედეგები</w:t>
      </w:r>
    </w:p>
    <w:p w14:paraId="73AFDB3D" w14:textId="77777777" w:rsidR="005678D4" w:rsidRPr="002F6CB4" w:rsidRDefault="005678D4" w:rsidP="002F6CB4">
      <w:pPr>
        <w:pStyle w:val="ListParagraph"/>
        <w:numPr>
          <w:ilvl w:val="0"/>
          <w:numId w:val="229"/>
        </w:numPr>
        <w:spacing w:before="100" w:beforeAutospacing="1" w:after="0" w:line="240" w:lineRule="auto"/>
        <w:ind w:left="426"/>
        <w:jc w:val="both"/>
        <w:rPr>
          <w:rFonts w:ascii="Sylfaen" w:eastAsia="Sylfaen" w:hAnsi="Sylfaen"/>
        </w:rPr>
      </w:pPr>
      <w:r w:rsidRPr="002F6CB4">
        <w:rPr>
          <w:rFonts w:ascii="Sylfaen" w:eastAsia="Sylfaen" w:hAnsi="Sylfaen"/>
        </w:rPr>
        <w:t>სამეცნიერო კვლევების, საერთაშორისო სამეცნიერო თანამშრომლობისა და ურთიერთობების   ხელშეწყობა;</w:t>
      </w:r>
    </w:p>
    <w:p w14:paraId="3C7A9F6F" w14:textId="77777777" w:rsidR="005678D4" w:rsidRPr="002F6CB4" w:rsidRDefault="005678D4" w:rsidP="002F6CB4">
      <w:pPr>
        <w:pStyle w:val="ListParagraph"/>
        <w:numPr>
          <w:ilvl w:val="0"/>
          <w:numId w:val="229"/>
        </w:numPr>
        <w:spacing w:before="100" w:beforeAutospacing="1" w:after="0" w:line="240" w:lineRule="auto"/>
        <w:ind w:left="426"/>
        <w:jc w:val="both"/>
        <w:rPr>
          <w:rFonts w:ascii="Sylfaen" w:eastAsia="Sylfaen" w:hAnsi="Sylfaen"/>
        </w:rPr>
      </w:pPr>
      <w:r w:rsidRPr="002F6CB4">
        <w:rPr>
          <w:rFonts w:ascii="Sylfaen" w:eastAsia="Sylfaen" w:hAnsi="Sylfaen"/>
        </w:rPr>
        <w:t>ქვეყნის მატერიალური, კულტურული და სულიერი მემკვიდრეობის დაცვა და პოპულარიზაცია;</w:t>
      </w:r>
    </w:p>
    <w:p w14:paraId="47432AEF" w14:textId="77777777" w:rsidR="005678D4" w:rsidRPr="002F6CB4" w:rsidRDefault="005678D4" w:rsidP="002F6CB4">
      <w:pPr>
        <w:pStyle w:val="ListParagraph"/>
        <w:numPr>
          <w:ilvl w:val="0"/>
          <w:numId w:val="229"/>
        </w:numPr>
        <w:spacing w:before="100" w:beforeAutospacing="1" w:after="0" w:line="240" w:lineRule="auto"/>
        <w:ind w:left="426"/>
        <w:jc w:val="both"/>
        <w:rPr>
          <w:rFonts w:ascii="Sylfaen" w:eastAsia="Sylfaen" w:hAnsi="Sylfaen"/>
        </w:rPr>
      </w:pPr>
      <w:r w:rsidRPr="002F6CB4">
        <w:rPr>
          <w:rFonts w:ascii="Sylfaen" w:eastAsia="Sylfaen" w:hAnsi="Sylfaen" w:cs="Sylfaen"/>
        </w:rPr>
        <w:lastRenderedPageBreak/>
        <w:t>მეცნიერების</w:t>
      </w:r>
      <w:r w:rsidRPr="002F6CB4">
        <w:rPr>
          <w:rFonts w:ascii="Sylfaen" w:eastAsia="Sylfaen" w:hAnsi="Sylfaen"/>
        </w:rPr>
        <w:t xml:space="preserve"> პოპულარიზაცია და ინტერნაციონალიზაცია;</w:t>
      </w:r>
    </w:p>
    <w:p w14:paraId="76D2E2D8" w14:textId="77777777" w:rsidR="005678D4" w:rsidRPr="002F6CB4" w:rsidRDefault="005678D4" w:rsidP="002F6CB4">
      <w:pPr>
        <w:pStyle w:val="ListParagraph"/>
        <w:numPr>
          <w:ilvl w:val="0"/>
          <w:numId w:val="229"/>
        </w:numPr>
        <w:spacing w:before="100" w:beforeAutospacing="1" w:after="0" w:line="240" w:lineRule="auto"/>
        <w:ind w:left="426"/>
        <w:jc w:val="both"/>
        <w:rPr>
          <w:rFonts w:ascii="Sylfaen" w:eastAsia="Sylfaen" w:hAnsi="Sylfaen"/>
        </w:rPr>
      </w:pPr>
      <w:r w:rsidRPr="002F6CB4">
        <w:rPr>
          <w:rFonts w:ascii="Sylfaen" w:eastAsia="Sylfaen" w:hAnsi="Sylfaen"/>
        </w:rPr>
        <w:t>მეცნიერების  ინფრასტრუქტურული შესაძლებლობების განვითარება;</w:t>
      </w:r>
    </w:p>
    <w:p w14:paraId="13557860" w14:textId="77777777" w:rsidR="005678D4" w:rsidRPr="002F6CB4" w:rsidRDefault="005678D4" w:rsidP="002F6CB4">
      <w:pPr>
        <w:pStyle w:val="ListParagraph"/>
        <w:numPr>
          <w:ilvl w:val="0"/>
          <w:numId w:val="229"/>
        </w:numPr>
        <w:spacing w:before="100" w:beforeAutospacing="1" w:after="0" w:line="240" w:lineRule="auto"/>
        <w:ind w:left="426"/>
        <w:jc w:val="both"/>
        <w:rPr>
          <w:rFonts w:ascii="Sylfaen" w:eastAsia="Sylfaen" w:hAnsi="Sylfaen"/>
        </w:rPr>
      </w:pPr>
      <w:r w:rsidRPr="002F6CB4">
        <w:rPr>
          <w:rFonts w:ascii="Sylfaen" w:eastAsia="Sylfaen" w:hAnsi="Sylfaen"/>
        </w:rPr>
        <w:t>სამეცნიერო ელექტრონულ ჟურნალთა მონაცემთა ბაზების პროდუქტების წვდომის უზრუნველყოფა ქართველ მეცნიერთა საერთაშორისო სამეცნიერო სივრცეში ინტეგრირებისა და კვლევების ხარისხის გაზრდის მიზნით</w:t>
      </w:r>
      <w:r w:rsidRPr="002F6CB4">
        <w:rPr>
          <w:rFonts w:ascii="Sylfaen" w:eastAsia="Sylfaen" w:hAnsi="Sylfaen"/>
          <w:lang w:val="ka-GE"/>
        </w:rPr>
        <w:t>.</w:t>
      </w:r>
    </w:p>
    <w:p w14:paraId="50F7B0BF"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შედეგები</w:t>
      </w:r>
    </w:p>
    <w:p w14:paraId="4944803A" w14:textId="77777777" w:rsidR="005678D4" w:rsidRPr="002F6CB4" w:rsidRDefault="005678D4" w:rsidP="002F6CB4">
      <w:pPr>
        <w:numPr>
          <w:ilvl w:val="0"/>
          <w:numId w:val="228"/>
        </w:numPr>
        <w:spacing w:before="100" w:beforeAutospacing="1" w:after="0" w:line="240" w:lineRule="auto"/>
        <w:ind w:left="426"/>
        <w:jc w:val="both"/>
        <w:rPr>
          <w:rFonts w:ascii="Sylfaen" w:hAnsi="Sylfaen"/>
        </w:rPr>
      </w:pPr>
      <w:r w:rsidRPr="002F6CB4">
        <w:rPr>
          <w:rFonts w:ascii="Sylfaen" w:hAnsi="Sylfaen" w:cs="Sylfaen"/>
        </w:rPr>
        <w:t>გაღრმავდა</w:t>
      </w:r>
      <w:r w:rsidRPr="002F6CB4">
        <w:rPr>
          <w:rFonts w:ascii="Sylfaen" w:hAnsi="Sylfaen" w:cs="Sylfaen"/>
          <w:lang w:val="ka-GE"/>
        </w:rPr>
        <w:t xml:space="preserve"> </w:t>
      </w:r>
      <w:r w:rsidRPr="002F6CB4">
        <w:rPr>
          <w:rFonts w:ascii="Sylfaen" w:hAnsi="Sylfaen" w:cs="Sylfaen"/>
        </w:rPr>
        <w:t>სამეცნიერო</w:t>
      </w:r>
      <w:r w:rsidRPr="002F6CB4">
        <w:rPr>
          <w:rFonts w:ascii="Sylfaen" w:hAnsi="Sylfaen" w:cs="Sylfaen"/>
          <w:lang w:val="ka-GE"/>
        </w:rPr>
        <w:t xml:space="preserve"> </w:t>
      </w:r>
      <w:r w:rsidRPr="002F6CB4">
        <w:rPr>
          <w:rFonts w:ascii="Sylfaen" w:hAnsi="Sylfaen" w:cs="Sylfaen"/>
        </w:rPr>
        <w:t>კვლევებში</w:t>
      </w:r>
      <w:r w:rsidRPr="002F6CB4">
        <w:rPr>
          <w:rFonts w:ascii="Sylfaen" w:hAnsi="Sylfaen" w:cs="Sylfaen"/>
          <w:lang w:val="ka-GE"/>
        </w:rPr>
        <w:t xml:space="preserve"> </w:t>
      </w:r>
      <w:r w:rsidRPr="002F6CB4">
        <w:rPr>
          <w:rFonts w:ascii="Sylfaen" w:hAnsi="Sylfaen" w:cs="Sylfaen"/>
        </w:rPr>
        <w:t>საერთაშორისო</w:t>
      </w:r>
      <w:r w:rsidRPr="002F6CB4">
        <w:rPr>
          <w:rFonts w:ascii="Sylfaen" w:hAnsi="Sylfaen" w:cs="Sylfaen"/>
          <w:lang w:val="ka-GE"/>
        </w:rPr>
        <w:t xml:space="preserve"> </w:t>
      </w:r>
      <w:r w:rsidRPr="002F6CB4">
        <w:rPr>
          <w:rFonts w:ascii="Sylfaen" w:hAnsi="Sylfaen" w:cs="Sylfaen"/>
        </w:rPr>
        <w:t>თანამშრომლობის</w:t>
      </w:r>
      <w:r w:rsidRPr="002F6CB4">
        <w:rPr>
          <w:rFonts w:ascii="Sylfaen" w:hAnsi="Sylfaen" w:cs="Sylfaen"/>
          <w:lang w:val="ka-GE"/>
        </w:rPr>
        <w:t xml:space="preserve"> </w:t>
      </w:r>
      <w:r w:rsidRPr="002F6CB4">
        <w:rPr>
          <w:rFonts w:ascii="Sylfaen" w:hAnsi="Sylfaen" w:cs="Sylfaen"/>
        </w:rPr>
        <w:t>პროცესი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ჩამოყალიბდა</w:t>
      </w:r>
      <w:r w:rsidRPr="002F6CB4">
        <w:rPr>
          <w:rFonts w:ascii="Sylfaen" w:hAnsi="Sylfaen" w:cs="Sylfaen"/>
          <w:lang w:val="ka-GE"/>
        </w:rPr>
        <w:t xml:space="preserve"> </w:t>
      </w:r>
      <w:r w:rsidRPr="002F6CB4">
        <w:rPr>
          <w:rFonts w:ascii="Sylfaen" w:hAnsi="Sylfaen" w:cs="Sylfaen"/>
        </w:rPr>
        <w:t>კონკურენტული</w:t>
      </w:r>
      <w:r w:rsidRPr="002F6CB4">
        <w:rPr>
          <w:rFonts w:ascii="Sylfaen" w:hAnsi="Sylfaen" w:cs="Sylfaen"/>
          <w:lang w:val="ka-GE"/>
        </w:rPr>
        <w:t xml:space="preserve"> </w:t>
      </w:r>
      <w:r w:rsidRPr="002F6CB4">
        <w:rPr>
          <w:rFonts w:ascii="Sylfaen" w:hAnsi="Sylfaen" w:cs="Sylfaen"/>
        </w:rPr>
        <w:t>კვლევითი</w:t>
      </w:r>
      <w:r w:rsidRPr="002F6CB4">
        <w:rPr>
          <w:rFonts w:ascii="Sylfaen" w:hAnsi="Sylfaen" w:cs="Sylfaen"/>
          <w:lang w:val="ka-GE"/>
        </w:rPr>
        <w:t xml:space="preserve"> </w:t>
      </w:r>
      <w:r w:rsidRPr="002F6CB4">
        <w:rPr>
          <w:rFonts w:ascii="Sylfaen" w:hAnsi="Sylfaen" w:cs="Sylfaen"/>
        </w:rPr>
        <w:t>გარემო</w:t>
      </w:r>
      <w:r w:rsidRPr="002F6CB4">
        <w:rPr>
          <w:rFonts w:ascii="Sylfaen" w:hAnsi="Sylfaen" w:cs="Sylfaen"/>
          <w:lang w:val="ka-GE"/>
        </w:rPr>
        <w:t>;</w:t>
      </w:r>
    </w:p>
    <w:p w14:paraId="63F8200A" w14:textId="77777777" w:rsidR="005678D4" w:rsidRPr="002F6CB4" w:rsidRDefault="005678D4" w:rsidP="002F6CB4">
      <w:pPr>
        <w:pStyle w:val="ListParagraph"/>
        <w:numPr>
          <w:ilvl w:val="0"/>
          <w:numId w:val="228"/>
        </w:numPr>
        <w:spacing w:before="100" w:beforeAutospacing="1" w:after="0" w:line="240" w:lineRule="auto"/>
        <w:ind w:left="426"/>
        <w:jc w:val="both"/>
        <w:rPr>
          <w:rFonts w:ascii="Sylfaen" w:eastAsia="Sylfaen" w:hAnsi="Sylfaen"/>
        </w:rPr>
      </w:pPr>
      <w:r w:rsidRPr="002F6CB4">
        <w:rPr>
          <w:rFonts w:ascii="Sylfaen" w:eastAsia="Sylfaen" w:hAnsi="Sylfaen"/>
        </w:rPr>
        <w:t xml:space="preserve">პროგრამა „ჰორიზონტი 2020“-ის </w:t>
      </w:r>
      <w:r w:rsidRPr="002F6CB4">
        <w:rPr>
          <w:rFonts w:ascii="Sylfaen" w:eastAsia="Sylfaen" w:hAnsi="Sylfaen"/>
          <w:lang w:val="ka-GE"/>
        </w:rPr>
        <w:t>ფარგლებში დაფინანსებულია საგრანტო პროექტები;</w:t>
      </w:r>
    </w:p>
    <w:p w14:paraId="40F1F9D9" w14:textId="77777777" w:rsidR="005678D4" w:rsidRPr="002F6CB4" w:rsidRDefault="005678D4" w:rsidP="002F6CB4">
      <w:pPr>
        <w:numPr>
          <w:ilvl w:val="0"/>
          <w:numId w:val="228"/>
        </w:numPr>
        <w:spacing w:before="100" w:beforeAutospacing="1" w:after="0" w:line="240" w:lineRule="auto"/>
        <w:ind w:left="426"/>
        <w:jc w:val="both"/>
        <w:rPr>
          <w:rFonts w:ascii="Sylfaen" w:hAnsi="Sylfaen"/>
        </w:rPr>
      </w:pPr>
      <w:r w:rsidRPr="002F6CB4">
        <w:rPr>
          <w:rFonts w:ascii="Sylfaen" w:hAnsi="Sylfaen" w:cs="Sylfaen"/>
        </w:rPr>
        <w:t>გაზ</w:t>
      </w:r>
      <w:r w:rsidRPr="002F6CB4">
        <w:rPr>
          <w:rFonts w:ascii="Sylfaen" w:hAnsi="Sylfaen" w:cs="Sylfaen"/>
          <w:lang w:val="ka-GE"/>
        </w:rPr>
        <w:t xml:space="preserve">რდილია </w:t>
      </w:r>
      <w:r w:rsidRPr="002F6CB4">
        <w:rPr>
          <w:rFonts w:ascii="Sylfaen" w:hAnsi="Sylfaen" w:cs="Sylfaen"/>
        </w:rPr>
        <w:t>სკოლის</w:t>
      </w:r>
      <w:r w:rsidRPr="002F6CB4">
        <w:rPr>
          <w:rFonts w:ascii="Sylfaen" w:hAnsi="Sylfaen" w:cs="Sylfaen"/>
          <w:lang w:val="ka-GE"/>
        </w:rPr>
        <w:t xml:space="preserve"> </w:t>
      </w:r>
      <w:r w:rsidRPr="002F6CB4">
        <w:rPr>
          <w:rFonts w:ascii="Sylfaen" w:hAnsi="Sylfaen" w:cs="Sylfaen"/>
        </w:rPr>
        <w:t>მოსწავლეების</w:t>
      </w:r>
      <w:r w:rsidRPr="002F6CB4">
        <w:rPr>
          <w:rFonts w:ascii="Sylfaen" w:hAnsi="Sylfaen" w:cs="Sylfaen"/>
          <w:lang w:val="ka-GE"/>
        </w:rPr>
        <w:t xml:space="preserve"> </w:t>
      </w:r>
      <w:r w:rsidRPr="002F6CB4">
        <w:rPr>
          <w:rFonts w:ascii="Sylfaen" w:hAnsi="Sylfaen" w:cs="Sylfaen"/>
        </w:rPr>
        <w:t>მოტივაცია</w:t>
      </w:r>
      <w:r w:rsidRPr="002F6CB4">
        <w:rPr>
          <w:rFonts w:ascii="Sylfaen" w:hAnsi="Sylfaen" w:cs="Sylfaen"/>
          <w:lang w:val="ka-GE"/>
        </w:rPr>
        <w:t xml:space="preserve"> </w:t>
      </w:r>
      <w:r w:rsidRPr="002F6CB4">
        <w:rPr>
          <w:rFonts w:ascii="Sylfaen" w:hAnsi="Sylfaen" w:cs="Sylfaen"/>
        </w:rPr>
        <w:t>ფუნდამენტალური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სხვა</w:t>
      </w:r>
      <w:r w:rsidRPr="002F6CB4">
        <w:rPr>
          <w:rFonts w:ascii="Sylfaen" w:hAnsi="Sylfaen" w:cs="Sylfaen"/>
          <w:lang w:val="ka-GE"/>
        </w:rPr>
        <w:t xml:space="preserve"> </w:t>
      </w:r>
      <w:r w:rsidRPr="002F6CB4">
        <w:rPr>
          <w:rFonts w:ascii="Sylfaen" w:hAnsi="Sylfaen" w:cs="Sylfaen"/>
        </w:rPr>
        <w:t>მეცნიერებების</w:t>
      </w:r>
      <w:r w:rsidRPr="002F6CB4">
        <w:rPr>
          <w:rFonts w:ascii="Sylfaen" w:hAnsi="Sylfaen" w:cs="Sylfaen"/>
          <w:lang w:val="ka-GE"/>
        </w:rPr>
        <w:t xml:space="preserve"> </w:t>
      </w:r>
      <w:r w:rsidRPr="002F6CB4">
        <w:rPr>
          <w:rFonts w:ascii="Sylfaen" w:hAnsi="Sylfaen" w:cs="Sylfaen"/>
        </w:rPr>
        <w:t>შესწავლის</w:t>
      </w:r>
      <w:r w:rsidRPr="002F6CB4">
        <w:rPr>
          <w:rFonts w:ascii="Sylfaen" w:hAnsi="Sylfaen" w:cs="Sylfaen"/>
          <w:lang w:val="ka-GE"/>
        </w:rPr>
        <w:t xml:space="preserve"> </w:t>
      </w:r>
      <w:r w:rsidRPr="002F6CB4">
        <w:rPr>
          <w:rFonts w:ascii="Sylfaen" w:hAnsi="Sylfaen" w:cs="Sylfaen"/>
        </w:rPr>
        <w:t>მიმართულებით</w:t>
      </w:r>
      <w:r w:rsidRPr="002F6CB4">
        <w:rPr>
          <w:rFonts w:ascii="Sylfaen" w:hAnsi="Sylfaen"/>
        </w:rPr>
        <w:t xml:space="preserve">; </w:t>
      </w:r>
    </w:p>
    <w:p w14:paraId="1E0AC7FC" w14:textId="77777777" w:rsidR="005678D4" w:rsidRPr="002F6CB4" w:rsidRDefault="005678D4" w:rsidP="002F6CB4">
      <w:pPr>
        <w:numPr>
          <w:ilvl w:val="0"/>
          <w:numId w:val="228"/>
        </w:numPr>
        <w:spacing w:before="100" w:beforeAutospacing="1" w:after="0" w:line="240" w:lineRule="auto"/>
        <w:ind w:left="426"/>
        <w:jc w:val="both"/>
        <w:rPr>
          <w:rFonts w:ascii="Sylfaen" w:hAnsi="Sylfaen" w:cs="Sylfaen"/>
        </w:rPr>
      </w:pPr>
      <w:r w:rsidRPr="002F6CB4">
        <w:rPr>
          <w:rFonts w:ascii="Sylfaen" w:hAnsi="Sylfaen" w:cs="Sylfaen"/>
        </w:rPr>
        <w:t>სამეცნიერო</w:t>
      </w:r>
      <w:r w:rsidRPr="002F6CB4">
        <w:rPr>
          <w:rFonts w:ascii="Sylfaen" w:hAnsi="Sylfaen" w:cs="Sylfaen"/>
          <w:lang w:val="ka-GE"/>
        </w:rPr>
        <w:t xml:space="preserve"> </w:t>
      </w:r>
      <w:r w:rsidRPr="002F6CB4">
        <w:rPr>
          <w:rFonts w:ascii="Sylfaen" w:hAnsi="Sylfaen" w:cs="Sylfaen"/>
        </w:rPr>
        <w:t>კვლევების</w:t>
      </w:r>
      <w:r w:rsidRPr="002F6CB4">
        <w:rPr>
          <w:rFonts w:ascii="Sylfaen" w:hAnsi="Sylfaen" w:cs="Sylfaen"/>
          <w:lang w:val="ka-GE"/>
        </w:rPr>
        <w:t xml:space="preserve"> </w:t>
      </w:r>
      <w:r w:rsidRPr="002F6CB4">
        <w:rPr>
          <w:rFonts w:ascii="Sylfaen" w:hAnsi="Sylfaen" w:cs="Sylfaen"/>
        </w:rPr>
        <w:t>ხელშეწყობისა</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ა</w:t>
      </w:r>
      <w:r w:rsidRPr="002F6CB4">
        <w:rPr>
          <w:rFonts w:ascii="Sylfaen" w:hAnsi="Sylfaen" w:cs="Sylfaen"/>
        </w:rPr>
        <w:t>ხალგაზრდა</w:t>
      </w:r>
      <w:r w:rsidRPr="002F6CB4">
        <w:rPr>
          <w:rFonts w:ascii="Sylfaen" w:hAnsi="Sylfaen" w:cs="Sylfaen"/>
          <w:lang w:val="ka-GE"/>
        </w:rPr>
        <w:t xml:space="preserve"> </w:t>
      </w:r>
      <w:r w:rsidRPr="002F6CB4">
        <w:rPr>
          <w:rFonts w:ascii="Sylfaen" w:hAnsi="Sylfaen" w:cs="Sylfaen"/>
        </w:rPr>
        <w:t>მეცნიერთა</w:t>
      </w:r>
      <w:r w:rsidRPr="002F6CB4">
        <w:rPr>
          <w:rFonts w:ascii="Sylfaen" w:hAnsi="Sylfaen" w:cs="Sylfaen"/>
          <w:lang w:val="ka-GE"/>
        </w:rPr>
        <w:t xml:space="preserve"> </w:t>
      </w:r>
      <w:r w:rsidRPr="002F6CB4">
        <w:rPr>
          <w:rFonts w:ascii="Sylfaen" w:hAnsi="Sylfaen" w:cs="Sylfaen"/>
        </w:rPr>
        <w:t>წახალისების</w:t>
      </w:r>
      <w:r w:rsidRPr="002F6CB4">
        <w:rPr>
          <w:rFonts w:ascii="Sylfaen" w:hAnsi="Sylfaen" w:cs="Sylfaen"/>
          <w:lang w:val="ka-GE"/>
        </w:rPr>
        <w:t xml:space="preserve"> </w:t>
      </w:r>
      <w:r w:rsidRPr="002F6CB4">
        <w:rPr>
          <w:rFonts w:ascii="Sylfaen" w:hAnsi="Sylfaen" w:cs="Sylfaen"/>
        </w:rPr>
        <w:t>მიზნით</w:t>
      </w:r>
      <w:r w:rsidRPr="002F6CB4">
        <w:rPr>
          <w:rFonts w:ascii="Sylfaen" w:hAnsi="Sylfaen" w:cs="Sylfaen"/>
          <w:lang w:val="ka-GE"/>
        </w:rPr>
        <w:t xml:space="preserve"> დაფინანსებულია </w:t>
      </w:r>
      <w:r w:rsidRPr="002F6CB4">
        <w:rPr>
          <w:rFonts w:ascii="Sylfaen" w:hAnsi="Sylfaen" w:cs="Sylfaen"/>
        </w:rPr>
        <w:t>კვ</w:t>
      </w:r>
      <w:r w:rsidRPr="002F6CB4">
        <w:rPr>
          <w:rFonts w:ascii="Sylfaen" w:hAnsi="Sylfaen" w:cs="Sylfaen"/>
          <w:lang w:val="ka-GE"/>
        </w:rPr>
        <w:t>ლ</w:t>
      </w:r>
      <w:r w:rsidRPr="002F6CB4">
        <w:rPr>
          <w:rFonts w:ascii="Sylfaen" w:hAnsi="Sylfaen" w:cs="Sylfaen"/>
        </w:rPr>
        <w:t>ევითი</w:t>
      </w:r>
      <w:r w:rsidRPr="002F6CB4">
        <w:rPr>
          <w:rFonts w:ascii="Sylfaen" w:hAnsi="Sylfaen" w:cs="Sylfaen"/>
          <w:lang w:val="ka-GE"/>
        </w:rPr>
        <w:t xml:space="preserve"> </w:t>
      </w:r>
      <w:r w:rsidRPr="002F6CB4">
        <w:rPr>
          <w:rFonts w:ascii="Sylfaen" w:hAnsi="Sylfaen" w:cs="Sylfaen"/>
        </w:rPr>
        <w:t>პროექტები</w:t>
      </w:r>
      <w:r w:rsidRPr="002F6CB4">
        <w:rPr>
          <w:rFonts w:ascii="Sylfaen" w:hAnsi="Sylfaen"/>
        </w:rPr>
        <w:t>.</w:t>
      </w:r>
    </w:p>
    <w:p w14:paraId="1EA6D355"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010633FB" w14:textId="77777777" w:rsidR="005678D4" w:rsidRPr="002F6CB4" w:rsidRDefault="005678D4" w:rsidP="002F6CB4">
      <w:pPr>
        <w:numPr>
          <w:ilvl w:val="0"/>
          <w:numId w:val="227"/>
        </w:numPr>
        <w:spacing w:before="100" w:beforeAutospacing="1" w:after="0" w:line="240" w:lineRule="auto"/>
        <w:ind w:left="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6604DE53"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სამეცნიერო გრანტების გაცემისა და სამეცნიერო კვლევების ხელშეწყობის მიზნით დაფინანსებული საგრანტო პროექტების რაოდენობა. 2015-2017 წლებში გამარჯვებული და დაფინანსებული პროექტების რაოდენობა აღემატება 1 600-ს;</w:t>
      </w:r>
    </w:p>
    <w:p w14:paraId="63D2148E"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0D6B814D"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საბაზისო მაჩვენებლის შენარჩუნება; </w:t>
      </w:r>
    </w:p>
    <w:p w14:paraId="704C2828"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cs="Sylfaen"/>
          <w:lang w:val="ka-GE"/>
        </w:rPr>
        <w:t>მიღწეული შედეგის შეფასების ინდიკატორი</w:t>
      </w:r>
    </w:p>
    <w:p w14:paraId="34AD87C9"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lang w:val="ka-GE"/>
        </w:rPr>
        <w:t>საანგარიშო პერიოდში</w:t>
      </w:r>
      <w:r w:rsidRPr="002F6CB4">
        <w:rPr>
          <w:rFonts w:ascii="Sylfaen" w:hAnsi="Sylfaen" w:cs="Sylfaen"/>
        </w:rPr>
        <w:t xml:space="preserve"> ფინანსური მხარდაჭერ</w:t>
      </w:r>
      <w:r w:rsidRPr="002F6CB4">
        <w:rPr>
          <w:rFonts w:ascii="Sylfaen" w:hAnsi="Sylfaen" w:cs="Sylfaen"/>
          <w:lang w:val="ka-GE"/>
        </w:rPr>
        <w:t>ა</w:t>
      </w:r>
      <w:r w:rsidRPr="002F6CB4">
        <w:rPr>
          <w:rFonts w:ascii="Sylfaen" w:hAnsi="Sylfaen" w:cs="Sylfaen"/>
        </w:rPr>
        <w:t xml:space="preserve"> </w:t>
      </w:r>
      <w:r w:rsidRPr="002F6CB4">
        <w:rPr>
          <w:rFonts w:ascii="Sylfaen" w:hAnsi="Sylfaen" w:cs="Sylfaen"/>
          <w:lang w:val="ka-GE"/>
        </w:rPr>
        <w:t>მიიღო</w:t>
      </w:r>
      <w:r w:rsidRPr="002F6CB4">
        <w:rPr>
          <w:rFonts w:ascii="Sylfaen" w:hAnsi="Sylfaen" w:cs="Sylfaen"/>
        </w:rPr>
        <w:t xml:space="preserve"> 808 საგრანტო პროექტმა</w:t>
      </w:r>
      <w:r w:rsidRPr="002F6CB4">
        <w:rPr>
          <w:rFonts w:ascii="Sylfaen" w:hAnsi="Sylfaen" w:cs="Sylfaen"/>
          <w:lang w:val="ka-GE"/>
        </w:rPr>
        <w:t>;</w:t>
      </w:r>
    </w:p>
    <w:p w14:paraId="003EEA3D" w14:textId="77777777" w:rsidR="005678D4" w:rsidRPr="002F6CB4" w:rsidRDefault="005678D4" w:rsidP="002F6CB4">
      <w:pPr>
        <w:numPr>
          <w:ilvl w:val="0"/>
          <w:numId w:val="227"/>
        </w:numPr>
        <w:spacing w:before="100" w:beforeAutospacing="1" w:after="0" w:line="240" w:lineRule="auto"/>
        <w:ind w:left="284"/>
        <w:jc w:val="both"/>
        <w:rPr>
          <w:rFonts w:ascii="Sylfaen" w:hAnsi="Sylfaen" w:cs="Sylfaen"/>
        </w:rPr>
      </w:pPr>
      <w:r w:rsidRPr="002F6CB4">
        <w:rPr>
          <w:rFonts w:ascii="Sylfaen" w:hAnsi="Sylfaen" w:cs="Sylfaen"/>
        </w:rPr>
        <w:t>დაგეგმილი საბაზისო მაჩვენებელი</w:t>
      </w:r>
    </w:p>
    <w:p w14:paraId="08ACCCD4" w14:textId="77777777" w:rsidR="005678D4" w:rsidRPr="002F6CB4" w:rsidRDefault="005678D4" w:rsidP="002F6CB4">
      <w:pPr>
        <w:spacing w:before="100" w:beforeAutospacing="1" w:line="240" w:lineRule="auto"/>
        <w:ind w:left="-76"/>
        <w:jc w:val="both"/>
        <w:rPr>
          <w:rFonts w:ascii="Sylfaen" w:hAnsi="Sylfaen" w:cs="Sylfaen"/>
        </w:rPr>
      </w:pPr>
      <w:r w:rsidRPr="002F6CB4">
        <w:rPr>
          <w:rFonts w:ascii="Sylfaen" w:eastAsia="Sylfaen" w:hAnsi="Sylfaen" w:cs="Sylfaen"/>
        </w:rPr>
        <w:t>სამეცნიე</w:t>
      </w:r>
      <w:r w:rsidRPr="002F6CB4">
        <w:rPr>
          <w:rFonts w:ascii="Sylfaen" w:eastAsia="Sylfaen" w:hAnsi="Sylfaen"/>
        </w:rPr>
        <w:t>რო კვლევებისა და ინოვაციების ხელშეწყობის მიზნით ჩატარდა სამეცნიერო-კვლევითი, შემეცნებითი ღონისძიებები - კონფერენციები, სემინარები, ტრე</w:t>
      </w:r>
      <w:r w:rsidRPr="002F6CB4">
        <w:rPr>
          <w:rFonts w:ascii="Sylfaen" w:eastAsia="Sylfaen" w:hAnsi="Sylfaen"/>
          <w:lang w:val="ka-GE"/>
        </w:rPr>
        <w:t>ი</w:t>
      </w:r>
      <w:r w:rsidRPr="002F6CB4">
        <w:rPr>
          <w:rFonts w:ascii="Sylfaen" w:eastAsia="Sylfaen" w:hAnsi="Sylfaen"/>
        </w:rPr>
        <w:t>ნინგები, საჯარო ლექციები, გამოფენები</w:t>
      </w:r>
      <w:r w:rsidRPr="002F6CB4">
        <w:rPr>
          <w:rFonts w:ascii="Sylfaen" w:eastAsia="Sylfaen" w:hAnsi="Sylfaen"/>
          <w:lang w:val="ka-GE"/>
        </w:rPr>
        <w:t xml:space="preserve">, </w:t>
      </w:r>
      <w:r w:rsidRPr="002F6CB4">
        <w:rPr>
          <w:rFonts w:ascii="Sylfaen" w:eastAsia="Sylfaen" w:hAnsi="Sylfaen"/>
        </w:rPr>
        <w:t>რომელშიც მონაწილეობა მიიღეს საქართველოს და უცხოეთის უმაღლესი საგანმანათლებლო დაწესებულებებისა და სამეცნიერო-კვლევითი ერთეულების წამყვანმა წარმომადგენლებმა; მეცნიერებისა და ინოვაციების კვირეულის, ფარგლებშიც გამართული ღონისძიებები</w:t>
      </w:r>
      <w:r w:rsidRPr="002F6CB4">
        <w:rPr>
          <w:rFonts w:ascii="Sylfaen" w:eastAsia="Sylfaen" w:hAnsi="Sylfaen"/>
          <w:lang w:val="ka-GE"/>
        </w:rPr>
        <w:t>ს</w:t>
      </w:r>
      <w:r w:rsidRPr="002F6CB4">
        <w:rPr>
          <w:rFonts w:ascii="Sylfaen" w:eastAsia="Sylfaen" w:hAnsi="Sylfaen"/>
        </w:rPr>
        <w:t xml:space="preserve"> რაოდენობა;</w:t>
      </w:r>
    </w:p>
    <w:p w14:paraId="683A8A00" w14:textId="77777777" w:rsidR="005678D4" w:rsidRPr="002F6CB4" w:rsidRDefault="005678D4" w:rsidP="002F6CB4">
      <w:pPr>
        <w:pStyle w:val="ListParagraph"/>
        <w:spacing w:before="100" w:beforeAutospacing="1" w:after="0" w:line="240" w:lineRule="auto"/>
        <w:ind w:left="284"/>
        <w:jc w:val="both"/>
        <w:rPr>
          <w:rFonts w:ascii="Sylfaen" w:hAnsi="Sylfaen" w:cs="Sylfaen"/>
        </w:rPr>
      </w:pPr>
    </w:p>
    <w:p w14:paraId="28CD17EE"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lastRenderedPageBreak/>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48783F7E"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eastAsia="Sylfaen" w:hAnsi="Sylfaen" w:cs="Sylfaen"/>
        </w:rPr>
        <w:t>თბილისის</w:t>
      </w:r>
      <w:r w:rsidRPr="002F6CB4">
        <w:rPr>
          <w:rFonts w:ascii="Sylfaen" w:eastAsia="Sylfaen" w:hAnsi="Sylfaen"/>
        </w:rPr>
        <w:t xml:space="preserve"> მეცნიერებისა და ინოვაციების ფესტივალის ორგანიზება; საქართველოს და უცხოეთის უმაღლესი საგანმანათლებლო დაწესებულებებისა და სამეცნიერო-კვლევითი ერთეულების, სხვა დაინტერესებული მხარეების ჩართულობით არანაკლებ </w:t>
      </w:r>
      <w:r w:rsidRPr="002F6CB4">
        <w:rPr>
          <w:rFonts w:ascii="Sylfaen" w:eastAsia="Sylfaen" w:hAnsi="Sylfaen"/>
          <w:lang w:val="ka-GE"/>
        </w:rPr>
        <w:t xml:space="preserve">40 </w:t>
      </w:r>
      <w:r w:rsidRPr="002F6CB4">
        <w:rPr>
          <w:rFonts w:ascii="Sylfaen" w:eastAsia="Sylfaen" w:hAnsi="Sylfaen"/>
        </w:rPr>
        <w:t>სამეცნიერო-კვლევითი, ინოვაციური და შემეცნებითი ღონისძიების ჩატარება</w:t>
      </w:r>
      <w:r w:rsidRPr="002F6CB4">
        <w:rPr>
          <w:rFonts w:ascii="Sylfaen" w:eastAsia="Sylfaen" w:hAnsi="Sylfaen"/>
          <w:lang w:val="ka-GE"/>
        </w:rPr>
        <w:t>.</w:t>
      </w:r>
    </w:p>
    <w:p w14:paraId="4828A91A"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5AEC2C9A"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ორგანიზებულია „მეცნიერებისა და ინოვაციების საერთაშორისო ფესტივალი 201</w:t>
      </w:r>
      <w:r w:rsidRPr="002F6CB4">
        <w:rPr>
          <w:rFonts w:ascii="Sylfaen" w:hAnsi="Sylfaen" w:cs="Sylfaen"/>
          <w:lang w:val="ka-GE"/>
        </w:rPr>
        <w:t>9</w:t>
      </w:r>
      <w:r w:rsidRPr="002F6CB4">
        <w:rPr>
          <w:rFonts w:ascii="Sylfaen" w:hAnsi="Sylfaen" w:cs="Sylfaen"/>
        </w:rPr>
        <w:t xml:space="preserve">“, რომლის ფარგლებში ჩატარდა </w:t>
      </w:r>
      <w:r w:rsidRPr="002F6CB4">
        <w:rPr>
          <w:rFonts w:ascii="Sylfaen" w:hAnsi="Sylfaen" w:cs="Sylfaen"/>
          <w:lang w:val="ka-GE"/>
        </w:rPr>
        <w:t>40</w:t>
      </w:r>
      <w:r w:rsidRPr="002F6CB4">
        <w:rPr>
          <w:rFonts w:ascii="Sylfaen" w:hAnsi="Sylfaen" w:cs="Sylfaen"/>
        </w:rPr>
        <w:t>-მდე სხვადასხვა სამეცნიერო-კვლევითი, ინოვაციური და შემეცნებითი ღონისძიება.</w:t>
      </w:r>
    </w:p>
    <w:p w14:paraId="3177E7D6" w14:textId="77777777" w:rsidR="005678D4" w:rsidRPr="002F6CB4" w:rsidRDefault="005678D4" w:rsidP="002F6CB4">
      <w:pPr>
        <w:pStyle w:val="ListParagraph"/>
        <w:spacing w:before="100" w:beforeAutospacing="1" w:after="0" w:line="240" w:lineRule="auto"/>
        <w:ind w:left="284"/>
        <w:jc w:val="both"/>
        <w:rPr>
          <w:rFonts w:ascii="Sylfaen" w:hAnsi="Sylfaen" w:cs="Sylfaen"/>
        </w:rPr>
      </w:pPr>
    </w:p>
    <w:p w14:paraId="6005D90D" w14:textId="77777777" w:rsidR="005678D4" w:rsidRPr="002F6CB4" w:rsidRDefault="005678D4" w:rsidP="002F6CB4">
      <w:pPr>
        <w:pStyle w:val="ListParagraph"/>
        <w:numPr>
          <w:ilvl w:val="0"/>
          <w:numId w:val="227"/>
        </w:numPr>
        <w:spacing w:before="100" w:beforeAutospacing="1" w:after="0" w:line="240" w:lineRule="auto"/>
        <w:ind w:left="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5B64BF88"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43 დამოუკიდებელი სამეცნიერო-კვლევითი ერთეულის სამეცნიერო კვლევების ხელშეწყობა;</w:t>
      </w:r>
    </w:p>
    <w:p w14:paraId="4314AF41"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0B942B35"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საბაზისო მაჩვენებლის შენარჩუნება; </w:t>
      </w:r>
    </w:p>
    <w:p w14:paraId="4E4A3485"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0FCDA8DD"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lang w:val="ka-GE"/>
        </w:rPr>
        <w:t>დაფინანსებულია</w:t>
      </w:r>
      <w:r w:rsidRPr="002F6CB4">
        <w:rPr>
          <w:rFonts w:ascii="Sylfaen" w:hAnsi="Sylfaen" w:cs="Sylfaen"/>
        </w:rPr>
        <w:t xml:space="preserve"> სსიპ უმაღლესი საგანმანათლებლო დაწესებულებაში მოქმედი სტრუქტურული ერთეულები - 43</w:t>
      </w:r>
      <w:r w:rsidRPr="002F6CB4">
        <w:rPr>
          <w:rFonts w:ascii="Sylfaen" w:hAnsi="Sylfaen" w:cs="Sylfaen"/>
          <w:lang w:val="ka-GE"/>
        </w:rPr>
        <w:t xml:space="preserve"> </w:t>
      </w:r>
      <w:r w:rsidRPr="002F6CB4">
        <w:rPr>
          <w:rFonts w:ascii="Sylfaen" w:hAnsi="Sylfaen" w:cs="Sylfaen"/>
        </w:rPr>
        <w:t xml:space="preserve">დამოუკიდებელი სამეცნიერო-კვლევითი </w:t>
      </w:r>
      <w:r w:rsidRPr="002F6CB4">
        <w:rPr>
          <w:rFonts w:ascii="Sylfaen" w:hAnsi="Sylfaen" w:cs="Sylfaen"/>
          <w:lang w:val="ka-GE"/>
        </w:rPr>
        <w:t>ერთეული.</w:t>
      </w:r>
    </w:p>
    <w:p w14:paraId="5FD3D1E4" w14:textId="77777777" w:rsidR="005678D4" w:rsidRPr="002F6CB4" w:rsidRDefault="005678D4" w:rsidP="002F6CB4">
      <w:pPr>
        <w:pStyle w:val="ListParagraph"/>
        <w:numPr>
          <w:ilvl w:val="0"/>
          <w:numId w:val="227"/>
        </w:numPr>
        <w:spacing w:before="100" w:beforeAutospacing="1" w:after="0" w:line="240" w:lineRule="auto"/>
        <w:ind w:left="284" w:hanging="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5C280D17"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lang w:val="ka-GE"/>
        </w:rPr>
        <w:t xml:space="preserve">ELSEVIER-ის ბაზაში წარმოებულ ქართულ ჟურნალებში გამოქვეყნებული ქართული სტატიების წლიური რაოდენობა შეადგენს 25 ერთეულს, National Geographic-ის ჟურნალის მეშვეობით გავრცელებულია 25 გამორჩეული ხარისხის სამეცნიერო კვლევის შედეგი; ELSEVIER ელექტრონულ ბაზებზე წვდომა აქვს კონსორციუმში გაერთიანებულ 21 ორგანიზაციას. Thomson Reuters ელექტრონულ ბაზებზე წვდომის ხელშეწყობა. ბაზასთან წვდომის შესაძლებლობა აქვს 14 ორგანიზაციას; </w:t>
      </w:r>
    </w:p>
    <w:p w14:paraId="078B0F77" w14:textId="77777777" w:rsidR="005678D4" w:rsidRPr="002F6CB4" w:rsidRDefault="005678D4" w:rsidP="002F6CB4">
      <w:pPr>
        <w:pStyle w:val="ListParagraph"/>
        <w:spacing w:before="100" w:beforeAutospacing="1" w:after="0" w:line="240" w:lineRule="auto"/>
        <w:ind w:left="284" w:hanging="284"/>
        <w:jc w:val="both"/>
        <w:rPr>
          <w:rFonts w:ascii="Sylfaen" w:hAnsi="Sylfaen" w:cs="Sylfaen"/>
        </w:rPr>
      </w:pPr>
      <w:r w:rsidRPr="002F6CB4">
        <w:rPr>
          <w:rFonts w:ascii="Sylfaen" w:hAnsi="Sylfaen" w:cs="Sylfaen"/>
        </w:rPr>
        <w:t xml:space="preserve"> 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7CDCEF1D"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საბაზისო მაჩვენებლის ყოველწლიური ზრდა მინიმუმ 10%. (გამოქვე</w:t>
      </w:r>
      <w:r w:rsidRPr="002F6CB4">
        <w:rPr>
          <w:rFonts w:ascii="Sylfaen" w:hAnsi="Sylfaen" w:cs="Sylfaen"/>
          <w:lang w:val="ka-GE"/>
        </w:rPr>
        <w:t>ყ</w:t>
      </w:r>
      <w:r w:rsidRPr="002F6CB4">
        <w:rPr>
          <w:rFonts w:ascii="Sylfaen" w:hAnsi="Sylfaen" w:cs="Sylfaen"/>
        </w:rPr>
        <w:t>ნებული სტატიების და სამცნიერო კვლებების წლიური რაოდენობა</w:t>
      </w:r>
      <w:r w:rsidRPr="002F6CB4">
        <w:rPr>
          <w:rFonts w:ascii="Sylfaen" w:hAnsi="Sylfaen" w:cs="Sylfaen"/>
          <w:lang w:val="ka-GE"/>
        </w:rPr>
        <w:t>)</w:t>
      </w:r>
      <w:r w:rsidRPr="002F6CB4">
        <w:rPr>
          <w:rFonts w:ascii="Sylfaen" w:hAnsi="Sylfaen" w:cs="Sylfaen"/>
        </w:rPr>
        <w:t xml:space="preserve">; </w:t>
      </w:r>
    </w:p>
    <w:p w14:paraId="42CE3627"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rPr>
        <w:lastRenderedPageBreak/>
        <w:t>მიღწეული შედეგის შეფასების ინდიკატორი</w:t>
      </w:r>
      <w:r w:rsidRPr="002F6CB4">
        <w:rPr>
          <w:rFonts w:ascii="Sylfaen" w:hAnsi="Sylfaen" w:cs="Sylfaen"/>
          <w:lang w:val="ka-GE"/>
        </w:rPr>
        <w:t xml:space="preserve"> </w:t>
      </w:r>
    </w:p>
    <w:p w14:paraId="7C005181"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lang w:val="ka-GE"/>
        </w:rPr>
        <w:t>National Geographic-ის ჟურნალის მეშვეობით გავრცელებულია 6 საიმიჯო სტატია; ELSEVIER ელექტრონულ ბაზებზე წვდომა აქვს კონსორციუმში გაერთიანებულ 55 ორგანიზაციას.</w:t>
      </w:r>
      <w:r w:rsidRPr="002F6CB4">
        <w:rPr>
          <w:rFonts w:ascii="Sylfaen" w:hAnsi="Sylfaen" w:cs="Sylfaen"/>
        </w:rPr>
        <w:t xml:space="preserve"> </w:t>
      </w:r>
      <w:r w:rsidRPr="002F6CB4">
        <w:rPr>
          <w:rFonts w:ascii="Sylfaen" w:hAnsi="Sylfaen" w:cs="Sylfaen"/>
          <w:lang w:val="ka-GE"/>
        </w:rPr>
        <w:t>ფონდის მიერ დაფინანსებული პროექტების ფარგლებში წლის განმავლობაში გამოქვეყნდა 16</w:t>
      </w:r>
      <w:r w:rsidRPr="002F6CB4">
        <w:rPr>
          <w:rFonts w:ascii="Sylfaen" w:hAnsi="Sylfaen" w:cs="Sylfaen"/>
        </w:rPr>
        <w:t>5</w:t>
      </w:r>
      <w:r w:rsidRPr="002F6CB4">
        <w:rPr>
          <w:rFonts w:ascii="Sylfaen" w:hAnsi="Sylfaen" w:cs="Sylfaen"/>
          <w:lang w:val="ka-GE"/>
        </w:rPr>
        <w:t xml:space="preserve"> სამეცნიერო პუბლიკაცია</w:t>
      </w:r>
      <w:r w:rsidRPr="002F6CB4">
        <w:rPr>
          <w:rFonts w:ascii="Sylfaen" w:hAnsi="Sylfaen" w:cs="Sylfaen"/>
        </w:rPr>
        <w:t xml:space="preserve"> (Scopus</w:t>
      </w:r>
      <w:r w:rsidRPr="002F6CB4">
        <w:rPr>
          <w:rFonts w:ascii="Sylfaen" w:hAnsi="Sylfaen" w:cs="Sylfaen"/>
          <w:lang w:val="ka-GE"/>
        </w:rPr>
        <w:t>-ის მიხედვით</w:t>
      </w:r>
      <w:r w:rsidRPr="002F6CB4">
        <w:rPr>
          <w:rFonts w:ascii="Sylfaen" w:hAnsi="Sylfaen" w:cs="Sylfaen"/>
        </w:rPr>
        <w:t>)</w:t>
      </w:r>
      <w:r w:rsidRPr="002F6CB4">
        <w:rPr>
          <w:rFonts w:ascii="Sylfaen" w:hAnsi="Sylfaen" w:cs="Sylfaen"/>
          <w:lang w:val="ka-GE"/>
        </w:rPr>
        <w:t>, 11 მონოგრაფია. დაგეგმილ 120 პუბლიკაციასთან მიმართებაში სამეცნიერო პუბლიკაციების ზრდამ შეადგინა 37,5% .</w:t>
      </w:r>
    </w:p>
    <w:p w14:paraId="0F24157F"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4.4.1 სამეცნიერო გრანტების გაცემისა და სამეცნიერო კვლევების ხელშეწყობა (პროგრამული კოდი  32 05 01)</w:t>
      </w:r>
    </w:p>
    <w:p w14:paraId="5CC72A44" w14:textId="77777777" w:rsidR="005678D4" w:rsidRPr="002F6CB4" w:rsidRDefault="005678D4" w:rsidP="002F6CB4">
      <w:pPr>
        <w:spacing w:line="240" w:lineRule="auto"/>
        <w:rPr>
          <w:rFonts w:ascii="Sylfaen" w:hAnsi="Sylfaen" w:cs="Sylfaen"/>
          <w:lang w:val="ka-GE"/>
        </w:rPr>
      </w:pPr>
      <w:r w:rsidRPr="002F6CB4">
        <w:rPr>
          <w:rFonts w:ascii="Sylfaen" w:hAnsi="Sylfaen" w:cs="Sylfaen"/>
          <w:lang w:val="ka-GE"/>
        </w:rPr>
        <w:t>პროგრამის განმახორციელებელი:</w:t>
      </w:r>
    </w:p>
    <w:p w14:paraId="19DF19D2" w14:textId="77777777" w:rsidR="005678D4" w:rsidRPr="002F6CB4" w:rsidRDefault="005678D4" w:rsidP="003B136E">
      <w:pPr>
        <w:pStyle w:val="abzacixml"/>
        <w:numPr>
          <w:ilvl w:val="0"/>
          <w:numId w:val="269"/>
        </w:numPr>
      </w:pPr>
      <w:r w:rsidRPr="002F6CB4">
        <w:t>სსიპ - შოთა რუსთაველის საქართველოს ეროვნული სამეცნიერო ფონდი;</w:t>
      </w:r>
    </w:p>
    <w:p w14:paraId="1EEE52E6" w14:textId="77777777" w:rsidR="005678D4" w:rsidRPr="002F6CB4" w:rsidRDefault="005678D4" w:rsidP="003B136E">
      <w:pPr>
        <w:pStyle w:val="abzacixml"/>
        <w:numPr>
          <w:ilvl w:val="0"/>
          <w:numId w:val="269"/>
        </w:numPr>
      </w:pPr>
      <w:r w:rsidRPr="002F6CB4">
        <w:t>საქართველოს განათლების, მეცნიერების, კულტურისა და სპორტის სამინისტროს აპარატი</w:t>
      </w:r>
    </w:p>
    <w:p w14:paraId="37EF1194" w14:textId="77777777" w:rsidR="005678D4" w:rsidRPr="002F6CB4" w:rsidRDefault="005678D4" w:rsidP="003B136E">
      <w:pPr>
        <w:pStyle w:val="abzacixml"/>
      </w:pPr>
    </w:p>
    <w:p w14:paraId="6982344D"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431D707F" w14:textId="77777777" w:rsidR="005678D4" w:rsidRPr="002F6CB4" w:rsidRDefault="005678D4" w:rsidP="002F6CB4">
      <w:pPr>
        <w:pStyle w:val="ListParagraph"/>
        <w:numPr>
          <w:ilvl w:val="0"/>
          <w:numId w:val="255"/>
        </w:numPr>
        <w:spacing w:before="100" w:beforeAutospacing="1" w:after="0" w:line="240" w:lineRule="auto"/>
        <w:ind w:left="142"/>
        <w:jc w:val="both"/>
        <w:rPr>
          <w:rFonts w:ascii="Sylfaen" w:eastAsia="Sylfaen" w:hAnsi="Sylfaen"/>
        </w:rPr>
      </w:pPr>
      <w:r w:rsidRPr="002F6CB4">
        <w:rPr>
          <w:rFonts w:ascii="Sylfaen" w:eastAsia="Sylfaen" w:hAnsi="Sylfaen"/>
        </w:rPr>
        <w:t xml:space="preserve">ქართველი მეცნიერების თანა-ავტორობით გამოქვეყნებულია პუბლიკაციების საერთაშორისო  რეფერირებად, რეცენზირებად, იმპაქტ-ფაქტორიან  ჟურნალებში; </w:t>
      </w:r>
    </w:p>
    <w:p w14:paraId="5B71A202" w14:textId="77777777" w:rsidR="005678D4" w:rsidRPr="002F6CB4" w:rsidRDefault="005678D4" w:rsidP="002F6CB4">
      <w:pPr>
        <w:pStyle w:val="ListParagraph"/>
        <w:numPr>
          <w:ilvl w:val="0"/>
          <w:numId w:val="255"/>
        </w:numPr>
        <w:spacing w:before="100" w:beforeAutospacing="1" w:after="0" w:line="240" w:lineRule="auto"/>
        <w:ind w:left="142"/>
        <w:jc w:val="both"/>
        <w:rPr>
          <w:rFonts w:ascii="Sylfaen" w:eastAsia="Sylfaen" w:hAnsi="Sylfaen"/>
        </w:rPr>
      </w:pPr>
      <w:r w:rsidRPr="002F6CB4">
        <w:rPr>
          <w:rFonts w:ascii="Sylfaen" w:eastAsia="Sylfaen" w:hAnsi="Sylfaen"/>
        </w:rPr>
        <w:t>ახალგაზრდა მეცნიერებს/გამომგონებლებს საშუალება ექნებათ მათი მიგნებები კომერციულად საინტერესო წინადადებებად აქციონ;</w:t>
      </w:r>
    </w:p>
    <w:p w14:paraId="316119D1" w14:textId="77777777" w:rsidR="005678D4" w:rsidRPr="002F6CB4" w:rsidRDefault="005678D4" w:rsidP="002F6CB4">
      <w:pPr>
        <w:pStyle w:val="ListParagraph"/>
        <w:numPr>
          <w:ilvl w:val="0"/>
          <w:numId w:val="255"/>
        </w:numPr>
        <w:spacing w:before="100" w:beforeAutospacing="1" w:after="0" w:line="240" w:lineRule="auto"/>
        <w:ind w:left="142"/>
        <w:jc w:val="both"/>
        <w:rPr>
          <w:rFonts w:ascii="Sylfaen" w:eastAsia="Sylfaen" w:hAnsi="Sylfaen"/>
        </w:rPr>
      </w:pPr>
      <w:r w:rsidRPr="002F6CB4">
        <w:rPr>
          <w:rFonts w:ascii="Sylfaen" w:eastAsia="Sylfaen" w:hAnsi="Sylfaen"/>
        </w:rPr>
        <w:t>გაიზრდება საქართველოს შემსწავლელ მეცნიერებათა პროგრამების რაოდენობა;</w:t>
      </w:r>
    </w:p>
    <w:p w14:paraId="752840C3" w14:textId="77777777" w:rsidR="005678D4" w:rsidRPr="002F6CB4" w:rsidRDefault="005678D4" w:rsidP="002F6CB4">
      <w:pPr>
        <w:pStyle w:val="ListParagraph"/>
        <w:numPr>
          <w:ilvl w:val="0"/>
          <w:numId w:val="255"/>
        </w:numPr>
        <w:spacing w:before="100" w:beforeAutospacing="1" w:after="0" w:line="240" w:lineRule="auto"/>
        <w:ind w:left="142"/>
        <w:jc w:val="both"/>
        <w:rPr>
          <w:rFonts w:ascii="Sylfaen" w:eastAsia="Sylfaen" w:hAnsi="Sylfaen"/>
        </w:rPr>
      </w:pPr>
      <w:r w:rsidRPr="002F6CB4">
        <w:rPr>
          <w:rFonts w:ascii="Sylfaen" w:eastAsia="Sylfaen" w:hAnsi="Sylfaen"/>
        </w:rPr>
        <w:t>გაუმჯობესებულია სამეცნიერო - კვლევითი ინფრასტრუქტურა, უზრუნველყოფილია ღია/გაზიარებული წვდომა, ახალგაზრდა მეცნიერთა საგანმანათლებლო კომპონენტი (ტრენინგი) და შესაბამისი მომსახურება/შენახვა/ფუნქციონირება;</w:t>
      </w:r>
    </w:p>
    <w:p w14:paraId="244970E1" w14:textId="77777777" w:rsidR="005678D4" w:rsidRPr="002F6CB4" w:rsidRDefault="005678D4" w:rsidP="002F6CB4">
      <w:pPr>
        <w:pStyle w:val="ListParagraph"/>
        <w:numPr>
          <w:ilvl w:val="0"/>
          <w:numId w:val="255"/>
        </w:numPr>
        <w:spacing w:before="100" w:beforeAutospacing="1" w:after="0" w:line="240" w:lineRule="auto"/>
        <w:ind w:left="142"/>
        <w:jc w:val="both"/>
        <w:rPr>
          <w:rFonts w:ascii="Sylfaen" w:eastAsia="Sylfaen" w:hAnsi="Sylfaen"/>
        </w:rPr>
      </w:pPr>
      <w:r w:rsidRPr="002F6CB4">
        <w:rPr>
          <w:rFonts w:ascii="Sylfaen" w:eastAsia="Sylfaen" w:hAnsi="Sylfaen"/>
        </w:rPr>
        <w:t>ქართველ მეცნიერების საერთაშორისო კვლევებში ჩართვის შესაძლებლობა;</w:t>
      </w:r>
    </w:p>
    <w:p w14:paraId="307C1AEA" w14:textId="77777777" w:rsidR="005678D4" w:rsidRPr="002F6CB4" w:rsidRDefault="005678D4" w:rsidP="002F6CB4">
      <w:pPr>
        <w:pStyle w:val="ListParagraph"/>
        <w:numPr>
          <w:ilvl w:val="0"/>
          <w:numId w:val="255"/>
        </w:numPr>
        <w:spacing w:before="100" w:beforeAutospacing="1" w:after="0" w:line="240" w:lineRule="auto"/>
        <w:ind w:left="142"/>
        <w:jc w:val="both"/>
        <w:rPr>
          <w:rFonts w:ascii="Sylfaen" w:eastAsia="Sylfaen" w:hAnsi="Sylfaen"/>
        </w:rPr>
      </w:pPr>
      <w:r w:rsidRPr="002F6CB4">
        <w:rPr>
          <w:rFonts w:ascii="Sylfaen" w:eastAsia="Sylfaen" w:hAnsi="Sylfaen"/>
        </w:rPr>
        <w:t>საქართველოს შემსწავლელი მეცნიერებებისა და სამეცნიერო კვლევების ხელშეწყობა, ქვეყნის მატერიალური, კულტურული და სულიერი მემკვიდრეობის დაცვა და პოპულარიზაცია.</w:t>
      </w:r>
    </w:p>
    <w:p w14:paraId="24215F2C" w14:textId="77777777" w:rsidR="005678D4" w:rsidRPr="002F6CB4" w:rsidRDefault="005678D4" w:rsidP="002F6CB4">
      <w:pPr>
        <w:pStyle w:val="ListParagraph"/>
        <w:spacing w:before="100" w:beforeAutospacing="1" w:after="0" w:line="240" w:lineRule="auto"/>
        <w:ind w:left="142"/>
        <w:jc w:val="both"/>
        <w:rPr>
          <w:rFonts w:ascii="Sylfaen" w:eastAsia="Sylfaen" w:hAnsi="Sylfaen"/>
        </w:rPr>
      </w:pPr>
    </w:p>
    <w:p w14:paraId="2F4CDE7F"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33007ADD" w14:textId="77777777" w:rsidR="005678D4" w:rsidRPr="002F6CB4" w:rsidRDefault="005678D4" w:rsidP="002F6CB4">
      <w:pPr>
        <w:pStyle w:val="ListParagraph"/>
        <w:numPr>
          <w:ilvl w:val="0"/>
          <w:numId w:val="255"/>
        </w:numPr>
        <w:spacing w:before="100" w:beforeAutospacing="1" w:after="0" w:line="240" w:lineRule="auto"/>
        <w:ind w:left="142"/>
        <w:jc w:val="both"/>
        <w:rPr>
          <w:rFonts w:ascii="Sylfaen" w:eastAsia="Sylfaen" w:hAnsi="Sylfaen"/>
        </w:rPr>
      </w:pPr>
      <w:r w:rsidRPr="002F6CB4">
        <w:rPr>
          <w:rFonts w:ascii="Sylfaen" w:eastAsia="Sylfaen" w:hAnsi="Sylfaen"/>
        </w:rPr>
        <w:t>გაიზარდა  ქართველი მეცნიერების თანა-ავტორობით გამოქვეყნებული პუბლიკაციების (მათ შორის ახალგაზრდა  მეცნიერთა პუბლიკაციების) რაოდენობა საერთაშორისო  რეფერირებად, იმპაქტ-ფაქტორიან  ჟურნალებში. ასევე გაიზარდა მეცნიერთა მობილობა, საერთაშორისო სამეცნიერო სივრცეში ინტეგრირება და მეცნიერებაში შემოსული საერთაშორისო ფონდების ინვესტიციები;</w:t>
      </w:r>
    </w:p>
    <w:p w14:paraId="34764A20" w14:textId="77777777" w:rsidR="005678D4" w:rsidRPr="002F6CB4" w:rsidRDefault="005678D4" w:rsidP="002F6CB4">
      <w:pPr>
        <w:pStyle w:val="ListParagraph"/>
        <w:numPr>
          <w:ilvl w:val="0"/>
          <w:numId w:val="255"/>
        </w:numPr>
        <w:spacing w:before="100" w:beforeAutospacing="1" w:after="0" w:line="240" w:lineRule="auto"/>
        <w:ind w:left="142"/>
        <w:jc w:val="both"/>
        <w:rPr>
          <w:rFonts w:ascii="Sylfaen" w:eastAsia="Sylfaen" w:hAnsi="Sylfaen"/>
        </w:rPr>
      </w:pPr>
      <w:r w:rsidRPr="002F6CB4">
        <w:rPr>
          <w:rFonts w:ascii="Sylfaen" w:eastAsia="Sylfaen" w:hAnsi="Sylfaen"/>
        </w:rPr>
        <w:t>გაზრდილია დარეგისტრირებული საპატენტო განაცხადების და კვლევითი პროექტებიდან მიღებული პროდუქტის რაოდენობა.</w:t>
      </w:r>
    </w:p>
    <w:p w14:paraId="39067F4C" w14:textId="77777777" w:rsidR="005678D4" w:rsidRPr="002F6CB4" w:rsidRDefault="005678D4" w:rsidP="002F6CB4">
      <w:pPr>
        <w:pStyle w:val="ListParagraph"/>
        <w:spacing w:before="100" w:beforeAutospacing="1" w:after="0" w:line="240" w:lineRule="auto"/>
        <w:ind w:left="142"/>
        <w:jc w:val="both"/>
        <w:rPr>
          <w:rFonts w:ascii="Sylfaen" w:hAnsi="Sylfaen" w:cs="Sylfaen"/>
          <w:lang w:val="ka-GE"/>
        </w:rPr>
      </w:pPr>
    </w:p>
    <w:p w14:paraId="494E6000" w14:textId="77777777" w:rsidR="005678D4" w:rsidRPr="002F6CB4" w:rsidRDefault="005678D4" w:rsidP="002F6CB4">
      <w:pPr>
        <w:pStyle w:val="ListParagraph"/>
        <w:tabs>
          <w:tab w:val="left" w:pos="0"/>
        </w:tabs>
        <w:spacing w:before="100" w:beforeAutospacing="1" w:after="0" w:line="240" w:lineRule="auto"/>
        <w:ind w:right="-90"/>
        <w:jc w:val="both"/>
        <w:rPr>
          <w:rFonts w:ascii="Sylfaen" w:hAnsi="Sylfaen" w:cs="Sylfaen"/>
          <w:lang w:val="ka-GE"/>
        </w:rPr>
      </w:pPr>
    </w:p>
    <w:p w14:paraId="5EC5AE39" w14:textId="77777777" w:rsidR="005678D4" w:rsidRPr="002F6CB4" w:rsidRDefault="005678D4" w:rsidP="002F6CB4">
      <w:pPr>
        <w:pStyle w:val="ListParagraph"/>
        <w:tabs>
          <w:tab w:val="left" w:pos="0"/>
        </w:tabs>
        <w:spacing w:before="100" w:beforeAutospacing="1" w:after="0" w:line="240" w:lineRule="auto"/>
        <w:ind w:left="0" w:right="-90"/>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60B9B2D2" w14:textId="77777777" w:rsidR="005678D4" w:rsidRPr="002F6CB4" w:rsidRDefault="005678D4" w:rsidP="002F6CB4">
      <w:pPr>
        <w:numPr>
          <w:ilvl w:val="0"/>
          <w:numId w:val="212"/>
        </w:numPr>
        <w:spacing w:before="100" w:beforeAutospacing="1" w:after="0" w:line="240" w:lineRule="auto"/>
        <w:ind w:left="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4F0E14A1"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სხვადასხვა სამეცნიერო მიმართულებებში 2016-2017 წლებში დაფინანსდა 826 პროექტი. საგრანტო პროექტებში ჩართულია 800-ზე მეტი მეცნიერი.</w:t>
      </w:r>
    </w:p>
    <w:p w14:paraId="6A3A455E"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 </w:t>
      </w: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58842208"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ყოველწლიურად დაფინასებულია 320-ზე მეტი პროექტი; </w:t>
      </w:r>
    </w:p>
    <w:p w14:paraId="601A628C"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6F43864C"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lang w:val="ka-GE"/>
        </w:rPr>
        <w:t xml:space="preserve">საანგარიშო პერიოდში  ჩატარდა 19 საგრანტო კონკურსი. აქედან 8 ახალი (საპილოტე) საგრანტო კონკურსი (მათ შორის „გამოყენებითი კვლევების საგრანტო პროგრამა </w:t>
      </w:r>
      <w:r w:rsidRPr="002F6CB4">
        <w:rPr>
          <w:rFonts w:ascii="Sylfaen" w:hAnsi="Sylfaen" w:cs="Sylfaen"/>
        </w:rPr>
        <w:t>GENIE</w:t>
      </w:r>
      <w:r w:rsidRPr="002F6CB4">
        <w:rPr>
          <w:rFonts w:ascii="Sylfaen" w:hAnsi="Sylfaen" w:cs="Sylfaen"/>
          <w:lang w:val="ka-GE"/>
        </w:rPr>
        <w:t xml:space="preserve"> პროექტის ფარგლებში);</w:t>
      </w:r>
    </w:p>
    <w:p w14:paraId="0C8411F7"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lang w:val="ka-GE"/>
        </w:rPr>
        <w:t>საანგარიშო პერიოდში დაფინანსდა  379 პროექტი, გაიცა 7 სახელობითი სტიპენდია და 9 მოსწავლე გამომგონებელის პრიზი.</w:t>
      </w:r>
    </w:p>
    <w:p w14:paraId="41B1EA0D"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616CCCD6"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rPr>
        <w:t xml:space="preserve">ქართველი მეცნიერების თანა-ავტორობით გამოქვეყნებულია 100 პუბლიკაცია (მათ შორის ახალგაზრდა მეცნიერთა პუბლიკაციები); </w:t>
      </w:r>
    </w:p>
    <w:p w14:paraId="25FB1EF6"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lang w:val="ka-GE"/>
        </w:rPr>
        <w:t xml:space="preserve"> </w:t>
      </w: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2DDF8874"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lang w:val="ka-GE"/>
        </w:rPr>
        <w:t xml:space="preserve">გამოქვეყნებულია 120 პუბლიკაცია; </w:t>
      </w:r>
    </w:p>
    <w:p w14:paraId="73828FBF"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72D188C5"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lang w:val="ka-GE"/>
        </w:rPr>
        <w:t xml:space="preserve">გამოქვეყნდა 160 სამეცნიერო სტატია, 11 მონოგრაფია, პროექტების ფარგლებში მიღწეული შედეგები გატანილი იყო 138 სამეცნიერო ღონისძიებაზე. </w:t>
      </w:r>
    </w:p>
    <w:p w14:paraId="6B78ED77" w14:textId="77777777" w:rsidR="005678D4" w:rsidRPr="002F6CB4" w:rsidRDefault="005678D4" w:rsidP="002F6CB4">
      <w:pPr>
        <w:numPr>
          <w:ilvl w:val="0"/>
          <w:numId w:val="212"/>
        </w:numPr>
        <w:spacing w:before="100" w:beforeAutospacing="1" w:after="0" w:line="240" w:lineRule="auto"/>
        <w:ind w:left="284" w:hanging="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193AF0D5"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საქართველოს შემსწავლელ მეცნიერებათა ერთობლივი პროგრამების რაოდენობა შეადგენს 1-ს;</w:t>
      </w:r>
    </w:p>
    <w:p w14:paraId="0535E5F0"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lastRenderedPageBreak/>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7FC2D165"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საქართველოს შემსწავლელ მეცნიერებათა ერთობლივი, საერთაშორისო პროგრამების რაოდენობა შეადგენს 7-ს;</w:t>
      </w:r>
    </w:p>
    <w:p w14:paraId="6FE80C25"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3426DC68"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cs="Sylfaen"/>
          <w:lang w:val="ka-GE"/>
        </w:rPr>
        <w:t xml:space="preserve">საქართველოს შემსწავლელ მეცნიერებათა ერთობლივი საერთაშორისო ორი პროგრამის ფარგლებში </w:t>
      </w:r>
      <w:r w:rsidRPr="002F6CB4">
        <w:rPr>
          <w:rFonts w:ascii="Sylfaen" w:hAnsi="Sylfaen"/>
          <w:lang w:val="ka-GE"/>
        </w:rPr>
        <w:t xml:space="preserve">დაფინანსებული პროექტების რაოდენობამ შეადგინა 5 ერთეული. </w:t>
      </w:r>
    </w:p>
    <w:p w14:paraId="51E24A16"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ცდომილების</w:t>
      </w:r>
      <w:r w:rsidRPr="002F6CB4">
        <w:rPr>
          <w:rFonts w:ascii="Sylfaen" w:hAnsi="Sylfaen"/>
        </w:rPr>
        <w:t xml:space="preserve"> </w:t>
      </w:r>
      <w:r w:rsidRPr="002F6CB4">
        <w:rPr>
          <w:rFonts w:ascii="Sylfaen" w:hAnsi="Sylfaen" w:cs="Sylfaen"/>
        </w:rPr>
        <w:t>მაჩვენებელი</w:t>
      </w:r>
      <w:r w:rsidRPr="002F6CB4">
        <w:rPr>
          <w:rFonts w:ascii="Sylfaen" w:hAnsi="Sylfaen"/>
        </w:rPr>
        <w:t xml:space="preserve"> (%/</w:t>
      </w:r>
      <w:r w:rsidRPr="002F6CB4">
        <w:rPr>
          <w:rFonts w:ascii="Sylfaen" w:hAnsi="Sylfaen" w:cs="Sylfaen"/>
        </w:rPr>
        <w:t>აღწერა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განმარტება</w:t>
      </w:r>
      <w:r w:rsidRPr="002F6CB4">
        <w:rPr>
          <w:rFonts w:ascii="Sylfaen" w:hAnsi="Sylfaen"/>
        </w:rPr>
        <w:t xml:space="preserve"> </w:t>
      </w:r>
      <w:r w:rsidRPr="002F6CB4">
        <w:rPr>
          <w:rFonts w:ascii="Sylfaen" w:hAnsi="Sylfaen" w:cs="Sylfaen"/>
        </w:rPr>
        <w:t>დაგეგმილ</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მიღწეულ</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შედეგებს</w:t>
      </w:r>
      <w:r w:rsidRPr="002F6CB4">
        <w:rPr>
          <w:rFonts w:ascii="Sylfaen" w:hAnsi="Sylfaen"/>
        </w:rPr>
        <w:t xml:space="preserve"> </w:t>
      </w:r>
      <w:r w:rsidRPr="002F6CB4">
        <w:rPr>
          <w:rFonts w:ascii="Sylfaen" w:hAnsi="Sylfaen" w:cs="Sylfaen"/>
        </w:rPr>
        <w:t>შორის</w:t>
      </w:r>
      <w:r w:rsidRPr="002F6CB4">
        <w:rPr>
          <w:rFonts w:ascii="Sylfaen" w:hAnsi="Sylfaen"/>
        </w:rPr>
        <w:t xml:space="preserve"> </w:t>
      </w:r>
      <w:r w:rsidRPr="002F6CB4">
        <w:rPr>
          <w:rFonts w:ascii="Sylfaen" w:hAnsi="Sylfaen" w:cs="Sylfaen"/>
        </w:rPr>
        <w:t>არსებულ</w:t>
      </w:r>
      <w:r w:rsidRPr="002F6CB4">
        <w:rPr>
          <w:rFonts w:ascii="Sylfaen" w:hAnsi="Sylfaen"/>
        </w:rPr>
        <w:t xml:space="preserve"> </w:t>
      </w:r>
      <w:r w:rsidRPr="002F6CB4">
        <w:rPr>
          <w:rFonts w:ascii="Sylfaen" w:hAnsi="Sylfaen" w:cs="Sylfaen"/>
        </w:rPr>
        <w:t>განსხვავებებზე</w:t>
      </w:r>
    </w:p>
    <w:p w14:paraId="714112B1"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lang w:val="ka-GE"/>
        </w:rPr>
        <w:t xml:space="preserve">ინდიკატორის დაბალი მაჩვენებელი განაპირობა კონკურსზე რეგისტრირებული განაცხადების სიმცირემ.  ახალი პროგრამა არ შექმნილა, თუმცა დაფინანსებული პროექტების რაოდენობა გაიზარდა და გახდა 5. </w:t>
      </w:r>
    </w:p>
    <w:p w14:paraId="295C1809"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4.4.2 სამეცნიერო დაწესებულებების პროგრამები (პროგრამული კოდი 32 05 02)</w:t>
      </w:r>
    </w:p>
    <w:p w14:paraId="654ED6D5" w14:textId="77777777" w:rsidR="005678D4" w:rsidRPr="002F6CB4" w:rsidRDefault="005678D4" w:rsidP="002F6CB4">
      <w:pPr>
        <w:spacing w:line="240" w:lineRule="auto"/>
        <w:rPr>
          <w:rFonts w:ascii="Sylfaen" w:hAnsi="Sylfaen" w:cs="Sylfaen"/>
          <w:lang w:val="ka-GE"/>
        </w:rPr>
      </w:pPr>
      <w:r w:rsidRPr="002F6CB4">
        <w:rPr>
          <w:rFonts w:ascii="Sylfaen" w:hAnsi="Sylfaen" w:cs="Sylfaen"/>
          <w:lang w:val="ka-GE"/>
        </w:rPr>
        <w:t>პროგრამის განმახორციელებელი:</w:t>
      </w:r>
    </w:p>
    <w:p w14:paraId="0977C1A3" w14:textId="77777777" w:rsidR="005678D4" w:rsidRPr="002F6CB4" w:rsidRDefault="005678D4" w:rsidP="003B136E">
      <w:pPr>
        <w:pStyle w:val="abzacixml"/>
        <w:numPr>
          <w:ilvl w:val="0"/>
          <w:numId w:val="269"/>
        </w:numPr>
      </w:pPr>
      <w:r w:rsidRPr="002F6CB4">
        <w:t>სსიპ – ივანე ბერიტაშვილის ექსპერიმენტული ბიომედიცინის ცენტრი;</w:t>
      </w:r>
    </w:p>
    <w:p w14:paraId="524C5238" w14:textId="77777777" w:rsidR="005678D4" w:rsidRPr="002F6CB4" w:rsidRDefault="005678D4" w:rsidP="003B136E">
      <w:pPr>
        <w:pStyle w:val="abzacixml"/>
        <w:numPr>
          <w:ilvl w:val="0"/>
          <w:numId w:val="269"/>
        </w:numPr>
      </w:pPr>
      <w:r w:rsidRPr="002F6CB4">
        <w:t>სსიპ – კორნელი კეკელიძის სახელობის ხელნაწერთა ეროვნული ცენტრი;</w:t>
      </w:r>
    </w:p>
    <w:p w14:paraId="54FB1D89" w14:textId="77777777" w:rsidR="005678D4" w:rsidRPr="002F6CB4" w:rsidRDefault="005678D4" w:rsidP="003B136E">
      <w:pPr>
        <w:pStyle w:val="abzacixml"/>
        <w:numPr>
          <w:ilvl w:val="0"/>
          <w:numId w:val="269"/>
        </w:numPr>
      </w:pPr>
      <w:r w:rsidRPr="002F6CB4">
        <w:t>სსიპ – გიორგი ელიავას სახელობის ბაქტერიოფაგიის, მიკრობიოლოგიისა და ვირუსოლოგიის ინსტიტუტი;</w:t>
      </w:r>
    </w:p>
    <w:p w14:paraId="40A8FFE3" w14:textId="77777777" w:rsidR="005678D4" w:rsidRPr="002F6CB4" w:rsidRDefault="005678D4" w:rsidP="003B136E">
      <w:pPr>
        <w:pStyle w:val="abzacixml"/>
      </w:pPr>
    </w:p>
    <w:p w14:paraId="2E6D8F9E"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6800AA3B" w14:textId="77777777" w:rsidR="005678D4" w:rsidRPr="002F6CB4" w:rsidRDefault="005678D4" w:rsidP="002F6CB4">
      <w:pPr>
        <w:numPr>
          <w:ilvl w:val="0"/>
          <w:numId w:val="221"/>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rPr>
      </w:pPr>
      <w:r w:rsidRPr="002F6CB4">
        <w:rPr>
          <w:rFonts w:ascii="Sylfaen" w:eastAsia="Arial Unicode MS" w:hAnsi="Sylfaen" w:cs="Arial Unicode MS"/>
        </w:rPr>
        <w:t>სამეცნიერო სტატიები, როგორც ქართულ ასევე უცხოურ ჟურნალებში;</w:t>
      </w:r>
    </w:p>
    <w:p w14:paraId="7C8F88D9" w14:textId="77777777" w:rsidR="005678D4" w:rsidRPr="002F6CB4" w:rsidRDefault="005678D4" w:rsidP="002F6CB4">
      <w:pPr>
        <w:numPr>
          <w:ilvl w:val="0"/>
          <w:numId w:val="221"/>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rPr>
      </w:pPr>
      <w:r w:rsidRPr="002F6CB4">
        <w:rPr>
          <w:rFonts w:ascii="Sylfaen" w:eastAsia="Arial Unicode MS" w:hAnsi="Sylfaen" w:cs="Arial Unicode MS"/>
        </w:rPr>
        <w:t>თეზისები საერთ</w:t>
      </w:r>
      <w:r w:rsidRPr="002F6CB4">
        <w:rPr>
          <w:rFonts w:ascii="Sylfaen" w:eastAsia="Arial Unicode MS" w:hAnsi="Sylfaen" w:cs="Arial Unicode MS"/>
          <w:lang w:val="ka-GE"/>
        </w:rPr>
        <w:t>ა</w:t>
      </w:r>
      <w:r w:rsidRPr="002F6CB4">
        <w:rPr>
          <w:rFonts w:ascii="Sylfaen" w:eastAsia="Arial Unicode MS" w:hAnsi="Sylfaen" w:cs="Arial Unicode MS"/>
        </w:rPr>
        <w:t>შორისო სიმპოზიუმებში, კონფერენციებსა და ფორუმებში მონაწილეობა საქართველოში და უცხოეთში;</w:t>
      </w:r>
    </w:p>
    <w:p w14:paraId="2981F0DB" w14:textId="77777777" w:rsidR="005678D4" w:rsidRPr="002F6CB4" w:rsidRDefault="005678D4" w:rsidP="002F6CB4">
      <w:pPr>
        <w:numPr>
          <w:ilvl w:val="0"/>
          <w:numId w:val="221"/>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rPr>
      </w:pPr>
      <w:r w:rsidRPr="002F6CB4">
        <w:rPr>
          <w:rFonts w:ascii="Sylfaen" w:eastAsia="Arial Unicode MS" w:hAnsi="Sylfaen" w:cs="Arial Unicode MS"/>
        </w:rPr>
        <w:t>მონოგრაფიები, კრებულები, სამეცნიერო წიგნები;</w:t>
      </w:r>
    </w:p>
    <w:p w14:paraId="7901DD7E" w14:textId="77777777" w:rsidR="005678D4" w:rsidRPr="002F6CB4" w:rsidRDefault="005678D4" w:rsidP="002F6CB4">
      <w:pPr>
        <w:numPr>
          <w:ilvl w:val="0"/>
          <w:numId w:val="221"/>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rPr>
      </w:pPr>
      <w:r w:rsidRPr="002F6CB4">
        <w:rPr>
          <w:rFonts w:ascii="Sylfaen" w:eastAsia="Arial Unicode MS" w:hAnsi="Sylfaen" w:cs="Arial Unicode MS"/>
        </w:rPr>
        <w:t xml:space="preserve">კონკურენტული კვლევითი გარემო; </w:t>
      </w:r>
    </w:p>
    <w:p w14:paraId="579B261B" w14:textId="77777777" w:rsidR="005678D4" w:rsidRPr="002F6CB4" w:rsidRDefault="005678D4" w:rsidP="002F6CB4">
      <w:pPr>
        <w:numPr>
          <w:ilvl w:val="0"/>
          <w:numId w:val="221"/>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rPr>
      </w:pPr>
      <w:r w:rsidRPr="002F6CB4">
        <w:rPr>
          <w:rFonts w:ascii="Sylfaen" w:eastAsia="Arial Unicode MS" w:hAnsi="Sylfaen" w:cs="Arial Unicode MS"/>
        </w:rPr>
        <w:t>ახალგაზრდა მეცნიერთა ამაღლებული კვალიფიკაცია;</w:t>
      </w:r>
    </w:p>
    <w:p w14:paraId="7611B30C" w14:textId="77777777" w:rsidR="005678D4" w:rsidRPr="002F6CB4" w:rsidRDefault="005678D4" w:rsidP="002F6CB4">
      <w:pPr>
        <w:numPr>
          <w:ilvl w:val="0"/>
          <w:numId w:val="221"/>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rPr>
      </w:pPr>
      <w:r w:rsidRPr="002F6CB4">
        <w:rPr>
          <w:rFonts w:ascii="Sylfaen" w:eastAsia="Arial Unicode MS" w:hAnsi="Sylfaen" w:cs="Arial Unicode MS"/>
        </w:rPr>
        <w:t>მოდერნიზებული სამეცნიერო ინფრასტრუქტურა;</w:t>
      </w:r>
    </w:p>
    <w:p w14:paraId="200EBA03" w14:textId="77777777" w:rsidR="005678D4" w:rsidRPr="002F6CB4" w:rsidRDefault="005678D4" w:rsidP="002F6CB4">
      <w:pPr>
        <w:numPr>
          <w:ilvl w:val="0"/>
          <w:numId w:val="221"/>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rPr>
      </w:pPr>
      <w:r w:rsidRPr="002F6CB4">
        <w:rPr>
          <w:rFonts w:ascii="Sylfaen" w:eastAsia="Arial Unicode MS" w:hAnsi="Sylfaen" w:cs="Arial Unicode MS"/>
        </w:rPr>
        <w:t>სსიპ კორნელი კეკელიძის სახელობის ხელნ</w:t>
      </w:r>
      <w:r w:rsidRPr="002F6CB4">
        <w:rPr>
          <w:rFonts w:ascii="Sylfaen" w:eastAsia="Arial Unicode MS" w:hAnsi="Sylfaen" w:cs="Arial Unicode MS"/>
          <w:lang w:val="ka-GE"/>
        </w:rPr>
        <w:t>ა</w:t>
      </w:r>
      <w:r w:rsidRPr="002F6CB4">
        <w:rPr>
          <w:rFonts w:ascii="Sylfaen" w:eastAsia="Arial Unicode MS" w:hAnsi="Sylfaen" w:cs="Arial Unicode MS"/>
        </w:rPr>
        <w:t>წერთა ეროვნული ცენტრის ამაღლებული ცნობადობა, როგორც ქვეყნის ერთ-ერთი წამყვანი სამეცნიერო კულტურული დაწესებულების, საქართველოში და საზღვარგარეთ;</w:t>
      </w:r>
    </w:p>
    <w:p w14:paraId="7002D93B" w14:textId="77777777" w:rsidR="005678D4" w:rsidRPr="002F6CB4" w:rsidRDefault="005678D4" w:rsidP="002F6CB4">
      <w:pPr>
        <w:numPr>
          <w:ilvl w:val="0"/>
          <w:numId w:val="221"/>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rPr>
      </w:pPr>
      <w:r w:rsidRPr="002F6CB4">
        <w:rPr>
          <w:rFonts w:ascii="Sylfaen" w:eastAsia="Arial Unicode MS" w:hAnsi="Sylfaen" w:cs="Arial Unicode MS"/>
        </w:rPr>
        <w:t>საერთაშორისო და ადგილობრივი (საქართველო) სამეცნიერო კონფერენციების ორგანიზება და ჩატარება;</w:t>
      </w:r>
    </w:p>
    <w:p w14:paraId="3854ABF6" w14:textId="77777777" w:rsidR="005678D4" w:rsidRPr="002F6CB4" w:rsidRDefault="005678D4" w:rsidP="002F6CB4">
      <w:pPr>
        <w:numPr>
          <w:ilvl w:val="0"/>
          <w:numId w:val="221"/>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rPr>
      </w:pPr>
      <w:r w:rsidRPr="002F6CB4">
        <w:rPr>
          <w:rFonts w:ascii="Sylfaen" w:eastAsia="Arial Unicode MS" w:hAnsi="Sylfaen" w:cs="Arial Unicode MS"/>
        </w:rPr>
        <w:t>მაღალაქტიური, ეფექტური და სპეციფიური ბაქტერიოფაგების კოლექციის გამდიდრება, ახალი ფაგური პრეპარატების შექმნა და მათი პრაქტიკული გამოყენების შესაძლებლობების დადგენა.</w:t>
      </w:r>
    </w:p>
    <w:p w14:paraId="2355DC34"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lastRenderedPageBreak/>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43EAF4BE" w14:textId="77777777" w:rsidR="005678D4" w:rsidRPr="002F6CB4" w:rsidRDefault="005678D4" w:rsidP="002F6CB4">
      <w:pPr>
        <w:numPr>
          <w:ilvl w:val="0"/>
          <w:numId w:val="221"/>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rPr>
      </w:pPr>
      <w:r w:rsidRPr="002F6CB4">
        <w:rPr>
          <w:rFonts w:ascii="Sylfaen" w:eastAsia="Arial Unicode MS" w:hAnsi="Sylfaen" w:cs="Arial Unicode MS"/>
        </w:rPr>
        <w:t>ორგანიზებული</w:t>
      </w:r>
      <w:r w:rsidRPr="002F6CB4">
        <w:rPr>
          <w:rFonts w:ascii="Sylfaen" w:eastAsia="Arial Unicode MS" w:hAnsi="Sylfaen" w:cs="Arial Unicode MS"/>
          <w:lang w:val="ka-GE"/>
        </w:rPr>
        <w:t>ა</w:t>
      </w:r>
      <w:r w:rsidRPr="002F6CB4">
        <w:rPr>
          <w:rFonts w:ascii="Sylfaen" w:eastAsia="Arial Unicode MS" w:hAnsi="Sylfaen" w:cs="Arial Unicode MS"/>
        </w:rPr>
        <w:t xml:space="preserve"> და ჩატარებულია სხვადასხვა სამეცნიერო კონფერენციები, ფორუმები, ს</w:t>
      </w:r>
      <w:r w:rsidRPr="002F6CB4">
        <w:rPr>
          <w:rFonts w:ascii="Sylfaen" w:eastAsia="Arial Unicode MS" w:hAnsi="Sylfaen" w:cs="Arial Unicode MS"/>
          <w:lang w:val="ka-GE"/>
        </w:rPr>
        <w:t>ა</w:t>
      </w:r>
      <w:r w:rsidRPr="002F6CB4">
        <w:rPr>
          <w:rFonts w:ascii="Sylfaen" w:eastAsia="Arial Unicode MS" w:hAnsi="Sylfaen" w:cs="Arial Unicode MS"/>
        </w:rPr>
        <w:t>იუბილეო დღეები და სხვა ღონისძიებები.</w:t>
      </w:r>
    </w:p>
    <w:p w14:paraId="27BBE2DC" w14:textId="77777777" w:rsidR="005678D4" w:rsidRPr="002F6CB4" w:rsidRDefault="005678D4" w:rsidP="002F6CB4">
      <w:pPr>
        <w:numPr>
          <w:ilvl w:val="0"/>
          <w:numId w:val="221"/>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rPr>
      </w:pPr>
      <w:r w:rsidRPr="002F6CB4">
        <w:rPr>
          <w:rFonts w:ascii="Sylfaen" w:eastAsia="Arial Unicode MS" w:hAnsi="Sylfaen" w:cs="Arial Unicode MS"/>
        </w:rPr>
        <w:t>გამოქვეყნ</w:t>
      </w:r>
      <w:r w:rsidRPr="002F6CB4">
        <w:rPr>
          <w:rFonts w:ascii="Sylfaen" w:eastAsia="Arial Unicode MS" w:hAnsi="Sylfaen" w:cs="Arial Unicode MS"/>
          <w:lang w:val="ka-GE"/>
        </w:rPr>
        <w:t xml:space="preserve">ებულია </w:t>
      </w:r>
      <w:r w:rsidRPr="002F6CB4">
        <w:rPr>
          <w:rFonts w:ascii="Sylfaen" w:eastAsia="Arial Unicode MS" w:hAnsi="Sylfaen" w:cs="Arial Unicode MS"/>
        </w:rPr>
        <w:t xml:space="preserve">სამეცნიერო სტატიები, როგორც ქართულ ასევე უცხოურ ჟურნალებში; </w:t>
      </w:r>
    </w:p>
    <w:p w14:paraId="6DFAD07C" w14:textId="77777777" w:rsidR="005678D4" w:rsidRPr="002F6CB4" w:rsidRDefault="005678D4" w:rsidP="002F6CB4">
      <w:pPr>
        <w:numPr>
          <w:ilvl w:val="0"/>
          <w:numId w:val="221"/>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rPr>
      </w:pPr>
      <w:r w:rsidRPr="002F6CB4">
        <w:rPr>
          <w:rFonts w:ascii="Sylfaen" w:eastAsia="Arial Unicode MS" w:hAnsi="Sylfaen" w:cs="Arial Unicode MS"/>
          <w:lang w:val="ka-GE"/>
        </w:rPr>
        <w:t xml:space="preserve">გაზრდილია </w:t>
      </w:r>
      <w:r w:rsidRPr="002F6CB4">
        <w:rPr>
          <w:rFonts w:ascii="Sylfaen" w:eastAsia="Arial Unicode MS" w:hAnsi="Sylfaen" w:cs="Arial Unicode MS"/>
        </w:rPr>
        <w:t>ახალგაზრდა მეცნიერ</w:t>
      </w:r>
      <w:r w:rsidRPr="002F6CB4">
        <w:rPr>
          <w:rFonts w:ascii="Sylfaen" w:eastAsia="Arial Unicode MS" w:hAnsi="Sylfaen" w:cs="Arial Unicode MS"/>
          <w:lang w:val="ka-GE"/>
        </w:rPr>
        <w:t xml:space="preserve">თა ჩართულობა </w:t>
      </w:r>
      <w:r w:rsidRPr="002F6CB4">
        <w:rPr>
          <w:rFonts w:ascii="Sylfaen" w:eastAsia="Arial Unicode MS" w:hAnsi="Sylfaen" w:cs="Arial Unicode MS"/>
        </w:rPr>
        <w:t>სამეცნიერო კვლევებში</w:t>
      </w:r>
      <w:r w:rsidRPr="002F6CB4">
        <w:rPr>
          <w:rFonts w:ascii="Sylfaen" w:eastAsia="Arial Unicode MS" w:hAnsi="Sylfaen" w:cs="Arial Unicode MS"/>
          <w:lang w:val="ka-GE"/>
        </w:rPr>
        <w:t>;</w:t>
      </w:r>
    </w:p>
    <w:p w14:paraId="4A1D1896" w14:textId="77777777" w:rsidR="005678D4" w:rsidRPr="002F6CB4" w:rsidRDefault="005678D4" w:rsidP="002F6CB4">
      <w:pPr>
        <w:numPr>
          <w:ilvl w:val="0"/>
          <w:numId w:val="221"/>
        </w:numPr>
        <w:pBdr>
          <w:top w:val="nil"/>
          <w:left w:val="nil"/>
          <w:bottom w:val="nil"/>
          <w:right w:val="nil"/>
          <w:between w:val="nil"/>
        </w:pBdr>
        <w:spacing w:after="0" w:line="240" w:lineRule="auto"/>
        <w:ind w:left="360" w:hanging="360"/>
        <w:contextualSpacing/>
        <w:jc w:val="both"/>
        <w:rPr>
          <w:rFonts w:ascii="Sylfaen" w:hAnsi="Sylfaen"/>
        </w:rPr>
      </w:pPr>
      <w:r w:rsidRPr="002F6CB4">
        <w:rPr>
          <w:rFonts w:ascii="Sylfaen" w:eastAsia="Sylfaen" w:hAnsi="Sylfaen"/>
          <w:lang w:val="ka-GE"/>
        </w:rPr>
        <w:t xml:space="preserve">გაზრდილია </w:t>
      </w:r>
      <w:r w:rsidRPr="002F6CB4">
        <w:rPr>
          <w:rFonts w:ascii="Sylfaen" w:eastAsia="Sylfaen" w:hAnsi="Sylfaen"/>
        </w:rPr>
        <w:t>სსიპ კორნელი კეკელიძის სახელობის ხელნ</w:t>
      </w:r>
      <w:r w:rsidRPr="002F6CB4">
        <w:rPr>
          <w:rFonts w:ascii="Sylfaen" w:eastAsia="Sylfaen" w:hAnsi="Sylfaen"/>
          <w:lang w:val="ka-GE"/>
        </w:rPr>
        <w:t>ა</w:t>
      </w:r>
      <w:r w:rsidRPr="002F6CB4">
        <w:rPr>
          <w:rFonts w:ascii="Sylfaen" w:eastAsia="Sylfaen" w:hAnsi="Sylfaen"/>
        </w:rPr>
        <w:t>წერთა ეროვნული ცენტრის ამაღლებული ცნობადობა, როგორც ქვეყნის ერთ-ერთი წამყვანი სამეცნიერო კულტურული დაწესებულების, საქართველოში და საზღვარგარეთ</w:t>
      </w:r>
      <w:r w:rsidRPr="002F6CB4">
        <w:rPr>
          <w:rFonts w:ascii="Sylfaen" w:eastAsia="Sylfaen" w:hAnsi="Sylfaen"/>
          <w:lang w:val="ka-GE"/>
        </w:rPr>
        <w:t>;</w:t>
      </w:r>
    </w:p>
    <w:p w14:paraId="59450FED" w14:textId="77777777" w:rsidR="005678D4" w:rsidRPr="002F6CB4" w:rsidRDefault="005678D4" w:rsidP="002F6CB4">
      <w:pPr>
        <w:numPr>
          <w:ilvl w:val="0"/>
          <w:numId w:val="256"/>
        </w:numPr>
        <w:spacing w:before="100" w:beforeAutospacing="1" w:after="0" w:line="240" w:lineRule="auto"/>
        <w:ind w:left="426" w:hanging="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4980E458" w14:textId="77777777" w:rsidR="005678D4" w:rsidRPr="002F6CB4" w:rsidRDefault="005678D4" w:rsidP="002F6CB4">
      <w:pPr>
        <w:pBdr>
          <w:top w:val="nil"/>
          <w:left w:val="nil"/>
          <w:bottom w:val="nil"/>
          <w:right w:val="nil"/>
          <w:between w:val="nil"/>
        </w:pBdr>
        <w:spacing w:line="240" w:lineRule="auto"/>
        <w:ind w:left="142"/>
        <w:jc w:val="both"/>
        <w:rPr>
          <w:rFonts w:ascii="Sylfaen" w:eastAsia="Sylfaen" w:hAnsi="Sylfaen"/>
        </w:rPr>
      </w:pPr>
      <w:r w:rsidRPr="002F6CB4">
        <w:rPr>
          <w:rFonts w:ascii="Sylfaen" w:eastAsia="Arial Unicode MS" w:hAnsi="Sylfaen" w:cs="Arial Unicode MS"/>
        </w:rPr>
        <w:t>სსიპ – ივანე ბერიტაშვილის ექსპერიმენტული ბიომედიცინის ცენტრის მიერ საანგარიშო პერიოდში გამოქვეყნდა 55 სტატია უცხოურ და 40 სტატია ადგილობრივ სამეცნიერო ჟურნალებში. გამოქვეყნდა 60 სამეცნიერო თეზისი საერთაშორისო ფორუმებში და 10 თეზისი საქართველოში ჩატარებულ სამეცნიერო კონფერენციებში მონაწილეობისათვის; ორგანიზება გაეწია და ჩატარდა სამი საერთაშორისო და ორი ადგილობრივი სამეცნიერო კონფერენცია;</w:t>
      </w:r>
      <w:r w:rsidRPr="002F6CB4">
        <w:rPr>
          <w:rFonts w:ascii="Sylfaen" w:eastAsia="Sylfaen" w:hAnsi="Sylfaen"/>
        </w:rPr>
        <w:t xml:space="preserve"> </w:t>
      </w:r>
    </w:p>
    <w:p w14:paraId="4A86EAFE" w14:textId="77777777" w:rsidR="005678D4" w:rsidRPr="002F6CB4" w:rsidRDefault="005678D4" w:rsidP="002F6CB4">
      <w:pPr>
        <w:pBdr>
          <w:top w:val="nil"/>
          <w:left w:val="nil"/>
          <w:bottom w:val="nil"/>
          <w:right w:val="nil"/>
          <w:between w:val="nil"/>
        </w:pBdr>
        <w:spacing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34F1F4CE"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საბაზისო მაჩვ</w:t>
      </w:r>
      <w:r w:rsidRPr="002F6CB4">
        <w:rPr>
          <w:rFonts w:ascii="Sylfaen" w:hAnsi="Sylfaen" w:cs="Sylfaen"/>
          <w:lang w:val="ka-GE"/>
        </w:rPr>
        <w:t>ე</w:t>
      </w:r>
      <w:r w:rsidRPr="002F6CB4">
        <w:rPr>
          <w:rFonts w:ascii="Sylfaen" w:hAnsi="Sylfaen" w:cs="Sylfaen"/>
        </w:rPr>
        <w:t>ნებელის შენარჩუნება</w:t>
      </w:r>
    </w:p>
    <w:p w14:paraId="41495735"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35A353F6"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rPr>
        <w:t>სსიპ</w:t>
      </w:r>
      <w:r w:rsidRPr="002F6CB4">
        <w:rPr>
          <w:rFonts w:ascii="Sylfaen" w:hAnsi="Sylfaen"/>
        </w:rPr>
        <w:t xml:space="preserve"> – </w:t>
      </w:r>
      <w:r w:rsidRPr="002F6CB4">
        <w:rPr>
          <w:rFonts w:ascii="Sylfaen" w:hAnsi="Sylfaen" w:cs="Sylfaen"/>
        </w:rPr>
        <w:t>ივანე</w:t>
      </w:r>
      <w:r w:rsidRPr="002F6CB4">
        <w:rPr>
          <w:rFonts w:ascii="Sylfaen" w:hAnsi="Sylfaen" w:cs="Sylfaen"/>
          <w:lang w:val="ka-GE"/>
        </w:rPr>
        <w:t xml:space="preserve"> </w:t>
      </w:r>
      <w:r w:rsidRPr="002F6CB4">
        <w:rPr>
          <w:rFonts w:ascii="Sylfaen" w:hAnsi="Sylfaen" w:cs="Sylfaen"/>
        </w:rPr>
        <w:t>ბერიტაშვილის</w:t>
      </w:r>
      <w:r w:rsidRPr="002F6CB4">
        <w:rPr>
          <w:rFonts w:ascii="Sylfaen" w:hAnsi="Sylfaen" w:cs="Sylfaen"/>
          <w:lang w:val="ka-GE"/>
        </w:rPr>
        <w:t xml:space="preserve"> </w:t>
      </w:r>
      <w:r w:rsidRPr="002F6CB4">
        <w:rPr>
          <w:rFonts w:ascii="Sylfaen" w:hAnsi="Sylfaen" w:cs="Sylfaen"/>
        </w:rPr>
        <w:t>ექსპერიმენტული</w:t>
      </w:r>
      <w:r w:rsidRPr="002F6CB4">
        <w:rPr>
          <w:rFonts w:ascii="Sylfaen" w:hAnsi="Sylfaen" w:cs="Sylfaen"/>
          <w:lang w:val="ka-GE"/>
        </w:rPr>
        <w:t xml:space="preserve"> </w:t>
      </w:r>
      <w:r w:rsidRPr="002F6CB4">
        <w:rPr>
          <w:rFonts w:ascii="Sylfaen" w:hAnsi="Sylfaen" w:cs="Sylfaen"/>
        </w:rPr>
        <w:t>ბიომედიცინის</w:t>
      </w:r>
      <w:r w:rsidRPr="002F6CB4">
        <w:rPr>
          <w:rFonts w:ascii="Sylfaen" w:hAnsi="Sylfaen" w:cs="Sylfaen"/>
          <w:lang w:val="ka-GE"/>
        </w:rPr>
        <w:t xml:space="preserve"> </w:t>
      </w:r>
      <w:r w:rsidRPr="002F6CB4">
        <w:rPr>
          <w:rFonts w:ascii="Sylfaen" w:hAnsi="Sylfaen" w:cs="Sylfaen"/>
        </w:rPr>
        <w:t>ცენტრის</w:t>
      </w:r>
      <w:r w:rsidRPr="002F6CB4">
        <w:rPr>
          <w:rFonts w:ascii="Sylfaen" w:hAnsi="Sylfaen" w:cs="Sylfaen"/>
          <w:lang w:val="ka-GE"/>
        </w:rPr>
        <w:t xml:space="preserve"> </w:t>
      </w:r>
      <w:r w:rsidRPr="002F6CB4">
        <w:rPr>
          <w:rFonts w:ascii="Sylfaen" w:hAnsi="Sylfaen" w:cs="Sylfaen"/>
        </w:rPr>
        <w:t>მიერ</w:t>
      </w:r>
      <w:r w:rsidRPr="002F6CB4">
        <w:rPr>
          <w:rFonts w:ascii="Sylfaen" w:hAnsi="Sylfaen" w:cs="Sylfaen"/>
          <w:lang w:val="ka-GE"/>
        </w:rPr>
        <w:t xml:space="preserve"> გამოქვეყნებულია </w:t>
      </w:r>
      <w:r w:rsidRPr="002F6CB4">
        <w:rPr>
          <w:rFonts w:ascii="Sylfaen" w:hAnsi="Sylfaen"/>
          <w:lang w:val="ka-GE"/>
        </w:rPr>
        <w:t>46</w:t>
      </w:r>
      <w:r w:rsidRPr="002F6CB4">
        <w:rPr>
          <w:rFonts w:ascii="Sylfaen" w:hAnsi="Sylfaen"/>
        </w:rPr>
        <w:t xml:space="preserve"> </w:t>
      </w:r>
      <w:r w:rsidRPr="002F6CB4">
        <w:rPr>
          <w:rFonts w:ascii="Sylfaen" w:hAnsi="Sylfaen" w:cs="Sylfaen"/>
        </w:rPr>
        <w:t>სტატია</w:t>
      </w:r>
      <w:r w:rsidRPr="002F6CB4">
        <w:rPr>
          <w:rFonts w:ascii="Sylfaen" w:hAnsi="Sylfaen" w:cs="Sylfaen"/>
          <w:lang w:val="ka-GE"/>
        </w:rPr>
        <w:t xml:space="preserve"> </w:t>
      </w:r>
      <w:r w:rsidRPr="002F6CB4">
        <w:rPr>
          <w:rFonts w:ascii="Sylfaen" w:hAnsi="Sylfaen" w:cs="Sylfaen"/>
        </w:rPr>
        <w:t>უცხოურ</w:t>
      </w:r>
      <w:r w:rsidRPr="002F6CB4">
        <w:rPr>
          <w:rFonts w:ascii="Sylfaen" w:hAnsi="Sylfaen" w:cs="Sylfaen"/>
          <w:lang w:val="ka-GE"/>
        </w:rPr>
        <w:t xml:space="preserve"> </w:t>
      </w:r>
      <w:r w:rsidRPr="002F6CB4">
        <w:rPr>
          <w:rFonts w:ascii="Sylfaen" w:hAnsi="Sylfaen" w:cs="Sylfaen"/>
        </w:rPr>
        <w:t>და</w:t>
      </w:r>
      <w:r w:rsidRPr="002F6CB4">
        <w:rPr>
          <w:rFonts w:ascii="Sylfaen" w:hAnsi="Sylfaen"/>
        </w:rPr>
        <w:t xml:space="preserve"> </w:t>
      </w:r>
      <w:r w:rsidRPr="002F6CB4">
        <w:rPr>
          <w:rFonts w:ascii="Sylfaen" w:hAnsi="Sylfaen"/>
          <w:lang w:val="ka-GE"/>
        </w:rPr>
        <w:t>37</w:t>
      </w:r>
      <w:r w:rsidRPr="002F6CB4">
        <w:rPr>
          <w:rFonts w:ascii="Sylfaen" w:hAnsi="Sylfaen"/>
        </w:rPr>
        <w:t xml:space="preserve"> </w:t>
      </w:r>
      <w:r w:rsidRPr="002F6CB4">
        <w:rPr>
          <w:rFonts w:ascii="Sylfaen" w:hAnsi="Sylfaen" w:cs="Sylfaen"/>
        </w:rPr>
        <w:t>სტატია</w:t>
      </w:r>
      <w:r w:rsidRPr="002F6CB4">
        <w:rPr>
          <w:rFonts w:ascii="Sylfaen" w:hAnsi="Sylfaen" w:cs="Sylfaen"/>
          <w:lang w:val="ka-GE"/>
        </w:rPr>
        <w:t xml:space="preserve"> </w:t>
      </w:r>
      <w:r w:rsidRPr="002F6CB4">
        <w:rPr>
          <w:rFonts w:ascii="Sylfaen" w:hAnsi="Sylfaen" w:cs="Sylfaen"/>
        </w:rPr>
        <w:t>ადგილობრივ</w:t>
      </w:r>
      <w:r w:rsidRPr="002F6CB4">
        <w:rPr>
          <w:rFonts w:ascii="Sylfaen" w:hAnsi="Sylfaen" w:cs="Sylfaen"/>
          <w:lang w:val="ka-GE"/>
        </w:rPr>
        <w:t xml:space="preserve"> </w:t>
      </w:r>
      <w:r w:rsidRPr="002F6CB4">
        <w:rPr>
          <w:rFonts w:ascii="Sylfaen" w:hAnsi="Sylfaen" w:cs="Sylfaen"/>
        </w:rPr>
        <w:t>სამეცნიერო</w:t>
      </w:r>
      <w:r w:rsidRPr="002F6CB4">
        <w:rPr>
          <w:rFonts w:ascii="Sylfaen" w:hAnsi="Sylfaen" w:cs="Sylfaen"/>
          <w:lang w:val="ka-GE"/>
        </w:rPr>
        <w:t xml:space="preserve"> </w:t>
      </w:r>
      <w:r w:rsidRPr="002F6CB4">
        <w:rPr>
          <w:rFonts w:ascii="Sylfaen" w:hAnsi="Sylfaen" w:cs="Sylfaen"/>
        </w:rPr>
        <w:t>ჟურნალებში</w:t>
      </w:r>
      <w:r w:rsidRPr="002F6CB4">
        <w:rPr>
          <w:rFonts w:ascii="Sylfaen" w:hAnsi="Sylfaen"/>
        </w:rPr>
        <w:t xml:space="preserve">. </w:t>
      </w:r>
      <w:r w:rsidRPr="002F6CB4">
        <w:rPr>
          <w:rFonts w:ascii="Sylfaen" w:hAnsi="Sylfaen"/>
          <w:lang w:val="ka-GE"/>
        </w:rPr>
        <w:t>გამოქვეყნდა</w:t>
      </w:r>
      <w:r w:rsidRPr="002F6CB4">
        <w:rPr>
          <w:rFonts w:ascii="Sylfaen" w:hAnsi="Sylfaen"/>
          <w:lang w:val="kk-KZ"/>
        </w:rPr>
        <w:t xml:space="preserve"> </w:t>
      </w:r>
      <w:r w:rsidRPr="002F6CB4">
        <w:rPr>
          <w:rFonts w:ascii="Sylfaen" w:hAnsi="Sylfaen"/>
          <w:lang w:val="ka-GE"/>
        </w:rPr>
        <w:t xml:space="preserve">57 სამეცნიერო თეზისი უცხოეთში ჩატარებულ საერთაშორისო ფორუმებში, </w:t>
      </w:r>
      <w:r w:rsidRPr="002F6CB4">
        <w:rPr>
          <w:rFonts w:ascii="Sylfaen" w:hAnsi="Sylfaen"/>
          <w:lang w:val="en-GB"/>
        </w:rPr>
        <w:t>1</w:t>
      </w:r>
      <w:r w:rsidRPr="002F6CB4">
        <w:rPr>
          <w:rFonts w:ascii="Sylfaen" w:hAnsi="Sylfaen"/>
          <w:lang w:val="ka-GE"/>
        </w:rPr>
        <w:t>25</w:t>
      </w:r>
      <w:r w:rsidRPr="002F6CB4">
        <w:rPr>
          <w:rFonts w:ascii="Sylfaen" w:hAnsi="Sylfaen"/>
          <w:lang w:val="kk-KZ"/>
        </w:rPr>
        <w:t xml:space="preserve"> თეზისი საქართველოში ჩატარებულ </w:t>
      </w:r>
      <w:r w:rsidRPr="002F6CB4">
        <w:rPr>
          <w:rFonts w:ascii="Sylfaen" w:hAnsi="Sylfaen"/>
          <w:lang w:val="ka-GE"/>
        </w:rPr>
        <w:t xml:space="preserve">საერთაშორისო </w:t>
      </w:r>
      <w:r w:rsidRPr="002F6CB4">
        <w:rPr>
          <w:rFonts w:ascii="Sylfaen" w:hAnsi="Sylfaen"/>
          <w:lang w:val="kk-KZ"/>
        </w:rPr>
        <w:t xml:space="preserve">კონფერენციებში </w:t>
      </w:r>
      <w:r w:rsidRPr="002F6CB4">
        <w:rPr>
          <w:rFonts w:ascii="Sylfaen" w:hAnsi="Sylfaen"/>
          <w:lang w:val="ka-GE"/>
        </w:rPr>
        <w:t xml:space="preserve">მონაწილების მიზნით </w:t>
      </w:r>
      <w:r w:rsidRPr="002F6CB4">
        <w:rPr>
          <w:rFonts w:ascii="Sylfaen" w:eastAsia="Sylfaen" w:hAnsi="Sylfaen"/>
        </w:rPr>
        <w:t xml:space="preserve"> და 1</w:t>
      </w:r>
      <w:r w:rsidRPr="002F6CB4">
        <w:rPr>
          <w:rFonts w:ascii="Sylfaen" w:eastAsia="Sylfaen" w:hAnsi="Sylfaen"/>
          <w:lang w:val="ka-GE"/>
        </w:rPr>
        <w:t>0</w:t>
      </w:r>
      <w:r w:rsidRPr="002F6CB4">
        <w:rPr>
          <w:rFonts w:ascii="Sylfaen" w:eastAsia="Sylfaen" w:hAnsi="Sylfaen"/>
        </w:rPr>
        <w:t xml:space="preserve"> თეზისი საქართველოში ჩატარებულ სამეცნიერო კონფერენციებში მონაწილეობისათვის;</w:t>
      </w:r>
      <w:r w:rsidRPr="002F6CB4">
        <w:rPr>
          <w:rFonts w:ascii="Sylfaen" w:eastAsia="Sylfaen" w:hAnsi="Sylfaen"/>
          <w:lang w:val="ka-GE"/>
        </w:rPr>
        <w:t xml:space="preserve"> </w:t>
      </w:r>
      <w:r w:rsidRPr="002F6CB4">
        <w:rPr>
          <w:rFonts w:ascii="Sylfaen" w:hAnsi="Sylfaen"/>
          <w:lang w:val="ka-GE"/>
        </w:rPr>
        <w:t xml:space="preserve"> </w:t>
      </w:r>
      <w:r w:rsidRPr="002F6CB4">
        <w:rPr>
          <w:rFonts w:ascii="Sylfaen" w:eastAsia="Sylfaen" w:hAnsi="Sylfaen"/>
        </w:rPr>
        <w:t xml:space="preserve">ორგანიზება გაეწია და ჩატარდა </w:t>
      </w:r>
      <w:r w:rsidRPr="002F6CB4">
        <w:rPr>
          <w:rFonts w:ascii="Sylfaen" w:eastAsia="Sylfaen" w:hAnsi="Sylfaen"/>
          <w:lang w:val="ka-GE"/>
        </w:rPr>
        <w:t>ოთხი</w:t>
      </w:r>
      <w:r w:rsidRPr="002F6CB4">
        <w:rPr>
          <w:rFonts w:ascii="Sylfaen" w:eastAsia="Sylfaen" w:hAnsi="Sylfaen"/>
        </w:rPr>
        <w:t xml:space="preserve"> საერთაშორისო და ორი ადგილობრივი სამეცნიერო კონფერენცია; </w:t>
      </w:r>
      <w:r w:rsidRPr="002F6CB4">
        <w:rPr>
          <w:rFonts w:ascii="Sylfaen" w:eastAsia="Sylfaen" w:hAnsi="Sylfaen"/>
          <w:lang w:val="ka-GE"/>
        </w:rPr>
        <w:t xml:space="preserve">ახალგაზრდა მეცნირთა კვალიფიკაციის ამაღლების მიზნით ჩატარდა ერთი ახალგაზრდა მეცნიერთა საერთაშორისო სკოლა. ჩატარდა ახალგაზრდა მეცნიერთა და სტუდენტთა 1 კონფერენცია. გამოქვეყნდა ერთი მონოგრაფია უცხოეთში, </w:t>
      </w:r>
      <w:r w:rsidRPr="002F6CB4">
        <w:rPr>
          <w:rFonts w:ascii="Sylfaen" w:eastAsia="Sylfaen" w:hAnsi="Sylfaen"/>
          <w:lang w:val="en-GB"/>
        </w:rPr>
        <w:t>2</w:t>
      </w:r>
      <w:r w:rsidRPr="002F6CB4">
        <w:rPr>
          <w:rFonts w:ascii="Sylfaen" w:eastAsia="Sylfaen" w:hAnsi="Sylfaen"/>
          <w:lang w:val="ka-GE"/>
        </w:rPr>
        <w:t xml:space="preserve"> სახელმძღვანელო საქართველოში, 2 სამეცნიერო კრებული საქართველოში</w:t>
      </w:r>
      <w:r w:rsidRPr="002F6CB4">
        <w:rPr>
          <w:rFonts w:ascii="Sylfaen" w:eastAsia="Sylfaen" w:hAnsi="Sylfaen"/>
          <w:lang w:val="en-GB"/>
        </w:rPr>
        <w:t xml:space="preserve"> და 1 წიგნი საქათველოში.</w:t>
      </w:r>
      <w:r w:rsidRPr="002F6CB4">
        <w:rPr>
          <w:rFonts w:ascii="Sylfaen" w:eastAsia="Sylfaen" w:hAnsi="Sylfaen"/>
          <w:lang w:val="ka-GE"/>
        </w:rPr>
        <w:t xml:space="preserve"> დაიბეჭდა 5 კონფერენციის პროგრამა და 5 თეზიების კრებული, დასრულდა ინფრასტრუქტურის განახლების და მოდერნიზების 4 პროექტი.</w:t>
      </w:r>
    </w:p>
    <w:p w14:paraId="55D8D7B0" w14:textId="77777777" w:rsidR="005678D4" w:rsidRPr="002F6CB4" w:rsidRDefault="005678D4" w:rsidP="002F6CB4">
      <w:pPr>
        <w:pStyle w:val="ListParagraph"/>
        <w:numPr>
          <w:ilvl w:val="0"/>
          <w:numId w:val="256"/>
        </w:numPr>
        <w:spacing w:before="100" w:beforeAutospacing="1" w:after="0" w:line="240" w:lineRule="auto"/>
        <w:ind w:left="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7AD7542D"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სსიპ – გიორგი ელიავას სახელობის ბაქტერიოფაგიის, მიკრობიოლოგიისა და ვირუსოლოგიის ინსტიტუტის მიერ განხორციელდა სხვადასხვა ინფექციური დაავადებების ბაქტერიული გამომწვევების კვლევა, ამ გამომწვევების, მათ შორის, ანტიბიოტიკო-რეზისტენტული ბაქტერიული შტამების მიმართ აქტიური ფაგების გამოყოფა, შერჩევა და დეტალური დახასიათება. ინსტიტუტის მეცნიერ-თ</w:t>
      </w:r>
      <w:r w:rsidRPr="002F6CB4">
        <w:rPr>
          <w:rFonts w:ascii="Sylfaen" w:hAnsi="Sylfaen" w:cs="Sylfaen"/>
          <w:lang w:val="ka-GE"/>
        </w:rPr>
        <w:t>ა</w:t>
      </w:r>
      <w:r w:rsidRPr="002F6CB4">
        <w:rPr>
          <w:rFonts w:ascii="Sylfaen" w:hAnsi="Sylfaen" w:cs="Sylfaen"/>
        </w:rPr>
        <w:t xml:space="preserve">ნამშომლებმა მონაწილეობა მიიღეს საერთაშორისო სამეცნიერო კონფერენციებში, წარადგინეს თეზისები. გამოქვეყნებული იქნა სამეცნიერო სტატიები, მათ შორის </w:t>
      </w:r>
      <w:r w:rsidRPr="002F6CB4">
        <w:rPr>
          <w:rFonts w:ascii="Sylfaen" w:hAnsi="Sylfaen" w:cs="Sylfaen"/>
        </w:rPr>
        <w:lastRenderedPageBreak/>
        <w:t>მაღალი იმპაქტ-ფაქტორის მქონე ჟურნალში. მიიღო მონაწილეობა სხვადასხვა ადგილობრივ და საერთაშორისო საგრანტო კონკურსებში. ჩატარდა საერთაშორისო საზაფხულო სკოლა სტუდენტებისა და ახალგაზრდა მეცნიერთათვის;</w:t>
      </w:r>
    </w:p>
    <w:p w14:paraId="31C52900"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73C2B924"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 xml:space="preserve">სამეცნიერო კვლევების ჩატარება, საერთაშორისო და ეროვნულ სამეცნიერო საგრანტო კონკურსებში საპროექტო განაცხადების წარდგენა, კვლევითი კონტრაქტების მოძიება; </w:t>
      </w:r>
    </w:p>
    <w:p w14:paraId="1045999C"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5922AF24" w14:textId="77777777" w:rsidR="005678D4" w:rsidRPr="002F6CB4" w:rsidRDefault="005678D4" w:rsidP="002F6CB4">
      <w:pPr>
        <w:pBdr>
          <w:top w:val="nil"/>
          <w:left w:val="nil"/>
          <w:bottom w:val="nil"/>
          <w:right w:val="nil"/>
          <w:between w:val="nil"/>
        </w:pBdr>
        <w:spacing w:line="240" w:lineRule="auto"/>
        <w:contextualSpacing/>
        <w:jc w:val="both"/>
        <w:rPr>
          <w:rFonts w:ascii="Sylfaen" w:hAnsi="Sylfaen"/>
          <w:lang w:val="ka-GE"/>
        </w:rPr>
      </w:pPr>
      <w:r w:rsidRPr="002F6CB4">
        <w:rPr>
          <w:rFonts w:ascii="Sylfaen" w:hAnsi="Sylfaen"/>
          <w:lang w:val="ka-GE"/>
        </w:rPr>
        <w:t>ინსტიტუტის მეცნიერ-თანამშრომლების მიერ გამოქვეყნებულია 14 სამეცნიერო სტატია, მათ შორის მაღალი იმპაქტ-ფაქტორის მქონე ჟურნალებში. საერთაშორისო კონფერენციებზე წარდგენილია თეზისები. საანგარიშო პერიოდში დაფინანსდა 6 სამეცნიერო პროექტი.</w:t>
      </w:r>
    </w:p>
    <w:p w14:paraId="22A5DE22" w14:textId="77777777" w:rsidR="005678D4" w:rsidRPr="002F6CB4" w:rsidRDefault="005678D4" w:rsidP="002F6CB4">
      <w:pPr>
        <w:pBdr>
          <w:top w:val="nil"/>
          <w:left w:val="nil"/>
          <w:bottom w:val="nil"/>
          <w:right w:val="nil"/>
          <w:between w:val="nil"/>
        </w:pBdr>
        <w:spacing w:line="240" w:lineRule="auto"/>
        <w:contextualSpacing/>
        <w:jc w:val="both"/>
        <w:rPr>
          <w:rFonts w:ascii="Sylfaen" w:hAnsi="Sylfaen"/>
          <w:lang w:val="ka-GE"/>
        </w:rPr>
      </w:pPr>
    </w:p>
    <w:p w14:paraId="504780F6" w14:textId="77777777" w:rsidR="005678D4" w:rsidRPr="002F6CB4" w:rsidRDefault="005678D4" w:rsidP="002F6CB4">
      <w:pPr>
        <w:pStyle w:val="ListParagraph"/>
        <w:numPr>
          <w:ilvl w:val="0"/>
          <w:numId w:val="256"/>
        </w:numPr>
        <w:spacing w:before="100" w:beforeAutospacing="1" w:after="0" w:line="240" w:lineRule="auto"/>
        <w:ind w:left="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622B4990"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სსიპ – კორნელი კეკელიძის სახელობის ხელნაწერთა ეროვნული ცენტრის მიერ ჩატარებული ფუნდამენტური და გამოყენებითი სამეცნიერო კვლევები; ორგანიზებული და ჩატარებული სხვადასხვა სამეცნიერო კონფერენციები, ფორუმები, საიუბილეო დღეები და სხვა ღონისძიებები; საერთაშორისო გამოცდილების გათვალისწინებით შემუშავებულია ხელნაწერთა აღწერილობები, აღწერილობითი კატალოგები, ტექსტოლოგიურ-კოდიკოლოგიური კვლევების სტანდარტები. სამუზეუმო მიმართულებით საერთაშორისო თუ ადგილობრივი სტანდარტების დაცვით მოწყობილია საგამოფენო ინფრასტრუქტურა - საგამოფენო დარბაზები;</w:t>
      </w:r>
    </w:p>
    <w:p w14:paraId="31B1FE3E"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14735DB4"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rPr>
        <w:t>საბაზისო მაჩვ</w:t>
      </w:r>
      <w:r w:rsidRPr="002F6CB4">
        <w:rPr>
          <w:rFonts w:ascii="Sylfaen" w:hAnsi="Sylfaen" w:cs="Sylfaen"/>
          <w:lang w:val="ka-GE"/>
        </w:rPr>
        <w:t>ე</w:t>
      </w:r>
      <w:r w:rsidRPr="002F6CB4">
        <w:rPr>
          <w:rFonts w:ascii="Sylfaen" w:hAnsi="Sylfaen" w:cs="Sylfaen"/>
        </w:rPr>
        <w:t>ნებლის შენარჩუნება</w:t>
      </w:r>
      <w:r w:rsidRPr="002F6CB4">
        <w:rPr>
          <w:rFonts w:ascii="Sylfaen" w:hAnsi="Sylfaen" w:cs="Sylfaen"/>
          <w:lang w:val="ka-GE"/>
        </w:rPr>
        <w:t>.</w:t>
      </w:r>
    </w:p>
    <w:p w14:paraId="28DE7951"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40CD0526" w14:textId="77777777" w:rsidR="005678D4" w:rsidRPr="002F6CB4" w:rsidRDefault="005678D4" w:rsidP="002F6CB4">
      <w:pPr>
        <w:spacing w:line="240" w:lineRule="auto"/>
        <w:jc w:val="both"/>
        <w:rPr>
          <w:rFonts w:ascii="Sylfaen" w:eastAsia="Sylfaen" w:hAnsi="Sylfaen"/>
          <w:lang w:val="ka-GE"/>
        </w:rPr>
      </w:pPr>
      <w:r w:rsidRPr="002F6CB4">
        <w:rPr>
          <w:rFonts w:ascii="Sylfaen" w:eastAsia="Sylfaen" w:hAnsi="Sylfaen" w:cs="Sylfaen"/>
          <w:lang w:val="ka-GE"/>
        </w:rPr>
        <w:t>განხორციელდა</w:t>
      </w:r>
      <w:r w:rsidRPr="002F6CB4">
        <w:rPr>
          <w:rFonts w:ascii="Sylfaen" w:eastAsia="Sylfaen" w:hAnsi="Sylfaen"/>
        </w:rPr>
        <w:t xml:space="preserve"> ფუნდამენტური და გამოყენებითი სამეცნიერო კვლევები</w:t>
      </w:r>
      <w:r w:rsidRPr="002F6CB4">
        <w:rPr>
          <w:rFonts w:ascii="Sylfaen" w:eastAsia="Sylfaen" w:hAnsi="Sylfaen"/>
          <w:lang w:val="ka-GE"/>
        </w:rPr>
        <w:t xml:space="preserve"> 3 ძირითადი მიმართულებით: ტექსტოლოგიურ-კოდიკოლოგიური, წყაროთმცოდნეობითი, ხელოვნებათმცოდნეობითი. (სამეცნიერო კვლევები - 50-მდე). </w:t>
      </w:r>
    </w:p>
    <w:p w14:paraId="144B6257" w14:textId="77777777" w:rsidR="005678D4" w:rsidRPr="002F6CB4" w:rsidRDefault="005678D4" w:rsidP="002F6CB4">
      <w:pPr>
        <w:spacing w:line="240" w:lineRule="auto"/>
        <w:jc w:val="both"/>
        <w:rPr>
          <w:rFonts w:ascii="Sylfaen" w:eastAsia="Sylfaen" w:hAnsi="Sylfaen"/>
        </w:rPr>
      </w:pPr>
      <w:r w:rsidRPr="002F6CB4">
        <w:rPr>
          <w:rFonts w:ascii="Sylfaen" w:eastAsia="Sylfaen" w:hAnsi="Sylfaen" w:cs="Sylfaen"/>
        </w:rPr>
        <w:t>ორგანიზებული</w:t>
      </w:r>
      <w:r w:rsidRPr="002F6CB4">
        <w:rPr>
          <w:rFonts w:ascii="Sylfaen" w:eastAsia="Sylfaen" w:hAnsi="Sylfaen"/>
        </w:rPr>
        <w:t xml:space="preserve"> და ჩატარებული</w:t>
      </w:r>
      <w:r w:rsidRPr="002F6CB4">
        <w:rPr>
          <w:rFonts w:ascii="Sylfaen" w:eastAsia="Sylfaen" w:hAnsi="Sylfaen"/>
          <w:lang w:val="ka-GE"/>
        </w:rPr>
        <w:t>ა</w:t>
      </w:r>
      <w:r w:rsidRPr="002F6CB4">
        <w:rPr>
          <w:rFonts w:ascii="Sylfaen" w:eastAsia="Sylfaen" w:hAnsi="Sylfaen"/>
        </w:rPr>
        <w:t xml:space="preserve"> სამეცნიერო კონფერენციები, ფორუმები, საიუბილეო დღეები </w:t>
      </w:r>
      <w:r w:rsidRPr="002F6CB4">
        <w:rPr>
          <w:rFonts w:ascii="Sylfaen" w:eastAsia="Sylfaen" w:hAnsi="Sylfaen"/>
          <w:lang w:val="ka-GE"/>
        </w:rPr>
        <w:t xml:space="preserve">- 5; საგანმანათლებლო-საგამოფენო აქტივობა - 50; პრეზენტაცია - 24, უცხოეთში ლექცია </w:t>
      </w:r>
      <w:r w:rsidRPr="002F6CB4">
        <w:rPr>
          <w:rFonts w:ascii="Sylfaen" w:eastAsia="Sylfaen" w:hAnsi="Sylfaen"/>
        </w:rPr>
        <w:t>(</w:t>
      </w:r>
      <w:r w:rsidRPr="002F6CB4">
        <w:rPr>
          <w:rFonts w:ascii="Sylfaen" w:eastAsia="Sylfaen" w:hAnsi="Sylfaen"/>
          <w:lang w:val="ka-GE"/>
        </w:rPr>
        <w:t>1</w:t>
      </w:r>
      <w:r w:rsidRPr="002F6CB4">
        <w:rPr>
          <w:rFonts w:ascii="Sylfaen" w:eastAsia="Sylfaen" w:hAnsi="Sylfaen"/>
        </w:rPr>
        <w:t>)</w:t>
      </w:r>
      <w:r w:rsidRPr="002F6CB4">
        <w:rPr>
          <w:rFonts w:ascii="Sylfaen" w:eastAsia="Sylfaen" w:hAnsi="Sylfaen"/>
          <w:lang w:val="ka-GE"/>
        </w:rPr>
        <w:t>, სამეცნიერო სემინარი - 10</w:t>
      </w:r>
      <w:r w:rsidRPr="002F6CB4">
        <w:rPr>
          <w:rFonts w:ascii="Sylfaen" w:eastAsia="Sylfaen" w:hAnsi="Sylfaen"/>
        </w:rPr>
        <w:t xml:space="preserve">; </w:t>
      </w:r>
    </w:p>
    <w:p w14:paraId="2EADC23C"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lastRenderedPageBreak/>
        <w:t>4.4.3 სოფლის მეურნეობის დარგში მეცნიერთა ხელშეწყობა (პროგრამული კოდი 32 05 03)</w:t>
      </w:r>
    </w:p>
    <w:p w14:paraId="5AABC2A6" w14:textId="77777777" w:rsidR="005678D4" w:rsidRPr="002F6CB4" w:rsidRDefault="005678D4" w:rsidP="002F6CB4">
      <w:pPr>
        <w:spacing w:line="240" w:lineRule="auto"/>
        <w:rPr>
          <w:rFonts w:ascii="Sylfaen" w:hAnsi="Sylfaen" w:cs="Sylfaen"/>
          <w:lang w:val="ka-GE"/>
        </w:rPr>
      </w:pPr>
      <w:r w:rsidRPr="002F6CB4">
        <w:rPr>
          <w:rFonts w:ascii="Sylfaen" w:hAnsi="Sylfaen" w:cs="Sylfaen"/>
          <w:lang w:val="ka-GE"/>
        </w:rPr>
        <w:t>პროგრამის განმახორციელებელი:</w:t>
      </w:r>
    </w:p>
    <w:p w14:paraId="4DDD0819" w14:textId="77777777" w:rsidR="005678D4" w:rsidRPr="002F6CB4" w:rsidRDefault="005678D4" w:rsidP="003B136E">
      <w:pPr>
        <w:pStyle w:val="abzacixml"/>
        <w:numPr>
          <w:ilvl w:val="0"/>
          <w:numId w:val="269"/>
        </w:numPr>
      </w:pPr>
      <w:r w:rsidRPr="002F6CB4">
        <w:t xml:space="preserve"> სსიპ - საქართველოს სოფლის მეურნეობის მეცნიერებათა აკადემია.</w:t>
      </w:r>
    </w:p>
    <w:p w14:paraId="338C78D4" w14:textId="77777777" w:rsidR="005678D4" w:rsidRPr="002F6CB4" w:rsidRDefault="005678D4" w:rsidP="003B136E">
      <w:pPr>
        <w:pStyle w:val="abzacixml"/>
      </w:pPr>
    </w:p>
    <w:p w14:paraId="2F043D60" w14:textId="77777777" w:rsidR="005678D4" w:rsidRPr="002F6CB4" w:rsidRDefault="005678D4" w:rsidP="002F6CB4">
      <w:pPr>
        <w:pBdr>
          <w:top w:val="nil"/>
          <w:left w:val="nil"/>
          <w:bottom w:val="nil"/>
          <w:right w:val="nil"/>
          <w:between w:val="nil"/>
        </w:pBdr>
        <w:spacing w:before="100" w:beforeAutospacing="1" w:line="240" w:lineRule="auto"/>
        <w:contextualSpacing/>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50B355FA" w14:textId="77777777" w:rsidR="005678D4" w:rsidRPr="002F6CB4" w:rsidRDefault="005678D4" w:rsidP="002F6CB4">
      <w:pPr>
        <w:pStyle w:val="ListParagraph"/>
        <w:numPr>
          <w:ilvl w:val="0"/>
          <w:numId w:val="308"/>
        </w:numPr>
        <w:spacing w:before="100" w:beforeAutospacing="1" w:line="240" w:lineRule="auto"/>
        <w:jc w:val="both"/>
        <w:rPr>
          <w:rFonts w:ascii="Sylfaen" w:eastAsia="Sylfaen" w:hAnsi="Sylfaen"/>
        </w:rPr>
      </w:pPr>
      <w:r w:rsidRPr="002F6CB4">
        <w:rPr>
          <w:rFonts w:ascii="Sylfaen" w:eastAsia="Sylfaen" w:hAnsi="Sylfaen"/>
        </w:rPr>
        <w:t>საქართველოში სოფლის მეურნეობის (აგრარული) მეცნიერების განვითარების ხელშეწყობა მსოფლიო მეცნიერების მიღწევათა შესაბამისად.</w:t>
      </w:r>
    </w:p>
    <w:p w14:paraId="0AF64A50"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258DA785" w14:textId="77777777" w:rsidR="005678D4" w:rsidRPr="002F6CB4" w:rsidRDefault="005678D4" w:rsidP="002F6CB4">
      <w:pPr>
        <w:pStyle w:val="ListParagraph"/>
        <w:numPr>
          <w:ilvl w:val="0"/>
          <w:numId w:val="308"/>
        </w:numPr>
        <w:spacing w:before="100" w:beforeAutospacing="1" w:line="240" w:lineRule="auto"/>
        <w:jc w:val="both"/>
        <w:rPr>
          <w:rFonts w:ascii="Sylfaen" w:eastAsia="Sylfaen" w:hAnsi="Sylfaen"/>
        </w:rPr>
      </w:pPr>
      <w:r w:rsidRPr="002F6CB4">
        <w:rPr>
          <w:rFonts w:ascii="Sylfaen" w:eastAsia="Sylfaen" w:hAnsi="Sylfaen"/>
        </w:rPr>
        <w:t>ჩატარდა 2 საერთო კრება, პრეზიდიუმის 13 სხდომა (განხილულია 75 საკითხი), ჩატარდა ორი საერთაშორისო სამეცნიერო კონფერენცია, ჩატარდა სამი სამეცნიერო</w:t>
      </w:r>
      <w:r w:rsidRPr="002F6CB4">
        <w:rPr>
          <w:rFonts w:ascii="Sylfaen" w:eastAsia="Sylfaen" w:hAnsi="Sylfaen"/>
          <w:lang w:val="ka-GE"/>
        </w:rPr>
        <w:t xml:space="preserve"> </w:t>
      </w:r>
      <w:r w:rsidRPr="002F6CB4">
        <w:rPr>
          <w:rFonts w:ascii="Sylfaen" w:eastAsia="Sylfaen" w:hAnsi="Sylfaen"/>
        </w:rPr>
        <w:t>-</w:t>
      </w:r>
      <w:r w:rsidRPr="002F6CB4">
        <w:rPr>
          <w:rFonts w:ascii="Sylfaen" w:eastAsia="Sylfaen" w:hAnsi="Sylfaen"/>
          <w:lang w:val="ka-GE"/>
        </w:rPr>
        <w:t xml:space="preserve"> </w:t>
      </w:r>
      <w:r w:rsidRPr="002F6CB4">
        <w:rPr>
          <w:rFonts w:ascii="Sylfaen" w:eastAsia="Sylfaen" w:hAnsi="Sylfaen"/>
        </w:rPr>
        <w:t>პრაქტიკული კონფერენცია, მრგვალი მაგიდა - 6 (მ.შ. გასვლითი 2), სემინარი</w:t>
      </w:r>
      <w:r w:rsidRPr="002F6CB4">
        <w:rPr>
          <w:rFonts w:ascii="Sylfaen" w:eastAsia="Sylfaen" w:hAnsi="Sylfaen"/>
          <w:lang w:val="ka-GE"/>
        </w:rPr>
        <w:t xml:space="preserve"> </w:t>
      </w:r>
      <w:r w:rsidRPr="002F6CB4">
        <w:rPr>
          <w:rFonts w:ascii="Sylfaen" w:eastAsia="Sylfaen" w:hAnsi="Sylfaen"/>
        </w:rPr>
        <w:t>-</w:t>
      </w:r>
      <w:r w:rsidRPr="002F6CB4">
        <w:rPr>
          <w:rFonts w:ascii="Sylfaen" w:eastAsia="Sylfaen" w:hAnsi="Sylfaen"/>
          <w:lang w:val="ka-GE"/>
        </w:rPr>
        <w:t xml:space="preserve"> </w:t>
      </w:r>
      <w:r w:rsidRPr="002F6CB4">
        <w:rPr>
          <w:rFonts w:ascii="Sylfaen" w:eastAsia="Sylfaen" w:hAnsi="Sylfaen"/>
        </w:rPr>
        <w:t>10, საჯარო ლექცია</w:t>
      </w:r>
      <w:r w:rsidRPr="002F6CB4">
        <w:rPr>
          <w:rFonts w:ascii="Sylfaen" w:eastAsia="Sylfaen" w:hAnsi="Sylfaen"/>
          <w:lang w:val="ka-GE"/>
        </w:rPr>
        <w:t xml:space="preserve"> </w:t>
      </w:r>
      <w:r w:rsidRPr="002F6CB4">
        <w:rPr>
          <w:rFonts w:ascii="Sylfaen" w:eastAsia="Sylfaen" w:hAnsi="Sylfaen"/>
        </w:rPr>
        <w:t>-</w:t>
      </w:r>
      <w:r w:rsidRPr="002F6CB4">
        <w:rPr>
          <w:rFonts w:ascii="Sylfaen" w:eastAsia="Sylfaen" w:hAnsi="Sylfaen"/>
          <w:lang w:val="ka-GE"/>
        </w:rPr>
        <w:t xml:space="preserve"> </w:t>
      </w:r>
      <w:r w:rsidRPr="002F6CB4">
        <w:rPr>
          <w:rFonts w:ascii="Sylfaen" w:eastAsia="Sylfaen" w:hAnsi="Sylfaen"/>
        </w:rPr>
        <w:t>3.</w:t>
      </w:r>
    </w:p>
    <w:p w14:paraId="46606598"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7B264E9C" w14:textId="77777777" w:rsidR="005678D4" w:rsidRPr="002F6CB4" w:rsidRDefault="005678D4" w:rsidP="002F6CB4">
      <w:pPr>
        <w:numPr>
          <w:ilvl w:val="0"/>
          <w:numId w:val="214"/>
        </w:numPr>
        <w:spacing w:before="100" w:beforeAutospacing="1" w:after="0" w:line="240" w:lineRule="auto"/>
        <w:ind w:left="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07A2A113"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მომზადდა და გამოიცა პუბლიკაციები: „სსმმ აკადემიის 2018 წლის ანგარიში”, სახელმწიფო პროგრამული რეკომენდაცია “მარცვალი”, აკადემიის სამეცნიერო შრომათა კრებული “მოამბე - ორი ტომი”, ოთხი სახელმძღვანელო, 15-მდე მონოგაფია, 250-მდე სამეცნიერო სტატია, 20 რეკომენდაცია და 20 ბროშურა. აკადემიის მეცნიერ - თანამშრომლებმა მონაწილეობა მიიღეს საერთაშორისო და ადგილობრივ სამეცნიერო კონფერენციებში - მომზადდა და გამოიცა კონფერენციის მასალები, ჩატარდა 9 სემინარი (მ.შ. 3 გამსვლელი) და 13 შეხვედრა მრგვალი მაგიდის ფორმატით; </w:t>
      </w:r>
    </w:p>
    <w:p w14:paraId="050A06AF"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6CAF2490"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აკადემიის მიერ გამოქვეყენებული აგრარული პროფილის სამეცნიერო ნაშრომების, ენციკლოპედიებისა და ჟურნალების 5%-ით გაზრდა</w:t>
      </w:r>
    </w:p>
    <w:p w14:paraId="161AA2F9"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16EAEB46" w14:textId="77777777" w:rsidR="005678D4" w:rsidRPr="002F6CB4" w:rsidRDefault="005678D4" w:rsidP="002F6CB4">
      <w:pPr>
        <w:spacing w:before="100" w:beforeAutospacing="1" w:line="240" w:lineRule="auto"/>
        <w:jc w:val="both"/>
        <w:rPr>
          <w:rFonts w:ascii="Sylfaen" w:hAnsi="Sylfaen"/>
        </w:rPr>
      </w:pPr>
    </w:p>
    <w:p w14:paraId="4D50947A" w14:textId="77777777" w:rsidR="005678D4" w:rsidRPr="002F6CB4" w:rsidRDefault="005678D4" w:rsidP="002F6CB4">
      <w:pPr>
        <w:pBdr>
          <w:top w:val="nil"/>
          <w:left w:val="nil"/>
          <w:bottom w:val="nil"/>
          <w:right w:val="nil"/>
          <w:between w:val="nil"/>
        </w:pBdr>
        <w:spacing w:line="240" w:lineRule="auto"/>
        <w:contextualSpacing/>
        <w:jc w:val="both"/>
        <w:rPr>
          <w:rFonts w:ascii="Sylfaen" w:hAnsi="Sylfaen" w:cs="Sylfaen"/>
          <w:lang w:val="ka-GE"/>
        </w:rPr>
      </w:pPr>
      <w:r w:rsidRPr="002F6CB4">
        <w:rPr>
          <w:rFonts w:ascii="Sylfaen" w:hAnsi="Sylfaen" w:cs="Sylfaen"/>
          <w:lang w:val="ka-GE"/>
        </w:rPr>
        <w:lastRenderedPageBreak/>
        <w:t>დაბეჭდილი და გამოცემულია: მონოგრაფია - 10, დამხმარე სახელმძღვანელო - 5, ლექსიკონი - 2, რეკომენდაცია - 20, სამეცნიერო კონფერენციის შრომები - 5, სამეცნიერო სატატიები - 21</w:t>
      </w:r>
      <w:r w:rsidRPr="002F6CB4">
        <w:rPr>
          <w:rFonts w:ascii="Sylfaen" w:hAnsi="Sylfaen" w:cs="Sylfaen"/>
        </w:rPr>
        <w:t>3</w:t>
      </w:r>
      <w:r w:rsidRPr="002F6CB4">
        <w:rPr>
          <w:rFonts w:ascii="Sylfaen" w:hAnsi="Sylfaen" w:cs="Sylfaen"/>
          <w:lang w:val="ka-GE"/>
        </w:rPr>
        <w:t>.</w:t>
      </w:r>
    </w:p>
    <w:p w14:paraId="25175F67"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4.4.4 სამეცნიერო კვლევების ხელშეწყობა (პროგრამული კოდი 32 05 04)</w:t>
      </w:r>
    </w:p>
    <w:p w14:paraId="633230E3" w14:textId="77777777" w:rsidR="005678D4" w:rsidRPr="002F6CB4" w:rsidRDefault="005678D4" w:rsidP="002F6CB4">
      <w:pPr>
        <w:spacing w:line="240" w:lineRule="auto"/>
        <w:rPr>
          <w:rFonts w:ascii="Sylfaen" w:hAnsi="Sylfaen" w:cs="Sylfaen"/>
          <w:lang w:val="ka-GE"/>
        </w:rPr>
      </w:pPr>
      <w:r w:rsidRPr="002F6CB4">
        <w:rPr>
          <w:rFonts w:ascii="Sylfaen" w:hAnsi="Sylfaen" w:cs="Sylfaen"/>
          <w:lang w:val="ka-GE"/>
        </w:rPr>
        <w:t>პროგრამის განმახორციელებელი:</w:t>
      </w:r>
    </w:p>
    <w:p w14:paraId="32E495BD" w14:textId="77777777" w:rsidR="005678D4" w:rsidRPr="002F6CB4" w:rsidRDefault="005678D4" w:rsidP="003B136E">
      <w:pPr>
        <w:pStyle w:val="abzacixml"/>
        <w:numPr>
          <w:ilvl w:val="0"/>
          <w:numId w:val="269"/>
        </w:numPr>
      </w:pPr>
      <w:r w:rsidRPr="002F6CB4">
        <w:t>საქართველოს განათლების, მეცნიერების, კულტურისა და სპორტის სამინისტრო;</w:t>
      </w:r>
    </w:p>
    <w:p w14:paraId="7556B8DB"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32C6FD6C" w14:textId="77777777" w:rsidR="005678D4" w:rsidRPr="002F6CB4" w:rsidRDefault="005678D4" w:rsidP="002F6CB4">
      <w:pPr>
        <w:pStyle w:val="ListParagraph"/>
        <w:numPr>
          <w:ilvl w:val="0"/>
          <w:numId w:val="257"/>
        </w:numPr>
        <w:spacing w:after="0" w:line="240" w:lineRule="auto"/>
        <w:ind w:left="142"/>
        <w:jc w:val="both"/>
        <w:rPr>
          <w:rFonts w:ascii="Sylfaen" w:eastAsia="Sylfaen" w:hAnsi="Sylfaen"/>
        </w:rPr>
      </w:pPr>
      <w:r w:rsidRPr="002F6CB4">
        <w:rPr>
          <w:rFonts w:ascii="Sylfaen" w:eastAsia="Sylfaen" w:hAnsi="Sylfaen"/>
        </w:rPr>
        <w:t>დაფინანსდება 43 დამოუკიდებელი სამეცნიერო-კვლევითი ერთეულის სამეცნიერო საქმიანობა (სამეცნიერო პროგრამა), რაც ნიშნავს სამეცნიერო მიმართულებათა ფართო  სპექტრის მხარდაჭერას;</w:t>
      </w:r>
    </w:p>
    <w:p w14:paraId="16F4F6CC" w14:textId="77777777" w:rsidR="005678D4" w:rsidRPr="002F6CB4" w:rsidRDefault="005678D4" w:rsidP="002F6CB4">
      <w:pPr>
        <w:pStyle w:val="ListParagraph"/>
        <w:numPr>
          <w:ilvl w:val="0"/>
          <w:numId w:val="257"/>
        </w:numPr>
        <w:spacing w:after="0" w:line="240" w:lineRule="auto"/>
        <w:ind w:left="142"/>
        <w:jc w:val="both"/>
        <w:rPr>
          <w:rFonts w:ascii="Sylfaen" w:eastAsia="Sylfaen" w:hAnsi="Sylfaen"/>
        </w:rPr>
      </w:pPr>
      <w:r w:rsidRPr="002F6CB4">
        <w:rPr>
          <w:rFonts w:ascii="Sylfaen" w:eastAsia="Sylfaen" w:hAnsi="Sylfaen"/>
        </w:rPr>
        <w:t>გაიზრდება სამეცნიერო კვლევების ეფექტიანობა (პუბლიკაციები მაღალრეიტინგულ სამეცნიერო ჟურნალებში, ციტირების ინდექსი, საერთაშორისო სამეცნიერო კონფერენციების, სიმპოზიუმებისა და ფორუმების ორგანიზება, მათში მონაწილეობა და სხვ.);</w:t>
      </w:r>
    </w:p>
    <w:p w14:paraId="4EACAC6D" w14:textId="77777777" w:rsidR="005678D4" w:rsidRPr="002F6CB4" w:rsidRDefault="005678D4" w:rsidP="002F6CB4">
      <w:pPr>
        <w:pStyle w:val="ListParagraph"/>
        <w:numPr>
          <w:ilvl w:val="0"/>
          <w:numId w:val="257"/>
        </w:numPr>
        <w:spacing w:after="0" w:line="240" w:lineRule="auto"/>
        <w:ind w:left="142"/>
        <w:jc w:val="both"/>
        <w:rPr>
          <w:rFonts w:ascii="Sylfaen" w:eastAsia="Sylfaen" w:hAnsi="Sylfaen"/>
        </w:rPr>
      </w:pPr>
      <w:r w:rsidRPr="002F6CB4">
        <w:rPr>
          <w:rFonts w:ascii="Sylfaen" w:eastAsia="Sylfaen" w:hAnsi="Sylfaen"/>
        </w:rPr>
        <w:t>სამეცნიერო კვლევებში ჩართულია ახალგაზრდები;</w:t>
      </w:r>
    </w:p>
    <w:p w14:paraId="515FB3E7" w14:textId="77777777" w:rsidR="005678D4" w:rsidRPr="002F6CB4" w:rsidRDefault="005678D4" w:rsidP="002F6CB4">
      <w:pPr>
        <w:pStyle w:val="ListParagraph"/>
        <w:numPr>
          <w:ilvl w:val="0"/>
          <w:numId w:val="257"/>
        </w:numPr>
        <w:spacing w:after="0" w:line="240" w:lineRule="auto"/>
        <w:ind w:left="142"/>
        <w:jc w:val="both"/>
        <w:rPr>
          <w:rFonts w:ascii="Sylfaen" w:eastAsia="Sylfaen" w:hAnsi="Sylfaen"/>
        </w:rPr>
      </w:pPr>
      <w:r w:rsidRPr="002F6CB4">
        <w:rPr>
          <w:rFonts w:ascii="Sylfaen" w:eastAsia="Sylfaen" w:hAnsi="Sylfaen"/>
        </w:rPr>
        <w:t>სამეცნიერო ინფრასტრუქტურა გაუმჯობესდება და მიუახლოვდება საერთაშორისო სტანდარტებს;</w:t>
      </w:r>
    </w:p>
    <w:p w14:paraId="5F858ABE" w14:textId="77777777" w:rsidR="005678D4" w:rsidRPr="002F6CB4" w:rsidRDefault="005678D4" w:rsidP="002F6CB4">
      <w:pPr>
        <w:pStyle w:val="ListParagraph"/>
        <w:numPr>
          <w:ilvl w:val="0"/>
          <w:numId w:val="257"/>
        </w:numPr>
        <w:spacing w:after="0" w:line="240" w:lineRule="auto"/>
        <w:ind w:left="142"/>
        <w:jc w:val="both"/>
        <w:rPr>
          <w:rFonts w:ascii="Sylfaen" w:eastAsia="Sylfaen" w:hAnsi="Sylfaen"/>
        </w:rPr>
      </w:pPr>
      <w:r w:rsidRPr="002F6CB4">
        <w:rPr>
          <w:rFonts w:ascii="Sylfaen" w:eastAsia="Sylfaen" w:hAnsi="Sylfaen"/>
        </w:rPr>
        <w:t>გაიზრდება სამეცნიერო-კვლევითი ინსტიტუტების ცნობადობა როგორც ქვეყნის შიგნით, ისე მის ფარგლებს გარეთ;</w:t>
      </w:r>
    </w:p>
    <w:p w14:paraId="21289575" w14:textId="77777777" w:rsidR="005678D4" w:rsidRPr="002F6CB4" w:rsidRDefault="005678D4" w:rsidP="002F6CB4">
      <w:pPr>
        <w:pStyle w:val="ListParagraph"/>
        <w:numPr>
          <w:ilvl w:val="0"/>
          <w:numId w:val="257"/>
        </w:numPr>
        <w:spacing w:after="0" w:line="240" w:lineRule="auto"/>
        <w:ind w:left="142"/>
        <w:jc w:val="both"/>
        <w:rPr>
          <w:rFonts w:ascii="Sylfaen" w:eastAsia="Sylfaen" w:hAnsi="Sylfaen"/>
        </w:rPr>
      </w:pPr>
      <w:r w:rsidRPr="002F6CB4">
        <w:rPr>
          <w:rFonts w:ascii="Sylfaen" w:eastAsia="Sylfaen" w:hAnsi="Sylfaen"/>
        </w:rPr>
        <w:t>გაძლიერდება კავშირები ეკონომიკის პრაქტიკულ საჭიროებებსა და შესაბამისი პროფილის სამეცნიერო კვლევებს შორის.</w:t>
      </w:r>
    </w:p>
    <w:p w14:paraId="2CFA7BB4"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6017741E" w14:textId="77777777" w:rsidR="005678D4" w:rsidRPr="002F6CB4" w:rsidRDefault="005678D4" w:rsidP="002F6CB4">
      <w:pPr>
        <w:pStyle w:val="ListParagraph"/>
        <w:numPr>
          <w:ilvl w:val="0"/>
          <w:numId w:val="257"/>
        </w:numPr>
        <w:spacing w:after="0" w:line="240" w:lineRule="auto"/>
        <w:ind w:left="142"/>
        <w:jc w:val="both"/>
        <w:rPr>
          <w:rFonts w:ascii="Sylfaen" w:eastAsia="Sylfaen" w:hAnsi="Sylfaen"/>
        </w:rPr>
      </w:pPr>
      <w:r w:rsidRPr="002F6CB4">
        <w:rPr>
          <w:rFonts w:ascii="Sylfaen" w:eastAsia="Sylfaen" w:hAnsi="Sylfaen"/>
        </w:rPr>
        <w:t>43 დამოუკიდებელ სამეცნიერო-კვლევითი ერთეულში, სამეცნიერო პროგრამების შესაბამისად, განხორციელდა  სამეცნიერო-კვლევითი პროექტები, რომელიც გულისხმობდა: კვლევებისა და ცდების განხორციელებას, ორგანიზებულ სამეცნიერო კონფერენციებს და ფორუმებს,  სტატიებისა და პუბლიკაციების გამოქვეყნებას საერთაშორისო სამეცნიერო ჟურნალებსა და გამოცემებში.</w:t>
      </w:r>
    </w:p>
    <w:p w14:paraId="7ECE97A2"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569C21E7" w14:textId="77777777" w:rsidR="005678D4" w:rsidRPr="002F6CB4" w:rsidRDefault="005678D4" w:rsidP="002F6CB4">
      <w:pPr>
        <w:numPr>
          <w:ilvl w:val="0"/>
          <w:numId w:val="215"/>
        </w:numPr>
        <w:spacing w:before="100" w:beforeAutospacing="1" w:after="0" w:line="240" w:lineRule="auto"/>
        <w:ind w:left="426" w:hanging="426"/>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3ECD8517"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სსიპ საქართველოს მეცნიერებათა ეროვნული აკადემიის მიერ სამეცნიერო-კვლევით ერთეულთა წლიური სამეცნიერო საქმიანობის შეფასების შედეგები. ანგარიშის თანხმად, უმაღლესი შეფასება მიიღო 28 სამეცნიერო კვლევითმა ერთეულმა, დამაკმაყოფილებელი შეფასება - 13, უარყოფითი შეფასება 0, ხოლო არ შეფასდა 1 სამეცნიერო კვლევითი ერთეული; </w:t>
      </w:r>
    </w:p>
    <w:p w14:paraId="6D77ABF4"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230C9F5C"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lastRenderedPageBreak/>
        <w:t>საქართველოს მეცნიერებათა ეროვნული აკადემიის შეფასების 10%-ით გაუმჯობესებული მაჩვენებლები;</w:t>
      </w:r>
    </w:p>
    <w:p w14:paraId="364A5FAB"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5E44F564"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rPr>
        <w:t>უმაღლეს</w:t>
      </w:r>
      <w:r w:rsidRPr="002F6CB4">
        <w:rPr>
          <w:rFonts w:ascii="Sylfaen" w:eastAsia="Sylfaen" w:hAnsi="Sylfaen"/>
          <w:lang w:val="ka-GE"/>
        </w:rPr>
        <w:t>ი</w:t>
      </w:r>
      <w:r w:rsidRPr="002F6CB4">
        <w:rPr>
          <w:rFonts w:ascii="Sylfaen" w:eastAsia="Sylfaen" w:hAnsi="Sylfaen"/>
        </w:rPr>
        <w:t xml:space="preserve"> საგანმანათლებლო დაწესებულებების მიერ შესაფასებლად წარმოდგენილ</w:t>
      </w:r>
      <w:r w:rsidRPr="002F6CB4">
        <w:rPr>
          <w:rFonts w:ascii="Sylfaen" w:eastAsia="Sylfaen" w:hAnsi="Sylfaen"/>
          <w:lang w:val="ka-GE"/>
        </w:rPr>
        <w:t xml:space="preserve"> იქნა და</w:t>
      </w:r>
      <w:r w:rsidRPr="002F6CB4">
        <w:rPr>
          <w:rFonts w:ascii="Sylfaen" w:eastAsia="Sylfaen" w:hAnsi="Sylfaen"/>
        </w:rPr>
        <w:t xml:space="preserve"> დაფინანსდა უმაღლესი საგანმანათლებლო დაწესებულებების </w:t>
      </w:r>
      <w:r w:rsidRPr="002F6CB4">
        <w:rPr>
          <w:rFonts w:ascii="Sylfaen" w:eastAsia="Sylfaen" w:hAnsi="Sylfaen"/>
          <w:lang w:val="ka-GE"/>
        </w:rPr>
        <w:t xml:space="preserve">43 </w:t>
      </w:r>
      <w:r w:rsidRPr="002F6CB4">
        <w:rPr>
          <w:rFonts w:ascii="Sylfaen" w:eastAsia="Sylfaen" w:hAnsi="Sylfaen"/>
        </w:rPr>
        <w:t xml:space="preserve">სამეცნიერო-კვლევითი ერთეულების </w:t>
      </w:r>
      <w:r w:rsidRPr="002F6CB4">
        <w:rPr>
          <w:rFonts w:ascii="Sylfaen" w:eastAsia="Sylfaen" w:hAnsi="Sylfaen"/>
          <w:lang w:val="ka-GE"/>
        </w:rPr>
        <w:t>პროექტები.</w:t>
      </w:r>
    </w:p>
    <w:p w14:paraId="1686E81B" w14:textId="77777777" w:rsidR="005678D4" w:rsidRPr="002F6CB4" w:rsidRDefault="005678D4" w:rsidP="002F6CB4">
      <w:pPr>
        <w:pStyle w:val="ListParagraph"/>
        <w:numPr>
          <w:ilvl w:val="0"/>
          <w:numId w:val="215"/>
        </w:numPr>
        <w:spacing w:before="100" w:beforeAutospacing="1" w:after="0" w:line="240" w:lineRule="auto"/>
        <w:ind w:left="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50830111"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უმაღლეს საგანმანათლებლო დაწესებულებების მიერ შესაფასებლად წარმოდგენილი იქნა და დაფინანსდა უმაღლესი საგანმანათლებლო დაწესებულებების სამეცნიერო-კვლევითი ერთეულების 43 პროექტი;</w:t>
      </w:r>
    </w:p>
    <w:p w14:paraId="4CCCB7ED"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64B8D543"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 xml:space="preserve">საბაზისო მაჩვენებლების შენარჩუნება; </w:t>
      </w:r>
    </w:p>
    <w:p w14:paraId="21DA6733"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52B5CCAB"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 xml:space="preserve">უმაღლეს საგანმანათლებლო დაწესებულებების მიერ შესაფასებლად წარმოდგენილი იქნა და დაფინანსდა უმაღლესი საგანმანათლებლო დაწესებულებების სამეცნიერო-კვლევითი ერთეულების 43 პროექტი; </w:t>
      </w:r>
    </w:p>
    <w:p w14:paraId="635A3CC6"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4.4.5 მეცნიერების პოპულარიზაცია (პროგრამული კოდი 32 05 05)</w:t>
      </w:r>
    </w:p>
    <w:p w14:paraId="320BEFDD" w14:textId="77777777" w:rsidR="005678D4" w:rsidRPr="002F6CB4" w:rsidRDefault="005678D4" w:rsidP="002F6CB4">
      <w:pPr>
        <w:pBdr>
          <w:top w:val="nil"/>
          <w:left w:val="nil"/>
          <w:bottom w:val="nil"/>
          <w:right w:val="nil"/>
          <w:between w:val="nil"/>
        </w:pBdr>
        <w:spacing w:line="240" w:lineRule="auto"/>
        <w:ind w:left="360" w:hanging="360"/>
        <w:contextualSpacing/>
        <w:jc w:val="both"/>
        <w:rPr>
          <w:rFonts w:ascii="Sylfaen" w:eastAsia="Merriweather" w:hAnsi="Sylfaen" w:cs="Merriweather"/>
        </w:rPr>
      </w:pPr>
      <w:r w:rsidRPr="002F6CB4">
        <w:rPr>
          <w:rFonts w:ascii="Sylfaen" w:eastAsia="Arial Unicode MS" w:hAnsi="Sylfaen" w:cs="Arial Unicode MS"/>
          <w:lang w:val="ka-GE"/>
        </w:rPr>
        <w:t>პროგრამის განმახორციელებელი:</w:t>
      </w:r>
      <w:r w:rsidRPr="002F6CB4">
        <w:rPr>
          <w:rFonts w:ascii="Sylfaen" w:eastAsia="Merriweather" w:hAnsi="Sylfaen" w:cs="Merriweather"/>
        </w:rPr>
        <w:t xml:space="preserve"> </w:t>
      </w:r>
    </w:p>
    <w:p w14:paraId="0EFDB746" w14:textId="77777777" w:rsidR="005678D4" w:rsidRPr="002F6CB4" w:rsidRDefault="005678D4" w:rsidP="003B136E">
      <w:pPr>
        <w:pStyle w:val="abzacixml"/>
        <w:numPr>
          <w:ilvl w:val="0"/>
          <w:numId w:val="269"/>
        </w:numPr>
      </w:pPr>
      <w:r w:rsidRPr="002F6CB4">
        <w:t>საქართველოს განათლების, მეცნიერების, კულტურისა და სპორტის სამინისტრო</w:t>
      </w:r>
    </w:p>
    <w:p w14:paraId="366C9E92" w14:textId="77777777" w:rsidR="005678D4" w:rsidRPr="002F6CB4" w:rsidRDefault="005678D4" w:rsidP="003B136E">
      <w:pPr>
        <w:pStyle w:val="abzacixml"/>
      </w:pPr>
    </w:p>
    <w:p w14:paraId="69342D7D"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5D614D0F" w14:textId="77777777" w:rsidR="005678D4" w:rsidRPr="002F6CB4" w:rsidRDefault="005678D4" w:rsidP="002F6CB4">
      <w:pPr>
        <w:numPr>
          <w:ilvl w:val="0"/>
          <w:numId w:val="226"/>
        </w:numPr>
        <w:spacing w:after="0" w:line="240" w:lineRule="auto"/>
        <w:ind w:left="284"/>
        <w:jc w:val="both"/>
        <w:rPr>
          <w:rFonts w:ascii="Sylfaen" w:hAnsi="Sylfaen" w:cs="Sylfaen"/>
          <w:lang w:val="ka-GE"/>
        </w:rPr>
      </w:pPr>
      <w:r w:rsidRPr="002F6CB4">
        <w:rPr>
          <w:rFonts w:ascii="Sylfaen" w:hAnsi="Sylfaen" w:cs="Sylfaen"/>
          <w:lang w:val="ka-GE"/>
        </w:rPr>
        <w:t>გაიზრდილია ქართველი მეცნიერების ცნობადობა სკოლის მოსწავლეებში, ახალგაზრდებსა და ფართო საზოგადოებაში, მეცნიერების მოტივაცია და მეცნიერების პროფესიის პრესტიჟი;</w:t>
      </w:r>
    </w:p>
    <w:p w14:paraId="78D61DE6" w14:textId="77777777" w:rsidR="005678D4" w:rsidRPr="002F6CB4" w:rsidRDefault="005678D4" w:rsidP="002F6CB4">
      <w:pPr>
        <w:numPr>
          <w:ilvl w:val="0"/>
          <w:numId w:val="226"/>
        </w:numPr>
        <w:spacing w:after="0" w:line="240" w:lineRule="auto"/>
        <w:ind w:left="284"/>
        <w:jc w:val="both"/>
        <w:rPr>
          <w:rFonts w:ascii="Sylfaen" w:hAnsi="Sylfaen" w:cs="Sylfaen"/>
          <w:lang w:val="ka-GE"/>
        </w:rPr>
      </w:pPr>
      <w:r w:rsidRPr="002F6CB4">
        <w:rPr>
          <w:rFonts w:ascii="Sylfaen" w:hAnsi="Sylfaen" w:cs="Sylfaen"/>
          <w:lang w:val="ka-GE"/>
        </w:rPr>
        <w:t>გაიზრდილია სამეცნიერო-კვლევით საქმიანობასა და ინოვაციებში  ჩართული სკოლის მოსწავლეებისა და სტუდენტების რაოდენობა, ასევე ახალგაზრდების, სტუდენტებისა და სკოლის მოსწავლეების დაინტერესება სამეცნიერო კვლევებითა და ინოვაციებით</w:t>
      </w:r>
    </w:p>
    <w:p w14:paraId="4945FE82" w14:textId="77777777" w:rsidR="005678D4" w:rsidRPr="002F6CB4" w:rsidRDefault="005678D4" w:rsidP="002F6CB4">
      <w:pPr>
        <w:pStyle w:val="ListParagraph"/>
        <w:spacing w:before="100" w:beforeAutospacing="1" w:after="0" w:line="240" w:lineRule="auto"/>
        <w:ind w:left="284"/>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7ADAD657" w14:textId="77777777" w:rsidR="005678D4" w:rsidRPr="002F6CB4" w:rsidRDefault="005678D4" w:rsidP="002F6CB4">
      <w:pPr>
        <w:numPr>
          <w:ilvl w:val="0"/>
          <w:numId w:val="226"/>
        </w:numPr>
        <w:spacing w:after="0" w:line="240" w:lineRule="auto"/>
        <w:ind w:left="284"/>
        <w:jc w:val="both"/>
        <w:rPr>
          <w:rFonts w:ascii="Sylfaen" w:hAnsi="Sylfaen" w:cs="Sylfaen"/>
          <w:lang w:val="ka-GE"/>
        </w:rPr>
      </w:pPr>
      <w:r w:rsidRPr="002F6CB4">
        <w:rPr>
          <w:rFonts w:ascii="Sylfaen" w:hAnsi="Sylfaen" w:cs="Sylfaen"/>
          <w:lang w:val="ka-GE"/>
        </w:rPr>
        <w:lastRenderedPageBreak/>
        <w:t xml:space="preserve">გაზრდილია მეცნიერ-მკვლევართა მოტივაცია;  </w:t>
      </w:r>
    </w:p>
    <w:p w14:paraId="385DD333" w14:textId="77777777" w:rsidR="005678D4" w:rsidRPr="002F6CB4" w:rsidRDefault="005678D4" w:rsidP="002F6CB4">
      <w:pPr>
        <w:numPr>
          <w:ilvl w:val="0"/>
          <w:numId w:val="226"/>
        </w:numPr>
        <w:spacing w:after="0" w:line="240" w:lineRule="auto"/>
        <w:ind w:left="284"/>
        <w:jc w:val="both"/>
        <w:rPr>
          <w:rFonts w:ascii="Sylfaen" w:hAnsi="Sylfaen" w:cs="Sylfaen"/>
          <w:lang w:val="ka-GE"/>
        </w:rPr>
      </w:pPr>
      <w:r w:rsidRPr="002F6CB4">
        <w:rPr>
          <w:rFonts w:ascii="Sylfaen" w:hAnsi="Sylfaen" w:cs="Sylfaen"/>
          <w:lang w:val="ka-GE"/>
        </w:rPr>
        <w:t>ახალგაზრდებში გაზრდილია სამეცნიერო კვლევებისადმი ინტერესი;</w:t>
      </w:r>
    </w:p>
    <w:p w14:paraId="6C3D00A6"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7B4EE35A"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1C74FEFD"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 xml:space="preserve">ფესტივალის ფარგლებში ჩატარდა 150-მდე ღონისძიება; ფესტივალში მონაწილეობა მიიღო 40-მდე ორგანიზაციამ; ფესტივალმა უმასპინძლა რამდენიმე ათასს სტუმარს; </w:t>
      </w:r>
    </w:p>
    <w:p w14:paraId="4F66FD29"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3D0AF226"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 xml:space="preserve">ფესტივალის ფარგლებში ჩატარებული ღონისძიებების, მონაწილე სუბიექტებისა და ვიზიტორების რაოდენობა საბაზისო მაჩვენებელთან შედარებით გაზრდილია 10%-ით; </w:t>
      </w:r>
    </w:p>
    <w:p w14:paraId="67F876FE"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41F9CA49" w14:textId="77777777" w:rsidR="005678D4" w:rsidRPr="002F6CB4" w:rsidRDefault="005678D4" w:rsidP="002F6CB4">
      <w:pPr>
        <w:spacing w:before="280" w:line="240" w:lineRule="auto"/>
        <w:jc w:val="both"/>
        <w:rPr>
          <w:rFonts w:ascii="Sylfaen" w:eastAsia="Arial Unicode MS" w:hAnsi="Sylfaen" w:cs="Arial Unicode MS"/>
        </w:rPr>
      </w:pPr>
      <w:r w:rsidRPr="002F6CB4">
        <w:rPr>
          <w:rFonts w:ascii="Sylfaen" w:eastAsia="Arial Unicode MS" w:hAnsi="Sylfaen" w:cs="Arial Unicode MS"/>
          <w:lang w:val="ka-GE"/>
        </w:rPr>
        <w:t xml:space="preserve">გაორმაგდა </w:t>
      </w:r>
      <w:r w:rsidRPr="002F6CB4">
        <w:rPr>
          <w:rFonts w:ascii="Sylfaen" w:eastAsia="Arial Unicode MS" w:hAnsi="Sylfaen" w:cs="Arial Unicode MS"/>
        </w:rPr>
        <w:t>„მეცნიერებისა და ინოვაციების საერთაშორისო ფესტივალი 2019“-ის ფარგლებში  ჩატარ</w:t>
      </w:r>
      <w:r w:rsidRPr="002F6CB4">
        <w:rPr>
          <w:rFonts w:ascii="Sylfaen" w:eastAsia="Arial Unicode MS" w:hAnsi="Sylfaen" w:cs="Arial Unicode MS"/>
          <w:lang w:val="ka-GE"/>
        </w:rPr>
        <w:t>ებული</w:t>
      </w:r>
      <w:r w:rsidRPr="002F6CB4">
        <w:rPr>
          <w:rFonts w:ascii="Sylfaen" w:eastAsia="Arial Unicode MS" w:hAnsi="Sylfaen" w:cs="Arial Unicode MS"/>
        </w:rPr>
        <w:t>ე სხვადასხვა სახის სამეცნიერო-შემეცნებითი ღონისძიებ</w:t>
      </w:r>
      <w:r w:rsidRPr="002F6CB4">
        <w:rPr>
          <w:rFonts w:ascii="Sylfaen" w:eastAsia="Arial Unicode MS" w:hAnsi="Sylfaen" w:cs="Arial Unicode MS"/>
          <w:lang w:val="ka-GE"/>
        </w:rPr>
        <w:t>ების რაოდენობა</w:t>
      </w:r>
      <w:r w:rsidRPr="002F6CB4">
        <w:rPr>
          <w:rFonts w:ascii="Sylfaen" w:eastAsia="Arial Unicode MS" w:hAnsi="Sylfaen" w:cs="Arial Unicode MS"/>
        </w:rPr>
        <w:t xml:space="preserve">, </w:t>
      </w:r>
      <w:r w:rsidRPr="002F6CB4">
        <w:rPr>
          <w:rFonts w:ascii="Sylfaen" w:eastAsia="Arial Unicode MS" w:hAnsi="Sylfaen" w:cs="Arial Unicode MS"/>
          <w:lang w:val="ka-GE"/>
        </w:rPr>
        <w:t xml:space="preserve">23 %-ით გაიზარდა </w:t>
      </w:r>
      <w:r w:rsidRPr="002F6CB4">
        <w:rPr>
          <w:rFonts w:ascii="Sylfaen" w:eastAsia="Arial Unicode MS" w:hAnsi="Sylfaen" w:cs="Arial Unicode MS"/>
        </w:rPr>
        <w:t>ფესტივალში მონაწილეორგანიზაც</w:t>
      </w:r>
      <w:r w:rsidRPr="002F6CB4">
        <w:rPr>
          <w:rFonts w:ascii="Sylfaen" w:eastAsia="Arial Unicode MS" w:hAnsi="Sylfaen" w:cs="Arial Unicode MS"/>
          <w:lang w:val="ka-GE"/>
        </w:rPr>
        <w:t>იების რაოდენობა</w:t>
      </w:r>
      <w:r w:rsidRPr="002F6CB4">
        <w:rPr>
          <w:rFonts w:ascii="Sylfaen" w:eastAsia="Arial Unicode MS" w:hAnsi="Sylfaen" w:cs="Arial Unicode MS"/>
        </w:rPr>
        <w:t>, ფესტივალმა უმასპინძლა 10 000-მდე დაინტერესებულ პირს და სტუმარს.</w:t>
      </w:r>
    </w:p>
    <w:p w14:paraId="6FF0E20B" w14:textId="77777777" w:rsidR="005678D4" w:rsidRPr="002F6CB4" w:rsidRDefault="005678D4" w:rsidP="002F6CB4">
      <w:pPr>
        <w:pStyle w:val="Heading2"/>
        <w:spacing w:line="240" w:lineRule="auto"/>
        <w:jc w:val="both"/>
        <w:rPr>
          <w:rFonts w:ascii="Sylfaen" w:hAnsi="Sylfaen" w:cs="Sylfaen"/>
          <w:iCs/>
          <w:sz w:val="22"/>
          <w:szCs w:val="22"/>
        </w:rPr>
      </w:pPr>
      <w:r w:rsidRPr="002F6CB4" w:rsidDel="00EF73C1">
        <w:rPr>
          <w:rFonts w:ascii="Sylfaen" w:hAnsi="Sylfaen"/>
          <w:sz w:val="22"/>
          <w:szCs w:val="22"/>
          <w:lang w:val="ka-GE"/>
        </w:rPr>
        <w:t xml:space="preserve"> </w:t>
      </w:r>
      <w:r w:rsidRPr="002F6CB4" w:rsidDel="009720E8">
        <w:rPr>
          <w:rFonts w:ascii="Sylfaen" w:hAnsi="Sylfaen"/>
          <w:sz w:val="22"/>
          <w:szCs w:val="22"/>
          <w:lang w:val="ka-GE"/>
        </w:rPr>
        <w:t xml:space="preserve"> </w:t>
      </w:r>
      <w:r w:rsidRPr="002F6CB4">
        <w:rPr>
          <w:rFonts w:ascii="Sylfaen" w:hAnsi="Sylfaen" w:cs="Sylfaen"/>
          <w:color w:val="2F5496"/>
          <w:sz w:val="22"/>
          <w:szCs w:val="22"/>
        </w:rPr>
        <w:t>4.5 პროფესიული განათლება  (პროგრამული კოდი 32 03)</w:t>
      </w:r>
    </w:p>
    <w:p w14:paraId="071CBF14" w14:textId="77777777" w:rsidR="005678D4" w:rsidRPr="002F6CB4" w:rsidRDefault="005678D4" w:rsidP="002F6CB4">
      <w:pPr>
        <w:spacing w:line="240" w:lineRule="auto"/>
        <w:ind w:firstLine="720"/>
        <w:rPr>
          <w:rFonts w:ascii="Sylfaen" w:hAnsi="Sylfaen" w:cs="Sylfaen"/>
          <w:lang w:val="ka-GE"/>
        </w:rPr>
      </w:pPr>
    </w:p>
    <w:p w14:paraId="74DB1823" w14:textId="77777777" w:rsidR="005678D4" w:rsidRPr="002F6CB4" w:rsidRDefault="005678D4" w:rsidP="002F6CB4">
      <w:pPr>
        <w:spacing w:line="240" w:lineRule="auto"/>
        <w:ind w:firstLine="720"/>
        <w:rPr>
          <w:rFonts w:ascii="Sylfaen" w:eastAsia="Arial Unicode MS" w:hAnsi="Sylfaen" w:cs="Arial Unicode MS"/>
        </w:rPr>
      </w:pPr>
      <w:r w:rsidRPr="002F6CB4">
        <w:rPr>
          <w:rFonts w:ascii="Sylfaen" w:hAnsi="Sylfaen" w:cs="Sylfaen"/>
          <w:lang w:val="ka-GE"/>
        </w:rPr>
        <w:t>პროგრამის განმახორციელებელი:</w:t>
      </w:r>
    </w:p>
    <w:p w14:paraId="1439E78F" w14:textId="77777777" w:rsidR="005678D4" w:rsidRPr="002F6CB4" w:rsidRDefault="005678D4" w:rsidP="003B136E">
      <w:pPr>
        <w:pStyle w:val="abzacixml"/>
        <w:numPr>
          <w:ilvl w:val="0"/>
          <w:numId w:val="269"/>
        </w:numPr>
      </w:pPr>
      <w:r w:rsidRPr="002F6CB4">
        <w:t>საქართველოს განათლების, მეცნიერების, კულტურისა და სპორტის სამინისტრო;</w:t>
      </w:r>
    </w:p>
    <w:p w14:paraId="0C7521B5" w14:textId="77777777" w:rsidR="005678D4" w:rsidRPr="002F6CB4" w:rsidRDefault="005678D4" w:rsidP="003B136E">
      <w:pPr>
        <w:pStyle w:val="abzacixml"/>
        <w:numPr>
          <w:ilvl w:val="0"/>
          <w:numId w:val="269"/>
        </w:numPr>
      </w:pPr>
      <w:r w:rsidRPr="002F6CB4">
        <w:t xml:space="preserve">სსიპ – განათლების ხარისხის განვითარების ეროვნული ცენტრი; </w:t>
      </w:r>
    </w:p>
    <w:p w14:paraId="049ADE8B" w14:textId="77777777" w:rsidR="005678D4" w:rsidRPr="002F6CB4" w:rsidRDefault="005678D4" w:rsidP="002F6CB4">
      <w:pPr>
        <w:pStyle w:val="ListParagraph"/>
        <w:numPr>
          <w:ilvl w:val="0"/>
          <w:numId w:val="269"/>
        </w:numPr>
        <w:spacing w:before="100" w:beforeAutospacing="1" w:after="0" w:line="240" w:lineRule="auto"/>
        <w:jc w:val="both"/>
        <w:rPr>
          <w:rFonts w:ascii="Sylfaen" w:eastAsia="Sylfaen" w:hAnsi="Sylfaen"/>
        </w:rPr>
      </w:pPr>
      <w:r w:rsidRPr="002F6CB4">
        <w:rPr>
          <w:rFonts w:ascii="Sylfaen" w:eastAsia="Sylfaen" w:hAnsi="Sylfaen"/>
        </w:rPr>
        <w:t>სსიპ - ზურაბ ჟვანიას სახელობის სახელმწიფო ადმინისტრირების სკოლა</w:t>
      </w:r>
    </w:p>
    <w:p w14:paraId="44584067" w14:textId="77777777" w:rsidR="005678D4" w:rsidRPr="002F6CB4" w:rsidRDefault="005678D4" w:rsidP="002F6CB4">
      <w:pPr>
        <w:pStyle w:val="ListParagraph"/>
        <w:numPr>
          <w:ilvl w:val="0"/>
          <w:numId w:val="269"/>
        </w:numPr>
        <w:spacing w:before="100" w:beforeAutospacing="1" w:after="0" w:line="240" w:lineRule="auto"/>
        <w:jc w:val="both"/>
        <w:rPr>
          <w:rFonts w:ascii="Sylfaen" w:eastAsia="Sylfaen" w:hAnsi="Sylfaen"/>
        </w:rPr>
      </w:pPr>
      <w:r w:rsidRPr="002F6CB4">
        <w:rPr>
          <w:rFonts w:ascii="Sylfaen" w:eastAsia="Sylfaen" w:hAnsi="Sylfaen"/>
          <w:color w:val="000000"/>
        </w:rPr>
        <w:t>პროფესიული პროგრამების განმახორციებელი საგანმანათლებლო დაწესებულებები</w:t>
      </w:r>
    </w:p>
    <w:p w14:paraId="08AB9B52" w14:textId="77777777" w:rsidR="005678D4" w:rsidRPr="002F6CB4" w:rsidRDefault="005678D4" w:rsidP="002F6CB4">
      <w:pPr>
        <w:pStyle w:val="ListParagraph"/>
        <w:spacing w:before="100" w:beforeAutospacing="1" w:after="0" w:line="240" w:lineRule="auto"/>
        <w:ind w:left="1080"/>
        <w:jc w:val="both"/>
        <w:rPr>
          <w:rFonts w:ascii="Sylfaen" w:eastAsia="Sylfaen" w:hAnsi="Sylfaen"/>
          <w:color w:val="000000"/>
        </w:rPr>
      </w:pPr>
    </w:p>
    <w:p w14:paraId="58FFFAC1" w14:textId="77777777" w:rsidR="005678D4" w:rsidRPr="002F6CB4" w:rsidRDefault="005678D4" w:rsidP="002F6CB4">
      <w:pPr>
        <w:spacing w:line="240" w:lineRule="auto"/>
        <w:ind w:left="-76"/>
        <w:jc w:val="both"/>
        <w:rPr>
          <w:rFonts w:ascii="Sylfaen" w:hAnsi="Sylfaen"/>
          <w:lang w:val="ka-GE"/>
        </w:rPr>
      </w:pPr>
      <w:r w:rsidRPr="002F6CB4">
        <w:rPr>
          <w:rFonts w:ascii="Sylfaen" w:hAnsi="Sylfaen"/>
          <w:lang w:val="ka-GE"/>
        </w:rPr>
        <w:t>დაგეგმილი საბოლოო შედეგები</w:t>
      </w:r>
    </w:p>
    <w:p w14:paraId="12177B90" w14:textId="77777777" w:rsidR="005678D4" w:rsidRPr="002F6CB4" w:rsidRDefault="005678D4" w:rsidP="002F6CB4">
      <w:pPr>
        <w:numPr>
          <w:ilvl w:val="0"/>
          <w:numId w:val="226"/>
        </w:numPr>
        <w:spacing w:after="0" w:line="240" w:lineRule="auto"/>
        <w:ind w:left="284"/>
        <w:jc w:val="both"/>
        <w:rPr>
          <w:rFonts w:ascii="Sylfaen" w:hAnsi="Sylfaen"/>
          <w:lang w:val="ka-GE"/>
        </w:rPr>
      </w:pPr>
      <w:r w:rsidRPr="002F6CB4">
        <w:rPr>
          <w:rFonts w:ascii="Sylfaen" w:eastAsia="Sylfaen" w:hAnsi="Sylfaen"/>
        </w:rPr>
        <w:t>გაზრდილია პროფესიულ განათლებაზე გეოგრაფიული და ფინანსური ხელმისაწვდომობა ყველა სამიზნე ჯგუფისთვის;</w:t>
      </w:r>
    </w:p>
    <w:p w14:paraId="29EBF4FE" w14:textId="77777777" w:rsidR="005678D4" w:rsidRPr="002F6CB4" w:rsidRDefault="005678D4" w:rsidP="002F6CB4">
      <w:pPr>
        <w:numPr>
          <w:ilvl w:val="0"/>
          <w:numId w:val="226"/>
        </w:numPr>
        <w:spacing w:after="0" w:line="240" w:lineRule="auto"/>
        <w:ind w:left="284"/>
        <w:jc w:val="both"/>
        <w:rPr>
          <w:rFonts w:ascii="Sylfaen" w:hAnsi="Sylfaen"/>
          <w:lang w:val="ka-GE"/>
        </w:rPr>
      </w:pPr>
      <w:r w:rsidRPr="002F6CB4">
        <w:rPr>
          <w:rFonts w:ascii="Sylfaen" w:eastAsia="Sylfaen" w:hAnsi="Sylfaen"/>
        </w:rPr>
        <w:t>გაზრდილია პროფესიული სტუდენტების რაოდენობა და კურსდამთავრებულთა დასაქმების მაჩვენებელი;</w:t>
      </w:r>
    </w:p>
    <w:p w14:paraId="5C227828" w14:textId="77777777" w:rsidR="005678D4" w:rsidRPr="002F6CB4" w:rsidRDefault="005678D4" w:rsidP="002F6CB4">
      <w:pPr>
        <w:numPr>
          <w:ilvl w:val="0"/>
          <w:numId w:val="226"/>
        </w:numPr>
        <w:spacing w:after="0" w:line="240" w:lineRule="auto"/>
        <w:ind w:left="284"/>
        <w:jc w:val="both"/>
        <w:rPr>
          <w:rFonts w:ascii="Sylfaen" w:hAnsi="Sylfaen"/>
          <w:lang w:val="ka-GE"/>
        </w:rPr>
      </w:pPr>
      <w:r w:rsidRPr="002F6CB4">
        <w:rPr>
          <w:rFonts w:ascii="Sylfaen" w:eastAsia="Sylfaen" w:hAnsi="Sylfaen"/>
        </w:rPr>
        <w:lastRenderedPageBreak/>
        <w:t>პროფესიული კვალიფიკაციები ფორმირებულია შრომის ბაზრის მოთხოვნების შესაბამისად, კურსდამთავრებულთა დასაქმებისა და თვითდასაქმების ხელშეწყობის მიზნით დანერგილია სამუშაოზე დაფუძნებული/დუალური პროგრამები და გაუმჯობესებულია სამეწარმეო სწავლება;</w:t>
      </w:r>
    </w:p>
    <w:p w14:paraId="3168861A" w14:textId="77777777" w:rsidR="005678D4" w:rsidRPr="002F6CB4" w:rsidRDefault="005678D4" w:rsidP="002F6CB4">
      <w:pPr>
        <w:numPr>
          <w:ilvl w:val="0"/>
          <w:numId w:val="226"/>
        </w:numPr>
        <w:spacing w:after="0" w:line="240" w:lineRule="auto"/>
        <w:ind w:left="284"/>
        <w:jc w:val="both"/>
        <w:rPr>
          <w:rFonts w:ascii="Sylfaen" w:hAnsi="Sylfaen"/>
          <w:lang w:val="ka-GE"/>
        </w:rPr>
      </w:pPr>
      <w:r w:rsidRPr="002F6CB4">
        <w:rPr>
          <w:rFonts w:ascii="Sylfaen" w:eastAsia="Sylfaen" w:hAnsi="Sylfaen"/>
        </w:rPr>
        <w:t>გაუმჯობესებულია სწავლა სწავლების ხარისხი;</w:t>
      </w:r>
    </w:p>
    <w:p w14:paraId="11ED58AF" w14:textId="77777777" w:rsidR="005678D4" w:rsidRPr="002F6CB4" w:rsidRDefault="005678D4" w:rsidP="002F6CB4">
      <w:pPr>
        <w:numPr>
          <w:ilvl w:val="0"/>
          <w:numId w:val="226"/>
        </w:numPr>
        <w:spacing w:after="0" w:line="240" w:lineRule="auto"/>
        <w:ind w:left="284"/>
        <w:jc w:val="both"/>
        <w:rPr>
          <w:rFonts w:ascii="Sylfaen" w:hAnsi="Sylfaen"/>
          <w:lang w:val="ka-GE"/>
        </w:rPr>
      </w:pPr>
      <w:r w:rsidRPr="002F6CB4">
        <w:rPr>
          <w:rFonts w:ascii="Sylfaen" w:eastAsia="Sylfaen" w:hAnsi="Sylfaen"/>
        </w:rPr>
        <w:t xml:space="preserve">უზრუნველყოფილია პროფესიული განათლების მასწავლებლის უწყვეტი პროფესიული განვითარების ხელშეწყობა; </w:t>
      </w:r>
    </w:p>
    <w:p w14:paraId="596FDEC1" w14:textId="77777777" w:rsidR="005678D4" w:rsidRPr="002F6CB4" w:rsidRDefault="005678D4" w:rsidP="002F6CB4">
      <w:pPr>
        <w:numPr>
          <w:ilvl w:val="0"/>
          <w:numId w:val="226"/>
        </w:numPr>
        <w:spacing w:after="0" w:line="240" w:lineRule="auto"/>
        <w:ind w:left="284"/>
        <w:jc w:val="both"/>
        <w:rPr>
          <w:rFonts w:ascii="Sylfaen" w:hAnsi="Sylfaen"/>
          <w:lang w:val="ka-GE"/>
        </w:rPr>
      </w:pPr>
      <w:r w:rsidRPr="002F6CB4">
        <w:rPr>
          <w:rFonts w:ascii="Sylfaen" w:eastAsia="Sylfaen" w:hAnsi="Sylfaen"/>
        </w:rPr>
        <w:t>უზრუნველყოფილია პროფესიული განათლების კავშირი განათლების სხვა საფეხურებთან;</w:t>
      </w:r>
    </w:p>
    <w:p w14:paraId="33C18042" w14:textId="77777777" w:rsidR="005678D4" w:rsidRPr="002F6CB4" w:rsidRDefault="005678D4" w:rsidP="002F6CB4">
      <w:pPr>
        <w:numPr>
          <w:ilvl w:val="0"/>
          <w:numId w:val="226"/>
        </w:numPr>
        <w:spacing w:after="0" w:line="240" w:lineRule="auto"/>
        <w:ind w:left="284"/>
        <w:jc w:val="both"/>
        <w:rPr>
          <w:rFonts w:ascii="Sylfaen" w:hAnsi="Sylfaen"/>
          <w:lang w:val="ka-GE"/>
        </w:rPr>
      </w:pPr>
      <w:r w:rsidRPr="002F6CB4">
        <w:rPr>
          <w:rFonts w:ascii="Sylfaen" w:eastAsia="Sylfaen" w:hAnsi="Sylfaen"/>
        </w:rPr>
        <w:t>გაუმჯობესებულია საჯარო-კერძო პარტნიორობა და გაზრდილია ერთობლივად განხორციელებული პროექტების მასშტაბი;</w:t>
      </w:r>
    </w:p>
    <w:p w14:paraId="21623E44" w14:textId="77777777" w:rsidR="005678D4" w:rsidRPr="002F6CB4" w:rsidRDefault="005678D4" w:rsidP="002F6CB4">
      <w:pPr>
        <w:numPr>
          <w:ilvl w:val="0"/>
          <w:numId w:val="226"/>
        </w:numPr>
        <w:spacing w:after="0" w:line="240" w:lineRule="auto"/>
        <w:ind w:left="284"/>
        <w:jc w:val="both"/>
        <w:rPr>
          <w:rFonts w:ascii="Sylfaen" w:hAnsi="Sylfaen"/>
          <w:lang w:val="ka-GE"/>
        </w:rPr>
      </w:pPr>
      <w:r w:rsidRPr="002F6CB4">
        <w:rPr>
          <w:rFonts w:ascii="Sylfaen" w:eastAsia="Sylfaen" w:hAnsi="Sylfaen"/>
        </w:rPr>
        <w:t>შექმნილია ზრდასრულთა განათლების სისტემა და ფორმალური/არაფორმალური განათლების აღიარების ეფექტური მექანიზმები;</w:t>
      </w:r>
    </w:p>
    <w:p w14:paraId="50FB8BD2" w14:textId="77777777" w:rsidR="005678D4" w:rsidRPr="002F6CB4" w:rsidRDefault="005678D4" w:rsidP="002F6CB4">
      <w:pPr>
        <w:numPr>
          <w:ilvl w:val="0"/>
          <w:numId w:val="226"/>
        </w:numPr>
        <w:spacing w:after="0" w:line="240" w:lineRule="auto"/>
        <w:ind w:left="284"/>
        <w:jc w:val="both"/>
        <w:rPr>
          <w:rFonts w:ascii="Sylfaen" w:hAnsi="Sylfaen"/>
          <w:lang w:val="ka-GE"/>
        </w:rPr>
      </w:pPr>
      <w:r w:rsidRPr="002F6CB4">
        <w:rPr>
          <w:rFonts w:ascii="Sylfaen" w:eastAsia="Sylfaen" w:hAnsi="Sylfaen"/>
        </w:rPr>
        <w:t>განვითარებულია პროფესიული ორიენტაციისა და კარიერის დაგეგმვის სერვისი;</w:t>
      </w:r>
    </w:p>
    <w:p w14:paraId="5D2FDE50" w14:textId="77777777" w:rsidR="005678D4" w:rsidRPr="002F6CB4" w:rsidRDefault="005678D4" w:rsidP="002F6CB4">
      <w:pPr>
        <w:numPr>
          <w:ilvl w:val="0"/>
          <w:numId w:val="226"/>
        </w:numPr>
        <w:spacing w:after="0" w:line="240" w:lineRule="auto"/>
        <w:ind w:left="284"/>
        <w:jc w:val="both"/>
        <w:rPr>
          <w:rFonts w:ascii="Sylfaen" w:hAnsi="Sylfaen"/>
          <w:lang w:val="ka-GE"/>
        </w:rPr>
      </w:pPr>
      <w:r w:rsidRPr="002F6CB4">
        <w:rPr>
          <w:rFonts w:ascii="Sylfaen" w:eastAsia="Sylfaen" w:hAnsi="Sylfaen"/>
        </w:rPr>
        <w:t>ეროვნული უმცირესობებით კომპაქტურად დასახლებული რეგიონების ადგილობრივი თვითმმართველობებისა და საჯარო სკოლების ადმინისტრაციის თანამშრომლების და ქართული ენის სწავლებით დაინტერესებულმა სხვა პირების ქართული ენის ცოდნის დონე ამაღლებულია.</w:t>
      </w:r>
    </w:p>
    <w:p w14:paraId="107099E7" w14:textId="77777777" w:rsidR="005678D4" w:rsidRPr="002F6CB4" w:rsidRDefault="005678D4" w:rsidP="002F6CB4">
      <w:pPr>
        <w:numPr>
          <w:ilvl w:val="0"/>
          <w:numId w:val="226"/>
        </w:numPr>
        <w:spacing w:after="0" w:line="240" w:lineRule="auto"/>
        <w:ind w:left="284"/>
        <w:jc w:val="both"/>
        <w:rPr>
          <w:rFonts w:ascii="Sylfaen" w:hAnsi="Sylfaen"/>
          <w:lang w:val="ka-GE"/>
        </w:rPr>
      </w:pPr>
      <w:r w:rsidRPr="002F6CB4">
        <w:rPr>
          <w:rFonts w:ascii="Sylfaen" w:eastAsia="Sylfaen" w:hAnsi="Sylfaen"/>
        </w:rPr>
        <w:t>შემცირებულია სახელმწიფო ენის არმცოდნეთა რაოდენობა; გაზრდილია ადგილობრივ დონეზე  საბიუჯეტო ორგანიზაციებში დასაქმებულ კვალიფიციურ პირთა რაოდენობა.</w:t>
      </w:r>
    </w:p>
    <w:p w14:paraId="4ACCE98A" w14:textId="77777777" w:rsidR="005678D4" w:rsidRPr="002F6CB4" w:rsidRDefault="005678D4" w:rsidP="002F6CB4">
      <w:pPr>
        <w:spacing w:line="240" w:lineRule="auto"/>
        <w:ind w:left="-76"/>
        <w:jc w:val="both"/>
        <w:rPr>
          <w:rFonts w:ascii="Sylfaen" w:hAnsi="Sylfaen"/>
          <w:lang w:val="ka-GE"/>
        </w:rPr>
      </w:pPr>
    </w:p>
    <w:p w14:paraId="32283CEF" w14:textId="77777777" w:rsidR="005678D4" w:rsidRPr="002F6CB4" w:rsidRDefault="005678D4" w:rsidP="002F6CB4">
      <w:pPr>
        <w:spacing w:before="100" w:beforeAutospacing="1" w:line="240" w:lineRule="auto"/>
        <w:ind w:left="360"/>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შედეგები</w:t>
      </w:r>
    </w:p>
    <w:p w14:paraId="4CB66295" w14:textId="77777777" w:rsidR="005678D4" w:rsidRPr="002F6CB4" w:rsidRDefault="005678D4" w:rsidP="002F6CB4">
      <w:pPr>
        <w:pStyle w:val="ListParagraph"/>
        <w:numPr>
          <w:ilvl w:val="0"/>
          <w:numId w:val="230"/>
        </w:numPr>
        <w:spacing w:before="100" w:beforeAutospacing="1" w:after="0" w:line="240" w:lineRule="auto"/>
        <w:ind w:left="360"/>
        <w:jc w:val="both"/>
        <w:rPr>
          <w:rFonts w:ascii="Sylfaen" w:eastAsia="Sylfaen" w:hAnsi="Sylfaen"/>
          <w:lang w:val="ka-GE"/>
        </w:rPr>
      </w:pPr>
      <w:r w:rsidRPr="002F6CB4">
        <w:rPr>
          <w:rFonts w:ascii="Sylfaen" w:eastAsia="Sylfaen" w:hAnsi="Sylfaen"/>
          <w:lang w:val="ka-GE"/>
        </w:rPr>
        <w:t>გაუმჯობესებულია პროფესიულ განათლებაზე გეოგრაფიული ხელმისაწვდომობა;</w:t>
      </w:r>
    </w:p>
    <w:p w14:paraId="0BF0CC18" w14:textId="77777777" w:rsidR="005678D4" w:rsidRPr="002F6CB4" w:rsidRDefault="005678D4" w:rsidP="002F6CB4">
      <w:pPr>
        <w:pStyle w:val="ListParagraph"/>
        <w:numPr>
          <w:ilvl w:val="0"/>
          <w:numId w:val="230"/>
        </w:numPr>
        <w:spacing w:before="100" w:beforeAutospacing="1" w:after="0" w:line="240" w:lineRule="auto"/>
        <w:ind w:left="360"/>
        <w:jc w:val="both"/>
        <w:rPr>
          <w:rFonts w:ascii="Sylfaen" w:eastAsia="Sylfaen" w:hAnsi="Sylfaen"/>
          <w:lang w:val="ka-GE"/>
        </w:rPr>
      </w:pPr>
      <w:r w:rsidRPr="002F6CB4">
        <w:rPr>
          <w:rFonts w:ascii="Sylfaen" w:eastAsia="Sylfaen" w:hAnsi="Sylfaen"/>
          <w:lang w:val="ka-GE"/>
        </w:rPr>
        <w:t>პროფესიული განათლება ხელმისაწვდომია საზოგადოებისაგან გარიყვის რისკის ქვეშ მყოფი პირებისათვის (შშმპ, სსსმპ, ეთნიკური უმცირესობის წარმომადგენლები, დევნილები, პატიმრები, პრობაციონერები, განათლების სისტემის მიღმა დარჩენილები და ა.შ);</w:t>
      </w:r>
    </w:p>
    <w:p w14:paraId="2FD25FA7" w14:textId="77777777" w:rsidR="005678D4" w:rsidRPr="002F6CB4" w:rsidRDefault="005678D4" w:rsidP="002F6CB4">
      <w:pPr>
        <w:pStyle w:val="ListParagraph"/>
        <w:numPr>
          <w:ilvl w:val="0"/>
          <w:numId w:val="230"/>
        </w:numPr>
        <w:spacing w:before="100" w:beforeAutospacing="1" w:after="0" w:line="240" w:lineRule="auto"/>
        <w:ind w:left="360"/>
        <w:jc w:val="both"/>
        <w:rPr>
          <w:rFonts w:ascii="Sylfaen" w:eastAsia="Sylfaen" w:hAnsi="Sylfaen"/>
          <w:lang w:val="ka-GE"/>
        </w:rPr>
      </w:pPr>
      <w:r w:rsidRPr="002F6CB4">
        <w:rPr>
          <w:rFonts w:ascii="Sylfaen" w:hAnsi="Sylfaen" w:cs="Sylfaen"/>
        </w:rPr>
        <w:t>ეთნიკური</w:t>
      </w:r>
      <w:r w:rsidRPr="002F6CB4">
        <w:rPr>
          <w:rFonts w:ascii="Sylfaen" w:hAnsi="Sylfaen"/>
        </w:rPr>
        <w:t xml:space="preserve"> </w:t>
      </w:r>
      <w:r w:rsidRPr="002F6CB4">
        <w:rPr>
          <w:rFonts w:ascii="Sylfaen" w:hAnsi="Sylfaen" w:cs="Sylfaen"/>
        </w:rPr>
        <w:t>უმცირესობების</w:t>
      </w:r>
      <w:r w:rsidRPr="002F6CB4">
        <w:rPr>
          <w:rFonts w:ascii="Sylfaen" w:hAnsi="Sylfaen"/>
        </w:rPr>
        <w:t xml:space="preserve"> </w:t>
      </w:r>
      <w:r w:rsidRPr="002F6CB4">
        <w:rPr>
          <w:rFonts w:ascii="Sylfaen" w:hAnsi="Sylfaen" w:cs="Sylfaen"/>
        </w:rPr>
        <w:t>წარმომადგენელთა</w:t>
      </w:r>
      <w:r w:rsidRPr="002F6CB4">
        <w:rPr>
          <w:rFonts w:ascii="Sylfaen" w:hAnsi="Sylfaen"/>
        </w:rPr>
        <w:t xml:space="preserve"> </w:t>
      </w:r>
      <w:r w:rsidRPr="002F6CB4">
        <w:rPr>
          <w:rFonts w:ascii="Sylfaen" w:hAnsi="Sylfaen" w:cs="Sylfaen"/>
        </w:rPr>
        <w:t>სახელმწიფო</w:t>
      </w:r>
      <w:r w:rsidRPr="002F6CB4">
        <w:rPr>
          <w:rFonts w:ascii="Sylfaen" w:hAnsi="Sylfaen"/>
        </w:rPr>
        <w:t xml:space="preserve"> </w:t>
      </w:r>
      <w:r w:rsidRPr="002F6CB4">
        <w:rPr>
          <w:rFonts w:ascii="Sylfaen" w:hAnsi="Sylfaen" w:cs="Sylfaen"/>
        </w:rPr>
        <w:t>ენის</w:t>
      </w:r>
      <w:r w:rsidRPr="002F6CB4">
        <w:rPr>
          <w:rFonts w:ascii="Sylfaen" w:hAnsi="Sylfaen"/>
        </w:rPr>
        <w:t xml:space="preserve"> </w:t>
      </w:r>
      <w:r w:rsidRPr="002F6CB4">
        <w:rPr>
          <w:rFonts w:ascii="Sylfaen" w:hAnsi="Sylfaen" w:cs="Sylfaen"/>
        </w:rPr>
        <w:t>ცოდნის</w:t>
      </w:r>
      <w:r w:rsidRPr="002F6CB4">
        <w:rPr>
          <w:rFonts w:ascii="Sylfaen" w:hAnsi="Sylfaen"/>
        </w:rPr>
        <w:t xml:space="preserve"> </w:t>
      </w:r>
      <w:r w:rsidRPr="002F6CB4">
        <w:rPr>
          <w:rFonts w:ascii="Sylfaen" w:hAnsi="Sylfaen" w:cs="Sylfaen"/>
        </w:rPr>
        <w:t>დონისა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პროფესიული</w:t>
      </w:r>
      <w:r w:rsidRPr="002F6CB4">
        <w:rPr>
          <w:rFonts w:ascii="Sylfaen" w:hAnsi="Sylfaen"/>
        </w:rPr>
        <w:t xml:space="preserve"> </w:t>
      </w:r>
      <w:r w:rsidRPr="002F6CB4">
        <w:rPr>
          <w:rFonts w:ascii="Sylfaen" w:hAnsi="Sylfaen" w:cs="Sylfaen"/>
        </w:rPr>
        <w:t>კვალიფიკაციის</w:t>
      </w:r>
      <w:r w:rsidRPr="002F6CB4">
        <w:rPr>
          <w:rFonts w:ascii="Sylfaen" w:hAnsi="Sylfaen"/>
        </w:rPr>
        <w:t xml:space="preserve"> </w:t>
      </w:r>
      <w:r w:rsidRPr="002F6CB4">
        <w:rPr>
          <w:rFonts w:ascii="Sylfaen" w:hAnsi="Sylfaen" w:cs="Sylfaen"/>
        </w:rPr>
        <w:t>ამაღლებისათვის</w:t>
      </w:r>
      <w:r w:rsidRPr="002F6CB4">
        <w:rPr>
          <w:rFonts w:ascii="Sylfaen" w:hAnsi="Sylfaen"/>
        </w:rPr>
        <w:t xml:space="preserve">, </w:t>
      </w:r>
      <w:r w:rsidRPr="002F6CB4">
        <w:rPr>
          <w:rFonts w:ascii="Sylfaen" w:hAnsi="Sylfaen" w:cs="Sylfaen"/>
        </w:rPr>
        <w:t>ეროვნული</w:t>
      </w:r>
      <w:r w:rsidRPr="002F6CB4">
        <w:rPr>
          <w:rFonts w:ascii="Sylfaen" w:hAnsi="Sylfaen"/>
        </w:rPr>
        <w:t xml:space="preserve"> </w:t>
      </w:r>
      <w:r w:rsidRPr="002F6CB4">
        <w:rPr>
          <w:rFonts w:ascii="Sylfaen" w:hAnsi="Sylfaen" w:cs="Sylfaen"/>
        </w:rPr>
        <w:t>უმცირესობებით</w:t>
      </w:r>
      <w:r w:rsidRPr="002F6CB4">
        <w:rPr>
          <w:rFonts w:ascii="Sylfaen" w:hAnsi="Sylfaen"/>
        </w:rPr>
        <w:t xml:space="preserve"> </w:t>
      </w:r>
      <w:r w:rsidRPr="002F6CB4">
        <w:rPr>
          <w:rFonts w:ascii="Sylfaen" w:hAnsi="Sylfaen" w:cs="Sylfaen"/>
        </w:rPr>
        <w:t>კომპაქტურად</w:t>
      </w:r>
      <w:r w:rsidRPr="002F6CB4">
        <w:rPr>
          <w:rFonts w:ascii="Sylfaen" w:hAnsi="Sylfaen"/>
        </w:rPr>
        <w:t xml:space="preserve"> </w:t>
      </w:r>
      <w:r w:rsidRPr="002F6CB4">
        <w:rPr>
          <w:rFonts w:ascii="Sylfaen" w:hAnsi="Sylfaen" w:cs="Sylfaen"/>
        </w:rPr>
        <w:t>დასახლებული</w:t>
      </w:r>
      <w:r w:rsidRPr="002F6CB4">
        <w:rPr>
          <w:rFonts w:ascii="Sylfaen" w:hAnsi="Sylfaen"/>
        </w:rPr>
        <w:t xml:space="preserve"> </w:t>
      </w:r>
      <w:r w:rsidRPr="002F6CB4">
        <w:rPr>
          <w:rFonts w:ascii="Sylfaen" w:hAnsi="Sylfaen" w:cs="Sylfaen"/>
        </w:rPr>
        <w:t>რეგიონების</w:t>
      </w:r>
      <w:r w:rsidRPr="002F6CB4">
        <w:rPr>
          <w:rFonts w:ascii="Sylfaen" w:hAnsi="Sylfaen"/>
        </w:rPr>
        <w:t xml:space="preserve"> </w:t>
      </w:r>
      <w:r w:rsidRPr="002F6CB4">
        <w:rPr>
          <w:rFonts w:ascii="Sylfaen" w:hAnsi="Sylfaen" w:cs="Sylfaen"/>
        </w:rPr>
        <w:t>ადგილობრივი</w:t>
      </w:r>
      <w:r w:rsidRPr="002F6CB4">
        <w:rPr>
          <w:rFonts w:ascii="Sylfaen" w:hAnsi="Sylfaen"/>
        </w:rPr>
        <w:t xml:space="preserve"> </w:t>
      </w:r>
      <w:r w:rsidRPr="002F6CB4">
        <w:rPr>
          <w:rFonts w:ascii="Sylfaen" w:hAnsi="Sylfaen" w:cs="Sylfaen"/>
        </w:rPr>
        <w:t>თვითმმართველობებისა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საჯარო</w:t>
      </w:r>
      <w:r w:rsidRPr="002F6CB4">
        <w:rPr>
          <w:rFonts w:ascii="Sylfaen" w:hAnsi="Sylfaen"/>
        </w:rPr>
        <w:t xml:space="preserve"> </w:t>
      </w:r>
      <w:r w:rsidRPr="002F6CB4">
        <w:rPr>
          <w:rFonts w:ascii="Sylfaen" w:hAnsi="Sylfaen" w:cs="Sylfaen"/>
        </w:rPr>
        <w:t>სკოლების</w:t>
      </w:r>
      <w:r w:rsidRPr="002F6CB4">
        <w:rPr>
          <w:rFonts w:ascii="Sylfaen" w:hAnsi="Sylfaen"/>
        </w:rPr>
        <w:t xml:space="preserve"> </w:t>
      </w:r>
      <w:r w:rsidRPr="002F6CB4">
        <w:rPr>
          <w:rFonts w:ascii="Sylfaen" w:hAnsi="Sylfaen" w:cs="Sylfaen"/>
        </w:rPr>
        <w:t>ადმინისტრაციების</w:t>
      </w:r>
      <w:r w:rsidRPr="002F6CB4">
        <w:rPr>
          <w:rFonts w:ascii="Sylfaen" w:hAnsi="Sylfaen"/>
        </w:rPr>
        <w:t xml:space="preserve"> </w:t>
      </w:r>
      <w:r w:rsidRPr="002F6CB4">
        <w:rPr>
          <w:rFonts w:ascii="Sylfaen" w:hAnsi="Sylfaen" w:cs="Sylfaen"/>
        </w:rPr>
        <w:t>თანამშრომელთა</w:t>
      </w:r>
      <w:r w:rsidRPr="002F6CB4">
        <w:rPr>
          <w:rFonts w:ascii="Sylfaen" w:hAnsi="Sylfaen"/>
        </w:rPr>
        <w:t xml:space="preserve"> </w:t>
      </w:r>
      <w:r w:rsidRPr="002F6CB4">
        <w:rPr>
          <w:rFonts w:ascii="Sylfaen" w:hAnsi="Sylfaen" w:cs="Sylfaen"/>
        </w:rPr>
        <w:t>გადამზადების</w:t>
      </w:r>
      <w:r w:rsidRPr="002F6CB4">
        <w:rPr>
          <w:rFonts w:ascii="Sylfaen" w:hAnsi="Sylfaen"/>
        </w:rPr>
        <w:t xml:space="preserve"> </w:t>
      </w:r>
      <w:r w:rsidRPr="002F6CB4">
        <w:rPr>
          <w:rFonts w:ascii="Sylfaen" w:hAnsi="Sylfaen" w:cs="Sylfaen"/>
        </w:rPr>
        <w:t>მიზნით</w:t>
      </w:r>
      <w:r w:rsidRPr="002F6CB4">
        <w:rPr>
          <w:rFonts w:ascii="Sylfaen" w:hAnsi="Sylfaen"/>
        </w:rPr>
        <w:t xml:space="preserve"> </w:t>
      </w:r>
      <w:r w:rsidRPr="002F6CB4">
        <w:rPr>
          <w:rFonts w:ascii="Sylfaen" w:hAnsi="Sylfaen" w:cs="Sylfaen"/>
        </w:rPr>
        <w:t>ჩატარებულია</w:t>
      </w:r>
      <w:r w:rsidRPr="002F6CB4">
        <w:rPr>
          <w:rFonts w:ascii="Sylfaen" w:hAnsi="Sylfaen"/>
        </w:rPr>
        <w:t xml:space="preserve"> </w:t>
      </w:r>
      <w:r w:rsidRPr="002F6CB4">
        <w:rPr>
          <w:rFonts w:ascii="Sylfaen" w:hAnsi="Sylfaen" w:cs="Sylfaen"/>
        </w:rPr>
        <w:t>ტრენინგები</w:t>
      </w:r>
      <w:r w:rsidRPr="002F6CB4">
        <w:rPr>
          <w:rFonts w:ascii="Sylfaen" w:hAnsi="Sylfaen"/>
        </w:rPr>
        <w:t>.</w:t>
      </w:r>
    </w:p>
    <w:p w14:paraId="34AC6694" w14:textId="77777777" w:rsidR="005678D4" w:rsidRPr="002F6CB4" w:rsidRDefault="005678D4" w:rsidP="002F6CB4">
      <w:pPr>
        <w:pStyle w:val="ListParagraph"/>
        <w:numPr>
          <w:ilvl w:val="0"/>
          <w:numId w:val="230"/>
        </w:numPr>
        <w:spacing w:before="100" w:beforeAutospacing="1" w:after="0" w:line="240" w:lineRule="auto"/>
        <w:ind w:left="360"/>
        <w:jc w:val="both"/>
        <w:rPr>
          <w:rFonts w:ascii="Sylfaen" w:eastAsia="Sylfaen" w:hAnsi="Sylfaen"/>
          <w:lang w:val="ka-GE"/>
        </w:rPr>
      </w:pPr>
      <w:r w:rsidRPr="002F6CB4">
        <w:rPr>
          <w:rFonts w:ascii="Sylfaen" w:eastAsia="Sylfaen" w:hAnsi="Sylfaen"/>
        </w:rPr>
        <w:t xml:space="preserve">დანერგილია 646 მოდულური, მათ შორის 61 დუალური პროგრამა. </w:t>
      </w:r>
    </w:p>
    <w:p w14:paraId="54E81E98" w14:textId="77777777" w:rsidR="005678D4" w:rsidRPr="002F6CB4" w:rsidRDefault="005678D4" w:rsidP="002F6CB4">
      <w:pPr>
        <w:pStyle w:val="ListParagraph"/>
        <w:numPr>
          <w:ilvl w:val="0"/>
          <w:numId w:val="230"/>
        </w:numPr>
        <w:spacing w:before="100" w:beforeAutospacing="1" w:after="0" w:line="240" w:lineRule="auto"/>
        <w:ind w:left="360"/>
        <w:jc w:val="both"/>
        <w:rPr>
          <w:rFonts w:ascii="Sylfaen" w:eastAsia="Sylfaen" w:hAnsi="Sylfaen"/>
          <w:lang w:val="ka-GE"/>
        </w:rPr>
      </w:pPr>
      <w:r w:rsidRPr="002F6CB4">
        <w:rPr>
          <w:rFonts w:ascii="Sylfaen" w:eastAsia="Sylfaen" w:hAnsi="Sylfaen"/>
        </w:rPr>
        <w:t>მომზად</w:t>
      </w:r>
      <w:r w:rsidRPr="002F6CB4">
        <w:rPr>
          <w:rFonts w:ascii="Sylfaen" w:eastAsia="Sylfaen" w:hAnsi="Sylfaen"/>
          <w:lang w:val="ka-GE"/>
        </w:rPr>
        <w:t>დ</w:t>
      </w:r>
      <w:r w:rsidRPr="002F6CB4">
        <w:rPr>
          <w:rFonts w:ascii="Sylfaen" w:eastAsia="Sylfaen" w:hAnsi="Sylfaen"/>
        </w:rPr>
        <w:t>ა ფორმალური განათლების აღიარების წესის პროექტი, რომლითაც შესაძლებელი გახდება ერთი საგანმანათლებლო პროგრამით გათვალისწინებული სწავლის შედეგების სხვა საგანმანათლებლო პროგრამით გათვალისწინებული სწავლის შედეგებთან თავსებადობა.</w:t>
      </w:r>
    </w:p>
    <w:p w14:paraId="67EA9D76" w14:textId="77777777" w:rsidR="005678D4" w:rsidRPr="002F6CB4" w:rsidRDefault="005678D4" w:rsidP="002F6CB4">
      <w:pPr>
        <w:pStyle w:val="ListParagraph"/>
        <w:numPr>
          <w:ilvl w:val="0"/>
          <w:numId w:val="230"/>
        </w:numPr>
        <w:spacing w:before="100" w:beforeAutospacing="1" w:after="0" w:line="240" w:lineRule="auto"/>
        <w:ind w:left="360"/>
        <w:jc w:val="both"/>
        <w:rPr>
          <w:rFonts w:ascii="Sylfaen" w:eastAsia="Sylfaen" w:hAnsi="Sylfaen"/>
          <w:lang w:val="ka-GE"/>
        </w:rPr>
      </w:pPr>
      <w:r w:rsidRPr="002F6CB4">
        <w:rPr>
          <w:rFonts w:ascii="Sylfaen" w:eastAsia="Sylfaen" w:hAnsi="Sylfaen"/>
        </w:rPr>
        <w:t>დასრულდა მოსამზადებელი სამუშაოები ინტეგრირებული პროგრამების (ზოგადი+პროფესიული) დანერგვის მიმართულებით</w:t>
      </w:r>
      <w:r w:rsidRPr="002F6CB4">
        <w:rPr>
          <w:rFonts w:ascii="Sylfaen" w:eastAsia="Sylfaen" w:hAnsi="Sylfaen"/>
          <w:lang w:val="ka-GE"/>
        </w:rPr>
        <w:t>.</w:t>
      </w:r>
    </w:p>
    <w:p w14:paraId="2EA79574" w14:textId="77777777" w:rsidR="005678D4" w:rsidRPr="002F6CB4" w:rsidRDefault="005678D4" w:rsidP="002F6CB4">
      <w:pPr>
        <w:pStyle w:val="ListParagraph"/>
        <w:numPr>
          <w:ilvl w:val="0"/>
          <w:numId w:val="230"/>
        </w:numPr>
        <w:spacing w:before="100" w:beforeAutospacing="1" w:after="0" w:line="240" w:lineRule="auto"/>
        <w:ind w:left="360"/>
        <w:jc w:val="both"/>
        <w:rPr>
          <w:rFonts w:ascii="Sylfaen" w:eastAsia="Sylfaen" w:hAnsi="Sylfaen"/>
          <w:lang w:val="ka-GE"/>
        </w:rPr>
      </w:pPr>
      <w:r w:rsidRPr="002F6CB4">
        <w:rPr>
          <w:rFonts w:ascii="Sylfaen" w:hAnsi="Sylfaen"/>
        </w:rPr>
        <w:t>პროფესიულ საგანმანათლებლო სასწავლებლებში, პროფესიულ პროგრამებზე ჩაირიცხა და სახელმწიფო ვაუჩერული დაფინანსება მიიღო 8 129 სტუდენტმა.</w:t>
      </w:r>
    </w:p>
    <w:p w14:paraId="6E1D57F5" w14:textId="77777777" w:rsidR="005678D4" w:rsidRPr="002F6CB4" w:rsidRDefault="005678D4" w:rsidP="002F6CB4">
      <w:pPr>
        <w:pStyle w:val="ListParagraph"/>
        <w:numPr>
          <w:ilvl w:val="0"/>
          <w:numId w:val="230"/>
        </w:numPr>
        <w:spacing w:before="100" w:beforeAutospacing="1" w:after="0" w:line="240" w:lineRule="auto"/>
        <w:ind w:left="360"/>
        <w:jc w:val="both"/>
        <w:rPr>
          <w:rFonts w:ascii="Sylfaen" w:eastAsia="Sylfaen" w:hAnsi="Sylfaen"/>
          <w:lang w:val="ka-GE"/>
        </w:rPr>
      </w:pPr>
      <w:r w:rsidRPr="002F6CB4">
        <w:rPr>
          <w:rFonts w:ascii="Sylfaen" w:hAnsi="Sylfaen"/>
          <w:lang w:val="ka-GE"/>
        </w:rPr>
        <w:t>განხორციელდა საჯარო-კერძო პარტნიორობის ფარგლებში მომზადება-გადამზადების პროგრამები, გაძლიერდა საჯარო-კერძო პარტნიორობის ის მიმართულებები, რაც სისტემაში უკვე არსებობდა.</w:t>
      </w:r>
    </w:p>
    <w:p w14:paraId="76C44384" w14:textId="77777777" w:rsidR="005678D4" w:rsidRPr="002F6CB4" w:rsidRDefault="005678D4" w:rsidP="002F6CB4">
      <w:pPr>
        <w:pStyle w:val="ListParagraph"/>
        <w:numPr>
          <w:ilvl w:val="0"/>
          <w:numId w:val="230"/>
        </w:numPr>
        <w:spacing w:before="100" w:beforeAutospacing="1" w:after="0" w:line="240" w:lineRule="auto"/>
        <w:ind w:left="360"/>
        <w:jc w:val="both"/>
        <w:rPr>
          <w:rFonts w:ascii="Sylfaen" w:eastAsia="Sylfaen" w:hAnsi="Sylfaen"/>
          <w:lang w:val="ka-GE"/>
        </w:rPr>
      </w:pPr>
      <w:r w:rsidRPr="002F6CB4">
        <w:rPr>
          <w:rFonts w:ascii="Sylfaen" w:hAnsi="Sylfaen"/>
          <w:lang w:val="ka-GE"/>
        </w:rPr>
        <w:t>გაგრძელდა მუშაობა ახალი ლოკაციების განვითარების მიზნით</w:t>
      </w:r>
      <w:r w:rsidRPr="002F6CB4">
        <w:rPr>
          <w:rFonts w:ascii="Sylfaen" w:hAnsi="Sylfaen"/>
        </w:rPr>
        <w:t>.</w:t>
      </w:r>
      <w:r w:rsidRPr="002F6CB4">
        <w:rPr>
          <w:rFonts w:ascii="Sylfaen" w:hAnsi="Sylfaen"/>
          <w:lang w:val="ka-GE"/>
        </w:rPr>
        <w:t xml:space="preserve"> დასრულების ეტაპზეა სამშენებლო სამუშაოები კასპსა და  შუახევში. სტუდენტები პირველად მიიღო ხულოს ფილიალმა. ასევე დაიწყო ა(ა)იპ კოლეჯის „პრესტიჟი“ სრული სარეაბილიტაციო სამუშაოები და დასრულდა სსიპ კოლეჯის „მოდუსი“ სრული სარეაბილიტაციო სამუშაოები. </w:t>
      </w:r>
    </w:p>
    <w:p w14:paraId="774F06DC"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lastRenderedPageBreak/>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2DC720A8" w14:textId="77777777" w:rsidR="005678D4" w:rsidRPr="002F6CB4" w:rsidRDefault="005678D4" w:rsidP="002F6CB4">
      <w:pPr>
        <w:numPr>
          <w:ilvl w:val="0"/>
          <w:numId w:val="216"/>
        </w:numPr>
        <w:spacing w:before="100" w:beforeAutospacing="1" w:after="0" w:line="240" w:lineRule="auto"/>
        <w:ind w:left="426"/>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4B3C94E3"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სახელმწიფო სასწავლებლებში, პროფესიულ პროგრამებზე ჩარიცხულ სტუდენტთა მაჩვენებელი წლიურად აღწევს 12 000-ს, მ.შ 240-ზე მეტი- შშმ/სსსმ პირი, ხოლო კურსდამთავრებულთა დასაქმების მაჩვენებელი აღწევს 56%-ს; </w:t>
      </w:r>
    </w:p>
    <w:p w14:paraId="6E28A9B8"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 </w:t>
      </w: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2903EF35"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საანგარიშო პერიოდში საბაზისო მაჩვენებელთან შედარებით პროფესიულ პროგრამებზე ჩარიცხულ სტუდენტთა მაჩვენებელი გაიზრდება 20%-ით, ხოლო კურსდამთავრებულთა დასაქმების მაჩვენებელი შეადგენს არანაკლებ 56%;</w:t>
      </w:r>
    </w:p>
    <w:p w14:paraId="16FC855F"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hAnsi="Sylfaen" w:cs="Sylfaen"/>
        </w:rPr>
        <w:t>მიღწეული</w:t>
      </w:r>
      <w:r w:rsidRPr="002F6CB4">
        <w:rPr>
          <w:rFonts w:ascii="Sylfaen" w:hAnsi="Sylfaen" w:cs="Sylfaen"/>
          <w:lang w:val="ka-GE"/>
        </w:rPr>
        <w:t xml:space="preserve"> საბოლოო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შეფასებისი</w:t>
      </w:r>
      <w:r w:rsidRPr="002F6CB4">
        <w:rPr>
          <w:rFonts w:ascii="Sylfaen" w:hAnsi="Sylfaen" w:cs="Sylfaen"/>
          <w:lang w:val="ka-GE"/>
        </w:rPr>
        <w:t xml:space="preserve"> </w:t>
      </w:r>
      <w:r w:rsidRPr="002F6CB4">
        <w:rPr>
          <w:rFonts w:ascii="Sylfaen" w:hAnsi="Sylfaen" w:cs="Sylfaen"/>
        </w:rPr>
        <w:t>ნდიკატორი</w:t>
      </w:r>
    </w:p>
    <w:p w14:paraId="70953B11" w14:textId="77777777" w:rsidR="005678D4" w:rsidRPr="002F6CB4" w:rsidRDefault="005678D4" w:rsidP="002F6CB4">
      <w:pPr>
        <w:spacing w:line="240" w:lineRule="auto"/>
        <w:jc w:val="both"/>
        <w:rPr>
          <w:rFonts w:ascii="Sylfaen" w:hAnsi="Sylfaen"/>
        </w:rPr>
      </w:pPr>
      <w:r w:rsidRPr="002F6CB4">
        <w:rPr>
          <w:rFonts w:ascii="Sylfaen" w:hAnsi="Sylfaen" w:cs="Sylfaen"/>
        </w:rPr>
        <w:t xml:space="preserve">სახელმწიფო სასწავლებლებში, პროფესიულ საგანმანათლებლო პროგრამებზე, </w:t>
      </w:r>
      <w:r w:rsidRPr="002F6CB4">
        <w:rPr>
          <w:rFonts w:ascii="Sylfaen" w:eastAsia="Sylfaen" w:hAnsi="Sylfaen"/>
        </w:rPr>
        <w:t xml:space="preserve">ჩარიცხულ სტუდენტთა მაჩვენებელი გაიზრდება </w:t>
      </w:r>
      <w:r w:rsidRPr="002F6CB4">
        <w:rPr>
          <w:rFonts w:ascii="Sylfaen" w:eastAsia="Sylfaen" w:hAnsi="Sylfaen"/>
          <w:lang w:val="ka-GE"/>
        </w:rPr>
        <w:t>35</w:t>
      </w:r>
      <w:r w:rsidRPr="002F6CB4">
        <w:rPr>
          <w:rFonts w:ascii="Sylfaen" w:eastAsia="Sylfaen" w:hAnsi="Sylfaen"/>
        </w:rPr>
        <w:t>%-ით</w:t>
      </w:r>
      <w:r w:rsidRPr="002F6CB4">
        <w:rPr>
          <w:rFonts w:ascii="Sylfaen" w:eastAsia="Sylfaen" w:hAnsi="Sylfaen"/>
          <w:lang w:val="ka-GE"/>
        </w:rPr>
        <w:t xml:space="preserve">, (8129 სტუდენტი), </w:t>
      </w:r>
      <w:r w:rsidRPr="002F6CB4">
        <w:rPr>
          <w:rFonts w:ascii="Sylfaen" w:hAnsi="Sylfaen" w:cs="Sylfaen"/>
        </w:rPr>
        <w:t>მათ</w:t>
      </w:r>
      <w:r w:rsidRPr="002F6CB4">
        <w:rPr>
          <w:rFonts w:ascii="Sylfaen" w:hAnsi="Sylfaen" w:cs="Sylfaen"/>
          <w:lang w:val="ka-GE"/>
        </w:rPr>
        <w:t xml:space="preserve"> </w:t>
      </w:r>
      <w:r w:rsidRPr="002F6CB4">
        <w:rPr>
          <w:rFonts w:ascii="Sylfaen" w:hAnsi="Sylfaen" w:cs="Sylfaen"/>
        </w:rPr>
        <w:t>შორის</w:t>
      </w:r>
      <w:r w:rsidRPr="002F6CB4">
        <w:rPr>
          <w:rFonts w:ascii="Sylfaen" w:hAnsi="Sylfaen"/>
        </w:rPr>
        <w:t xml:space="preserve"> </w:t>
      </w:r>
      <w:r w:rsidRPr="002F6CB4">
        <w:rPr>
          <w:rFonts w:ascii="Sylfaen" w:hAnsi="Sylfaen" w:cs="Sylfaen"/>
          <w:lang w:val="ka-GE"/>
        </w:rPr>
        <w:t>247</w:t>
      </w:r>
      <w:r w:rsidRPr="002F6CB4">
        <w:rPr>
          <w:rFonts w:ascii="Sylfaen" w:hAnsi="Sylfaen"/>
        </w:rPr>
        <w:t xml:space="preserve"> </w:t>
      </w:r>
      <w:r w:rsidRPr="002F6CB4">
        <w:rPr>
          <w:rFonts w:ascii="Sylfaen" w:hAnsi="Sylfaen" w:cs="Sylfaen"/>
        </w:rPr>
        <w:t>შშმ</w:t>
      </w:r>
      <w:r w:rsidRPr="002F6CB4">
        <w:rPr>
          <w:rFonts w:ascii="Sylfaen" w:hAnsi="Sylfaen"/>
        </w:rPr>
        <w:t>/</w:t>
      </w:r>
      <w:r w:rsidRPr="002F6CB4">
        <w:rPr>
          <w:rFonts w:ascii="Sylfaen" w:hAnsi="Sylfaen" w:cs="Sylfaen"/>
        </w:rPr>
        <w:t>სსსმ</w:t>
      </w:r>
      <w:r w:rsidRPr="002F6CB4">
        <w:rPr>
          <w:rFonts w:ascii="Sylfaen" w:hAnsi="Sylfaen" w:cs="Sylfaen"/>
          <w:lang w:val="ka-GE"/>
        </w:rPr>
        <w:t xml:space="preserve"> </w:t>
      </w:r>
      <w:r w:rsidRPr="002F6CB4">
        <w:rPr>
          <w:rFonts w:ascii="Sylfaen" w:hAnsi="Sylfaen" w:cs="Sylfaen"/>
        </w:rPr>
        <w:t>პირი</w:t>
      </w:r>
      <w:r w:rsidRPr="002F6CB4">
        <w:rPr>
          <w:rFonts w:ascii="Sylfaen" w:hAnsi="Sylfaen" w:cs="Sylfaen"/>
          <w:lang w:val="ka-GE"/>
        </w:rPr>
        <w:t>ა</w:t>
      </w:r>
      <w:r w:rsidRPr="002F6CB4">
        <w:rPr>
          <w:rFonts w:ascii="Sylfaen" w:hAnsi="Sylfaen"/>
        </w:rPr>
        <w:t xml:space="preserve">, </w:t>
      </w:r>
      <w:r w:rsidRPr="002F6CB4">
        <w:rPr>
          <w:rFonts w:ascii="Sylfaen" w:hAnsi="Sylfaen" w:cs="Sylfaen"/>
        </w:rPr>
        <w:t>ხოლო</w:t>
      </w:r>
      <w:r w:rsidRPr="002F6CB4">
        <w:rPr>
          <w:rFonts w:ascii="Sylfaen" w:hAnsi="Sylfaen" w:cs="Sylfaen"/>
          <w:lang w:val="ka-GE"/>
        </w:rPr>
        <w:t xml:space="preserve"> </w:t>
      </w:r>
      <w:r w:rsidRPr="002F6CB4">
        <w:rPr>
          <w:rFonts w:ascii="Sylfaen" w:hAnsi="Sylfaen" w:cs="Sylfaen"/>
        </w:rPr>
        <w:t>კურსდამთავრებულთა</w:t>
      </w:r>
      <w:r w:rsidRPr="002F6CB4">
        <w:rPr>
          <w:rFonts w:ascii="Sylfaen" w:hAnsi="Sylfaen" w:cs="Sylfaen"/>
          <w:lang w:val="ka-GE"/>
        </w:rPr>
        <w:t xml:space="preserve"> </w:t>
      </w:r>
      <w:r w:rsidRPr="002F6CB4">
        <w:rPr>
          <w:rFonts w:ascii="Sylfaen" w:hAnsi="Sylfaen" w:cs="Sylfaen"/>
        </w:rPr>
        <w:t>დასაქმების</w:t>
      </w:r>
      <w:r w:rsidRPr="002F6CB4">
        <w:rPr>
          <w:rFonts w:ascii="Sylfaen" w:hAnsi="Sylfaen" w:cs="Sylfaen"/>
          <w:lang w:val="ka-GE"/>
        </w:rPr>
        <w:t xml:space="preserve"> </w:t>
      </w:r>
      <w:r w:rsidRPr="002F6CB4">
        <w:rPr>
          <w:rFonts w:ascii="Sylfaen" w:hAnsi="Sylfaen" w:cs="Sylfaen"/>
        </w:rPr>
        <w:t>მაჩვენებელი</w:t>
      </w:r>
      <w:r w:rsidRPr="002F6CB4">
        <w:rPr>
          <w:rFonts w:ascii="Sylfaen" w:hAnsi="Sylfaen" w:cs="Sylfaen"/>
          <w:lang w:val="ka-GE"/>
        </w:rPr>
        <w:t xml:space="preserve"> შეადგენს</w:t>
      </w:r>
      <w:r w:rsidRPr="002F6CB4">
        <w:rPr>
          <w:rFonts w:ascii="Sylfaen" w:hAnsi="Sylfaen"/>
          <w:lang w:val="ka-GE"/>
        </w:rPr>
        <w:t xml:space="preserve"> 62%-</w:t>
      </w:r>
      <w:r w:rsidRPr="002F6CB4">
        <w:rPr>
          <w:rFonts w:ascii="Sylfaen" w:hAnsi="Sylfaen" w:cs="Sylfaen"/>
          <w:lang w:val="ka-GE"/>
        </w:rPr>
        <w:t>ს</w:t>
      </w:r>
      <w:r w:rsidRPr="002F6CB4">
        <w:rPr>
          <w:rFonts w:ascii="Sylfaen" w:hAnsi="Sylfaen"/>
          <w:lang w:val="ka-GE"/>
        </w:rPr>
        <w:t xml:space="preserve">. </w:t>
      </w:r>
    </w:p>
    <w:p w14:paraId="2807E5CD" w14:textId="77777777" w:rsidR="005678D4" w:rsidRPr="002F6CB4" w:rsidRDefault="005678D4" w:rsidP="002F6CB4">
      <w:pPr>
        <w:numPr>
          <w:ilvl w:val="0"/>
          <w:numId w:val="216"/>
        </w:numPr>
        <w:spacing w:before="100" w:beforeAutospacing="1" w:after="0" w:line="240" w:lineRule="auto"/>
        <w:ind w:left="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5207AF3B"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დანერგილი პროფესიული საგანმანათლებლო პროგრამების 70%-ზე მეტი არის დამსაქმებლის მონაწილეობით შექმნილი მოდულური (საიდანაც მინიმუმ 20 არის დუალური) პროგრამები; </w:t>
      </w:r>
    </w:p>
    <w:p w14:paraId="0BDA4866"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50181BFD"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განხორციელებული პროფესიული საგანამანათლებლო პროგრამების 100% არის დამსაქმებლის მონაწილეობით შექნილი მოდულური პროგრამები. დანერგილი დუალური პროგრამების რაოდენობა გაზრდილია 50%-ით; </w:t>
      </w:r>
    </w:p>
    <w:p w14:paraId="47F695D2"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საბოლოო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59DE7C1E" w14:textId="77777777" w:rsidR="005678D4" w:rsidRPr="002F6CB4" w:rsidRDefault="005678D4" w:rsidP="002F6CB4">
      <w:pPr>
        <w:pBdr>
          <w:top w:val="nil"/>
          <w:left w:val="nil"/>
          <w:bottom w:val="nil"/>
          <w:right w:val="nil"/>
          <w:between w:val="nil"/>
        </w:pBdr>
        <w:spacing w:line="240" w:lineRule="auto"/>
        <w:jc w:val="both"/>
        <w:rPr>
          <w:rFonts w:ascii="Sylfaen" w:hAnsi="Sylfaen"/>
        </w:rPr>
      </w:pPr>
      <w:r w:rsidRPr="002F6CB4">
        <w:rPr>
          <w:rFonts w:ascii="Sylfaen" w:hAnsi="Sylfaen" w:cs="Sylfaen"/>
          <w:lang w:val="ka-GE"/>
        </w:rPr>
        <w:t>საანგარიშო</w:t>
      </w:r>
      <w:r w:rsidRPr="002F6CB4">
        <w:rPr>
          <w:rFonts w:ascii="Sylfaen" w:hAnsi="Sylfaen"/>
          <w:lang w:val="ka-GE"/>
        </w:rPr>
        <w:t xml:space="preserve"> </w:t>
      </w:r>
      <w:r w:rsidRPr="002F6CB4">
        <w:rPr>
          <w:rFonts w:ascii="Sylfaen" w:hAnsi="Sylfaen" w:cs="Sylfaen"/>
          <w:lang w:val="ka-GE"/>
        </w:rPr>
        <w:t xml:space="preserve">წელს </w:t>
      </w:r>
      <w:r w:rsidRPr="002F6CB4">
        <w:rPr>
          <w:rFonts w:ascii="Sylfaen" w:hAnsi="Sylfaen" w:cs="Sylfaen"/>
        </w:rPr>
        <w:t>პროფესიული</w:t>
      </w:r>
      <w:r w:rsidRPr="002F6CB4">
        <w:rPr>
          <w:rFonts w:ascii="Sylfaen" w:hAnsi="Sylfaen" w:cs="Sylfaen"/>
          <w:lang w:val="ka-GE"/>
        </w:rPr>
        <w:t xml:space="preserve"> </w:t>
      </w:r>
      <w:r w:rsidRPr="002F6CB4">
        <w:rPr>
          <w:rFonts w:ascii="Sylfaen" w:hAnsi="Sylfaen" w:cs="Sylfaen"/>
        </w:rPr>
        <w:t>განათლების</w:t>
      </w:r>
      <w:r w:rsidRPr="002F6CB4">
        <w:rPr>
          <w:rFonts w:ascii="Sylfaen" w:hAnsi="Sylfaen" w:cs="Sylfaen"/>
          <w:lang w:val="ka-GE"/>
        </w:rPr>
        <w:t xml:space="preserve"> </w:t>
      </w:r>
      <w:r w:rsidRPr="002F6CB4">
        <w:rPr>
          <w:rFonts w:ascii="Sylfaen" w:hAnsi="Sylfaen" w:cs="Sylfaen"/>
        </w:rPr>
        <w:t>სისტემაში</w:t>
      </w:r>
      <w:r w:rsidRPr="002F6CB4">
        <w:rPr>
          <w:rFonts w:ascii="Sylfaen" w:hAnsi="Sylfaen" w:cs="Sylfaen"/>
          <w:lang w:val="ka-GE"/>
        </w:rPr>
        <w:t xml:space="preserve"> </w:t>
      </w:r>
      <w:r w:rsidRPr="002F6CB4">
        <w:rPr>
          <w:rFonts w:ascii="Sylfaen" w:hAnsi="Sylfaen"/>
          <w:lang w:val="ka-GE"/>
        </w:rPr>
        <w:t xml:space="preserve">დანერგილი ყველა პროგრამა არის მოდულური. </w:t>
      </w:r>
      <w:r w:rsidRPr="002F6CB4">
        <w:rPr>
          <w:rFonts w:ascii="Sylfaen" w:hAnsi="Sylfaen" w:cs="Sylfaen"/>
        </w:rPr>
        <w:t>დანერგილია</w:t>
      </w:r>
      <w:r w:rsidRPr="002F6CB4">
        <w:rPr>
          <w:rFonts w:ascii="Sylfaen" w:hAnsi="Sylfaen"/>
        </w:rPr>
        <w:t xml:space="preserve"> 116 </w:t>
      </w:r>
      <w:r w:rsidRPr="002F6CB4">
        <w:rPr>
          <w:rFonts w:ascii="Sylfaen" w:hAnsi="Sylfaen" w:cs="Sylfaen"/>
        </w:rPr>
        <w:t>დასახელების</w:t>
      </w:r>
      <w:r w:rsidRPr="002F6CB4">
        <w:rPr>
          <w:rFonts w:ascii="Sylfaen" w:hAnsi="Sylfaen"/>
        </w:rPr>
        <w:t xml:space="preserve"> 646 </w:t>
      </w:r>
      <w:r w:rsidRPr="002F6CB4">
        <w:rPr>
          <w:rFonts w:ascii="Sylfaen" w:hAnsi="Sylfaen" w:cs="Sylfaen"/>
        </w:rPr>
        <w:t>მოდულური</w:t>
      </w:r>
      <w:r w:rsidRPr="002F6CB4">
        <w:rPr>
          <w:rFonts w:ascii="Sylfaen" w:hAnsi="Sylfaen"/>
        </w:rPr>
        <w:t xml:space="preserve">, </w:t>
      </w:r>
      <w:r w:rsidRPr="002F6CB4">
        <w:rPr>
          <w:rFonts w:ascii="Sylfaen" w:hAnsi="Sylfaen" w:cs="Sylfaen"/>
        </w:rPr>
        <w:t>მათ</w:t>
      </w:r>
      <w:r w:rsidRPr="002F6CB4">
        <w:rPr>
          <w:rFonts w:ascii="Sylfaen" w:hAnsi="Sylfaen"/>
        </w:rPr>
        <w:t xml:space="preserve"> </w:t>
      </w:r>
      <w:r w:rsidRPr="002F6CB4">
        <w:rPr>
          <w:rFonts w:ascii="Sylfaen" w:hAnsi="Sylfaen" w:cs="Sylfaen"/>
        </w:rPr>
        <w:t>შორის</w:t>
      </w:r>
      <w:r w:rsidRPr="002F6CB4">
        <w:rPr>
          <w:rFonts w:ascii="Sylfaen" w:hAnsi="Sylfaen"/>
        </w:rPr>
        <w:t xml:space="preserve"> 30 </w:t>
      </w:r>
      <w:r w:rsidRPr="002F6CB4">
        <w:rPr>
          <w:rFonts w:ascii="Sylfaen" w:hAnsi="Sylfaen" w:cs="Sylfaen"/>
        </w:rPr>
        <w:t>დასახელების</w:t>
      </w:r>
      <w:r w:rsidRPr="002F6CB4">
        <w:rPr>
          <w:rFonts w:ascii="Sylfaen" w:hAnsi="Sylfaen"/>
        </w:rPr>
        <w:t xml:space="preserve"> 61 </w:t>
      </w:r>
      <w:r w:rsidRPr="002F6CB4">
        <w:rPr>
          <w:rFonts w:ascii="Sylfaen" w:hAnsi="Sylfaen" w:cs="Sylfaen"/>
        </w:rPr>
        <w:t>დუალური</w:t>
      </w:r>
      <w:r w:rsidRPr="002F6CB4">
        <w:rPr>
          <w:rFonts w:ascii="Sylfaen" w:hAnsi="Sylfaen"/>
          <w:lang w:val="ka-GE"/>
        </w:rPr>
        <w:t xml:space="preserve"> პროგრამა.</w:t>
      </w:r>
    </w:p>
    <w:p w14:paraId="5C1CF1AA" w14:textId="77777777" w:rsidR="005678D4" w:rsidRPr="002F6CB4" w:rsidRDefault="005678D4" w:rsidP="002F6CB4">
      <w:pPr>
        <w:pStyle w:val="ListParagraph"/>
        <w:numPr>
          <w:ilvl w:val="0"/>
          <w:numId w:val="216"/>
        </w:numPr>
        <w:spacing w:before="100" w:beforeAutospacing="1" w:after="0" w:line="240" w:lineRule="auto"/>
        <w:ind w:left="426" w:hanging="426"/>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5D6FDB93"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პროფესიული საგანმანათლებლო პროგრამების განმახორციელებელი სახელმწიფო დაწესებულებების რაოდენობა შეადგენს 39-ს (11 ფილიალით), მათ შორის 3 საჯარო-კერძო პარტნიორობის ფარგლებში;</w:t>
      </w:r>
    </w:p>
    <w:p w14:paraId="274787EC"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lastRenderedPageBreak/>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7E362353"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სასწავლებლების რაოდენობა გაზრდილია მინ 5 ახალი ლოკაციით; </w:t>
      </w:r>
    </w:p>
    <w:p w14:paraId="7DF62900"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საბოლოო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151C9BDE" w14:textId="77777777" w:rsidR="005678D4" w:rsidRPr="002F6CB4" w:rsidRDefault="005678D4" w:rsidP="002F6CB4">
      <w:pPr>
        <w:pBdr>
          <w:top w:val="nil"/>
          <w:left w:val="nil"/>
          <w:bottom w:val="nil"/>
          <w:right w:val="nil"/>
          <w:between w:val="nil"/>
        </w:pBdr>
        <w:spacing w:line="240" w:lineRule="auto"/>
        <w:jc w:val="both"/>
        <w:rPr>
          <w:rFonts w:ascii="Sylfaen" w:hAnsi="Sylfaen"/>
          <w:lang w:val="ka-GE"/>
        </w:rPr>
      </w:pPr>
      <w:r w:rsidRPr="002F6CB4">
        <w:rPr>
          <w:rFonts w:ascii="Sylfaen" w:hAnsi="Sylfaen" w:cs="Sylfaen"/>
          <w:lang w:val="ka-GE"/>
        </w:rPr>
        <w:t>გაგრძელდა</w:t>
      </w:r>
      <w:r w:rsidRPr="002F6CB4">
        <w:rPr>
          <w:rFonts w:ascii="Sylfaen" w:hAnsi="Sylfaen"/>
          <w:lang w:val="ka-GE"/>
        </w:rPr>
        <w:t xml:space="preserve"> </w:t>
      </w:r>
      <w:r w:rsidRPr="002F6CB4">
        <w:rPr>
          <w:rFonts w:ascii="Sylfaen" w:hAnsi="Sylfaen" w:cs="Sylfaen"/>
          <w:lang w:val="ka-GE"/>
        </w:rPr>
        <w:t>მუშაობა</w:t>
      </w:r>
      <w:r w:rsidRPr="002F6CB4">
        <w:rPr>
          <w:rFonts w:ascii="Sylfaen" w:hAnsi="Sylfaen"/>
          <w:lang w:val="ka-GE"/>
        </w:rPr>
        <w:t xml:space="preserve"> 9 </w:t>
      </w:r>
      <w:r w:rsidRPr="002F6CB4">
        <w:rPr>
          <w:rFonts w:ascii="Sylfaen" w:hAnsi="Sylfaen" w:cs="Sylfaen"/>
          <w:lang w:val="ka-GE"/>
        </w:rPr>
        <w:t>ახალი</w:t>
      </w:r>
      <w:r w:rsidRPr="002F6CB4">
        <w:rPr>
          <w:rFonts w:ascii="Sylfaen" w:hAnsi="Sylfaen"/>
          <w:lang w:val="ka-GE"/>
        </w:rPr>
        <w:t xml:space="preserve"> </w:t>
      </w:r>
      <w:r w:rsidRPr="002F6CB4">
        <w:rPr>
          <w:rFonts w:ascii="Sylfaen" w:hAnsi="Sylfaen" w:cs="Sylfaen"/>
          <w:lang w:val="ka-GE"/>
        </w:rPr>
        <w:t>ლოკაციის</w:t>
      </w:r>
      <w:r w:rsidRPr="002F6CB4">
        <w:rPr>
          <w:rFonts w:ascii="Sylfaen" w:hAnsi="Sylfaen"/>
          <w:lang w:val="ka-GE"/>
        </w:rPr>
        <w:t xml:space="preserve"> </w:t>
      </w:r>
      <w:r w:rsidRPr="002F6CB4">
        <w:rPr>
          <w:rFonts w:ascii="Sylfaen" w:hAnsi="Sylfaen" w:cs="Sylfaen"/>
          <w:lang w:val="ka-GE"/>
        </w:rPr>
        <w:t>განვითარების</w:t>
      </w:r>
      <w:r w:rsidRPr="002F6CB4">
        <w:rPr>
          <w:rFonts w:ascii="Sylfaen" w:hAnsi="Sylfaen"/>
          <w:lang w:val="ka-GE"/>
        </w:rPr>
        <w:t xml:space="preserve"> </w:t>
      </w:r>
      <w:r w:rsidRPr="002F6CB4">
        <w:rPr>
          <w:rFonts w:ascii="Sylfaen" w:hAnsi="Sylfaen" w:cs="Sylfaen"/>
          <w:lang w:val="ka-GE"/>
        </w:rPr>
        <w:t>მიზნით</w:t>
      </w:r>
      <w:r w:rsidRPr="002F6CB4">
        <w:rPr>
          <w:rFonts w:ascii="Sylfaen" w:hAnsi="Sylfaen"/>
          <w:lang w:val="ka-GE"/>
        </w:rPr>
        <w:t xml:space="preserve">, </w:t>
      </w:r>
      <w:r w:rsidRPr="002F6CB4">
        <w:rPr>
          <w:rFonts w:ascii="Sylfaen" w:hAnsi="Sylfaen" w:cs="Sylfaen"/>
          <w:lang w:val="ka-GE"/>
        </w:rPr>
        <w:t>დასრულების</w:t>
      </w:r>
      <w:r w:rsidRPr="002F6CB4">
        <w:rPr>
          <w:rFonts w:ascii="Sylfaen" w:hAnsi="Sylfaen"/>
          <w:lang w:val="ka-GE"/>
        </w:rPr>
        <w:t xml:space="preserve"> </w:t>
      </w:r>
      <w:r w:rsidRPr="002F6CB4">
        <w:rPr>
          <w:rFonts w:ascii="Sylfaen" w:hAnsi="Sylfaen" w:cs="Sylfaen"/>
          <w:lang w:val="ka-GE"/>
        </w:rPr>
        <w:t>ეტაპზე</w:t>
      </w:r>
      <w:r w:rsidRPr="002F6CB4">
        <w:rPr>
          <w:rFonts w:ascii="Sylfaen" w:hAnsi="Sylfaen"/>
          <w:lang w:val="ka-GE"/>
        </w:rPr>
        <w:t>ა სამშენებლო სამუშაოები 2 ლოკაციაზე. სტუდენტები პირველად მიიღო ხულოს ფილიალმა.</w:t>
      </w:r>
    </w:p>
    <w:p w14:paraId="24654934" w14:textId="3CD13C95" w:rsidR="005678D4" w:rsidRPr="002F6CB4" w:rsidRDefault="005678D4" w:rsidP="00D15E16">
      <w:pPr>
        <w:pBdr>
          <w:top w:val="nil"/>
          <w:left w:val="nil"/>
          <w:bottom w:val="nil"/>
          <w:right w:val="nil"/>
          <w:between w:val="nil"/>
        </w:pBdr>
        <w:spacing w:line="240" w:lineRule="auto"/>
        <w:jc w:val="both"/>
        <w:rPr>
          <w:rFonts w:ascii="Sylfaen" w:hAnsi="Sylfaen" w:cs="Sylfaen"/>
        </w:rPr>
      </w:pPr>
      <w:r w:rsidRPr="002F6CB4">
        <w:rPr>
          <w:rFonts w:ascii="Sylfaen" w:hAnsi="Sylfaen"/>
          <w:lang w:val="ka-GE"/>
        </w:rPr>
        <w:t xml:space="preserve"> </w:t>
      </w: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5CB61FC3" w14:textId="77777777" w:rsidR="005678D4" w:rsidRPr="002F6CB4" w:rsidRDefault="005678D4" w:rsidP="002F6CB4">
      <w:pPr>
        <w:spacing w:line="240" w:lineRule="auto"/>
        <w:jc w:val="both"/>
        <w:rPr>
          <w:rFonts w:ascii="Sylfaen" w:eastAsia="Sylfaen" w:hAnsi="Sylfaen"/>
        </w:rPr>
      </w:pPr>
      <w:r w:rsidRPr="002F6CB4">
        <w:rPr>
          <w:rFonts w:ascii="Sylfaen" w:eastAsia="Sylfaen" w:hAnsi="Sylfaen"/>
        </w:rPr>
        <w:t>საჯარო ადმინისტრირებისა და სახელმწიფო ენის შესწავლის მიმართულებით გადამზადებული პირების რაოდენობა - 3</w:t>
      </w:r>
      <w:r w:rsidRPr="002F6CB4">
        <w:rPr>
          <w:rFonts w:ascii="Sylfaen" w:eastAsia="Sylfaen" w:hAnsi="Sylfaen"/>
          <w:lang w:val="ka-GE"/>
        </w:rPr>
        <w:t xml:space="preserve"> </w:t>
      </w:r>
      <w:r w:rsidRPr="002F6CB4">
        <w:rPr>
          <w:rFonts w:ascii="Sylfaen" w:eastAsia="Sylfaen" w:hAnsi="Sylfaen"/>
        </w:rPr>
        <w:t>650;</w:t>
      </w:r>
    </w:p>
    <w:p w14:paraId="51ED6DCE"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68D17948" w14:textId="77777777" w:rsidR="005678D4" w:rsidRPr="002F6CB4" w:rsidRDefault="005678D4" w:rsidP="002F6CB4">
      <w:pPr>
        <w:spacing w:line="240" w:lineRule="auto"/>
        <w:jc w:val="both"/>
        <w:rPr>
          <w:rFonts w:ascii="Sylfaen" w:eastAsia="Sylfaen" w:hAnsi="Sylfaen"/>
        </w:rPr>
      </w:pPr>
      <w:r w:rsidRPr="002F6CB4">
        <w:rPr>
          <w:rFonts w:ascii="Sylfaen" w:eastAsia="Sylfaen" w:hAnsi="Sylfaen"/>
        </w:rPr>
        <w:t xml:space="preserve">გადამზადებული პირების რაოდენობა </w:t>
      </w:r>
      <w:r w:rsidRPr="002F6CB4">
        <w:rPr>
          <w:rFonts w:ascii="Sylfaen" w:eastAsia="Sylfaen" w:hAnsi="Sylfaen"/>
          <w:lang w:val="ka-GE"/>
        </w:rPr>
        <w:t xml:space="preserve">- </w:t>
      </w:r>
      <w:r w:rsidRPr="002F6CB4">
        <w:rPr>
          <w:rFonts w:ascii="Sylfaen" w:eastAsia="Sylfaen" w:hAnsi="Sylfaen"/>
        </w:rPr>
        <w:t>8</w:t>
      </w:r>
      <w:r w:rsidRPr="002F6CB4">
        <w:rPr>
          <w:rFonts w:ascii="Sylfaen" w:eastAsia="Sylfaen" w:hAnsi="Sylfaen"/>
          <w:lang w:val="ka-GE"/>
        </w:rPr>
        <w:t xml:space="preserve"> </w:t>
      </w:r>
      <w:r w:rsidRPr="002F6CB4">
        <w:rPr>
          <w:rFonts w:ascii="Sylfaen" w:eastAsia="Sylfaen" w:hAnsi="Sylfaen"/>
        </w:rPr>
        <w:t>350</w:t>
      </w:r>
    </w:p>
    <w:p w14:paraId="4726B94A"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საბოლოო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7BE436F6" w14:textId="77777777" w:rsidR="005678D4" w:rsidRPr="002F6CB4" w:rsidRDefault="005678D4" w:rsidP="002F6CB4">
      <w:pPr>
        <w:spacing w:line="240" w:lineRule="auto"/>
        <w:jc w:val="both"/>
        <w:rPr>
          <w:rFonts w:ascii="Sylfaen" w:eastAsia="Sylfaen" w:hAnsi="Sylfaen"/>
        </w:rPr>
      </w:pPr>
      <w:r w:rsidRPr="002F6CB4">
        <w:rPr>
          <w:rFonts w:ascii="Sylfaen" w:eastAsia="Sylfaen" w:hAnsi="Sylfaen"/>
          <w:lang w:val="ka-GE"/>
        </w:rPr>
        <w:t xml:space="preserve">საშუალოვადიან პერიოდში </w:t>
      </w:r>
      <w:r w:rsidRPr="002F6CB4">
        <w:rPr>
          <w:rFonts w:ascii="Sylfaen" w:eastAsia="Sylfaen" w:hAnsi="Sylfaen"/>
        </w:rPr>
        <w:t>საჯარო ადმინისტრირებისა და სახელმწიფო ენის შესწავლის მიმართულებით გადამზადებული პირების რაოდენობა</w:t>
      </w:r>
      <w:r w:rsidRPr="002F6CB4">
        <w:rPr>
          <w:rFonts w:ascii="Sylfaen" w:eastAsia="Sylfaen" w:hAnsi="Sylfaen"/>
          <w:lang w:val="ka-GE"/>
        </w:rPr>
        <w:t>მ შეადგინა</w:t>
      </w:r>
      <w:r w:rsidRPr="002F6CB4">
        <w:rPr>
          <w:rFonts w:ascii="Sylfaen" w:eastAsia="Sylfaen" w:hAnsi="Sylfaen"/>
        </w:rPr>
        <w:t xml:space="preserve"> </w:t>
      </w:r>
      <w:r w:rsidRPr="002F6CB4">
        <w:rPr>
          <w:rFonts w:ascii="Sylfaen" w:eastAsia="Sylfaen" w:hAnsi="Sylfaen"/>
          <w:lang w:val="ka-GE"/>
        </w:rPr>
        <w:t>10 000 ზე მეტი</w:t>
      </w:r>
      <w:r w:rsidRPr="002F6CB4">
        <w:rPr>
          <w:rFonts w:ascii="Sylfaen" w:eastAsia="Sylfaen" w:hAnsi="Sylfaen"/>
        </w:rPr>
        <w:t>;</w:t>
      </w:r>
    </w:p>
    <w:p w14:paraId="519AF58E" w14:textId="2C2362FA"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4.5.1 პროფესიული განათლების განვითარების ხელშეწყობა (პროგრამული კოდი 32 03 01)</w:t>
      </w:r>
    </w:p>
    <w:p w14:paraId="4CA9991F" w14:textId="77777777" w:rsidR="005678D4" w:rsidRPr="002F6CB4" w:rsidRDefault="005678D4" w:rsidP="002F6CB4">
      <w:pPr>
        <w:spacing w:line="240" w:lineRule="auto"/>
        <w:ind w:firstLine="720"/>
        <w:rPr>
          <w:rFonts w:ascii="Sylfaen" w:eastAsia="Arial Unicode MS" w:hAnsi="Sylfaen" w:cs="Arial Unicode MS"/>
        </w:rPr>
      </w:pPr>
      <w:r w:rsidRPr="002F6CB4">
        <w:rPr>
          <w:rFonts w:ascii="Sylfaen" w:hAnsi="Sylfaen" w:cs="Sylfaen"/>
          <w:lang w:val="ka-GE"/>
        </w:rPr>
        <w:t>პროგრამის განმახორციელებელი:</w:t>
      </w:r>
    </w:p>
    <w:p w14:paraId="21641C92" w14:textId="77777777" w:rsidR="005678D4" w:rsidRPr="002F6CB4" w:rsidRDefault="005678D4" w:rsidP="003B136E">
      <w:pPr>
        <w:pStyle w:val="abzacixml"/>
        <w:numPr>
          <w:ilvl w:val="0"/>
          <w:numId w:val="269"/>
        </w:numPr>
      </w:pPr>
      <w:r w:rsidRPr="002F6CB4">
        <w:t>საქართველოს განათლების, მეცნიერების, კულტურისა და სპორტის სამინისტრო;</w:t>
      </w:r>
    </w:p>
    <w:p w14:paraId="18A8CC82" w14:textId="77777777" w:rsidR="005678D4" w:rsidRPr="002F6CB4" w:rsidRDefault="005678D4" w:rsidP="003B136E">
      <w:pPr>
        <w:pStyle w:val="abzacixml"/>
        <w:numPr>
          <w:ilvl w:val="0"/>
          <w:numId w:val="269"/>
        </w:numPr>
      </w:pPr>
      <w:r w:rsidRPr="002F6CB4">
        <w:t xml:space="preserve">სსიპ – განათლების ხარისხის განვითარების ეროვნული ცენტრი; </w:t>
      </w:r>
    </w:p>
    <w:p w14:paraId="1EBA44EF" w14:textId="77777777" w:rsidR="005678D4" w:rsidRPr="002F6CB4" w:rsidRDefault="005678D4" w:rsidP="003B136E">
      <w:pPr>
        <w:pStyle w:val="abzacixml"/>
        <w:numPr>
          <w:ilvl w:val="0"/>
          <w:numId w:val="269"/>
        </w:numPr>
      </w:pPr>
      <w:r w:rsidRPr="002F6CB4">
        <w:t>პროფესიული პროგრამების განმახორციებელი საგანმანათლებლო დაწესებულებები</w:t>
      </w:r>
    </w:p>
    <w:p w14:paraId="6AF35705" w14:textId="77777777" w:rsidR="005678D4" w:rsidRPr="002F6CB4" w:rsidRDefault="005678D4" w:rsidP="003B136E">
      <w:pPr>
        <w:pStyle w:val="abzacixml"/>
      </w:pPr>
    </w:p>
    <w:p w14:paraId="145E3EA0" w14:textId="77777777" w:rsidR="005678D4" w:rsidRPr="002F6CB4" w:rsidRDefault="005678D4" w:rsidP="002F6CB4">
      <w:pPr>
        <w:pBdr>
          <w:top w:val="nil"/>
          <w:left w:val="nil"/>
          <w:bottom w:val="nil"/>
          <w:right w:val="nil"/>
          <w:between w:val="nil"/>
        </w:pBdr>
        <w:spacing w:line="240" w:lineRule="auto"/>
        <w:ind w:left="360"/>
        <w:contextualSpacing/>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7E953180" w14:textId="77777777" w:rsidR="005678D4" w:rsidRPr="002F6CB4" w:rsidRDefault="005678D4" w:rsidP="002F6CB4">
      <w:pPr>
        <w:pStyle w:val="ListParagraph"/>
        <w:numPr>
          <w:ilvl w:val="0"/>
          <w:numId w:val="258"/>
        </w:numPr>
        <w:spacing w:before="100" w:beforeAutospacing="1" w:after="0" w:line="240" w:lineRule="auto"/>
        <w:ind w:left="142"/>
        <w:jc w:val="both"/>
        <w:rPr>
          <w:rFonts w:ascii="Sylfaen" w:eastAsia="Sylfaen" w:hAnsi="Sylfaen"/>
        </w:rPr>
      </w:pPr>
      <w:r w:rsidRPr="002F6CB4">
        <w:rPr>
          <w:rFonts w:ascii="Sylfaen" w:eastAsia="Sylfaen" w:hAnsi="Sylfaen"/>
        </w:rPr>
        <w:t xml:space="preserve">გაუმჯობესებულია სახელმწიფო პროფესიული საგანმანათლებლო ქსელის გეოგრაფიული დაფარვა მათ შორის საჯარო-კერძო პარტნიორობის ფორმატში და არსებულ ქსელში ყველა სამიზნე ჯგუფისათვის, უზრუნველყოფილია თანამედროვე სასწავლო გარემო; </w:t>
      </w:r>
    </w:p>
    <w:p w14:paraId="3C98F03D" w14:textId="77777777" w:rsidR="005678D4" w:rsidRPr="002F6CB4" w:rsidRDefault="005678D4" w:rsidP="002F6CB4">
      <w:pPr>
        <w:pStyle w:val="ListParagraph"/>
        <w:numPr>
          <w:ilvl w:val="0"/>
          <w:numId w:val="258"/>
        </w:numPr>
        <w:spacing w:before="100" w:beforeAutospacing="1" w:after="0" w:line="240" w:lineRule="auto"/>
        <w:ind w:left="142"/>
        <w:jc w:val="both"/>
        <w:rPr>
          <w:rFonts w:ascii="Sylfaen" w:eastAsia="Sylfaen" w:hAnsi="Sylfaen"/>
        </w:rPr>
      </w:pPr>
      <w:r w:rsidRPr="002F6CB4">
        <w:rPr>
          <w:rFonts w:ascii="Sylfaen" w:eastAsia="Sylfaen" w:hAnsi="Sylfaen"/>
        </w:rPr>
        <w:t>გაზრდილია პროფესიულ პროგრამებზე ჩარიცხულ სტუდენტთა  რაოდენობა და კურსდამთავრებულთა დასაქმების/თვითდასაქმების მაჩვენებელი;</w:t>
      </w:r>
    </w:p>
    <w:p w14:paraId="52452E00" w14:textId="77777777" w:rsidR="005678D4" w:rsidRPr="002F6CB4" w:rsidRDefault="005678D4" w:rsidP="002F6CB4">
      <w:pPr>
        <w:pStyle w:val="ListParagraph"/>
        <w:numPr>
          <w:ilvl w:val="0"/>
          <w:numId w:val="258"/>
        </w:numPr>
        <w:spacing w:before="100" w:beforeAutospacing="1" w:after="0" w:line="240" w:lineRule="auto"/>
        <w:ind w:left="142"/>
        <w:jc w:val="both"/>
        <w:rPr>
          <w:rFonts w:ascii="Sylfaen" w:eastAsia="Sylfaen" w:hAnsi="Sylfaen"/>
        </w:rPr>
      </w:pPr>
      <w:r w:rsidRPr="002F6CB4">
        <w:rPr>
          <w:rFonts w:ascii="Sylfaen" w:eastAsia="Sylfaen" w:hAnsi="Sylfaen"/>
        </w:rPr>
        <w:lastRenderedPageBreak/>
        <w:t>უზრუნველყოფილია მოდულური (დამსაქმებლების მონაწილეობით შექმნილი) საგანმანათლებლო პროგრამების სრული დანერგვის მხარდაჭერა და გაზრდილია დანერგილი დუალური საგანმანათლებლო პროგრამების რაოდენობა;</w:t>
      </w:r>
    </w:p>
    <w:p w14:paraId="430287AC" w14:textId="77777777" w:rsidR="005678D4" w:rsidRPr="002F6CB4" w:rsidRDefault="005678D4" w:rsidP="002F6CB4">
      <w:pPr>
        <w:pStyle w:val="ListParagraph"/>
        <w:numPr>
          <w:ilvl w:val="0"/>
          <w:numId w:val="258"/>
        </w:numPr>
        <w:spacing w:before="100" w:beforeAutospacing="1" w:after="0" w:line="240" w:lineRule="auto"/>
        <w:ind w:left="142"/>
        <w:jc w:val="both"/>
        <w:rPr>
          <w:rFonts w:ascii="Sylfaen" w:eastAsia="Sylfaen" w:hAnsi="Sylfaen"/>
        </w:rPr>
      </w:pPr>
      <w:r w:rsidRPr="002F6CB4">
        <w:rPr>
          <w:rFonts w:ascii="Sylfaen" w:eastAsia="Sylfaen" w:hAnsi="Sylfaen"/>
        </w:rPr>
        <w:t>ხორციელდება პროფესიული განათლების საკომუნიკაციო სტრატეგია;</w:t>
      </w:r>
    </w:p>
    <w:p w14:paraId="531BAADF" w14:textId="77777777" w:rsidR="005678D4" w:rsidRPr="002F6CB4" w:rsidRDefault="005678D4" w:rsidP="002F6CB4">
      <w:pPr>
        <w:pStyle w:val="ListParagraph"/>
        <w:numPr>
          <w:ilvl w:val="0"/>
          <w:numId w:val="258"/>
        </w:numPr>
        <w:spacing w:before="100" w:beforeAutospacing="1" w:after="0" w:line="240" w:lineRule="auto"/>
        <w:ind w:left="142"/>
        <w:jc w:val="both"/>
        <w:rPr>
          <w:rFonts w:ascii="Sylfaen" w:eastAsia="Sylfaen" w:hAnsi="Sylfaen"/>
        </w:rPr>
      </w:pPr>
      <w:r w:rsidRPr="002F6CB4">
        <w:rPr>
          <w:rFonts w:ascii="Sylfaen" w:eastAsia="Sylfaen" w:hAnsi="Sylfaen"/>
        </w:rPr>
        <w:t xml:space="preserve"> გაზრდილია კერძო სექტორთან პარტნიორობით განხორციელებული პროექტების რაოდენობა;</w:t>
      </w:r>
    </w:p>
    <w:p w14:paraId="67772199" w14:textId="77777777" w:rsidR="005678D4" w:rsidRPr="002F6CB4" w:rsidRDefault="005678D4" w:rsidP="002F6CB4">
      <w:pPr>
        <w:pStyle w:val="ListParagraph"/>
        <w:numPr>
          <w:ilvl w:val="0"/>
          <w:numId w:val="258"/>
        </w:numPr>
        <w:spacing w:before="100" w:beforeAutospacing="1" w:after="0" w:line="240" w:lineRule="auto"/>
        <w:ind w:left="142"/>
        <w:jc w:val="both"/>
        <w:rPr>
          <w:rFonts w:ascii="Sylfaen" w:eastAsia="Sylfaen" w:hAnsi="Sylfaen"/>
        </w:rPr>
      </w:pPr>
      <w:r w:rsidRPr="002F6CB4">
        <w:rPr>
          <w:rFonts w:ascii="Sylfaen" w:eastAsia="Sylfaen" w:hAnsi="Sylfaen"/>
        </w:rPr>
        <w:t>პროფესიული განათლების მასწავლებლებისათვის შემუშავებულია  პროფესიული განვითარების ახალი მოდელი;</w:t>
      </w:r>
    </w:p>
    <w:p w14:paraId="6050DCB2" w14:textId="77777777" w:rsidR="005678D4" w:rsidRPr="002F6CB4" w:rsidRDefault="005678D4" w:rsidP="002F6CB4">
      <w:pPr>
        <w:pStyle w:val="ListParagraph"/>
        <w:numPr>
          <w:ilvl w:val="0"/>
          <w:numId w:val="258"/>
        </w:numPr>
        <w:spacing w:before="100" w:beforeAutospacing="1" w:after="0" w:line="240" w:lineRule="auto"/>
        <w:ind w:left="142"/>
        <w:jc w:val="both"/>
        <w:rPr>
          <w:rFonts w:ascii="Sylfaen" w:eastAsia="Sylfaen" w:hAnsi="Sylfaen"/>
        </w:rPr>
      </w:pPr>
      <w:r w:rsidRPr="002F6CB4">
        <w:rPr>
          <w:rFonts w:ascii="Sylfaen" w:eastAsia="Sylfaen" w:hAnsi="Sylfaen"/>
        </w:rPr>
        <w:t>დანერგილია ხარისხის უზრუნველყოფის გაუმჯობესებული მექანიზმები და უზრუნველყოფილია ინოვაციური და სამეწარმეო სწავლების ხელშემწყობი მექანიზმები;</w:t>
      </w:r>
    </w:p>
    <w:p w14:paraId="192F8B02" w14:textId="77777777" w:rsidR="005678D4" w:rsidRPr="002F6CB4" w:rsidRDefault="005678D4" w:rsidP="002F6CB4">
      <w:pPr>
        <w:pStyle w:val="ListParagraph"/>
        <w:numPr>
          <w:ilvl w:val="0"/>
          <w:numId w:val="258"/>
        </w:numPr>
        <w:spacing w:before="100" w:beforeAutospacing="1" w:after="0" w:line="240" w:lineRule="auto"/>
        <w:ind w:left="142"/>
        <w:jc w:val="both"/>
        <w:rPr>
          <w:rFonts w:ascii="Sylfaen" w:eastAsia="Sylfaen" w:hAnsi="Sylfaen"/>
        </w:rPr>
      </w:pPr>
      <w:r w:rsidRPr="002F6CB4">
        <w:rPr>
          <w:rFonts w:ascii="Sylfaen" w:eastAsia="Sylfaen" w:hAnsi="Sylfaen"/>
        </w:rPr>
        <w:t>განვითარებულია მოწყვლადი ჯგუფების საჭიროებებზე მორგებული საგანმანათლებლო სერვისები;</w:t>
      </w:r>
    </w:p>
    <w:p w14:paraId="4FF4863F" w14:textId="77777777" w:rsidR="005678D4" w:rsidRPr="002F6CB4" w:rsidRDefault="005678D4" w:rsidP="002F6CB4">
      <w:pPr>
        <w:pStyle w:val="ListParagraph"/>
        <w:numPr>
          <w:ilvl w:val="0"/>
          <w:numId w:val="258"/>
        </w:numPr>
        <w:spacing w:before="100" w:beforeAutospacing="1" w:after="0" w:line="240" w:lineRule="auto"/>
        <w:ind w:left="142"/>
        <w:jc w:val="both"/>
        <w:rPr>
          <w:rFonts w:ascii="Sylfaen" w:eastAsia="Sylfaen" w:hAnsi="Sylfaen"/>
        </w:rPr>
      </w:pPr>
      <w:r w:rsidRPr="002F6CB4">
        <w:rPr>
          <w:rFonts w:ascii="Sylfaen" w:eastAsia="Sylfaen" w:hAnsi="Sylfaen"/>
        </w:rPr>
        <w:t>გაზრდილია პროფესიული უნარების განვითარების კურსებში ჩართული მოსწავლეებისა და საჯარო სკოლების რაოდენობა;</w:t>
      </w:r>
    </w:p>
    <w:p w14:paraId="72CEF367" w14:textId="77777777" w:rsidR="005678D4" w:rsidRPr="002F6CB4" w:rsidRDefault="005678D4" w:rsidP="002F6CB4">
      <w:pPr>
        <w:pStyle w:val="ListParagraph"/>
        <w:numPr>
          <w:ilvl w:val="0"/>
          <w:numId w:val="258"/>
        </w:numPr>
        <w:spacing w:before="100" w:beforeAutospacing="1" w:after="0" w:line="240" w:lineRule="auto"/>
        <w:ind w:left="142"/>
        <w:jc w:val="both"/>
        <w:rPr>
          <w:rFonts w:ascii="Sylfaen" w:eastAsia="Sylfaen" w:hAnsi="Sylfaen"/>
        </w:rPr>
      </w:pPr>
      <w:r w:rsidRPr="002F6CB4">
        <w:rPr>
          <w:rFonts w:ascii="Sylfaen" w:eastAsia="Sylfaen" w:hAnsi="Sylfaen"/>
        </w:rPr>
        <w:t>შემუშავებულია ზოგადი განათლების პროფესიულ პროგრამებში ინტეგრაციის მეთოდოლოგია, ზრდასრულთა განათლების განვითარების კონცეფცია, სტრატეგია და სამოქმედო გეგმა და არაფორმალური განათლების აღიარების მეთოდოლოგია და მექანიზმები.</w:t>
      </w:r>
    </w:p>
    <w:p w14:paraId="085CB26E" w14:textId="77777777" w:rsidR="005678D4" w:rsidRPr="002F6CB4" w:rsidRDefault="005678D4" w:rsidP="002F6CB4">
      <w:pPr>
        <w:pStyle w:val="ListParagraph"/>
        <w:numPr>
          <w:ilvl w:val="0"/>
          <w:numId w:val="258"/>
        </w:numPr>
        <w:spacing w:before="100" w:beforeAutospacing="1" w:after="0" w:line="240" w:lineRule="auto"/>
        <w:ind w:left="142"/>
        <w:jc w:val="both"/>
        <w:rPr>
          <w:rFonts w:ascii="Sylfaen" w:eastAsia="Sylfaen" w:hAnsi="Sylfaen"/>
        </w:rPr>
      </w:pPr>
      <w:r w:rsidRPr="002F6CB4">
        <w:rPr>
          <w:rFonts w:ascii="Sylfaen" w:eastAsia="Sylfaen" w:hAnsi="Sylfaen"/>
          <w:lang w:val="ka-GE"/>
        </w:rPr>
        <w:t xml:space="preserve">საქართველოს სოფლის განვითარების 2017-2020 წლების სტრატეგიის 2018-2020 წლების სამოქმედო გეგმის 2019 წლის მაჩვენებელი: </w:t>
      </w:r>
      <w:r w:rsidRPr="002F6CB4">
        <w:rPr>
          <w:rFonts w:ascii="Sylfaen" w:eastAsia="Sylfaen" w:hAnsi="Sylfaen"/>
        </w:rPr>
        <w:t>პროფესიული პროგრამების განმახორციელებელ სახელმწიფო საგანმანათლებლო დაწესებულებებში  ჩარიცხულ (სოფლად მცხოვრებ) სტუდენტთა რაოდენობა 2018 წლის მაჩვენებელთან შედარებით  გაიზრდება სულ მცირე 2%-ით .</w:t>
      </w:r>
    </w:p>
    <w:p w14:paraId="6735CAC0"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1D4AE33E" w14:textId="77777777" w:rsidR="005678D4" w:rsidRPr="002F6CB4" w:rsidRDefault="005678D4" w:rsidP="002F6CB4">
      <w:pPr>
        <w:pStyle w:val="ListParagraph"/>
        <w:numPr>
          <w:ilvl w:val="0"/>
          <w:numId w:val="265"/>
        </w:numPr>
        <w:pBdr>
          <w:top w:val="nil"/>
          <w:left w:val="nil"/>
          <w:bottom w:val="nil"/>
          <w:right w:val="nil"/>
          <w:between w:val="nil"/>
        </w:pBdr>
        <w:spacing w:after="0" w:line="240" w:lineRule="auto"/>
        <w:ind w:left="284" w:hanging="426"/>
        <w:jc w:val="both"/>
        <w:rPr>
          <w:rFonts w:ascii="Sylfaen" w:hAnsi="Sylfaen"/>
          <w:lang w:val="ka-GE"/>
        </w:rPr>
      </w:pPr>
      <w:r w:rsidRPr="002F6CB4">
        <w:rPr>
          <w:rFonts w:ascii="Sylfaen" w:hAnsi="Sylfaen"/>
          <w:lang w:val="ka-GE"/>
        </w:rPr>
        <w:t xml:space="preserve">კურსდამთავრებულთა დასაქმების მაჩვენებელმა შეადგინა 62%; </w:t>
      </w:r>
    </w:p>
    <w:p w14:paraId="5CFC930B" w14:textId="77777777" w:rsidR="005678D4" w:rsidRPr="002F6CB4" w:rsidRDefault="005678D4" w:rsidP="002F6CB4">
      <w:pPr>
        <w:pStyle w:val="ListParagraph"/>
        <w:numPr>
          <w:ilvl w:val="0"/>
          <w:numId w:val="265"/>
        </w:numPr>
        <w:pBdr>
          <w:top w:val="nil"/>
          <w:left w:val="nil"/>
          <w:bottom w:val="nil"/>
          <w:right w:val="nil"/>
          <w:between w:val="nil"/>
        </w:pBdr>
        <w:spacing w:after="0" w:line="240" w:lineRule="auto"/>
        <w:ind w:left="284" w:hanging="426"/>
        <w:jc w:val="both"/>
        <w:rPr>
          <w:rFonts w:ascii="Sylfaen" w:hAnsi="Sylfaen"/>
        </w:rPr>
      </w:pPr>
      <w:r w:rsidRPr="002F6CB4">
        <w:rPr>
          <w:rFonts w:ascii="Sylfaen" w:hAnsi="Sylfaen" w:cs="Sylfaen"/>
          <w:lang w:val="ka-GE"/>
        </w:rPr>
        <w:t>სისტემაში</w:t>
      </w:r>
      <w:r w:rsidRPr="002F6CB4">
        <w:rPr>
          <w:rFonts w:ascii="Sylfaen" w:hAnsi="Sylfaen"/>
          <w:lang w:val="ka-GE"/>
        </w:rPr>
        <w:t xml:space="preserve"> </w:t>
      </w:r>
      <w:r w:rsidRPr="002F6CB4">
        <w:rPr>
          <w:rFonts w:ascii="Sylfaen" w:hAnsi="Sylfaen" w:cs="Sylfaen"/>
          <w:lang w:val="ka-GE"/>
        </w:rPr>
        <w:t>დანერგილი</w:t>
      </w:r>
      <w:r w:rsidRPr="002F6CB4">
        <w:rPr>
          <w:rFonts w:ascii="Sylfaen" w:hAnsi="Sylfaen"/>
          <w:lang w:val="ka-GE"/>
        </w:rPr>
        <w:t xml:space="preserve"> </w:t>
      </w:r>
      <w:r w:rsidRPr="002F6CB4">
        <w:rPr>
          <w:rFonts w:ascii="Sylfaen" w:hAnsi="Sylfaen" w:cs="Sylfaen"/>
          <w:lang w:val="ka-GE"/>
        </w:rPr>
        <w:t>პროგრამების</w:t>
      </w:r>
      <w:r w:rsidRPr="002F6CB4">
        <w:rPr>
          <w:rFonts w:ascii="Sylfaen" w:hAnsi="Sylfaen"/>
          <w:lang w:val="ka-GE"/>
        </w:rPr>
        <w:t xml:space="preserve"> 100% მოდულურია (</w:t>
      </w:r>
      <w:r w:rsidRPr="002F6CB4">
        <w:rPr>
          <w:rFonts w:ascii="Sylfaen" w:hAnsi="Sylfaen"/>
        </w:rPr>
        <w:t>116 დასახელების 646 მოდულური, მათ შორის 30 დასახელების 61 დუალური</w:t>
      </w:r>
      <w:r w:rsidRPr="002F6CB4">
        <w:rPr>
          <w:rFonts w:ascii="Sylfaen" w:hAnsi="Sylfaen"/>
          <w:lang w:val="ka-GE"/>
        </w:rPr>
        <w:t>);</w:t>
      </w:r>
      <w:r w:rsidRPr="002F6CB4">
        <w:rPr>
          <w:rFonts w:ascii="Sylfaen" w:hAnsi="Sylfaen"/>
        </w:rPr>
        <w:t xml:space="preserve"> </w:t>
      </w:r>
    </w:p>
    <w:p w14:paraId="60A1FECF" w14:textId="77777777" w:rsidR="005678D4" w:rsidRPr="002F6CB4" w:rsidRDefault="005678D4" w:rsidP="002F6CB4">
      <w:pPr>
        <w:pStyle w:val="ListParagraph"/>
        <w:numPr>
          <w:ilvl w:val="0"/>
          <w:numId w:val="265"/>
        </w:numPr>
        <w:pBdr>
          <w:top w:val="nil"/>
          <w:left w:val="nil"/>
          <w:bottom w:val="nil"/>
          <w:right w:val="nil"/>
          <w:between w:val="nil"/>
        </w:pBdr>
        <w:spacing w:after="0" w:line="240" w:lineRule="auto"/>
        <w:ind w:left="284" w:hanging="426"/>
        <w:jc w:val="both"/>
        <w:rPr>
          <w:rFonts w:ascii="Sylfaen" w:hAnsi="Sylfaen"/>
          <w:lang w:val="ka-GE"/>
        </w:rPr>
      </w:pPr>
      <w:r w:rsidRPr="002F6CB4">
        <w:rPr>
          <w:rFonts w:ascii="Sylfaen" w:hAnsi="Sylfaen"/>
          <w:lang w:val="ka-GE"/>
        </w:rPr>
        <w:t>პროგრამული/მიზნობრივი პროგრამული დაფინანსებით უზრუნველყოფილია საზოგადოებრივი/პროფესიული და პროფესიული საგანმანათლებო პროგრამების განმახორციელებელი საგანმანათლებლო დაწესებულებები;</w:t>
      </w:r>
    </w:p>
    <w:p w14:paraId="41B94808" w14:textId="77777777" w:rsidR="005678D4" w:rsidRPr="002F6CB4" w:rsidRDefault="005678D4" w:rsidP="002F6CB4">
      <w:pPr>
        <w:pStyle w:val="ListParagraph"/>
        <w:numPr>
          <w:ilvl w:val="0"/>
          <w:numId w:val="265"/>
        </w:numPr>
        <w:pBdr>
          <w:top w:val="nil"/>
          <w:left w:val="nil"/>
          <w:bottom w:val="nil"/>
          <w:right w:val="nil"/>
          <w:between w:val="nil"/>
        </w:pBdr>
        <w:spacing w:after="0" w:line="240" w:lineRule="auto"/>
        <w:ind w:left="284" w:hanging="426"/>
        <w:jc w:val="both"/>
        <w:rPr>
          <w:rFonts w:ascii="Sylfaen" w:hAnsi="Sylfaen"/>
          <w:lang w:val="ka-GE"/>
        </w:rPr>
      </w:pPr>
      <w:r w:rsidRPr="002F6CB4">
        <w:rPr>
          <w:rFonts w:ascii="Sylfaen" w:hAnsi="Sylfaen" w:cs="Sylfaen"/>
          <w:lang w:val="ka-GE"/>
        </w:rPr>
        <w:t xml:space="preserve">გაუმჯობესებულია </w:t>
      </w:r>
      <w:r w:rsidRPr="002F6CB4">
        <w:rPr>
          <w:rFonts w:ascii="Sylfaen" w:hAnsi="Sylfaen" w:cs="Sylfaen"/>
        </w:rPr>
        <w:t>პროფესიულ</w:t>
      </w:r>
      <w:r w:rsidRPr="002F6CB4">
        <w:rPr>
          <w:rFonts w:ascii="Sylfaen" w:hAnsi="Sylfaen" w:cs="Sylfaen"/>
          <w:lang w:val="ka-GE"/>
        </w:rPr>
        <w:t xml:space="preserve"> </w:t>
      </w:r>
      <w:r w:rsidRPr="002F6CB4">
        <w:rPr>
          <w:rFonts w:ascii="Sylfaen" w:hAnsi="Sylfaen" w:cs="Sylfaen"/>
        </w:rPr>
        <w:t>განათლებაზე</w:t>
      </w:r>
      <w:r w:rsidRPr="002F6CB4">
        <w:rPr>
          <w:rFonts w:ascii="Sylfaen" w:hAnsi="Sylfaen" w:cs="Sylfaen"/>
          <w:lang w:val="ka-GE"/>
        </w:rPr>
        <w:t xml:space="preserve"> </w:t>
      </w:r>
      <w:r w:rsidRPr="002F6CB4">
        <w:rPr>
          <w:rFonts w:ascii="Sylfaen" w:hAnsi="Sylfaen" w:cs="Sylfaen"/>
        </w:rPr>
        <w:t>გეოგრაფიული</w:t>
      </w:r>
      <w:r w:rsidRPr="002F6CB4">
        <w:rPr>
          <w:rFonts w:ascii="Sylfaen" w:hAnsi="Sylfaen" w:cs="Sylfaen"/>
          <w:lang w:val="ka-GE"/>
        </w:rPr>
        <w:t xml:space="preserve"> </w:t>
      </w:r>
      <w:r w:rsidRPr="002F6CB4">
        <w:rPr>
          <w:rFonts w:ascii="Sylfaen" w:hAnsi="Sylfaen" w:cs="Sylfaen"/>
        </w:rPr>
        <w:t>ხელმისაწვდომობა</w:t>
      </w:r>
      <w:r w:rsidRPr="002F6CB4">
        <w:rPr>
          <w:rFonts w:ascii="Sylfaen" w:hAnsi="Sylfaen" w:cs="Sylfaen"/>
          <w:lang w:val="ka-GE"/>
        </w:rPr>
        <w:t>;</w:t>
      </w:r>
    </w:p>
    <w:p w14:paraId="7C0D25E8" w14:textId="77777777" w:rsidR="005678D4" w:rsidRPr="002F6CB4" w:rsidRDefault="005678D4" w:rsidP="002F6CB4">
      <w:pPr>
        <w:pStyle w:val="ListParagraph"/>
        <w:numPr>
          <w:ilvl w:val="0"/>
          <w:numId w:val="265"/>
        </w:numPr>
        <w:pBdr>
          <w:top w:val="nil"/>
          <w:left w:val="nil"/>
          <w:bottom w:val="nil"/>
          <w:right w:val="nil"/>
          <w:between w:val="nil"/>
        </w:pBdr>
        <w:spacing w:after="0" w:line="240" w:lineRule="auto"/>
        <w:ind w:left="284" w:hanging="426"/>
        <w:jc w:val="both"/>
        <w:rPr>
          <w:rFonts w:ascii="Sylfaen" w:hAnsi="Sylfaen"/>
          <w:lang w:val="ka-GE"/>
        </w:rPr>
      </w:pPr>
      <w:r w:rsidRPr="002F6CB4">
        <w:rPr>
          <w:rFonts w:ascii="Sylfaen" w:eastAsia="Sylfaen" w:hAnsi="Sylfaen"/>
        </w:rPr>
        <w:t>პროფესიული უნარების განვითარების კურსებში ჩართული</w:t>
      </w:r>
      <w:r w:rsidRPr="002F6CB4">
        <w:rPr>
          <w:rFonts w:ascii="Sylfaen" w:eastAsia="Sylfaen" w:hAnsi="Sylfaen"/>
          <w:lang w:val="ka-GE"/>
        </w:rPr>
        <w:t>ა</w:t>
      </w:r>
      <w:r w:rsidRPr="002F6CB4">
        <w:rPr>
          <w:rFonts w:ascii="Sylfaen" w:eastAsia="Sylfaen" w:hAnsi="Sylfaen"/>
        </w:rPr>
        <w:t xml:space="preserve"> </w:t>
      </w:r>
      <w:r w:rsidRPr="002F6CB4">
        <w:rPr>
          <w:rFonts w:ascii="Sylfaen" w:eastAsia="Sylfaen" w:hAnsi="Sylfaen"/>
          <w:lang w:val="ka-GE"/>
        </w:rPr>
        <w:t>მოსწავლეთა მნიშვნელოვანი რაოდენობა.</w:t>
      </w:r>
    </w:p>
    <w:p w14:paraId="1F742EAB" w14:textId="77777777" w:rsidR="005678D4" w:rsidRPr="002F6CB4" w:rsidRDefault="005678D4" w:rsidP="002F6CB4">
      <w:pPr>
        <w:pStyle w:val="ListParagraph"/>
        <w:numPr>
          <w:ilvl w:val="0"/>
          <w:numId w:val="265"/>
        </w:numPr>
        <w:pBdr>
          <w:top w:val="nil"/>
          <w:left w:val="nil"/>
          <w:bottom w:val="nil"/>
          <w:right w:val="nil"/>
          <w:between w:val="nil"/>
        </w:pBdr>
        <w:spacing w:after="0" w:line="240" w:lineRule="auto"/>
        <w:ind w:left="284" w:hanging="426"/>
        <w:jc w:val="both"/>
        <w:rPr>
          <w:rFonts w:ascii="Sylfaen" w:hAnsi="Sylfaen"/>
          <w:lang w:val="ka-GE"/>
        </w:rPr>
      </w:pPr>
      <w:r w:rsidRPr="002F6CB4">
        <w:rPr>
          <w:rFonts w:ascii="Sylfaen" w:eastAsia="Sylfaen" w:hAnsi="Sylfaen"/>
          <w:lang w:val="ka-GE"/>
        </w:rPr>
        <w:t xml:space="preserve">საანგარიშო პერიოდში გაიზარდა </w:t>
      </w:r>
      <w:r w:rsidRPr="002F6CB4">
        <w:rPr>
          <w:rFonts w:ascii="Sylfaen" w:eastAsia="Sylfaen" w:hAnsi="Sylfaen"/>
        </w:rPr>
        <w:t>პროფესიული განათლების მასწავლებლების</w:t>
      </w:r>
      <w:r w:rsidRPr="002F6CB4">
        <w:rPr>
          <w:rFonts w:ascii="Sylfaen" w:eastAsia="Sylfaen" w:hAnsi="Sylfaen"/>
          <w:lang w:val="ka-GE"/>
        </w:rPr>
        <w:t xml:space="preserve"> საათობრივი ანაზრაურება 36%-ით.</w:t>
      </w:r>
    </w:p>
    <w:p w14:paraId="472F137D" w14:textId="483FBB96" w:rsidR="005678D4" w:rsidRPr="002F6CB4" w:rsidRDefault="005678D4" w:rsidP="002F6CB4">
      <w:pPr>
        <w:pStyle w:val="ListParagraph"/>
        <w:numPr>
          <w:ilvl w:val="0"/>
          <w:numId w:val="265"/>
        </w:numPr>
        <w:pBdr>
          <w:top w:val="nil"/>
          <w:left w:val="nil"/>
          <w:bottom w:val="nil"/>
          <w:right w:val="nil"/>
          <w:between w:val="nil"/>
        </w:pBdr>
        <w:spacing w:after="0" w:line="240" w:lineRule="auto"/>
        <w:ind w:left="284" w:hanging="426"/>
        <w:jc w:val="both"/>
        <w:rPr>
          <w:rFonts w:ascii="Sylfaen" w:hAnsi="Sylfaen"/>
          <w:lang w:val="ka-GE"/>
        </w:rPr>
      </w:pPr>
      <w:r w:rsidRPr="002F6CB4">
        <w:rPr>
          <w:rFonts w:ascii="Sylfaen" w:eastAsia="Sylfaen" w:hAnsi="Sylfaen"/>
          <w:lang w:val="ka-GE"/>
        </w:rPr>
        <w:t xml:space="preserve">საქართველოს სოფლის განვითარების 2017-2020 წლების სტრატეგიის 2018-2020 წლების სამოქმედო გეგმის მაჩვენებელი: </w:t>
      </w:r>
      <w:r w:rsidRPr="002F6CB4">
        <w:rPr>
          <w:rFonts w:ascii="Sylfaen" w:eastAsia="Sylfaen" w:hAnsi="Sylfaen"/>
        </w:rPr>
        <w:t xml:space="preserve">2019 წელს პროფესიული პროგრამების განმახორციელებელ სახელმწიფო საგანმანათლებლო დაწესებულებებში  ჩარიცხულ (სოფლად მცხოვრებ) სტუდენტთა რაოდენობა </w:t>
      </w:r>
      <w:r w:rsidR="00076ADB">
        <w:rPr>
          <w:rFonts w:ascii="Sylfaen" w:eastAsia="Sylfaen" w:hAnsi="Sylfaen"/>
          <w:lang w:val="ka-GE"/>
        </w:rPr>
        <w:t xml:space="preserve">შენარჩუნებული იქნა 2018 წლის </w:t>
      </w:r>
      <w:r w:rsidR="000E5EF6">
        <w:rPr>
          <w:rFonts w:ascii="Sylfaen" w:eastAsia="Sylfaen" w:hAnsi="Sylfaen"/>
          <w:lang w:val="ka-GE"/>
        </w:rPr>
        <w:t>მაჩვენებლის დონეზე, არ გაზრდილა</w:t>
      </w:r>
      <w:r w:rsidR="004D3DB9">
        <w:rPr>
          <w:rFonts w:ascii="Sylfaen" w:eastAsia="Sylfaen" w:hAnsi="Sylfaen"/>
          <w:lang w:val="ka-GE"/>
        </w:rPr>
        <w:t xml:space="preserve">, </w:t>
      </w:r>
      <w:r w:rsidR="004D3DB9" w:rsidRPr="004D3DB9">
        <w:rPr>
          <w:rFonts w:ascii="Sylfaen" w:eastAsia="Sylfaen" w:hAnsi="Sylfaen"/>
          <w:lang w:val="ka-GE"/>
        </w:rPr>
        <w:t>რისთვისაც მიიმართა 8.1 მლნ ლარამდე</w:t>
      </w:r>
      <w:r w:rsidR="004D3DB9" w:rsidRPr="004D3DB9">
        <w:rPr>
          <w:rFonts w:ascii="Sylfaen" w:eastAsia="Sylfaen" w:hAnsi="Sylfaen"/>
        </w:rPr>
        <w:t>.</w:t>
      </w:r>
    </w:p>
    <w:p w14:paraId="740B732E"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764EA491" w14:textId="77777777" w:rsidR="005678D4" w:rsidRPr="002F6CB4" w:rsidRDefault="005678D4" w:rsidP="002F6CB4">
      <w:pPr>
        <w:numPr>
          <w:ilvl w:val="0"/>
          <w:numId w:val="232"/>
        </w:numPr>
        <w:spacing w:before="100" w:beforeAutospacing="1" w:after="0" w:line="240" w:lineRule="auto"/>
        <w:ind w:left="284" w:hanging="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420C4E6E"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სახელმწიფო სასწავლებლებში, პროფესიულ პროგრამებზე ჩარიცხულ სტუდენტთა რაოდენობა აღწევს 12 000-ს, მათ შორის პროფესიული განათლების სისტემაში ჩართულია 240-მდე შშმ/სსსმ პირი; </w:t>
      </w:r>
    </w:p>
    <w:p w14:paraId="6D29A042"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hAnsi="Sylfaen" w:cs="Sylfaen"/>
        </w:rPr>
        <w:lastRenderedPageBreak/>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70F5FD0F"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საბაზისო მაჩვენებელთან შედარებით ბენეფიციარების რაოდენობა გაზრდილია მინიმუმ 5%-ით საბაზისო მაჩვენებელთან შედარებით პროფესიულ განათლებაში ჩართული შშმ/სსსმ პირების რაოდენობა გაზრდილია 10%-ით; </w:t>
      </w:r>
    </w:p>
    <w:p w14:paraId="27FA16AC"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40447F74"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rPr>
        <w:t>სახელმწიფო</w:t>
      </w:r>
      <w:r w:rsidRPr="002F6CB4">
        <w:rPr>
          <w:rFonts w:ascii="Sylfaen" w:eastAsia="Sylfaen" w:hAnsi="Sylfaen"/>
          <w:lang w:val="ka-GE"/>
        </w:rPr>
        <w:t xml:space="preserve"> </w:t>
      </w:r>
      <w:r w:rsidRPr="002F6CB4">
        <w:rPr>
          <w:rFonts w:ascii="Sylfaen" w:eastAsia="Sylfaen" w:hAnsi="Sylfaen"/>
        </w:rPr>
        <w:t xml:space="preserve">სასწავლებლებში, პროფესიულ </w:t>
      </w:r>
      <w:r w:rsidRPr="002F6CB4">
        <w:rPr>
          <w:rFonts w:ascii="Sylfaen" w:eastAsia="Sylfaen" w:hAnsi="Sylfaen"/>
          <w:lang w:val="ka-GE"/>
        </w:rPr>
        <w:t xml:space="preserve">საგანმანათლებლო </w:t>
      </w:r>
      <w:r w:rsidRPr="002F6CB4">
        <w:rPr>
          <w:rFonts w:ascii="Sylfaen" w:eastAsia="Sylfaen" w:hAnsi="Sylfaen"/>
        </w:rPr>
        <w:t>პროგრამებზე</w:t>
      </w:r>
      <w:r w:rsidRPr="002F6CB4">
        <w:rPr>
          <w:rFonts w:ascii="Sylfaen" w:eastAsia="Sylfaen" w:hAnsi="Sylfaen"/>
          <w:lang w:val="ka-GE"/>
        </w:rPr>
        <w:t xml:space="preserve"> საანგარიშო პერიოდში ირიცხებოდა  20 637 სტუდენტი. </w:t>
      </w:r>
      <w:r w:rsidRPr="002F6CB4">
        <w:rPr>
          <w:rFonts w:ascii="Sylfaen" w:hAnsi="Sylfaen" w:cs="Sylfaen"/>
          <w:lang w:val="ka-GE"/>
        </w:rPr>
        <w:t>ალტერნატიული ტესტირების საფუძველზე პროფესიულ საგანმანათლებლო პროგრამებზე  ჩაირიცხა სპეციალური საგანმანათლებლო საჭიროების მქონე 247 პირი.</w:t>
      </w:r>
    </w:p>
    <w:p w14:paraId="1EDA5D1C" w14:textId="77777777" w:rsidR="005678D4" w:rsidRPr="002F6CB4" w:rsidRDefault="005678D4" w:rsidP="002F6CB4">
      <w:pPr>
        <w:pStyle w:val="ListParagraph"/>
        <w:numPr>
          <w:ilvl w:val="0"/>
          <w:numId w:val="232"/>
        </w:numPr>
        <w:spacing w:before="100" w:beforeAutospacing="1" w:after="0"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3A32B817"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მუშავდება პროფესიული განათლების მასწავლებლის მომზადების, პროფესიული განვითარებისა და კარიერული წინსვლის მოდელი; </w:t>
      </w:r>
    </w:p>
    <w:p w14:paraId="46CD17AE"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4512596F"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ფორმალიზებული და დანერგილია მასწავლებელთა მომზადების, პროფესიული განვითარებისა და კარიერული წინსვლის მოდელი;</w:t>
      </w:r>
    </w:p>
    <w:p w14:paraId="6BFDCE63"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02E3AEB8"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lang w:val="ka-GE"/>
        </w:rPr>
        <w:t xml:space="preserve">მიმდინარეობს მუშაობა მსოფლიო ბანკის პროექტთან ერთად პროფესიული განათლების მასწავლებლის სტანდარტზე, პროფესიული მასწავლებლის მომზადების, პროფესიული განვითარებისა და კარიერული წინსვლის დოკუმენტზე. მიმდინარეობს საბოლოო ვერსიაზე მუშაობა. </w:t>
      </w:r>
    </w:p>
    <w:p w14:paraId="212469CB" w14:textId="77777777" w:rsidR="005678D4" w:rsidRPr="002F6CB4" w:rsidRDefault="005678D4" w:rsidP="002F6CB4">
      <w:pPr>
        <w:spacing w:line="240" w:lineRule="auto"/>
        <w:jc w:val="both"/>
        <w:rPr>
          <w:rFonts w:ascii="Sylfaen" w:hAnsi="Sylfaen" w:cs="Sylfaen"/>
        </w:rPr>
      </w:pPr>
      <w:r w:rsidRPr="002F6CB4">
        <w:rPr>
          <w:rFonts w:ascii="Sylfaen" w:hAnsi="Sylfaen" w:cs="Sylfaen"/>
        </w:rPr>
        <w:t>ცდომილების</w:t>
      </w:r>
      <w:r w:rsidRPr="002F6CB4">
        <w:rPr>
          <w:rFonts w:ascii="Sylfaen" w:hAnsi="Sylfaen"/>
        </w:rPr>
        <w:t xml:space="preserve"> </w:t>
      </w:r>
      <w:r w:rsidRPr="002F6CB4">
        <w:rPr>
          <w:rFonts w:ascii="Sylfaen" w:hAnsi="Sylfaen" w:cs="Sylfaen"/>
        </w:rPr>
        <w:t>მაჩვენებელი</w:t>
      </w:r>
      <w:r w:rsidRPr="002F6CB4">
        <w:rPr>
          <w:rFonts w:ascii="Sylfaen" w:hAnsi="Sylfaen"/>
        </w:rPr>
        <w:t xml:space="preserve"> (%/</w:t>
      </w:r>
      <w:r w:rsidRPr="002F6CB4">
        <w:rPr>
          <w:rFonts w:ascii="Sylfaen" w:hAnsi="Sylfaen" w:cs="Sylfaen"/>
        </w:rPr>
        <w:t>აღწერა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განმარტება</w:t>
      </w:r>
      <w:r w:rsidRPr="002F6CB4">
        <w:rPr>
          <w:rFonts w:ascii="Sylfaen" w:hAnsi="Sylfaen"/>
        </w:rPr>
        <w:t xml:space="preserve"> </w:t>
      </w:r>
      <w:r w:rsidRPr="002F6CB4">
        <w:rPr>
          <w:rFonts w:ascii="Sylfaen" w:hAnsi="Sylfaen" w:cs="Sylfaen"/>
        </w:rPr>
        <w:t>დაგეგმილ</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მიღწეულ</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შედეგებს</w:t>
      </w:r>
      <w:r w:rsidRPr="002F6CB4">
        <w:rPr>
          <w:rFonts w:ascii="Sylfaen" w:hAnsi="Sylfaen"/>
        </w:rPr>
        <w:t xml:space="preserve"> </w:t>
      </w:r>
      <w:r w:rsidRPr="002F6CB4">
        <w:rPr>
          <w:rFonts w:ascii="Sylfaen" w:hAnsi="Sylfaen" w:cs="Sylfaen"/>
        </w:rPr>
        <w:t>შორის</w:t>
      </w:r>
      <w:r w:rsidRPr="002F6CB4">
        <w:rPr>
          <w:rFonts w:ascii="Sylfaen" w:hAnsi="Sylfaen"/>
        </w:rPr>
        <w:t xml:space="preserve"> </w:t>
      </w:r>
      <w:r w:rsidRPr="002F6CB4">
        <w:rPr>
          <w:rFonts w:ascii="Sylfaen" w:hAnsi="Sylfaen" w:cs="Sylfaen"/>
        </w:rPr>
        <w:t>არსებულ</w:t>
      </w:r>
      <w:r w:rsidRPr="002F6CB4">
        <w:rPr>
          <w:rFonts w:ascii="Sylfaen" w:hAnsi="Sylfaen"/>
        </w:rPr>
        <w:t xml:space="preserve"> </w:t>
      </w:r>
      <w:r w:rsidRPr="002F6CB4">
        <w:rPr>
          <w:rFonts w:ascii="Sylfaen" w:hAnsi="Sylfaen" w:cs="Sylfaen"/>
        </w:rPr>
        <w:t>განსხვავებებზე</w:t>
      </w:r>
    </w:p>
    <w:p w14:paraId="0CFB584E"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eastAsia="Sylfaen" w:hAnsi="Sylfaen"/>
          <w:lang w:val="ka-GE"/>
        </w:rPr>
        <w:t>ზემოთ აღწერილი სამუშაო ხორციელდება მსოფლიო ბანკის ორგანიზებული და დიდი ბრიტანეთის „კარგი მმართველობის ფონდის“ (GGF) მიერ დაფინანსებული საერთაშორისო პროექტის „პროფესიული განათლების მასწავლებელთა კვალიფიკაციის ამაღლება“ ფარგლებში; საკითხის აქტუალობიდან გამომდინარე, მიზანშეწონილად იქნა მიჩნეული სამუშაოს გაგრძელება და მისი შესრულების ვადების გახანგრძლივება. შესაბამისად, ამან გამოიწვია პროგრამის ფარგლებში აღნიშნული შედეგის ინდიკატორის ცვლილება გრძელდება მუშაობა მასწავლებელთა მომზადების, პროფესიული განვითარებისა და კარიერული წინსვლის მოდელის დანერგვის მიმართულებით</w:t>
      </w:r>
    </w:p>
    <w:p w14:paraId="21776DB9"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7DB90D52"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სკოლის მოსწავლეებში პროფესიული უნარების განვითარების მიზნით განხორციელებულია 300 პროექტი (საპილოტე რეჟიმში); </w:t>
      </w:r>
    </w:p>
    <w:p w14:paraId="3F410F0E"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lastRenderedPageBreak/>
        <w:t>დაგეგმილიმი</w:t>
      </w:r>
      <w:r w:rsidRPr="002F6CB4">
        <w:rPr>
          <w:rFonts w:ascii="Sylfaen" w:hAnsi="Sylfaen" w:cs="Sylfaen"/>
          <w:lang w:val="ka-GE"/>
        </w:rPr>
        <w:t xml:space="preserve"> </w:t>
      </w:r>
      <w:r w:rsidRPr="002F6CB4">
        <w:rPr>
          <w:rFonts w:ascii="Sylfaen" w:hAnsi="Sylfaen" w:cs="Sylfaen"/>
        </w:rPr>
        <w:t>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3DEB6720"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განხორციელებულია 300-ზე მეტი პროექტი; </w:t>
      </w:r>
    </w:p>
    <w:p w14:paraId="0AE004B4"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4F212B35"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rPr>
        <w:t>სკოლის მოსწავლეებში პროფესიული უნარების განვითარების მიზნით განხორციელ</w:t>
      </w:r>
      <w:r w:rsidRPr="002F6CB4">
        <w:rPr>
          <w:rFonts w:ascii="Sylfaen" w:eastAsia="Sylfaen" w:hAnsi="Sylfaen"/>
          <w:lang w:val="ka-GE"/>
        </w:rPr>
        <w:t>და 590</w:t>
      </w:r>
      <w:r w:rsidRPr="002F6CB4">
        <w:rPr>
          <w:rFonts w:ascii="Sylfaen" w:eastAsia="Sylfaen" w:hAnsi="Sylfaen"/>
        </w:rPr>
        <w:t xml:space="preserve"> პროექტი</w:t>
      </w:r>
      <w:r w:rsidRPr="002F6CB4">
        <w:rPr>
          <w:rFonts w:ascii="Sylfaen" w:eastAsia="Sylfaen" w:hAnsi="Sylfaen"/>
          <w:lang w:val="ka-GE"/>
        </w:rPr>
        <w:t>.</w:t>
      </w:r>
    </w:p>
    <w:p w14:paraId="46836479" w14:textId="77777777" w:rsidR="005678D4" w:rsidRPr="002F6CB4" w:rsidRDefault="005678D4" w:rsidP="002F6CB4">
      <w:pPr>
        <w:pStyle w:val="ListParagraph"/>
        <w:numPr>
          <w:ilvl w:val="0"/>
          <w:numId w:val="232"/>
        </w:numPr>
        <w:spacing w:before="100" w:beforeAutospacing="1" w:after="0" w:line="240" w:lineRule="auto"/>
        <w:ind w:left="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39B25617"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დანერგილი პროფესიული საგანმანათლებლო პროგრამების 70% არის დამსაქმებლის მონაწილეობით შექმნილი მოდულური (საიდანაც მინიმუმ 20 არის დუალური) პროგრამები;</w:t>
      </w:r>
    </w:p>
    <w:p w14:paraId="099D8BEC"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7C0D8EDC"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განხორციელებული პროფესიული საგანამანათლებლო პროგრამების 100% არის დამსაქმებლის მონაწილეობით შექნილი მოდულური პროგრამები დანერგილია წელიწადში მინიმუმ 2 დუალური პროგრამა; </w:t>
      </w:r>
    </w:p>
    <w:p w14:paraId="2F2E7B9E"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2549333E"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lang w:val="ka-GE"/>
        </w:rPr>
        <w:t>სისტემაში დანერგილი ყველა (პროგრამების 100 %) არის მოდულური, საიდანაც 30 ხორციელდება დუალური მიდგომით.</w:t>
      </w:r>
    </w:p>
    <w:p w14:paraId="043F9902" w14:textId="77777777" w:rsidR="005678D4" w:rsidRPr="002F6CB4" w:rsidRDefault="005678D4" w:rsidP="002F6CB4">
      <w:pPr>
        <w:pStyle w:val="ListParagraph"/>
        <w:numPr>
          <w:ilvl w:val="0"/>
          <w:numId w:val="232"/>
        </w:numPr>
        <w:spacing w:before="100" w:beforeAutospacing="1" w:after="0" w:line="240" w:lineRule="auto"/>
        <w:ind w:left="142"/>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16DDA025"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მუშავდება ზრდასრულთა განათლების ფორმალური სისტემა, ჩამოყალიბებულია პროფესიულ განათლებაში ზოგადი განათლების ინტეგრირების საბოლოო მიდგომა და მომზადებულია მისი სისტემურად დანერგვის საფუძველი; </w:t>
      </w:r>
    </w:p>
    <w:p w14:paraId="4F556AAE"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1AEA7ABE"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დაწყებულია ყველა ასაკობრივ ჯგუფზე მორგებული მრავალფეროვანი პროგრამების განხორციელება;</w:t>
      </w:r>
    </w:p>
    <w:p w14:paraId="30738339"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5A7DDE06"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lang w:val="ka-GE"/>
        </w:rPr>
        <w:t xml:space="preserve">საანგარიშო პერიოდში დაიწყო ზრდასრულთა განათლების სისტემის განვითარება. მოკლევადიანი პროფესიული მომზადება-გადამზადების პროგრამები ფორმალური განათლების ნაწილი გახდა, რაც იმას ნიშნავს, რომ მოკლევადიანი პროფესიული მომზადება/გადამზადების </w:t>
      </w:r>
      <w:r w:rsidRPr="002F6CB4">
        <w:rPr>
          <w:rFonts w:ascii="Sylfaen" w:hAnsi="Sylfaen" w:cs="Sylfaen"/>
          <w:lang w:val="ka-GE"/>
        </w:rPr>
        <w:lastRenderedPageBreak/>
        <w:t>პროგრამის დასრულებისას გაიცემა სახელმწიფოს მიერ აღიარებული სერთიფიკატი, კრედიტებისა და მიღწეული სწავლის შედეგების მითითებით.</w:t>
      </w:r>
    </w:p>
    <w:p w14:paraId="407DAC7A"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4.5.2 მსჯავრდებული პირებისათვის და ყოფილი პატიმრებისათვის პროფესიული განათლების მიღების ხელმისაწვდომობა (პროგრამული კოდი 32 03 02)</w:t>
      </w:r>
    </w:p>
    <w:p w14:paraId="52C5E030" w14:textId="77777777" w:rsidR="005678D4" w:rsidRPr="002F6CB4" w:rsidRDefault="005678D4" w:rsidP="002F6CB4">
      <w:pPr>
        <w:spacing w:line="240" w:lineRule="auto"/>
        <w:ind w:firstLine="720"/>
        <w:jc w:val="both"/>
        <w:rPr>
          <w:rFonts w:ascii="Sylfaen" w:eastAsia="Arial Unicode MS" w:hAnsi="Sylfaen" w:cs="Arial Unicode MS"/>
        </w:rPr>
      </w:pPr>
      <w:r w:rsidRPr="002F6CB4">
        <w:rPr>
          <w:rFonts w:ascii="Sylfaen" w:hAnsi="Sylfaen" w:cs="Sylfaen"/>
          <w:lang w:val="ka-GE"/>
        </w:rPr>
        <w:t>პროგრამის განმახორციელებელი:</w:t>
      </w:r>
    </w:p>
    <w:p w14:paraId="0C366B21" w14:textId="77777777" w:rsidR="005678D4" w:rsidRPr="002F6CB4" w:rsidRDefault="005678D4" w:rsidP="003B136E">
      <w:pPr>
        <w:pStyle w:val="abzacixml"/>
        <w:numPr>
          <w:ilvl w:val="0"/>
          <w:numId w:val="269"/>
        </w:numPr>
      </w:pPr>
      <w:r w:rsidRPr="002F6CB4">
        <w:t>საქართველოს განათლების, მეცნიერების, კულტურისა და სპორტის სამინისტრო.</w:t>
      </w:r>
    </w:p>
    <w:p w14:paraId="1EB894BA" w14:textId="77777777" w:rsidR="005678D4" w:rsidRPr="002F6CB4" w:rsidRDefault="005678D4" w:rsidP="003B136E">
      <w:pPr>
        <w:pStyle w:val="abzacixml"/>
        <w:numPr>
          <w:ilvl w:val="0"/>
          <w:numId w:val="269"/>
        </w:numPr>
      </w:pPr>
      <w:r w:rsidRPr="002F6CB4">
        <w:t>პროფესიული პროგრამების განმახორციებელი საგანმანათლებლო დაწესებულებები;</w:t>
      </w:r>
    </w:p>
    <w:p w14:paraId="2A2E5ED7" w14:textId="77777777" w:rsidR="005678D4" w:rsidRPr="002F6CB4" w:rsidRDefault="005678D4" w:rsidP="003B136E">
      <w:pPr>
        <w:pStyle w:val="abzacixml"/>
      </w:pPr>
    </w:p>
    <w:p w14:paraId="4FF92B95"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2509C5ED"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მსჯავრდებულებისთვის, ისევე როგორც ყოფილი პატიმრების, მათი ოჯახის წევრების ან/და განრიდებულთათვის, სახელმწიფო დაფინანსებით, ხელმისაწვდომია  მრავალფეროვანი პროფესიული  მომზადება/გადამზადების კურსები.</w:t>
      </w:r>
    </w:p>
    <w:p w14:paraId="02FAE3ED" w14:textId="77777777" w:rsidR="005678D4" w:rsidRPr="002F6CB4" w:rsidRDefault="005678D4" w:rsidP="002F6CB4">
      <w:pPr>
        <w:spacing w:before="100" w:beforeAutospacing="1" w:line="240" w:lineRule="auto"/>
        <w:jc w:val="both"/>
        <w:rPr>
          <w:rFonts w:ascii="Sylfaen" w:eastAsia="Calibri"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6E06B1DE" w14:textId="77777777" w:rsidR="005678D4" w:rsidRPr="002F6CB4" w:rsidRDefault="005678D4"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lang w:val="ka-GE"/>
        </w:rPr>
      </w:pPr>
      <w:r w:rsidRPr="002F6CB4">
        <w:rPr>
          <w:rFonts w:ascii="Sylfaen" w:hAnsi="Sylfaen"/>
          <w:lang w:val="ka-GE"/>
        </w:rPr>
        <w:t xml:space="preserve">პატიმრობისა და თავისუფლების აღკვეთის დაწესებულებაში განთავსებული მსჯავრდებულები, პირობით ვადამდე გათავისუფლებული და პირობითი მსჯავრდებულები </w:t>
      </w:r>
      <w:r w:rsidRPr="002F6CB4">
        <w:rPr>
          <w:rFonts w:ascii="Sylfaen" w:hAnsi="Sylfaen" w:cs="Sylfaen"/>
          <w:lang w:val="ka-GE"/>
        </w:rPr>
        <w:t>დაეუფლნენ მათთვის სასურველ პროფესიებს.</w:t>
      </w:r>
    </w:p>
    <w:p w14:paraId="11E28964"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3ABD6F8F" w14:textId="77777777" w:rsidR="005678D4" w:rsidRPr="002F6CB4" w:rsidRDefault="005678D4" w:rsidP="002F6CB4">
      <w:pPr>
        <w:numPr>
          <w:ilvl w:val="0"/>
          <w:numId w:val="217"/>
        </w:numPr>
        <w:spacing w:before="100" w:beforeAutospacing="1" w:after="0" w:line="240" w:lineRule="auto"/>
        <w:ind w:left="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106D9D90" w14:textId="77777777" w:rsidR="005678D4" w:rsidRPr="002F6CB4" w:rsidRDefault="005678D4" w:rsidP="002F6CB4">
      <w:pPr>
        <w:spacing w:before="100" w:beforeAutospacing="1" w:line="240" w:lineRule="auto"/>
        <w:rPr>
          <w:rFonts w:ascii="Sylfaen" w:eastAsia="Sylfaen" w:hAnsi="Sylfaen"/>
        </w:rPr>
      </w:pPr>
      <w:r w:rsidRPr="002F6CB4">
        <w:rPr>
          <w:rFonts w:ascii="Sylfaen" w:eastAsia="Sylfaen" w:hAnsi="Sylfaen"/>
        </w:rPr>
        <w:t xml:space="preserve">პროფესიული მომზადების პროგრამებში კურსებში) ჩართულია 1000-მდე ბენეფიციარი; </w:t>
      </w:r>
    </w:p>
    <w:p w14:paraId="58426445" w14:textId="77777777" w:rsidR="005678D4" w:rsidRPr="002F6CB4" w:rsidRDefault="005678D4" w:rsidP="002F6CB4">
      <w:pPr>
        <w:spacing w:before="100" w:beforeAutospacing="1" w:line="240" w:lineRule="auto"/>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060D856F" w14:textId="77777777" w:rsidR="005678D4" w:rsidRPr="002F6CB4" w:rsidRDefault="005678D4" w:rsidP="002F6CB4">
      <w:pPr>
        <w:spacing w:before="100" w:beforeAutospacing="1" w:line="240" w:lineRule="auto"/>
        <w:rPr>
          <w:rFonts w:ascii="Sylfaen" w:eastAsia="Sylfaen" w:hAnsi="Sylfaen"/>
        </w:rPr>
      </w:pPr>
      <w:r w:rsidRPr="002F6CB4">
        <w:rPr>
          <w:rFonts w:ascii="Sylfaen" w:eastAsia="Sylfaen" w:hAnsi="Sylfaen"/>
        </w:rPr>
        <w:t xml:space="preserve">შესაბამისი მომართვის საფუძველზე, სრულად არის უზრუნველყოფილი მსჯავრდებულთა/ყოფილ პატიმართა პროფესიულ განათლებაზე ხელმისაწვდომობა; </w:t>
      </w:r>
    </w:p>
    <w:p w14:paraId="4FC4A90C"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46961444" w14:textId="77777777" w:rsidR="005678D4" w:rsidRPr="002F6CB4" w:rsidRDefault="005678D4" w:rsidP="002F6CB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Sylfaen" w:hAnsi="Sylfaen" w:cs="Sylfaen"/>
          <w:lang w:val="ka-GE"/>
        </w:rPr>
      </w:pPr>
      <w:r w:rsidRPr="002F6CB4">
        <w:rPr>
          <w:rFonts w:ascii="Sylfaen" w:hAnsi="Sylfaen" w:cs="Sylfaen"/>
          <w:lang w:val="ka-GE"/>
        </w:rPr>
        <w:lastRenderedPageBreak/>
        <w:t xml:space="preserve">განხორციელდა 31 მოკლევადიანი პროფესიული პროგრამა (ტრეინინგ-კურსი, მოდული), </w:t>
      </w:r>
      <w:r w:rsidRPr="002F6CB4">
        <w:rPr>
          <w:rStyle w:val="normalchar"/>
          <w:rFonts w:ascii="Sylfaen" w:hAnsi="Sylfaen"/>
          <w:lang w:val="ka-GE"/>
        </w:rPr>
        <w:t>10 პროფესიული საგანმანათლებლო პროგრამების განმახორციელებელი დაწესებულების მიერ, რომელშიც ჩაერთო 500-მდე ბენეფიციარი.</w:t>
      </w:r>
    </w:p>
    <w:p w14:paraId="013D0BB1" w14:textId="77777777" w:rsidR="005678D4" w:rsidRPr="002F6CB4" w:rsidRDefault="005678D4" w:rsidP="002F6CB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contextualSpacing w:val="0"/>
        <w:jc w:val="both"/>
        <w:rPr>
          <w:rFonts w:ascii="Sylfaen" w:hAnsi="Sylfaen"/>
        </w:rPr>
      </w:pPr>
    </w:p>
    <w:p w14:paraId="093AC3FD" w14:textId="77777777" w:rsidR="005678D4" w:rsidRPr="002F6CB4" w:rsidRDefault="005678D4" w:rsidP="002F6CB4">
      <w:pPr>
        <w:pStyle w:val="Heading4"/>
        <w:spacing w:line="240" w:lineRule="auto"/>
        <w:jc w:val="both"/>
        <w:rPr>
          <w:b w:val="0"/>
          <w:bCs w:val="0"/>
          <w:color w:val="2F5496"/>
          <w:lang w:val="en-US"/>
        </w:rPr>
      </w:pPr>
      <w:r w:rsidRPr="002F6CB4">
        <w:rPr>
          <w:b w:val="0"/>
          <w:bCs w:val="0"/>
          <w:color w:val="2F5496"/>
          <w:lang w:val="en-US"/>
        </w:rPr>
        <w:t>4.5.3 ეროვნული უმცირესობების პროფესიული გადამზადება  (პროგრამული კოდი 32 03 03)</w:t>
      </w:r>
    </w:p>
    <w:p w14:paraId="1D9A9F11" w14:textId="77777777" w:rsidR="005678D4" w:rsidRPr="002F6CB4" w:rsidRDefault="005678D4" w:rsidP="002F6CB4">
      <w:pPr>
        <w:spacing w:line="240" w:lineRule="auto"/>
        <w:ind w:firstLine="720"/>
        <w:rPr>
          <w:rFonts w:ascii="Sylfaen" w:hAnsi="Sylfaen" w:cs="Sylfaen"/>
          <w:lang w:val="ka-GE"/>
        </w:rPr>
      </w:pPr>
      <w:r w:rsidRPr="002F6CB4">
        <w:rPr>
          <w:rFonts w:ascii="Sylfaen" w:hAnsi="Sylfaen" w:cs="Sylfaen"/>
          <w:lang w:val="ka-GE"/>
        </w:rPr>
        <w:t>პროგრამის განმახორციელებელი:</w:t>
      </w:r>
    </w:p>
    <w:p w14:paraId="3BC08C29" w14:textId="77777777" w:rsidR="005678D4" w:rsidRPr="002F6CB4" w:rsidRDefault="005678D4" w:rsidP="003B136E">
      <w:pPr>
        <w:pStyle w:val="abzacixml"/>
        <w:numPr>
          <w:ilvl w:val="0"/>
          <w:numId w:val="269"/>
        </w:numPr>
      </w:pPr>
      <w:r w:rsidRPr="002F6CB4">
        <w:t>სსიპ - ზურაბ ჟვანიას სახელობის სახელმწიფო ადმინისტრირების სკოლა.</w:t>
      </w:r>
    </w:p>
    <w:p w14:paraId="64CDDD34" w14:textId="77777777" w:rsidR="005678D4" w:rsidRPr="002F6CB4" w:rsidRDefault="005678D4" w:rsidP="003B136E">
      <w:pPr>
        <w:pStyle w:val="abzacixml"/>
      </w:pPr>
    </w:p>
    <w:p w14:paraId="48AC0BB3"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w:t>
      </w:r>
      <w:r w:rsidRPr="002F6CB4">
        <w:rPr>
          <w:rFonts w:ascii="Sylfaen" w:hAnsi="Sylfaen" w:cs="Sylfaen"/>
          <w:lang w:val="ka-GE"/>
        </w:rPr>
        <w:t>ი</w:t>
      </w:r>
      <w:r w:rsidRPr="002F6CB4">
        <w:rPr>
          <w:rFonts w:ascii="Sylfaen" w:hAnsi="Sylfaen" w:cs="Sylfaen"/>
        </w:rPr>
        <w:t>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0B49BCE1" w14:textId="77777777" w:rsidR="005678D4" w:rsidRPr="002F6CB4" w:rsidRDefault="005678D4" w:rsidP="002F6CB4">
      <w:pPr>
        <w:pStyle w:val="ListParagraph"/>
        <w:numPr>
          <w:ilvl w:val="0"/>
          <w:numId w:val="259"/>
        </w:numPr>
        <w:spacing w:before="100" w:beforeAutospacing="1" w:after="0" w:line="240" w:lineRule="auto"/>
        <w:ind w:left="142"/>
        <w:jc w:val="both"/>
        <w:rPr>
          <w:rFonts w:ascii="Sylfaen" w:eastAsia="Sylfaen" w:hAnsi="Sylfaen"/>
        </w:rPr>
      </w:pPr>
      <w:r w:rsidRPr="002F6CB4">
        <w:rPr>
          <w:rFonts w:ascii="Sylfaen" w:eastAsia="Sylfaen" w:hAnsi="Sylfaen"/>
        </w:rPr>
        <w:t xml:space="preserve">საჯარო მმართველობისა და ადმინისტრირების პროგრამის ფარგლებში გადამზადებულია საჯარო მოხელეები, შესაბამისად ამაღლებულია მათი კვალიფიკაციისა  და პროფესიული უნარ-ჩვევების დონე; </w:t>
      </w:r>
    </w:p>
    <w:p w14:paraId="26DFB7F7" w14:textId="77777777" w:rsidR="005678D4" w:rsidRPr="002F6CB4" w:rsidRDefault="005678D4" w:rsidP="002F6CB4">
      <w:pPr>
        <w:pStyle w:val="ListParagraph"/>
        <w:numPr>
          <w:ilvl w:val="0"/>
          <w:numId w:val="259"/>
        </w:numPr>
        <w:spacing w:before="100" w:beforeAutospacing="1" w:after="0" w:line="240" w:lineRule="auto"/>
        <w:ind w:left="142"/>
        <w:jc w:val="both"/>
        <w:rPr>
          <w:rFonts w:ascii="Sylfaen" w:eastAsia="Sylfaen" w:hAnsi="Sylfaen"/>
        </w:rPr>
      </w:pPr>
      <w:r w:rsidRPr="002F6CB4">
        <w:rPr>
          <w:rFonts w:ascii="Sylfaen" w:eastAsia="Sylfaen" w:hAnsi="Sylfaen" w:cs="Sylfaen"/>
        </w:rPr>
        <w:t>გადამზადებულია</w:t>
      </w:r>
      <w:r w:rsidRPr="002F6CB4">
        <w:rPr>
          <w:rFonts w:ascii="Sylfaen" w:eastAsia="Sylfaen" w:hAnsi="Sylfaen"/>
        </w:rPr>
        <w:t xml:space="preserve"> სახელმწიფო ენის სწავლების პროგრამის ფარგლებში საჯარო მოხელეები, სკოლის და ბაღის პედაგოგები და სხვა დაინტერესებული პირები, რომლებმაც გაიუმჯობესეს ქართული ენის ფლობის დონე, ასევე დაეუფლენ დარგობრივი მიმართულებების ლექსიკას.</w:t>
      </w:r>
    </w:p>
    <w:p w14:paraId="6FA1495B"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w:t>
      </w:r>
    </w:p>
    <w:p w14:paraId="198824F7" w14:textId="77777777" w:rsidR="005678D4" w:rsidRPr="002F6CB4" w:rsidRDefault="005678D4" w:rsidP="002F6CB4">
      <w:pPr>
        <w:pStyle w:val="ListParagraph"/>
        <w:numPr>
          <w:ilvl w:val="0"/>
          <w:numId w:val="260"/>
        </w:numPr>
        <w:spacing w:before="100" w:beforeAutospacing="1" w:after="0" w:line="240" w:lineRule="auto"/>
        <w:ind w:left="360"/>
        <w:jc w:val="both"/>
        <w:rPr>
          <w:rFonts w:ascii="Sylfaen" w:hAnsi="Sylfaen"/>
        </w:rPr>
      </w:pPr>
      <w:r w:rsidRPr="002F6CB4">
        <w:rPr>
          <w:rFonts w:ascii="Sylfaen" w:hAnsi="Sylfaen" w:cs="Sylfaen"/>
        </w:rPr>
        <w:t>სახელმწიფო</w:t>
      </w:r>
      <w:r w:rsidRPr="002F6CB4">
        <w:rPr>
          <w:rFonts w:ascii="Sylfaen" w:hAnsi="Sylfaen"/>
        </w:rPr>
        <w:t xml:space="preserve"> </w:t>
      </w:r>
      <w:r w:rsidRPr="002F6CB4">
        <w:rPr>
          <w:rFonts w:ascii="Sylfaen" w:hAnsi="Sylfaen" w:cs="Sylfaen"/>
        </w:rPr>
        <w:t>ენის</w:t>
      </w:r>
      <w:r w:rsidRPr="002F6CB4">
        <w:rPr>
          <w:rFonts w:ascii="Sylfaen" w:hAnsi="Sylfaen"/>
        </w:rPr>
        <w:t xml:space="preserve"> </w:t>
      </w:r>
      <w:r w:rsidRPr="002F6CB4">
        <w:rPr>
          <w:rFonts w:ascii="Sylfaen" w:hAnsi="Sylfaen" w:cs="Sylfaen"/>
        </w:rPr>
        <w:t>სწავლების</w:t>
      </w:r>
      <w:r w:rsidRPr="002F6CB4">
        <w:rPr>
          <w:rFonts w:ascii="Sylfaen" w:hAnsi="Sylfaen"/>
        </w:rPr>
        <w:t xml:space="preserve"> </w:t>
      </w:r>
      <w:r w:rsidRPr="002F6CB4">
        <w:rPr>
          <w:rFonts w:ascii="Sylfaen" w:hAnsi="Sylfaen" w:cs="Sylfaen"/>
        </w:rPr>
        <w:t>პროგრამა</w:t>
      </w:r>
      <w:r w:rsidRPr="002F6CB4">
        <w:rPr>
          <w:rFonts w:ascii="Sylfaen" w:hAnsi="Sylfaen"/>
        </w:rPr>
        <w:t xml:space="preserve"> </w:t>
      </w:r>
      <w:r w:rsidRPr="002F6CB4">
        <w:rPr>
          <w:rFonts w:ascii="Sylfaen" w:hAnsi="Sylfaen" w:cs="Sylfaen"/>
        </w:rPr>
        <w:t>ხელმისაწვდომია</w:t>
      </w:r>
      <w:r w:rsidRPr="002F6CB4">
        <w:rPr>
          <w:rFonts w:ascii="Sylfaen" w:hAnsi="Sylfaen"/>
        </w:rPr>
        <w:t xml:space="preserve"> </w:t>
      </w:r>
      <w:r w:rsidRPr="002F6CB4">
        <w:rPr>
          <w:rFonts w:ascii="Sylfaen" w:hAnsi="Sylfaen" w:cs="Sylfaen"/>
        </w:rPr>
        <w:t>ნებისმიერი</w:t>
      </w:r>
      <w:r w:rsidRPr="002F6CB4">
        <w:rPr>
          <w:rFonts w:ascii="Sylfaen" w:hAnsi="Sylfaen"/>
        </w:rPr>
        <w:t xml:space="preserve"> </w:t>
      </w:r>
      <w:r w:rsidRPr="002F6CB4">
        <w:rPr>
          <w:rFonts w:ascii="Sylfaen" w:hAnsi="Sylfaen" w:cs="Sylfaen"/>
        </w:rPr>
        <w:t>დაინტერესებული</w:t>
      </w:r>
      <w:r w:rsidRPr="002F6CB4">
        <w:rPr>
          <w:rFonts w:ascii="Sylfaen" w:hAnsi="Sylfaen"/>
        </w:rPr>
        <w:t xml:space="preserve"> </w:t>
      </w:r>
      <w:r w:rsidRPr="002F6CB4">
        <w:rPr>
          <w:rFonts w:ascii="Sylfaen" w:hAnsi="Sylfaen" w:cs="Sylfaen"/>
        </w:rPr>
        <w:t>პირისათვის</w:t>
      </w:r>
      <w:r w:rsidRPr="002F6CB4">
        <w:rPr>
          <w:rFonts w:ascii="Sylfaen" w:hAnsi="Sylfaen"/>
        </w:rPr>
        <w:t xml:space="preserve">, </w:t>
      </w:r>
      <w:r w:rsidRPr="002F6CB4">
        <w:rPr>
          <w:rFonts w:ascii="Sylfaen" w:hAnsi="Sylfaen" w:cs="Sylfaen"/>
        </w:rPr>
        <w:t>რომელიც</w:t>
      </w:r>
      <w:r w:rsidRPr="002F6CB4">
        <w:rPr>
          <w:rFonts w:ascii="Sylfaen" w:hAnsi="Sylfaen"/>
        </w:rPr>
        <w:t xml:space="preserve"> </w:t>
      </w:r>
      <w:r w:rsidRPr="002F6CB4">
        <w:rPr>
          <w:rFonts w:ascii="Sylfaen" w:hAnsi="Sylfaen" w:cs="Sylfaen"/>
        </w:rPr>
        <w:t>ლეგალურად</w:t>
      </w:r>
      <w:r w:rsidRPr="002F6CB4">
        <w:rPr>
          <w:rFonts w:ascii="Sylfaen" w:hAnsi="Sylfaen"/>
        </w:rPr>
        <w:t xml:space="preserve"> </w:t>
      </w:r>
      <w:r w:rsidRPr="002F6CB4">
        <w:rPr>
          <w:rFonts w:ascii="Sylfaen" w:hAnsi="Sylfaen" w:cs="Sylfaen"/>
        </w:rPr>
        <w:t>იმყოფება</w:t>
      </w:r>
      <w:r w:rsidRPr="002F6CB4">
        <w:rPr>
          <w:rFonts w:ascii="Sylfaen" w:hAnsi="Sylfaen"/>
        </w:rPr>
        <w:t xml:space="preserve"> </w:t>
      </w:r>
      <w:r w:rsidRPr="002F6CB4">
        <w:rPr>
          <w:rFonts w:ascii="Sylfaen" w:hAnsi="Sylfaen" w:cs="Sylfaen"/>
        </w:rPr>
        <w:t>საქართველოს</w:t>
      </w:r>
      <w:r w:rsidRPr="002F6CB4">
        <w:rPr>
          <w:rFonts w:ascii="Sylfaen" w:hAnsi="Sylfaen"/>
        </w:rPr>
        <w:t xml:space="preserve"> </w:t>
      </w:r>
      <w:r w:rsidRPr="002F6CB4">
        <w:rPr>
          <w:rFonts w:ascii="Sylfaen" w:hAnsi="Sylfaen" w:cs="Sylfaen"/>
        </w:rPr>
        <w:t>ტერიტორიაზე</w:t>
      </w:r>
      <w:r w:rsidRPr="002F6CB4">
        <w:rPr>
          <w:rFonts w:ascii="Sylfaen" w:hAnsi="Sylfaen"/>
        </w:rPr>
        <w:t>.</w:t>
      </w:r>
    </w:p>
    <w:p w14:paraId="16FEE9C8" w14:textId="77777777" w:rsidR="005678D4" w:rsidRPr="002F6CB4" w:rsidRDefault="005678D4" w:rsidP="002F6CB4">
      <w:pPr>
        <w:pStyle w:val="ListParagraph"/>
        <w:numPr>
          <w:ilvl w:val="0"/>
          <w:numId w:val="260"/>
        </w:numPr>
        <w:spacing w:after="0" w:line="240" w:lineRule="auto"/>
        <w:ind w:left="360"/>
        <w:jc w:val="both"/>
        <w:rPr>
          <w:rFonts w:ascii="Sylfaen" w:hAnsi="Sylfaen"/>
        </w:rPr>
      </w:pPr>
      <w:r w:rsidRPr="002F6CB4">
        <w:rPr>
          <w:rFonts w:ascii="Sylfaen" w:hAnsi="Sylfaen"/>
          <w:lang w:val="ka-GE"/>
        </w:rPr>
        <w:t xml:space="preserve">შესაბამის </w:t>
      </w:r>
      <w:r w:rsidRPr="002F6CB4">
        <w:rPr>
          <w:rFonts w:ascii="Sylfaen" w:hAnsi="Sylfaen" w:cs="Sylfaen"/>
        </w:rPr>
        <w:t>საჯარო</w:t>
      </w:r>
      <w:r w:rsidRPr="002F6CB4">
        <w:rPr>
          <w:rFonts w:ascii="Sylfaen" w:hAnsi="Sylfaen"/>
        </w:rPr>
        <w:t xml:space="preserve"> </w:t>
      </w:r>
      <w:r w:rsidRPr="002F6CB4">
        <w:rPr>
          <w:rFonts w:ascii="Sylfaen" w:hAnsi="Sylfaen" w:cs="Sylfaen"/>
          <w:lang w:val="ka-GE"/>
        </w:rPr>
        <w:t xml:space="preserve">სამსახურებში დასაქმებული, ასევე სხვა დაინტერესებული პირები </w:t>
      </w:r>
      <w:r w:rsidRPr="002F6CB4">
        <w:rPr>
          <w:rFonts w:ascii="Sylfaen" w:hAnsi="Sylfaen" w:cs="Sylfaen"/>
        </w:rPr>
        <w:t>გადამზადებ</w:t>
      </w:r>
      <w:r w:rsidRPr="002F6CB4">
        <w:rPr>
          <w:rFonts w:ascii="Sylfaen" w:hAnsi="Sylfaen" w:cs="Sylfaen"/>
          <w:lang w:val="ka-GE"/>
        </w:rPr>
        <w:t xml:space="preserve">ულია, როგორც კომპლექსური პროგრამების, ასევე, მოკლევადიანი სპეციალიზებული კურსების მეშვეობით. </w:t>
      </w:r>
    </w:p>
    <w:p w14:paraId="4C5B4D29"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65ABFDE0" w14:textId="77777777" w:rsidR="005678D4" w:rsidRPr="002F6CB4" w:rsidRDefault="005678D4" w:rsidP="002F6CB4">
      <w:pPr>
        <w:numPr>
          <w:ilvl w:val="0"/>
          <w:numId w:val="218"/>
        </w:numPr>
        <w:spacing w:before="100" w:beforeAutospacing="1" w:after="0" w:line="240" w:lineRule="auto"/>
        <w:ind w:left="284" w:hanging="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12376E5E"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საჯარო მმართველობისა და ადმინისტრირების პროგრამის კურსდამთავრებულთა რაოდენობა - 255</w:t>
      </w:r>
    </w:p>
    <w:p w14:paraId="7391C684"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3A79A2E6"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საჯარო მმართველობისა და ადმინისტრირების პროგრამის კურსდამთავრებულთა რაოდენობა - 350; </w:t>
      </w:r>
    </w:p>
    <w:p w14:paraId="676B2F96"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lastRenderedPageBreak/>
        <w:t>საქართველოს სოფლის განვითარების 2017-2020 წლების სტრატეგიის 2018-2020 წლების სამოქმედო გეგმით გათვალისწინებული 2019 წლის მაჩვენებელი</w:t>
      </w:r>
      <w:r w:rsidRPr="002F6CB4">
        <w:rPr>
          <w:rFonts w:ascii="Sylfaen" w:eastAsia="Sylfaen" w:hAnsi="Sylfaen"/>
          <w:lang w:val="ka-GE"/>
        </w:rPr>
        <w:t>:</w:t>
      </w:r>
      <w:r w:rsidRPr="002F6CB4">
        <w:rPr>
          <w:rFonts w:ascii="Sylfaen" w:eastAsia="Sylfaen" w:hAnsi="Sylfaen"/>
        </w:rPr>
        <w:t xml:space="preserve"> საჯარო მმართველობისა და ადმინისტრირების პროგრამის კურსდამთავრებული</w:t>
      </w:r>
      <w:r w:rsidRPr="002F6CB4">
        <w:rPr>
          <w:rFonts w:ascii="Sylfaen" w:eastAsia="Sylfaen" w:hAnsi="Sylfaen"/>
          <w:lang w:val="ka-GE"/>
        </w:rPr>
        <w:t xml:space="preserve"> </w:t>
      </w:r>
      <w:r w:rsidRPr="002F6CB4">
        <w:rPr>
          <w:rFonts w:ascii="Sylfaen" w:eastAsia="Sylfaen" w:hAnsi="Sylfaen"/>
        </w:rPr>
        <w:t>- 3</w:t>
      </w:r>
      <w:r w:rsidRPr="002F6CB4">
        <w:rPr>
          <w:rFonts w:ascii="Sylfaen" w:eastAsia="Sylfaen" w:hAnsi="Sylfaen"/>
          <w:lang w:val="ka-GE"/>
        </w:rPr>
        <w:t>00</w:t>
      </w:r>
      <w:r w:rsidRPr="002F6CB4">
        <w:rPr>
          <w:rFonts w:ascii="Sylfaen" w:eastAsia="Sylfaen" w:hAnsi="Sylfaen"/>
        </w:rPr>
        <w:t>.</w:t>
      </w:r>
    </w:p>
    <w:p w14:paraId="160D8C20"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20C55A0E"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lang w:val="ka-GE"/>
        </w:rPr>
        <w:t>საჯარო მმართველობისა და ადმინისტრირების პროგრამით მოსარგებლეთა რაოდენობა - 442.</w:t>
      </w:r>
    </w:p>
    <w:p w14:paraId="4E1C87ED"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lang w:val="ka-GE"/>
        </w:rPr>
        <w:t xml:space="preserve">საქართველოს სოფლის განვითარების 2017-2020 წლების სტრატეგიის 2018-2020 წლების სამოქმედო გეგმის </w:t>
      </w:r>
      <w:r w:rsidRPr="002F6CB4">
        <w:rPr>
          <w:rFonts w:ascii="Sylfaen" w:hAnsi="Sylfaen"/>
        </w:rPr>
        <w:t xml:space="preserve">2019 </w:t>
      </w:r>
      <w:r w:rsidRPr="002F6CB4">
        <w:rPr>
          <w:rFonts w:ascii="Sylfaen" w:hAnsi="Sylfaen"/>
          <w:lang w:val="ka-GE"/>
        </w:rPr>
        <w:t>წლის მაჩვენებელი: საჯარო მმართველობისა და ადმინისტრირების პროგრამის კურსდამთავრებულია - 366.</w:t>
      </w:r>
    </w:p>
    <w:p w14:paraId="37977BD2" w14:textId="77777777" w:rsidR="005678D4" w:rsidRPr="002F6CB4" w:rsidRDefault="005678D4" w:rsidP="002F6CB4">
      <w:pPr>
        <w:numPr>
          <w:ilvl w:val="0"/>
          <w:numId w:val="218"/>
        </w:numPr>
        <w:spacing w:before="100" w:beforeAutospacing="1" w:after="0" w:line="240" w:lineRule="auto"/>
        <w:ind w:left="284" w:hanging="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4975F045"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სახელმწიფო ენის სწავლების პროგრამის კურსდამთავრებულთა რაოდენობა - 3 250;</w:t>
      </w:r>
    </w:p>
    <w:p w14:paraId="4C8F5DC2"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330CBB63"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სახელმწიფო ენის სწავლების პროგრამის კურსდამთავრებულთა რაოდენობა - 8 000;</w:t>
      </w:r>
    </w:p>
    <w:p w14:paraId="0A7D8BA0"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eastAsia="Sylfaen" w:hAnsi="Sylfaen"/>
        </w:rPr>
        <w:t>საქართველოს სოფლის განვითარების 2017-2020 წლების სტრატეგიის 2018-2020 წლების სამოქმედო გეგმით გათვალისწინებული</w:t>
      </w:r>
      <w:r w:rsidRPr="002F6CB4">
        <w:rPr>
          <w:rFonts w:ascii="Sylfaen" w:eastAsia="Sylfaen" w:hAnsi="Sylfaen"/>
          <w:lang w:val="ka-GE"/>
        </w:rPr>
        <w:t xml:space="preserve"> </w:t>
      </w:r>
      <w:r w:rsidRPr="002F6CB4">
        <w:rPr>
          <w:rFonts w:ascii="Sylfaen" w:eastAsia="Sylfaen" w:hAnsi="Sylfaen"/>
        </w:rPr>
        <w:t>2019 წლის მაჩვენებელი</w:t>
      </w:r>
      <w:r w:rsidRPr="002F6CB4">
        <w:rPr>
          <w:rFonts w:ascii="Sylfaen" w:eastAsia="Sylfaen" w:hAnsi="Sylfaen"/>
          <w:lang w:val="ka-GE"/>
        </w:rPr>
        <w:t xml:space="preserve">: </w:t>
      </w:r>
      <w:r w:rsidRPr="002F6CB4">
        <w:rPr>
          <w:rFonts w:ascii="Sylfaen" w:hAnsi="Sylfaen"/>
          <w:lang w:val="ka-GE"/>
        </w:rPr>
        <w:t>სახელმწიფო ენის სწავლების პროგრამის კურსდამთავრებულია - 3 300;</w:t>
      </w:r>
    </w:p>
    <w:p w14:paraId="0D62379E"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0BFC6E9C"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lang w:val="ka-GE"/>
        </w:rPr>
        <w:t>საშუალოვადიან პერიოდში სახელმწიფო ენის სწავლების პროგრამით მოსარგებლეთა რაოდენობამ შეადგინა - 9 750 მდე.</w:t>
      </w:r>
    </w:p>
    <w:p w14:paraId="6E2C11B6" w14:textId="0C69FE0C" w:rsidR="005678D4" w:rsidRPr="002F6CB4" w:rsidRDefault="005678D4" w:rsidP="002F6CB4">
      <w:pPr>
        <w:spacing w:before="100" w:beforeAutospacing="1" w:line="240" w:lineRule="auto"/>
        <w:jc w:val="both"/>
        <w:rPr>
          <w:rFonts w:ascii="Sylfaen" w:hAnsi="Sylfaen"/>
          <w:lang w:val="ka-GE"/>
        </w:rPr>
      </w:pPr>
      <w:r w:rsidRPr="002F6CB4">
        <w:rPr>
          <w:rFonts w:ascii="Sylfaen" w:eastAsia="Sylfaen" w:hAnsi="Sylfaen"/>
          <w:lang w:val="ka-GE"/>
        </w:rPr>
        <w:t xml:space="preserve">საქართველოს სოფლის განვითარების 2017-2020 წლების სტრატეგიის 2018-2020 წლების სამოქმედო გეგმის მიხედვით </w:t>
      </w:r>
      <w:r w:rsidRPr="002F6CB4">
        <w:rPr>
          <w:rFonts w:ascii="Sylfaen" w:hAnsi="Sylfaen"/>
          <w:lang w:val="ka-GE"/>
        </w:rPr>
        <w:t>2019 წელს სახელმწიფო ენის სწავლების პროგრამის კურსდამთავრებულია - 3 296</w:t>
      </w:r>
      <w:r w:rsidR="00E56C12">
        <w:rPr>
          <w:rFonts w:ascii="Sylfaen" w:hAnsi="Sylfaen"/>
        </w:rPr>
        <w:t xml:space="preserve">, </w:t>
      </w:r>
      <w:r w:rsidR="00E56C12">
        <w:rPr>
          <w:rFonts w:ascii="Sylfaen" w:hAnsi="Sylfaen"/>
          <w:lang w:val="ka-GE"/>
        </w:rPr>
        <w:t>სულ მიიმართა 2.3 მლნ ლარი</w:t>
      </w:r>
      <w:r w:rsidRPr="002F6CB4">
        <w:rPr>
          <w:rFonts w:ascii="Sylfaen" w:hAnsi="Sylfaen"/>
          <w:lang w:val="ka-GE"/>
        </w:rPr>
        <w:t>;</w:t>
      </w:r>
    </w:p>
    <w:p w14:paraId="2BB0786B" w14:textId="77777777" w:rsidR="005678D4" w:rsidRPr="002F6CB4" w:rsidRDefault="005678D4" w:rsidP="002F6CB4">
      <w:pPr>
        <w:numPr>
          <w:ilvl w:val="0"/>
          <w:numId w:val="218"/>
        </w:numPr>
        <w:spacing w:before="100" w:beforeAutospacing="1" w:after="0" w:line="240" w:lineRule="auto"/>
        <w:ind w:left="284" w:hanging="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2C0859BE"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დანერგილია 11 სასწავლო პროგრამა;</w:t>
      </w:r>
    </w:p>
    <w:p w14:paraId="5767A2B1"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3DD943E2"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განხორციელდება 20 სასწავლო პროგრამა;</w:t>
      </w:r>
    </w:p>
    <w:p w14:paraId="530DF7F0"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lastRenderedPageBreak/>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59ED8CED" w14:textId="77777777" w:rsidR="005678D4" w:rsidRPr="002F6CB4" w:rsidRDefault="005678D4" w:rsidP="002F6CB4">
      <w:pPr>
        <w:spacing w:before="100" w:beforeAutospacing="1" w:line="240" w:lineRule="auto"/>
        <w:jc w:val="both"/>
        <w:rPr>
          <w:rFonts w:ascii="Sylfaen" w:hAnsi="Sylfaen"/>
          <w:lang w:val="ka-GE"/>
        </w:rPr>
      </w:pPr>
      <w:r w:rsidRPr="002F6CB4">
        <w:rPr>
          <w:rFonts w:ascii="Sylfaen" w:hAnsi="Sylfaen"/>
          <w:lang w:val="ka-GE"/>
        </w:rPr>
        <w:t xml:space="preserve">დანერგილი პროგრამების რაოდენობა - 30  </w:t>
      </w:r>
    </w:p>
    <w:p w14:paraId="094438AB" w14:textId="77777777" w:rsidR="005678D4" w:rsidRPr="002F6CB4" w:rsidRDefault="005678D4" w:rsidP="002F6CB4">
      <w:pPr>
        <w:numPr>
          <w:ilvl w:val="0"/>
          <w:numId w:val="218"/>
        </w:numPr>
        <w:spacing w:before="100" w:beforeAutospacing="1" w:after="0" w:line="240" w:lineRule="auto"/>
        <w:ind w:left="284" w:hanging="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193EA010"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გადამზადებულთა 25% კაცია, 75% ქალი;</w:t>
      </w:r>
    </w:p>
    <w:p w14:paraId="128F322C"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1A8489D8"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rPr>
        <w:t>გადამზადებულთა 35% კაცია, 65% ქალი;</w:t>
      </w:r>
    </w:p>
    <w:p w14:paraId="69A8DE5C"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შუალედური</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0E6766C9" w14:textId="420DF985" w:rsidR="005678D4" w:rsidRDefault="005678D4" w:rsidP="002F6CB4">
      <w:pPr>
        <w:spacing w:before="100" w:beforeAutospacing="1" w:line="240" w:lineRule="auto"/>
        <w:jc w:val="both"/>
        <w:rPr>
          <w:rFonts w:ascii="Sylfaen" w:hAnsi="Sylfaen"/>
          <w:lang w:val="ka-GE"/>
        </w:rPr>
      </w:pPr>
      <w:r w:rsidRPr="002F6CB4">
        <w:rPr>
          <w:rFonts w:ascii="Sylfaen" w:hAnsi="Sylfaen"/>
          <w:lang w:val="ka-GE"/>
        </w:rPr>
        <w:t>გადამზადებულ მსმენელთა 42% კაცი, 58 % ქალი.</w:t>
      </w:r>
    </w:p>
    <w:p w14:paraId="2D2A318B" w14:textId="77777777" w:rsidR="00D15E16" w:rsidRPr="002F6CB4" w:rsidRDefault="00D15E16" w:rsidP="002F6CB4">
      <w:pPr>
        <w:spacing w:before="100" w:beforeAutospacing="1" w:line="240" w:lineRule="auto"/>
        <w:jc w:val="both"/>
        <w:rPr>
          <w:rFonts w:ascii="Sylfaen" w:hAnsi="Sylfaen"/>
          <w:lang w:val="ka-GE"/>
        </w:rPr>
      </w:pPr>
    </w:p>
    <w:p w14:paraId="165F8267" w14:textId="77777777" w:rsidR="005678D4" w:rsidRPr="002F6CB4" w:rsidRDefault="005678D4" w:rsidP="002F6CB4">
      <w:pPr>
        <w:pStyle w:val="Heading2"/>
        <w:spacing w:line="240" w:lineRule="auto"/>
        <w:jc w:val="both"/>
        <w:rPr>
          <w:rFonts w:ascii="Sylfaen" w:hAnsi="Sylfaen" w:cs="Sylfaen"/>
          <w:color w:val="2F5496"/>
          <w:sz w:val="22"/>
          <w:szCs w:val="22"/>
        </w:rPr>
      </w:pPr>
      <w:r w:rsidRPr="002F6CB4">
        <w:rPr>
          <w:rFonts w:ascii="Sylfaen" w:hAnsi="Sylfaen" w:cs="Sylfaen"/>
          <w:color w:val="2F5496"/>
          <w:sz w:val="22"/>
          <w:szCs w:val="22"/>
        </w:rPr>
        <w:t>4.6 ათასწლეულის გამოწვევა საქართველოს - მეორე პროექტი (პროგრამული კოდი 32 14)</w:t>
      </w:r>
    </w:p>
    <w:p w14:paraId="691A71CC" w14:textId="77777777" w:rsidR="005678D4" w:rsidRPr="002F6CB4" w:rsidRDefault="005678D4" w:rsidP="002F6CB4">
      <w:pPr>
        <w:spacing w:line="240" w:lineRule="auto"/>
        <w:rPr>
          <w:rFonts w:ascii="Sylfaen" w:eastAsiaTheme="majorEastAsia" w:hAnsi="Sylfaen" w:cs="Sylfaen"/>
          <w:iCs/>
        </w:rPr>
      </w:pPr>
    </w:p>
    <w:p w14:paraId="368C8AC8" w14:textId="77777777" w:rsidR="005678D4" w:rsidRPr="002F6CB4" w:rsidRDefault="005678D4" w:rsidP="002F6CB4">
      <w:pPr>
        <w:spacing w:line="240" w:lineRule="auto"/>
        <w:ind w:firstLine="720"/>
        <w:rPr>
          <w:rFonts w:ascii="Sylfaen" w:eastAsia="Arial Unicode MS" w:hAnsi="Sylfaen" w:cs="Arial Unicode MS"/>
        </w:rPr>
      </w:pPr>
      <w:r w:rsidRPr="002F6CB4">
        <w:rPr>
          <w:rFonts w:ascii="Sylfaen" w:hAnsi="Sylfaen" w:cs="Sylfaen"/>
          <w:lang w:val="ka-GE"/>
        </w:rPr>
        <w:t>პროგრამის განმახორციელებელი:</w:t>
      </w:r>
    </w:p>
    <w:p w14:paraId="612E5CA5" w14:textId="77777777" w:rsidR="005678D4" w:rsidRPr="002F6CB4" w:rsidRDefault="005678D4" w:rsidP="003B136E">
      <w:pPr>
        <w:pStyle w:val="abzacixml"/>
        <w:numPr>
          <w:ilvl w:val="0"/>
          <w:numId w:val="269"/>
        </w:numPr>
      </w:pPr>
      <w:r w:rsidRPr="002F6CB4">
        <w:t>სსიპ - ათასწლეულის გამოწვევის ფონდი საქართველო (MCA - GEORGIA)</w:t>
      </w:r>
    </w:p>
    <w:p w14:paraId="37150BE8"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შედეგები</w:t>
      </w:r>
    </w:p>
    <w:p w14:paraId="0959ECBE" w14:textId="77777777" w:rsidR="005678D4" w:rsidRPr="002F6CB4" w:rsidRDefault="005678D4" w:rsidP="002F6CB4">
      <w:pPr>
        <w:pStyle w:val="ListParagraph"/>
        <w:numPr>
          <w:ilvl w:val="0"/>
          <w:numId w:val="309"/>
        </w:numPr>
        <w:shd w:val="clear" w:color="auto" w:fill="FFFFFF"/>
        <w:tabs>
          <w:tab w:val="left" w:pos="2251"/>
        </w:tabs>
        <w:spacing w:line="240" w:lineRule="auto"/>
        <w:rPr>
          <w:rFonts w:ascii="Sylfaen" w:hAnsi="Sylfaen"/>
          <w:lang w:val="ka-GE"/>
        </w:rPr>
      </w:pPr>
      <w:r w:rsidRPr="002F6CB4">
        <w:rPr>
          <w:rFonts w:ascii="Sylfaen" w:hAnsi="Sylfaen" w:cs="Sylfaen"/>
          <w:lang w:val="ka-GE"/>
        </w:rPr>
        <w:t>რეაბილიტირებული</w:t>
      </w:r>
      <w:r w:rsidRPr="002F6CB4">
        <w:rPr>
          <w:rFonts w:ascii="Sylfaen" w:hAnsi="Sylfaen"/>
          <w:lang w:val="ka-GE"/>
        </w:rPr>
        <w:t xml:space="preserve"> </w:t>
      </w:r>
      <w:r w:rsidRPr="002F6CB4">
        <w:rPr>
          <w:rFonts w:ascii="Sylfaen" w:hAnsi="Sylfaen" w:cs="Sylfaen"/>
          <w:lang w:val="ka-GE"/>
        </w:rPr>
        <w:t>საჯარო</w:t>
      </w:r>
      <w:r w:rsidRPr="002F6CB4">
        <w:rPr>
          <w:rFonts w:ascii="Sylfaen" w:hAnsi="Sylfaen"/>
          <w:lang w:val="ka-GE"/>
        </w:rPr>
        <w:t xml:space="preserve"> </w:t>
      </w:r>
      <w:r w:rsidRPr="002F6CB4">
        <w:rPr>
          <w:rFonts w:ascii="Sylfaen" w:hAnsi="Sylfaen" w:cs="Sylfaen"/>
          <w:lang w:val="ka-GE"/>
        </w:rPr>
        <w:t>სკოლები</w:t>
      </w:r>
      <w:r w:rsidRPr="002F6CB4">
        <w:rPr>
          <w:rFonts w:ascii="Sylfaen" w:hAnsi="Sylfaen"/>
          <w:lang w:val="ka-GE"/>
        </w:rPr>
        <w:t>;</w:t>
      </w:r>
    </w:p>
    <w:p w14:paraId="59DBDA09" w14:textId="77777777" w:rsidR="005678D4" w:rsidRPr="002F6CB4" w:rsidRDefault="005678D4" w:rsidP="002F6CB4">
      <w:pPr>
        <w:pStyle w:val="ListParagraph"/>
        <w:numPr>
          <w:ilvl w:val="0"/>
          <w:numId w:val="309"/>
        </w:numPr>
        <w:shd w:val="clear" w:color="auto" w:fill="FFFFFF"/>
        <w:tabs>
          <w:tab w:val="left" w:pos="2251"/>
        </w:tabs>
        <w:spacing w:line="240" w:lineRule="auto"/>
        <w:rPr>
          <w:rFonts w:ascii="Sylfaen" w:hAnsi="Sylfaen" w:cs="Sylfaen"/>
          <w:lang w:val="ka-GE"/>
        </w:rPr>
      </w:pPr>
      <w:r w:rsidRPr="002F6CB4">
        <w:rPr>
          <w:rFonts w:ascii="Sylfaen" w:hAnsi="Sylfaen" w:cs="Sylfaen"/>
          <w:lang w:val="ka-GE"/>
        </w:rPr>
        <w:t>სკოლის მოსწავლეებისთვის გაუმჯბესებული სასწავლო გარემო;</w:t>
      </w:r>
    </w:p>
    <w:p w14:paraId="62488121" w14:textId="77777777" w:rsidR="005678D4" w:rsidRPr="002F6CB4" w:rsidRDefault="005678D4" w:rsidP="002F6CB4">
      <w:pPr>
        <w:pStyle w:val="ListParagraph"/>
        <w:numPr>
          <w:ilvl w:val="0"/>
          <w:numId w:val="309"/>
        </w:numPr>
        <w:shd w:val="clear" w:color="auto" w:fill="FFFFFF"/>
        <w:tabs>
          <w:tab w:val="left" w:pos="2251"/>
        </w:tabs>
        <w:spacing w:line="240" w:lineRule="auto"/>
        <w:rPr>
          <w:rFonts w:ascii="Sylfaen" w:hAnsi="Sylfaen" w:cs="Sylfaen"/>
          <w:lang w:val="ka-GE"/>
        </w:rPr>
      </w:pPr>
      <w:r w:rsidRPr="002F6CB4">
        <w:rPr>
          <w:rFonts w:ascii="Sylfaen" w:hAnsi="Sylfaen" w:cs="Sylfaen"/>
          <w:lang w:val="ka-GE"/>
        </w:rPr>
        <w:t>გადამზადებული ფიზიკის, ქიმიის, ბიოლოგიის, გეოგრაფიის, მათემატიკის და ინგლისური ენის მასწავლებლები და დატრენინგებული დირექტორები (ლიდერობის აკადემიის სამივე დონე);</w:t>
      </w:r>
    </w:p>
    <w:p w14:paraId="128EC47B" w14:textId="77777777" w:rsidR="005678D4" w:rsidRPr="002F6CB4" w:rsidRDefault="005678D4" w:rsidP="002F6CB4">
      <w:pPr>
        <w:pStyle w:val="ListParagraph"/>
        <w:numPr>
          <w:ilvl w:val="0"/>
          <w:numId w:val="309"/>
        </w:numPr>
        <w:shd w:val="clear" w:color="auto" w:fill="FFFFFF"/>
        <w:tabs>
          <w:tab w:val="left" w:pos="2251"/>
        </w:tabs>
        <w:spacing w:line="240" w:lineRule="auto"/>
        <w:rPr>
          <w:rFonts w:ascii="Sylfaen" w:hAnsi="Sylfaen" w:cs="Sylfaen"/>
          <w:lang w:val="ka-GE"/>
        </w:rPr>
      </w:pPr>
      <w:r w:rsidRPr="002F6CB4">
        <w:rPr>
          <w:rFonts w:ascii="Sylfaen" w:hAnsi="Sylfaen" w:cs="Sylfaen"/>
          <w:lang w:val="ka-GE"/>
        </w:rPr>
        <w:t xml:space="preserve">უზრუნველყოფილია საქართველოს მონაწილეობა საერთაშორისო შეფასებებში PISA, TIMSS, TALIS; </w:t>
      </w:r>
    </w:p>
    <w:p w14:paraId="0A144EF8" w14:textId="77777777" w:rsidR="005678D4" w:rsidRPr="002F6CB4" w:rsidRDefault="005678D4" w:rsidP="002F6CB4">
      <w:pPr>
        <w:pStyle w:val="ListParagraph"/>
        <w:numPr>
          <w:ilvl w:val="0"/>
          <w:numId w:val="309"/>
        </w:numPr>
        <w:shd w:val="clear" w:color="auto" w:fill="FFFFFF"/>
        <w:tabs>
          <w:tab w:val="left" w:pos="2251"/>
        </w:tabs>
        <w:spacing w:line="240" w:lineRule="auto"/>
        <w:rPr>
          <w:rFonts w:ascii="Sylfaen" w:hAnsi="Sylfaen" w:cs="Sylfaen"/>
          <w:lang w:val="ka-GE"/>
        </w:rPr>
      </w:pPr>
      <w:r w:rsidRPr="002F6CB4">
        <w:rPr>
          <w:rFonts w:ascii="Sylfaen" w:hAnsi="Sylfaen" w:cs="Sylfaen"/>
          <w:lang w:val="ka-GE"/>
        </w:rPr>
        <w:t>დანერგილია საჯარო სკოლების ოპერირებისა და მოვლა-პატრონობისა  პროგრამა;</w:t>
      </w:r>
      <w:r w:rsidRPr="002F6CB4">
        <w:rPr>
          <w:rFonts w:ascii="Sylfaen" w:hAnsi="Sylfaen" w:cs="Sylfaen"/>
          <w:lang w:val="ka-GE"/>
        </w:rPr>
        <w:br/>
        <w:t>განახლებულია პროფესიული განათლების სფეროში მომუშავე სასწავლებლების ინფრასტრუქტურა;</w:t>
      </w:r>
    </w:p>
    <w:p w14:paraId="482640FB" w14:textId="77777777" w:rsidR="005678D4" w:rsidRPr="002F6CB4" w:rsidRDefault="005678D4" w:rsidP="002F6CB4">
      <w:pPr>
        <w:pStyle w:val="ListParagraph"/>
        <w:numPr>
          <w:ilvl w:val="0"/>
          <w:numId w:val="309"/>
        </w:numPr>
        <w:shd w:val="clear" w:color="auto" w:fill="FFFFFF"/>
        <w:tabs>
          <w:tab w:val="left" w:pos="2251"/>
        </w:tabs>
        <w:spacing w:line="240" w:lineRule="auto"/>
        <w:rPr>
          <w:rFonts w:ascii="Sylfaen" w:hAnsi="Sylfaen" w:cs="Sylfaen"/>
          <w:lang w:val="ka-GE"/>
        </w:rPr>
      </w:pPr>
      <w:r w:rsidRPr="002F6CB4">
        <w:rPr>
          <w:rFonts w:ascii="Sylfaen" w:hAnsi="Sylfaen" w:cs="Sylfaen"/>
          <w:lang w:val="ka-GE"/>
        </w:rPr>
        <w:t>განხორცილებულია საქართველოს სახელმწიფო უმაღლესი საგანმანათლებლო დაწესებულებების საბუნებისმეტყველო, საინჟინრო და ტექნოლოგიური საგანმანათლებლო პროგრამების საერთაშორისო (ABET, ACS, WASC) აკრედუტაცია;</w:t>
      </w:r>
    </w:p>
    <w:p w14:paraId="7E97C28F" w14:textId="77777777" w:rsidR="005678D4" w:rsidRPr="002F6CB4" w:rsidRDefault="005678D4" w:rsidP="002F6CB4">
      <w:pPr>
        <w:pStyle w:val="ListParagraph"/>
        <w:numPr>
          <w:ilvl w:val="0"/>
          <w:numId w:val="309"/>
        </w:numPr>
        <w:shd w:val="clear" w:color="auto" w:fill="FFFFFF"/>
        <w:tabs>
          <w:tab w:val="left" w:pos="2251"/>
        </w:tabs>
        <w:spacing w:line="240" w:lineRule="auto"/>
        <w:rPr>
          <w:rFonts w:ascii="Sylfaen" w:hAnsi="Sylfaen" w:cs="Sylfaen"/>
          <w:lang w:val="ka-GE"/>
        </w:rPr>
      </w:pPr>
      <w:r w:rsidRPr="002F6CB4">
        <w:rPr>
          <w:rFonts w:ascii="Sylfaen" w:hAnsi="Sylfaen" w:cs="Sylfaen"/>
          <w:lang w:val="ka-GE"/>
        </w:rPr>
        <w:lastRenderedPageBreak/>
        <w:t>მომზადებულია STEM (საბუნებისმეტყველო, საინჟინრო და ტექნოლოგიური) სფეროს კონკურენტუნარიანი სპეციალისტები.</w:t>
      </w:r>
    </w:p>
    <w:p w14:paraId="3EE861BF"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შედეგები</w:t>
      </w:r>
    </w:p>
    <w:p w14:paraId="7555B36B" w14:textId="77777777" w:rsidR="005678D4" w:rsidRPr="002F6CB4" w:rsidRDefault="005678D4" w:rsidP="002F6CB4">
      <w:pPr>
        <w:spacing w:line="240" w:lineRule="auto"/>
        <w:jc w:val="both"/>
        <w:rPr>
          <w:rFonts w:ascii="Sylfaen" w:hAnsi="Sylfaen" w:cs="Sylfaen"/>
          <w:shd w:val="clear" w:color="auto" w:fill="FFFFFF"/>
          <w:lang w:val="ka-GE"/>
        </w:rPr>
      </w:pPr>
      <w:r w:rsidRPr="002F6CB4">
        <w:rPr>
          <w:rFonts w:ascii="Sylfaen" w:hAnsi="Sylfaen" w:cs="Sylfaen"/>
          <w:shd w:val="clear" w:color="auto" w:fill="FFFFFF"/>
          <w:lang w:val="ka-GE"/>
        </w:rPr>
        <w:t xml:space="preserve">2014-2019 წლებში </w:t>
      </w:r>
      <w:r w:rsidRPr="002F6CB4">
        <w:rPr>
          <w:rFonts w:ascii="Sylfaen" w:hAnsi="Sylfaen" w:cs="Sylfaen"/>
          <w:shd w:val="clear" w:color="auto" w:fill="FFFFFF"/>
        </w:rPr>
        <w:t>კომპაქტის</w:t>
      </w:r>
      <w:r w:rsidRPr="002F6CB4">
        <w:rPr>
          <w:rFonts w:ascii="Sylfaen" w:hAnsi="Sylfaen"/>
          <w:shd w:val="clear" w:color="auto" w:fill="FFFFFF"/>
        </w:rPr>
        <w:t xml:space="preserve"> </w:t>
      </w:r>
      <w:r w:rsidRPr="002F6CB4">
        <w:rPr>
          <w:rFonts w:ascii="Sylfaen" w:hAnsi="Sylfaen" w:cs="Sylfaen"/>
          <w:shd w:val="clear" w:color="auto" w:fill="FFFFFF"/>
        </w:rPr>
        <w:t>ფარგლებში</w:t>
      </w:r>
      <w:r w:rsidRPr="002F6CB4">
        <w:rPr>
          <w:rFonts w:ascii="Sylfaen" w:hAnsi="Sylfaen" w:cs="Sylfaen"/>
          <w:shd w:val="clear" w:color="auto" w:fill="FFFFFF"/>
          <w:lang w:val="ka-GE"/>
        </w:rPr>
        <w:t xml:space="preserve"> განხორციელდა:</w:t>
      </w:r>
    </w:p>
    <w:p w14:paraId="73D10D39" w14:textId="77777777" w:rsidR="005678D4" w:rsidRPr="002F6CB4" w:rsidRDefault="005678D4" w:rsidP="002F6CB4">
      <w:pPr>
        <w:pStyle w:val="ListParagraph"/>
        <w:numPr>
          <w:ilvl w:val="0"/>
          <w:numId w:val="297"/>
        </w:numPr>
        <w:spacing w:after="0" w:line="240" w:lineRule="auto"/>
        <w:jc w:val="both"/>
        <w:rPr>
          <w:rFonts w:ascii="Sylfaen" w:hAnsi="Sylfaen" w:cs="Sylfaen"/>
          <w:shd w:val="clear" w:color="auto" w:fill="FFFFFF"/>
          <w:lang w:val="ka-GE"/>
        </w:rPr>
      </w:pPr>
      <w:r w:rsidRPr="002F6CB4">
        <w:rPr>
          <w:rFonts w:ascii="Sylfaen" w:hAnsi="Sylfaen" w:cs="Sylfaen"/>
          <w:shd w:val="clear" w:color="auto" w:fill="FFFFFF"/>
          <w:lang w:val="ka-GE"/>
        </w:rPr>
        <w:t>ზოგადი განათლების ხარისხის გაუმჯობესების პროექტი</w:t>
      </w:r>
    </w:p>
    <w:p w14:paraId="35F53F90" w14:textId="77777777" w:rsidR="005678D4" w:rsidRPr="002F6CB4" w:rsidRDefault="005678D4" w:rsidP="002F6CB4">
      <w:pPr>
        <w:pStyle w:val="ListParagraph"/>
        <w:numPr>
          <w:ilvl w:val="0"/>
          <w:numId w:val="297"/>
        </w:numPr>
        <w:spacing w:after="0" w:line="240" w:lineRule="auto"/>
        <w:jc w:val="both"/>
        <w:rPr>
          <w:rFonts w:ascii="Sylfaen" w:hAnsi="Sylfaen" w:cs="Sylfaen"/>
          <w:shd w:val="clear" w:color="auto" w:fill="FFFFFF"/>
          <w:lang w:val="ka-GE"/>
        </w:rPr>
      </w:pPr>
      <w:r w:rsidRPr="002F6CB4">
        <w:rPr>
          <w:rFonts w:ascii="Sylfaen" w:hAnsi="Sylfaen" w:cs="Sylfaen"/>
          <w:shd w:val="clear" w:color="auto" w:fill="FFFFFF"/>
          <w:lang w:val="ka-GE"/>
        </w:rPr>
        <w:t>პროექტი „პროფესიული განათლება ეკონომიკის განვითარებისთვის“</w:t>
      </w:r>
    </w:p>
    <w:p w14:paraId="1C945AE5" w14:textId="77777777" w:rsidR="005678D4" w:rsidRPr="002F6CB4" w:rsidRDefault="005678D4" w:rsidP="002F6CB4">
      <w:pPr>
        <w:pStyle w:val="ListParagraph"/>
        <w:numPr>
          <w:ilvl w:val="0"/>
          <w:numId w:val="297"/>
        </w:numPr>
        <w:spacing w:after="0" w:line="240" w:lineRule="auto"/>
        <w:jc w:val="both"/>
        <w:rPr>
          <w:rFonts w:ascii="Sylfaen" w:hAnsi="Sylfaen" w:cs="Sylfaen"/>
          <w:shd w:val="clear" w:color="auto" w:fill="FFFFFF"/>
          <w:lang w:val="ka-GE"/>
        </w:rPr>
      </w:pPr>
      <w:r w:rsidRPr="002F6CB4">
        <w:rPr>
          <w:rFonts w:ascii="Sylfaen" w:hAnsi="Sylfaen" w:cs="Sylfaen"/>
          <w:shd w:val="clear" w:color="auto" w:fill="FFFFFF"/>
          <w:lang w:val="ka-GE"/>
        </w:rPr>
        <w:t>STEM-ის უმაღლესი განათლების პროექტი</w:t>
      </w:r>
    </w:p>
    <w:p w14:paraId="026FC608" w14:textId="77777777" w:rsidR="005678D4" w:rsidRPr="002F6CB4" w:rsidRDefault="005678D4" w:rsidP="002F6CB4">
      <w:pPr>
        <w:pStyle w:val="ListParagraph"/>
        <w:numPr>
          <w:ilvl w:val="0"/>
          <w:numId w:val="297"/>
        </w:numPr>
        <w:spacing w:after="0" w:line="240" w:lineRule="auto"/>
        <w:jc w:val="both"/>
        <w:rPr>
          <w:rFonts w:ascii="Sylfaen" w:hAnsi="Sylfaen" w:cs="Sylfaen"/>
          <w:shd w:val="clear" w:color="auto" w:fill="FFFFFF"/>
          <w:lang w:val="ka-GE"/>
        </w:rPr>
      </w:pPr>
      <w:r w:rsidRPr="002F6CB4">
        <w:rPr>
          <w:rFonts w:ascii="Sylfaen" w:hAnsi="Sylfaen" w:cs="Sylfaen"/>
          <w:shd w:val="clear" w:color="auto" w:fill="FFFFFF"/>
          <w:lang w:val="ka-GE"/>
        </w:rPr>
        <w:t>მონიტორინგი და შეფასება</w:t>
      </w:r>
    </w:p>
    <w:p w14:paraId="150CD549" w14:textId="77777777" w:rsidR="005678D4" w:rsidRPr="002F6CB4" w:rsidRDefault="005678D4" w:rsidP="002F6CB4">
      <w:pPr>
        <w:pStyle w:val="ListParagraph"/>
        <w:numPr>
          <w:ilvl w:val="0"/>
          <w:numId w:val="297"/>
        </w:numPr>
        <w:spacing w:after="0" w:line="240" w:lineRule="auto"/>
        <w:jc w:val="both"/>
        <w:rPr>
          <w:rFonts w:ascii="Sylfaen" w:hAnsi="Sylfaen" w:cs="Sylfaen"/>
          <w:shd w:val="clear" w:color="auto" w:fill="FFFFFF"/>
          <w:lang w:val="ka-GE"/>
        </w:rPr>
      </w:pPr>
      <w:r w:rsidRPr="002F6CB4">
        <w:rPr>
          <w:rFonts w:ascii="Sylfaen" w:hAnsi="Sylfaen" w:cs="Sylfaen"/>
          <w:shd w:val="clear" w:color="auto" w:fill="FFFFFF"/>
          <w:lang w:val="ka-GE"/>
        </w:rPr>
        <w:t>პროგრამის მართვა და ზედამხედველობა</w:t>
      </w:r>
    </w:p>
    <w:p w14:paraId="285F03BA" w14:textId="77777777" w:rsidR="005678D4" w:rsidRPr="002F6CB4" w:rsidRDefault="005678D4" w:rsidP="002F6CB4">
      <w:pPr>
        <w:spacing w:line="240" w:lineRule="auto"/>
        <w:jc w:val="both"/>
        <w:rPr>
          <w:rFonts w:ascii="Sylfaen" w:eastAsia="Sylfaen" w:hAnsi="Sylfaen"/>
        </w:rPr>
      </w:pPr>
      <w:r w:rsidRPr="002F6CB4">
        <w:rPr>
          <w:rFonts w:ascii="Sylfaen" w:hAnsi="Sylfaen" w:cs="Sylfaen"/>
          <w:shd w:val="clear" w:color="auto" w:fill="FFFFFF"/>
          <w:lang w:val="ka-GE"/>
        </w:rPr>
        <w:t xml:space="preserve">აღნიშნული პროექტების ფარგლებში განხორციელდა </w:t>
      </w:r>
      <w:r w:rsidRPr="002F6CB4">
        <w:rPr>
          <w:rFonts w:ascii="Sylfaen" w:hAnsi="Sylfaen"/>
          <w:shd w:val="clear" w:color="auto" w:fill="FFFFFF"/>
        </w:rPr>
        <w:t xml:space="preserve"> 91 </w:t>
      </w:r>
      <w:r w:rsidRPr="002F6CB4">
        <w:rPr>
          <w:rFonts w:ascii="Sylfaen" w:hAnsi="Sylfaen" w:cs="Sylfaen"/>
          <w:shd w:val="clear" w:color="auto" w:fill="FFFFFF"/>
        </w:rPr>
        <w:t>საჯარო</w:t>
      </w:r>
      <w:r w:rsidRPr="002F6CB4">
        <w:rPr>
          <w:rFonts w:ascii="Sylfaen" w:hAnsi="Sylfaen"/>
          <w:shd w:val="clear" w:color="auto" w:fill="FFFFFF"/>
        </w:rPr>
        <w:t xml:space="preserve"> </w:t>
      </w:r>
      <w:r w:rsidRPr="002F6CB4">
        <w:rPr>
          <w:rFonts w:ascii="Sylfaen" w:hAnsi="Sylfaen" w:cs="Sylfaen"/>
          <w:shd w:val="clear" w:color="auto" w:fill="FFFFFF"/>
        </w:rPr>
        <w:t>სკოლის</w:t>
      </w:r>
      <w:r w:rsidRPr="002F6CB4">
        <w:rPr>
          <w:rFonts w:ascii="Sylfaen" w:hAnsi="Sylfaen"/>
          <w:shd w:val="clear" w:color="auto" w:fill="FFFFFF"/>
        </w:rPr>
        <w:t xml:space="preserve"> </w:t>
      </w:r>
      <w:r w:rsidRPr="002F6CB4">
        <w:rPr>
          <w:rFonts w:ascii="Sylfaen" w:hAnsi="Sylfaen" w:cs="Sylfaen"/>
          <w:shd w:val="clear" w:color="auto" w:fill="FFFFFF"/>
        </w:rPr>
        <w:t>რეაბილიტაცია</w:t>
      </w:r>
      <w:r w:rsidRPr="002F6CB4">
        <w:rPr>
          <w:rFonts w:ascii="Sylfaen" w:hAnsi="Sylfaen" w:cs="Sylfaen"/>
          <w:shd w:val="clear" w:color="auto" w:fill="FFFFFF"/>
          <w:lang w:val="ka-GE"/>
        </w:rPr>
        <w:t>,</w:t>
      </w:r>
      <w:r w:rsidRPr="002F6CB4">
        <w:rPr>
          <w:rFonts w:ascii="Sylfaen" w:hAnsi="Sylfaen"/>
          <w:shd w:val="clear" w:color="auto" w:fill="FFFFFF"/>
        </w:rPr>
        <w:t xml:space="preserve"> </w:t>
      </w:r>
      <w:r w:rsidRPr="002F6CB4">
        <w:rPr>
          <w:rFonts w:ascii="Sylfaen" w:hAnsi="Sylfaen" w:cs="Sylfaen"/>
          <w:shd w:val="clear" w:color="auto" w:fill="FFFFFF"/>
        </w:rPr>
        <w:t>სასწავლო</w:t>
      </w:r>
      <w:r w:rsidRPr="002F6CB4">
        <w:rPr>
          <w:rFonts w:ascii="Sylfaen" w:hAnsi="Sylfaen"/>
          <w:shd w:val="clear" w:color="auto" w:fill="FFFFFF"/>
        </w:rPr>
        <w:t xml:space="preserve"> </w:t>
      </w:r>
      <w:r w:rsidRPr="002F6CB4">
        <w:rPr>
          <w:rFonts w:ascii="Sylfaen" w:hAnsi="Sylfaen" w:cs="Sylfaen"/>
          <w:shd w:val="clear" w:color="auto" w:fill="FFFFFF"/>
        </w:rPr>
        <w:t>გარემო</w:t>
      </w:r>
      <w:r w:rsidRPr="002F6CB4">
        <w:rPr>
          <w:rFonts w:ascii="Sylfaen" w:hAnsi="Sylfaen"/>
          <w:shd w:val="clear" w:color="auto" w:fill="FFFFFF"/>
        </w:rPr>
        <w:t xml:space="preserve"> </w:t>
      </w:r>
      <w:r w:rsidRPr="002F6CB4">
        <w:rPr>
          <w:rFonts w:ascii="Sylfaen" w:hAnsi="Sylfaen" w:cs="Sylfaen"/>
          <w:shd w:val="clear" w:color="auto" w:fill="FFFFFF"/>
        </w:rPr>
        <w:t>გაუმჯობესდა</w:t>
      </w:r>
      <w:r w:rsidRPr="002F6CB4">
        <w:rPr>
          <w:rFonts w:ascii="Sylfaen" w:hAnsi="Sylfaen"/>
          <w:shd w:val="clear" w:color="auto" w:fill="FFFFFF"/>
        </w:rPr>
        <w:t xml:space="preserve"> 39 </w:t>
      </w:r>
      <w:r w:rsidRPr="002F6CB4">
        <w:rPr>
          <w:rFonts w:ascii="Sylfaen" w:hAnsi="Sylfaen" w:cs="Sylfaen"/>
          <w:shd w:val="clear" w:color="auto" w:fill="FFFFFF"/>
        </w:rPr>
        <w:t>ათასი</w:t>
      </w:r>
      <w:r w:rsidRPr="002F6CB4">
        <w:rPr>
          <w:rFonts w:ascii="Sylfaen" w:hAnsi="Sylfaen"/>
          <w:shd w:val="clear" w:color="auto" w:fill="FFFFFF"/>
        </w:rPr>
        <w:t xml:space="preserve"> </w:t>
      </w:r>
      <w:r w:rsidRPr="002F6CB4">
        <w:rPr>
          <w:rFonts w:ascii="Sylfaen" w:hAnsi="Sylfaen" w:cs="Sylfaen"/>
          <w:shd w:val="clear" w:color="auto" w:fill="FFFFFF"/>
        </w:rPr>
        <w:t>საქართველოს</w:t>
      </w:r>
      <w:r w:rsidRPr="002F6CB4">
        <w:rPr>
          <w:rFonts w:ascii="Sylfaen" w:hAnsi="Sylfaen"/>
          <w:shd w:val="clear" w:color="auto" w:fill="FFFFFF"/>
        </w:rPr>
        <w:t xml:space="preserve"> </w:t>
      </w:r>
      <w:r w:rsidRPr="002F6CB4">
        <w:rPr>
          <w:rFonts w:ascii="Sylfaen" w:hAnsi="Sylfaen" w:cs="Sylfaen"/>
          <w:shd w:val="clear" w:color="auto" w:fill="FFFFFF"/>
        </w:rPr>
        <w:t>მოსწავლისთვის</w:t>
      </w:r>
      <w:r w:rsidRPr="002F6CB4">
        <w:rPr>
          <w:rFonts w:ascii="Sylfaen" w:hAnsi="Sylfaen"/>
          <w:shd w:val="clear" w:color="auto" w:fill="FFFFFF"/>
        </w:rPr>
        <w:t xml:space="preserve">, 20 </w:t>
      </w:r>
      <w:r w:rsidRPr="002F6CB4">
        <w:rPr>
          <w:rFonts w:ascii="Sylfaen" w:hAnsi="Sylfaen" w:cs="Sylfaen"/>
          <w:shd w:val="clear" w:color="auto" w:fill="FFFFFF"/>
        </w:rPr>
        <w:t>ათასზე</w:t>
      </w:r>
      <w:r w:rsidRPr="002F6CB4">
        <w:rPr>
          <w:rFonts w:ascii="Sylfaen" w:hAnsi="Sylfaen"/>
          <w:shd w:val="clear" w:color="auto" w:fill="FFFFFF"/>
        </w:rPr>
        <w:t xml:space="preserve"> </w:t>
      </w:r>
      <w:r w:rsidRPr="002F6CB4">
        <w:rPr>
          <w:rFonts w:ascii="Sylfaen" w:hAnsi="Sylfaen" w:cs="Sylfaen"/>
          <w:shd w:val="clear" w:color="auto" w:fill="FFFFFF"/>
        </w:rPr>
        <w:t>მეტმა</w:t>
      </w:r>
      <w:r w:rsidRPr="002F6CB4">
        <w:rPr>
          <w:rFonts w:ascii="Sylfaen" w:hAnsi="Sylfaen"/>
          <w:shd w:val="clear" w:color="auto" w:fill="FFFFFF"/>
        </w:rPr>
        <w:t xml:space="preserve"> </w:t>
      </w:r>
      <w:r w:rsidRPr="002F6CB4">
        <w:rPr>
          <w:rFonts w:ascii="Sylfaen" w:hAnsi="Sylfaen" w:cs="Sylfaen"/>
          <w:shd w:val="clear" w:color="auto" w:fill="FFFFFF"/>
        </w:rPr>
        <w:t>განმანათლებელმა</w:t>
      </w:r>
      <w:r w:rsidRPr="002F6CB4">
        <w:rPr>
          <w:rFonts w:ascii="Sylfaen" w:hAnsi="Sylfaen"/>
          <w:shd w:val="clear" w:color="auto" w:fill="FFFFFF"/>
        </w:rPr>
        <w:t xml:space="preserve"> </w:t>
      </w:r>
      <w:r w:rsidRPr="002F6CB4">
        <w:rPr>
          <w:rFonts w:ascii="Sylfaen" w:hAnsi="Sylfaen" w:cs="Sylfaen"/>
          <w:shd w:val="clear" w:color="auto" w:fill="FFFFFF"/>
        </w:rPr>
        <w:t>გაიარა</w:t>
      </w:r>
      <w:r w:rsidRPr="002F6CB4">
        <w:rPr>
          <w:rFonts w:ascii="Sylfaen" w:hAnsi="Sylfaen"/>
          <w:shd w:val="clear" w:color="auto" w:fill="FFFFFF"/>
        </w:rPr>
        <w:t xml:space="preserve"> </w:t>
      </w:r>
      <w:r w:rsidRPr="002F6CB4">
        <w:rPr>
          <w:rFonts w:ascii="Sylfaen" w:hAnsi="Sylfaen" w:cs="Sylfaen"/>
          <w:shd w:val="clear" w:color="auto" w:fill="FFFFFF"/>
        </w:rPr>
        <w:t>პროფესიული</w:t>
      </w:r>
      <w:r w:rsidRPr="002F6CB4">
        <w:rPr>
          <w:rFonts w:ascii="Sylfaen" w:hAnsi="Sylfaen"/>
          <w:shd w:val="clear" w:color="auto" w:fill="FFFFFF"/>
        </w:rPr>
        <w:t xml:space="preserve"> </w:t>
      </w:r>
      <w:r w:rsidRPr="002F6CB4">
        <w:rPr>
          <w:rFonts w:ascii="Sylfaen" w:hAnsi="Sylfaen" w:cs="Sylfaen"/>
          <w:shd w:val="clear" w:color="auto" w:fill="FFFFFF"/>
        </w:rPr>
        <w:t>განვითარების</w:t>
      </w:r>
      <w:r w:rsidRPr="002F6CB4">
        <w:rPr>
          <w:rFonts w:ascii="Sylfaen" w:hAnsi="Sylfaen"/>
          <w:shd w:val="clear" w:color="auto" w:fill="FFFFFF"/>
        </w:rPr>
        <w:t xml:space="preserve"> </w:t>
      </w:r>
      <w:r w:rsidRPr="002F6CB4">
        <w:rPr>
          <w:rFonts w:ascii="Sylfaen" w:hAnsi="Sylfaen" w:cs="Sylfaen"/>
          <w:shd w:val="clear" w:color="auto" w:fill="FFFFFF"/>
        </w:rPr>
        <w:t>გრძელვადიანი</w:t>
      </w:r>
      <w:r w:rsidRPr="002F6CB4">
        <w:rPr>
          <w:rFonts w:ascii="Sylfaen" w:hAnsi="Sylfaen"/>
          <w:shd w:val="clear" w:color="auto" w:fill="FFFFFF"/>
        </w:rPr>
        <w:t xml:space="preserve"> </w:t>
      </w:r>
      <w:r w:rsidRPr="002F6CB4">
        <w:rPr>
          <w:rFonts w:ascii="Sylfaen" w:hAnsi="Sylfaen" w:cs="Sylfaen"/>
          <w:shd w:val="clear" w:color="auto" w:fill="FFFFFF"/>
        </w:rPr>
        <w:t>კურსი</w:t>
      </w:r>
      <w:r w:rsidRPr="002F6CB4">
        <w:rPr>
          <w:rFonts w:ascii="Sylfaen" w:hAnsi="Sylfaen"/>
          <w:shd w:val="clear" w:color="auto" w:fill="FFFFFF"/>
        </w:rPr>
        <w:t xml:space="preserve">, 51 </w:t>
      </w:r>
      <w:r w:rsidRPr="002F6CB4">
        <w:rPr>
          <w:rFonts w:ascii="Sylfaen" w:hAnsi="Sylfaen" w:cs="Sylfaen"/>
          <w:shd w:val="clear" w:color="auto" w:fill="FFFFFF"/>
        </w:rPr>
        <w:t>ახალი</w:t>
      </w:r>
      <w:r w:rsidRPr="002F6CB4">
        <w:rPr>
          <w:rFonts w:ascii="Sylfaen" w:hAnsi="Sylfaen"/>
          <w:shd w:val="clear" w:color="auto" w:fill="FFFFFF"/>
        </w:rPr>
        <w:t xml:space="preserve"> </w:t>
      </w:r>
      <w:r w:rsidRPr="002F6CB4">
        <w:rPr>
          <w:rFonts w:ascii="Sylfaen" w:hAnsi="Sylfaen" w:cs="Sylfaen"/>
          <w:shd w:val="clear" w:color="auto" w:fill="FFFFFF"/>
        </w:rPr>
        <w:t>პროფესიული</w:t>
      </w:r>
      <w:r w:rsidRPr="002F6CB4">
        <w:rPr>
          <w:rFonts w:ascii="Sylfaen" w:hAnsi="Sylfaen"/>
          <w:shd w:val="clear" w:color="auto" w:fill="FFFFFF"/>
        </w:rPr>
        <w:t xml:space="preserve"> </w:t>
      </w:r>
      <w:r w:rsidRPr="002F6CB4">
        <w:rPr>
          <w:rFonts w:ascii="Sylfaen" w:hAnsi="Sylfaen" w:cs="Sylfaen"/>
          <w:shd w:val="clear" w:color="auto" w:fill="FFFFFF"/>
        </w:rPr>
        <w:t>განათლების</w:t>
      </w:r>
      <w:r w:rsidRPr="002F6CB4">
        <w:rPr>
          <w:rFonts w:ascii="Sylfaen" w:hAnsi="Sylfaen"/>
          <w:shd w:val="clear" w:color="auto" w:fill="FFFFFF"/>
        </w:rPr>
        <w:t xml:space="preserve"> </w:t>
      </w:r>
      <w:r w:rsidRPr="002F6CB4">
        <w:rPr>
          <w:rFonts w:ascii="Sylfaen" w:hAnsi="Sylfaen" w:cs="Sylfaen"/>
          <w:shd w:val="clear" w:color="auto" w:fill="FFFFFF"/>
        </w:rPr>
        <w:t>პროგრამა</w:t>
      </w:r>
      <w:r w:rsidRPr="002F6CB4">
        <w:rPr>
          <w:rFonts w:ascii="Sylfaen" w:hAnsi="Sylfaen"/>
          <w:shd w:val="clear" w:color="auto" w:fill="FFFFFF"/>
        </w:rPr>
        <w:t xml:space="preserve"> </w:t>
      </w:r>
      <w:r w:rsidRPr="002F6CB4">
        <w:rPr>
          <w:rFonts w:ascii="Sylfaen" w:hAnsi="Sylfaen" w:cs="Sylfaen"/>
          <w:shd w:val="clear" w:color="auto" w:fill="FFFFFF"/>
        </w:rPr>
        <w:t>შემუშავდა</w:t>
      </w:r>
      <w:r w:rsidRPr="002F6CB4">
        <w:rPr>
          <w:rFonts w:ascii="Sylfaen" w:hAnsi="Sylfaen"/>
          <w:shd w:val="clear" w:color="auto" w:fill="FFFFFF"/>
        </w:rPr>
        <w:t xml:space="preserve"> </w:t>
      </w:r>
      <w:r w:rsidRPr="002F6CB4">
        <w:rPr>
          <w:rFonts w:ascii="Sylfaen" w:hAnsi="Sylfaen" w:cs="Sylfaen"/>
          <w:shd w:val="clear" w:color="auto" w:fill="FFFFFF"/>
        </w:rPr>
        <w:t>და</w:t>
      </w:r>
      <w:r w:rsidRPr="002F6CB4">
        <w:rPr>
          <w:rFonts w:ascii="Sylfaen" w:hAnsi="Sylfaen"/>
          <w:shd w:val="clear" w:color="auto" w:fill="FFFFFF"/>
        </w:rPr>
        <w:t xml:space="preserve"> </w:t>
      </w:r>
      <w:r w:rsidRPr="002F6CB4">
        <w:rPr>
          <w:rFonts w:ascii="Sylfaen" w:hAnsi="Sylfaen"/>
          <w:shd w:val="clear" w:color="auto" w:fill="FFFFFF"/>
          <w:lang w:val="ka-GE"/>
        </w:rPr>
        <w:t xml:space="preserve">საანგარიშო პერიოდში </w:t>
      </w:r>
      <w:r w:rsidRPr="002F6CB4">
        <w:rPr>
          <w:rFonts w:ascii="Sylfaen" w:hAnsi="Sylfaen" w:cs="Sylfaen"/>
          <w:shd w:val="clear" w:color="auto" w:fill="FFFFFF"/>
        </w:rPr>
        <w:t>სან</w:t>
      </w:r>
      <w:r w:rsidRPr="002F6CB4">
        <w:rPr>
          <w:rFonts w:ascii="Sylfaen" w:hAnsi="Sylfaen"/>
          <w:shd w:val="clear" w:color="auto" w:fill="FFFFFF"/>
        </w:rPr>
        <w:t xml:space="preserve"> </w:t>
      </w:r>
      <w:r w:rsidRPr="002F6CB4">
        <w:rPr>
          <w:rFonts w:ascii="Sylfaen" w:hAnsi="Sylfaen" w:cs="Sylfaen"/>
          <w:shd w:val="clear" w:color="auto" w:fill="FFFFFF"/>
        </w:rPr>
        <w:t>დიეგოს</w:t>
      </w:r>
      <w:r w:rsidRPr="002F6CB4">
        <w:rPr>
          <w:rFonts w:ascii="Sylfaen" w:hAnsi="Sylfaen"/>
          <w:shd w:val="clear" w:color="auto" w:fill="FFFFFF"/>
        </w:rPr>
        <w:t xml:space="preserve"> </w:t>
      </w:r>
      <w:r w:rsidRPr="002F6CB4">
        <w:rPr>
          <w:rFonts w:ascii="Sylfaen" w:hAnsi="Sylfaen" w:cs="Sylfaen"/>
          <w:shd w:val="clear" w:color="auto" w:fill="FFFFFF"/>
        </w:rPr>
        <w:t>სახელმწიფო</w:t>
      </w:r>
      <w:r w:rsidRPr="002F6CB4">
        <w:rPr>
          <w:rFonts w:ascii="Sylfaen" w:hAnsi="Sylfaen"/>
          <w:shd w:val="clear" w:color="auto" w:fill="FFFFFF"/>
        </w:rPr>
        <w:t xml:space="preserve"> </w:t>
      </w:r>
      <w:r w:rsidRPr="002F6CB4">
        <w:rPr>
          <w:rFonts w:ascii="Sylfaen" w:hAnsi="Sylfaen" w:cs="Sylfaen"/>
          <w:shd w:val="clear" w:color="auto" w:fill="FFFFFF"/>
        </w:rPr>
        <w:t>უნივერსიტეტ</w:t>
      </w:r>
      <w:r w:rsidRPr="002F6CB4">
        <w:rPr>
          <w:rFonts w:ascii="Sylfaen" w:hAnsi="Sylfaen" w:cs="Sylfaen"/>
          <w:shd w:val="clear" w:color="auto" w:fill="FFFFFF"/>
          <w:lang w:val="ka-GE"/>
        </w:rPr>
        <w:t>ს</w:t>
      </w:r>
      <w:r w:rsidRPr="002F6CB4">
        <w:rPr>
          <w:rFonts w:ascii="Sylfaen" w:hAnsi="Sylfaen"/>
          <w:shd w:val="clear" w:color="auto" w:fill="FFFFFF"/>
        </w:rPr>
        <w:t xml:space="preserve"> </w:t>
      </w:r>
      <w:r w:rsidRPr="002F6CB4">
        <w:rPr>
          <w:rFonts w:ascii="Sylfaen" w:hAnsi="Sylfaen" w:cs="Sylfaen"/>
          <w:shd w:val="clear" w:color="auto" w:fill="FFFFFF"/>
        </w:rPr>
        <w:t>პირველი</w:t>
      </w:r>
      <w:r w:rsidRPr="002F6CB4">
        <w:rPr>
          <w:rFonts w:ascii="Sylfaen" w:hAnsi="Sylfaen"/>
          <w:shd w:val="clear" w:color="auto" w:fill="FFFFFF"/>
        </w:rPr>
        <w:t xml:space="preserve"> </w:t>
      </w:r>
      <w:r w:rsidRPr="002F6CB4">
        <w:rPr>
          <w:rFonts w:ascii="Sylfaen" w:hAnsi="Sylfaen" w:cs="Sylfaen"/>
          <w:shd w:val="clear" w:color="auto" w:fill="FFFFFF"/>
        </w:rPr>
        <w:t>კურსდამთავრებულები</w:t>
      </w:r>
      <w:r w:rsidRPr="002F6CB4">
        <w:rPr>
          <w:rFonts w:ascii="Sylfaen" w:hAnsi="Sylfaen"/>
          <w:shd w:val="clear" w:color="auto" w:fill="FFFFFF"/>
        </w:rPr>
        <w:t xml:space="preserve"> </w:t>
      </w:r>
      <w:r w:rsidRPr="002F6CB4">
        <w:rPr>
          <w:rFonts w:ascii="Sylfaen" w:hAnsi="Sylfaen" w:cs="Sylfaen"/>
          <w:shd w:val="clear" w:color="auto" w:fill="FFFFFF"/>
          <w:lang w:val="ka-GE"/>
        </w:rPr>
        <w:t>ყავს.</w:t>
      </w:r>
      <w:r w:rsidRPr="002F6CB4">
        <w:rPr>
          <w:rFonts w:ascii="Sylfaen" w:hAnsi="Sylfaen" w:cs="Cambria"/>
          <w:shd w:val="clear" w:color="auto" w:fill="FFFFFF"/>
        </w:rPr>
        <w:t> </w:t>
      </w:r>
      <w:r w:rsidRPr="002F6CB4">
        <w:rPr>
          <w:rFonts w:ascii="Sylfaen" w:hAnsi="Sylfaen"/>
          <w:shd w:val="clear" w:color="auto" w:fill="FFFFFF"/>
        </w:rPr>
        <w:t xml:space="preserve"> </w:t>
      </w:r>
      <w:r w:rsidRPr="002F6CB4">
        <w:rPr>
          <w:rFonts w:ascii="Sylfaen" w:hAnsi="Sylfaen" w:cs="Sylfaen"/>
          <w:shd w:val="clear" w:color="auto" w:fill="FFFFFF"/>
        </w:rPr>
        <w:t>საქართველოში</w:t>
      </w:r>
      <w:r w:rsidRPr="002F6CB4">
        <w:rPr>
          <w:rFonts w:ascii="Sylfaen" w:hAnsi="Sylfaen"/>
          <w:shd w:val="clear" w:color="auto" w:fill="FFFFFF"/>
        </w:rPr>
        <w:t xml:space="preserve"> </w:t>
      </w:r>
      <w:r w:rsidRPr="002F6CB4">
        <w:rPr>
          <w:rFonts w:ascii="Sylfaen" w:hAnsi="Sylfaen" w:cs="Sylfaen"/>
          <w:shd w:val="clear" w:color="auto" w:fill="FFFFFF"/>
        </w:rPr>
        <w:t>განხორციელებული</w:t>
      </w:r>
      <w:r w:rsidRPr="002F6CB4">
        <w:rPr>
          <w:rFonts w:ascii="Sylfaen" w:hAnsi="Sylfaen"/>
          <w:shd w:val="clear" w:color="auto" w:fill="FFFFFF"/>
        </w:rPr>
        <w:t xml:space="preserve"> </w:t>
      </w:r>
      <w:r w:rsidRPr="002F6CB4">
        <w:rPr>
          <w:rFonts w:ascii="Sylfaen" w:hAnsi="Sylfaen" w:cs="Sylfaen"/>
          <w:shd w:val="clear" w:color="auto" w:fill="FFFFFF"/>
        </w:rPr>
        <w:t>კომპაქტი</w:t>
      </w:r>
      <w:r w:rsidRPr="002F6CB4">
        <w:rPr>
          <w:rFonts w:ascii="Sylfaen" w:hAnsi="Sylfaen"/>
          <w:shd w:val="clear" w:color="auto" w:fill="FFFFFF"/>
        </w:rPr>
        <w:t xml:space="preserve"> </w:t>
      </w:r>
      <w:r w:rsidRPr="002F6CB4">
        <w:rPr>
          <w:rFonts w:ascii="Sylfaen" w:hAnsi="Sylfaen" w:cs="Sylfaen"/>
          <w:shd w:val="clear" w:color="auto" w:fill="FFFFFF"/>
        </w:rPr>
        <w:t>საუკეთესოა</w:t>
      </w:r>
      <w:r w:rsidRPr="002F6CB4">
        <w:rPr>
          <w:rFonts w:ascii="Sylfaen" w:hAnsi="Sylfaen"/>
          <w:shd w:val="clear" w:color="auto" w:fill="FFFFFF"/>
        </w:rPr>
        <w:t xml:space="preserve"> </w:t>
      </w:r>
      <w:r w:rsidRPr="002F6CB4">
        <w:rPr>
          <w:rFonts w:ascii="Sylfaen" w:hAnsi="Sylfaen" w:cs="Sylfaen"/>
          <w:shd w:val="clear" w:color="auto" w:fill="FFFFFF"/>
        </w:rPr>
        <w:t>ათასწლეულის</w:t>
      </w:r>
      <w:r w:rsidRPr="002F6CB4">
        <w:rPr>
          <w:rFonts w:ascii="Sylfaen" w:hAnsi="Sylfaen"/>
          <w:shd w:val="clear" w:color="auto" w:fill="FFFFFF"/>
        </w:rPr>
        <w:t xml:space="preserve"> </w:t>
      </w:r>
      <w:r w:rsidRPr="002F6CB4">
        <w:rPr>
          <w:rFonts w:ascii="Sylfaen" w:hAnsi="Sylfaen" w:cs="Sylfaen"/>
          <w:shd w:val="clear" w:color="auto" w:fill="FFFFFF"/>
        </w:rPr>
        <w:t>გამოწვევის</w:t>
      </w:r>
      <w:r w:rsidRPr="002F6CB4">
        <w:rPr>
          <w:rFonts w:ascii="Sylfaen" w:hAnsi="Sylfaen"/>
          <w:shd w:val="clear" w:color="auto" w:fill="FFFFFF"/>
        </w:rPr>
        <w:t xml:space="preserve"> </w:t>
      </w:r>
      <w:r w:rsidRPr="002F6CB4">
        <w:rPr>
          <w:rFonts w:ascii="Sylfaen" w:hAnsi="Sylfaen" w:cs="Sylfaen"/>
          <w:shd w:val="clear" w:color="auto" w:fill="FFFFFF"/>
        </w:rPr>
        <w:t>კორპორაციის</w:t>
      </w:r>
      <w:r w:rsidRPr="002F6CB4">
        <w:rPr>
          <w:rFonts w:ascii="Sylfaen" w:hAnsi="Sylfaen"/>
          <w:shd w:val="clear" w:color="auto" w:fill="FFFFFF"/>
        </w:rPr>
        <w:t xml:space="preserve"> </w:t>
      </w:r>
      <w:r w:rsidRPr="002F6CB4">
        <w:rPr>
          <w:rFonts w:ascii="Sylfaen" w:hAnsi="Sylfaen" w:cs="Sylfaen"/>
          <w:shd w:val="clear" w:color="auto" w:fill="FFFFFF"/>
        </w:rPr>
        <w:t>ისტორიაში</w:t>
      </w:r>
      <w:r w:rsidRPr="002F6CB4">
        <w:rPr>
          <w:rFonts w:ascii="Sylfaen" w:hAnsi="Sylfaen" w:cs="Cambria"/>
          <w:shd w:val="clear" w:color="auto" w:fill="FFFFFF"/>
        </w:rPr>
        <w:t>“</w:t>
      </w:r>
      <w:r w:rsidRPr="002F6CB4">
        <w:rPr>
          <w:rFonts w:ascii="Sylfaen" w:hAnsi="Sylfaen"/>
          <w:shd w:val="clear" w:color="auto" w:fill="FFFFFF"/>
        </w:rPr>
        <w:t xml:space="preserve">, - </w:t>
      </w:r>
      <w:r w:rsidRPr="002F6CB4">
        <w:rPr>
          <w:rFonts w:ascii="Sylfaen" w:hAnsi="Sylfaen" w:cs="Sylfaen"/>
          <w:shd w:val="clear" w:color="auto" w:fill="FFFFFF"/>
        </w:rPr>
        <w:t>აღნიშნა</w:t>
      </w:r>
      <w:r w:rsidRPr="002F6CB4">
        <w:rPr>
          <w:rFonts w:ascii="Sylfaen" w:hAnsi="Sylfaen"/>
          <w:shd w:val="clear" w:color="auto" w:fill="FFFFFF"/>
        </w:rPr>
        <w:t xml:space="preserve"> </w:t>
      </w:r>
      <w:r w:rsidRPr="002F6CB4">
        <w:rPr>
          <w:rFonts w:ascii="Sylfaen" w:hAnsi="Sylfaen" w:cs="Sylfaen"/>
          <w:shd w:val="clear" w:color="auto" w:fill="FFFFFF"/>
        </w:rPr>
        <w:t>აშშ</w:t>
      </w:r>
      <w:r w:rsidRPr="002F6CB4">
        <w:rPr>
          <w:rFonts w:ascii="Sylfaen" w:hAnsi="Sylfaen"/>
          <w:shd w:val="clear" w:color="auto" w:fill="FFFFFF"/>
        </w:rPr>
        <w:t>-</w:t>
      </w:r>
      <w:r w:rsidRPr="002F6CB4">
        <w:rPr>
          <w:rFonts w:ascii="Sylfaen" w:hAnsi="Sylfaen" w:cs="Sylfaen"/>
          <w:shd w:val="clear" w:color="auto" w:fill="FFFFFF"/>
        </w:rPr>
        <w:t>ის</w:t>
      </w:r>
      <w:r w:rsidRPr="002F6CB4">
        <w:rPr>
          <w:rFonts w:ascii="Sylfaen" w:hAnsi="Sylfaen"/>
          <w:shd w:val="clear" w:color="auto" w:fill="FFFFFF"/>
        </w:rPr>
        <w:t xml:space="preserve"> </w:t>
      </w:r>
      <w:r w:rsidRPr="002F6CB4">
        <w:rPr>
          <w:rFonts w:ascii="Sylfaen" w:hAnsi="Sylfaen" w:cs="Sylfaen"/>
          <w:shd w:val="clear" w:color="auto" w:fill="FFFFFF"/>
        </w:rPr>
        <w:t>ათასწლეულის</w:t>
      </w:r>
      <w:r w:rsidRPr="002F6CB4">
        <w:rPr>
          <w:rFonts w:ascii="Sylfaen" w:hAnsi="Sylfaen"/>
          <w:shd w:val="clear" w:color="auto" w:fill="FFFFFF"/>
        </w:rPr>
        <w:t xml:space="preserve"> </w:t>
      </w:r>
      <w:r w:rsidRPr="002F6CB4">
        <w:rPr>
          <w:rFonts w:ascii="Sylfaen" w:hAnsi="Sylfaen" w:cs="Sylfaen"/>
          <w:shd w:val="clear" w:color="auto" w:fill="FFFFFF"/>
        </w:rPr>
        <w:t>გამოწვევის</w:t>
      </w:r>
      <w:r w:rsidRPr="002F6CB4">
        <w:rPr>
          <w:rFonts w:ascii="Sylfaen" w:hAnsi="Sylfaen"/>
          <w:shd w:val="clear" w:color="auto" w:fill="FFFFFF"/>
        </w:rPr>
        <w:t xml:space="preserve"> </w:t>
      </w:r>
      <w:r w:rsidRPr="002F6CB4">
        <w:rPr>
          <w:rFonts w:ascii="Sylfaen" w:hAnsi="Sylfaen" w:cs="Sylfaen"/>
          <w:shd w:val="clear" w:color="auto" w:fill="FFFFFF"/>
        </w:rPr>
        <w:t>კორპორაციის</w:t>
      </w:r>
      <w:r w:rsidRPr="002F6CB4">
        <w:rPr>
          <w:rFonts w:ascii="Sylfaen" w:hAnsi="Sylfaen"/>
          <w:shd w:val="clear" w:color="auto" w:fill="FFFFFF"/>
        </w:rPr>
        <w:t xml:space="preserve"> </w:t>
      </w:r>
      <w:r w:rsidRPr="002F6CB4">
        <w:rPr>
          <w:rFonts w:ascii="Sylfaen" w:hAnsi="Sylfaen" w:cs="Sylfaen"/>
          <w:shd w:val="clear" w:color="auto" w:fill="FFFFFF"/>
        </w:rPr>
        <w:t>ხელმძღვანელმა</w:t>
      </w:r>
      <w:r w:rsidRPr="002F6CB4">
        <w:rPr>
          <w:rFonts w:ascii="Sylfaen" w:hAnsi="Sylfaen"/>
          <w:shd w:val="clear" w:color="auto" w:fill="FFFFFF"/>
        </w:rPr>
        <w:t xml:space="preserve"> </w:t>
      </w:r>
      <w:r w:rsidRPr="002F6CB4">
        <w:rPr>
          <w:rFonts w:ascii="Sylfaen" w:hAnsi="Sylfaen" w:cs="Sylfaen"/>
          <w:shd w:val="clear" w:color="auto" w:fill="FFFFFF"/>
        </w:rPr>
        <w:t>სინტია</w:t>
      </w:r>
      <w:r w:rsidRPr="002F6CB4">
        <w:rPr>
          <w:rFonts w:ascii="Sylfaen" w:hAnsi="Sylfaen"/>
          <w:shd w:val="clear" w:color="auto" w:fill="FFFFFF"/>
        </w:rPr>
        <w:t xml:space="preserve"> </w:t>
      </w:r>
      <w:r w:rsidRPr="002F6CB4">
        <w:rPr>
          <w:rFonts w:ascii="Sylfaen" w:hAnsi="Sylfaen" w:cs="Sylfaen"/>
          <w:shd w:val="clear" w:color="auto" w:fill="FFFFFF"/>
        </w:rPr>
        <w:t>ჰუგერმა</w:t>
      </w:r>
      <w:r w:rsidRPr="002F6CB4">
        <w:rPr>
          <w:rFonts w:ascii="Sylfaen" w:hAnsi="Sylfaen"/>
          <w:shd w:val="clear" w:color="auto" w:fill="FFFFFF"/>
        </w:rPr>
        <w:t>.</w:t>
      </w:r>
    </w:p>
    <w:p w14:paraId="601EB582"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15262C3F" w14:textId="77777777" w:rsidR="005678D4" w:rsidRPr="002F6CB4" w:rsidRDefault="005678D4" w:rsidP="002F6CB4">
      <w:pPr>
        <w:numPr>
          <w:ilvl w:val="0"/>
          <w:numId w:val="213"/>
        </w:numPr>
        <w:spacing w:before="100" w:beforeAutospacing="1" w:after="0" w:line="240" w:lineRule="auto"/>
        <w:ind w:left="426"/>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747C3590"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rPr>
        <w:t>რეაბილიტირებული საჯარო სკოლების რაოდენობა - 83</w:t>
      </w:r>
      <w:r w:rsidRPr="002F6CB4">
        <w:rPr>
          <w:rFonts w:ascii="Sylfaen" w:eastAsia="Sylfaen" w:hAnsi="Sylfaen"/>
          <w:lang w:val="ka-GE"/>
        </w:rPr>
        <w:t>.</w:t>
      </w:r>
    </w:p>
    <w:p w14:paraId="5C1FDCDB"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ბენეფიციარი მოსწავლეების რაოდენობა - 35 000; </w:t>
      </w:r>
    </w:p>
    <w:p w14:paraId="4D68AE07" w14:textId="77777777" w:rsidR="005678D4" w:rsidRPr="002F6CB4" w:rsidRDefault="005678D4" w:rsidP="002F6CB4">
      <w:pPr>
        <w:spacing w:before="100" w:beforeAutospacing="1" w:line="240" w:lineRule="auto"/>
        <w:rPr>
          <w:rFonts w:ascii="Sylfaen" w:hAnsi="Sylfaen" w:cs="Sylfaen"/>
          <w:lang w:val="ka-GE"/>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43E90EAC"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რეაბილიტირებული საჯარო სკოლების რაოდენობა - 91</w:t>
      </w:r>
      <w:r w:rsidRPr="002F6CB4">
        <w:rPr>
          <w:rFonts w:ascii="Sylfaen" w:eastAsia="Sylfaen" w:hAnsi="Sylfaen"/>
          <w:lang w:val="ka-GE"/>
        </w:rPr>
        <w:t xml:space="preserve">. </w:t>
      </w:r>
      <w:r w:rsidRPr="002F6CB4">
        <w:rPr>
          <w:rFonts w:ascii="Sylfaen" w:eastAsia="Sylfaen" w:hAnsi="Sylfaen"/>
        </w:rPr>
        <w:t xml:space="preserve"> </w:t>
      </w:r>
    </w:p>
    <w:p w14:paraId="5EE4A4F0"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ბენეფიციარი მოსწავლეების რაოდენობა - 37 000;</w:t>
      </w:r>
    </w:p>
    <w:p w14:paraId="04987DD5"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69200468"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რეაბილიტირებული საჯარო სკოლების რაოდენობა - 91</w:t>
      </w:r>
      <w:r w:rsidRPr="002F6CB4">
        <w:rPr>
          <w:rFonts w:ascii="Sylfaen" w:eastAsia="Sylfaen" w:hAnsi="Sylfaen"/>
          <w:lang w:val="ka-GE"/>
        </w:rPr>
        <w:t xml:space="preserve">. </w:t>
      </w:r>
      <w:r w:rsidRPr="002F6CB4">
        <w:rPr>
          <w:rFonts w:ascii="Sylfaen" w:eastAsia="Sylfaen" w:hAnsi="Sylfaen"/>
        </w:rPr>
        <w:t xml:space="preserve"> </w:t>
      </w:r>
    </w:p>
    <w:p w14:paraId="0C55F42F"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ბენეფიციარი მოსწავლეების რაოდენობა - 3</w:t>
      </w:r>
      <w:r w:rsidRPr="002F6CB4">
        <w:rPr>
          <w:rFonts w:ascii="Sylfaen" w:eastAsia="Sylfaen" w:hAnsi="Sylfaen"/>
          <w:lang w:val="ka-GE"/>
        </w:rPr>
        <w:t>9</w:t>
      </w:r>
      <w:r w:rsidRPr="002F6CB4">
        <w:rPr>
          <w:rFonts w:ascii="Sylfaen" w:eastAsia="Sylfaen" w:hAnsi="Sylfaen"/>
        </w:rPr>
        <w:t xml:space="preserve"> 000;</w:t>
      </w:r>
    </w:p>
    <w:p w14:paraId="0FBB118E" w14:textId="77777777" w:rsidR="005678D4" w:rsidRPr="002F6CB4" w:rsidRDefault="005678D4" w:rsidP="002F6CB4">
      <w:pPr>
        <w:spacing w:line="240" w:lineRule="auto"/>
        <w:rPr>
          <w:rFonts w:ascii="Sylfaen" w:hAnsi="Sylfaen"/>
        </w:rPr>
      </w:pPr>
      <w:r w:rsidRPr="002F6CB4">
        <w:rPr>
          <w:rFonts w:ascii="Sylfaen" w:hAnsi="Sylfaen" w:cs="Sylfaen"/>
        </w:rPr>
        <w:lastRenderedPageBreak/>
        <w:t>დაგეგმილი</w:t>
      </w:r>
      <w:r w:rsidRPr="002F6CB4">
        <w:rPr>
          <w:rFonts w:ascii="Sylfaen" w:hAnsi="Sylfaen"/>
          <w:lang w:val="ka-GE"/>
        </w:rPr>
        <w:t xml:space="preserve"> </w:t>
      </w:r>
      <w:r w:rsidRPr="002F6CB4">
        <w:rPr>
          <w:rFonts w:ascii="Sylfaen" w:hAnsi="Sylfaen" w:cs="Sylfaen"/>
        </w:rPr>
        <w:t>საბაზისო</w:t>
      </w:r>
      <w:r w:rsidRPr="002F6CB4">
        <w:rPr>
          <w:rFonts w:ascii="Sylfaen" w:hAnsi="Sylfaen"/>
          <w:lang w:val="ka-GE"/>
        </w:rPr>
        <w:t xml:space="preserve"> </w:t>
      </w:r>
      <w:r w:rsidRPr="002F6CB4">
        <w:rPr>
          <w:rFonts w:ascii="Sylfaen" w:hAnsi="Sylfaen" w:cs="Sylfaen"/>
        </w:rPr>
        <w:t>მაჩვენებელი</w:t>
      </w:r>
    </w:p>
    <w:p w14:paraId="169D2285"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21 000-ზე მეტი პედაგოგი გადამზადდება ზოგად პროფესიული უნარების კურსებსა და საგნობრივ ტრენინგებში; ქართულენოვანი სკოლის დირექტორები დაასრულებენ ლიდერობის აკადემიის სამივე დონის ტრენინგებს; სკოლის ბაზაზე არსებული ფასილიტატორები დაასრულებენ „ლიდერობის აკადემია 3-ს“; ჩატარდება საველე სამუშაოები და მთავარი კვლევა ეროვნული და საერთაშირისო შეფასებებისთვის (PISA 2018, TALIS 2018, TIMSS 2019)</w:t>
      </w:r>
    </w:p>
    <w:p w14:paraId="2542090E"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71623586"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ეთნიკური უმცირესობების სკოლების 7-12 კლასების ფიზიკის, ქიმიის, ბიოლოგიის, მათემატიკის, გეოგრაფიის და ინგლისური ენის პედაგოგები დაასრულებენ ზოგად პროფესიულ და საგნობრივ ტრენინგებს; ეთნიკური უმცირესობის სკოლის დირექტორები დაასრულებენ ლიდერობის აკადემიის სამივე დონეს; მოხდება პროფესიული განვითარების კურსების ელექტრონული ვერსიების შექმნა და პილოტირება; გამოქვეყნდება მე-9 კლასის ეროვნული შეფასების ანგარიში მათემატიკაში;</w:t>
      </w:r>
    </w:p>
    <w:p w14:paraId="5FAC54E8"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139C347C" w14:textId="77777777" w:rsidR="005678D4" w:rsidRPr="002F6CB4" w:rsidRDefault="005678D4" w:rsidP="002F6CB4">
      <w:pPr>
        <w:pStyle w:val="ListParagraph"/>
        <w:numPr>
          <w:ilvl w:val="0"/>
          <w:numId w:val="252"/>
        </w:numPr>
        <w:shd w:val="clear" w:color="auto" w:fill="FFFFFF"/>
        <w:autoSpaceDE w:val="0"/>
        <w:autoSpaceDN w:val="0"/>
        <w:adjustRightInd w:val="0"/>
        <w:spacing w:after="0" w:line="240" w:lineRule="auto"/>
        <w:ind w:left="425" w:hanging="425"/>
        <w:contextualSpacing w:val="0"/>
        <w:jc w:val="both"/>
        <w:rPr>
          <w:rFonts w:ascii="Sylfaen" w:hAnsi="Sylfaen"/>
        </w:rPr>
      </w:pPr>
      <w:r w:rsidRPr="002F6CB4">
        <w:rPr>
          <w:rFonts w:ascii="Sylfaen" w:hAnsi="Sylfaen"/>
        </w:rPr>
        <w:t>17,800-</w:t>
      </w:r>
      <w:r w:rsidRPr="002F6CB4">
        <w:rPr>
          <w:rFonts w:ascii="Sylfaen" w:hAnsi="Sylfaen" w:cs="Sylfaen"/>
        </w:rPr>
        <w:t>მდე</w:t>
      </w:r>
      <w:r w:rsidRPr="002F6CB4">
        <w:rPr>
          <w:rFonts w:ascii="Sylfaen" w:hAnsi="Sylfaen"/>
        </w:rPr>
        <w:t xml:space="preserve"> STEM-</w:t>
      </w:r>
      <w:r w:rsidRPr="002F6CB4">
        <w:rPr>
          <w:rFonts w:ascii="Sylfaen" w:hAnsi="Sylfaen" w:cs="Sylfaen"/>
        </w:rPr>
        <w:t>ის</w:t>
      </w:r>
      <w:r w:rsidRPr="002F6CB4">
        <w:rPr>
          <w:rFonts w:ascii="Sylfaen" w:hAnsi="Sylfaen"/>
        </w:rPr>
        <w:t xml:space="preserve"> </w:t>
      </w:r>
      <w:r w:rsidRPr="002F6CB4">
        <w:rPr>
          <w:rFonts w:ascii="Sylfaen" w:hAnsi="Sylfaen" w:cs="Sylfaen"/>
        </w:rPr>
        <w:t>მასწავლებელი</w:t>
      </w:r>
      <w:r w:rsidRPr="002F6CB4">
        <w:rPr>
          <w:rFonts w:ascii="Sylfaen" w:hAnsi="Sylfaen"/>
        </w:rPr>
        <w:t xml:space="preserve"> </w:t>
      </w:r>
      <w:r w:rsidRPr="002F6CB4">
        <w:rPr>
          <w:rFonts w:ascii="Sylfaen" w:hAnsi="Sylfaen" w:cs="Sylfaen"/>
        </w:rPr>
        <w:t>დაესწრო</w:t>
      </w:r>
      <w:r w:rsidRPr="002F6CB4">
        <w:rPr>
          <w:rFonts w:ascii="Sylfaen" w:hAnsi="Sylfaen"/>
        </w:rPr>
        <w:t xml:space="preserve"> </w:t>
      </w:r>
      <w:r w:rsidRPr="002F6CB4">
        <w:rPr>
          <w:rFonts w:ascii="Sylfaen" w:hAnsi="Sylfaen" w:cs="Sylfaen"/>
        </w:rPr>
        <w:t>მოსწავლეზე</w:t>
      </w:r>
      <w:r w:rsidRPr="002F6CB4">
        <w:rPr>
          <w:rFonts w:ascii="Sylfaen" w:hAnsi="Sylfaen"/>
        </w:rPr>
        <w:t xml:space="preserve"> </w:t>
      </w:r>
      <w:r w:rsidRPr="002F6CB4">
        <w:rPr>
          <w:rFonts w:ascii="Sylfaen" w:hAnsi="Sylfaen" w:cs="Sylfaen"/>
        </w:rPr>
        <w:t>ორიენტირებული</w:t>
      </w:r>
      <w:r w:rsidRPr="002F6CB4">
        <w:rPr>
          <w:rFonts w:ascii="Sylfaen" w:hAnsi="Sylfaen"/>
        </w:rPr>
        <w:t xml:space="preserve"> </w:t>
      </w:r>
      <w:r w:rsidRPr="002F6CB4">
        <w:rPr>
          <w:rFonts w:ascii="Sylfaen" w:hAnsi="Sylfaen" w:cs="Sylfaen"/>
        </w:rPr>
        <w:t>სწავლების</w:t>
      </w:r>
      <w:r w:rsidRPr="002F6CB4">
        <w:rPr>
          <w:rFonts w:ascii="Sylfaen" w:hAnsi="Sylfaen"/>
        </w:rPr>
        <w:t xml:space="preserve"> </w:t>
      </w:r>
      <w:r w:rsidRPr="002F6CB4">
        <w:rPr>
          <w:rFonts w:ascii="Sylfaen" w:hAnsi="Sylfaen" w:cs="Sylfaen"/>
        </w:rPr>
        <w:t>მეთოდოლოგიის</w:t>
      </w:r>
      <w:r w:rsidRPr="002F6CB4">
        <w:rPr>
          <w:rFonts w:ascii="Sylfaen" w:hAnsi="Sylfaen"/>
        </w:rPr>
        <w:t xml:space="preserve"> </w:t>
      </w:r>
      <w:r w:rsidRPr="002F6CB4">
        <w:rPr>
          <w:rFonts w:ascii="Sylfaen" w:hAnsi="Sylfaen" w:cs="Sylfaen"/>
        </w:rPr>
        <w:t>ტრენინგს</w:t>
      </w:r>
      <w:r w:rsidRPr="002F6CB4">
        <w:rPr>
          <w:rFonts w:ascii="Sylfaen" w:hAnsi="Sylfaen" w:cs="Sylfaen"/>
          <w:lang w:val="ka-GE"/>
        </w:rPr>
        <w:t>;</w:t>
      </w:r>
    </w:p>
    <w:p w14:paraId="6A963A4F" w14:textId="77777777" w:rsidR="005678D4" w:rsidRPr="002F6CB4" w:rsidRDefault="005678D4" w:rsidP="002F6CB4">
      <w:pPr>
        <w:pStyle w:val="ListParagraph"/>
        <w:numPr>
          <w:ilvl w:val="0"/>
          <w:numId w:val="252"/>
        </w:numPr>
        <w:shd w:val="clear" w:color="auto" w:fill="FFFFFF"/>
        <w:autoSpaceDE w:val="0"/>
        <w:autoSpaceDN w:val="0"/>
        <w:adjustRightInd w:val="0"/>
        <w:spacing w:after="0" w:line="240" w:lineRule="auto"/>
        <w:ind w:left="425" w:hanging="425"/>
        <w:contextualSpacing w:val="0"/>
        <w:jc w:val="both"/>
        <w:rPr>
          <w:rFonts w:ascii="Sylfaen" w:hAnsi="Sylfaen"/>
        </w:rPr>
      </w:pPr>
      <w:r w:rsidRPr="002F6CB4">
        <w:rPr>
          <w:rFonts w:ascii="Sylfaen" w:hAnsi="Sylfaen"/>
        </w:rPr>
        <w:t xml:space="preserve"> 14,859-</w:t>
      </w:r>
      <w:r w:rsidRPr="002F6CB4">
        <w:rPr>
          <w:rFonts w:ascii="Sylfaen" w:hAnsi="Sylfaen" w:cs="Sylfaen"/>
        </w:rPr>
        <w:t>მდე</w:t>
      </w:r>
      <w:r w:rsidRPr="002F6CB4">
        <w:rPr>
          <w:rFonts w:ascii="Sylfaen" w:hAnsi="Sylfaen"/>
        </w:rPr>
        <w:t xml:space="preserve"> STEM-</w:t>
      </w:r>
      <w:r w:rsidRPr="002F6CB4">
        <w:rPr>
          <w:rFonts w:ascii="Sylfaen" w:hAnsi="Sylfaen" w:cs="Sylfaen"/>
        </w:rPr>
        <w:t>ის</w:t>
      </w:r>
      <w:r w:rsidRPr="002F6CB4">
        <w:rPr>
          <w:rFonts w:ascii="Sylfaen" w:hAnsi="Sylfaen"/>
        </w:rPr>
        <w:t xml:space="preserve"> </w:t>
      </w:r>
      <w:r w:rsidRPr="002F6CB4">
        <w:rPr>
          <w:rFonts w:ascii="Sylfaen" w:hAnsi="Sylfaen" w:cs="Sylfaen"/>
        </w:rPr>
        <w:t>მასწავლებელი</w:t>
      </w:r>
      <w:r w:rsidRPr="002F6CB4">
        <w:rPr>
          <w:rFonts w:ascii="Sylfaen" w:hAnsi="Sylfaen"/>
        </w:rPr>
        <w:t xml:space="preserve"> </w:t>
      </w:r>
      <w:r w:rsidRPr="002F6CB4">
        <w:rPr>
          <w:rFonts w:ascii="Sylfaen" w:hAnsi="Sylfaen" w:cs="Sylfaen"/>
        </w:rPr>
        <w:t>გადამზადდა</w:t>
      </w:r>
      <w:r w:rsidRPr="002F6CB4">
        <w:rPr>
          <w:rFonts w:ascii="Sylfaen" w:hAnsi="Sylfaen"/>
        </w:rPr>
        <w:t xml:space="preserve"> </w:t>
      </w:r>
      <w:r w:rsidRPr="002F6CB4">
        <w:rPr>
          <w:rFonts w:ascii="Sylfaen" w:hAnsi="Sylfaen" w:cs="Sylfaen"/>
        </w:rPr>
        <w:t>კონკრეტული</w:t>
      </w:r>
      <w:r w:rsidRPr="002F6CB4">
        <w:rPr>
          <w:rFonts w:ascii="Sylfaen" w:hAnsi="Sylfaen"/>
        </w:rPr>
        <w:t xml:space="preserve"> </w:t>
      </w:r>
      <w:r w:rsidRPr="002F6CB4">
        <w:rPr>
          <w:rFonts w:ascii="Sylfaen" w:hAnsi="Sylfaen" w:cs="Sylfaen"/>
        </w:rPr>
        <w:t>საგნის</w:t>
      </w:r>
      <w:r w:rsidRPr="002F6CB4">
        <w:rPr>
          <w:rFonts w:ascii="Sylfaen" w:hAnsi="Sylfaen"/>
        </w:rPr>
        <w:t xml:space="preserve"> </w:t>
      </w:r>
      <w:r w:rsidRPr="002F6CB4">
        <w:rPr>
          <w:rFonts w:ascii="Sylfaen" w:hAnsi="Sylfaen" w:cs="Sylfaen"/>
        </w:rPr>
        <w:t>მეთოდოლოგიაში</w:t>
      </w:r>
      <w:r w:rsidRPr="002F6CB4">
        <w:rPr>
          <w:rFonts w:ascii="Sylfaen" w:hAnsi="Sylfaen"/>
        </w:rPr>
        <w:t xml:space="preserve"> </w:t>
      </w:r>
    </w:p>
    <w:p w14:paraId="2047CA8F" w14:textId="77777777" w:rsidR="005678D4" w:rsidRPr="002F6CB4" w:rsidRDefault="005678D4" w:rsidP="002F6CB4">
      <w:pPr>
        <w:pStyle w:val="ListParagraph"/>
        <w:numPr>
          <w:ilvl w:val="0"/>
          <w:numId w:val="252"/>
        </w:numPr>
        <w:shd w:val="clear" w:color="auto" w:fill="FFFFFF"/>
        <w:autoSpaceDE w:val="0"/>
        <w:autoSpaceDN w:val="0"/>
        <w:adjustRightInd w:val="0"/>
        <w:spacing w:after="0" w:line="240" w:lineRule="auto"/>
        <w:ind w:left="425" w:hanging="425"/>
        <w:contextualSpacing w:val="0"/>
        <w:jc w:val="both"/>
        <w:rPr>
          <w:rFonts w:ascii="Sylfaen" w:hAnsi="Sylfaen"/>
        </w:rPr>
      </w:pPr>
      <w:r w:rsidRPr="002F6CB4">
        <w:rPr>
          <w:rFonts w:ascii="Sylfaen" w:hAnsi="Sylfaen" w:cs="Sylfaen"/>
        </w:rPr>
        <w:t>ფონდის</w:t>
      </w:r>
      <w:r w:rsidRPr="002F6CB4">
        <w:rPr>
          <w:rFonts w:ascii="Sylfaen" w:hAnsi="Sylfaen"/>
        </w:rPr>
        <w:t xml:space="preserve"> </w:t>
      </w:r>
      <w:r w:rsidRPr="002F6CB4">
        <w:rPr>
          <w:rFonts w:ascii="Sylfaen" w:hAnsi="Sylfaen" w:cs="Sylfaen"/>
        </w:rPr>
        <w:t>მიერ</w:t>
      </w:r>
      <w:r w:rsidRPr="002F6CB4">
        <w:rPr>
          <w:rFonts w:ascii="Sylfaen" w:hAnsi="Sylfaen"/>
        </w:rPr>
        <w:t xml:space="preserve"> </w:t>
      </w:r>
      <w:r w:rsidRPr="002F6CB4">
        <w:rPr>
          <w:rFonts w:ascii="Sylfaen" w:hAnsi="Sylfaen" w:cs="Sylfaen"/>
        </w:rPr>
        <w:t>გარემონტებული</w:t>
      </w:r>
      <w:r w:rsidRPr="002F6CB4">
        <w:rPr>
          <w:rFonts w:ascii="Sylfaen" w:hAnsi="Sylfaen"/>
        </w:rPr>
        <w:t xml:space="preserve"> </w:t>
      </w:r>
      <w:r w:rsidRPr="002F6CB4">
        <w:rPr>
          <w:rFonts w:ascii="Sylfaen" w:hAnsi="Sylfaen" w:cs="Sylfaen"/>
        </w:rPr>
        <w:t>სკოლების</w:t>
      </w:r>
      <w:r w:rsidRPr="002F6CB4">
        <w:rPr>
          <w:rFonts w:ascii="Sylfaen" w:hAnsi="Sylfaen"/>
        </w:rPr>
        <w:t xml:space="preserve"> 337-</w:t>
      </w:r>
      <w:r w:rsidRPr="002F6CB4">
        <w:rPr>
          <w:rFonts w:ascii="Sylfaen" w:hAnsi="Sylfaen" w:cs="Sylfaen"/>
        </w:rPr>
        <w:t>მა</w:t>
      </w:r>
      <w:r w:rsidRPr="002F6CB4">
        <w:rPr>
          <w:rFonts w:ascii="Sylfaen" w:hAnsi="Sylfaen"/>
        </w:rPr>
        <w:t xml:space="preserve"> STEM-</w:t>
      </w:r>
      <w:r w:rsidRPr="002F6CB4">
        <w:rPr>
          <w:rFonts w:ascii="Sylfaen" w:hAnsi="Sylfaen" w:cs="Sylfaen"/>
        </w:rPr>
        <w:t>ის</w:t>
      </w:r>
      <w:r w:rsidRPr="002F6CB4">
        <w:rPr>
          <w:rFonts w:ascii="Sylfaen" w:hAnsi="Sylfaen"/>
        </w:rPr>
        <w:t xml:space="preserve"> </w:t>
      </w:r>
      <w:r w:rsidRPr="002F6CB4">
        <w:rPr>
          <w:rFonts w:ascii="Sylfaen" w:hAnsi="Sylfaen" w:cs="Sylfaen"/>
        </w:rPr>
        <w:t>მასწავლებელმა</w:t>
      </w:r>
      <w:r w:rsidRPr="002F6CB4">
        <w:rPr>
          <w:rFonts w:ascii="Sylfaen" w:hAnsi="Sylfaen"/>
        </w:rPr>
        <w:t xml:space="preserve"> </w:t>
      </w:r>
      <w:r w:rsidRPr="002F6CB4">
        <w:rPr>
          <w:rFonts w:ascii="Sylfaen" w:hAnsi="Sylfaen" w:cs="Sylfaen"/>
        </w:rPr>
        <w:t>გაიარა</w:t>
      </w:r>
      <w:r w:rsidRPr="002F6CB4">
        <w:rPr>
          <w:rFonts w:ascii="Sylfaen" w:hAnsi="Sylfaen"/>
        </w:rPr>
        <w:t xml:space="preserve"> </w:t>
      </w:r>
      <w:r w:rsidRPr="002F6CB4">
        <w:rPr>
          <w:rFonts w:ascii="Sylfaen" w:hAnsi="Sylfaen" w:cs="Sylfaen"/>
        </w:rPr>
        <w:t>ტრენინგი</w:t>
      </w:r>
      <w:r w:rsidRPr="002F6CB4">
        <w:rPr>
          <w:rFonts w:ascii="Sylfaen" w:hAnsi="Sylfaen"/>
        </w:rPr>
        <w:t xml:space="preserve"> </w:t>
      </w:r>
      <w:r w:rsidRPr="002F6CB4">
        <w:rPr>
          <w:rFonts w:ascii="Sylfaen" w:hAnsi="Sylfaen" w:cs="Sylfaen"/>
        </w:rPr>
        <w:t>ლაბორატორიულ</w:t>
      </w:r>
      <w:r w:rsidRPr="002F6CB4">
        <w:rPr>
          <w:rFonts w:ascii="Sylfaen" w:hAnsi="Sylfaen"/>
        </w:rPr>
        <w:t xml:space="preserve"> </w:t>
      </w:r>
      <w:r w:rsidRPr="002F6CB4">
        <w:rPr>
          <w:rFonts w:ascii="Sylfaen" w:hAnsi="Sylfaen" w:cs="Sylfaen"/>
        </w:rPr>
        <w:t>მეთოდიკასა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უსაფრთხოებაში</w:t>
      </w:r>
      <w:r w:rsidRPr="002F6CB4">
        <w:rPr>
          <w:rFonts w:ascii="Sylfaen" w:hAnsi="Sylfaen"/>
        </w:rPr>
        <w:t xml:space="preserve"> </w:t>
      </w:r>
    </w:p>
    <w:p w14:paraId="7D328BF7" w14:textId="77777777" w:rsidR="005678D4" w:rsidRPr="002F6CB4" w:rsidRDefault="005678D4" w:rsidP="002F6CB4">
      <w:pPr>
        <w:pStyle w:val="ListParagraph"/>
        <w:numPr>
          <w:ilvl w:val="0"/>
          <w:numId w:val="252"/>
        </w:numPr>
        <w:shd w:val="clear" w:color="auto" w:fill="FFFFFF"/>
        <w:autoSpaceDE w:val="0"/>
        <w:autoSpaceDN w:val="0"/>
        <w:adjustRightInd w:val="0"/>
        <w:spacing w:after="0" w:line="240" w:lineRule="auto"/>
        <w:ind w:left="425" w:hanging="425"/>
        <w:contextualSpacing w:val="0"/>
        <w:jc w:val="both"/>
        <w:rPr>
          <w:rFonts w:ascii="Sylfaen" w:hAnsi="Sylfaen"/>
        </w:rPr>
      </w:pPr>
      <w:r w:rsidRPr="002F6CB4">
        <w:rPr>
          <w:rFonts w:ascii="Sylfaen" w:hAnsi="Sylfaen" w:cs="Sylfaen"/>
        </w:rPr>
        <w:t>ტრენინგებზე</w:t>
      </w:r>
      <w:r w:rsidRPr="002F6CB4">
        <w:rPr>
          <w:rFonts w:ascii="Sylfaen" w:hAnsi="Sylfaen"/>
        </w:rPr>
        <w:t xml:space="preserve"> </w:t>
      </w:r>
      <w:r w:rsidRPr="002F6CB4">
        <w:rPr>
          <w:rFonts w:ascii="Sylfaen" w:hAnsi="Sylfaen" w:cs="Sylfaen"/>
        </w:rPr>
        <w:t>მიღებული</w:t>
      </w:r>
      <w:r w:rsidRPr="002F6CB4">
        <w:rPr>
          <w:rFonts w:ascii="Sylfaen" w:hAnsi="Sylfaen"/>
        </w:rPr>
        <w:t xml:space="preserve"> </w:t>
      </w:r>
      <w:r w:rsidRPr="002F6CB4">
        <w:rPr>
          <w:rFonts w:ascii="Sylfaen" w:hAnsi="Sylfaen" w:cs="Sylfaen"/>
        </w:rPr>
        <w:t>ცოდნის</w:t>
      </w:r>
      <w:r w:rsidRPr="002F6CB4">
        <w:rPr>
          <w:rFonts w:ascii="Sylfaen" w:hAnsi="Sylfaen"/>
        </w:rPr>
        <w:t xml:space="preserve"> </w:t>
      </w:r>
      <w:r w:rsidRPr="002F6CB4">
        <w:rPr>
          <w:rFonts w:ascii="Sylfaen" w:hAnsi="Sylfaen" w:cs="Sylfaen"/>
        </w:rPr>
        <w:t>დანერგვისა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გამოცდილების</w:t>
      </w:r>
      <w:r w:rsidRPr="002F6CB4">
        <w:rPr>
          <w:rFonts w:ascii="Sylfaen" w:hAnsi="Sylfaen"/>
        </w:rPr>
        <w:t xml:space="preserve"> </w:t>
      </w:r>
      <w:r w:rsidRPr="002F6CB4">
        <w:rPr>
          <w:rFonts w:ascii="Sylfaen" w:hAnsi="Sylfaen" w:cs="Sylfaen"/>
        </w:rPr>
        <w:t>გაზიარების</w:t>
      </w:r>
      <w:r w:rsidRPr="002F6CB4">
        <w:rPr>
          <w:rFonts w:ascii="Sylfaen" w:hAnsi="Sylfaen"/>
        </w:rPr>
        <w:t xml:space="preserve"> </w:t>
      </w:r>
      <w:r w:rsidRPr="002F6CB4">
        <w:rPr>
          <w:rFonts w:ascii="Sylfaen" w:hAnsi="Sylfaen" w:cs="Sylfaen"/>
        </w:rPr>
        <w:t>მიზნით</w:t>
      </w:r>
      <w:r w:rsidRPr="002F6CB4">
        <w:rPr>
          <w:rFonts w:ascii="Sylfaen" w:hAnsi="Sylfaen"/>
        </w:rPr>
        <w:t xml:space="preserve"> </w:t>
      </w:r>
      <w:r w:rsidRPr="002F6CB4">
        <w:rPr>
          <w:rFonts w:ascii="Sylfaen" w:hAnsi="Sylfaen" w:cs="Sylfaen"/>
        </w:rPr>
        <w:t>შედგა</w:t>
      </w:r>
      <w:r w:rsidRPr="002F6CB4">
        <w:rPr>
          <w:rFonts w:ascii="Sylfaen" w:hAnsi="Sylfaen"/>
        </w:rPr>
        <w:t xml:space="preserve"> </w:t>
      </w:r>
      <w:r w:rsidRPr="002F6CB4">
        <w:rPr>
          <w:rFonts w:ascii="Sylfaen" w:hAnsi="Sylfaen" w:cs="Sylfaen"/>
        </w:rPr>
        <w:t>მასწავლებლების</w:t>
      </w:r>
      <w:r w:rsidRPr="002F6CB4">
        <w:rPr>
          <w:rFonts w:ascii="Sylfaen" w:hAnsi="Sylfaen"/>
        </w:rPr>
        <w:t xml:space="preserve"> 10,363- </w:t>
      </w:r>
      <w:r w:rsidRPr="002F6CB4">
        <w:rPr>
          <w:rFonts w:ascii="Sylfaen" w:hAnsi="Sylfaen" w:cs="Sylfaen"/>
        </w:rPr>
        <w:t>ზე</w:t>
      </w:r>
      <w:r w:rsidRPr="002F6CB4">
        <w:rPr>
          <w:rFonts w:ascii="Sylfaen" w:hAnsi="Sylfaen"/>
        </w:rPr>
        <w:t xml:space="preserve"> </w:t>
      </w:r>
      <w:r w:rsidRPr="002F6CB4">
        <w:rPr>
          <w:rFonts w:ascii="Sylfaen" w:hAnsi="Sylfaen" w:cs="Sylfaen"/>
        </w:rPr>
        <w:t>მეტი</w:t>
      </w:r>
      <w:r w:rsidRPr="002F6CB4">
        <w:rPr>
          <w:rFonts w:ascii="Sylfaen" w:hAnsi="Sylfaen"/>
        </w:rPr>
        <w:t xml:space="preserve"> </w:t>
      </w:r>
      <w:r w:rsidRPr="002F6CB4">
        <w:rPr>
          <w:rFonts w:ascii="Sylfaen" w:hAnsi="Sylfaen" w:cs="Sylfaen"/>
        </w:rPr>
        <w:t>სასწავლო</w:t>
      </w:r>
      <w:r w:rsidRPr="002F6CB4">
        <w:rPr>
          <w:rFonts w:ascii="Sylfaen" w:hAnsi="Sylfaen"/>
        </w:rPr>
        <w:t xml:space="preserve"> </w:t>
      </w:r>
      <w:r w:rsidRPr="002F6CB4">
        <w:rPr>
          <w:rFonts w:ascii="Sylfaen" w:hAnsi="Sylfaen" w:cs="Sylfaen"/>
        </w:rPr>
        <w:t>შეხვედრა</w:t>
      </w:r>
    </w:p>
    <w:p w14:paraId="17306F87" w14:textId="77777777" w:rsidR="005678D4" w:rsidRPr="002F6CB4" w:rsidRDefault="005678D4" w:rsidP="002F6CB4">
      <w:pPr>
        <w:pStyle w:val="ListParagraph"/>
        <w:numPr>
          <w:ilvl w:val="0"/>
          <w:numId w:val="252"/>
        </w:numPr>
        <w:shd w:val="clear" w:color="auto" w:fill="FFFFFF"/>
        <w:autoSpaceDE w:val="0"/>
        <w:autoSpaceDN w:val="0"/>
        <w:adjustRightInd w:val="0"/>
        <w:spacing w:after="0" w:line="240" w:lineRule="auto"/>
        <w:ind w:left="425" w:hanging="425"/>
        <w:contextualSpacing w:val="0"/>
        <w:jc w:val="both"/>
        <w:rPr>
          <w:rFonts w:ascii="Sylfaen" w:hAnsi="Sylfaen"/>
        </w:rPr>
      </w:pPr>
      <w:r w:rsidRPr="002F6CB4">
        <w:rPr>
          <w:rFonts w:ascii="Sylfaen" w:hAnsi="Sylfaen"/>
        </w:rPr>
        <w:t xml:space="preserve"> STEM </w:t>
      </w:r>
      <w:r w:rsidRPr="002F6CB4">
        <w:rPr>
          <w:rFonts w:ascii="Sylfaen" w:hAnsi="Sylfaen" w:cs="Sylfaen"/>
        </w:rPr>
        <w:t>და</w:t>
      </w:r>
      <w:r w:rsidRPr="002F6CB4">
        <w:rPr>
          <w:rFonts w:ascii="Sylfaen" w:hAnsi="Sylfaen"/>
        </w:rPr>
        <w:t xml:space="preserve"> </w:t>
      </w:r>
      <w:r w:rsidRPr="002F6CB4">
        <w:rPr>
          <w:rFonts w:ascii="Sylfaen" w:hAnsi="Sylfaen" w:cs="Sylfaen"/>
        </w:rPr>
        <w:t>ინგლისური</w:t>
      </w:r>
      <w:r w:rsidRPr="002F6CB4">
        <w:rPr>
          <w:rFonts w:ascii="Sylfaen" w:hAnsi="Sylfaen"/>
        </w:rPr>
        <w:t xml:space="preserve"> </w:t>
      </w:r>
      <w:r w:rsidRPr="002F6CB4">
        <w:rPr>
          <w:rFonts w:ascii="Sylfaen" w:hAnsi="Sylfaen" w:cs="Sylfaen"/>
        </w:rPr>
        <w:t>ენის</w:t>
      </w:r>
      <w:r w:rsidRPr="002F6CB4">
        <w:rPr>
          <w:rFonts w:ascii="Sylfaen" w:hAnsi="Sylfaen"/>
        </w:rPr>
        <w:t xml:space="preserve"> </w:t>
      </w:r>
      <w:r w:rsidRPr="002F6CB4">
        <w:rPr>
          <w:rFonts w:ascii="Sylfaen" w:hAnsi="Sylfaen" w:cs="Sylfaen"/>
        </w:rPr>
        <w:t>სწავლების</w:t>
      </w:r>
      <w:r w:rsidRPr="002F6CB4">
        <w:rPr>
          <w:rFonts w:ascii="Sylfaen" w:hAnsi="Sylfaen"/>
        </w:rPr>
        <w:t xml:space="preserve"> </w:t>
      </w:r>
      <w:r w:rsidRPr="002F6CB4">
        <w:rPr>
          <w:rFonts w:ascii="Sylfaen" w:hAnsi="Sylfaen" w:cs="Sylfaen"/>
        </w:rPr>
        <w:t>მეთოდოლოგიები</w:t>
      </w:r>
      <w:r w:rsidRPr="002F6CB4">
        <w:rPr>
          <w:rFonts w:ascii="Sylfaen" w:hAnsi="Sylfaen"/>
        </w:rPr>
        <w:t xml:space="preserve"> </w:t>
      </w:r>
      <w:r w:rsidRPr="002F6CB4">
        <w:rPr>
          <w:rFonts w:ascii="Sylfaen" w:hAnsi="Sylfaen" w:cs="Sylfaen"/>
        </w:rPr>
        <w:t>საკლასო</w:t>
      </w:r>
      <w:r w:rsidRPr="002F6CB4">
        <w:rPr>
          <w:rFonts w:ascii="Sylfaen" w:hAnsi="Sylfaen"/>
        </w:rPr>
        <w:t xml:space="preserve"> </w:t>
      </w:r>
      <w:r w:rsidRPr="002F6CB4">
        <w:rPr>
          <w:rFonts w:ascii="Sylfaen" w:hAnsi="Sylfaen" w:cs="Sylfaen"/>
        </w:rPr>
        <w:t>ოთახის</w:t>
      </w:r>
      <w:r w:rsidRPr="002F6CB4">
        <w:rPr>
          <w:rFonts w:ascii="Sylfaen" w:hAnsi="Sylfaen"/>
        </w:rPr>
        <w:t xml:space="preserve"> </w:t>
      </w:r>
      <w:r w:rsidRPr="002F6CB4">
        <w:rPr>
          <w:rFonts w:ascii="Sylfaen" w:hAnsi="Sylfaen" w:cs="Sylfaen"/>
        </w:rPr>
        <w:t>პოზიტიური</w:t>
      </w:r>
      <w:r w:rsidRPr="002F6CB4">
        <w:rPr>
          <w:rFonts w:ascii="Sylfaen" w:hAnsi="Sylfaen"/>
        </w:rPr>
        <w:t xml:space="preserve"> </w:t>
      </w:r>
      <w:r w:rsidRPr="002F6CB4">
        <w:rPr>
          <w:rFonts w:ascii="Sylfaen" w:hAnsi="Sylfaen" w:cs="Sylfaen"/>
        </w:rPr>
        <w:t>მართვა</w:t>
      </w:r>
      <w:r w:rsidRPr="002F6CB4">
        <w:rPr>
          <w:rFonts w:ascii="Sylfaen" w:hAnsi="Sylfaen"/>
        </w:rPr>
        <w:t xml:space="preserve"> </w:t>
      </w:r>
      <w:r w:rsidRPr="002F6CB4">
        <w:rPr>
          <w:rFonts w:ascii="Sylfaen" w:hAnsi="Sylfaen" w:cs="Sylfaen"/>
        </w:rPr>
        <w:t>სწავლებისა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შეფასების</w:t>
      </w:r>
      <w:r w:rsidRPr="002F6CB4">
        <w:rPr>
          <w:rFonts w:ascii="Sylfaen" w:hAnsi="Sylfaen"/>
        </w:rPr>
        <w:t xml:space="preserve"> </w:t>
      </w:r>
      <w:r w:rsidRPr="002F6CB4">
        <w:rPr>
          <w:rFonts w:ascii="Sylfaen" w:hAnsi="Sylfaen" w:cs="Sylfaen"/>
        </w:rPr>
        <w:t>სტრატეგიები</w:t>
      </w:r>
      <w:r w:rsidRPr="002F6CB4">
        <w:rPr>
          <w:rFonts w:ascii="Sylfaen" w:hAnsi="Sylfaen"/>
        </w:rPr>
        <w:t xml:space="preserve"> </w:t>
      </w:r>
      <w:r w:rsidRPr="002F6CB4">
        <w:rPr>
          <w:rFonts w:ascii="Sylfaen" w:hAnsi="Sylfaen" w:cs="Sylfaen"/>
        </w:rPr>
        <w:t>მოსწავლეზე</w:t>
      </w:r>
      <w:r w:rsidRPr="002F6CB4">
        <w:rPr>
          <w:rFonts w:ascii="Sylfaen" w:hAnsi="Sylfaen"/>
        </w:rPr>
        <w:t xml:space="preserve"> </w:t>
      </w:r>
      <w:r w:rsidRPr="002F6CB4">
        <w:rPr>
          <w:rFonts w:ascii="Sylfaen" w:hAnsi="Sylfaen" w:cs="Sylfaen"/>
        </w:rPr>
        <w:t>ორიენტირებული</w:t>
      </w:r>
      <w:r w:rsidRPr="002F6CB4">
        <w:rPr>
          <w:rFonts w:ascii="Sylfaen" w:hAnsi="Sylfaen"/>
        </w:rPr>
        <w:t xml:space="preserve"> </w:t>
      </w:r>
      <w:r w:rsidRPr="002F6CB4">
        <w:rPr>
          <w:rFonts w:ascii="Sylfaen" w:hAnsi="Sylfaen" w:cs="Sylfaen"/>
        </w:rPr>
        <w:t>საგაკვეთილო</w:t>
      </w:r>
      <w:r w:rsidRPr="002F6CB4">
        <w:rPr>
          <w:rFonts w:ascii="Sylfaen" w:hAnsi="Sylfaen"/>
        </w:rPr>
        <w:t xml:space="preserve"> </w:t>
      </w:r>
      <w:r w:rsidRPr="002F6CB4">
        <w:rPr>
          <w:rFonts w:ascii="Sylfaen" w:hAnsi="Sylfaen" w:cs="Sylfaen"/>
        </w:rPr>
        <w:t>გარემო</w:t>
      </w:r>
      <w:r w:rsidRPr="002F6CB4">
        <w:rPr>
          <w:rFonts w:ascii="Sylfaen" w:hAnsi="Sylfaen"/>
        </w:rPr>
        <w:t xml:space="preserve"> </w:t>
      </w:r>
      <w:r w:rsidRPr="002F6CB4">
        <w:rPr>
          <w:rFonts w:ascii="Sylfaen" w:hAnsi="Sylfaen" w:cs="Sylfaen"/>
        </w:rPr>
        <w:t>მოსწავლეთა</w:t>
      </w:r>
      <w:r w:rsidRPr="002F6CB4">
        <w:rPr>
          <w:rFonts w:ascii="Sylfaen" w:hAnsi="Sylfaen"/>
        </w:rPr>
        <w:t xml:space="preserve"> </w:t>
      </w:r>
      <w:r w:rsidRPr="002F6CB4">
        <w:rPr>
          <w:rFonts w:ascii="Sylfaen" w:hAnsi="Sylfaen" w:cs="Sylfaen"/>
        </w:rPr>
        <w:t>უნარებისა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ცოდნის</w:t>
      </w:r>
      <w:r w:rsidRPr="002F6CB4">
        <w:rPr>
          <w:rFonts w:ascii="Sylfaen" w:hAnsi="Sylfaen"/>
        </w:rPr>
        <w:t xml:space="preserve"> </w:t>
      </w:r>
      <w:r w:rsidRPr="002F6CB4">
        <w:rPr>
          <w:rFonts w:ascii="Sylfaen" w:hAnsi="Sylfaen" w:cs="Sylfaen"/>
        </w:rPr>
        <w:t>გაუმჯობესების</w:t>
      </w:r>
      <w:r w:rsidRPr="002F6CB4">
        <w:rPr>
          <w:rFonts w:ascii="Sylfaen" w:hAnsi="Sylfaen"/>
        </w:rPr>
        <w:t xml:space="preserve"> </w:t>
      </w:r>
      <w:r w:rsidRPr="002F6CB4">
        <w:rPr>
          <w:rFonts w:ascii="Sylfaen" w:hAnsi="Sylfaen" w:cs="Sylfaen"/>
        </w:rPr>
        <w:t>მიზნით</w:t>
      </w:r>
      <w:r w:rsidRPr="002F6CB4">
        <w:rPr>
          <w:rFonts w:ascii="Sylfaen" w:hAnsi="Sylfaen"/>
        </w:rPr>
        <w:t xml:space="preserve"> </w:t>
      </w:r>
      <w:r w:rsidRPr="002F6CB4">
        <w:rPr>
          <w:rFonts w:ascii="Sylfaen" w:hAnsi="Sylfaen" w:cs="Sylfaen"/>
        </w:rPr>
        <w:t>მასწავლებელთა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სკოლის</w:t>
      </w:r>
      <w:r w:rsidRPr="002F6CB4">
        <w:rPr>
          <w:rFonts w:ascii="Sylfaen" w:hAnsi="Sylfaen"/>
        </w:rPr>
        <w:t xml:space="preserve"> </w:t>
      </w:r>
      <w:r w:rsidRPr="002F6CB4">
        <w:rPr>
          <w:rFonts w:ascii="Sylfaen" w:hAnsi="Sylfaen" w:cs="Sylfaen"/>
        </w:rPr>
        <w:t>დირექტორთა</w:t>
      </w:r>
      <w:r w:rsidRPr="002F6CB4">
        <w:rPr>
          <w:rFonts w:ascii="Sylfaen" w:hAnsi="Sylfaen"/>
        </w:rPr>
        <w:t xml:space="preserve"> </w:t>
      </w:r>
      <w:r w:rsidRPr="002F6CB4">
        <w:rPr>
          <w:rFonts w:ascii="Sylfaen" w:hAnsi="Sylfaen" w:cs="Sylfaen"/>
        </w:rPr>
        <w:t>პროფესიული</w:t>
      </w:r>
      <w:r w:rsidRPr="002F6CB4">
        <w:rPr>
          <w:rFonts w:ascii="Sylfaen" w:hAnsi="Sylfaen"/>
        </w:rPr>
        <w:t xml:space="preserve"> </w:t>
      </w:r>
      <w:r w:rsidRPr="002F6CB4">
        <w:rPr>
          <w:rFonts w:ascii="Sylfaen" w:hAnsi="Sylfaen" w:cs="Sylfaen"/>
        </w:rPr>
        <w:t>განვითარების</w:t>
      </w:r>
      <w:r w:rsidRPr="002F6CB4">
        <w:rPr>
          <w:rFonts w:ascii="Sylfaen" w:hAnsi="Sylfaen"/>
        </w:rPr>
        <w:t xml:space="preserve"> </w:t>
      </w:r>
      <w:r w:rsidRPr="002F6CB4">
        <w:rPr>
          <w:rFonts w:ascii="Sylfaen" w:hAnsi="Sylfaen" w:cs="Sylfaen"/>
        </w:rPr>
        <w:t>პროექტმა</w:t>
      </w:r>
      <w:r w:rsidRPr="002F6CB4">
        <w:rPr>
          <w:rFonts w:ascii="Sylfaen" w:hAnsi="Sylfaen"/>
        </w:rPr>
        <w:t xml:space="preserve"> </w:t>
      </w:r>
      <w:r w:rsidRPr="002F6CB4">
        <w:rPr>
          <w:rFonts w:ascii="Sylfaen" w:hAnsi="Sylfaen" w:cs="Sylfaen"/>
        </w:rPr>
        <w:t>ხელი</w:t>
      </w:r>
      <w:r w:rsidRPr="002F6CB4">
        <w:rPr>
          <w:rFonts w:ascii="Sylfaen" w:hAnsi="Sylfaen"/>
        </w:rPr>
        <w:t xml:space="preserve"> </w:t>
      </w:r>
      <w:r w:rsidRPr="002F6CB4">
        <w:rPr>
          <w:rFonts w:ascii="Sylfaen" w:hAnsi="Sylfaen" w:cs="Sylfaen"/>
        </w:rPr>
        <w:t>შეუწყო</w:t>
      </w:r>
      <w:r w:rsidRPr="002F6CB4">
        <w:rPr>
          <w:rFonts w:ascii="Sylfaen" w:hAnsi="Sylfaen"/>
        </w:rPr>
        <w:t xml:space="preserve"> </w:t>
      </w:r>
      <w:r w:rsidRPr="002F6CB4">
        <w:rPr>
          <w:rFonts w:ascii="Sylfaen" w:hAnsi="Sylfaen" w:cs="Sylfaen"/>
        </w:rPr>
        <w:t>განმანათლებელთა</w:t>
      </w:r>
      <w:r w:rsidRPr="002F6CB4">
        <w:rPr>
          <w:rFonts w:ascii="Sylfaen" w:hAnsi="Sylfaen"/>
        </w:rPr>
        <w:t xml:space="preserve"> </w:t>
      </w:r>
      <w:r w:rsidRPr="002F6CB4">
        <w:rPr>
          <w:rFonts w:ascii="Sylfaen" w:hAnsi="Sylfaen" w:cs="Sylfaen"/>
        </w:rPr>
        <w:t>უწყვეტი</w:t>
      </w:r>
      <w:r w:rsidRPr="002F6CB4">
        <w:rPr>
          <w:rFonts w:ascii="Sylfaen" w:hAnsi="Sylfaen"/>
        </w:rPr>
        <w:t xml:space="preserve"> </w:t>
      </w:r>
      <w:r w:rsidRPr="002F6CB4">
        <w:rPr>
          <w:rFonts w:ascii="Sylfaen" w:hAnsi="Sylfaen" w:cs="Sylfaen"/>
        </w:rPr>
        <w:t>პროფესიული</w:t>
      </w:r>
      <w:r w:rsidRPr="002F6CB4">
        <w:rPr>
          <w:rFonts w:ascii="Sylfaen" w:hAnsi="Sylfaen"/>
        </w:rPr>
        <w:t xml:space="preserve"> </w:t>
      </w:r>
      <w:r w:rsidRPr="002F6CB4">
        <w:rPr>
          <w:rFonts w:ascii="Sylfaen" w:hAnsi="Sylfaen" w:cs="Sylfaen"/>
        </w:rPr>
        <w:t>განვითარების</w:t>
      </w:r>
      <w:r w:rsidRPr="002F6CB4">
        <w:rPr>
          <w:rFonts w:ascii="Sylfaen" w:hAnsi="Sylfaen"/>
        </w:rPr>
        <w:t xml:space="preserve"> </w:t>
      </w:r>
      <w:r w:rsidRPr="002F6CB4">
        <w:rPr>
          <w:rFonts w:ascii="Sylfaen" w:hAnsi="Sylfaen" w:cs="Sylfaen"/>
        </w:rPr>
        <w:t>ჩარჩოს</w:t>
      </w:r>
      <w:r w:rsidRPr="002F6CB4">
        <w:rPr>
          <w:rFonts w:ascii="Sylfaen" w:hAnsi="Sylfaen"/>
        </w:rPr>
        <w:t xml:space="preserve"> </w:t>
      </w:r>
      <w:r w:rsidRPr="002F6CB4">
        <w:rPr>
          <w:rFonts w:ascii="Sylfaen" w:hAnsi="Sylfaen" w:cs="Sylfaen"/>
        </w:rPr>
        <w:t>შექმნას</w:t>
      </w:r>
      <w:r w:rsidRPr="002F6CB4">
        <w:rPr>
          <w:rFonts w:ascii="Sylfaen" w:hAnsi="Sylfaen"/>
        </w:rPr>
        <w:t xml:space="preserve">. </w:t>
      </w:r>
    </w:p>
    <w:p w14:paraId="38335DFE" w14:textId="77777777" w:rsidR="005678D4" w:rsidRPr="002F6CB4" w:rsidRDefault="005678D4" w:rsidP="002F6CB4">
      <w:pPr>
        <w:pStyle w:val="ListParagraph"/>
        <w:numPr>
          <w:ilvl w:val="0"/>
          <w:numId w:val="252"/>
        </w:numPr>
        <w:shd w:val="clear" w:color="auto" w:fill="FFFFFF"/>
        <w:autoSpaceDE w:val="0"/>
        <w:autoSpaceDN w:val="0"/>
        <w:adjustRightInd w:val="0"/>
        <w:spacing w:after="0" w:line="240" w:lineRule="auto"/>
        <w:ind w:left="425" w:hanging="425"/>
        <w:contextualSpacing w:val="0"/>
        <w:jc w:val="both"/>
        <w:rPr>
          <w:rFonts w:ascii="Sylfaen" w:hAnsi="Sylfaen"/>
        </w:rPr>
      </w:pPr>
      <w:r w:rsidRPr="002F6CB4">
        <w:rPr>
          <w:rFonts w:ascii="Sylfaen" w:hAnsi="Sylfaen" w:cs="Sylfaen"/>
        </w:rPr>
        <w:t>ტრენინგი</w:t>
      </w:r>
      <w:r w:rsidRPr="002F6CB4">
        <w:rPr>
          <w:rFonts w:ascii="Sylfaen" w:hAnsi="Sylfaen"/>
        </w:rPr>
        <w:t xml:space="preserve"> </w:t>
      </w:r>
      <w:r w:rsidRPr="002F6CB4">
        <w:rPr>
          <w:rFonts w:ascii="Sylfaen" w:hAnsi="Sylfaen" w:cs="Sylfaen"/>
        </w:rPr>
        <w:t>ჩაუტარდა</w:t>
      </w:r>
      <w:r w:rsidRPr="002F6CB4">
        <w:rPr>
          <w:rFonts w:ascii="Sylfaen" w:hAnsi="Sylfaen"/>
        </w:rPr>
        <w:t xml:space="preserve"> 2083 </w:t>
      </w:r>
      <w:r w:rsidRPr="002F6CB4">
        <w:rPr>
          <w:rFonts w:ascii="Sylfaen" w:hAnsi="Sylfaen" w:cs="Sylfaen"/>
        </w:rPr>
        <w:t>სკოლის</w:t>
      </w:r>
      <w:r w:rsidRPr="002F6CB4">
        <w:rPr>
          <w:rFonts w:ascii="Sylfaen" w:hAnsi="Sylfaen"/>
        </w:rPr>
        <w:t xml:space="preserve"> </w:t>
      </w:r>
      <w:r w:rsidRPr="002F6CB4">
        <w:rPr>
          <w:rFonts w:ascii="Sylfaen" w:hAnsi="Sylfaen" w:cs="Sylfaen"/>
        </w:rPr>
        <w:t>დირექტორს</w:t>
      </w:r>
      <w:r w:rsidRPr="002F6CB4">
        <w:rPr>
          <w:rFonts w:ascii="Sylfaen" w:hAnsi="Sylfaen"/>
        </w:rPr>
        <w:t xml:space="preserve">. 1 </w:t>
      </w:r>
      <w:r w:rsidRPr="002F6CB4">
        <w:rPr>
          <w:rFonts w:ascii="Sylfaen" w:hAnsi="Sylfaen" w:cs="Sylfaen"/>
        </w:rPr>
        <w:t>ამასთანავე</w:t>
      </w:r>
      <w:r w:rsidRPr="002F6CB4">
        <w:rPr>
          <w:rFonts w:ascii="Sylfaen" w:hAnsi="Sylfaen"/>
        </w:rPr>
        <w:t xml:space="preserve"> </w:t>
      </w:r>
      <w:r w:rsidRPr="002F6CB4">
        <w:rPr>
          <w:rFonts w:ascii="Sylfaen" w:hAnsi="Sylfaen" w:cs="Sylfaen"/>
        </w:rPr>
        <w:t>სასწავლო</w:t>
      </w:r>
      <w:r w:rsidRPr="002F6CB4">
        <w:rPr>
          <w:rFonts w:ascii="Sylfaen" w:hAnsi="Sylfaen"/>
        </w:rPr>
        <w:t xml:space="preserve"> </w:t>
      </w:r>
      <w:r w:rsidRPr="002F6CB4">
        <w:rPr>
          <w:rFonts w:ascii="Sylfaen" w:hAnsi="Sylfaen" w:cs="Sylfaen"/>
        </w:rPr>
        <w:t>გეგმა</w:t>
      </w:r>
      <w:r w:rsidRPr="002F6CB4">
        <w:rPr>
          <w:rFonts w:ascii="Sylfaen" w:hAnsi="Sylfaen"/>
        </w:rPr>
        <w:t xml:space="preserve"> </w:t>
      </w:r>
      <w:r w:rsidRPr="002F6CB4">
        <w:rPr>
          <w:rFonts w:ascii="Sylfaen" w:hAnsi="Sylfaen" w:cs="Sylfaen"/>
        </w:rPr>
        <w:t>გულისხმობდა</w:t>
      </w:r>
      <w:r w:rsidRPr="002F6CB4">
        <w:rPr>
          <w:rFonts w:ascii="Sylfaen" w:hAnsi="Sylfaen"/>
        </w:rPr>
        <w:t xml:space="preserve"> </w:t>
      </w:r>
      <w:r w:rsidRPr="002F6CB4">
        <w:rPr>
          <w:rFonts w:ascii="Sylfaen" w:hAnsi="Sylfaen" w:cs="Sylfaen"/>
        </w:rPr>
        <w:t>არა</w:t>
      </w:r>
      <w:r w:rsidRPr="002F6CB4">
        <w:rPr>
          <w:rFonts w:ascii="Sylfaen" w:hAnsi="Sylfaen"/>
        </w:rPr>
        <w:t xml:space="preserve"> </w:t>
      </w:r>
      <w:r w:rsidRPr="002F6CB4">
        <w:rPr>
          <w:rFonts w:ascii="Sylfaen" w:hAnsi="Sylfaen" w:cs="Sylfaen"/>
        </w:rPr>
        <w:t>კონტაქტური</w:t>
      </w:r>
      <w:r w:rsidRPr="002F6CB4">
        <w:rPr>
          <w:rFonts w:ascii="Sylfaen" w:hAnsi="Sylfaen"/>
        </w:rPr>
        <w:t xml:space="preserve"> </w:t>
      </w:r>
      <w:r w:rsidRPr="002F6CB4">
        <w:rPr>
          <w:rFonts w:ascii="Sylfaen" w:hAnsi="Sylfaen" w:cs="Sylfaen"/>
        </w:rPr>
        <w:t>აქტივობების</w:t>
      </w:r>
      <w:r w:rsidRPr="002F6CB4">
        <w:rPr>
          <w:rFonts w:ascii="Sylfaen" w:hAnsi="Sylfaen"/>
        </w:rPr>
        <w:t xml:space="preserve"> 195 </w:t>
      </w:r>
      <w:r w:rsidRPr="002F6CB4">
        <w:rPr>
          <w:rFonts w:ascii="Sylfaen" w:hAnsi="Sylfaen" w:cs="Sylfaen"/>
        </w:rPr>
        <w:t>საათს</w:t>
      </w:r>
      <w:r w:rsidRPr="002F6CB4">
        <w:rPr>
          <w:rFonts w:ascii="Sylfaen" w:hAnsi="Sylfaen"/>
        </w:rPr>
        <w:t xml:space="preserve">, </w:t>
      </w:r>
      <w:r w:rsidRPr="002F6CB4">
        <w:rPr>
          <w:rFonts w:ascii="Sylfaen" w:hAnsi="Sylfaen" w:cs="Sylfaen"/>
        </w:rPr>
        <w:t>ჯამში</w:t>
      </w:r>
      <w:r w:rsidRPr="002F6CB4">
        <w:rPr>
          <w:rFonts w:ascii="Sylfaen" w:hAnsi="Sylfaen"/>
        </w:rPr>
        <w:t xml:space="preserve"> 411 </w:t>
      </w:r>
      <w:r w:rsidRPr="002F6CB4">
        <w:rPr>
          <w:rFonts w:ascii="Sylfaen" w:hAnsi="Sylfaen" w:cs="Sylfaen"/>
        </w:rPr>
        <w:t>საათს</w:t>
      </w:r>
      <w:r w:rsidRPr="002F6CB4">
        <w:rPr>
          <w:rFonts w:ascii="Sylfaen" w:hAnsi="Sylfaen"/>
        </w:rPr>
        <w:t xml:space="preserve"> 17 1 </w:t>
      </w:r>
    </w:p>
    <w:p w14:paraId="25A9ABD9" w14:textId="77777777" w:rsidR="005678D4" w:rsidRPr="002F6CB4" w:rsidRDefault="005678D4" w:rsidP="002F6CB4">
      <w:pPr>
        <w:pStyle w:val="ListParagraph"/>
        <w:numPr>
          <w:ilvl w:val="0"/>
          <w:numId w:val="252"/>
        </w:numPr>
        <w:shd w:val="clear" w:color="auto" w:fill="FFFFFF"/>
        <w:autoSpaceDE w:val="0"/>
        <w:autoSpaceDN w:val="0"/>
        <w:adjustRightInd w:val="0"/>
        <w:spacing w:after="0" w:line="240" w:lineRule="auto"/>
        <w:ind w:left="425" w:hanging="425"/>
        <w:contextualSpacing w:val="0"/>
        <w:jc w:val="both"/>
        <w:rPr>
          <w:rFonts w:ascii="Sylfaen" w:hAnsi="Sylfaen"/>
        </w:rPr>
      </w:pPr>
      <w:r w:rsidRPr="002F6CB4">
        <w:rPr>
          <w:rFonts w:ascii="Sylfaen" w:hAnsi="Sylfaen" w:cs="Sylfaen"/>
        </w:rPr>
        <w:t>შემუშავდა</w:t>
      </w:r>
      <w:r w:rsidRPr="002F6CB4">
        <w:rPr>
          <w:rFonts w:ascii="Sylfaen" w:hAnsi="Sylfaen"/>
        </w:rPr>
        <w:t xml:space="preserve"> 216 </w:t>
      </w:r>
      <w:r w:rsidRPr="002F6CB4">
        <w:rPr>
          <w:rFonts w:ascii="Sylfaen" w:hAnsi="Sylfaen" w:cs="Sylfaen"/>
        </w:rPr>
        <w:t>საათის</w:t>
      </w:r>
      <w:r w:rsidRPr="002F6CB4">
        <w:rPr>
          <w:rFonts w:ascii="Sylfaen" w:hAnsi="Sylfaen"/>
        </w:rPr>
        <w:t xml:space="preserve"> </w:t>
      </w:r>
      <w:r w:rsidRPr="002F6CB4">
        <w:rPr>
          <w:rFonts w:ascii="Sylfaen" w:hAnsi="Sylfaen" w:cs="Sylfaen"/>
        </w:rPr>
        <w:t>ტრენინგ</w:t>
      </w:r>
      <w:r w:rsidRPr="002F6CB4">
        <w:rPr>
          <w:rFonts w:ascii="Sylfaen" w:hAnsi="Sylfaen"/>
        </w:rPr>
        <w:t xml:space="preserve"> </w:t>
      </w:r>
      <w:r w:rsidRPr="002F6CB4">
        <w:rPr>
          <w:rFonts w:ascii="Sylfaen" w:hAnsi="Sylfaen" w:cs="Sylfaen"/>
        </w:rPr>
        <w:t>მოდული</w:t>
      </w:r>
      <w:r w:rsidRPr="002F6CB4">
        <w:rPr>
          <w:rFonts w:ascii="Sylfaen" w:hAnsi="Sylfaen"/>
        </w:rPr>
        <w:t xml:space="preserve"> </w:t>
      </w:r>
      <w:r w:rsidRPr="002F6CB4">
        <w:rPr>
          <w:rFonts w:ascii="Sylfaen" w:hAnsi="Sylfaen" w:cs="Sylfaen"/>
        </w:rPr>
        <w:t>მოსწავლეზე</w:t>
      </w:r>
      <w:r w:rsidRPr="002F6CB4">
        <w:rPr>
          <w:rFonts w:ascii="Sylfaen" w:hAnsi="Sylfaen"/>
        </w:rPr>
        <w:t xml:space="preserve"> </w:t>
      </w:r>
      <w:r w:rsidRPr="002F6CB4">
        <w:rPr>
          <w:rFonts w:ascii="Sylfaen" w:hAnsi="Sylfaen" w:cs="Sylfaen"/>
        </w:rPr>
        <w:t>ორიენტირებული</w:t>
      </w:r>
      <w:r w:rsidRPr="002F6CB4">
        <w:rPr>
          <w:rFonts w:ascii="Sylfaen" w:hAnsi="Sylfaen"/>
        </w:rPr>
        <w:t xml:space="preserve"> </w:t>
      </w:r>
      <w:r w:rsidRPr="002F6CB4">
        <w:rPr>
          <w:rFonts w:ascii="Sylfaen" w:hAnsi="Sylfaen" w:cs="Sylfaen"/>
        </w:rPr>
        <w:t>სწავლების</w:t>
      </w:r>
      <w:r w:rsidRPr="002F6CB4">
        <w:rPr>
          <w:rFonts w:ascii="Sylfaen" w:hAnsi="Sylfaen"/>
        </w:rPr>
        <w:t xml:space="preserve">, </w:t>
      </w:r>
      <w:r w:rsidRPr="002F6CB4">
        <w:rPr>
          <w:rFonts w:ascii="Sylfaen" w:hAnsi="Sylfaen" w:cs="Sylfaen"/>
        </w:rPr>
        <w:t>შეფასების</w:t>
      </w:r>
      <w:r w:rsidRPr="002F6CB4">
        <w:rPr>
          <w:rFonts w:ascii="Sylfaen" w:hAnsi="Sylfaen"/>
        </w:rPr>
        <w:t xml:space="preserve">, </w:t>
      </w:r>
      <w:r w:rsidRPr="002F6CB4">
        <w:rPr>
          <w:rFonts w:ascii="Sylfaen" w:hAnsi="Sylfaen" w:cs="Sylfaen"/>
        </w:rPr>
        <w:t>საკლასო</w:t>
      </w:r>
      <w:r w:rsidRPr="002F6CB4">
        <w:rPr>
          <w:rFonts w:ascii="Sylfaen" w:hAnsi="Sylfaen"/>
        </w:rPr>
        <w:t xml:space="preserve"> </w:t>
      </w:r>
      <w:r w:rsidRPr="002F6CB4">
        <w:rPr>
          <w:rFonts w:ascii="Sylfaen" w:hAnsi="Sylfaen" w:cs="Sylfaen"/>
        </w:rPr>
        <w:t>ოთახის</w:t>
      </w:r>
      <w:r w:rsidRPr="002F6CB4">
        <w:rPr>
          <w:rFonts w:ascii="Sylfaen" w:hAnsi="Sylfaen"/>
        </w:rPr>
        <w:t xml:space="preserve"> </w:t>
      </w:r>
      <w:r w:rsidRPr="002F6CB4">
        <w:rPr>
          <w:rFonts w:ascii="Sylfaen" w:hAnsi="Sylfaen" w:cs="Sylfaen"/>
        </w:rPr>
        <w:t>დადებითი</w:t>
      </w:r>
      <w:r w:rsidRPr="002F6CB4">
        <w:rPr>
          <w:rFonts w:ascii="Sylfaen" w:hAnsi="Sylfaen"/>
        </w:rPr>
        <w:t xml:space="preserve"> </w:t>
      </w:r>
      <w:r w:rsidRPr="002F6CB4">
        <w:rPr>
          <w:rFonts w:ascii="Sylfaen" w:hAnsi="Sylfaen" w:cs="Sylfaen"/>
        </w:rPr>
        <w:t>მართვის</w:t>
      </w:r>
      <w:r w:rsidRPr="002F6CB4">
        <w:rPr>
          <w:rFonts w:ascii="Sylfaen" w:hAnsi="Sylfaen"/>
        </w:rPr>
        <w:t xml:space="preserve">, </w:t>
      </w:r>
      <w:r w:rsidRPr="002F6CB4">
        <w:rPr>
          <w:rFonts w:ascii="Sylfaen" w:hAnsi="Sylfaen" w:cs="Sylfaen"/>
        </w:rPr>
        <w:t>კონკრეტული</w:t>
      </w:r>
      <w:r w:rsidRPr="002F6CB4">
        <w:rPr>
          <w:rFonts w:ascii="Sylfaen" w:hAnsi="Sylfaen"/>
        </w:rPr>
        <w:t xml:space="preserve"> </w:t>
      </w:r>
      <w:r w:rsidRPr="002F6CB4">
        <w:rPr>
          <w:rFonts w:ascii="Sylfaen" w:hAnsi="Sylfaen" w:cs="Sylfaen"/>
        </w:rPr>
        <w:t>საგნის</w:t>
      </w:r>
      <w:r w:rsidRPr="002F6CB4">
        <w:rPr>
          <w:rFonts w:ascii="Sylfaen" w:hAnsi="Sylfaen"/>
        </w:rPr>
        <w:t xml:space="preserve"> </w:t>
      </w:r>
      <w:r w:rsidRPr="002F6CB4">
        <w:rPr>
          <w:rFonts w:ascii="Sylfaen" w:hAnsi="Sylfaen" w:cs="Sylfaen"/>
        </w:rPr>
        <w:t>გამოყენების</w:t>
      </w:r>
      <w:r w:rsidRPr="002F6CB4">
        <w:rPr>
          <w:rFonts w:ascii="Sylfaen" w:hAnsi="Sylfaen"/>
        </w:rPr>
        <w:t xml:space="preserve">, </w:t>
      </w:r>
      <w:r w:rsidRPr="002F6CB4">
        <w:rPr>
          <w:rFonts w:ascii="Sylfaen" w:hAnsi="Sylfaen" w:cs="Sylfaen"/>
        </w:rPr>
        <w:t>ლაბორატორიის</w:t>
      </w:r>
      <w:r w:rsidRPr="002F6CB4">
        <w:rPr>
          <w:rFonts w:ascii="Sylfaen" w:hAnsi="Sylfaen"/>
        </w:rPr>
        <w:t xml:space="preserve"> </w:t>
      </w:r>
      <w:r w:rsidRPr="002F6CB4">
        <w:rPr>
          <w:rFonts w:ascii="Sylfaen" w:hAnsi="Sylfaen" w:cs="Sylfaen"/>
        </w:rPr>
        <w:t>უსაფრთხოებისა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მეთოდების</w:t>
      </w:r>
      <w:r w:rsidRPr="002F6CB4">
        <w:rPr>
          <w:rFonts w:ascii="Sylfaen" w:hAnsi="Sylfaen"/>
        </w:rPr>
        <w:t xml:space="preserve"> </w:t>
      </w:r>
      <w:r w:rsidRPr="002F6CB4">
        <w:rPr>
          <w:rFonts w:ascii="Sylfaen" w:hAnsi="Sylfaen" w:cs="Sylfaen"/>
        </w:rPr>
        <w:t>კუთხით</w:t>
      </w:r>
      <w:r w:rsidRPr="002F6CB4">
        <w:rPr>
          <w:rFonts w:ascii="Sylfaen" w:hAnsi="Sylfaen" w:cs="Sylfaen"/>
          <w:lang w:val="ka-GE"/>
        </w:rPr>
        <w:t>;</w:t>
      </w:r>
    </w:p>
    <w:p w14:paraId="79325DC0" w14:textId="77777777" w:rsidR="005678D4" w:rsidRPr="002F6CB4" w:rsidRDefault="005678D4" w:rsidP="002F6CB4">
      <w:pPr>
        <w:pStyle w:val="ListParagraph"/>
        <w:numPr>
          <w:ilvl w:val="0"/>
          <w:numId w:val="252"/>
        </w:numPr>
        <w:shd w:val="clear" w:color="auto" w:fill="FFFFFF"/>
        <w:autoSpaceDE w:val="0"/>
        <w:autoSpaceDN w:val="0"/>
        <w:adjustRightInd w:val="0"/>
        <w:spacing w:after="0" w:line="240" w:lineRule="auto"/>
        <w:ind w:left="425" w:hanging="425"/>
        <w:contextualSpacing w:val="0"/>
        <w:jc w:val="both"/>
        <w:rPr>
          <w:rFonts w:ascii="Sylfaen" w:hAnsi="Sylfaen"/>
        </w:rPr>
      </w:pPr>
      <w:r w:rsidRPr="002F6CB4">
        <w:rPr>
          <w:rFonts w:ascii="Sylfaen" w:hAnsi="Sylfaen"/>
        </w:rPr>
        <w:t xml:space="preserve"> </w:t>
      </w:r>
      <w:r w:rsidRPr="002F6CB4">
        <w:rPr>
          <w:rFonts w:ascii="Sylfaen" w:hAnsi="Sylfaen" w:cs="Sylfaen"/>
        </w:rPr>
        <w:t>ფონდის</w:t>
      </w:r>
      <w:r w:rsidRPr="002F6CB4">
        <w:rPr>
          <w:rFonts w:ascii="Sylfaen" w:hAnsi="Sylfaen"/>
        </w:rPr>
        <w:t xml:space="preserve"> </w:t>
      </w:r>
      <w:r w:rsidRPr="002F6CB4">
        <w:rPr>
          <w:rFonts w:ascii="Sylfaen" w:hAnsi="Sylfaen" w:cs="Sylfaen"/>
        </w:rPr>
        <w:t>მიერ</w:t>
      </w:r>
      <w:r w:rsidRPr="002F6CB4">
        <w:rPr>
          <w:rFonts w:ascii="Sylfaen" w:hAnsi="Sylfaen"/>
        </w:rPr>
        <w:t xml:space="preserve"> </w:t>
      </w:r>
      <w:r w:rsidRPr="002F6CB4">
        <w:rPr>
          <w:rFonts w:ascii="Sylfaen" w:hAnsi="Sylfaen" w:cs="Sylfaen"/>
        </w:rPr>
        <w:t>შექმნილი</w:t>
      </w:r>
      <w:r w:rsidRPr="002F6CB4">
        <w:rPr>
          <w:rFonts w:ascii="Sylfaen" w:hAnsi="Sylfaen"/>
        </w:rPr>
        <w:t xml:space="preserve"> </w:t>
      </w:r>
      <w:r w:rsidRPr="002F6CB4">
        <w:rPr>
          <w:rFonts w:ascii="Sylfaen" w:hAnsi="Sylfaen" w:cs="Sylfaen"/>
        </w:rPr>
        <w:t>საკლასო</w:t>
      </w:r>
      <w:r w:rsidRPr="002F6CB4">
        <w:rPr>
          <w:rFonts w:ascii="Sylfaen" w:hAnsi="Sylfaen"/>
        </w:rPr>
        <w:t xml:space="preserve"> </w:t>
      </w:r>
      <w:r w:rsidRPr="002F6CB4">
        <w:rPr>
          <w:rFonts w:ascii="Sylfaen" w:hAnsi="Sylfaen" w:cs="Sylfaen"/>
        </w:rPr>
        <w:t>შეფასება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დიფერენცირებული</w:t>
      </w:r>
      <w:r w:rsidRPr="002F6CB4">
        <w:rPr>
          <w:rFonts w:ascii="Sylfaen" w:hAnsi="Sylfaen"/>
        </w:rPr>
        <w:t xml:space="preserve"> </w:t>
      </w:r>
      <w:r w:rsidRPr="002F6CB4">
        <w:rPr>
          <w:rFonts w:ascii="Sylfaen" w:hAnsi="Sylfaen" w:cs="Sylfaen"/>
        </w:rPr>
        <w:t>ინსტრუქციების</w:t>
      </w:r>
      <w:r w:rsidRPr="002F6CB4">
        <w:rPr>
          <w:rFonts w:ascii="Sylfaen" w:hAnsi="Sylfaen"/>
        </w:rPr>
        <w:t xml:space="preserve"> </w:t>
      </w:r>
      <w:r w:rsidRPr="002F6CB4">
        <w:rPr>
          <w:rFonts w:ascii="Sylfaen" w:hAnsi="Sylfaen" w:cs="Sylfaen"/>
        </w:rPr>
        <w:t>სახელმძღვანელო</w:t>
      </w:r>
      <w:r w:rsidRPr="002F6CB4">
        <w:rPr>
          <w:rFonts w:ascii="Sylfaen" w:hAnsi="Sylfaen"/>
        </w:rPr>
        <w:t xml:space="preserve">, </w:t>
      </w:r>
      <w:r w:rsidRPr="002F6CB4">
        <w:rPr>
          <w:rFonts w:ascii="Sylfaen" w:hAnsi="Sylfaen" w:cs="Sylfaen"/>
        </w:rPr>
        <w:t>გამოქვეყნებული</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მიღებულია</w:t>
      </w:r>
      <w:r w:rsidRPr="002F6CB4">
        <w:rPr>
          <w:rFonts w:ascii="Sylfaen" w:hAnsi="Sylfaen"/>
        </w:rPr>
        <w:t xml:space="preserve"> </w:t>
      </w:r>
      <w:r w:rsidRPr="002F6CB4">
        <w:rPr>
          <w:rFonts w:ascii="Sylfaen" w:hAnsi="Sylfaen" w:cs="Sylfaen"/>
        </w:rPr>
        <w:t>როგორც</w:t>
      </w:r>
      <w:r w:rsidRPr="002F6CB4">
        <w:rPr>
          <w:rFonts w:ascii="Sylfaen" w:hAnsi="Sylfaen"/>
        </w:rPr>
        <w:t xml:space="preserve"> </w:t>
      </w:r>
      <w:r w:rsidRPr="002F6CB4">
        <w:rPr>
          <w:rFonts w:ascii="Sylfaen" w:hAnsi="Sylfaen" w:cs="Sylfaen"/>
        </w:rPr>
        <w:t>ძირითადი</w:t>
      </w:r>
      <w:r w:rsidRPr="002F6CB4">
        <w:rPr>
          <w:rFonts w:ascii="Sylfaen" w:hAnsi="Sylfaen"/>
        </w:rPr>
        <w:t xml:space="preserve"> </w:t>
      </w:r>
      <w:r w:rsidRPr="002F6CB4">
        <w:rPr>
          <w:rFonts w:ascii="Sylfaen" w:hAnsi="Sylfaen" w:cs="Sylfaen"/>
        </w:rPr>
        <w:t>ტექსტი</w:t>
      </w:r>
      <w:r w:rsidRPr="002F6CB4">
        <w:rPr>
          <w:rFonts w:ascii="Sylfaen" w:hAnsi="Sylfaen" w:cs="Sylfaen"/>
          <w:lang w:val="ka-GE"/>
        </w:rPr>
        <w:t>;</w:t>
      </w:r>
    </w:p>
    <w:p w14:paraId="1C437840" w14:textId="77777777" w:rsidR="005678D4" w:rsidRPr="002F6CB4" w:rsidRDefault="005678D4" w:rsidP="002F6CB4">
      <w:pPr>
        <w:pStyle w:val="ListParagraph"/>
        <w:numPr>
          <w:ilvl w:val="0"/>
          <w:numId w:val="252"/>
        </w:numPr>
        <w:shd w:val="clear" w:color="auto" w:fill="FFFFFF"/>
        <w:autoSpaceDE w:val="0"/>
        <w:autoSpaceDN w:val="0"/>
        <w:adjustRightInd w:val="0"/>
        <w:spacing w:after="0" w:line="240" w:lineRule="auto"/>
        <w:ind w:left="425" w:hanging="425"/>
        <w:contextualSpacing w:val="0"/>
        <w:jc w:val="both"/>
        <w:rPr>
          <w:rFonts w:ascii="Sylfaen" w:hAnsi="Sylfaen"/>
        </w:rPr>
      </w:pPr>
      <w:r w:rsidRPr="002F6CB4">
        <w:rPr>
          <w:rFonts w:ascii="Sylfaen" w:hAnsi="Sylfaen"/>
        </w:rPr>
        <w:t xml:space="preserve"> </w:t>
      </w:r>
      <w:r w:rsidRPr="002F6CB4">
        <w:rPr>
          <w:rFonts w:ascii="Sylfaen" w:hAnsi="Sylfaen" w:cs="Sylfaen"/>
        </w:rPr>
        <w:t>მასწავლებლის</w:t>
      </w:r>
      <w:r w:rsidRPr="002F6CB4">
        <w:rPr>
          <w:rFonts w:ascii="Sylfaen" w:hAnsi="Sylfaen"/>
        </w:rPr>
        <w:t xml:space="preserve"> </w:t>
      </w:r>
      <w:r w:rsidRPr="002F6CB4">
        <w:rPr>
          <w:rFonts w:ascii="Sylfaen" w:hAnsi="Sylfaen" w:cs="Sylfaen"/>
        </w:rPr>
        <w:t>მომზადების</w:t>
      </w:r>
      <w:r w:rsidRPr="002F6CB4">
        <w:rPr>
          <w:rFonts w:ascii="Sylfaen" w:hAnsi="Sylfaen"/>
        </w:rPr>
        <w:t xml:space="preserve"> </w:t>
      </w:r>
      <w:r w:rsidRPr="002F6CB4">
        <w:rPr>
          <w:rFonts w:ascii="Sylfaen" w:hAnsi="Sylfaen" w:cs="Sylfaen"/>
        </w:rPr>
        <w:t>საუნივერსიტეტო</w:t>
      </w:r>
      <w:r w:rsidRPr="002F6CB4">
        <w:rPr>
          <w:rFonts w:ascii="Sylfaen" w:hAnsi="Sylfaen"/>
        </w:rPr>
        <w:t xml:space="preserve"> </w:t>
      </w:r>
      <w:r w:rsidRPr="002F6CB4">
        <w:rPr>
          <w:rFonts w:ascii="Sylfaen" w:hAnsi="Sylfaen" w:cs="Sylfaen"/>
        </w:rPr>
        <w:t>პროგრამებში</w:t>
      </w:r>
      <w:r w:rsidRPr="002F6CB4">
        <w:rPr>
          <w:rFonts w:ascii="Sylfaen" w:hAnsi="Sylfaen"/>
        </w:rPr>
        <w:t xml:space="preserve"> </w:t>
      </w:r>
      <w:r w:rsidRPr="002F6CB4">
        <w:rPr>
          <w:rFonts w:ascii="Sylfaen" w:hAnsi="Sylfaen" w:cs="Sylfaen"/>
        </w:rPr>
        <w:t>მასწავლებლის</w:t>
      </w:r>
      <w:r w:rsidRPr="002F6CB4">
        <w:rPr>
          <w:rFonts w:ascii="Sylfaen" w:hAnsi="Sylfaen"/>
        </w:rPr>
        <w:t xml:space="preserve"> 9 </w:t>
      </w:r>
      <w:r w:rsidRPr="002F6CB4">
        <w:rPr>
          <w:rFonts w:ascii="Sylfaen" w:hAnsi="Sylfaen" w:cs="Sylfaen"/>
        </w:rPr>
        <w:t>ტრენინგ</w:t>
      </w:r>
      <w:r w:rsidRPr="002F6CB4">
        <w:rPr>
          <w:rFonts w:ascii="Sylfaen" w:hAnsi="Sylfaen"/>
        </w:rPr>
        <w:t xml:space="preserve"> </w:t>
      </w:r>
      <w:r w:rsidRPr="002F6CB4">
        <w:rPr>
          <w:rFonts w:ascii="Sylfaen" w:hAnsi="Sylfaen" w:cs="Sylfaen"/>
        </w:rPr>
        <w:t>მოდული</w:t>
      </w:r>
      <w:r w:rsidRPr="002F6CB4">
        <w:rPr>
          <w:rFonts w:ascii="Sylfaen" w:hAnsi="Sylfaen"/>
        </w:rPr>
        <w:t xml:space="preserve"> </w:t>
      </w:r>
      <w:r w:rsidRPr="002F6CB4">
        <w:rPr>
          <w:rFonts w:ascii="Sylfaen" w:hAnsi="Sylfaen" w:cs="Sylfaen"/>
        </w:rPr>
        <w:t>გადაკეთდა</w:t>
      </w:r>
      <w:r w:rsidRPr="002F6CB4">
        <w:rPr>
          <w:rFonts w:ascii="Sylfaen" w:hAnsi="Sylfaen"/>
        </w:rPr>
        <w:t xml:space="preserve"> </w:t>
      </w:r>
      <w:r w:rsidRPr="002F6CB4">
        <w:rPr>
          <w:rFonts w:ascii="Sylfaen" w:hAnsi="Sylfaen" w:cs="Sylfaen"/>
        </w:rPr>
        <w:t>ონლაინ</w:t>
      </w:r>
      <w:r w:rsidRPr="002F6CB4">
        <w:rPr>
          <w:rFonts w:ascii="Sylfaen" w:hAnsi="Sylfaen"/>
        </w:rPr>
        <w:t xml:space="preserve"> </w:t>
      </w:r>
      <w:r w:rsidRPr="002F6CB4">
        <w:rPr>
          <w:rFonts w:ascii="Sylfaen" w:hAnsi="Sylfaen" w:cs="Sylfaen"/>
        </w:rPr>
        <w:t>კურსებად</w:t>
      </w:r>
      <w:r w:rsidRPr="002F6CB4">
        <w:rPr>
          <w:rFonts w:ascii="Sylfaen" w:hAnsi="Sylfaen"/>
        </w:rPr>
        <w:t xml:space="preserve"> </w:t>
      </w:r>
    </w:p>
    <w:p w14:paraId="6368FF7F" w14:textId="77777777" w:rsidR="005678D4" w:rsidRPr="002F6CB4" w:rsidRDefault="005678D4" w:rsidP="002F6CB4">
      <w:pPr>
        <w:pStyle w:val="ListParagraph"/>
        <w:numPr>
          <w:ilvl w:val="0"/>
          <w:numId w:val="252"/>
        </w:numPr>
        <w:shd w:val="clear" w:color="auto" w:fill="FFFFFF"/>
        <w:autoSpaceDE w:val="0"/>
        <w:autoSpaceDN w:val="0"/>
        <w:adjustRightInd w:val="0"/>
        <w:spacing w:after="0" w:line="240" w:lineRule="auto"/>
        <w:ind w:left="425" w:hanging="425"/>
        <w:contextualSpacing w:val="0"/>
        <w:jc w:val="both"/>
        <w:rPr>
          <w:rFonts w:ascii="Sylfaen" w:hAnsi="Sylfaen"/>
        </w:rPr>
      </w:pPr>
      <w:r w:rsidRPr="002F6CB4">
        <w:rPr>
          <w:rFonts w:ascii="Sylfaen" w:hAnsi="Sylfaen"/>
        </w:rPr>
        <w:t xml:space="preserve">340 </w:t>
      </w:r>
      <w:r w:rsidRPr="002F6CB4">
        <w:rPr>
          <w:rFonts w:ascii="Sylfaen" w:hAnsi="Sylfaen" w:cs="Sylfaen"/>
        </w:rPr>
        <w:t>მასწავლებელმა</w:t>
      </w:r>
      <w:r w:rsidRPr="002F6CB4">
        <w:rPr>
          <w:rFonts w:ascii="Sylfaen" w:hAnsi="Sylfaen"/>
        </w:rPr>
        <w:t xml:space="preserve"> </w:t>
      </w:r>
      <w:r w:rsidRPr="002F6CB4">
        <w:rPr>
          <w:rFonts w:ascii="Sylfaen" w:hAnsi="Sylfaen" w:cs="Sylfaen"/>
        </w:rPr>
        <w:t>გაიარა</w:t>
      </w:r>
      <w:r w:rsidRPr="002F6CB4">
        <w:rPr>
          <w:rFonts w:ascii="Sylfaen" w:hAnsi="Sylfaen"/>
        </w:rPr>
        <w:t xml:space="preserve"> </w:t>
      </w:r>
      <w:r w:rsidRPr="002F6CB4">
        <w:rPr>
          <w:rFonts w:ascii="Sylfaen" w:hAnsi="Sylfaen" w:cs="Sylfaen"/>
        </w:rPr>
        <w:t>პროფესიული</w:t>
      </w:r>
      <w:r w:rsidRPr="002F6CB4">
        <w:rPr>
          <w:rFonts w:ascii="Sylfaen" w:hAnsi="Sylfaen"/>
        </w:rPr>
        <w:t xml:space="preserve"> </w:t>
      </w:r>
      <w:r w:rsidRPr="002F6CB4">
        <w:rPr>
          <w:rFonts w:ascii="Sylfaen" w:hAnsi="Sylfaen" w:cs="Sylfaen"/>
        </w:rPr>
        <w:t>განვითარების</w:t>
      </w:r>
      <w:r w:rsidRPr="002F6CB4">
        <w:rPr>
          <w:rFonts w:ascii="Sylfaen" w:hAnsi="Sylfaen"/>
        </w:rPr>
        <w:t xml:space="preserve"> </w:t>
      </w:r>
      <w:r w:rsidRPr="002F6CB4">
        <w:rPr>
          <w:rFonts w:ascii="Sylfaen" w:hAnsi="Sylfaen" w:cs="Sylfaen"/>
        </w:rPr>
        <w:t>ონლაინ</w:t>
      </w:r>
      <w:r w:rsidRPr="002F6CB4">
        <w:rPr>
          <w:rFonts w:ascii="Sylfaen" w:hAnsi="Sylfaen"/>
        </w:rPr>
        <w:t xml:space="preserve"> </w:t>
      </w:r>
      <w:r w:rsidRPr="002F6CB4">
        <w:rPr>
          <w:rFonts w:ascii="Sylfaen" w:hAnsi="Sylfaen" w:cs="Sylfaen"/>
        </w:rPr>
        <w:t>კურსი</w:t>
      </w:r>
      <w:r w:rsidRPr="002F6CB4">
        <w:rPr>
          <w:rFonts w:ascii="Sylfaen" w:hAnsi="Sylfaen"/>
        </w:rPr>
        <w:t xml:space="preserve"> 90%-</w:t>
      </w:r>
      <w:r w:rsidRPr="002F6CB4">
        <w:rPr>
          <w:rFonts w:ascii="Sylfaen" w:hAnsi="Sylfaen" w:cs="Sylfaen"/>
        </w:rPr>
        <w:t>ზე</w:t>
      </w:r>
      <w:r w:rsidRPr="002F6CB4">
        <w:rPr>
          <w:rFonts w:ascii="Sylfaen" w:hAnsi="Sylfaen"/>
        </w:rPr>
        <w:t xml:space="preserve"> </w:t>
      </w:r>
      <w:r w:rsidRPr="002F6CB4">
        <w:rPr>
          <w:rFonts w:ascii="Sylfaen" w:hAnsi="Sylfaen" w:cs="Sylfaen"/>
        </w:rPr>
        <w:t>მეტმა</w:t>
      </w:r>
      <w:r w:rsidRPr="002F6CB4">
        <w:rPr>
          <w:rFonts w:ascii="Sylfaen" w:hAnsi="Sylfaen"/>
        </w:rPr>
        <w:t xml:space="preserve"> </w:t>
      </w:r>
      <w:r w:rsidRPr="002F6CB4">
        <w:rPr>
          <w:rFonts w:ascii="Sylfaen" w:hAnsi="Sylfaen" w:cs="Sylfaen"/>
        </w:rPr>
        <w:t>საშუალო</w:t>
      </w:r>
      <w:r w:rsidRPr="002F6CB4">
        <w:rPr>
          <w:rFonts w:ascii="Sylfaen" w:hAnsi="Sylfaen"/>
        </w:rPr>
        <w:t xml:space="preserve"> </w:t>
      </w:r>
      <w:r w:rsidRPr="002F6CB4">
        <w:rPr>
          <w:rFonts w:ascii="Sylfaen" w:hAnsi="Sylfaen" w:cs="Sylfaen"/>
        </w:rPr>
        <w:t>სკოლის</w:t>
      </w:r>
      <w:r w:rsidRPr="002F6CB4">
        <w:rPr>
          <w:rFonts w:ascii="Sylfaen" w:hAnsi="Sylfaen"/>
        </w:rPr>
        <w:t xml:space="preserve"> </w:t>
      </w:r>
      <w:r w:rsidRPr="002F6CB4">
        <w:rPr>
          <w:rFonts w:ascii="Sylfaen" w:hAnsi="Sylfaen" w:cs="Sylfaen"/>
        </w:rPr>
        <w:t>დირექტორმა</w:t>
      </w:r>
      <w:r w:rsidRPr="002F6CB4">
        <w:rPr>
          <w:rFonts w:ascii="Sylfaen" w:hAnsi="Sylfaen"/>
        </w:rPr>
        <w:t xml:space="preserve"> (2048 </w:t>
      </w:r>
      <w:r w:rsidRPr="002F6CB4">
        <w:rPr>
          <w:rFonts w:ascii="Sylfaen" w:hAnsi="Sylfaen" w:cs="Sylfaen"/>
        </w:rPr>
        <w:t>დირექტორი</w:t>
      </w:r>
      <w:r w:rsidRPr="002F6CB4">
        <w:rPr>
          <w:rFonts w:ascii="Sylfaen" w:hAnsi="Sylfaen"/>
        </w:rPr>
        <w:t xml:space="preserve">) </w:t>
      </w:r>
      <w:r w:rsidRPr="002F6CB4">
        <w:rPr>
          <w:rFonts w:ascii="Sylfaen" w:hAnsi="Sylfaen" w:cs="Sylfaen"/>
        </w:rPr>
        <w:t>გაიარა</w:t>
      </w:r>
      <w:r w:rsidRPr="002F6CB4">
        <w:rPr>
          <w:rFonts w:ascii="Sylfaen" w:hAnsi="Sylfaen"/>
        </w:rPr>
        <w:t xml:space="preserve"> </w:t>
      </w:r>
      <w:r w:rsidRPr="002F6CB4">
        <w:rPr>
          <w:rFonts w:ascii="Sylfaen" w:hAnsi="Sylfaen" w:cs="Sylfaen"/>
        </w:rPr>
        <w:t>ტრენინგი</w:t>
      </w:r>
      <w:r w:rsidRPr="002F6CB4">
        <w:rPr>
          <w:rFonts w:ascii="Sylfaen" w:hAnsi="Sylfaen"/>
        </w:rPr>
        <w:t xml:space="preserve"> </w:t>
      </w:r>
      <w:r w:rsidRPr="002F6CB4">
        <w:rPr>
          <w:rFonts w:ascii="Sylfaen" w:hAnsi="Sylfaen" w:cs="Sylfaen"/>
        </w:rPr>
        <w:t>საგაკვეთილო</w:t>
      </w:r>
      <w:r w:rsidRPr="002F6CB4">
        <w:rPr>
          <w:rFonts w:ascii="Sylfaen" w:hAnsi="Sylfaen"/>
        </w:rPr>
        <w:t xml:space="preserve"> </w:t>
      </w:r>
      <w:r w:rsidRPr="002F6CB4">
        <w:rPr>
          <w:rFonts w:ascii="Sylfaen" w:hAnsi="Sylfaen" w:cs="Sylfaen"/>
        </w:rPr>
        <w:t>პროცესისა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სკოლის</w:t>
      </w:r>
      <w:r w:rsidRPr="002F6CB4">
        <w:rPr>
          <w:rFonts w:ascii="Sylfaen" w:hAnsi="Sylfaen"/>
        </w:rPr>
        <w:t xml:space="preserve"> </w:t>
      </w:r>
      <w:r w:rsidRPr="002F6CB4">
        <w:rPr>
          <w:rFonts w:ascii="Sylfaen" w:hAnsi="Sylfaen" w:cs="Sylfaen"/>
        </w:rPr>
        <w:t>მართვაში</w:t>
      </w:r>
      <w:r w:rsidRPr="002F6CB4">
        <w:rPr>
          <w:rFonts w:ascii="Sylfaen" w:hAnsi="Sylfaen" w:cs="Sylfaen"/>
          <w:lang w:val="ka-GE"/>
        </w:rPr>
        <w:t>;</w:t>
      </w:r>
    </w:p>
    <w:p w14:paraId="4E1E9995" w14:textId="77777777" w:rsidR="005678D4" w:rsidRPr="002F6CB4" w:rsidRDefault="005678D4" w:rsidP="002F6CB4">
      <w:pPr>
        <w:pStyle w:val="ListParagraph"/>
        <w:numPr>
          <w:ilvl w:val="0"/>
          <w:numId w:val="252"/>
        </w:numPr>
        <w:shd w:val="clear" w:color="auto" w:fill="FFFFFF"/>
        <w:autoSpaceDE w:val="0"/>
        <w:autoSpaceDN w:val="0"/>
        <w:adjustRightInd w:val="0"/>
        <w:spacing w:after="0" w:line="240" w:lineRule="auto"/>
        <w:ind w:left="425" w:hanging="425"/>
        <w:contextualSpacing w:val="0"/>
        <w:jc w:val="both"/>
        <w:rPr>
          <w:rFonts w:ascii="Sylfaen" w:hAnsi="Sylfaen"/>
        </w:rPr>
      </w:pPr>
      <w:r w:rsidRPr="002F6CB4">
        <w:rPr>
          <w:rFonts w:ascii="Sylfaen" w:hAnsi="Sylfaen"/>
        </w:rPr>
        <w:lastRenderedPageBreak/>
        <w:t xml:space="preserve"> </w:t>
      </w:r>
      <w:r w:rsidRPr="002F6CB4">
        <w:rPr>
          <w:rFonts w:ascii="Sylfaen" w:hAnsi="Sylfaen" w:cs="Sylfaen"/>
        </w:rPr>
        <w:t>სკოლის</w:t>
      </w:r>
      <w:r w:rsidRPr="002F6CB4">
        <w:rPr>
          <w:rFonts w:ascii="Sylfaen" w:hAnsi="Sylfaen"/>
        </w:rPr>
        <w:t xml:space="preserve"> </w:t>
      </w:r>
      <w:r w:rsidRPr="002F6CB4">
        <w:rPr>
          <w:rFonts w:ascii="Sylfaen" w:hAnsi="Sylfaen" w:cs="Sylfaen"/>
        </w:rPr>
        <w:t>დირექტორებისა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სკოლის</w:t>
      </w:r>
      <w:r w:rsidRPr="002F6CB4">
        <w:rPr>
          <w:rFonts w:ascii="Sylfaen" w:hAnsi="Sylfaen"/>
        </w:rPr>
        <w:t xml:space="preserve"> </w:t>
      </w:r>
      <w:r w:rsidRPr="002F6CB4">
        <w:rPr>
          <w:rFonts w:ascii="Sylfaen" w:hAnsi="Sylfaen" w:cs="Sylfaen"/>
        </w:rPr>
        <w:t>პროფესიული</w:t>
      </w:r>
      <w:r w:rsidRPr="002F6CB4">
        <w:rPr>
          <w:rFonts w:ascii="Sylfaen" w:hAnsi="Sylfaen"/>
        </w:rPr>
        <w:t xml:space="preserve"> </w:t>
      </w:r>
      <w:r w:rsidRPr="002F6CB4">
        <w:rPr>
          <w:rFonts w:ascii="Sylfaen" w:hAnsi="Sylfaen" w:cs="Sylfaen"/>
        </w:rPr>
        <w:t>განვითარების</w:t>
      </w:r>
      <w:r w:rsidRPr="002F6CB4">
        <w:rPr>
          <w:rFonts w:ascii="Sylfaen" w:hAnsi="Sylfaen"/>
        </w:rPr>
        <w:t xml:space="preserve"> </w:t>
      </w:r>
      <w:r w:rsidRPr="002F6CB4">
        <w:rPr>
          <w:rFonts w:ascii="Sylfaen" w:hAnsi="Sylfaen" w:cs="Sylfaen"/>
        </w:rPr>
        <w:t>ფასილიტატორებისთვის</w:t>
      </w:r>
      <w:r w:rsidRPr="002F6CB4">
        <w:rPr>
          <w:rFonts w:ascii="Sylfaen" w:hAnsi="Sylfaen"/>
        </w:rPr>
        <w:t xml:space="preserve"> </w:t>
      </w:r>
      <w:r w:rsidRPr="002F6CB4">
        <w:rPr>
          <w:rFonts w:ascii="Sylfaen" w:hAnsi="Sylfaen" w:cs="Sylfaen"/>
        </w:rPr>
        <w:t>შემუშავდა</w:t>
      </w:r>
      <w:r w:rsidRPr="002F6CB4">
        <w:rPr>
          <w:rFonts w:ascii="Sylfaen" w:hAnsi="Sylfaen"/>
        </w:rPr>
        <w:t xml:space="preserve"> 160 </w:t>
      </w:r>
      <w:r w:rsidRPr="002F6CB4">
        <w:rPr>
          <w:rFonts w:ascii="Sylfaen" w:hAnsi="Sylfaen" w:cs="Sylfaen"/>
        </w:rPr>
        <w:t>საკონტაქტო</w:t>
      </w:r>
      <w:r w:rsidRPr="002F6CB4">
        <w:rPr>
          <w:rFonts w:ascii="Sylfaen" w:hAnsi="Sylfaen"/>
        </w:rPr>
        <w:t xml:space="preserve"> </w:t>
      </w:r>
      <w:r w:rsidRPr="002F6CB4">
        <w:rPr>
          <w:rFonts w:ascii="Sylfaen" w:hAnsi="Sylfaen" w:cs="Sylfaen"/>
        </w:rPr>
        <w:t>საათიანი</w:t>
      </w:r>
      <w:r w:rsidRPr="002F6CB4">
        <w:rPr>
          <w:rFonts w:ascii="Sylfaen" w:hAnsi="Sylfaen"/>
        </w:rPr>
        <w:t xml:space="preserve"> </w:t>
      </w:r>
      <w:r w:rsidRPr="002F6CB4">
        <w:rPr>
          <w:rFonts w:ascii="Sylfaen" w:hAnsi="Sylfaen" w:cs="Sylfaen"/>
        </w:rPr>
        <w:t>გადამზადების</w:t>
      </w:r>
      <w:r w:rsidRPr="002F6CB4">
        <w:rPr>
          <w:rFonts w:ascii="Sylfaen" w:hAnsi="Sylfaen"/>
        </w:rPr>
        <w:t xml:space="preserve"> </w:t>
      </w:r>
      <w:r w:rsidRPr="002F6CB4">
        <w:rPr>
          <w:rFonts w:ascii="Sylfaen" w:hAnsi="Sylfaen" w:cs="Sylfaen"/>
        </w:rPr>
        <w:t>კურსი</w:t>
      </w:r>
      <w:r w:rsidRPr="002F6CB4">
        <w:rPr>
          <w:rFonts w:ascii="Sylfaen" w:hAnsi="Sylfaen" w:cs="Sylfaen"/>
          <w:lang w:val="ka-GE"/>
        </w:rPr>
        <w:t>;</w:t>
      </w:r>
    </w:p>
    <w:p w14:paraId="06F6B8EE" w14:textId="77777777" w:rsidR="005678D4" w:rsidRPr="002F6CB4" w:rsidRDefault="005678D4" w:rsidP="002F6CB4">
      <w:pPr>
        <w:pStyle w:val="ListParagraph"/>
        <w:numPr>
          <w:ilvl w:val="0"/>
          <w:numId w:val="252"/>
        </w:numPr>
        <w:shd w:val="clear" w:color="auto" w:fill="FFFFFF"/>
        <w:autoSpaceDE w:val="0"/>
        <w:autoSpaceDN w:val="0"/>
        <w:adjustRightInd w:val="0"/>
        <w:spacing w:after="0" w:line="240" w:lineRule="auto"/>
        <w:ind w:left="425" w:hanging="425"/>
        <w:contextualSpacing w:val="0"/>
        <w:jc w:val="both"/>
        <w:rPr>
          <w:rFonts w:ascii="Sylfaen" w:hAnsi="Sylfaen"/>
        </w:rPr>
      </w:pPr>
      <w:r w:rsidRPr="002F6CB4">
        <w:rPr>
          <w:rFonts w:ascii="Sylfaen" w:hAnsi="Sylfaen"/>
        </w:rPr>
        <w:t xml:space="preserve"> 271 </w:t>
      </w:r>
      <w:r w:rsidRPr="002F6CB4">
        <w:rPr>
          <w:rFonts w:ascii="Sylfaen" w:hAnsi="Sylfaen" w:cs="Sylfaen"/>
        </w:rPr>
        <w:t>ტრენერმა</w:t>
      </w:r>
      <w:r w:rsidRPr="002F6CB4">
        <w:rPr>
          <w:rFonts w:ascii="Sylfaen" w:hAnsi="Sylfaen"/>
        </w:rPr>
        <w:t xml:space="preserve"> </w:t>
      </w:r>
      <w:r w:rsidRPr="002F6CB4">
        <w:rPr>
          <w:rFonts w:ascii="Sylfaen" w:hAnsi="Sylfaen" w:cs="Sylfaen"/>
        </w:rPr>
        <w:t>გაიარა</w:t>
      </w:r>
      <w:r w:rsidRPr="002F6CB4">
        <w:rPr>
          <w:rFonts w:ascii="Sylfaen" w:hAnsi="Sylfaen"/>
        </w:rPr>
        <w:t xml:space="preserve"> </w:t>
      </w:r>
      <w:r w:rsidRPr="002F6CB4">
        <w:rPr>
          <w:rFonts w:ascii="Sylfaen" w:hAnsi="Sylfaen" w:cs="Sylfaen"/>
        </w:rPr>
        <w:t>ტრენინგი</w:t>
      </w:r>
      <w:r w:rsidRPr="002F6CB4">
        <w:rPr>
          <w:rFonts w:ascii="Sylfaen" w:hAnsi="Sylfaen"/>
        </w:rPr>
        <w:t xml:space="preserve"> </w:t>
      </w:r>
      <w:r w:rsidRPr="002F6CB4">
        <w:rPr>
          <w:rFonts w:ascii="Sylfaen" w:hAnsi="Sylfaen" w:cs="Sylfaen"/>
        </w:rPr>
        <w:t>მასწავლებლებისთვის</w:t>
      </w:r>
      <w:r w:rsidRPr="002F6CB4">
        <w:rPr>
          <w:rFonts w:ascii="Sylfaen" w:hAnsi="Sylfaen"/>
        </w:rPr>
        <w:t xml:space="preserve"> </w:t>
      </w:r>
      <w:r w:rsidRPr="002F6CB4">
        <w:rPr>
          <w:rFonts w:ascii="Sylfaen" w:hAnsi="Sylfaen" w:cs="Sylfaen"/>
        </w:rPr>
        <w:t>მოსწავლეზე</w:t>
      </w:r>
      <w:r w:rsidRPr="002F6CB4">
        <w:rPr>
          <w:rFonts w:ascii="Sylfaen" w:hAnsi="Sylfaen"/>
        </w:rPr>
        <w:t xml:space="preserve"> </w:t>
      </w:r>
      <w:r w:rsidRPr="002F6CB4">
        <w:rPr>
          <w:rFonts w:ascii="Sylfaen" w:hAnsi="Sylfaen" w:cs="Sylfaen"/>
        </w:rPr>
        <w:t>ორიენტირებული</w:t>
      </w:r>
      <w:r w:rsidRPr="002F6CB4">
        <w:rPr>
          <w:rFonts w:ascii="Sylfaen" w:hAnsi="Sylfaen"/>
        </w:rPr>
        <w:t xml:space="preserve"> </w:t>
      </w:r>
      <w:r w:rsidRPr="002F6CB4">
        <w:rPr>
          <w:rFonts w:ascii="Sylfaen" w:hAnsi="Sylfaen" w:cs="Sylfaen"/>
        </w:rPr>
        <w:t>სწავლების</w:t>
      </w:r>
      <w:r w:rsidRPr="002F6CB4">
        <w:rPr>
          <w:rFonts w:ascii="Sylfaen" w:hAnsi="Sylfaen"/>
        </w:rPr>
        <w:t xml:space="preserve"> </w:t>
      </w:r>
      <w:r w:rsidRPr="002F6CB4">
        <w:rPr>
          <w:rFonts w:ascii="Sylfaen" w:hAnsi="Sylfaen" w:cs="Sylfaen"/>
        </w:rPr>
        <w:t>მიდგომების</w:t>
      </w:r>
      <w:r w:rsidRPr="002F6CB4">
        <w:rPr>
          <w:rFonts w:ascii="Sylfaen" w:hAnsi="Sylfaen"/>
        </w:rPr>
        <w:t xml:space="preserve"> </w:t>
      </w:r>
      <w:r w:rsidRPr="002F6CB4">
        <w:rPr>
          <w:rFonts w:ascii="Sylfaen" w:hAnsi="Sylfaen" w:cs="Sylfaen"/>
        </w:rPr>
        <w:t>შემუშავებისთვის</w:t>
      </w:r>
      <w:r w:rsidRPr="002F6CB4">
        <w:rPr>
          <w:rFonts w:ascii="Sylfaen" w:hAnsi="Sylfaen" w:cs="Sylfaen"/>
          <w:lang w:val="ka-GE"/>
        </w:rPr>
        <w:t>;</w:t>
      </w:r>
    </w:p>
    <w:p w14:paraId="42214718" w14:textId="77777777" w:rsidR="005678D4" w:rsidRPr="002F6CB4" w:rsidRDefault="005678D4" w:rsidP="002F6CB4">
      <w:pPr>
        <w:pStyle w:val="ListParagraph"/>
        <w:numPr>
          <w:ilvl w:val="0"/>
          <w:numId w:val="252"/>
        </w:numPr>
        <w:shd w:val="clear" w:color="auto" w:fill="FFFFFF"/>
        <w:autoSpaceDE w:val="0"/>
        <w:autoSpaceDN w:val="0"/>
        <w:adjustRightInd w:val="0"/>
        <w:spacing w:after="0" w:line="240" w:lineRule="auto"/>
        <w:ind w:left="425" w:hanging="425"/>
        <w:contextualSpacing w:val="0"/>
        <w:jc w:val="both"/>
        <w:rPr>
          <w:rFonts w:ascii="Sylfaen" w:hAnsi="Sylfaen"/>
        </w:rPr>
      </w:pPr>
      <w:r w:rsidRPr="002F6CB4">
        <w:rPr>
          <w:rFonts w:ascii="Sylfaen" w:hAnsi="Sylfaen"/>
        </w:rPr>
        <w:t xml:space="preserve"> </w:t>
      </w:r>
      <w:r w:rsidRPr="002F6CB4">
        <w:rPr>
          <w:rFonts w:ascii="Sylfaen" w:hAnsi="Sylfaen" w:cs="Sylfaen"/>
        </w:rPr>
        <w:t>ტრენინგი</w:t>
      </w:r>
      <w:r w:rsidRPr="002F6CB4">
        <w:rPr>
          <w:rFonts w:ascii="Sylfaen" w:hAnsi="Sylfaen"/>
        </w:rPr>
        <w:t xml:space="preserve"> </w:t>
      </w:r>
      <w:r w:rsidRPr="002F6CB4">
        <w:rPr>
          <w:rFonts w:ascii="Sylfaen" w:hAnsi="Sylfaen" w:cs="Sylfaen"/>
        </w:rPr>
        <w:t>გაიარა</w:t>
      </w:r>
      <w:r w:rsidRPr="002F6CB4">
        <w:rPr>
          <w:rFonts w:ascii="Sylfaen" w:hAnsi="Sylfaen"/>
        </w:rPr>
        <w:t xml:space="preserve"> 127 </w:t>
      </w:r>
      <w:r w:rsidRPr="002F6CB4">
        <w:rPr>
          <w:rFonts w:ascii="Sylfaen" w:hAnsi="Sylfaen" w:cs="Sylfaen"/>
        </w:rPr>
        <w:t>ტრენერმა</w:t>
      </w:r>
      <w:r w:rsidRPr="002F6CB4">
        <w:rPr>
          <w:rFonts w:ascii="Sylfaen" w:hAnsi="Sylfaen"/>
        </w:rPr>
        <w:t xml:space="preserve"> </w:t>
      </w:r>
      <w:r w:rsidRPr="002F6CB4">
        <w:rPr>
          <w:rFonts w:ascii="Sylfaen" w:hAnsi="Sylfaen" w:cs="Sylfaen"/>
        </w:rPr>
        <w:t>ლიდერობის</w:t>
      </w:r>
      <w:r w:rsidRPr="002F6CB4">
        <w:rPr>
          <w:rFonts w:ascii="Sylfaen" w:hAnsi="Sylfaen"/>
        </w:rPr>
        <w:t xml:space="preserve"> </w:t>
      </w:r>
      <w:r w:rsidRPr="002F6CB4">
        <w:rPr>
          <w:rFonts w:ascii="Sylfaen" w:hAnsi="Sylfaen" w:cs="Sylfaen"/>
        </w:rPr>
        <w:t>აკადემიის</w:t>
      </w:r>
      <w:r w:rsidRPr="002F6CB4">
        <w:rPr>
          <w:rFonts w:ascii="Sylfaen" w:hAnsi="Sylfaen"/>
        </w:rPr>
        <w:t xml:space="preserve"> </w:t>
      </w:r>
      <w:r w:rsidRPr="002F6CB4">
        <w:rPr>
          <w:rFonts w:ascii="Sylfaen" w:hAnsi="Sylfaen" w:cs="Sylfaen"/>
        </w:rPr>
        <w:t>თემატიკაზე</w:t>
      </w:r>
      <w:r w:rsidRPr="002F6CB4">
        <w:rPr>
          <w:rFonts w:ascii="Sylfaen" w:hAnsi="Sylfaen" w:cs="Sylfaen"/>
          <w:lang w:val="ka-GE"/>
        </w:rPr>
        <w:t>;</w:t>
      </w:r>
    </w:p>
    <w:p w14:paraId="11B14C3F" w14:textId="77777777" w:rsidR="005678D4" w:rsidRPr="002F6CB4" w:rsidRDefault="005678D4" w:rsidP="002F6CB4">
      <w:pPr>
        <w:pStyle w:val="ListParagraph"/>
        <w:numPr>
          <w:ilvl w:val="0"/>
          <w:numId w:val="252"/>
        </w:numPr>
        <w:shd w:val="clear" w:color="auto" w:fill="FFFFFF"/>
        <w:autoSpaceDE w:val="0"/>
        <w:autoSpaceDN w:val="0"/>
        <w:adjustRightInd w:val="0"/>
        <w:spacing w:after="0" w:line="240" w:lineRule="auto"/>
        <w:ind w:left="425" w:hanging="425"/>
        <w:contextualSpacing w:val="0"/>
        <w:jc w:val="both"/>
        <w:rPr>
          <w:rFonts w:ascii="Sylfaen" w:hAnsi="Sylfaen"/>
        </w:rPr>
      </w:pPr>
      <w:r w:rsidRPr="002F6CB4">
        <w:rPr>
          <w:rFonts w:ascii="Sylfaen" w:hAnsi="Sylfaen"/>
        </w:rPr>
        <w:t xml:space="preserve"> </w:t>
      </w:r>
      <w:r w:rsidRPr="002F6CB4">
        <w:rPr>
          <w:rFonts w:ascii="Sylfaen" w:hAnsi="Sylfaen" w:cs="Sylfaen"/>
        </w:rPr>
        <w:t>ტრენინგებზე</w:t>
      </w:r>
      <w:r w:rsidRPr="002F6CB4">
        <w:rPr>
          <w:rFonts w:ascii="Sylfaen" w:hAnsi="Sylfaen"/>
        </w:rPr>
        <w:t xml:space="preserve"> </w:t>
      </w:r>
      <w:r w:rsidRPr="002F6CB4">
        <w:rPr>
          <w:rFonts w:ascii="Sylfaen" w:hAnsi="Sylfaen" w:cs="Sylfaen"/>
        </w:rPr>
        <w:t>მიღებული</w:t>
      </w:r>
      <w:r w:rsidRPr="002F6CB4">
        <w:rPr>
          <w:rFonts w:ascii="Sylfaen" w:hAnsi="Sylfaen"/>
        </w:rPr>
        <w:t xml:space="preserve"> </w:t>
      </w:r>
      <w:r w:rsidRPr="002F6CB4">
        <w:rPr>
          <w:rFonts w:ascii="Sylfaen" w:hAnsi="Sylfaen" w:cs="Sylfaen"/>
        </w:rPr>
        <w:t>ცოდნის</w:t>
      </w:r>
      <w:r w:rsidRPr="002F6CB4">
        <w:rPr>
          <w:rFonts w:ascii="Sylfaen" w:hAnsi="Sylfaen"/>
        </w:rPr>
        <w:t xml:space="preserve"> </w:t>
      </w:r>
      <w:r w:rsidRPr="002F6CB4">
        <w:rPr>
          <w:rFonts w:ascii="Sylfaen" w:hAnsi="Sylfaen" w:cs="Sylfaen"/>
        </w:rPr>
        <w:t>დანერგვისა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გამოცდილების</w:t>
      </w:r>
      <w:r w:rsidRPr="002F6CB4">
        <w:rPr>
          <w:rFonts w:ascii="Sylfaen" w:hAnsi="Sylfaen"/>
        </w:rPr>
        <w:t xml:space="preserve"> </w:t>
      </w:r>
      <w:r w:rsidRPr="002F6CB4">
        <w:rPr>
          <w:rFonts w:ascii="Sylfaen" w:hAnsi="Sylfaen" w:cs="Sylfaen"/>
        </w:rPr>
        <w:t>გაზიარების</w:t>
      </w:r>
      <w:r w:rsidRPr="002F6CB4">
        <w:rPr>
          <w:rFonts w:ascii="Sylfaen" w:hAnsi="Sylfaen"/>
        </w:rPr>
        <w:t xml:space="preserve"> </w:t>
      </w:r>
      <w:r w:rsidRPr="002F6CB4">
        <w:rPr>
          <w:rFonts w:ascii="Sylfaen" w:hAnsi="Sylfaen" w:cs="Sylfaen"/>
        </w:rPr>
        <w:t>მიზნით</w:t>
      </w:r>
      <w:r w:rsidRPr="002F6CB4">
        <w:rPr>
          <w:rFonts w:ascii="Sylfaen" w:hAnsi="Sylfaen"/>
        </w:rPr>
        <w:t xml:space="preserve"> </w:t>
      </w:r>
      <w:r w:rsidRPr="002F6CB4">
        <w:rPr>
          <w:rFonts w:ascii="Sylfaen" w:hAnsi="Sylfaen" w:cs="Sylfaen"/>
        </w:rPr>
        <w:t>სკოლის</w:t>
      </w:r>
      <w:r w:rsidRPr="002F6CB4">
        <w:rPr>
          <w:rFonts w:ascii="Sylfaen" w:hAnsi="Sylfaen"/>
        </w:rPr>
        <w:t xml:space="preserve"> </w:t>
      </w:r>
      <w:r w:rsidRPr="002F6CB4">
        <w:rPr>
          <w:rFonts w:ascii="Sylfaen" w:hAnsi="Sylfaen" w:cs="Sylfaen"/>
        </w:rPr>
        <w:t>დირექტორებისთვის</w:t>
      </w:r>
      <w:r w:rsidRPr="002F6CB4">
        <w:rPr>
          <w:rFonts w:ascii="Sylfaen" w:hAnsi="Sylfaen"/>
        </w:rPr>
        <w:t xml:space="preserve"> </w:t>
      </w:r>
      <w:r w:rsidRPr="002F6CB4">
        <w:rPr>
          <w:rFonts w:ascii="Sylfaen" w:hAnsi="Sylfaen" w:cs="Sylfaen"/>
        </w:rPr>
        <w:t>ჩატარდა</w:t>
      </w:r>
      <w:r w:rsidRPr="002F6CB4">
        <w:rPr>
          <w:rFonts w:ascii="Sylfaen" w:hAnsi="Sylfaen"/>
        </w:rPr>
        <w:t xml:space="preserve"> 480 </w:t>
      </w:r>
      <w:r w:rsidRPr="002F6CB4">
        <w:rPr>
          <w:rFonts w:ascii="Sylfaen" w:hAnsi="Sylfaen" w:cs="Sylfaen"/>
        </w:rPr>
        <w:t>კვარტალური</w:t>
      </w:r>
      <w:r w:rsidRPr="002F6CB4">
        <w:rPr>
          <w:rFonts w:ascii="Sylfaen" w:hAnsi="Sylfaen"/>
        </w:rPr>
        <w:t xml:space="preserve"> </w:t>
      </w:r>
      <w:r w:rsidRPr="002F6CB4">
        <w:rPr>
          <w:rFonts w:ascii="Sylfaen" w:hAnsi="Sylfaen" w:cs="Sylfaen"/>
        </w:rPr>
        <w:t>შეხვედრა</w:t>
      </w:r>
      <w:r w:rsidRPr="002F6CB4">
        <w:rPr>
          <w:rFonts w:ascii="Sylfaen" w:hAnsi="Sylfaen"/>
        </w:rPr>
        <w:t xml:space="preserve"> </w:t>
      </w:r>
    </w:p>
    <w:p w14:paraId="59C6CF46" w14:textId="77777777" w:rsidR="005678D4" w:rsidRPr="002F6CB4" w:rsidRDefault="005678D4" w:rsidP="002F6CB4">
      <w:pPr>
        <w:pStyle w:val="ListParagraph"/>
        <w:numPr>
          <w:ilvl w:val="0"/>
          <w:numId w:val="252"/>
        </w:numPr>
        <w:shd w:val="clear" w:color="auto" w:fill="FFFFFF"/>
        <w:autoSpaceDE w:val="0"/>
        <w:autoSpaceDN w:val="0"/>
        <w:adjustRightInd w:val="0"/>
        <w:spacing w:after="0" w:line="240" w:lineRule="auto"/>
        <w:ind w:left="425" w:hanging="425"/>
        <w:contextualSpacing w:val="0"/>
        <w:jc w:val="both"/>
        <w:rPr>
          <w:rFonts w:ascii="Sylfaen" w:hAnsi="Sylfaen"/>
        </w:rPr>
      </w:pPr>
      <w:r w:rsidRPr="002F6CB4">
        <w:rPr>
          <w:rFonts w:ascii="Sylfaen" w:hAnsi="Sylfaen" w:cs="Sylfaen"/>
        </w:rPr>
        <w:t>ლიდერობის</w:t>
      </w:r>
      <w:r w:rsidRPr="002F6CB4">
        <w:rPr>
          <w:rFonts w:ascii="Sylfaen" w:hAnsi="Sylfaen"/>
        </w:rPr>
        <w:t xml:space="preserve"> </w:t>
      </w:r>
      <w:r w:rsidRPr="002F6CB4">
        <w:rPr>
          <w:rFonts w:ascii="Sylfaen" w:hAnsi="Sylfaen" w:cs="Sylfaen"/>
        </w:rPr>
        <w:t>აკადემიის</w:t>
      </w:r>
      <w:r w:rsidRPr="002F6CB4">
        <w:rPr>
          <w:rFonts w:ascii="Sylfaen" w:hAnsi="Sylfaen"/>
        </w:rPr>
        <w:t xml:space="preserve"> </w:t>
      </w:r>
      <w:r w:rsidRPr="002F6CB4">
        <w:rPr>
          <w:rFonts w:ascii="Sylfaen" w:hAnsi="Sylfaen" w:cs="Sylfaen"/>
        </w:rPr>
        <w:t>ფარგლებში</w:t>
      </w:r>
      <w:r w:rsidRPr="002F6CB4">
        <w:rPr>
          <w:rFonts w:ascii="Sylfaen" w:hAnsi="Sylfaen"/>
        </w:rPr>
        <w:t xml:space="preserve"> </w:t>
      </w:r>
      <w:r w:rsidRPr="002F6CB4">
        <w:rPr>
          <w:rFonts w:ascii="Sylfaen" w:hAnsi="Sylfaen" w:cs="Sylfaen"/>
        </w:rPr>
        <w:t>გადამზადდა</w:t>
      </w:r>
      <w:r w:rsidRPr="002F6CB4">
        <w:rPr>
          <w:rFonts w:ascii="Sylfaen" w:hAnsi="Sylfaen"/>
        </w:rPr>
        <w:t xml:space="preserve"> 1 411 </w:t>
      </w:r>
      <w:r w:rsidRPr="002F6CB4">
        <w:rPr>
          <w:rFonts w:ascii="Sylfaen" w:hAnsi="Sylfaen" w:cs="Sylfaen"/>
        </w:rPr>
        <w:t>ფასილიტატორი</w:t>
      </w:r>
    </w:p>
    <w:p w14:paraId="3B0A87B9" w14:textId="77777777" w:rsidR="005678D4" w:rsidRPr="002F6CB4" w:rsidRDefault="005678D4" w:rsidP="002F6CB4">
      <w:pPr>
        <w:pStyle w:val="ListParagraph"/>
        <w:numPr>
          <w:ilvl w:val="0"/>
          <w:numId w:val="252"/>
        </w:numPr>
        <w:shd w:val="clear" w:color="auto" w:fill="FFFFFF"/>
        <w:autoSpaceDE w:val="0"/>
        <w:autoSpaceDN w:val="0"/>
        <w:adjustRightInd w:val="0"/>
        <w:spacing w:after="0" w:line="240" w:lineRule="auto"/>
        <w:ind w:left="425" w:hanging="425"/>
        <w:contextualSpacing w:val="0"/>
        <w:jc w:val="both"/>
        <w:rPr>
          <w:rFonts w:ascii="Sylfaen" w:hAnsi="Sylfaen"/>
        </w:rPr>
      </w:pPr>
      <w:r w:rsidRPr="002F6CB4">
        <w:rPr>
          <w:rFonts w:ascii="Sylfaen" w:hAnsi="Sylfaen"/>
        </w:rPr>
        <w:t xml:space="preserve"> 59 </w:t>
      </w:r>
      <w:r w:rsidRPr="002F6CB4">
        <w:rPr>
          <w:rFonts w:ascii="Sylfaen" w:hAnsi="Sylfaen" w:cs="Sylfaen"/>
        </w:rPr>
        <w:t>რესურს</w:t>
      </w:r>
      <w:r w:rsidRPr="002F6CB4">
        <w:rPr>
          <w:rFonts w:ascii="Sylfaen" w:hAnsi="Sylfaen"/>
        </w:rPr>
        <w:t>-</w:t>
      </w:r>
      <w:r w:rsidRPr="002F6CB4">
        <w:rPr>
          <w:rFonts w:ascii="Sylfaen" w:hAnsi="Sylfaen" w:cs="Sylfaen"/>
        </w:rPr>
        <w:t>ცენტრის</w:t>
      </w:r>
      <w:r w:rsidRPr="002F6CB4">
        <w:rPr>
          <w:rFonts w:ascii="Sylfaen" w:hAnsi="Sylfaen"/>
        </w:rPr>
        <w:t xml:space="preserve"> </w:t>
      </w:r>
      <w:r w:rsidRPr="002F6CB4">
        <w:rPr>
          <w:rFonts w:ascii="Sylfaen" w:hAnsi="Sylfaen" w:cs="Sylfaen"/>
        </w:rPr>
        <w:t>თანამშრომელმა</w:t>
      </w:r>
      <w:r w:rsidRPr="002F6CB4">
        <w:rPr>
          <w:rFonts w:ascii="Sylfaen" w:hAnsi="Sylfaen"/>
        </w:rPr>
        <w:t xml:space="preserve"> </w:t>
      </w:r>
      <w:r w:rsidRPr="002F6CB4">
        <w:rPr>
          <w:rFonts w:ascii="Sylfaen" w:hAnsi="Sylfaen" w:cs="Sylfaen"/>
        </w:rPr>
        <w:t>მიიღო</w:t>
      </w:r>
      <w:r w:rsidRPr="002F6CB4">
        <w:rPr>
          <w:rFonts w:ascii="Sylfaen" w:hAnsi="Sylfaen"/>
        </w:rPr>
        <w:t xml:space="preserve"> </w:t>
      </w:r>
      <w:r w:rsidRPr="002F6CB4">
        <w:rPr>
          <w:rFonts w:ascii="Sylfaen" w:hAnsi="Sylfaen" w:cs="Sylfaen"/>
        </w:rPr>
        <w:t>მონაწილეობა</w:t>
      </w:r>
      <w:r w:rsidRPr="002F6CB4">
        <w:rPr>
          <w:rFonts w:ascii="Sylfaen" w:hAnsi="Sylfaen"/>
        </w:rPr>
        <w:t xml:space="preserve"> </w:t>
      </w:r>
      <w:r w:rsidRPr="002F6CB4">
        <w:rPr>
          <w:rFonts w:ascii="Sylfaen" w:hAnsi="Sylfaen" w:cs="Sylfaen"/>
        </w:rPr>
        <w:t>ლიდერობის</w:t>
      </w:r>
      <w:r w:rsidRPr="002F6CB4">
        <w:rPr>
          <w:rFonts w:ascii="Sylfaen" w:hAnsi="Sylfaen"/>
        </w:rPr>
        <w:t xml:space="preserve"> </w:t>
      </w:r>
      <w:r w:rsidRPr="002F6CB4">
        <w:rPr>
          <w:rFonts w:ascii="Sylfaen" w:hAnsi="Sylfaen" w:cs="Sylfaen"/>
        </w:rPr>
        <w:t>აკადემიებში</w:t>
      </w:r>
      <w:r w:rsidRPr="002F6CB4">
        <w:rPr>
          <w:rFonts w:ascii="Sylfaen" w:hAnsi="Sylfaen"/>
        </w:rPr>
        <w:t xml:space="preserve"> </w:t>
      </w:r>
      <w:r w:rsidRPr="002F6CB4">
        <w:rPr>
          <w:rFonts w:ascii="Sylfaen" w:hAnsi="Sylfaen" w:cs="Sylfaen"/>
        </w:rPr>
        <w:t>სკოლის</w:t>
      </w:r>
      <w:r w:rsidRPr="002F6CB4">
        <w:rPr>
          <w:rFonts w:ascii="Sylfaen" w:hAnsi="Sylfaen"/>
        </w:rPr>
        <w:t xml:space="preserve"> </w:t>
      </w:r>
      <w:r w:rsidRPr="002F6CB4">
        <w:rPr>
          <w:rFonts w:ascii="Sylfaen" w:hAnsi="Sylfaen" w:cs="Sylfaen"/>
        </w:rPr>
        <w:t>მართვის</w:t>
      </w:r>
      <w:r w:rsidRPr="002F6CB4">
        <w:rPr>
          <w:rFonts w:ascii="Sylfaen" w:hAnsi="Sylfaen"/>
        </w:rPr>
        <w:t xml:space="preserve"> </w:t>
      </w:r>
      <w:r w:rsidRPr="002F6CB4">
        <w:rPr>
          <w:rFonts w:ascii="Sylfaen" w:hAnsi="Sylfaen" w:cs="Sylfaen"/>
        </w:rPr>
        <w:t>საკითხებზე</w:t>
      </w:r>
      <w:r w:rsidRPr="002F6CB4">
        <w:rPr>
          <w:rFonts w:ascii="Sylfaen" w:hAnsi="Sylfaen"/>
        </w:rPr>
        <w:t xml:space="preserve"> </w:t>
      </w:r>
      <w:r w:rsidRPr="002F6CB4">
        <w:rPr>
          <w:rFonts w:ascii="Sylfaen" w:hAnsi="Sylfaen" w:cs="Sylfaen"/>
        </w:rPr>
        <w:t>ჩატარებულ</w:t>
      </w:r>
      <w:r w:rsidRPr="002F6CB4">
        <w:rPr>
          <w:rFonts w:ascii="Sylfaen" w:hAnsi="Sylfaen"/>
        </w:rPr>
        <w:t xml:space="preserve"> </w:t>
      </w:r>
      <w:r w:rsidRPr="002F6CB4">
        <w:rPr>
          <w:rFonts w:ascii="Sylfaen" w:hAnsi="Sylfaen" w:cs="Sylfaen"/>
        </w:rPr>
        <w:t>ორ</w:t>
      </w:r>
      <w:r w:rsidRPr="002F6CB4">
        <w:rPr>
          <w:rFonts w:ascii="Sylfaen" w:hAnsi="Sylfaen"/>
        </w:rPr>
        <w:t xml:space="preserve"> </w:t>
      </w:r>
      <w:r w:rsidRPr="002F6CB4">
        <w:rPr>
          <w:rFonts w:ascii="Sylfaen" w:hAnsi="Sylfaen" w:cs="Sylfaen"/>
        </w:rPr>
        <w:t>საერთაშორისო</w:t>
      </w:r>
      <w:r w:rsidRPr="002F6CB4">
        <w:rPr>
          <w:rFonts w:ascii="Sylfaen" w:hAnsi="Sylfaen"/>
        </w:rPr>
        <w:t xml:space="preserve"> </w:t>
      </w:r>
      <w:r w:rsidRPr="002F6CB4">
        <w:rPr>
          <w:rFonts w:ascii="Sylfaen" w:hAnsi="Sylfaen" w:cs="Sylfaen"/>
        </w:rPr>
        <w:t>კონფერენციაში</w:t>
      </w:r>
      <w:r w:rsidRPr="002F6CB4">
        <w:rPr>
          <w:rFonts w:ascii="Sylfaen" w:hAnsi="Sylfaen"/>
        </w:rPr>
        <w:t xml:space="preserve"> </w:t>
      </w:r>
      <w:r w:rsidRPr="002F6CB4">
        <w:rPr>
          <w:rFonts w:ascii="Sylfaen" w:hAnsi="Sylfaen" w:cs="Sylfaen"/>
        </w:rPr>
        <w:t>მონაწილეობა</w:t>
      </w:r>
      <w:r w:rsidRPr="002F6CB4">
        <w:rPr>
          <w:rFonts w:ascii="Sylfaen" w:hAnsi="Sylfaen"/>
        </w:rPr>
        <w:t xml:space="preserve"> </w:t>
      </w:r>
      <w:r w:rsidRPr="002F6CB4">
        <w:rPr>
          <w:rFonts w:ascii="Sylfaen" w:hAnsi="Sylfaen" w:cs="Sylfaen"/>
        </w:rPr>
        <w:t>მიიღო</w:t>
      </w:r>
      <w:r w:rsidRPr="002F6CB4">
        <w:rPr>
          <w:rFonts w:ascii="Sylfaen" w:hAnsi="Sylfaen"/>
        </w:rPr>
        <w:t xml:space="preserve"> 300-</w:t>
      </w:r>
      <w:r w:rsidRPr="002F6CB4">
        <w:rPr>
          <w:rFonts w:ascii="Sylfaen" w:hAnsi="Sylfaen" w:cs="Sylfaen"/>
        </w:rPr>
        <w:t>ზე</w:t>
      </w:r>
      <w:r w:rsidRPr="002F6CB4">
        <w:rPr>
          <w:rFonts w:ascii="Sylfaen" w:hAnsi="Sylfaen"/>
        </w:rPr>
        <w:t xml:space="preserve"> </w:t>
      </w:r>
      <w:r w:rsidRPr="002F6CB4">
        <w:rPr>
          <w:rFonts w:ascii="Sylfaen" w:hAnsi="Sylfaen" w:cs="Sylfaen"/>
        </w:rPr>
        <w:t>მეტმა</w:t>
      </w:r>
      <w:r w:rsidRPr="002F6CB4">
        <w:rPr>
          <w:rFonts w:ascii="Sylfaen" w:hAnsi="Sylfaen"/>
        </w:rPr>
        <w:t xml:space="preserve"> </w:t>
      </w:r>
      <w:r w:rsidRPr="002F6CB4">
        <w:rPr>
          <w:rFonts w:ascii="Sylfaen" w:hAnsi="Sylfaen" w:cs="Sylfaen"/>
        </w:rPr>
        <w:t>მონაწილემ</w:t>
      </w:r>
      <w:r w:rsidRPr="002F6CB4">
        <w:rPr>
          <w:rFonts w:ascii="Sylfaen" w:hAnsi="Sylfaen"/>
        </w:rPr>
        <w:t xml:space="preserve"> </w:t>
      </w:r>
    </w:p>
    <w:p w14:paraId="1E058F23" w14:textId="77777777" w:rsidR="005678D4" w:rsidRPr="002F6CB4" w:rsidRDefault="005678D4" w:rsidP="002F6CB4">
      <w:pPr>
        <w:pStyle w:val="ListParagraph"/>
        <w:numPr>
          <w:ilvl w:val="0"/>
          <w:numId w:val="252"/>
        </w:numPr>
        <w:shd w:val="clear" w:color="auto" w:fill="FFFFFF"/>
        <w:autoSpaceDE w:val="0"/>
        <w:autoSpaceDN w:val="0"/>
        <w:adjustRightInd w:val="0"/>
        <w:spacing w:after="0" w:line="240" w:lineRule="auto"/>
        <w:ind w:left="425" w:hanging="425"/>
        <w:contextualSpacing w:val="0"/>
        <w:jc w:val="both"/>
        <w:rPr>
          <w:rFonts w:ascii="Sylfaen" w:hAnsi="Sylfaen"/>
        </w:rPr>
      </w:pPr>
      <w:r w:rsidRPr="002F6CB4">
        <w:rPr>
          <w:rFonts w:ascii="Sylfaen" w:hAnsi="Sylfaen"/>
        </w:rPr>
        <w:t>STEM -</w:t>
      </w:r>
      <w:r w:rsidRPr="002F6CB4">
        <w:rPr>
          <w:rFonts w:ascii="Sylfaen" w:hAnsi="Sylfaen" w:cs="Sylfaen"/>
        </w:rPr>
        <w:t>ის</w:t>
      </w:r>
      <w:r w:rsidRPr="002F6CB4">
        <w:rPr>
          <w:rFonts w:ascii="Sylfaen" w:hAnsi="Sylfaen"/>
        </w:rPr>
        <w:t xml:space="preserve"> </w:t>
      </w:r>
      <w:r w:rsidRPr="002F6CB4">
        <w:rPr>
          <w:rFonts w:ascii="Sylfaen" w:hAnsi="Sylfaen" w:cs="Sylfaen"/>
        </w:rPr>
        <w:t>მასწავლებლებისთვის</w:t>
      </w:r>
      <w:r w:rsidRPr="002F6CB4">
        <w:rPr>
          <w:rFonts w:ascii="Sylfaen" w:hAnsi="Sylfaen"/>
        </w:rPr>
        <w:t xml:space="preserve"> </w:t>
      </w:r>
      <w:r w:rsidRPr="002F6CB4">
        <w:rPr>
          <w:rFonts w:ascii="Sylfaen" w:hAnsi="Sylfaen" w:cs="Sylfaen"/>
        </w:rPr>
        <w:t>ორგანიზებულ</w:t>
      </w:r>
      <w:r w:rsidRPr="002F6CB4">
        <w:rPr>
          <w:rFonts w:ascii="Sylfaen" w:hAnsi="Sylfaen"/>
        </w:rPr>
        <w:t xml:space="preserve"> </w:t>
      </w:r>
      <w:r w:rsidRPr="002F6CB4">
        <w:rPr>
          <w:rFonts w:ascii="Sylfaen" w:hAnsi="Sylfaen" w:cs="Sylfaen"/>
        </w:rPr>
        <w:t>იქნა</w:t>
      </w:r>
      <w:r w:rsidRPr="002F6CB4">
        <w:rPr>
          <w:rFonts w:ascii="Sylfaen" w:hAnsi="Sylfaen"/>
        </w:rPr>
        <w:t xml:space="preserve"> </w:t>
      </w:r>
      <w:r w:rsidRPr="002F6CB4">
        <w:rPr>
          <w:rFonts w:ascii="Sylfaen" w:hAnsi="Sylfaen" w:cs="Sylfaen"/>
        </w:rPr>
        <w:t>საერთაშორისო</w:t>
      </w:r>
      <w:r w:rsidRPr="002F6CB4">
        <w:rPr>
          <w:rFonts w:ascii="Sylfaen" w:hAnsi="Sylfaen"/>
        </w:rPr>
        <w:t xml:space="preserve"> </w:t>
      </w:r>
      <w:r w:rsidRPr="002F6CB4">
        <w:rPr>
          <w:rFonts w:ascii="Sylfaen" w:hAnsi="Sylfaen" w:cs="Sylfaen"/>
        </w:rPr>
        <w:t>კონფერენცია</w:t>
      </w:r>
      <w:r w:rsidRPr="002F6CB4">
        <w:rPr>
          <w:rFonts w:ascii="Sylfaen" w:hAnsi="Sylfaen"/>
        </w:rPr>
        <w:t xml:space="preserve">, </w:t>
      </w:r>
      <w:r w:rsidRPr="002F6CB4">
        <w:rPr>
          <w:rFonts w:ascii="Sylfaen" w:hAnsi="Sylfaen" w:cs="Sylfaen"/>
        </w:rPr>
        <w:t>რომელშიც</w:t>
      </w:r>
      <w:r w:rsidRPr="002F6CB4">
        <w:rPr>
          <w:rFonts w:ascii="Sylfaen" w:hAnsi="Sylfaen"/>
        </w:rPr>
        <w:t xml:space="preserve"> </w:t>
      </w:r>
      <w:r w:rsidRPr="002F6CB4">
        <w:rPr>
          <w:rFonts w:ascii="Sylfaen" w:hAnsi="Sylfaen" w:cs="Sylfaen"/>
        </w:rPr>
        <w:t>მონაწილეობა</w:t>
      </w:r>
      <w:r w:rsidRPr="002F6CB4">
        <w:rPr>
          <w:rFonts w:ascii="Sylfaen" w:hAnsi="Sylfaen"/>
        </w:rPr>
        <w:t xml:space="preserve"> </w:t>
      </w:r>
      <w:r w:rsidRPr="002F6CB4">
        <w:rPr>
          <w:rFonts w:ascii="Sylfaen" w:hAnsi="Sylfaen" w:cs="Sylfaen"/>
        </w:rPr>
        <w:t>მიიღო</w:t>
      </w:r>
      <w:r w:rsidRPr="002F6CB4">
        <w:rPr>
          <w:rFonts w:ascii="Sylfaen" w:hAnsi="Sylfaen"/>
        </w:rPr>
        <w:t xml:space="preserve"> 300-</w:t>
      </w:r>
      <w:r w:rsidRPr="002F6CB4">
        <w:rPr>
          <w:rFonts w:ascii="Sylfaen" w:hAnsi="Sylfaen" w:cs="Sylfaen"/>
        </w:rPr>
        <w:t>მა</w:t>
      </w:r>
      <w:r w:rsidRPr="002F6CB4">
        <w:rPr>
          <w:rFonts w:ascii="Sylfaen" w:hAnsi="Sylfaen"/>
        </w:rPr>
        <w:t xml:space="preserve"> </w:t>
      </w:r>
      <w:r w:rsidRPr="002F6CB4">
        <w:rPr>
          <w:rFonts w:ascii="Sylfaen" w:hAnsi="Sylfaen" w:cs="Sylfaen"/>
        </w:rPr>
        <w:t>მონაწილემ</w:t>
      </w:r>
      <w:r w:rsidRPr="002F6CB4">
        <w:rPr>
          <w:rFonts w:ascii="Sylfaen" w:hAnsi="Sylfaen" w:cs="Sylfaen"/>
          <w:lang w:val="ka-GE"/>
        </w:rPr>
        <w:t>.</w:t>
      </w:r>
    </w:p>
    <w:p w14:paraId="5650FDC4" w14:textId="77777777" w:rsidR="005678D4" w:rsidRPr="002F6CB4" w:rsidRDefault="005678D4" w:rsidP="002F6CB4">
      <w:pPr>
        <w:pStyle w:val="ListParagraph"/>
        <w:numPr>
          <w:ilvl w:val="0"/>
          <w:numId w:val="252"/>
        </w:numPr>
        <w:shd w:val="clear" w:color="auto" w:fill="FFFFFF"/>
        <w:autoSpaceDE w:val="0"/>
        <w:autoSpaceDN w:val="0"/>
        <w:adjustRightInd w:val="0"/>
        <w:spacing w:after="0" w:line="240" w:lineRule="auto"/>
        <w:ind w:left="425" w:hanging="425"/>
        <w:contextualSpacing w:val="0"/>
        <w:jc w:val="both"/>
        <w:rPr>
          <w:rFonts w:ascii="Sylfaen" w:hAnsi="Sylfaen"/>
        </w:rPr>
      </w:pPr>
      <w:r w:rsidRPr="002F6CB4">
        <w:rPr>
          <w:rFonts w:ascii="Sylfaen" w:hAnsi="Sylfaen" w:cs="Sylfaen"/>
          <w:lang w:val="ka-GE"/>
        </w:rPr>
        <w:t>უზრუნველყოფილია</w:t>
      </w:r>
      <w:r w:rsidRPr="002F6CB4">
        <w:rPr>
          <w:rFonts w:ascii="Sylfaen" w:hAnsi="Sylfaen"/>
          <w:lang w:val="ka-GE"/>
        </w:rPr>
        <w:t xml:space="preserve"> </w:t>
      </w:r>
      <w:r w:rsidRPr="002F6CB4">
        <w:rPr>
          <w:rFonts w:ascii="Sylfaen" w:hAnsi="Sylfaen" w:cs="Sylfaen"/>
          <w:lang w:val="ka-GE"/>
        </w:rPr>
        <w:t>საქართველოს</w:t>
      </w:r>
      <w:r w:rsidRPr="002F6CB4">
        <w:rPr>
          <w:rFonts w:ascii="Sylfaen" w:hAnsi="Sylfaen"/>
          <w:lang w:val="ka-GE"/>
        </w:rPr>
        <w:t xml:space="preserve"> </w:t>
      </w:r>
      <w:r w:rsidRPr="002F6CB4">
        <w:rPr>
          <w:rFonts w:ascii="Sylfaen" w:hAnsi="Sylfaen" w:cs="Sylfaen"/>
          <w:lang w:val="ka-GE"/>
        </w:rPr>
        <w:t>მონაწილეობა</w:t>
      </w:r>
      <w:r w:rsidRPr="002F6CB4">
        <w:rPr>
          <w:rFonts w:ascii="Sylfaen" w:hAnsi="Sylfaen"/>
          <w:lang w:val="ka-GE"/>
        </w:rPr>
        <w:t xml:space="preserve"> </w:t>
      </w:r>
      <w:r w:rsidRPr="002F6CB4">
        <w:rPr>
          <w:rFonts w:ascii="Sylfaen" w:hAnsi="Sylfaen" w:cs="Sylfaen"/>
          <w:lang w:val="ka-GE"/>
        </w:rPr>
        <w:t>საერთაშორისო</w:t>
      </w:r>
      <w:r w:rsidRPr="002F6CB4">
        <w:rPr>
          <w:rFonts w:ascii="Sylfaen" w:hAnsi="Sylfaen"/>
          <w:lang w:val="ka-GE"/>
        </w:rPr>
        <w:t xml:space="preserve"> </w:t>
      </w:r>
      <w:r w:rsidRPr="002F6CB4">
        <w:rPr>
          <w:rFonts w:ascii="Sylfaen" w:hAnsi="Sylfaen" w:cs="Sylfaen"/>
          <w:lang w:val="ka-GE"/>
        </w:rPr>
        <w:t>შეფასებებში</w:t>
      </w:r>
      <w:r w:rsidRPr="002F6CB4">
        <w:rPr>
          <w:rFonts w:ascii="Sylfaen" w:hAnsi="Sylfaen"/>
          <w:lang w:val="ka-GE"/>
        </w:rPr>
        <w:t xml:space="preserve"> PISA, TIMSS, TALIS; </w:t>
      </w:r>
    </w:p>
    <w:p w14:paraId="7C24300D" w14:textId="77777777" w:rsidR="005678D4" w:rsidRPr="002F6CB4" w:rsidRDefault="005678D4" w:rsidP="002F6CB4">
      <w:pPr>
        <w:spacing w:line="240" w:lineRule="auto"/>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25F9C024" w14:textId="77777777" w:rsidR="005678D4" w:rsidRPr="002F6CB4" w:rsidRDefault="005678D4" w:rsidP="002F6CB4">
      <w:pPr>
        <w:spacing w:before="100" w:beforeAutospacing="1" w:line="240" w:lineRule="auto"/>
        <w:jc w:val="both"/>
        <w:rPr>
          <w:rFonts w:ascii="Sylfaen" w:hAnsi="Sylfaen" w:cs="Sylfaen"/>
        </w:rPr>
      </w:pPr>
      <w:r w:rsidRPr="002F6CB4">
        <w:rPr>
          <w:rFonts w:ascii="Sylfaen" w:eastAsia="Sylfaen" w:hAnsi="Sylfaen" w:cs="Sylfaen"/>
        </w:rPr>
        <w:t>დასრულდება</w:t>
      </w:r>
      <w:r w:rsidRPr="002F6CB4">
        <w:rPr>
          <w:rFonts w:ascii="Sylfaen" w:eastAsia="Sylfaen" w:hAnsi="Sylfaen"/>
        </w:rPr>
        <w:t xml:space="preserve"> პროექტებით განსაზღვრული შრომის ბაზრის მოთხოვნის შესაბამისი ახალი საგანმანათლებლო პროგრამების შექმნა და არსებული პროგრამების განახლება (ჯამურად 42 საგანმანათლებლო და სასერტიფიკატო პროგრამა), ასევე, ინფრასტრუქტურის რეაბილიტაცია და არსებული მატერიალურ-ტექნიკური ბაზის გაუმჯობესება;</w:t>
      </w:r>
    </w:p>
    <w:p w14:paraId="794CF39A"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182A4293"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eastAsia="Sylfaen" w:hAnsi="Sylfaen" w:cs="Sylfaen"/>
        </w:rPr>
        <w:t>პრო</w:t>
      </w:r>
      <w:r w:rsidRPr="002F6CB4">
        <w:rPr>
          <w:rFonts w:ascii="Sylfaen" w:eastAsia="Sylfaen" w:hAnsi="Sylfaen"/>
        </w:rPr>
        <w:t>ფესიული განათლების ხელშეწყობის პროექტის ფარგლებში დაფინანსებული 10 საგრანტო განაცხადის ფარგლებში, შემუშავდება ჯამში 42, შრომის ბაზრის მოთხოვნების შესაბამისი, პროფესიულ საგანმანათლებლო და სასერთიფიკატო პროგრამა, რომელზეც კომპაქტის განმავლობაში ისწავლის 1,400-მდე სტუდენტი. 2015-2019 წლებში პროექტის ფარგლებში სულ ჩატარდება სამი ყოველწლიური საერთაშორისო კონფერენცია „პროფესიული განათლების როლი ეკონომიკის განვითარებისთვის“;</w:t>
      </w:r>
    </w:p>
    <w:p w14:paraId="2848BCF9"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03085ABB" w14:textId="77777777" w:rsidR="005678D4" w:rsidRPr="002F6CB4" w:rsidRDefault="005678D4" w:rsidP="002F6CB4">
      <w:pPr>
        <w:pStyle w:val="ListParagraph"/>
        <w:numPr>
          <w:ilvl w:val="0"/>
          <w:numId w:val="277"/>
        </w:numPr>
        <w:spacing w:after="0" w:line="240" w:lineRule="auto"/>
        <w:ind w:left="360"/>
        <w:jc w:val="both"/>
        <w:rPr>
          <w:rFonts w:ascii="Sylfaen" w:hAnsi="Sylfaen"/>
          <w:lang w:val="ka-GE"/>
        </w:rPr>
      </w:pPr>
      <w:r w:rsidRPr="002F6CB4">
        <w:rPr>
          <w:rFonts w:ascii="Sylfaen" w:hAnsi="Sylfaen" w:cs="Sylfaen"/>
        </w:rPr>
        <w:t>პროფესიული</w:t>
      </w:r>
      <w:r w:rsidRPr="002F6CB4">
        <w:rPr>
          <w:rFonts w:ascii="Sylfaen" w:hAnsi="Sylfaen"/>
        </w:rPr>
        <w:t xml:space="preserve"> </w:t>
      </w:r>
      <w:r w:rsidRPr="002F6CB4">
        <w:rPr>
          <w:rFonts w:ascii="Sylfaen" w:hAnsi="Sylfaen" w:cs="Sylfaen"/>
        </w:rPr>
        <w:t>განათლების</w:t>
      </w:r>
      <w:r w:rsidRPr="002F6CB4">
        <w:rPr>
          <w:rFonts w:ascii="Sylfaen" w:hAnsi="Sylfaen"/>
        </w:rPr>
        <w:t xml:space="preserve"> </w:t>
      </w:r>
      <w:r w:rsidRPr="002F6CB4">
        <w:rPr>
          <w:rFonts w:ascii="Sylfaen" w:hAnsi="Sylfaen" w:cs="Sylfaen"/>
        </w:rPr>
        <w:t>სექტორში</w:t>
      </w:r>
      <w:r w:rsidRPr="002F6CB4">
        <w:rPr>
          <w:rFonts w:ascii="Sylfaen" w:hAnsi="Sylfaen"/>
        </w:rPr>
        <w:t xml:space="preserve"> </w:t>
      </w:r>
      <w:r w:rsidRPr="002F6CB4">
        <w:rPr>
          <w:rFonts w:ascii="Sylfaen" w:hAnsi="Sylfaen" w:cs="Sylfaen"/>
        </w:rPr>
        <w:t>ინდუსტრიის</w:t>
      </w:r>
      <w:r w:rsidRPr="002F6CB4">
        <w:rPr>
          <w:rFonts w:ascii="Sylfaen" w:hAnsi="Sylfaen"/>
        </w:rPr>
        <w:t xml:space="preserve"> </w:t>
      </w:r>
      <w:r w:rsidRPr="002F6CB4">
        <w:rPr>
          <w:rFonts w:ascii="Sylfaen" w:hAnsi="Sylfaen" w:cs="Sylfaen"/>
        </w:rPr>
        <w:t>მონაწილეობის</w:t>
      </w:r>
      <w:r w:rsidRPr="002F6CB4">
        <w:rPr>
          <w:rFonts w:ascii="Sylfaen" w:hAnsi="Sylfaen"/>
        </w:rPr>
        <w:t xml:space="preserve"> </w:t>
      </w:r>
      <w:r w:rsidRPr="002F6CB4">
        <w:rPr>
          <w:rFonts w:ascii="Sylfaen" w:hAnsi="Sylfaen" w:cs="Sylfaen"/>
        </w:rPr>
        <w:t>ხელშეწყობის</w:t>
      </w:r>
      <w:r w:rsidRPr="002F6CB4">
        <w:rPr>
          <w:rFonts w:ascii="Sylfaen" w:hAnsi="Sylfaen"/>
        </w:rPr>
        <w:t xml:space="preserve"> </w:t>
      </w:r>
      <w:r w:rsidRPr="002F6CB4">
        <w:rPr>
          <w:rFonts w:ascii="Sylfaen" w:hAnsi="Sylfaen" w:cs="Sylfaen"/>
        </w:rPr>
        <w:t>საუკეთესო</w:t>
      </w:r>
      <w:r w:rsidRPr="002F6CB4">
        <w:rPr>
          <w:rFonts w:ascii="Sylfaen" w:hAnsi="Sylfaen"/>
        </w:rPr>
        <w:t xml:space="preserve"> </w:t>
      </w:r>
      <w:r w:rsidRPr="002F6CB4">
        <w:rPr>
          <w:rFonts w:ascii="Sylfaen" w:hAnsi="Sylfaen" w:cs="Sylfaen"/>
        </w:rPr>
        <w:t>პრაქტიკის</w:t>
      </w:r>
      <w:r w:rsidRPr="002F6CB4">
        <w:rPr>
          <w:rFonts w:ascii="Sylfaen" w:hAnsi="Sylfaen"/>
        </w:rPr>
        <w:t xml:space="preserve"> </w:t>
      </w:r>
      <w:r w:rsidRPr="002F6CB4">
        <w:rPr>
          <w:rFonts w:ascii="Sylfaen" w:hAnsi="Sylfaen" w:cs="Sylfaen"/>
        </w:rPr>
        <w:t>შემუშავების</w:t>
      </w:r>
      <w:r w:rsidRPr="002F6CB4">
        <w:rPr>
          <w:rFonts w:ascii="Sylfaen" w:hAnsi="Sylfaen"/>
        </w:rPr>
        <w:t xml:space="preserve">, </w:t>
      </w:r>
      <w:r w:rsidRPr="002F6CB4">
        <w:rPr>
          <w:rFonts w:ascii="Sylfaen" w:hAnsi="Sylfaen" w:cs="Sylfaen"/>
        </w:rPr>
        <w:t>დანერგვისა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გავრცელების</w:t>
      </w:r>
      <w:r w:rsidRPr="002F6CB4">
        <w:rPr>
          <w:rFonts w:ascii="Sylfaen" w:hAnsi="Sylfaen"/>
        </w:rPr>
        <w:t xml:space="preserve"> </w:t>
      </w:r>
      <w:r w:rsidRPr="002F6CB4">
        <w:rPr>
          <w:rFonts w:ascii="Sylfaen" w:hAnsi="Sylfaen" w:cs="Sylfaen"/>
        </w:rPr>
        <w:t>მიზნით</w:t>
      </w:r>
      <w:r w:rsidRPr="002F6CB4">
        <w:rPr>
          <w:rFonts w:ascii="Sylfaen" w:hAnsi="Sylfaen"/>
        </w:rPr>
        <w:t xml:space="preserve"> </w:t>
      </w:r>
      <w:r w:rsidRPr="002F6CB4">
        <w:rPr>
          <w:rFonts w:ascii="Sylfaen" w:hAnsi="Sylfaen" w:cs="Sylfaen"/>
        </w:rPr>
        <w:t>დაფინანსდა</w:t>
      </w:r>
      <w:r w:rsidRPr="002F6CB4">
        <w:rPr>
          <w:rFonts w:ascii="Sylfaen" w:hAnsi="Sylfaen"/>
        </w:rPr>
        <w:t xml:space="preserve"> 27 </w:t>
      </w:r>
      <w:r w:rsidRPr="002F6CB4">
        <w:rPr>
          <w:rFonts w:ascii="Sylfaen" w:hAnsi="Sylfaen" w:cs="Sylfaen"/>
        </w:rPr>
        <w:t>პროექტი</w:t>
      </w:r>
      <w:r w:rsidRPr="002F6CB4">
        <w:rPr>
          <w:rFonts w:ascii="Sylfaen" w:hAnsi="Sylfaen"/>
        </w:rPr>
        <w:t xml:space="preserve">. </w:t>
      </w:r>
      <w:r w:rsidRPr="002F6CB4">
        <w:rPr>
          <w:rFonts w:ascii="Sylfaen" w:hAnsi="Sylfaen" w:cs="Sylfaen"/>
        </w:rPr>
        <w:t>საგრანტო</w:t>
      </w:r>
      <w:r w:rsidRPr="002F6CB4">
        <w:rPr>
          <w:rFonts w:ascii="Sylfaen" w:hAnsi="Sylfaen"/>
        </w:rPr>
        <w:t xml:space="preserve"> </w:t>
      </w:r>
      <w:r w:rsidRPr="002F6CB4">
        <w:rPr>
          <w:rFonts w:ascii="Sylfaen" w:hAnsi="Sylfaen" w:cs="Sylfaen"/>
        </w:rPr>
        <w:t>კონკურსი</w:t>
      </w:r>
      <w:r w:rsidRPr="002F6CB4">
        <w:rPr>
          <w:rFonts w:ascii="Sylfaen" w:hAnsi="Sylfaen"/>
        </w:rPr>
        <w:t xml:space="preserve"> </w:t>
      </w:r>
      <w:r w:rsidRPr="002F6CB4">
        <w:rPr>
          <w:rFonts w:ascii="Sylfaen" w:hAnsi="Sylfaen" w:cs="Sylfaen"/>
        </w:rPr>
        <w:t>ორიენტირებული</w:t>
      </w:r>
      <w:r w:rsidRPr="002F6CB4">
        <w:rPr>
          <w:rFonts w:ascii="Sylfaen" w:hAnsi="Sylfaen"/>
        </w:rPr>
        <w:t xml:space="preserve"> </w:t>
      </w:r>
      <w:r w:rsidRPr="002F6CB4">
        <w:rPr>
          <w:rFonts w:ascii="Sylfaen" w:hAnsi="Sylfaen" w:cs="Sylfaen"/>
        </w:rPr>
        <w:t>იყო</w:t>
      </w:r>
      <w:r w:rsidRPr="002F6CB4">
        <w:rPr>
          <w:rFonts w:ascii="Sylfaen" w:hAnsi="Sylfaen"/>
        </w:rPr>
        <w:t xml:space="preserve"> </w:t>
      </w:r>
      <w:r w:rsidRPr="002F6CB4">
        <w:rPr>
          <w:rFonts w:ascii="Sylfaen" w:hAnsi="Sylfaen" w:cs="Sylfaen"/>
        </w:rPr>
        <w:t>მათზე</w:t>
      </w:r>
      <w:r w:rsidRPr="002F6CB4">
        <w:rPr>
          <w:rFonts w:ascii="Sylfaen" w:hAnsi="Sylfaen"/>
        </w:rPr>
        <w:t xml:space="preserve">, </w:t>
      </w:r>
      <w:r w:rsidRPr="002F6CB4">
        <w:rPr>
          <w:rFonts w:ascii="Sylfaen" w:hAnsi="Sylfaen" w:cs="Sylfaen"/>
        </w:rPr>
        <w:t>ვინც</w:t>
      </w:r>
      <w:r w:rsidRPr="002F6CB4">
        <w:rPr>
          <w:rFonts w:ascii="Sylfaen" w:hAnsi="Sylfaen"/>
        </w:rPr>
        <w:t xml:space="preserve"> </w:t>
      </w:r>
      <w:r w:rsidRPr="002F6CB4">
        <w:rPr>
          <w:rFonts w:ascii="Sylfaen" w:hAnsi="Sylfaen" w:cs="Sylfaen"/>
        </w:rPr>
        <w:t>აქტიურადაა</w:t>
      </w:r>
      <w:r w:rsidRPr="002F6CB4">
        <w:rPr>
          <w:rFonts w:ascii="Sylfaen" w:hAnsi="Sylfaen"/>
        </w:rPr>
        <w:t xml:space="preserve"> </w:t>
      </w:r>
      <w:r w:rsidRPr="002F6CB4">
        <w:rPr>
          <w:rFonts w:ascii="Sylfaen" w:hAnsi="Sylfaen" w:cs="Sylfaen"/>
        </w:rPr>
        <w:t>ჩართული</w:t>
      </w:r>
      <w:r w:rsidRPr="002F6CB4">
        <w:rPr>
          <w:rFonts w:ascii="Sylfaen" w:hAnsi="Sylfaen"/>
        </w:rPr>
        <w:t xml:space="preserve"> </w:t>
      </w:r>
      <w:r w:rsidRPr="002F6CB4">
        <w:rPr>
          <w:rFonts w:ascii="Sylfaen" w:hAnsi="Sylfaen" w:cs="Sylfaen"/>
        </w:rPr>
        <w:t>პროფესიულ</w:t>
      </w:r>
      <w:r w:rsidRPr="002F6CB4">
        <w:rPr>
          <w:rFonts w:ascii="Sylfaen" w:hAnsi="Sylfaen"/>
        </w:rPr>
        <w:t xml:space="preserve"> </w:t>
      </w:r>
      <w:r w:rsidRPr="002F6CB4">
        <w:rPr>
          <w:rFonts w:ascii="Sylfaen" w:hAnsi="Sylfaen" w:cs="Sylfaen"/>
        </w:rPr>
        <w:t>განათლებაში</w:t>
      </w:r>
      <w:r w:rsidRPr="002F6CB4">
        <w:rPr>
          <w:rFonts w:ascii="Sylfaen" w:hAnsi="Sylfaen"/>
        </w:rPr>
        <w:t xml:space="preserve">, </w:t>
      </w:r>
      <w:r w:rsidRPr="002F6CB4">
        <w:rPr>
          <w:rFonts w:ascii="Sylfaen" w:hAnsi="Sylfaen" w:cs="Sylfaen"/>
        </w:rPr>
        <w:t>ზრდასრულების</w:t>
      </w:r>
      <w:r w:rsidRPr="002F6CB4">
        <w:rPr>
          <w:rFonts w:ascii="Sylfaen" w:hAnsi="Sylfaen"/>
        </w:rPr>
        <w:t xml:space="preserve">, </w:t>
      </w:r>
      <w:r w:rsidRPr="002F6CB4">
        <w:rPr>
          <w:rFonts w:ascii="Sylfaen" w:hAnsi="Sylfaen" w:cs="Sylfaen"/>
        </w:rPr>
        <w:t>ისევე</w:t>
      </w:r>
      <w:r w:rsidRPr="002F6CB4">
        <w:rPr>
          <w:rFonts w:ascii="Sylfaen" w:hAnsi="Sylfaen"/>
        </w:rPr>
        <w:t xml:space="preserve"> </w:t>
      </w:r>
      <w:r w:rsidRPr="002F6CB4">
        <w:rPr>
          <w:rFonts w:ascii="Sylfaen" w:hAnsi="Sylfaen" w:cs="Sylfaen"/>
        </w:rPr>
        <w:t>როგორც</w:t>
      </w:r>
      <w:r w:rsidRPr="002F6CB4">
        <w:rPr>
          <w:rFonts w:ascii="Sylfaen" w:hAnsi="Sylfaen"/>
        </w:rPr>
        <w:t xml:space="preserve"> </w:t>
      </w:r>
      <w:r w:rsidRPr="002F6CB4">
        <w:rPr>
          <w:rFonts w:ascii="Sylfaen" w:hAnsi="Sylfaen" w:cs="Sylfaen"/>
        </w:rPr>
        <w:t>ახალგაზრდების</w:t>
      </w:r>
      <w:r w:rsidRPr="002F6CB4">
        <w:rPr>
          <w:rFonts w:ascii="Sylfaen" w:hAnsi="Sylfaen"/>
        </w:rPr>
        <w:t xml:space="preserve"> </w:t>
      </w:r>
      <w:r w:rsidRPr="002F6CB4">
        <w:rPr>
          <w:rFonts w:ascii="Sylfaen" w:hAnsi="Sylfaen" w:cs="Sylfaen"/>
        </w:rPr>
        <w:t>მომზადებასა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გადამზადებაში</w:t>
      </w:r>
      <w:r w:rsidRPr="002F6CB4">
        <w:rPr>
          <w:rFonts w:ascii="Sylfaen" w:hAnsi="Sylfaen"/>
        </w:rPr>
        <w:t xml:space="preserve">. </w:t>
      </w:r>
      <w:r w:rsidRPr="002F6CB4">
        <w:rPr>
          <w:rFonts w:ascii="Sylfaen" w:hAnsi="Sylfaen" w:cs="Sylfaen"/>
        </w:rPr>
        <w:t>ფონდის</w:t>
      </w:r>
      <w:r w:rsidRPr="002F6CB4">
        <w:rPr>
          <w:rFonts w:ascii="Sylfaen" w:hAnsi="Sylfaen"/>
        </w:rPr>
        <w:t xml:space="preserve"> </w:t>
      </w:r>
      <w:r w:rsidRPr="002F6CB4">
        <w:rPr>
          <w:rFonts w:ascii="Sylfaen" w:hAnsi="Sylfaen" w:cs="Sylfaen"/>
        </w:rPr>
        <w:t>მიერ</w:t>
      </w:r>
      <w:r w:rsidRPr="002F6CB4">
        <w:rPr>
          <w:rFonts w:ascii="Sylfaen" w:hAnsi="Sylfaen"/>
        </w:rPr>
        <w:t xml:space="preserve"> </w:t>
      </w:r>
      <w:r w:rsidRPr="002F6CB4">
        <w:rPr>
          <w:rFonts w:ascii="Sylfaen" w:hAnsi="Sylfaen" w:cs="Sylfaen"/>
        </w:rPr>
        <w:t>განხორციელდა</w:t>
      </w:r>
      <w:r w:rsidRPr="002F6CB4">
        <w:rPr>
          <w:rFonts w:ascii="Sylfaen" w:hAnsi="Sylfaen"/>
        </w:rPr>
        <w:t xml:space="preserve"> </w:t>
      </w:r>
      <w:r w:rsidRPr="002F6CB4">
        <w:rPr>
          <w:rFonts w:ascii="Sylfaen" w:hAnsi="Sylfaen" w:cs="Sylfaen"/>
        </w:rPr>
        <w:t>მცირე</w:t>
      </w:r>
      <w:r w:rsidRPr="002F6CB4">
        <w:rPr>
          <w:rFonts w:ascii="Sylfaen" w:hAnsi="Sylfaen"/>
        </w:rPr>
        <w:t xml:space="preserve"> </w:t>
      </w:r>
      <w:r w:rsidRPr="002F6CB4">
        <w:rPr>
          <w:rFonts w:ascii="Sylfaen" w:hAnsi="Sylfaen" w:cs="Sylfaen"/>
        </w:rPr>
        <w:t>გრანტების</w:t>
      </w:r>
      <w:r w:rsidRPr="002F6CB4">
        <w:rPr>
          <w:rFonts w:ascii="Sylfaen" w:hAnsi="Sylfaen"/>
        </w:rPr>
        <w:t xml:space="preserve"> </w:t>
      </w:r>
      <w:r w:rsidRPr="002F6CB4">
        <w:rPr>
          <w:rFonts w:ascii="Sylfaen" w:hAnsi="Sylfaen" w:cs="Sylfaen"/>
        </w:rPr>
        <w:t>სქემის</w:t>
      </w:r>
      <w:r w:rsidRPr="002F6CB4">
        <w:rPr>
          <w:rFonts w:ascii="Sylfaen" w:hAnsi="Sylfaen"/>
        </w:rPr>
        <w:t xml:space="preserve"> </w:t>
      </w:r>
      <w:r w:rsidRPr="002F6CB4">
        <w:rPr>
          <w:rFonts w:ascii="Sylfaen" w:hAnsi="Sylfaen" w:cs="Sylfaen"/>
        </w:rPr>
        <w:t>სამი</w:t>
      </w:r>
      <w:r w:rsidRPr="002F6CB4">
        <w:rPr>
          <w:rFonts w:ascii="Sylfaen" w:hAnsi="Sylfaen"/>
        </w:rPr>
        <w:t xml:space="preserve"> </w:t>
      </w:r>
      <w:r w:rsidRPr="002F6CB4">
        <w:rPr>
          <w:rFonts w:ascii="Sylfaen" w:hAnsi="Sylfaen" w:cs="Sylfaen"/>
        </w:rPr>
        <w:t>რაუნდი</w:t>
      </w:r>
      <w:r w:rsidRPr="002F6CB4">
        <w:rPr>
          <w:rFonts w:ascii="Sylfaen" w:hAnsi="Sylfaen"/>
          <w:lang w:val="ka-GE"/>
        </w:rPr>
        <w:t>.</w:t>
      </w:r>
      <w:r w:rsidRPr="002F6CB4">
        <w:rPr>
          <w:rFonts w:ascii="Sylfaen" w:hAnsi="Sylfaen"/>
        </w:rPr>
        <w:t xml:space="preserve"> </w:t>
      </w:r>
      <w:r w:rsidRPr="002F6CB4">
        <w:rPr>
          <w:rFonts w:ascii="Sylfaen" w:hAnsi="Sylfaen" w:cs="Sylfaen"/>
        </w:rPr>
        <w:t>ინდივიდუალური</w:t>
      </w:r>
      <w:r w:rsidRPr="002F6CB4">
        <w:rPr>
          <w:rFonts w:ascii="Sylfaen" w:hAnsi="Sylfaen"/>
        </w:rPr>
        <w:t xml:space="preserve"> </w:t>
      </w:r>
      <w:r w:rsidRPr="002F6CB4">
        <w:rPr>
          <w:rFonts w:ascii="Sylfaen" w:hAnsi="Sylfaen" w:cs="Sylfaen"/>
        </w:rPr>
        <w:t>გრანტის</w:t>
      </w:r>
      <w:r w:rsidRPr="002F6CB4">
        <w:rPr>
          <w:rFonts w:ascii="Sylfaen" w:hAnsi="Sylfaen"/>
        </w:rPr>
        <w:t xml:space="preserve"> </w:t>
      </w:r>
      <w:r w:rsidRPr="002F6CB4">
        <w:rPr>
          <w:rFonts w:ascii="Sylfaen" w:hAnsi="Sylfaen" w:cs="Sylfaen"/>
        </w:rPr>
        <w:t>მოცულობა</w:t>
      </w:r>
      <w:r w:rsidRPr="002F6CB4">
        <w:rPr>
          <w:rFonts w:ascii="Sylfaen" w:hAnsi="Sylfaen"/>
        </w:rPr>
        <w:t xml:space="preserve"> </w:t>
      </w:r>
      <w:r w:rsidRPr="002F6CB4">
        <w:rPr>
          <w:rFonts w:ascii="Sylfaen" w:hAnsi="Sylfaen" w:cs="Sylfaen"/>
        </w:rPr>
        <w:t>მერყეობდა</w:t>
      </w:r>
      <w:r w:rsidRPr="002F6CB4">
        <w:rPr>
          <w:rFonts w:ascii="Sylfaen" w:hAnsi="Sylfaen"/>
        </w:rPr>
        <w:t xml:space="preserve"> 10,000-</w:t>
      </w:r>
      <w:r w:rsidRPr="002F6CB4">
        <w:rPr>
          <w:rFonts w:ascii="Sylfaen" w:hAnsi="Sylfaen" w:cs="Sylfaen"/>
        </w:rPr>
        <w:t>დან</w:t>
      </w:r>
      <w:r w:rsidRPr="002F6CB4">
        <w:rPr>
          <w:rFonts w:ascii="Sylfaen" w:hAnsi="Sylfaen"/>
        </w:rPr>
        <w:t xml:space="preserve"> 25,000 </w:t>
      </w:r>
      <w:r w:rsidRPr="002F6CB4">
        <w:rPr>
          <w:rFonts w:ascii="Sylfaen" w:hAnsi="Sylfaen" w:cs="Sylfaen"/>
        </w:rPr>
        <w:t>აშშ</w:t>
      </w:r>
      <w:r w:rsidRPr="002F6CB4">
        <w:rPr>
          <w:rFonts w:ascii="Sylfaen" w:hAnsi="Sylfaen"/>
        </w:rPr>
        <w:t xml:space="preserve"> </w:t>
      </w:r>
      <w:r w:rsidRPr="002F6CB4">
        <w:rPr>
          <w:rFonts w:ascii="Sylfaen" w:hAnsi="Sylfaen" w:cs="Sylfaen"/>
        </w:rPr>
        <w:t>დოლარამდე</w:t>
      </w:r>
      <w:r w:rsidRPr="002F6CB4">
        <w:rPr>
          <w:rFonts w:ascii="Sylfaen" w:hAnsi="Sylfaen"/>
        </w:rPr>
        <w:t>.</w:t>
      </w:r>
    </w:p>
    <w:p w14:paraId="728D61E4" w14:textId="77777777" w:rsidR="005678D4" w:rsidRPr="002F6CB4" w:rsidRDefault="005678D4" w:rsidP="002F6CB4">
      <w:pPr>
        <w:pStyle w:val="ListParagraph"/>
        <w:numPr>
          <w:ilvl w:val="0"/>
          <w:numId w:val="277"/>
        </w:numPr>
        <w:spacing w:after="0" w:line="240" w:lineRule="auto"/>
        <w:ind w:left="360"/>
        <w:jc w:val="both"/>
        <w:rPr>
          <w:rFonts w:ascii="Sylfaen" w:hAnsi="Sylfaen" w:cs="Sylfaen"/>
        </w:rPr>
      </w:pPr>
      <w:r w:rsidRPr="002F6CB4">
        <w:rPr>
          <w:rFonts w:ascii="Sylfaen" w:hAnsi="Sylfaen" w:cs="Sylfaen"/>
        </w:rPr>
        <w:t xml:space="preserve">შეიქმნა 51 ახალი პროფესიული საგანმანათლებლო პროგრამა საბუნებისმეტყველო, საინჟინრო და ტექნოლოგიების, სოფლის მეურნეობისა და ტურიზმის სექტორებში. </w:t>
      </w:r>
    </w:p>
    <w:p w14:paraId="34F15D3E" w14:textId="77777777" w:rsidR="005678D4" w:rsidRPr="002F6CB4" w:rsidRDefault="005678D4" w:rsidP="002F6CB4">
      <w:pPr>
        <w:pStyle w:val="ListParagraph"/>
        <w:numPr>
          <w:ilvl w:val="0"/>
          <w:numId w:val="277"/>
        </w:numPr>
        <w:spacing w:after="0" w:line="240" w:lineRule="auto"/>
        <w:ind w:left="360"/>
        <w:jc w:val="both"/>
        <w:rPr>
          <w:rFonts w:ascii="Sylfaen" w:hAnsi="Sylfaen" w:cs="Sylfaen"/>
        </w:rPr>
      </w:pPr>
      <w:r w:rsidRPr="002F6CB4">
        <w:rPr>
          <w:rFonts w:ascii="Sylfaen" w:hAnsi="Sylfaen" w:cs="Sylfaen"/>
        </w:rPr>
        <w:t>მოხდა 473 მასწავლებლის, ადმინისტრაციული და ტექნიკური პერსონალის მომზადება და გადამზადება</w:t>
      </w:r>
    </w:p>
    <w:p w14:paraId="2A92F635" w14:textId="77777777" w:rsidR="005678D4" w:rsidRPr="002F6CB4" w:rsidRDefault="005678D4" w:rsidP="002F6CB4">
      <w:pPr>
        <w:pStyle w:val="ListParagraph"/>
        <w:numPr>
          <w:ilvl w:val="0"/>
          <w:numId w:val="277"/>
        </w:numPr>
        <w:spacing w:after="0" w:line="240" w:lineRule="auto"/>
        <w:ind w:left="360"/>
        <w:jc w:val="both"/>
        <w:rPr>
          <w:rFonts w:ascii="Sylfaen" w:hAnsi="Sylfaen" w:cs="Sylfaen"/>
        </w:rPr>
      </w:pPr>
      <w:r w:rsidRPr="002F6CB4">
        <w:rPr>
          <w:rFonts w:ascii="Sylfaen" w:hAnsi="Sylfaen" w:cs="Sylfaen"/>
        </w:rPr>
        <w:lastRenderedPageBreak/>
        <w:t>1,935 სტუდენტი ჩაირიცხა ახალ და მოდერნიზებულ პროგრამებსა თუ სასერტიფიკატო კურსებზე. ქალი სტუდენტების რაოდენობა სტუდენტთა საერთო რაოდენობის 13% -ს შეადგენდა</w:t>
      </w:r>
    </w:p>
    <w:p w14:paraId="62FC0B32" w14:textId="77777777" w:rsidR="005678D4" w:rsidRPr="002F6CB4" w:rsidRDefault="005678D4" w:rsidP="002F6CB4">
      <w:pPr>
        <w:pStyle w:val="ListParagraph"/>
        <w:numPr>
          <w:ilvl w:val="0"/>
          <w:numId w:val="277"/>
        </w:numPr>
        <w:spacing w:after="0" w:line="240" w:lineRule="auto"/>
        <w:ind w:left="360"/>
        <w:jc w:val="both"/>
        <w:rPr>
          <w:rFonts w:ascii="Sylfaen" w:hAnsi="Sylfaen" w:cs="Sylfaen"/>
        </w:rPr>
      </w:pPr>
      <w:r w:rsidRPr="002F6CB4">
        <w:rPr>
          <w:rFonts w:ascii="Sylfaen" w:hAnsi="Sylfaen" w:cs="Sylfaen"/>
        </w:rPr>
        <w:t>განხორციელდა პროფესიული განათლების 10 პროვაიდერის მოდერნიზება: ინფრასტრუქტურის განახლება, ახალი ლაბორატორიებით და სიმულატორებით აღჭურვა, მასწავლებელთა პროფესიული განვითარების ხელშეწყობა, ახალი სასწავლო პროგრამების შემუშავება და/ან განახლება უცხოელი პარტნიორების უშუალო მონაწილეობით</w:t>
      </w:r>
    </w:p>
    <w:p w14:paraId="7A4662FD" w14:textId="77777777" w:rsidR="005678D4" w:rsidRPr="002F6CB4" w:rsidRDefault="005678D4" w:rsidP="002F6CB4">
      <w:pPr>
        <w:pStyle w:val="ListParagraph"/>
        <w:spacing w:before="100" w:beforeAutospacing="1" w:after="0" w:line="240" w:lineRule="auto"/>
        <w:jc w:val="both"/>
        <w:rPr>
          <w:rFonts w:ascii="Sylfaen" w:hAnsi="Sylfaen" w:cs="Sylfaen"/>
          <w:lang w:val="ka-GE"/>
        </w:rPr>
      </w:pPr>
    </w:p>
    <w:p w14:paraId="79507E57" w14:textId="77777777" w:rsidR="005678D4" w:rsidRPr="002F6CB4" w:rsidRDefault="005678D4" w:rsidP="002F6CB4">
      <w:pPr>
        <w:pStyle w:val="ListParagraph"/>
        <w:numPr>
          <w:ilvl w:val="0"/>
          <w:numId w:val="213"/>
        </w:numPr>
        <w:spacing w:before="100" w:beforeAutospacing="1" w:after="0" w:line="240" w:lineRule="auto"/>
        <w:ind w:left="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200BC851" w14:textId="77777777" w:rsidR="005678D4" w:rsidRPr="002F6CB4" w:rsidRDefault="005678D4" w:rsidP="002F6CB4">
      <w:pPr>
        <w:spacing w:before="100" w:beforeAutospacing="1" w:line="240" w:lineRule="auto"/>
        <w:ind w:left="66"/>
        <w:jc w:val="both"/>
        <w:rPr>
          <w:rFonts w:ascii="Sylfaen" w:eastAsia="Sylfaen" w:hAnsi="Sylfaen"/>
        </w:rPr>
      </w:pPr>
      <w:r w:rsidRPr="002F6CB4">
        <w:rPr>
          <w:rFonts w:ascii="Sylfaen" w:eastAsia="Sylfaen" w:hAnsi="Sylfaen" w:cs="Sylfaen"/>
        </w:rPr>
        <w:t>სან</w:t>
      </w:r>
      <w:r w:rsidRPr="002F6CB4">
        <w:rPr>
          <w:rFonts w:ascii="Sylfaen" w:eastAsia="Sylfaen" w:hAnsi="Sylfaen"/>
        </w:rPr>
        <w:t xml:space="preserve"> დიეგოს 6 საბაკალავრო პროგრამებზე სწავლობს 500-ზე მეტი ქართველი და უცხოელი სტუდენტი; დასრულდება პარტნიორი ახალი სასწავლო კორპუსის კარკასის მშენებლობა თბილისში და პარალელურად, დაიწყება შენობის სრული ინფრასტრუქტურული აღჭურვის (Fit-out) სამუშაოები, 4500 მ2-მდე ფართის; 67–მა ქართველმა პროფესორმა მიიღო მონაწილეობა პროფესიული განვითარების პროგრამაში სან დიეგოს სახელმწიფო უნივერსიტეტის კალიფორნიის კამპუსში;</w:t>
      </w:r>
    </w:p>
    <w:p w14:paraId="7F1096E0" w14:textId="77777777" w:rsidR="005678D4" w:rsidRPr="002F6CB4" w:rsidRDefault="005678D4" w:rsidP="002F6CB4">
      <w:pPr>
        <w:pStyle w:val="ListParagraph"/>
        <w:spacing w:before="100" w:beforeAutospacing="1" w:after="0" w:line="240" w:lineRule="auto"/>
        <w:ind w:left="426"/>
        <w:jc w:val="both"/>
        <w:rPr>
          <w:rFonts w:ascii="Sylfaen" w:hAnsi="Sylfaen" w:cs="Sylfaen"/>
          <w:lang w:val="ka-GE"/>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3A790C35" w14:textId="77777777" w:rsidR="005678D4" w:rsidRPr="002F6CB4" w:rsidRDefault="005678D4" w:rsidP="002F6CB4">
      <w:pPr>
        <w:spacing w:before="100" w:beforeAutospacing="1" w:line="240" w:lineRule="auto"/>
        <w:ind w:left="66"/>
        <w:jc w:val="both"/>
        <w:rPr>
          <w:rFonts w:ascii="Sylfaen" w:hAnsi="Sylfaen" w:cs="Sylfaen"/>
          <w:lang w:val="ka-GE"/>
        </w:rPr>
      </w:pPr>
      <w:r w:rsidRPr="002F6CB4">
        <w:rPr>
          <w:rFonts w:ascii="Sylfaen" w:eastAsia="Sylfaen" w:hAnsi="Sylfaen"/>
        </w:rPr>
        <w:t>სან დიეგოს 6 საბაკალავრო პროგრამებზე დამატებით ჩაირიცხება 400-ზე მეტი ქართველი და უცხოელი სტუდენტი; დასრულდება პარტნიორი ახალი სასწავლო კორპუსის აღჭურვის სამუშაოები; მინიმუმ 75 ქართველი პროფესორი მიიღებს მონაწილეობას პროფესიული განვითარების პროგრამაში სან დიეგოს სახელმწიფო უნივერსიტეტის კალიფორნიის კამპუსში;</w:t>
      </w:r>
    </w:p>
    <w:p w14:paraId="50D61868"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1DD4E426" w14:textId="77777777" w:rsidR="005678D4" w:rsidRPr="002F6CB4" w:rsidRDefault="005678D4" w:rsidP="002F6CB4">
      <w:pPr>
        <w:pStyle w:val="ListParagraph"/>
        <w:numPr>
          <w:ilvl w:val="0"/>
          <w:numId w:val="277"/>
        </w:numPr>
        <w:spacing w:after="0" w:line="240" w:lineRule="auto"/>
        <w:ind w:left="360"/>
        <w:jc w:val="both"/>
        <w:rPr>
          <w:rFonts w:ascii="Sylfaen" w:hAnsi="Sylfaen" w:cs="Sylfaen"/>
        </w:rPr>
      </w:pPr>
      <w:r w:rsidRPr="002F6CB4">
        <w:rPr>
          <w:rFonts w:ascii="Sylfaen" w:hAnsi="Sylfaen" w:cs="Sylfaen"/>
        </w:rPr>
        <w:t>2015-18 წლებში ფონდის დაფინანსებით პარტნიორ სახელმწიფო უნივერსიტეტებში, რეაბილიტაცია ჩაუტარდა სასწავლო აუდიტორიებს და აღიჭურვა უახლესი ლაბორატორიებით (თბილისის სახელმწიფო უნივერსიტეტში - 3575 მ</w:t>
      </w:r>
      <w:r w:rsidRPr="002F6CB4">
        <w:rPr>
          <w:rFonts w:ascii="Sylfaen" w:hAnsi="Sylfaen" w:cs="Sylfaen"/>
          <w:vertAlign w:val="superscript"/>
        </w:rPr>
        <w:t>2</w:t>
      </w:r>
      <w:r w:rsidRPr="002F6CB4">
        <w:rPr>
          <w:rFonts w:ascii="Sylfaen" w:hAnsi="Sylfaen" w:cs="Sylfaen"/>
        </w:rPr>
        <w:t xml:space="preserve"> და საქართველოს ტექნიკური უნივერსიტეტში - 725 მ</w:t>
      </w:r>
      <w:r w:rsidRPr="002F6CB4">
        <w:rPr>
          <w:rFonts w:ascii="Sylfaen" w:hAnsi="Sylfaen" w:cs="Sylfaen"/>
          <w:vertAlign w:val="superscript"/>
        </w:rPr>
        <w:t>2</w:t>
      </w:r>
      <w:r w:rsidRPr="002F6CB4">
        <w:rPr>
          <w:rFonts w:ascii="Sylfaen" w:hAnsi="Sylfaen" w:cs="Sylfaen"/>
        </w:rPr>
        <w:t>) ილიაუნისთან პარტნიორობით აშენდა 5000 მ</w:t>
      </w:r>
      <w:r w:rsidRPr="002F6CB4">
        <w:rPr>
          <w:rFonts w:ascii="Sylfaen" w:hAnsi="Sylfaen" w:cs="Sylfaen"/>
          <w:vertAlign w:val="superscript"/>
        </w:rPr>
        <w:t>2</w:t>
      </w:r>
      <w:r w:rsidRPr="002F6CB4">
        <w:rPr>
          <w:rFonts w:ascii="Sylfaen" w:hAnsi="Sylfaen" w:cs="Sylfaen"/>
        </w:rPr>
        <w:t xml:space="preserve"> ფართის ოთხ სართულიანი სასწავლო კორპუსი, რომელიც აღჭურვილია უახლესი STEM ლაბორატორიებითა და დანადგარებით.</w:t>
      </w:r>
    </w:p>
    <w:p w14:paraId="0B415755" w14:textId="77777777" w:rsidR="005678D4" w:rsidRPr="002F6CB4" w:rsidRDefault="005678D4" w:rsidP="002F6CB4">
      <w:pPr>
        <w:pStyle w:val="ListParagraph"/>
        <w:numPr>
          <w:ilvl w:val="0"/>
          <w:numId w:val="277"/>
        </w:numPr>
        <w:spacing w:after="0" w:line="240" w:lineRule="auto"/>
        <w:ind w:left="360"/>
        <w:jc w:val="both"/>
        <w:rPr>
          <w:rFonts w:ascii="Sylfaen" w:hAnsi="Sylfaen" w:cs="Sylfaen"/>
        </w:rPr>
      </w:pPr>
      <w:r w:rsidRPr="002F6CB4">
        <w:rPr>
          <w:rFonts w:ascii="Sylfaen" w:hAnsi="Sylfaen"/>
          <w:lang w:val="ka-GE"/>
        </w:rPr>
        <w:t xml:space="preserve">საანგარიშო პერიოდში </w:t>
      </w:r>
      <w:r w:rsidRPr="002F6CB4">
        <w:rPr>
          <w:rFonts w:ascii="Sylfaen" w:hAnsi="Sylfaen"/>
        </w:rPr>
        <w:t xml:space="preserve">91 </w:t>
      </w:r>
      <w:r w:rsidRPr="002F6CB4">
        <w:rPr>
          <w:rFonts w:ascii="Sylfaen" w:hAnsi="Sylfaen" w:cs="Sylfaen"/>
        </w:rPr>
        <w:t>პროფესორმა</w:t>
      </w:r>
      <w:r w:rsidRPr="002F6CB4">
        <w:rPr>
          <w:rFonts w:ascii="Sylfaen" w:hAnsi="Sylfaen"/>
        </w:rPr>
        <w:t xml:space="preserve"> </w:t>
      </w:r>
      <w:r w:rsidRPr="002F6CB4">
        <w:rPr>
          <w:rFonts w:ascii="Sylfaen" w:hAnsi="Sylfaen" w:cs="Sylfaen"/>
        </w:rPr>
        <w:t>საქართველოდან</w:t>
      </w:r>
      <w:r w:rsidRPr="002F6CB4">
        <w:rPr>
          <w:rFonts w:ascii="Sylfaen" w:hAnsi="Sylfaen"/>
        </w:rPr>
        <w:t xml:space="preserve"> </w:t>
      </w:r>
      <w:r w:rsidRPr="002F6CB4">
        <w:rPr>
          <w:rFonts w:ascii="Sylfaen" w:hAnsi="Sylfaen" w:cs="Sylfaen"/>
        </w:rPr>
        <w:t>სან</w:t>
      </w:r>
      <w:r w:rsidRPr="002F6CB4">
        <w:rPr>
          <w:rFonts w:ascii="Sylfaen" w:hAnsi="Sylfaen"/>
        </w:rPr>
        <w:t xml:space="preserve"> </w:t>
      </w:r>
      <w:r w:rsidRPr="002F6CB4">
        <w:rPr>
          <w:rFonts w:ascii="Sylfaen" w:hAnsi="Sylfaen" w:cs="Sylfaen"/>
        </w:rPr>
        <w:t>დიეგოს</w:t>
      </w:r>
      <w:r w:rsidRPr="002F6CB4">
        <w:rPr>
          <w:rFonts w:ascii="Sylfaen" w:hAnsi="Sylfaen"/>
        </w:rPr>
        <w:t xml:space="preserve"> </w:t>
      </w:r>
      <w:r w:rsidRPr="002F6CB4">
        <w:rPr>
          <w:rFonts w:ascii="Sylfaen" w:hAnsi="Sylfaen" w:cs="Sylfaen"/>
        </w:rPr>
        <w:t>სახელმწიფო</w:t>
      </w:r>
      <w:r w:rsidRPr="002F6CB4">
        <w:rPr>
          <w:rFonts w:ascii="Sylfaen" w:hAnsi="Sylfaen"/>
        </w:rPr>
        <w:t xml:space="preserve"> </w:t>
      </w:r>
      <w:r w:rsidRPr="002F6CB4">
        <w:rPr>
          <w:rFonts w:ascii="Sylfaen" w:hAnsi="Sylfaen" w:cs="Sylfaen"/>
        </w:rPr>
        <w:t>უნივერსიტეტში</w:t>
      </w:r>
      <w:r w:rsidRPr="002F6CB4">
        <w:rPr>
          <w:rFonts w:ascii="Sylfaen" w:hAnsi="Sylfaen"/>
        </w:rPr>
        <w:t xml:space="preserve">, </w:t>
      </w:r>
      <w:r w:rsidRPr="002F6CB4">
        <w:rPr>
          <w:rFonts w:ascii="Sylfaen" w:hAnsi="Sylfaen" w:cs="Sylfaen"/>
        </w:rPr>
        <w:t>კალიფორნიაში</w:t>
      </w:r>
      <w:r w:rsidRPr="002F6CB4">
        <w:rPr>
          <w:rFonts w:ascii="Sylfaen" w:hAnsi="Sylfaen"/>
        </w:rPr>
        <w:t xml:space="preserve"> </w:t>
      </w:r>
      <w:r w:rsidRPr="002F6CB4">
        <w:rPr>
          <w:rFonts w:ascii="Sylfaen" w:hAnsi="Sylfaen" w:cs="Sylfaen"/>
        </w:rPr>
        <w:t>გაიარა</w:t>
      </w:r>
      <w:r w:rsidRPr="002F6CB4">
        <w:rPr>
          <w:rFonts w:ascii="Sylfaen" w:hAnsi="Sylfaen"/>
        </w:rPr>
        <w:t xml:space="preserve"> </w:t>
      </w:r>
      <w:r w:rsidRPr="002F6CB4">
        <w:rPr>
          <w:rFonts w:ascii="Sylfaen" w:hAnsi="Sylfaen" w:cs="Sylfaen"/>
        </w:rPr>
        <w:t>პროფესიული</w:t>
      </w:r>
      <w:r w:rsidRPr="002F6CB4">
        <w:rPr>
          <w:rFonts w:ascii="Sylfaen" w:hAnsi="Sylfaen"/>
        </w:rPr>
        <w:t xml:space="preserve"> </w:t>
      </w:r>
      <w:r w:rsidRPr="002F6CB4">
        <w:rPr>
          <w:rFonts w:ascii="Sylfaen" w:hAnsi="Sylfaen" w:cs="Sylfaen"/>
        </w:rPr>
        <w:t>განვითარების</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გადამზადების</w:t>
      </w:r>
      <w:r w:rsidRPr="002F6CB4">
        <w:rPr>
          <w:rFonts w:ascii="Sylfaen" w:hAnsi="Sylfaen"/>
        </w:rPr>
        <w:t xml:space="preserve"> </w:t>
      </w:r>
      <w:r w:rsidRPr="002F6CB4">
        <w:rPr>
          <w:rFonts w:ascii="Sylfaen" w:hAnsi="Sylfaen" w:cs="Sylfaen"/>
        </w:rPr>
        <w:t>პროგრამა</w:t>
      </w:r>
      <w:r w:rsidRPr="002F6CB4">
        <w:rPr>
          <w:rFonts w:ascii="Sylfaen" w:hAnsi="Sylfaen"/>
        </w:rPr>
        <w:t>.</w:t>
      </w:r>
    </w:p>
    <w:p w14:paraId="64BFFCF7" w14:textId="77777777" w:rsidR="005678D4" w:rsidRPr="002F6CB4" w:rsidRDefault="005678D4" w:rsidP="002F6CB4">
      <w:pPr>
        <w:pStyle w:val="ListParagraph"/>
        <w:numPr>
          <w:ilvl w:val="0"/>
          <w:numId w:val="277"/>
        </w:numPr>
        <w:spacing w:after="0" w:line="240" w:lineRule="auto"/>
        <w:ind w:left="360"/>
        <w:jc w:val="both"/>
        <w:rPr>
          <w:rFonts w:ascii="Sylfaen" w:hAnsi="Sylfaen" w:cs="Sylfaen"/>
        </w:rPr>
      </w:pPr>
      <w:r w:rsidRPr="002F6CB4">
        <w:rPr>
          <w:rFonts w:ascii="Sylfaen" w:hAnsi="Sylfaen" w:cs="Sylfaen"/>
        </w:rPr>
        <w:t>ერთიანი</w:t>
      </w:r>
      <w:r w:rsidRPr="002F6CB4">
        <w:rPr>
          <w:rFonts w:ascii="Sylfaen" w:hAnsi="Sylfaen"/>
        </w:rPr>
        <w:t xml:space="preserve"> </w:t>
      </w:r>
      <w:r w:rsidRPr="002F6CB4">
        <w:rPr>
          <w:rFonts w:ascii="Sylfaen" w:hAnsi="Sylfaen" w:cs="Sylfaen"/>
        </w:rPr>
        <w:t>ეროვნული</w:t>
      </w:r>
      <w:r w:rsidRPr="002F6CB4">
        <w:rPr>
          <w:rFonts w:ascii="Sylfaen" w:hAnsi="Sylfaen"/>
        </w:rPr>
        <w:t xml:space="preserve"> </w:t>
      </w:r>
      <w:r w:rsidRPr="002F6CB4">
        <w:rPr>
          <w:rFonts w:ascii="Sylfaen" w:hAnsi="Sylfaen" w:cs="Sylfaen"/>
        </w:rPr>
        <w:t>გამოცდების</w:t>
      </w:r>
      <w:r w:rsidRPr="002F6CB4">
        <w:rPr>
          <w:rFonts w:ascii="Sylfaen" w:hAnsi="Sylfaen"/>
        </w:rPr>
        <w:t xml:space="preserve"> </w:t>
      </w:r>
      <w:r w:rsidRPr="002F6CB4">
        <w:rPr>
          <w:rFonts w:ascii="Sylfaen" w:hAnsi="Sylfaen" w:cs="Sylfaen"/>
        </w:rPr>
        <w:t>გავლით</w:t>
      </w:r>
      <w:r w:rsidRPr="002F6CB4">
        <w:rPr>
          <w:rFonts w:ascii="Sylfaen" w:hAnsi="Sylfaen"/>
        </w:rPr>
        <w:t xml:space="preserve">, </w:t>
      </w:r>
      <w:r w:rsidRPr="002F6CB4">
        <w:rPr>
          <w:rFonts w:ascii="Sylfaen" w:hAnsi="Sylfaen" w:cs="Sylfaen"/>
        </w:rPr>
        <w:t>საქართველოს</w:t>
      </w:r>
      <w:r w:rsidRPr="002F6CB4">
        <w:rPr>
          <w:rFonts w:ascii="Sylfaen" w:hAnsi="Sylfaen"/>
        </w:rPr>
        <w:t xml:space="preserve"> </w:t>
      </w:r>
      <w:r w:rsidRPr="002F6CB4">
        <w:rPr>
          <w:rFonts w:ascii="Sylfaen" w:hAnsi="Sylfaen" w:cs="Sylfaen"/>
        </w:rPr>
        <w:t>სამ</w:t>
      </w:r>
      <w:r w:rsidRPr="002F6CB4">
        <w:rPr>
          <w:rFonts w:ascii="Sylfaen" w:hAnsi="Sylfaen"/>
        </w:rPr>
        <w:t xml:space="preserve"> </w:t>
      </w:r>
      <w:r w:rsidRPr="002F6CB4">
        <w:rPr>
          <w:rFonts w:ascii="Sylfaen" w:hAnsi="Sylfaen" w:cs="Sylfaen"/>
        </w:rPr>
        <w:t>პარტნიორ</w:t>
      </w:r>
      <w:r w:rsidRPr="002F6CB4">
        <w:rPr>
          <w:rFonts w:ascii="Sylfaen" w:hAnsi="Sylfaen"/>
        </w:rPr>
        <w:t xml:space="preserve"> </w:t>
      </w:r>
      <w:r w:rsidRPr="002F6CB4">
        <w:rPr>
          <w:rFonts w:ascii="Sylfaen" w:hAnsi="Sylfaen" w:cs="Sylfaen"/>
        </w:rPr>
        <w:t>უნივერსიტეტში</w:t>
      </w:r>
      <w:r w:rsidRPr="002F6CB4">
        <w:rPr>
          <w:rFonts w:ascii="Sylfaen" w:hAnsi="Sylfaen"/>
        </w:rPr>
        <w:t xml:space="preserve"> (</w:t>
      </w:r>
      <w:r w:rsidRPr="002F6CB4">
        <w:rPr>
          <w:rFonts w:ascii="Sylfaen" w:hAnsi="Sylfaen" w:cs="Sylfaen"/>
        </w:rPr>
        <w:t>თსუ</w:t>
      </w:r>
      <w:r w:rsidRPr="002F6CB4">
        <w:rPr>
          <w:rFonts w:ascii="Sylfaen" w:hAnsi="Sylfaen"/>
        </w:rPr>
        <w:t xml:space="preserve">, </w:t>
      </w:r>
      <w:r w:rsidRPr="002F6CB4">
        <w:rPr>
          <w:rFonts w:ascii="Sylfaen" w:hAnsi="Sylfaen" w:cs="Sylfaen"/>
        </w:rPr>
        <w:t>სტუ</w:t>
      </w:r>
      <w:r w:rsidRPr="002F6CB4">
        <w:rPr>
          <w:rFonts w:ascii="Sylfaen" w:hAnsi="Sylfaen"/>
        </w:rPr>
        <w:t xml:space="preserve">, </w:t>
      </w:r>
      <w:r w:rsidRPr="002F6CB4">
        <w:rPr>
          <w:rFonts w:ascii="Sylfaen" w:hAnsi="Sylfaen" w:cs="Sylfaen"/>
        </w:rPr>
        <w:t>ისუ</w:t>
      </w:r>
      <w:r w:rsidRPr="002F6CB4">
        <w:rPr>
          <w:rFonts w:ascii="Sylfaen" w:hAnsi="Sylfaen"/>
        </w:rPr>
        <w:t xml:space="preserve">) </w:t>
      </w:r>
      <w:r w:rsidRPr="002F6CB4">
        <w:rPr>
          <w:rFonts w:ascii="Sylfaen" w:hAnsi="Sylfaen" w:cs="Sylfaen"/>
        </w:rPr>
        <w:t>ოთხი</w:t>
      </w:r>
      <w:r w:rsidRPr="002F6CB4">
        <w:rPr>
          <w:rFonts w:ascii="Sylfaen" w:hAnsi="Sylfaen"/>
        </w:rPr>
        <w:t xml:space="preserve"> </w:t>
      </w:r>
      <w:r w:rsidRPr="002F6CB4">
        <w:rPr>
          <w:rFonts w:ascii="Sylfaen" w:hAnsi="Sylfaen" w:cs="Sylfaen"/>
        </w:rPr>
        <w:t>მიღების</w:t>
      </w:r>
      <w:r w:rsidRPr="002F6CB4">
        <w:rPr>
          <w:rFonts w:ascii="Sylfaen" w:hAnsi="Sylfaen"/>
        </w:rPr>
        <w:t xml:space="preserve"> </w:t>
      </w:r>
      <w:r w:rsidRPr="002F6CB4">
        <w:rPr>
          <w:rFonts w:ascii="Sylfaen" w:hAnsi="Sylfaen" w:cs="Sylfaen"/>
        </w:rPr>
        <w:t>შედეგად</w:t>
      </w:r>
      <w:r w:rsidRPr="002F6CB4">
        <w:rPr>
          <w:rFonts w:ascii="Sylfaen" w:hAnsi="Sylfaen"/>
        </w:rPr>
        <w:t xml:space="preserve"> </w:t>
      </w:r>
      <w:r w:rsidRPr="002F6CB4">
        <w:rPr>
          <w:rFonts w:ascii="Sylfaen" w:hAnsi="Sylfaen" w:cs="Sylfaen"/>
        </w:rPr>
        <w:t>ჩაირიცხა</w:t>
      </w:r>
      <w:r w:rsidRPr="002F6CB4">
        <w:rPr>
          <w:rFonts w:ascii="Sylfaen" w:hAnsi="Sylfaen"/>
        </w:rPr>
        <w:t xml:space="preserve"> 642 </w:t>
      </w:r>
      <w:r w:rsidRPr="002F6CB4">
        <w:rPr>
          <w:rFonts w:ascii="Sylfaen" w:hAnsi="Sylfaen" w:cs="Sylfaen"/>
        </w:rPr>
        <w:t>სტუდენტი</w:t>
      </w:r>
      <w:r w:rsidRPr="002F6CB4">
        <w:rPr>
          <w:rFonts w:ascii="Sylfaen" w:hAnsi="Sylfaen"/>
        </w:rPr>
        <w:t xml:space="preserve"> </w:t>
      </w:r>
      <w:r w:rsidRPr="002F6CB4">
        <w:rPr>
          <w:rFonts w:ascii="Sylfaen" w:hAnsi="Sylfaen" w:cs="Sylfaen"/>
        </w:rPr>
        <w:t>სან</w:t>
      </w:r>
      <w:r w:rsidRPr="002F6CB4">
        <w:rPr>
          <w:rFonts w:ascii="Sylfaen" w:hAnsi="Sylfaen"/>
        </w:rPr>
        <w:t xml:space="preserve"> </w:t>
      </w:r>
      <w:r w:rsidRPr="002F6CB4">
        <w:rPr>
          <w:rFonts w:ascii="Sylfaen" w:hAnsi="Sylfaen" w:cs="Sylfaen"/>
        </w:rPr>
        <w:t>დიეგოს</w:t>
      </w:r>
      <w:r w:rsidRPr="002F6CB4">
        <w:rPr>
          <w:rFonts w:ascii="Sylfaen" w:hAnsi="Sylfaen"/>
        </w:rPr>
        <w:t xml:space="preserve"> </w:t>
      </w:r>
      <w:r w:rsidRPr="002F6CB4">
        <w:rPr>
          <w:rFonts w:ascii="Sylfaen" w:hAnsi="Sylfaen" w:cs="Sylfaen"/>
        </w:rPr>
        <w:t>სახელმწიფო</w:t>
      </w:r>
      <w:r w:rsidRPr="002F6CB4">
        <w:rPr>
          <w:rFonts w:ascii="Sylfaen" w:hAnsi="Sylfaen"/>
        </w:rPr>
        <w:t xml:space="preserve"> </w:t>
      </w:r>
      <w:r w:rsidRPr="002F6CB4">
        <w:rPr>
          <w:rFonts w:ascii="Sylfaen" w:hAnsi="Sylfaen" w:cs="Sylfaen"/>
        </w:rPr>
        <w:t>უნივერსიტეტის</w:t>
      </w:r>
      <w:r w:rsidRPr="002F6CB4">
        <w:rPr>
          <w:rFonts w:ascii="Sylfaen" w:hAnsi="Sylfaen"/>
        </w:rPr>
        <w:t xml:space="preserve"> </w:t>
      </w:r>
      <w:r w:rsidRPr="002F6CB4">
        <w:rPr>
          <w:rFonts w:ascii="Sylfaen" w:hAnsi="Sylfaen" w:cs="Sylfaen"/>
        </w:rPr>
        <w:t>შემდეგ</w:t>
      </w:r>
      <w:r w:rsidRPr="002F6CB4">
        <w:rPr>
          <w:rFonts w:ascii="Sylfaen" w:hAnsi="Sylfaen"/>
        </w:rPr>
        <w:t xml:space="preserve"> </w:t>
      </w:r>
      <w:r w:rsidRPr="002F6CB4">
        <w:rPr>
          <w:rFonts w:ascii="Sylfaen" w:hAnsi="Sylfaen" w:cs="Sylfaen"/>
        </w:rPr>
        <w:t>ექვს</w:t>
      </w:r>
      <w:r w:rsidRPr="002F6CB4">
        <w:rPr>
          <w:rFonts w:ascii="Sylfaen" w:hAnsi="Sylfaen"/>
        </w:rPr>
        <w:t xml:space="preserve"> </w:t>
      </w:r>
      <w:r w:rsidRPr="002F6CB4">
        <w:rPr>
          <w:rFonts w:ascii="Sylfaen" w:hAnsi="Sylfaen" w:cs="Sylfaen"/>
        </w:rPr>
        <w:t>ამერიკულ</w:t>
      </w:r>
      <w:r w:rsidRPr="002F6CB4">
        <w:rPr>
          <w:rFonts w:ascii="Sylfaen" w:hAnsi="Sylfaen"/>
        </w:rPr>
        <w:t xml:space="preserve"> </w:t>
      </w:r>
      <w:r w:rsidRPr="002F6CB4">
        <w:rPr>
          <w:rFonts w:ascii="Sylfaen" w:hAnsi="Sylfaen" w:cs="Sylfaen"/>
        </w:rPr>
        <w:t>საბაკალავრო</w:t>
      </w:r>
      <w:r w:rsidRPr="002F6CB4">
        <w:rPr>
          <w:rFonts w:ascii="Sylfaen" w:hAnsi="Sylfaen"/>
        </w:rPr>
        <w:t xml:space="preserve"> </w:t>
      </w:r>
      <w:r w:rsidRPr="002F6CB4">
        <w:rPr>
          <w:rFonts w:ascii="Sylfaen" w:hAnsi="Sylfaen" w:cs="Sylfaen"/>
        </w:rPr>
        <w:t>პროგრამაზე</w:t>
      </w:r>
      <w:r w:rsidRPr="002F6CB4">
        <w:rPr>
          <w:rFonts w:ascii="Sylfaen" w:hAnsi="Sylfaen"/>
        </w:rPr>
        <w:t xml:space="preserve">: </w:t>
      </w:r>
      <w:r w:rsidRPr="002F6CB4">
        <w:rPr>
          <w:rFonts w:ascii="Sylfaen" w:hAnsi="Sylfaen" w:cs="Sylfaen"/>
        </w:rPr>
        <w:t>ქიმია</w:t>
      </w:r>
      <w:r w:rsidRPr="002F6CB4">
        <w:rPr>
          <w:rFonts w:ascii="Sylfaen" w:hAnsi="Sylfaen"/>
        </w:rPr>
        <w:t>/</w:t>
      </w:r>
      <w:r w:rsidRPr="002F6CB4">
        <w:rPr>
          <w:rFonts w:ascii="Sylfaen" w:hAnsi="Sylfaen" w:cs="Sylfaen"/>
        </w:rPr>
        <w:t>ბიოქიმია</w:t>
      </w:r>
      <w:r w:rsidRPr="002F6CB4">
        <w:rPr>
          <w:rFonts w:ascii="Sylfaen" w:hAnsi="Sylfaen"/>
        </w:rPr>
        <w:t xml:space="preserve">, </w:t>
      </w:r>
      <w:r w:rsidRPr="002F6CB4">
        <w:rPr>
          <w:rFonts w:ascii="Sylfaen" w:hAnsi="Sylfaen" w:cs="Sylfaen"/>
        </w:rPr>
        <w:t>კომპიუტერული</w:t>
      </w:r>
      <w:r w:rsidRPr="002F6CB4">
        <w:rPr>
          <w:rFonts w:ascii="Sylfaen" w:hAnsi="Sylfaen"/>
        </w:rPr>
        <w:t xml:space="preserve"> </w:t>
      </w:r>
      <w:r w:rsidRPr="002F6CB4">
        <w:rPr>
          <w:rFonts w:ascii="Sylfaen" w:hAnsi="Sylfaen" w:cs="Sylfaen"/>
        </w:rPr>
        <w:t>მეცნიერება</w:t>
      </w:r>
      <w:r w:rsidRPr="002F6CB4">
        <w:rPr>
          <w:rFonts w:ascii="Sylfaen" w:hAnsi="Sylfaen"/>
        </w:rPr>
        <w:t xml:space="preserve">, </w:t>
      </w:r>
      <w:r w:rsidRPr="002F6CB4">
        <w:rPr>
          <w:rFonts w:ascii="Sylfaen" w:hAnsi="Sylfaen" w:cs="Sylfaen"/>
        </w:rPr>
        <w:t>კომპიუტერული</w:t>
      </w:r>
      <w:r w:rsidRPr="002F6CB4">
        <w:rPr>
          <w:rFonts w:ascii="Sylfaen" w:hAnsi="Sylfaen"/>
        </w:rPr>
        <w:t xml:space="preserve"> </w:t>
      </w:r>
      <w:r w:rsidRPr="002F6CB4">
        <w:rPr>
          <w:rFonts w:ascii="Sylfaen" w:hAnsi="Sylfaen" w:cs="Sylfaen"/>
        </w:rPr>
        <w:t>ინჟინერია</w:t>
      </w:r>
      <w:r w:rsidRPr="002F6CB4">
        <w:rPr>
          <w:rFonts w:ascii="Sylfaen" w:hAnsi="Sylfaen"/>
        </w:rPr>
        <w:t xml:space="preserve">, </w:t>
      </w:r>
      <w:r w:rsidRPr="002F6CB4">
        <w:rPr>
          <w:rFonts w:ascii="Sylfaen" w:hAnsi="Sylfaen" w:cs="Sylfaen"/>
        </w:rPr>
        <w:t>ელექტრო</w:t>
      </w:r>
      <w:r w:rsidRPr="002F6CB4">
        <w:rPr>
          <w:rFonts w:ascii="Sylfaen" w:hAnsi="Sylfaen"/>
        </w:rPr>
        <w:t xml:space="preserve"> </w:t>
      </w:r>
      <w:r w:rsidRPr="002F6CB4">
        <w:rPr>
          <w:rFonts w:ascii="Sylfaen" w:hAnsi="Sylfaen" w:cs="Sylfaen"/>
        </w:rPr>
        <w:t>ინჟინერია</w:t>
      </w:r>
      <w:r w:rsidRPr="002F6CB4">
        <w:rPr>
          <w:rFonts w:ascii="Sylfaen" w:hAnsi="Sylfaen"/>
        </w:rPr>
        <w:t xml:space="preserve">, </w:t>
      </w:r>
      <w:r w:rsidRPr="002F6CB4">
        <w:rPr>
          <w:rFonts w:ascii="Sylfaen" w:hAnsi="Sylfaen" w:cs="Sylfaen"/>
        </w:rPr>
        <w:t>სამოქალაქო</w:t>
      </w:r>
      <w:r w:rsidRPr="002F6CB4">
        <w:rPr>
          <w:rFonts w:ascii="Sylfaen" w:hAnsi="Sylfaen"/>
        </w:rPr>
        <w:t xml:space="preserve"> </w:t>
      </w:r>
      <w:r w:rsidRPr="002F6CB4">
        <w:rPr>
          <w:rFonts w:ascii="Sylfaen" w:hAnsi="Sylfaen" w:cs="Sylfaen"/>
        </w:rPr>
        <w:t>ინჟინერია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სამშენებლო</w:t>
      </w:r>
      <w:r w:rsidRPr="002F6CB4">
        <w:rPr>
          <w:rFonts w:ascii="Sylfaen" w:hAnsi="Sylfaen"/>
        </w:rPr>
        <w:t xml:space="preserve"> </w:t>
      </w:r>
      <w:r w:rsidRPr="002F6CB4">
        <w:rPr>
          <w:rFonts w:ascii="Sylfaen" w:hAnsi="Sylfaen" w:cs="Sylfaen"/>
        </w:rPr>
        <w:t>ინჟინერია</w:t>
      </w:r>
      <w:r w:rsidRPr="002F6CB4">
        <w:rPr>
          <w:rFonts w:ascii="Sylfaen" w:hAnsi="Sylfaen"/>
        </w:rPr>
        <w:t>.</w:t>
      </w:r>
      <w:r w:rsidRPr="002F6CB4">
        <w:rPr>
          <w:rFonts w:ascii="Sylfaen" w:hAnsi="Sylfaen"/>
          <w:lang w:val="ka-GE"/>
        </w:rPr>
        <w:t xml:space="preserve"> </w:t>
      </w:r>
      <w:r w:rsidRPr="002F6CB4">
        <w:rPr>
          <w:rFonts w:ascii="Sylfaen" w:hAnsi="Sylfaen" w:cs="Sylfaen"/>
          <w:lang w:val="ka-GE"/>
        </w:rPr>
        <w:t xml:space="preserve">საგულისხმოა, </w:t>
      </w:r>
      <w:r w:rsidRPr="002F6CB4">
        <w:rPr>
          <w:rFonts w:ascii="Sylfaen" w:hAnsi="Sylfaen"/>
        </w:rPr>
        <w:t xml:space="preserve"> </w:t>
      </w:r>
      <w:r w:rsidRPr="002F6CB4">
        <w:rPr>
          <w:rFonts w:ascii="Sylfaen" w:hAnsi="Sylfaen" w:cs="Sylfaen"/>
        </w:rPr>
        <w:t>რომ</w:t>
      </w:r>
      <w:r w:rsidRPr="002F6CB4">
        <w:rPr>
          <w:rFonts w:ascii="Sylfaen" w:hAnsi="Sylfaen"/>
        </w:rPr>
        <w:t xml:space="preserve"> </w:t>
      </w:r>
      <w:r w:rsidRPr="002F6CB4">
        <w:rPr>
          <w:rFonts w:ascii="Sylfaen" w:hAnsi="Sylfaen" w:cs="Sylfaen"/>
        </w:rPr>
        <w:t>გოგონათა</w:t>
      </w:r>
      <w:r w:rsidRPr="002F6CB4">
        <w:rPr>
          <w:rFonts w:ascii="Sylfaen" w:hAnsi="Sylfaen"/>
        </w:rPr>
        <w:t xml:space="preserve"> </w:t>
      </w:r>
      <w:r w:rsidRPr="002F6CB4">
        <w:rPr>
          <w:rFonts w:ascii="Sylfaen" w:hAnsi="Sylfaen" w:cs="Sylfaen"/>
        </w:rPr>
        <w:t>რაოდენობა</w:t>
      </w:r>
      <w:r w:rsidRPr="002F6CB4">
        <w:rPr>
          <w:rFonts w:ascii="Sylfaen" w:hAnsi="Sylfaen"/>
        </w:rPr>
        <w:t xml:space="preserve"> </w:t>
      </w:r>
      <w:r w:rsidRPr="002F6CB4">
        <w:rPr>
          <w:rFonts w:ascii="Sylfaen" w:hAnsi="Sylfaen" w:cs="Sylfaen"/>
        </w:rPr>
        <w:t>სტუდენტების</w:t>
      </w:r>
      <w:r w:rsidRPr="002F6CB4">
        <w:rPr>
          <w:rFonts w:ascii="Sylfaen" w:hAnsi="Sylfaen"/>
        </w:rPr>
        <w:t xml:space="preserve"> </w:t>
      </w:r>
      <w:r w:rsidRPr="002F6CB4">
        <w:rPr>
          <w:rFonts w:ascii="Sylfaen" w:hAnsi="Sylfaen" w:cs="Sylfaen"/>
        </w:rPr>
        <w:t>მთლიანი</w:t>
      </w:r>
      <w:r w:rsidRPr="002F6CB4">
        <w:rPr>
          <w:rFonts w:ascii="Sylfaen" w:hAnsi="Sylfaen"/>
        </w:rPr>
        <w:t xml:space="preserve"> </w:t>
      </w:r>
      <w:r w:rsidRPr="002F6CB4">
        <w:rPr>
          <w:rFonts w:ascii="Sylfaen" w:hAnsi="Sylfaen" w:cs="Sylfaen"/>
        </w:rPr>
        <w:t>ოდენობის</w:t>
      </w:r>
      <w:r w:rsidRPr="002F6CB4">
        <w:rPr>
          <w:rFonts w:ascii="Sylfaen" w:hAnsi="Sylfaen"/>
        </w:rPr>
        <w:t xml:space="preserve"> 40%-</w:t>
      </w:r>
      <w:r w:rsidRPr="002F6CB4">
        <w:rPr>
          <w:rFonts w:ascii="Sylfaen" w:hAnsi="Sylfaen" w:cs="Sylfaen"/>
        </w:rPr>
        <w:t>ს</w:t>
      </w:r>
      <w:r w:rsidRPr="002F6CB4">
        <w:rPr>
          <w:rFonts w:ascii="Sylfaen" w:hAnsi="Sylfaen"/>
        </w:rPr>
        <w:t xml:space="preserve"> </w:t>
      </w:r>
      <w:r w:rsidRPr="002F6CB4">
        <w:rPr>
          <w:rFonts w:ascii="Sylfaen" w:hAnsi="Sylfaen" w:cs="Sylfaen"/>
        </w:rPr>
        <w:t>შეადგენს</w:t>
      </w:r>
      <w:r w:rsidRPr="002F6CB4">
        <w:rPr>
          <w:rFonts w:ascii="Sylfaen" w:hAnsi="Sylfaen"/>
        </w:rPr>
        <w:t>.</w:t>
      </w:r>
    </w:p>
    <w:p w14:paraId="34588C90" w14:textId="77777777" w:rsidR="005678D4" w:rsidRPr="002F6CB4" w:rsidRDefault="005678D4" w:rsidP="002F6CB4">
      <w:pPr>
        <w:pStyle w:val="ListParagraph"/>
        <w:spacing w:after="0" w:line="240" w:lineRule="auto"/>
        <w:ind w:left="360"/>
        <w:jc w:val="both"/>
        <w:rPr>
          <w:rFonts w:ascii="Sylfaen" w:hAnsi="Sylfaen" w:cs="Sylfaen"/>
        </w:rPr>
      </w:pPr>
    </w:p>
    <w:p w14:paraId="44153B51" w14:textId="77777777" w:rsidR="005678D4" w:rsidRPr="002F6CB4" w:rsidRDefault="005678D4" w:rsidP="002F6CB4">
      <w:pPr>
        <w:pStyle w:val="Heading2"/>
        <w:spacing w:line="240" w:lineRule="auto"/>
        <w:jc w:val="both"/>
        <w:rPr>
          <w:rFonts w:ascii="Sylfaen" w:hAnsi="Sylfaen" w:cs="Sylfaen"/>
          <w:color w:val="2F5496"/>
          <w:sz w:val="22"/>
          <w:szCs w:val="22"/>
        </w:rPr>
      </w:pPr>
      <w:r w:rsidRPr="002F6CB4">
        <w:rPr>
          <w:rFonts w:ascii="Sylfaen" w:hAnsi="Sylfaen" w:cs="Sylfaen"/>
          <w:color w:val="2F5496"/>
          <w:sz w:val="22"/>
          <w:szCs w:val="22"/>
        </w:rPr>
        <w:t>4.7 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 (პროგრამული კოდი 32 01)</w:t>
      </w:r>
    </w:p>
    <w:p w14:paraId="7D916571" w14:textId="77777777" w:rsidR="005678D4" w:rsidRPr="002F6CB4" w:rsidRDefault="005678D4" w:rsidP="002F6CB4">
      <w:pPr>
        <w:spacing w:line="240" w:lineRule="auto"/>
        <w:rPr>
          <w:rFonts w:ascii="Sylfaen" w:hAnsi="Sylfaen"/>
          <w:lang w:val="ka-GE"/>
        </w:rPr>
      </w:pPr>
    </w:p>
    <w:p w14:paraId="4DEDAA25" w14:textId="77777777" w:rsidR="005678D4" w:rsidRPr="002F6CB4" w:rsidRDefault="005678D4" w:rsidP="002F6CB4">
      <w:pPr>
        <w:spacing w:line="240" w:lineRule="auto"/>
        <w:ind w:firstLine="720"/>
        <w:rPr>
          <w:rFonts w:ascii="Sylfaen" w:eastAsia="Arial Unicode MS" w:hAnsi="Sylfaen" w:cs="Arial Unicode MS"/>
        </w:rPr>
      </w:pPr>
      <w:r w:rsidRPr="002F6CB4">
        <w:rPr>
          <w:rFonts w:ascii="Sylfaen" w:hAnsi="Sylfaen" w:cs="Sylfaen"/>
          <w:lang w:val="ka-GE"/>
        </w:rPr>
        <w:lastRenderedPageBreak/>
        <w:t>პროგრამის განმახორციელებელი:</w:t>
      </w:r>
    </w:p>
    <w:p w14:paraId="2687D659" w14:textId="77777777" w:rsidR="005678D4" w:rsidRPr="002F6CB4" w:rsidRDefault="005678D4" w:rsidP="003B136E">
      <w:pPr>
        <w:pStyle w:val="abzacixml"/>
        <w:numPr>
          <w:ilvl w:val="0"/>
          <w:numId w:val="269"/>
        </w:numPr>
      </w:pPr>
      <w:r w:rsidRPr="002F6CB4">
        <w:t xml:space="preserve">საქართველოს განათლების, მეცნიერების, კულტურისა და სპორტის სამინისტრო; </w:t>
      </w:r>
    </w:p>
    <w:p w14:paraId="4436E987" w14:textId="77777777" w:rsidR="005678D4" w:rsidRPr="002F6CB4" w:rsidRDefault="005678D4" w:rsidP="003B136E">
      <w:pPr>
        <w:pStyle w:val="abzacixml"/>
        <w:numPr>
          <w:ilvl w:val="0"/>
          <w:numId w:val="269"/>
        </w:numPr>
      </w:pPr>
      <w:r w:rsidRPr="002F6CB4">
        <w:t>სსიპ - განათლების ხარისხის განვითარების ეროვნული ცენტრი;</w:t>
      </w:r>
    </w:p>
    <w:p w14:paraId="09A9A7AE" w14:textId="77777777" w:rsidR="005678D4" w:rsidRPr="002F6CB4" w:rsidRDefault="005678D4" w:rsidP="003B136E">
      <w:pPr>
        <w:pStyle w:val="abzacixml"/>
        <w:numPr>
          <w:ilvl w:val="0"/>
          <w:numId w:val="269"/>
        </w:numPr>
      </w:pPr>
      <w:r w:rsidRPr="002F6CB4">
        <w:t xml:space="preserve">საგანმანთლებლო რესურსცენტრები; </w:t>
      </w:r>
    </w:p>
    <w:p w14:paraId="4C926433" w14:textId="77777777" w:rsidR="005678D4" w:rsidRPr="002F6CB4" w:rsidRDefault="005678D4" w:rsidP="003B136E">
      <w:pPr>
        <w:pStyle w:val="abzacixml"/>
        <w:numPr>
          <w:ilvl w:val="0"/>
          <w:numId w:val="269"/>
        </w:numPr>
      </w:pPr>
      <w:r w:rsidRPr="002F6CB4">
        <w:t>სსიპ - განათლების მართვის საინფორმაციო სისტემა;</w:t>
      </w:r>
    </w:p>
    <w:p w14:paraId="271AD5E4" w14:textId="77777777" w:rsidR="005678D4" w:rsidRPr="002F6CB4" w:rsidRDefault="005678D4" w:rsidP="003B136E">
      <w:pPr>
        <w:pStyle w:val="abzacixml"/>
        <w:numPr>
          <w:ilvl w:val="0"/>
          <w:numId w:val="269"/>
        </w:numPr>
      </w:pPr>
      <w:r w:rsidRPr="002F6CB4">
        <w:t>სსიპ – საგანმანათლებლო და სამეცნიერო ინფრასტრუქტურის განვითარების სააგენტო;</w:t>
      </w:r>
    </w:p>
    <w:p w14:paraId="4B8C4BBE" w14:textId="77777777" w:rsidR="005678D4" w:rsidRPr="002F6CB4" w:rsidRDefault="005678D4" w:rsidP="003B136E">
      <w:pPr>
        <w:pStyle w:val="abzacixml"/>
      </w:pPr>
    </w:p>
    <w:p w14:paraId="748980F7"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საბოლ</w:t>
      </w:r>
      <w:r w:rsidRPr="002F6CB4">
        <w:rPr>
          <w:rFonts w:ascii="Sylfaen" w:hAnsi="Sylfaen" w:cs="Sylfaen"/>
          <w:lang w:val="ka-GE"/>
        </w:rPr>
        <w:t>ო</w:t>
      </w:r>
      <w:r w:rsidRPr="002F6CB4">
        <w:rPr>
          <w:rFonts w:ascii="Sylfaen" w:hAnsi="Sylfaen" w:cs="Sylfaen"/>
        </w:rPr>
        <w:t>ო</w:t>
      </w:r>
      <w:r w:rsidRPr="002F6CB4">
        <w:rPr>
          <w:rFonts w:ascii="Sylfaen" w:hAnsi="Sylfaen" w:cs="Sylfaen"/>
          <w:lang w:val="ka-GE"/>
        </w:rPr>
        <w:t xml:space="preserve"> </w:t>
      </w:r>
      <w:r w:rsidRPr="002F6CB4">
        <w:rPr>
          <w:rFonts w:ascii="Sylfaen" w:hAnsi="Sylfaen" w:cs="Sylfaen"/>
        </w:rPr>
        <w:t>შედეგები</w:t>
      </w:r>
    </w:p>
    <w:p w14:paraId="5A2569C8" w14:textId="77777777" w:rsidR="005678D4" w:rsidRPr="002F6CB4" w:rsidRDefault="005678D4" w:rsidP="002F6CB4">
      <w:pPr>
        <w:pStyle w:val="ListParagraph"/>
        <w:numPr>
          <w:ilvl w:val="0"/>
          <w:numId w:val="261"/>
        </w:numPr>
        <w:spacing w:before="100" w:beforeAutospacing="1" w:after="0" w:line="240" w:lineRule="auto"/>
        <w:ind w:left="142"/>
        <w:jc w:val="both"/>
        <w:rPr>
          <w:rFonts w:ascii="Sylfaen" w:eastAsia="Sylfaen" w:hAnsi="Sylfaen"/>
        </w:rPr>
      </w:pPr>
      <w:r w:rsidRPr="002F6CB4">
        <w:rPr>
          <w:rFonts w:ascii="Sylfaen" w:eastAsia="Sylfaen" w:hAnsi="Sylfaen"/>
        </w:rPr>
        <w:t>განათლების, მეცნიერების, კულტურისა და სპორტის სფეროში სახელმწიფოს ერთიან ხედვასა და სტრატეგიასთან შესაბამისობაში განხორციელებული სახელმწიფო პოლიტიკა;</w:t>
      </w:r>
    </w:p>
    <w:p w14:paraId="685806C7" w14:textId="77777777" w:rsidR="005678D4" w:rsidRPr="002F6CB4" w:rsidRDefault="005678D4" w:rsidP="002F6CB4">
      <w:pPr>
        <w:pStyle w:val="ListParagraph"/>
        <w:numPr>
          <w:ilvl w:val="0"/>
          <w:numId w:val="261"/>
        </w:numPr>
        <w:spacing w:before="100" w:beforeAutospacing="1" w:after="0" w:line="240" w:lineRule="auto"/>
        <w:ind w:left="142"/>
        <w:jc w:val="both"/>
        <w:rPr>
          <w:rFonts w:ascii="Sylfaen" w:eastAsia="Sylfaen" w:hAnsi="Sylfaen"/>
        </w:rPr>
      </w:pPr>
      <w:r w:rsidRPr="002F6CB4">
        <w:rPr>
          <w:rFonts w:ascii="Sylfaen" w:eastAsia="Sylfaen" w:hAnsi="Sylfaen"/>
        </w:rPr>
        <w:t xml:space="preserve">საგანმანათლებლო დაწესებულებების მონიტორინგის და კონტროლის სისტემის გაუმჯობესება და მიღებული გადაწყვეტილებების გამჭვირვალობისა და ხარისხის უზრუნველყოფა; </w:t>
      </w:r>
    </w:p>
    <w:p w14:paraId="1408FA6E" w14:textId="77777777" w:rsidR="005678D4" w:rsidRPr="002F6CB4" w:rsidRDefault="005678D4" w:rsidP="002F6CB4">
      <w:pPr>
        <w:pStyle w:val="ListParagraph"/>
        <w:numPr>
          <w:ilvl w:val="0"/>
          <w:numId w:val="261"/>
        </w:numPr>
        <w:spacing w:before="100" w:beforeAutospacing="1" w:after="0" w:line="240" w:lineRule="auto"/>
        <w:ind w:left="142"/>
        <w:jc w:val="both"/>
        <w:rPr>
          <w:rFonts w:ascii="Sylfaen" w:eastAsia="Sylfaen" w:hAnsi="Sylfaen"/>
        </w:rPr>
      </w:pPr>
      <w:r w:rsidRPr="002F6CB4">
        <w:rPr>
          <w:rFonts w:ascii="Sylfaen" w:eastAsia="Sylfaen" w:hAnsi="Sylfaen"/>
        </w:rPr>
        <w:t xml:space="preserve">სახელმწიფო საგანმანათლებლო დაწესებულებებში სრულყოფილი სასწავლო პროცესის ხელშეწყობა; </w:t>
      </w:r>
    </w:p>
    <w:p w14:paraId="377C0449" w14:textId="77777777" w:rsidR="005678D4" w:rsidRPr="002F6CB4" w:rsidRDefault="005678D4" w:rsidP="002F6CB4">
      <w:pPr>
        <w:pStyle w:val="ListParagraph"/>
        <w:numPr>
          <w:ilvl w:val="0"/>
          <w:numId w:val="261"/>
        </w:numPr>
        <w:spacing w:before="100" w:beforeAutospacing="1" w:after="0" w:line="240" w:lineRule="auto"/>
        <w:ind w:left="142"/>
        <w:jc w:val="both"/>
        <w:rPr>
          <w:rFonts w:ascii="Sylfaen" w:eastAsia="Sylfaen" w:hAnsi="Sylfaen"/>
        </w:rPr>
      </w:pPr>
      <w:r w:rsidRPr="002F6CB4">
        <w:rPr>
          <w:rFonts w:ascii="Sylfaen" w:eastAsia="Sylfaen" w:hAnsi="Sylfaen"/>
        </w:rPr>
        <w:t>განათლების ხარისხის შიდა და გარე მექანიზმების შედეგებზე ორიენტირებული სისტემის დანერგვა და მისი მეშვეობით საგანმანათლებლო პროგრამების სტანდარტებთან შესაბამისობის შეფასება; ახალი მოთხოვნებიდან გამომდინარე ექსპერტების გადამზადება და საგანმანათლებლო დაწესებულებების მხარდაჭერა;</w:t>
      </w:r>
    </w:p>
    <w:p w14:paraId="2BBD3272" w14:textId="77777777" w:rsidR="005678D4" w:rsidRPr="002F6CB4" w:rsidRDefault="005678D4" w:rsidP="002F6CB4">
      <w:pPr>
        <w:pStyle w:val="ListParagraph"/>
        <w:numPr>
          <w:ilvl w:val="0"/>
          <w:numId w:val="261"/>
        </w:numPr>
        <w:spacing w:before="100" w:beforeAutospacing="1" w:after="0" w:line="240" w:lineRule="auto"/>
        <w:ind w:left="142"/>
        <w:jc w:val="both"/>
        <w:rPr>
          <w:rFonts w:ascii="Sylfaen" w:eastAsia="Sylfaen" w:hAnsi="Sylfaen"/>
        </w:rPr>
      </w:pPr>
      <w:r w:rsidRPr="002F6CB4">
        <w:rPr>
          <w:rFonts w:ascii="Sylfaen" w:eastAsia="Sylfaen" w:hAnsi="Sylfaen"/>
        </w:rPr>
        <w:t>სკოლამდელი (ePreschol), ზოგადი (eSchool), პროფესიული (eVet) და უმაღლესი (eUni) განათლების მართვის საინფორმაციო სისტემების განვითარების შედეგად საგანმანათლებლო  ბიზნეს პროცესების დიდი ნაწილი ავტომატიზირებულია, გაუმჯობესებულია ადმინისტრირება და დოკუმენტბრუნვა.</w:t>
      </w:r>
    </w:p>
    <w:p w14:paraId="144515A9" w14:textId="77777777" w:rsidR="005678D4" w:rsidRPr="002F6CB4" w:rsidRDefault="005678D4" w:rsidP="002F6CB4">
      <w:pPr>
        <w:pStyle w:val="ListParagraph"/>
        <w:numPr>
          <w:ilvl w:val="0"/>
          <w:numId w:val="261"/>
        </w:numPr>
        <w:spacing w:before="100" w:beforeAutospacing="1" w:after="0" w:line="240" w:lineRule="auto"/>
        <w:ind w:left="142"/>
        <w:jc w:val="both"/>
        <w:rPr>
          <w:rFonts w:ascii="Sylfaen" w:eastAsia="Sylfaen" w:hAnsi="Sylfaen"/>
        </w:rPr>
      </w:pPr>
      <w:r w:rsidRPr="002F6CB4">
        <w:rPr>
          <w:rFonts w:ascii="Sylfaen" w:eastAsia="Sylfaen" w:hAnsi="Sylfaen"/>
        </w:rPr>
        <w:t xml:space="preserve">შექმნილია ერთიანი უწყვეტი ინფორმაციული სივრცე, სადაც ხელმისაწვდომია შესაბამისი მონაცემები განათლების მართვის ყველა დონეზე, მათ შორის საგანმანათლებლო დაწესებულებების დაფინასების უზრუნველსაყოფად, </w:t>
      </w:r>
    </w:p>
    <w:p w14:paraId="395CAA7E" w14:textId="77777777" w:rsidR="005678D4" w:rsidRPr="002F6CB4" w:rsidRDefault="005678D4" w:rsidP="002F6CB4">
      <w:pPr>
        <w:pStyle w:val="ListParagraph"/>
        <w:numPr>
          <w:ilvl w:val="0"/>
          <w:numId w:val="261"/>
        </w:numPr>
        <w:spacing w:before="100" w:beforeAutospacing="1" w:after="0" w:line="240" w:lineRule="auto"/>
        <w:ind w:left="142"/>
        <w:jc w:val="both"/>
        <w:rPr>
          <w:rFonts w:ascii="Sylfaen" w:eastAsia="Sylfaen" w:hAnsi="Sylfaen"/>
        </w:rPr>
      </w:pPr>
      <w:r w:rsidRPr="002F6CB4">
        <w:rPr>
          <w:rFonts w:ascii="Sylfaen" w:eastAsia="Sylfaen" w:hAnsi="Sylfaen"/>
        </w:rPr>
        <w:t>ახალგაზრდული საქმიანობის უწყვეტი მხარდაჭერა, მათ შორის შშმ პირების ინკლუზიაზე ორიენტირებული არაფორმალური განათლების პროგრამების მხარდაჭერა;</w:t>
      </w:r>
    </w:p>
    <w:p w14:paraId="33058329" w14:textId="77777777" w:rsidR="005678D4" w:rsidRPr="002F6CB4" w:rsidRDefault="005678D4" w:rsidP="002F6CB4">
      <w:pPr>
        <w:pStyle w:val="ListParagraph"/>
        <w:numPr>
          <w:ilvl w:val="0"/>
          <w:numId w:val="261"/>
        </w:numPr>
        <w:spacing w:before="100" w:beforeAutospacing="1" w:after="0" w:line="240" w:lineRule="auto"/>
        <w:ind w:left="142"/>
        <w:jc w:val="both"/>
        <w:rPr>
          <w:rFonts w:ascii="Sylfaen" w:eastAsia="Sylfaen" w:hAnsi="Sylfaen"/>
        </w:rPr>
      </w:pPr>
      <w:r w:rsidRPr="002F6CB4">
        <w:rPr>
          <w:rFonts w:ascii="Sylfaen" w:eastAsia="Sylfaen" w:hAnsi="Sylfaen"/>
        </w:rPr>
        <w:t>არასამთავრობო სექტორთან თანამშრომლობის გაუმჯობესება ახალგაზრდული პროექტების ხელშეწყობისა და განვითარებისთვის;</w:t>
      </w:r>
    </w:p>
    <w:p w14:paraId="75857822" w14:textId="77777777" w:rsidR="005678D4" w:rsidRPr="002F6CB4" w:rsidRDefault="005678D4" w:rsidP="002F6CB4">
      <w:pPr>
        <w:pStyle w:val="ListParagraph"/>
        <w:numPr>
          <w:ilvl w:val="0"/>
          <w:numId w:val="261"/>
        </w:numPr>
        <w:spacing w:before="100" w:beforeAutospacing="1" w:after="0" w:line="240" w:lineRule="auto"/>
        <w:ind w:left="142"/>
        <w:jc w:val="both"/>
        <w:rPr>
          <w:rFonts w:ascii="Sylfaen" w:hAnsi="Sylfaen" w:cs="Sylfaen"/>
        </w:rPr>
      </w:pPr>
      <w:r w:rsidRPr="002F6CB4">
        <w:rPr>
          <w:rFonts w:ascii="Sylfaen" w:eastAsia="Sylfaen" w:hAnsi="Sylfaen"/>
        </w:rPr>
        <w:t>დაფინანსების,  ადმინისტრირების, ანგარიშგებისა და მონიტორინგის  მექანიზმების დახვეწა, საზოგადოების და სხვა დაინტერესებული მხარეების ჩართულობა განათლების, მეცნიერების, კულტურისა და სპორტის პოლიტიკის შემუშავებასა და მართვაში. მეთოდოლოგიური სახელმძღვანელოს შემუშავება, სამოქმედო გეგმის შესრულების მონიტორინგი.</w:t>
      </w:r>
    </w:p>
    <w:p w14:paraId="1C5EB20E" w14:textId="77777777" w:rsidR="005678D4" w:rsidRPr="002F6CB4" w:rsidRDefault="005678D4" w:rsidP="002F6CB4">
      <w:pPr>
        <w:pStyle w:val="ListParagraph"/>
        <w:spacing w:before="100" w:beforeAutospacing="1" w:after="0" w:line="240" w:lineRule="auto"/>
        <w:ind w:left="142"/>
        <w:jc w:val="both"/>
        <w:rPr>
          <w:rFonts w:ascii="Sylfaen" w:hAnsi="Sylfaen" w:cs="Sylfaen"/>
        </w:rPr>
      </w:pPr>
    </w:p>
    <w:p w14:paraId="77E186BE" w14:textId="77777777" w:rsidR="005678D4" w:rsidRPr="002F6CB4" w:rsidRDefault="005678D4" w:rsidP="002F6CB4">
      <w:pPr>
        <w:spacing w:before="100" w:beforeAutospacing="1" w:line="240" w:lineRule="auto"/>
        <w:ind w:left="-218"/>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შედეგები</w:t>
      </w:r>
    </w:p>
    <w:p w14:paraId="21FB280D" w14:textId="77777777" w:rsidR="005678D4" w:rsidRPr="002F6CB4" w:rsidRDefault="005678D4" w:rsidP="002F6CB4">
      <w:pPr>
        <w:numPr>
          <w:ilvl w:val="0"/>
          <w:numId w:val="231"/>
        </w:numPr>
        <w:spacing w:before="100" w:beforeAutospacing="1" w:after="0" w:line="240" w:lineRule="auto"/>
        <w:ind w:left="142"/>
        <w:jc w:val="both"/>
        <w:rPr>
          <w:rFonts w:ascii="Sylfaen" w:eastAsia="Sylfaen" w:hAnsi="Sylfaen"/>
          <w:lang w:val="ka-GE"/>
        </w:rPr>
      </w:pPr>
      <w:r w:rsidRPr="002F6CB4">
        <w:rPr>
          <w:rFonts w:ascii="Sylfaen" w:eastAsia="Sylfaen" w:hAnsi="Sylfaen"/>
          <w:lang w:val="ka-GE"/>
        </w:rPr>
        <w:t xml:space="preserve">გაიზარდა სანდოობა და შემცირდა </w:t>
      </w:r>
      <w:r w:rsidRPr="002F6CB4">
        <w:rPr>
          <w:rFonts w:ascii="Sylfaen" w:eastAsia="Sylfaen" w:hAnsi="Sylfaen"/>
        </w:rPr>
        <w:t>მმართველობითი ინფორმაციის მომზადების დრო</w:t>
      </w:r>
      <w:r w:rsidRPr="002F6CB4">
        <w:rPr>
          <w:rFonts w:ascii="Sylfaen" w:eastAsia="Sylfaen" w:hAnsi="Sylfaen"/>
          <w:lang w:val="ka-GE"/>
        </w:rPr>
        <w:t>;</w:t>
      </w:r>
    </w:p>
    <w:p w14:paraId="3B3C4C78" w14:textId="77777777" w:rsidR="005678D4" w:rsidRPr="002F6CB4" w:rsidRDefault="005678D4" w:rsidP="002F6CB4">
      <w:pPr>
        <w:numPr>
          <w:ilvl w:val="0"/>
          <w:numId w:val="231"/>
        </w:numPr>
        <w:spacing w:before="100" w:beforeAutospacing="1" w:after="0" w:line="240" w:lineRule="auto"/>
        <w:ind w:left="142"/>
        <w:jc w:val="both"/>
        <w:rPr>
          <w:rFonts w:ascii="Sylfaen" w:eastAsia="Sylfaen" w:hAnsi="Sylfaen"/>
        </w:rPr>
      </w:pPr>
      <w:r w:rsidRPr="002F6CB4">
        <w:rPr>
          <w:rFonts w:ascii="Sylfaen" w:eastAsia="Sylfaen" w:hAnsi="Sylfaen"/>
          <w:lang w:val="ka-GE"/>
        </w:rPr>
        <w:lastRenderedPageBreak/>
        <w:t xml:space="preserve">გაუმჯობესებულია </w:t>
      </w:r>
      <w:r w:rsidRPr="002F6CB4">
        <w:rPr>
          <w:rFonts w:ascii="Sylfaen" w:eastAsia="Sylfaen" w:hAnsi="Sylfaen"/>
        </w:rPr>
        <w:t>საგანმანათლებლო დაწესებულებების მონიტორინგის და კონტროლის სისტემ</w:t>
      </w:r>
      <w:r w:rsidRPr="002F6CB4">
        <w:rPr>
          <w:rFonts w:ascii="Sylfaen" w:eastAsia="Sylfaen" w:hAnsi="Sylfaen"/>
          <w:lang w:val="ka-GE"/>
        </w:rPr>
        <w:t>ა</w:t>
      </w:r>
      <w:r w:rsidRPr="002F6CB4">
        <w:rPr>
          <w:rFonts w:ascii="Sylfaen" w:eastAsia="Sylfaen" w:hAnsi="Sylfaen"/>
        </w:rPr>
        <w:t xml:space="preserve">  და </w:t>
      </w:r>
      <w:r w:rsidRPr="002F6CB4">
        <w:rPr>
          <w:rFonts w:ascii="Sylfaen" w:eastAsia="Sylfaen" w:hAnsi="Sylfaen"/>
          <w:lang w:val="ka-GE"/>
        </w:rPr>
        <w:t xml:space="preserve">უზრუნველყოფილია </w:t>
      </w:r>
      <w:r w:rsidRPr="002F6CB4">
        <w:rPr>
          <w:rFonts w:ascii="Sylfaen" w:eastAsia="Sylfaen" w:hAnsi="Sylfaen"/>
        </w:rPr>
        <w:t>მიღებული გადაწყვეტილებების გამჭვირვალობ</w:t>
      </w:r>
      <w:r w:rsidRPr="002F6CB4">
        <w:rPr>
          <w:rFonts w:ascii="Sylfaen" w:eastAsia="Sylfaen" w:hAnsi="Sylfaen"/>
          <w:lang w:val="ka-GE"/>
        </w:rPr>
        <w:t>ა</w:t>
      </w:r>
      <w:r w:rsidRPr="002F6CB4">
        <w:rPr>
          <w:rFonts w:ascii="Sylfaen" w:eastAsia="Sylfaen" w:hAnsi="Sylfaen"/>
        </w:rPr>
        <w:t xml:space="preserve"> და ხარისხი;</w:t>
      </w:r>
    </w:p>
    <w:p w14:paraId="134E77F4" w14:textId="77777777" w:rsidR="005678D4" w:rsidRPr="002F6CB4" w:rsidRDefault="005678D4" w:rsidP="002F6CB4">
      <w:pPr>
        <w:numPr>
          <w:ilvl w:val="0"/>
          <w:numId w:val="231"/>
        </w:numPr>
        <w:spacing w:before="100" w:beforeAutospacing="1" w:after="0" w:line="240" w:lineRule="auto"/>
        <w:ind w:left="142"/>
        <w:jc w:val="both"/>
        <w:rPr>
          <w:rFonts w:ascii="Sylfaen" w:eastAsia="Sylfaen" w:hAnsi="Sylfaen"/>
        </w:rPr>
      </w:pPr>
      <w:r w:rsidRPr="002F6CB4">
        <w:rPr>
          <w:rFonts w:ascii="Sylfaen" w:hAnsi="Sylfaen" w:cs="Sylfaen"/>
          <w:lang w:val="ka-GE"/>
        </w:rPr>
        <w:t xml:space="preserve">ჩატარდა ტრენინგები საგანმანათლებლო დაწესებულებების ხარისხის უზრუნველყოფაზე პასუხისმგებელი პირების შესაძლებლობების გაძლიერების მიმართულებით; </w:t>
      </w:r>
    </w:p>
    <w:p w14:paraId="445C95BF" w14:textId="77777777" w:rsidR="005678D4" w:rsidRPr="002F6CB4" w:rsidRDefault="005678D4" w:rsidP="002F6CB4">
      <w:pPr>
        <w:numPr>
          <w:ilvl w:val="0"/>
          <w:numId w:val="231"/>
        </w:numPr>
        <w:spacing w:before="100" w:beforeAutospacing="1" w:after="0" w:line="240" w:lineRule="auto"/>
        <w:ind w:left="142"/>
        <w:jc w:val="both"/>
        <w:rPr>
          <w:rFonts w:ascii="Sylfaen" w:eastAsia="Sylfaen" w:hAnsi="Sylfaen"/>
        </w:rPr>
      </w:pPr>
      <w:r w:rsidRPr="002F6CB4">
        <w:rPr>
          <w:rFonts w:ascii="Sylfaen" w:hAnsi="Sylfaen" w:cs="Sylfaen"/>
          <w:shd w:val="clear" w:color="auto" w:fill="FFFFFF"/>
          <w:lang w:val="ka-GE"/>
        </w:rPr>
        <w:t xml:space="preserve">დაინერგა </w:t>
      </w:r>
      <w:r w:rsidRPr="002F6CB4">
        <w:rPr>
          <w:rFonts w:ascii="Sylfaen" w:hAnsi="Sylfaen" w:cs="Sylfaen"/>
          <w:shd w:val="clear" w:color="auto" w:fill="FFFFFF"/>
        </w:rPr>
        <w:t>უმაღლესი</w:t>
      </w:r>
      <w:r w:rsidRPr="002F6CB4">
        <w:rPr>
          <w:rFonts w:ascii="Sylfaen" w:hAnsi="Sylfaen"/>
          <w:shd w:val="clear" w:color="auto" w:fill="FFFFFF"/>
        </w:rPr>
        <w:t xml:space="preserve"> </w:t>
      </w:r>
      <w:r w:rsidRPr="002F6CB4">
        <w:rPr>
          <w:rFonts w:ascii="Sylfaen" w:hAnsi="Sylfaen" w:cs="Sylfaen"/>
          <w:shd w:val="clear" w:color="auto" w:fill="FFFFFF"/>
        </w:rPr>
        <w:t>საგანმანათლებლო</w:t>
      </w:r>
      <w:r w:rsidRPr="002F6CB4">
        <w:rPr>
          <w:rFonts w:ascii="Sylfaen" w:hAnsi="Sylfaen"/>
          <w:shd w:val="clear" w:color="auto" w:fill="FFFFFF"/>
        </w:rPr>
        <w:t xml:space="preserve"> </w:t>
      </w:r>
      <w:r w:rsidRPr="002F6CB4">
        <w:rPr>
          <w:rFonts w:ascii="Sylfaen" w:hAnsi="Sylfaen" w:cs="Sylfaen"/>
          <w:shd w:val="clear" w:color="auto" w:fill="FFFFFF"/>
        </w:rPr>
        <w:t>დაწესებულებებისთვის</w:t>
      </w:r>
      <w:r w:rsidRPr="002F6CB4">
        <w:rPr>
          <w:rFonts w:ascii="Sylfaen" w:hAnsi="Sylfaen"/>
          <w:shd w:val="clear" w:color="auto" w:fill="FFFFFF"/>
        </w:rPr>
        <w:t xml:space="preserve"> </w:t>
      </w:r>
      <w:r w:rsidRPr="002F6CB4">
        <w:rPr>
          <w:rFonts w:ascii="Sylfaen" w:hAnsi="Sylfaen" w:cs="Sylfaen"/>
          <w:shd w:val="clear" w:color="auto" w:fill="FFFFFF"/>
        </w:rPr>
        <w:t>ხარისხის</w:t>
      </w:r>
      <w:r w:rsidRPr="002F6CB4">
        <w:rPr>
          <w:rFonts w:ascii="Sylfaen" w:hAnsi="Sylfaen"/>
          <w:shd w:val="clear" w:color="auto" w:fill="FFFFFF"/>
        </w:rPr>
        <w:t xml:space="preserve"> </w:t>
      </w:r>
      <w:r w:rsidRPr="002F6CB4">
        <w:rPr>
          <w:rFonts w:ascii="Sylfaen" w:hAnsi="Sylfaen" w:cs="Sylfaen"/>
          <w:shd w:val="clear" w:color="auto" w:fill="FFFFFF"/>
        </w:rPr>
        <w:t>უზრუნველყოფის</w:t>
      </w:r>
      <w:r w:rsidRPr="002F6CB4">
        <w:rPr>
          <w:rFonts w:ascii="Sylfaen" w:hAnsi="Sylfaen"/>
          <w:shd w:val="clear" w:color="auto" w:fill="FFFFFF"/>
        </w:rPr>
        <w:t xml:space="preserve"> </w:t>
      </w:r>
      <w:r w:rsidRPr="002F6CB4">
        <w:rPr>
          <w:rFonts w:ascii="Sylfaen" w:hAnsi="Sylfaen" w:cs="Sylfaen"/>
          <w:shd w:val="clear" w:color="auto" w:fill="FFFFFF"/>
        </w:rPr>
        <w:t>ელექტრონული</w:t>
      </w:r>
      <w:r w:rsidRPr="002F6CB4">
        <w:rPr>
          <w:rFonts w:ascii="Sylfaen" w:hAnsi="Sylfaen" w:cs="Verdana"/>
          <w:shd w:val="clear" w:color="auto" w:fill="FFFFFF"/>
        </w:rPr>
        <w:t> </w:t>
      </w:r>
      <w:r w:rsidRPr="002F6CB4">
        <w:rPr>
          <w:rFonts w:ascii="Sylfaen" w:hAnsi="Sylfaen"/>
          <w:shd w:val="clear" w:color="auto" w:fill="FFFFFF"/>
        </w:rPr>
        <w:t xml:space="preserve"> </w:t>
      </w:r>
      <w:r w:rsidRPr="002F6CB4">
        <w:rPr>
          <w:rFonts w:ascii="Sylfaen" w:hAnsi="Sylfaen" w:cs="Sylfaen"/>
          <w:shd w:val="clear" w:color="auto" w:fill="FFFFFF"/>
        </w:rPr>
        <w:t>სისტემ</w:t>
      </w:r>
      <w:r w:rsidRPr="002F6CB4">
        <w:rPr>
          <w:rFonts w:ascii="Sylfaen" w:hAnsi="Sylfaen" w:cs="Sylfaen"/>
          <w:shd w:val="clear" w:color="auto" w:fill="FFFFFF"/>
          <w:lang w:val="ka-GE"/>
        </w:rPr>
        <w:t>ა</w:t>
      </w:r>
      <w:r w:rsidRPr="002F6CB4">
        <w:rPr>
          <w:rFonts w:ascii="Sylfaen" w:hAnsi="Sylfaen"/>
          <w:shd w:val="clear" w:color="auto" w:fill="FFFFFF"/>
        </w:rPr>
        <w:t xml:space="preserve"> (QMS)</w:t>
      </w:r>
      <w:r w:rsidRPr="002F6CB4">
        <w:rPr>
          <w:rFonts w:ascii="Sylfaen" w:hAnsi="Sylfaen"/>
          <w:shd w:val="clear" w:color="auto" w:fill="FFFFFF"/>
          <w:lang w:val="ka-GE"/>
        </w:rPr>
        <w:t>;</w:t>
      </w:r>
      <w:r w:rsidRPr="002F6CB4">
        <w:rPr>
          <w:rFonts w:ascii="Sylfaen" w:hAnsi="Sylfaen"/>
          <w:shd w:val="clear" w:color="auto" w:fill="FFFFFF"/>
        </w:rPr>
        <w:t xml:space="preserve"> </w:t>
      </w:r>
    </w:p>
    <w:p w14:paraId="2EE98C84" w14:textId="77777777" w:rsidR="005678D4" w:rsidRPr="002F6CB4" w:rsidRDefault="005678D4" w:rsidP="002F6CB4">
      <w:pPr>
        <w:numPr>
          <w:ilvl w:val="0"/>
          <w:numId w:val="231"/>
        </w:numPr>
        <w:spacing w:before="100" w:beforeAutospacing="1" w:after="0" w:line="240" w:lineRule="auto"/>
        <w:ind w:left="142"/>
        <w:jc w:val="both"/>
        <w:rPr>
          <w:rFonts w:ascii="Sylfaen" w:eastAsia="Sylfaen" w:hAnsi="Sylfaen"/>
        </w:rPr>
      </w:pPr>
      <w:r w:rsidRPr="002F6CB4">
        <w:rPr>
          <w:rFonts w:ascii="Sylfaen" w:hAnsi="Sylfaen" w:cs="Sylfaen"/>
          <w:lang w:val="ka-GE"/>
        </w:rPr>
        <w:t>საანგარიშო პერიოდში, სსიპ - განათლების მართვის საინფორმაციო სისტემასთან თანამშრომლობით განხორციელდა e-vet.emis.ge -ზე პროფესიული საგანმანათლებლო პროგრამის ჩარჩო დოკუმენტების, მოდულებისა და მატერიალური რესურსის ასახვა;</w:t>
      </w:r>
    </w:p>
    <w:p w14:paraId="50C06C68" w14:textId="77777777" w:rsidR="005678D4" w:rsidRPr="002F6CB4" w:rsidRDefault="005678D4" w:rsidP="002F6CB4">
      <w:pPr>
        <w:numPr>
          <w:ilvl w:val="0"/>
          <w:numId w:val="231"/>
        </w:numPr>
        <w:spacing w:before="100" w:beforeAutospacing="1" w:after="0" w:line="240" w:lineRule="auto"/>
        <w:ind w:left="142"/>
        <w:jc w:val="both"/>
        <w:rPr>
          <w:rFonts w:ascii="Sylfaen" w:eastAsia="Sylfaen" w:hAnsi="Sylfaen"/>
        </w:rPr>
      </w:pPr>
      <w:r w:rsidRPr="002F6CB4">
        <w:rPr>
          <w:rFonts w:ascii="Sylfaen" w:hAnsi="Sylfaen" w:cs="Sylfaen"/>
          <w:lang w:val="ka-GE"/>
        </w:rPr>
        <w:t xml:space="preserve">მომზადდა </w:t>
      </w:r>
      <w:r w:rsidRPr="002F6CB4">
        <w:rPr>
          <w:rFonts w:ascii="Sylfaen" w:hAnsi="Sylfaen" w:cs="Sylfaen"/>
        </w:rPr>
        <w:t>ზოგადსაგანმანათლებლო</w:t>
      </w:r>
      <w:r w:rsidRPr="002F6CB4">
        <w:rPr>
          <w:rFonts w:ascii="Sylfaen" w:hAnsi="Sylfaen"/>
        </w:rPr>
        <w:t xml:space="preserve"> </w:t>
      </w:r>
      <w:r w:rsidRPr="002F6CB4">
        <w:rPr>
          <w:rFonts w:ascii="Sylfaen" w:hAnsi="Sylfaen" w:cs="Sylfaen"/>
        </w:rPr>
        <w:t>დაწესებულებ</w:t>
      </w:r>
      <w:r w:rsidRPr="002F6CB4">
        <w:rPr>
          <w:rFonts w:ascii="Sylfaen" w:hAnsi="Sylfaen" w:cs="Sylfaen"/>
          <w:lang w:val="ka-GE"/>
        </w:rPr>
        <w:t>ებ</w:t>
      </w:r>
      <w:r w:rsidRPr="002F6CB4">
        <w:rPr>
          <w:rFonts w:ascii="Sylfaen" w:hAnsi="Sylfaen" w:cs="Sylfaen"/>
        </w:rPr>
        <w:t>ის</w:t>
      </w:r>
      <w:r w:rsidRPr="002F6CB4">
        <w:rPr>
          <w:rFonts w:ascii="Sylfaen" w:hAnsi="Sylfaen"/>
        </w:rPr>
        <w:t xml:space="preserve"> </w:t>
      </w:r>
      <w:r w:rsidRPr="002F6CB4">
        <w:rPr>
          <w:rFonts w:ascii="Sylfaen" w:hAnsi="Sylfaen" w:cs="Sylfaen"/>
        </w:rPr>
        <w:t>ავტორიზაციის</w:t>
      </w:r>
      <w:r w:rsidRPr="002F6CB4">
        <w:rPr>
          <w:rFonts w:ascii="Sylfaen" w:hAnsi="Sylfaen"/>
        </w:rPr>
        <w:t xml:space="preserve"> </w:t>
      </w:r>
      <w:r w:rsidRPr="002F6CB4">
        <w:rPr>
          <w:rFonts w:ascii="Sylfaen" w:hAnsi="Sylfaen" w:cs="Sylfaen"/>
          <w:lang w:val="ka-GE"/>
        </w:rPr>
        <w:t>ახალი</w:t>
      </w:r>
      <w:r w:rsidRPr="002F6CB4">
        <w:rPr>
          <w:rFonts w:ascii="Sylfaen" w:hAnsi="Sylfaen"/>
          <w:lang w:val="ka-GE"/>
        </w:rPr>
        <w:t xml:space="preserve"> </w:t>
      </w:r>
      <w:r w:rsidRPr="002F6CB4">
        <w:rPr>
          <w:rFonts w:ascii="Sylfaen" w:hAnsi="Sylfaen" w:cs="Sylfaen"/>
        </w:rPr>
        <w:t>სტანდარტ</w:t>
      </w:r>
      <w:r w:rsidRPr="002F6CB4">
        <w:rPr>
          <w:rFonts w:ascii="Sylfaen" w:hAnsi="Sylfaen" w:cs="Sylfaen"/>
          <w:lang w:val="ka-GE"/>
        </w:rPr>
        <w:t>ებ</w:t>
      </w:r>
      <w:r w:rsidRPr="002F6CB4">
        <w:rPr>
          <w:rFonts w:ascii="Sylfaen" w:hAnsi="Sylfaen" w:cs="Sylfaen"/>
        </w:rPr>
        <w:t>ის</w:t>
      </w:r>
      <w:r w:rsidRPr="002F6CB4">
        <w:rPr>
          <w:rFonts w:ascii="Sylfaen" w:hAnsi="Sylfaen"/>
        </w:rPr>
        <w:t xml:space="preserve"> </w:t>
      </w:r>
      <w:r w:rsidRPr="002F6CB4">
        <w:rPr>
          <w:rFonts w:ascii="Sylfaen" w:hAnsi="Sylfaen" w:cs="Sylfaen"/>
        </w:rPr>
        <w:t>პროექტი</w:t>
      </w:r>
      <w:r w:rsidRPr="002F6CB4">
        <w:rPr>
          <w:rFonts w:ascii="Sylfaen" w:hAnsi="Sylfaen"/>
          <w:lang w:val="ka-GE"/>
        </w:rPr>
        <w:t>;</w:t>
      </w:r>
    </w:p>
    <w:p w14:paraId="010BC46D" w14:textId="77777777" w:rsidR="005678D4" w:rsidRPr="002F6CB4" w:rsidRDefault="005678D4" w:rsidP="002F6CB4">
      <w:pPr>
        <w:widowControl w:val="0"/>
        <w:numPr>
          <w:ilvl w:val="0"/>
          <w:numId w:val="231"/>
        </w:numPr>
        <w:autoSpaceDE w:val="0"/>
        <w:autoSpaceDN w:val="0"/>
        <w:adjustRightInd w:val="0"/>
        <w:spacing w:before="100" w:beforeAutospacing="1" w:after="0" w:line="240" w:lineRule="auto"/>
        <w:ind w:left="142"/>
        <w:jc w:val="both"/>
        <w:rPr>
          <w:rFonts w:ascii="Sylfaen" w:hAnsi="Sylfaen" w:cs="Sylfaen"/>
          <w:iCs/>
          <w:lang w:val="ka-GE"/>
        </w:rPr>
      </w:pPr>
      <w:r w:rsidRPr="002F6CB4">
        <w:rPr>
          <w:rFonts w:ascii="Sylfaen" w:hAnsi="Sylfaen" w:cs="Sylfaen"/>
          <w:iCs/>
          <w:lang w:val="ka-GE"/>
        </w:rPr>
        <w:t>შემუშავებულია ახალი პროგრამული უზრუნველყოფის სისტემები და განხორციელებულია არსებული სისტემების განვითარება. სკოლების მართვის საინფორმაციო სისტემაში (Eschool) შემუშავდა ახალი და განახლდა არსებული პროგრამული მოდულები.</w:t>
      </w:r>
    </w:p>
    <w:p w14:paraId="3B7B39A1" w14:textId="77777777" w:rsidR="005678D4" w:rsidRPr="002F6CB4" w:rsidRDefault="005678D4" w:rsidP="002F6CB4">
      <w:pPr>
        <w:widowControl w:val="0"/>
        <w:numPr>
          <w:ilvl w:val="0"/>
          <w:numId w:val="231"/>
        </w:numPr>
        <w:autoSpaceDE w:val="0"/>
        <w:autoSpaceDN w:val="0"/>
        <w:adjustRightInd w:val="0"/>
        <w:spacing w:before="100" w:beforeAutospacing="1" w:after="0" w:line="240" w:lineRule="auto"/>
        <w:ind w:left="142"/>
        <w:jc w:val="both"/>
        <w:rPr>
          <w:rFonts w:ascii="Sylfaen" w:hAnsi="Sylfaen" w:cs="Sylfaen"/>
          <w:iCs/>
          <w:lang w:val="ka-GE"/>
        </w:rPr>
      </w:pPr>
      <w:r w:rsidRPr="002F6CB4">
        <w:rPr>
          <w:rFonts w:ascii="Sylfaen" w:hAnsi="Sylfaen" w:cs="Sylfaen"/>
          <w:iCs/>
          <w:lang w:val="ka-GE"/>
        </w:rPr>
        <w:t xml:space="preserve">მომზადდა სკოლების საშტატო ნუსხის ელექტრონული ფორმით შეთანხმების სისტემა; თანამშრომლების შეფასების სისტემა (HR.MES.GOV.GE); სასამართლო პროცესების მართვის სისტემა (lawsuits); აუდიტის მართვის ავტომატიზირებული სისტემა (violations.emis.ge); </w:t>
      </w:r>
    </w:p>
    <w:p w14:paraId="015E9987" w14:textId="77777777" w:rsidR="005678D4" w:rsidRPr="002F6CB4" w:rsidRDefault="005678D4" w:rsidP="002F6CB4">
      <w:pPr>
        <w:widowControl w:val="0"/>
        <w:numPr>
          <w:ilvl w:val="0"/>
          <w:numId w:val="231"/>
        </w:numPr>
        <w:autoSpaceDE w:val="0"/>
        <w:autoSpaceDN w:val="0"/>
        <w:adjustRightInd w:val="0"/>
        <w:spacing w:before="100" w:beforeAutospacing="1" w:after="0" w:line="240" w:lineRule="auto"/>
        <w:ind w:left="142"/>
        <w:jc w:val="both"/>
        <w:rPr>
          <w:rFonts w:ascii="Sylfaen" w:hAnsi="Sylfaen" w:cs="Sylfaen"/>
          <w:iCs/>
          <w:lang w:val="ka-GE"/>
        </w:rPr>
      </w:pPr>
      <w:r w:rsidRPr="002F6CB4">
        <w:rPr>
          <w:rFonts w:ascii="Sylfaen" w:hAnsi="Sylfaen" w:cs="Sylfaen"/>
          <w:iCs/>
          <w:lang w:val="ka-GE"/>
        </w:rPr>
        <w:t xml:space="preserve">განვითარდა არსებული პროგრამული უზრუნველყოფები, სკოლების ვაკანსიების (teacherjobs.ge) საიტის ფუნქციონალი; მანდატურების მართვის საინფორმაციო სისტემა. ახალი მოდულების შემუშავებითა და არსებულის განახლებით საგანმანათლებლო სისტემაში გაუმჯობესებულია ზოგადი </w:t>
      </w:r>
      <w:r w:rsidRPr="002F6CB4">
        <w:rPr>
          <w:rFonts w:ascii="Sylfaen" w:eastAsia="Sylfaen" w:hAnsi="Sylfaen"/>
          <w:lang w:val="ka-GE"/>
        </w:rPr>
        <w:t xml:space="preserve">განათლების </w:t>
      </w:r>
      <w:r w:rsidRPr="002F6CB4">
        <w:rPr>
          <w:rFonts w:ascii="Sylfaen" w:hAnsi="Sylfaen" w:cs="Sylfaen"/>
          <w:iCs/>
          <w:lang w:val="ka-GE"/>
        </w:rPr>
        <w:t xml:space="preserve"> ადმინისტრირებისა და დოკუმენტბრუნვის პროცესი;</w:t>
      </w:r>
    </w:p>
    <w:p w14:paraId="25348C4A" w14:textId="77777777" w:rsidR="005678D4" w:rsidRPr="002F6CB4" w:rsidRDefault="005678D4" w:rsidP="002F6CB4">
      <w:pPr>
        <w:widowControl w:val="0"/>
        <w:numPr>
          <w:ilvl w:val="0"/>
          <w:numId w:val="231"/>
        </w:numPr>
        <w:autoSpaceDE w:val="0"/>
        <w:autoSpaceDN w:val="0"/>
        <w:adjustRightInd w:val="0"/>
        <w:spacing w:before="100" w:beforeAutospacing="1" w:after="0" w:line="240" w:lineRule="auto"/>
        <w:ind w:left="142"/>
        <w:jc w:val="both"/>
        <w:rPr>
          <w:rFonts w:ascii="Sylfaen" w:hAnsi="Sylfaen" w:cs="Sylfaen"/>
          <w:iCs/>
          <w:lang w:val="ka-GE"/>
        </w:rPr>
      </w:pPr>
      <w:r w:rsidRPr="002F6CB4">
        <w:rPr>
          <w:rFonts w:ascii="Sylfaen" w:hAnsi="Sylfaen"/>
          <w:lang w:val="ka-GE"/>
        </w:rPr>
        <w:t>შეიქმნა</w:t>
      </w:r>
      <w:r w:rsidRPr="002F6CB4">
        <w:rPr>
          <w:rFonts w:ascii="Sylfaen" w:hAnsi="Sylfaen" w:cs="Sylfaen"/>
          <w:iCs/>
          <w:lang w:val="ka-GE"/>
        </w:rPr>
        <w:t xml:space="preserve"> პროფესიული განათლების ახალი სისტემა (NEW-eVET ) და არსებულ სისტემას OLD-eVET-ს დაემატა ახალი მოდულები. განვითარდა პროფესიული </w:t>
      </w:r>
      <w:r w:rsidRPr="002F6CB4">
        <w:rPr>
          <w:rFonts w:ascii="Sylfaen" w:eastAsia="Sylfaen" w:hAnsi="Sylfaen"/>
          <w:lang w:val="ka-GE"/>
        </w:rPr>
        <w:t xml:space="preserve">განათლების სტუდენტთა რეგისტრაციის (vet.emis.ge) სისტემა; </w:t>
      </w:r>
    </w:p>
    <w:p w14:paraId="6BF6A7DB" w14:textId="77777777" w:rsidR="005678D4" w:rsidRPr="002F6CB4" w:rsidRDefault="005678D4" w:rsidP="002F6CB4">
      <w:pPr>
        <w:widowControl w:val="0"/>
        <w:numPr>
          <w:ilvl w:val="0"/>
          <w:numId w:val="231"/>
        </w:numPr>
        <w:autoSpaceDE w:val="0"/>
        <w:autoSpaceDN w:val="0"/>
        <w:adjustRightInd w:val="0"/>
        <w:spacing w:before="100" w:beforeAutospacing="1" w:after="0" w:line="240" w:lineRule="auto"/>
        <w:ind w:left="142"/>
        <w:jc w:val="both"/>
        <w:rPr>
          <w:rFonts w:ascii="Sylfaen" w:hAnsi="Sylfaen" w:cs="Sylfaen"/>
          <w:iCs/>
          <w:lang w:val="ka-GE"/>
        </w:rPr>
      </w:pPr>
      <w:r w:rsidRPr="002F6CB4">
        <w:rPr>
          <w:rFonts w:ascii="Sylfaen" w:eastAsia="Sylfaen" w:hAnsi="Sylfaen"/>
          <w:lang w:val="ka-GE"/>
        </w:rPr>
        <w:t>უმაღლესი განათლების მართვის საინფორმაციო სისტემების (</w:t>
      </w:r>
      <w:r w:rsidRPr="002F6CB4">
        <w:rPr>
          <w:rFonts w:ascii="Sylfaen" w:hAnsi="Sylfaen" w:cs="Sylfaen"/>
          <w:iCs/>
          <w:lang w:val="ka-GE"/>
        </w:rPr>
        <w:t xml:space="preserve">eUni და UniGgrants)  ფარგლებში შემუშავებულია </w:t>
      </w:r>
      <w:r w:rsidRPr="002F6CB4">
        <w:rPr>
          <w:rFonts w:ascii="Sylfaen" w:eastAsia="Sylfaen" w:hAnsi="Sylfaen"/>
          <w:lang w:val="ka-GE"/>
        </w:rPr>
        <w:t>უმაღლესი საგანმანათლებლო დაწესებულებების ანკეტა-კითხვარების, სახელმწიფო გრანტების და პრიორიტეტული დაფინანსების პროგრამების მოდულები. სისტემის განვითარებამ ხელი შეუწყო უმაღლესი განათლების ადმინისტრირების პროცესის სრულყოფას;</w:t>
      </w:r>
    </w:p>
    <w:p w14:paraId="70927202" w14:textId="77777777" w:rsidR="005678D4" w:rsidRPr="002F6CB4" w:rsidRDefault="005678D4" w:rsidP="002F6CB4">
      <w:pPr>
        <w:widowControl w:val="0"/>
        <w:numPr>
          <w:ilvl w:val="0"/>
          <w:numId w:val="231"/>
        </w:numPr>
        <w:autoSpaceDE w:val="0"/>
        <w:autoSpaceDN w:val="0"/>
        <w:adjustRightInd w:val="0"/>
        <w:spacing w:before="100" w:beforeAutospacing="1" w:after="0" w:line="240" w:lineRule="auto"/>
        <w:ind w:left="142"/>
        <w:jc w:val="both"/>
        <w:rPr>
          <w:rFonts w:ascii="Sylfaen" w:hAnsi="Sylfaen" w:cs="Sylfaen"/>
          <w:iCs/>
          <w:lang w:val="ka-GE"/>
        </w:rPr>
      </w:pPr>
      <w:r w:rsidRPr="002F6CB4">
        <w:rPr>
          <w:rFonts w:ascii="Sylfaen" w:eastAsia="Sylfaen" w:hAnsi="Sylfaen"/>
          <w:lang w:val="ka-GE"/>
        </w:rPr>
        <w:t>განხორციელებულია</w:t>
      </w:r>
      <w:r w:rsidRPr="002F6CB4">
        <w:rPr>
          <w:rFonts w:ascii="Sylfaen" w:eastAsia="Sylfaen" w:hAnsi="Sylfaen"/>
        </w:rPr>
        <w:t xml:space="preserve"> 2019-2020 სასწავლო წლის შემოდგომის სემესტრის მობილობის პროცესის ადმინისტრირება და უმაღლესი საგანმანათლებლო დაწესებულებების რეესტრის წარმოება;</w:t>
      </w:r>
    </w:p>
    <w:p w14:paraId="3D2C991C" w14:textId="77777777" w:rsidR="005678D4" w:rsidRPr="002F6CB4" w:rsidRDefault="005678D4" w:rsidP="002F6CB4">
      <w:pPr>
        <w:widowControl w:val="0"/>
        <w:numPr>
          <w:ilvl w:val="0"/>
          <w:numId w:val="231"/>
        </w:numPr>
        <w:autoSpaceDE w:val="0"/>
        <w:autoSpaceDN w:val="0"/>
        <w:adjustRightInd w:val="0"/>
        <w:spacing w:before="100" w:beforeAutospacing="1" w:after="0" w:line="240" w:lineRule="auto"/>
        <w:ind w:left="142"/>
        <w:jc w:val="both"/>
        <w:rPr>
          <w:rFonts w:ascii="Sylfaen" w:hAnsi="Sylfaen" w:cs="Sylfaen"/>
          <w:iCs/>
          <w:lang w:val="ka-GE"/>
        </w:rPr>
      </w:pPr>
      <w:r w:rsidRPr="002F6CB4">
        <w:rPr>
          <w:rFonts w:ascii="Sylfaen" w:eastAsia="Sylfaen" w:hAnsi="Sylfaen"/>
        </w:rPr>
        <w:t xml:space="preserve">უმაღლესი საგანმანათლებლო დაწესებულებების სტუდენტთა მიერ მოპოვებული სახელმწიფო დაფინანსების ადმინისტრირების პროცესი ავტომატიზირებულია; სატესტო რეჟიმში პირველად განხორციელდა სტუდენტებზე სახელმწიფო დაფინანსების ავტომატური დათვლა; </w:t>
      </w:r>
    </w:p>
    <w:p w14:paraId="72FA8DAD" w14:textId="77777777" w:rsidR="005678D4" w:rsidRPr="002F6CB4" w:rsidRDefault="005678D4" w:rsidP="002F6CB4">
      <w:pPr>
        <w:widowControl w:val="0"/>
        <w:numPr>
          <w:ilvl w:val="0"/>
          <w:numId w:val="231"/>
        </w:numPr>
        <w:autoSpaceDE w:val="0"/>
        <w:autoSpaceDN w:val="0"/>
        <w:adjustRightInd w:val="0"/>
        <w:spacing w:before="100" w:beforeAutospacing="1" w:after="0" w:line="240" w:lineRule="auto"/>
        <w:ind w:left="142"/>
        <w:jc w:val="both"/>
        <w:rPr>
          <w:rFonts w:ascii="Sylfaen" w:hAnsi="Sylfaen" w:cs="Sylfaen"/>
          <w:iCs/>
          <w:lang w:val="ka-GE"/>
        </w:rPr>
      </w:pPr>
      <w:r w:rsidRPr="002F6CB4">
        <w:rPr>
          <w:rFonts w:ascii="Sylfaen" w:hAnsi="Sylfaen" w:cs="Sylfaen"/>
          <w:lang w:val="ka-GE"/>
        </w:rPr>
        <w:t xml:space="preserve">ჩატარებულია ანალიტიკური სისტემის QlickView (Sense) დანერგვის სამუშაოები; </w:t>
      </w:r>
    </w:p>
    <w:p w14:paraId="111A2322" w14:textId="77777777" w:rsidR="005678D4" w:rsidRPr="002F6CB4" w:rsidRDefault="005678D4" w:rsidP="002F6CB4">
      <w:pPr>
        <w:widowControl w:val="0"/>
        <w:numPr>
          <w:ilvl w:val="0"/>
          <w:numId w:val="231"/>
        </w:numPr>
        <w:autoSpaceDE w:val="0"/>
        <w:autoSpaceDN w:val="0"/>
        <w:adjustRightInd w:val="0"/>
        <w:spacing w:before="100" w:beforeAutospacing="1" w:after="0" w:line="240" w:lineRule="auto"/>
        <w:ind w:left="142"/>
        <w:jc w:val="both"/>
        <w:rPr>
          <w:rFonts w:ascii="Sylfaen" w:hAnsi="Sylfaen" w:cs="Sylfaen"/>
          <w:iCs/>
          <w:lang w:val="ka-GE"/>
        </w:rPr>
      </w:pPr>
      <w:r w:rsidRPr="002F6CB4">
        <w:rPr>
          <w:rFonts w:ascii="Sylfaen" w:hAnsi="Sylfaen" w:cs="Sylfaen"/>
          <w:lang w:val="ka-GE"/>
        </w:rPr>
        <w:t xml:space="preserve">შეძენილია და დანერგილია გეოსაინფორმაციო სისტემების სერვერული და სამაგიდო პროგრამული უზრუნველყოფა. შემუშავებულია ცენტრალიზებული გეომონაცემთა ბაზა და შექმნილია სხვადასხვა თემატიკის ანალიტიკური რუკები. შეგროვებულია სკოლამდელი დაწესებულებების (ბაღები) შესახებ ინფორმაცია. ჩატარებულია ქ. თბილისის სკოლების განლაგების და გაჯერებულობის სივრცითი ანალიზი. </w:t>
      </w:r>
    </w:p>
    <w:p w14:paraId="32C27770" w14:textId="77777777" w:rsidR="005678D4" w:rsidRPr="002F6CB4" w:rsidRDefault="005678D4" w:rsidP="002F6CB4">
      <w:pPr>
        <w:widowControl w:val="0"/>
        <w:numPr>
          <w:ilvl w:val="0"/>
          <w:numId w:val="231"/>
        </w:numPr>
        <w:autoSpaceDE w:val="0"/>
        <w:autoSpaceDN w:val="0"/>
        <w:adjustRightInd w:val="0"/>
        <w:spacing w:before="100" w:beforeAutospacing="1" w:after="0" w:line="240" w:lineRule="auto"/>
        <w:ind w:left="142"/>
        <w:jc w:val="both"/>
        <w:rPr>
          <w:rFonts w:ascii="Sylfaen" w:hAnsi="Sylfaen" w:cs="Sylfaen"/>
          <w:iCs/>
          <w:lang w:val="ka-GE"/>
        </w:rPr>
      </w:pPr>
      <w:r w:rsidRPr="002F6CB4">
        <w:rPr>
          <w:rFonts w:ascii="Sylfaen" w:eastAsia="Arial Unicode MS" w:hAnsi="Sylfaen" w:cs="Arial Unicode MS"/>
        </w:rPr>
        <w:t xml:space="preserve">საერთაშორისო სივრცეში ქვეყნის ცნობადობის ამაღლების, მისი საერთაშორისო პოპულარიზაციის, ორმხრივ და მრავალმხრივ ფორმატში საერთაშორისო ურთიერთობების გაღრმავების, საერთაშორისო პლატფორმებში სფეროს ეკონომიკური პოტენციალის წარმოჩენისა და გაზრდის, ასევე  სფეროების მიმართ საერთაშორისო დონორი ორგანიზაციების ინტერესის ზრდის მიზნით, 2019 წლის განმავლობაში ითარგმნა 33 დოკუმენტი; მოხდა საწევრო გადასახადის გადახდა 7 ორგანიზაციაში/პროგრამაში; გაფორმდა საერთაშორისო 8 ხელშეკრულება და მიმდინარეობდა (გრძელდება) შიდასახელმწიფოებრივი პროცედურები 20 ქვეყანასთან / ორგანიზაციასთან. </w:t>
      </w:r>
    </w:p>
    <w:p w14:paraId="696CE458"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lastRenderedPageBreak/>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საბოლოო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1180E9F3" w14:textId="77777777" w:rsidR="005678D4" w:rsidRPr="002F6CB4" w:rsidRDefault="005678D4" w:rsidP="002F6CB4">
      <w:pPr>
        <w:numPr>
          <w:ilvl w:val="0"/>
          <w:numId w:val="219"/>
        </w:numPr>
        <w:spacing w:before="100" w:beforeAutospacing="1" w:after="0" w:line="240" w:lineRule="auto"/>
        <w:ind w:left="426"/>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199BCAEC"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მიმდინარეობდა მუშაობა: ადრეული და სკოლამდელი განათლების სისტემის შექმნისა და განვითარების, ზოგადი, პროფესიული და უმაღლესი განათლების სისტემების სრულყოფისა, მეცნიერების განვითარებისა და სახელმწიფო ენობრივი პოლიტიკის განხორციელების მიზნით; ეროვნული სასწავლო გეგმის განვითარებაზე, დანერგვასა და დანერგვის მონიტორინგზე, ინკლუზიური განათლების დანერგვის ხელშეწყობაზე სკოლამდელ, ზოგად, პროფესიულ და უმაღლესი განათლების საფეხურებზე;</w:t>
      </w:r>
    </w:p>
    <w:p w14:paraId="08C489B1"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76E3097D"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შენარჩუნებულია საბაზისო მაჩვენებელი</w:t>
      </w:r>
    </w:p>
    <w:p w14:paraId="7EEFF778"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საბოლოო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29505A6E" w14:textId="77777777" w:rsidR="005678D4" w:rsidRPr="002F6CB4" w:rsidRDefault="005678D4" w:rsidP="003B136E">
      <w:pPr>
        <w:pStyle w:val="abzacixml"/>
      </w:pPr>
      <w:r w:rsidRPr="002F6CB4">
        <w:t xml:space="preserve">მიმდინარეობდა მუშაობა ადრეული და სკოლამდელი განათლების სისტემის შექმნისა და განვითარების, ზოგადი, პროფესიული და უმაღლესი განათლების სისტემების სრულყოფის, მეცნიერების განვითარების და სახელმწიფო ენობრივი პოლიტიკის განხორციელების მიზნით; </w:t>
      </w:r>
    </w:p>
    <w:p w14:paraId="0AA9F7B2" w14:textId="77777777" w:rsidR="005678D4" w:rsidRPr="002F6CB4" w:rsidRDefault="005678D4" w:rsidP="002F6CB4">
      <w:pPr>
        <w:numPr>
          <w:ilvl w:val="0"/>
          <w:numId w:val="219"/>
        </w:numPr>
        <w:spacing w:before="100" w:beforeAutospacing="1" w:after="0" w:line="240" w:lineRule="auto"/>
        <w:ind w:left="426"/>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359010F3"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ზოგადი განათლების პოლიტიკისა და სტრატეგიის მუდმივი შემუშავება, განხორციელების კოორდინაცია და ანგარიშგება. ზოგადი განათლების მართვის სფეროში ეროვნული და რეგიონული პროგრამებისა და პროექტების კოორდინაცია;</w:t>
      </w:r>
    </w:p>
    <w:p w14:paraId="72E71756"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26772F03"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სწავლა-სწავლების ხარისხისა და მოსწავლეების შედეგების გაუმჯობესება; ზოგად განათლებაზე თანაბარი ხელმისაწვდომობის უზრუნველყოფა. ზოგადი განათლების მიმართულებით დამტკიცებული პროგრამებით მოცული სამიზნე ჯგუფების მუდმივი განახლება</w:t>
      </w:r>
    </w:p>
    <w:p w14:paraId="455347CD"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26F668C7" w14:textId="77777777" w:rsidR="005678D4" w:rsidRPr="002F6CB4" w:rsidRDefault="005678D4" w:rsidP="002F6CB4">
      <w:pPr>
        <w:spacing w:before="100" w:beforeAutospacing="1" w:line="240" w:lineRule="auto"/>
        <w:jc w:val="both"/>
        <w:rPr>
          <w:rFonts w:ascii="Sylfaen" w:eastAsia="Sylfaen" w:hAnsi="Sylfaen" w:cs="Sylfaen"/>
          <w:lang w:val="ka-GE"/>
        </w:rPr>
      </w:pPr>
      <w:r w:rsidRPr="002F6CB4">
        <w:rPr>
          <w:rFonts w:ascii="Sylfaen" w:eastAsia="Sylfaen" w:hAnsi="Sylfaen" w:cs="Sylfaen"/>
          <w:lang w:val="ka-GE"/>
        </w:rPr>
        <w:t>უზრუნველყოფილია ზოგადი განათლების თანამბარი ხელმისაწვდომობა, გაუმჯობესებულია მოსწავლეთა სწავლის შედეგები.</w:t>
      </w:r>
    </w:p>
    <w:p w14:paraId="561E63F2" w14:textId="77777777" w:rsidR="005678D4" w:rsidRPr="002F6CB4" w:rsidRDefault="005678D4" w:rsidP="002F6CB4">
      <w:pPr>
        <w:numPr>
          <w:ilvl w:val="0"/>
          <w:numId w:val="219"/>
        </w:numPr>
        <w:spacing w:before="100" w:beforeAutospacing="1" w:after="0" w:line="240" w:lineRule="auto"/>
        <w:ind w:left="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66ED29F5"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2018-2019 სასწავლო წელს I-VI კლასის მოსწავლეები უზრუნველყოფილნი არიან ახალი გრიფირებული სახელმძღვანელოებით; </w:t>
      </w:r>
    </w:p>
    <w:p w14:paraId="336F7D30"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lastRenderedPageBreak/>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57226477"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გრიფირებული I-XII კლასის სახელმძღვანელოები/სერიები დაფარავს ზოგადი განათლების სამივე საფეხურს</w:t>
      </w:r>
    </w:p>
    <w:p w14:paraId="5D7514C0"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6FA9FCB0" w14:textId="77777777" w:rsidR="005678D4" w:rsidRPr="002F6CB4" w:rsidRDefault="005678D4" w:rsidP="002F6CB4">
      <w:pPr>
        <w:tabs>
          <w:tab w:val="left" w:pos="426"/>
        </w:tabs>
        <w:spacing w:before="100" w:beforeAutospacing="1" w:line="240" w:lineRule="auto"/>
        <w:jc w:val="both"/>
        <w:rPr>
          <w:rFonts w:ascii="Sylfaen" w:hAnsi="Sylfaen" w:cs="Sylfaen"/>
          <w:iCs/>
          <w:lang w:val="ka-GE"/>
        </w:rPr>
      </w:pPr>
      <w:r w:rsidRPr="002F6CB4">
        <w:rPr>
          <w:rFonts w:ascii="Sylfaen" w:hAnsi="Sylfaen" w:cs="Sylfaen"/>
          <w:noProof/>
          <w:lang w:val="ka-GE"/>
        </w:rPr>
        <w:t xml:space="preserve">გრიფმინიჭებულია </w:t>
      </w:r>
      <w:r w:rsidRPr="002F6CB4">
        <w:rPr>
          <w:rFonts w:ascii="Sylfaen" w:hAnsi="Sylfaen" w:cs="Sylfaen"/>
          <w:noProof/>
        </w:rPr>
        <w:t xml:space="preserve">VII </w:t>
      </w:r>
      <w:r w:rsidRPr="002F6CB4">
        <w:rPr>
          <w:rFonts w:ascii="Sylfaen" w:hAnsi="Sylfaen" w:cs="Sylfaen"/>
          <w:noProof/>
          <w:lang w:val="ka-GE"/>
        </w:rPr>
        <w:t xml:space="preserve">კლასის სახელმძღვანელოები </w:t>
      </w:r>
      <w:r w:rsidRPr="002F6CB4">
        <w:rPr>
          <w:rFonts w:ascii="Sylfaen" w:hAnsi="Sylfaen"/>
          <w:noProof/>
          <w:lang w:val="ka-GE"/>
        </w:rPr>
        <w:t>და ავთენტურია თარგმნილი სახელმძღვანელოები.</w:t>
      </w:r>
    </w:p>
    <w:p w14:paraId="674FDE33" w14:textId="77777777" w:rsidR="005678D4" w:rsidRPr="002F6CB4" w:rsidRDefault="005678D4" w:rsidP="002F6CB4">
      <w:pPr>
        <w:numPr>
          <w:ilvl w:val="0"/>
          <w:numId w:val="219"/>
        </w:numPr>
        <w:spacing w:before="100" w:beforeAutospacing="1" w:after="0" w:line="240" w:lineRule="auto"/>
        <w:ind w:left="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7E0C4AE0"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უზრუნველყოფილია პროფესიული განათლების მართვის სფეროში ეროვნული და რეგიონული პროგრამებისა და პროექტების კოორდინაცია; პროფესიულ განათლებაზე გაზრდილია გეოგრაფიული ხელმისაწვდომობა; მიმდინარეობს პროფესიული განათლების რეფორმის სტრატეგიის სამოქმედო გეგმის ეფექტური განხორციელება, რაც ხელს უწყობს საზოგადოების სხვადასხვა ჯგუფებისათვის (მსჯავრდებულები, ყოფილი პატიმრები, ეთნიკური უმცირესობები, შშმპ, სსმპ და სხვ.) შრომის ბაზრის მოთხოვნების შესაბამისი პროფესიული განათლების ხელმისაწვდომობას (კურსდამთავრებულთა დასაქმების მზარდი მაჩვენებელი და სისტემაში შემოსულ პირთა რაოდენობა); სახელმწიფო პროფესიულ საგანმანათლებლო დაწესებულებებში 2017 წელს ჩაირიცხა 12 000-მდე პროფესიული სტუდენტი; </w:t>
      </w:r>
    </w:p>
    <w:p w14:paraId="38A17959"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lang w:val="ka-GE"/>
        </w:rPr>
        <w:t xml:space="preserve"> </w:t>
      </w: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25B91C7B"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პროფესიულ განათლებაზე გეოგრაფიული ხელმისაწვდომობის ზრდა (მინიმუმ დამატებით 8 მუნიციპალიტეტში); სხვადასხვა სამიზნე ჯგუფებისათვის (მათ შორის ზრდასრულთა საჭიროებების შესაბამისი) მოქნილი სასწავლო პროგრამების, მოდელებისა და სერვისების შექმნა/გაუმჯობესება; პროფესიულ საგანმანათლებლო პროგრამებზე ჩარიცხულ პირთა რაოდენობის ყოველწლიური ზრდა -წელიწადში მინიმუმ 8 % საბაზისო მაჩვენებელთან მიმართებაში; შრომის ბაზრის მოთხოვნების შესაბამისი მოდულური/დუალური პროფესიული საგანმანათლებლო პროგრამების დანერგვა; პროფესიული განათლების კავშირის გაუმჯობესება ზოგად და უმაღლეს განათლებასთან; პროფესიული განათლების პოპულარიზაცია და მიმზიდველობის უზრუნველყოფა;</w:t>
      </w:r>
    </w:p>
    <w:p w14:paraId="498669A8"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6C84FDF0" w14:textId="77777777" w:rsidR="005678D4" w:rsidRPr="002F6CB4" w:rsidRDefault="005678D4" w:rsidP="003B136E">
      <w:pPr>
        <w:pStyle w:val="abzacixml"/>
        <w:numPr>
          <w:ilvl w:val="0"/>
          <w:numId w:val="292"/>
        </w:numPr>
      </w:pPr>
      <w:r w:rsidRPr="002F6CB4">
        <w:t>კერძო პროვაიდერები ჩაერთვნენ ვაუჩერული დაფინანსების პროცესში, შედეგად სახელმწიფო და კერძო პროფესიულ საგანმანათლებლო სასწავლებლებში, პროფესიულ პროგრამებზე ჩაირიცხა და სახელმწიფო ვაუჩერული დაფინანსება მიიღო 8129 სტუდენტმა.</w:t>
      </w:r>
    </w:p>
    <w:p w14:paraId="450EC4D1" w14:textId="77777777" w:rsidR="005678D4" w:rsidRPr="002F6CB4" w:rsidRDefault="005678D4" w:rsidP="003B136E">
      <w:pPr>
        <w:pStyle w:val="abzacixml"/>
        <w:numPr>
          <w:ilvl w:val="0"/>
          <w:numId w:val="292"/>
        </w:numPr>
      </w:pPr>
      <w:r w:rsidRPr="002F6CB4">
        <w:t xml:space="preserve">დანერგილი ყველა პროგრამა არის დამსაქმებლების ჩართულობით შექმნილი პროგრამა, მათ შორის 30 დასახელების 61 დუალური. </w:t>
      </w:r>
    </w:p>
    <w:p w14:paraId="62A15DAA" w14:textId="77777777" w:rsidR="005678D4" w:rsidRPr="002F6CB4" w:rsidRDefault="005678D4" w:rsidP="003B136E">
      <w:pPr>
        <w:pStyle w:val="abzacixml"/>
        <w:numPr>
          <w:ilvl w:val="0"/>
          <w:numId w:val="292"/>
        </w:numPr>
      </w:pPr>
      <w:r w:rsidRPr="002F6CB4">
        <w:t>განხორციელებული სამუშაოების შედეგად პროფესიული განათლების მასწავლებელთა საათობრივი ანაზღაურება გაიზარდა 3</w:t>
      </w:r>
      <w:r w:rsidRPr="002F6CB4">
        <w:rPr>
          <w:lang w:val="en-US"/>
        </w:rPr>
        <w:t>6</w:t>
      </w:r>
      <w:r w:rsidRPr="002F6CB4">
        <w:t xml:space="preserve">%-ით. </w:t>
      </w:r>
    </w:p>
    <w:p w14:paraId="6393377F" w14:textId="77777777" w:rsidR="005678D4" w:rsidRPr="002F6CB4" w:rsidRDefault="005678D4" w:rsidP="003B136E">
      <w:pPr>
        <w:pStyle w:val="abzacixml"/>
        <w:numPr>
          <w:ilvl w:val="0"/>
          <w:numId w:val="292"/>
        </w:numPr>
      </w:pPr>
      <w:r w:rsidRPr="002F6CB4">
        <w:t xml:space="preserve">დასრულდა მოსამზადებელი სამუშაოები პროფესიულ განათლებაში ზოგადი განათლების საშუალო საფეხურის სწავლის შედეგების ინტეგრირების მიმართულებით. </w:t>
      </w:r>
    </w:p>
    <w:p w14:paraId="21C4DCD4" w14:textId="77777777" w:rsidR="005678D4" w:rsidRPr="002F6CB4" w:rsidRDefault="005678D4" w:rsidP="003B136E">
      <w:pPr>
        <w:pStyle w:val="abzacixml"/>
        <w:numPr>
          <w:ilvl w:val="0"/>
          <w:numId w:val="292"/>
        </w:numPr>
      </w:pPr>
      <w:r w:rsidRPr="002F6CB4">
        <w:lastRenderedPageBreak/>
        <w:t xml:space="preserve">დაიწყო ზრდასრულთა განათლების სისტემის განვითარება. მოკლევადიანი პროფესიული მომზადება-გადამზადების პროგრამები ფორმალური განათლების ნაწილი გახდა. </w:t>
      </w:r>
    </w:p>
    <w:p w14:paraId="185874C1" w14:textId="77777777" w:rsidR="005678D4" w:rsidRPr="002F6CB4" w:rsidRDefault="005678D4" w:rsidP="003B136E">
      <w:pPr>
        <w:pStyle w:val="abzacixml"/>
        <w:numPr>
          <w:ilvl w:val="0"/>
          <w:numId w:val="292"/>
        </w:numPr>
      </w:pPr>
      <w:r w:rsidRPr="002F6CB4">
        <w:t>შემუშავდა და დამტკიცდა არაფორმალური განათლების აღიარების მარეგულირებელი დოკუმენტები.</w:t>
      </w:r>
    </w:p>
    <w:p w14:paraId="1483CB62" w14:textId="77777777" w:rsidR="005678D4" w:rsidRPr="002F6CB4" w:rsidRDefault="005678D4" w:rsidP="003B136E">
      <w:pPr>
        <w:pStyle w:val="abzacixml"/>
        <w:numPr>
          <w:ilvl w:val="0"/>
          <w:numId w:val="292"/>
        </w:numPr>
      </w:pPr>
      <w:r w:rsidRPr="002F6CB4">
        <w:t>საანგარიშო პერიოდში სახელმწიფო სასწავლებლებში, პროფესიულ საგანმანათლებლო პროგრამებზე ირიცხებოდა   20,637  სტუდენტი.</w:t>
      </w:r>
    </w:p>
    <w:p w14:paraId="1F1E3C14" w14:textId="77777777" w:rsidR="005678D4" w:rsidRPr="002F6CB4" w:rsidRDefault="005678D4" w:rsidP="003B136E">
      <w:pPr>
        <w:pStyle w:val="abzacixml"/>
      </w:pPr>
    </w:p>
    <w:p w14:paraId="65F39E0F" w14:textId="77777777" w:rsidR="005678D4" w:rsidRPr="002F6CB4" w:rsidRDefault="005678D4" w:rsidP="002F6CB4">
      <w:pPr>
        <w:numPr>
          <w:ilvl w:val="0"/>
          <w:numId w:val="219"/>
        </w:numPr>
        <w:spacing w:before="100" w:beforeAutospacing="1" w:after="0" w:line="240" w:lineRule="auto"/>
        <w:ind w:left="426"/>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4E039AA3"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უმაღლესი განათლებისა და მეცნიერების მარეგულირებელი ნორმატიული აქტების სრულყოფა შესაბამის საკანონმდებლო და კანონქვემდებარე ნორმატიული აქტების პროექტების შემუშავება; უმაღლესი განათლების მართვის სფეროში ეროვნული და რეგიონული პროგრამებისა და პროექტების კოორდინაცია;</w:t>
      </w:r>
    </w:p>
    <w:p w14:paraId="7B503C59"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50281A11"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უმაღლესი განათლების ხარისხის მართვისა და დაფინანსების მოდელის სრულყოფა: მომდევნო წლების განმავლობაში. გაგრძელდება უმაღლესი განათლების სახელმწიფო დაფინანსების სქემაში სოციალური კომპონენტის გაძლიერება და ბენეფიციართა წრის გაფართოება; რეგიონალურ უმაღლეს საგანმანათლებლო დაწესებულებებში და რეგიონის წარმომადგენელი ჩარიცხულ სტუდენტთა რაოდენობა</w:t>
      </w:r>
    </w:p>
    <w:p w14:paraId="2D7CE235"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2AFED18A"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lang w:val="ka-GE"/>
        </w:rPr>
        <w:t>მიმდინარეობდა მუშაობა უმაღლესი განათლების დაფინანსების მოდელის ცვლილებაზე, გაგრძელდა უმაღლესი განათლების სახელმწიფო დაფინანსების სქემაში სოციალური კომპონენტის გაძლიერება და ბენეფიციართა წრის გაფართოება; გაიზარდა რეგიონის წარმომადგენელი ჩარიცხულ სტუდენტთა რაოდენობა.</w:t>
      </w:r>
    </w:p>
    <w:p w14:paraId="0CB95D26" w14:textId="77777777" w:rsidR="005678D4" w:rsidRPr="002F6CB4" w:rsidRDefault="005678D4" w:rsidP="002F6CB4">
      <w:pPr>
        <w:numPr>
          <w:ilvl w:val="0"/>
          <w:numId w:val="219"/>
        </w:numPr>
        <w:spacing w:before="100" w:beforeAutospacing="1" w:after="0" w:line="240" w:lineRule="auto"/>
        <w:ind w:left="426"/>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3E372F41"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საქართველოს განათლების, მეცნიერების, კულტურისა და სპორტის სამინისტროს დაქვემდებარებაში არსებული სსიპ სამეცნიერო-კვლევითი დაწესებულებების და სსიპ უმაღლესი საგანმანათლებლო დაწესებულებებში მოქმედი დამოუკიდებელი სამეცნიერო-კვლევითი ერთეულების დაფინანსება; დარეგისტრირებული კომერციული პროდუქტებისა და პატენტების რაოდენობა; სამეცნიერო თანამდებობებზე ახალგაზრდა მეცნიერთა დასაქმების ხელშეწყობა;</w:t>
      </w:r>
    </w:p>
    <w:p w14:paraId="661CB025"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759E6BFB"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საბაზისო მაჩვენებლის შენარჩუნება</w:t>
      </w:r>
    </w:p>
    <w:p w14:paraId="59A175A4"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lastRenderedPageBreak/>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222AFF5A" w14:textId="77777777" w:rsidR="005678D4" w:rsidRPr="002F6CB4" w:rsidRDefault="005678D4" w:rsidP="002F6CB4">
      <w:pPr>
        <w:spacing w:line="240" w:lineRule="auto"/>
        <w:jc w:val="both"/>
        <w:rPr>
          <w:rFonts w:ascii="Sylfaen" w:eastAsia="Sylfaen" w:hAnsi="Sylfaen"/>
          <w:lang w:val="ka-GE"/>
        </w:rPr>
      </w:pPr>
      <w:r w:rsidRPr="002F6CB4">
        <w:rPr>
          <w:rFonts w:ascii="Sylfaen" w:eastAsia="Sylfaen" w:hAnsi="Sylfaen" w:cs="Sylfaen"/>
        </w:rPr>
        <w:t>დაპატენტებული</w:t>
      </w:r>
      <w:r w:rsidRPr="002F6CB4">
        <w:rPr>
          <w:rFonts w:ascii="Sylfaen" w:eastAsia="Sylfaen" w:hAnsi="Sylfaen"/>
          <w:lang w:val="ka-GE"/>
        </w:rPr>
        <w:t>ა</w:t>
      </w:r>
      <w:r w:rsidRPr="002F6CB4">
        <w:rPr>
          <w:rFonts w:ascii="Sylfaen" w:eastAsia="Sylfaen" w:hAnsi="Sylfaen"/>
        </w:rPr>
        <w:t xml:space="preserve"> გამოგონებები, ჩატარებული</w:t>
      </w:r>
      <w:r w:rsidRPr="002F6CB4">
        <w:rPr>
          <w:rFonts w:ascii="Sylfaen" w:eastAsia="Sylfaen" w:hAnsi="Sylfaen"/>
          <w:lang w:val="ka-GE"/>
        </w:rPr>
        <w:t>ა</w:t>
      </w:r>
      <w:r w:rsidRPr="002F6CB4">
        <w:rPr>
          <w:rFonts w:ascii="Sylfaen" w:eastAsia="Sylfaen" w:hAnsi="Sylfaen"/>
        </w:rPr>
        <w:t xml:space="preserve"> სამეცნიერო კონფერენციები, გამოქვეყნებული</w:t>
      </w:r>
      <w:r w:rsidRPr="002F6CB4">
        <w:rPr>
          <w:rFonts w:ascii="Sylfaen" w:eastAsia="Sylfaen" w:hAnsi="Sylfaen"/>
          <w:lang w:val="ka-GE"/>
        </w:rPr>
        <w:t>ა</w:t>
      </w:r>
      <w:r w:rsidRPr="002F6CB4">
        <w:rPr>
          <w:rFonts w:ascii="Sylfaen" w:eastAsia="Sylfaen" w:hAnsi="Sylfaen"/>
        </w:rPr>
        <w:t xml:space="preserve"> პუბლიკაციები, მონოგრაფიები, გამოცემული</w:t>
      </w:r>
      <w:r w:rsidRPr="002F6CB4">
        <w:rPr>
          <w:rFonts w:ascii="Sylfaen" w:eastAsia="Sylfaen" w:hAnsi="Sylfaen"/>
          <w:lang w:val="ka-GE"/>
        </w:rPr>
        <w:t>ა</w:t>
      </w:r>
      <w:r w:rsidRPr="002F6CB4">
        <w:rPr>
          <w:rFonts w:ascii="Sylfaen" w:eastAsia="Sylfaen" w:hAnsi="Sylfaen"/>
        </w:rPr>
        <w:t xml:space="preserve"> წიგნები</w:t>
      </w:r>
      <w:r w:rsidRPr="002F6CB4">
        <w:rPr>
          <w:rFonts w:ascii="Sylfaen" w:eastAsia="Sylfaen" w:hAnsi="Sylfaen"/>
          <w:lang w:val="ka-GE"/>
        </w:rPr>
        <w:t>.</w:t>
      </w:r>
    </w:p>
    <w:p w14:paraId="6692F350" w14:textId="77777777" w:rsidR="005678D4" w:rsidRPr="002F6CB4" w:rsidRDefault="005678D4" w:rsidP="002F6CB4">
      <w:pPr>
        <w:pStyle w:val="ListParagraph"/>
        <w:numPr>
          <w:ilvl w:val="0"/>
          <w:numId w:val="219"/>
        </w:num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2E8D392D" w14:textId="77777777" w:rsidR="005678D4" w:rsidRPr="002F6CB4" w:rsidRDefault="005678D4" w:rsidP="002F6CB4">
      <w:pPr>
        <w:pStyle w:val="ListParagraph"/>
        <w:spacing w:before="100" w:beforeAutospacing="1" w:line="240" w:lineRule="auto"/>
        <w:jc w:val="both"/>
        <w:rPr>
          <w:rFonts w:ascii="Sylfaen" w:hAnsi="Sylfaen" w:cs="Sylfaen"/>
          <w:lang w:val="ka-GE"/>
        </w:rPr>
      </w:pPr>
    </w:p>
    <w:p w14:paraId="7AD74983" w14:textId="77777777" w:rsidR="005678D4" w:rsidRPr="002F6CB4" w:rsidRDefault="005678D4" w:rsidP="002F6CB4">
      <w:pPr>
        <w:spacing w:before="100" w:beforeAutospacing="1" w:line="240" w:lineRule="auto"/>
        <w:ind w:left="-218"/>
        <w:jc w:val="both"/>
        <w:rPr>
          <w:rFonts w:ascii="Sylfaen" w:eastAsia="Sylfaen" w:hAnsi="Sylfaen"/>
        </w:rPr>
      </w:pPr>
      <w:r w:rsidRPr="002F6CB4">
        <w:rPr>
          <w:rFonts w:ascii="Sylfaen" w:eastAsia="Sylfaen" w:hAnsi="Sylfaen"/>
        </w:rPr>
        <w:t>ზოგადი განათლების მართვის საინფორმაციო სისტემაში მოქმედებს მასწავლებელთა შეფასების ელექტრონული სისტემა, ელექტრონული ჟურნალის პილოტური ვერსია და სასკოლო სასწავლო რესურსების გრიფირებისა და შეფასების ადმინისტრირების ელექტრონული სისტემა. საკანონმდებლო ცვლილებების გათვალისწინებით, მიმდინარეობს პროფესიული განათლების მართვის საინფორმაციო სისტემის (eVet) ფორმირება. შემუშავებულია უმაღლესი განათლების მართვის საინფორმაციო სისტემის პლატფორმა. წარმოებულია განათლების ყველა დონის დაფინანსების და სხვა საგანმანათლებლო საჭიროებების შესახებ ინფორმაცია, საპროგნოზო მაჩვენებლები. ხელმისაწვდომია ზოგადსაგანმანათლებლო ინდიკატორებისა და სტატისტიკის შესახებ ინფორმაცია;</w:t>
      </w:r>
    </w:p>
    <w:p w14:paraId="302C2273" w14:textId="77777777" w:rsidR="005678D4" w:rsidRPr="002F6CB4" w:rsidRDefault="005678D4" w:rsidP="002F6CB4">
      <w:pPr>
        <w:spacing w:before="100" w:beforeAutospacing="1" w:line="240" w:lineRule="auto"/>
        <w:ind w:left="-218"/>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283252FF" w14:textId="77777777" w:rsidR="005678D4" w:rsidRPr="002F6CB4" w:rsidRDefault="005678D4" w:rsidP="002F6CB4">
      <w:pPr>
        <w:spacing w:before="100" w:beforeAutospacing="1" w:line="240" w:lineRule="auto"/>
        <w:ind w:left="-218"/>
        <w:jc w:val="both"/>
        <w:rPr>
          <w:rFonts w:ascii="Sylfaen" w:eastAsia="Sylfaen" w:hAnsi="Sylfaen"/>
        </w:rPr>
      </w:pPr>
      <w:r w:rsidRPr="002F6CB4">
        <w:rPr>
          <w:rFonts w:ascii="Sylfaen" w:eastAsia="Sylfaen" w:hAnsi="Sylfaen"/>
        </w:rPr>
        <w:t>განხორციელდა საგანმანათლებლო მართვის საინფორმაციო სისტემების სრულყოფა; მონაცემთა ანალიზის და პროგნოზისათვის დანერგილია თანამედროვე ელექტრონული საშუალებები</w:t>
      </w:r>
    </w:p>
    <w:p w14:paraId="2DA6C379" w14:textId="77777777" w:rsidR="005678D4" w:rsidRPr="002F6CB4" w:rsidRDefault="005678D4" w:rsidP="002F6CB4">
      <w:pPr>
        <w:spacing w:before="100" w:beforeAutospacing="1" w:line="240" w:lineRule="auto"/>
        <w:ind w:left="-218"/>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71A5D3B1" w14:textId="77777777" w:rsidR="005678D4" w:rsidRPr="002F6CB4" w:rsidRDefault="005678D4" w:rsidP="002F6CB4">
      <w:pPr>
        <w:spacing w:before="100" w:beforeAutospacing="1" w:line="240" w:lineRule="auto"/>
        <w:ind w:left="-218"/>
        <w:jc w:val="both"/>
        <w:rPr>
          <w:rFonts w:ascii="Sylfaen" w:hAnsi="Sylfaen" w:cs="Sylfaen"/>
          <w:iCs/>
          <w:lang w:val="ka-GE"/>
        </w:rPr>
      </w:pPr>
      <w:r w:rsidRPr="002F6CB4">
        <w:rPr>
          <w:rFonts w:ascii="Sylfaen" w:eastAsia="Sylfaen" w:hAnsi="Sylfaen"/>
        </w:rPr>
        <w:t xml:space="preserve">საგანმანათლებლო </w:t>
      </w:r>
      <w:r w:rsidRPr="002F6CB4">
        <w:rPr>
          <w:rFonts w:ascii="Sylfaen" w:eastAsia="Sylfaen" w:hAnsi="Sylfaen"/>
          <w:lang w:val="ka-GE"/>
        </w:rPr>
        <w:t xml:space="preserve">სისტემის ფარგლებში </w:t>
      </w:r>
      <w:r w:rsidRPr="002F6CB4">
        <w:rPr>
          <w:rFonts w:ascii="Sylfaen" w:eastAsia="Sylfaen" w:hAnsi="Sylfaen"/>
        </w:rPr>
        <w:t>მონაცემთა ანალიზის და პროგნოზისათვის</w:t>
      </w:r>
      <w:r w:rsidRPr="002F6CB4">
        <w:rPr>
          <w:rFonts w:ascii="Sylfaen" w:eastAsia="Sylfaen" w:hAnsi="Sylfaen"/>
          <w:lang w:val="ka-GE"/>
        </w:rPr>
        <w:t xml:space="preserve"> შექმნილია და დანერგილია ახალი </w:t>
      </w:r>
      <w:r w:rsidRPr="002F6CB4">
        <w:rPr>
          <w:rFonts w:ascii="Sylfaen" w:hAnsi="Sylfaen" w:cs="Sylfaen"/>
          <w:iCs/>
          <w:lang w:val="ka-GE"/>
        </w:rPr>
        <w:t xml:space="preserve">პროგრამული უზრუნველყოფები, განახლებულია არსებული სისტემები  და შექნილია არსებული სისტემის ახალი მოდულები. ავტომატიზირებულია მონაცემთა დამუშავების პროცესი. რაც ხელს უწყობს </w:t>
      </w:r>
      <w:r w:rsidRPr="002F6CB4">
        <w:rPr>
          <w:rFonts w:ascii="Sylfaen" w:eastAsia="Sylfaen" w:hAnsi="Sylfaen"/>
        </w:rPr>
        <w:t>საგანმანათლებლო მართვის საინფორმაციო სისტემების სრულყოფა</w:t>
      </w:r>
      <w:r w:rsidRPr="002F6CB4">
        <w:rPr>
          <w:rFonts w:ascii="Sylfaen" w:eastAsia="Sylfaen" w:hAnsi="Sylfaen"/>
          <w:lang w:val="ka-GE"/>
        </w:rPr>
        <w:t xml:space="preserve">სა და </w:t>
      </w:r>
      <w:r w:rsidRPr="002F6CB4">
        <w:rPr>
          <w:rFonts w:ascii="Sylfaen" w:hAnsi="Sylfaen" w:cs="Sylfaen"/>
          <w:iCs/>
          <w:lang w:val="ka-GE"/>
        </w:rPr>
        <w:t>მონაცემთა მიღებისა და დამუშავების პროცესის.</w:t>
      </w:r>
    </w:p>
    <w:p w14:paraId="01B72C3C" w14:textId="77777777" w:rsidR="005678D4" w:rsidRPr="002F6CB4" w:rsidRDefault="005678D4" w:rsidP="002F6CB4">
      <w:pPr>
        <w:pStyle w:val="ListParagraph"/>
        <w:numPr>
          <w:ilvl w:val="0"/>
          <w:numId w:val="219"/>
        </w:numPr>
        <w:spacing w:before="100" w:beforeAutospacing="1" w:line="240" w:lineRule="auto"/>
        <w:jc w:val="both"/>
        <w:rPr>
          <w:rFonts w:ascii="Sylfaen" w:eastAsia="Times New Roman" w:hAnsi="Sylfaen" w:cs="Sylfaen"/>
          <w:lang w:val="ka-GE"/>
        </w:rPr>
      </w:pPr>
      <w:r w:rsidRPr="002F6CB4">
        <w:rPr>
          <w:rFonts w:ascii="Sylfaen" w:hAnsi="Sylfaen" w:cs="Sylfaen"/>
          <w:lang w:val="ka-GE"/>
        </w:rPr>
        <w:t>დაგეგმილი საბაზისო მაჩვენებელი</w:t>
      </w:r>
    </w:p>
    <w:p w14:paraId="6B28A1E2" w14:textId="77777777" w:rsidR="005678D4" w:rsidRPr="002F6CB4" w:rsidRDefault="005678D4" w:rsidP="002F6CB4">
      <w:pPr>
        <w:spacing w:before="100" w:beforeAutospacing="1" w:line="240" w:lineRule="auto"/>
        <w:ind w:left="-218"/>
        <w:jc w:val="both"/>
        <w:rPr>
          <w:rFonts w:ascii="Sylfaen" w:eastAsia="Sylfaen" w:hAnsi="Sylfaen"/>
        </w:rPr>
      </w:pPr>
      <w:r w:rsidRPr="002F6CB4">
        <w:rPr>
          <w:rFonts w:ascii="Sylfaen" w:eastAsia="Sylfaen" w:hAnsi="Sylfaen"/>
        </w:rPr>
        <w:t>განათლების, მეცნიერების, კულტურის და სპორტის პოლიტიკის სფეროებში შემუშავებული/დამტკიცებული გრძელვადიანი და მოკლევადიანი სტრატეგიული განვითარების დოკუმენტები;</w:t>
      </w:r>
    </w:p>
    <w:p w14:paraId="10D73BC4" w14:textId="77777777" w:rsidR="005678D4" w:rsidRPr="002F6CB4" w:rsidRDefault="005678D4" w:rsidP="002F6CB4">
      <w:pPr>
        <w:spacing w:before="100" w:beforeAutospacing="1" w:line="240" w:lineRule="auto"/>
        <w:ind w:left="-218"/>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2C1C7E89" w14:textId="77777777" w:rsidR="005678D4" w:rsidRPr="002F6CB4" w:rsidRDefault="005678D4" w:rsidP="002F6CB4">
      <w:pPr>
        <w:spacing w:before="100" w:beforeAutospacing="1" w:line="240" w:lineRule="auto"/>
        <w:ind w:left="-218"/>
        <w:jc w:val="both"/>
        <w:rPr>
          <w:rFonts w:ascii="Sylfaen" w:eastAsia="Sylfaen" w:hAnsi="Sylfaen"/>
        </w:rPr>
      </w:pPr>
      <w:r w:rsidRPr="002F6CB4">
        <w:rPr>
          <w:rFonts w:ascii="Sylfaen" w:eastAsia="Sylfaen" w:hAnsi="Sylfaen"/>
        </w:rPr>
        <w:lastRenderedPageBreak/>
        <w:t>შემუშავებული/დამტკიცებულიგანათლების, მეცნიერების, კულტურისა და სპორტის პოლიტიკისადა მეთოდოლოგიური/ სახელმძღვანელო დოკუმენტები; შესწავლილი და გაანალიზებული ეფექტური მართვის მოდელები; ჩატარებული კვლევები და შექმნილი მონაცემთა ელექტრონული ბაზა;</w:t>
      </w:r>
    </w:p>
    <w:p w14:paraId="5C2F0750" w14:textId="77777777" w:rsidR="005678D4" w:rsidRPr="002F6CB4" w:rsidRDefault="005678D4" w:rsidP="002F6CB4">
      <w:pPr>
        <w:spacing w:before="100" w:beforeAutospacing="1" w:line="240" w:lineRule="auto"/>
        <w:ind w:left="-218"/>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13387516" w14:textId="77777777" w:rsidR="005678D4" w:rsidRPr="002F6CB4" w:rsidRDefault="005678D4" w:rsidP="002F6CB4">
      <w:pPr>
        <w:spacing w:before="100" w:beforeAutospacing="1" w:line="240" w:lineRule="auto"/>
        <w:ind w:left="-218"/>
        <w:jc w:val="both"/>
        <w:rPr>
          <w:rFonts w:ascii="Sylfaen" w:hAnsi="Sylfaen" w:cs="Sylfaen"/>
        </w:rPr>
      </w:pPr>
      <w:r w:rsidRPr="002F6CB4">
        <w:rPr>
          <w:rFonts w:ascii="Sylfaen" w:eastAsia="Sylfaen" w:hAnsi="Sylfaen"/>
        </w:rPr>
        <w:t>შემუშავდა/დამტკიცდა პოლიტიკის შემდეგი დოკუმენტები:</w:t>
      </w:r>
    </w:p>
    <w:p w14:paraId="77F08B7B" w14:textId="77777777" w:rsidR="005678D4" w:rsidRPr="002F6CB4" w:rsidRDefault="005678D4" w:rsidP="002F6CB4">
      <w:pPr>
        <w:pStyle w:val="ListParagraph"/>
        <w:numPr>
          <w:ilvl w:val="0"/>
          <w:numId w:val="293"/>
        </w:numPr>
        <w:spacing w:after="0" w:line="240" w:lineRule="auto"/>
        <w:jc w:val="both"/>
        <w:rPr>
          <w:rFonts w:ascii="Sylfaen" w:eastAsia="Sylfaen" w:hAnsi="Sylfaen" w:cstheme="minorBidi"/>
        </w:rPr>
      </w:pPr>
      <w:r w:rsidRPr="002F6CB4">
        <w:rPr>
          <w:rFonts w:ascii="Sylfaen" w:eastAsia="Sylfaen" w:hAnsi="Sylfaen" w:cstheme="minorBidi"/>
        </w:rPr>
        <w:t>‘“განათლების და მეცნიერების ერთიანი სტრატეგიის სამოქმედო გეგმა 2019“; „მასობრივი სპორტის განვითარების სტრატეგია“ (პროექტი)“; „განათლების სისტემის ყველა დონეზე უწყვეტი სამეწარმეო სწავლების (LLEL) დანერგვის სამოქმედო გეგმა 2019-2020“; „ინკლუზიური განათლების სამოქმედო გეგმა</w:t>
      </w:r>
      <w:r w:rsidRPr="002F6CB4">
        <w:rPr>
          <w:rFonts w:ascii="Sylfaen" w:eastAsia="Sylfaen" w:hAnsi="Sylfaen" w:cstheme="minorBidi"/>
          <w:lang w:val="ka-GE"/>
        </w:rPr>
        <w:t xml:space="preserve"> 2019-2021</w:t>
      </w:r>
      <w:r w:rsidRPr="002F6CB4">
        <w:rPr>
          <w:rFonts w:ascii="Sylfaen" w:eastAsia="Sylfaen" w:hAnsi="Sylfaen" w:cstheme="minorBidi"/>
        </w:rPr>
        <w:t>“; „გაეროს მდგრადი მიზნები განხორციელებისთვის“ სახელმწიფო აუდიტის მიერ გაცემული რეკომენდაციების შესრულების სამოქმედო გეგმა“; „საჯარო სკოლებში წყალსა და სანიტარიაზე უფლების ხელმისაწვდომობის სამოქმედო გეგმა“</w:t>
      </w:r>
    </w:p>
    <w:p w14:paraId="6223DA41" w14:textId="77777777" w:rsidR="005678D4" w:rsidRPr="002F6CB4" w:rsidRDefault="005678D4" w:rsidP="002F6CB4">
      <w:pPr>
        <w:pStyle w:val="ListParagraph"/>
        <w:numPr>
          <w:ilvl w:val="0"/>
          <w:numId w:val="293"/>
        </w:numPr>
        <w:spacing w:after="0" w:line="240" w:lineRule="auto"/>
        <w:jc w:val="both"/>
        <w:rPr>
          <w:rFonts w:ascii="Sylfaen" w:eastAsia="Sylfaen" w:hAnsi="Sylfaen" w:cstheme="minorBidi"/>
        </w:rPr>
      </w:pPr>
      <w:r w:rsidRPr="002F6CB4">
        <w:rPr>
          <w:rFonts w:ascii="Sylfaen" w:eastAsia="Sylfaen" w:hAnsi="Sylfaen" w:cstheme="minorBidi"/>
        </w:rPr>
        <w:t xml:space="preserve">სამინისტრო </w:t>
      </w:r>
      <w:r w:rsidRPr="002F6CB4">
        <w:rPr>
          <w:rFonts w:ascii="Sylfaen" w:eastAsia="Sylfaen" w:hAnsi="Sylfaen" w:cstheme="minorBidi"/>
          <w:lang w:val="ka-GE"/>
        </w:rPr>
        <w:t>მონაწილეობდა</w:t>
      </w:r>
      <w:r w:rsidRPr="002F6CB4">
        <w:rPr>
          <w:rFonts w:ascii="Sylfaen" w:eastAsia="Sylfaen" w:hAnsi="Sylfaen" w:cstheme="minorBidi"/>
        </w:rPr>
        <w:t xml:space="preserve"> 25-მდე სხვადასხვა</w:t>
      </w:r>
      <w:r w:rsidRPr="002F6CB4">
        <w:rPr>
          <w:rFonts w:ascii="Sylfaen" w:eastAsia="Sylfaen" w:hAnsi="Sylfaen" w:cstheme="minorBidi"/>
          <w:lang w:val="ka-GE"/>
        </w:rPr>
        <w:t xml:space="preserve"> პოლიტიკის</w:t>
      </w:r>
      <w:r w:rsidRPr="002F6CB4">
        <w:rPr>
          <w:rFonts w:ascii="Sylfaen" w:eastAsia="Sylfaen" w:hAnsi="Sylfaen" w:cstheme="minorBidi"/>
        </w:rPr>
        <w:t xml:space="preserve"> სექტორული</w:t>
      </w:r>
      <w:r w:rsidRPr="002F6CB4">
        <w:rPr>
          <w:rFonts w:ascii="Sylfaen" w:eastAsia="Sylfaen" w:hAnsi="Sylfaen" w:cstheme="minorBidi"/>
          <w:lang w:val="ka-GE"/>
        </w:rPr>
        <w:t xml:space="preserve"> და</w:t>
      </w:r>
      <w:r w:rsidRPr="002F6CB4">
        <w:rPr>
          <w:rFonts w:ascii="Sylfaen" w:eastAsia="Sylfaen" w:hAnsi="Sylfaen" w:cstheme="minorBidi"/>
        </w:rPr>
        <w:t xml:space="preserve"> </w:t>
      </w:r>
      <w:r w:rsidRPr="002F6CB4">
        <w:rPr>
          <w:rFonts w:ascii="Sylfaen" w:eastAsia="Sylfaen" w:hAnsi="Sylfaen" w:cstheme="minorBidi"/>
          <w:lang w:val="ka-GE"/>
        </w:rPr>
        <w:t xml:space="preserve">შემდეგი </w:t>
      </w:r>
      <w:r w:rsidRPr="002F6CB4">
        <w:rPr>
          <w:rFonts w:ascii="Sylfaen" w:eastAsia="Sylfaen" w:hAnsi="Sylfaen" w:cstheme="minorBidi"/>
        </w:rPr>
        <w:t>ეროვნული დოკუმენტების შემუშავება დამტკიცებაში: ა) „გაეროს მდგრადი განვითარების მიზნების ეროვნული დოკუმენტი" – SDG-2030 დამტკიცებაში; ბ) მთავრობის პროგრამა 2018-2020: თავისუფლება, სწრაფი განვითარება, კეთილდღეობა; პოლიტიკის დოკუმენტების შემუშავება/დამტკიცებაში</w:t>
      </w:r>
      <w:r w:rsidRPr="002F6CB4">
        <w:rPr>
          <w:rFonts w:ascii="Sylfaen" w:eastAsia="Sylfaen" w:hAnsi="Sylfaen" w:cstheme="minorBidi"/>
          <w:lang w:val="ka-GE"/>
        </w:rPr>
        <w:t>;</w:t>
      </w:r>
      <w:r w:rsidRPr="002F6CB4">
        <w:rPr>
          <w:rFonts w:ascii="Sylfaen" w:eastAsia="Sylfaen" w:hAnsi="Sylfaen" w:cstheme="minorBidi"/>
        </w:rPr>
        <w:t xml:space="preserve"> </w:t>
      </w:r>
    </w:p>
    <w:p w14:paraId="1478D119" w14:textId="77777777" w:rsidR="005678D4" w:rsidRPr="002F6CB4" w:rsidRDefault="005678D4" w:rsidP="002F6CB4">
      <w:pPr>
        <w:pStyle w:val="ListParagraph"/>
        <w:numPr>
          <w:ilvl w:val="0"/>
          <w:numId w:val="293"/>
        </w:numPr>
        <w:spacing w:after="0" w:line="240" w:lineRule="auto"/>
        <w:jc w:val="both"/>
        <w:rPr>
          <w:rFonts w:ascii="Sylfaen" w:eastAsia="Sylfaen" w:hAnsi="Sylfaen" w:cstheme="minorBidi"/>
        </w:rPr>
      </w:pPr>
      <w:r w:rsidRPr="002F6CB4">
        <w:rPr>
          <w:rFonts w:ascii="Sylfaen" w:eastAsia="Sylfaen" w:hAnsi="Sylfaen" w:cstheme="minorBidi"/>
          <w:lang w:val="ka-GE"/>
        </w:rPr>
        <w:t>შემუშავდა რეკომენდაციები კულტურის ეფექტური მართვის და საჯარო დაფინანსების მოდელის დარნერგვის შესახებ;</w:t>
      </w:r>
    </w:p>
    <w:p w14:paraId="79FA6B9E" w14:textId="77777777" w:rsidR="005678D4" w:rsidRPr="002F6CB4" w:rsidRDefault="005678D4" w:rsidP="002F6CB4">
      <w:pPr>
        <w:pStyle w:val="ListParagraph"/>
        <w:numPr>
          <w:ilvl w:val="0"/>
          <w:numId w:val="293"/>
        </w:numPr>
        <w:spacing w:after="0" w:line="240" w:lineRule="auto"/>
        <w:jc w:val="both"/>
        <w:rPr>
          <w:rFonts w:ascii="Sylfaen" w:eastAsia="Sylfaen" w:hAnsi="Sylfaen" w:cstheme="minorBidi"/>
        </w:rPr>
      </w:pPr>
      <w:r w:rsidRPr="002F6CB4">
        <w:rPr>
          <w:rFonts w:ascii="Sylfaen" w:eastAsia="Sylfaen" w:hAnsi="Sylfaen" w:cstheme="minorBidi"/>
        </w:rPr>
        <w:t>შემუშავდა განათლებისა და მეცნიერების სისტემაში მონაცემთა ანალიზისა და მართვის ელექტრონული სისტემის პროექტი</w:t>
      </w:r>
      <w:r w:rsidRPr="002F6CB4">
        <w:rPr>
          <w:rFonts w:ascii="Sylfaen" w:eastAsia="Sylfaen" w:hAnsi="Sylfaen" w:cstheme="minorBidi"/>
          <w:lang w:val="ka-GE"/>
        </w:rPr>
        <w:t>.</w:t>
      </w:r>
    </w:p>
    <w:p w14:paraId="16FF8DCD" w14:textId="77777777" w:rsidR="005678D4" w:rsidRPr="002F6CB4" w:rsidRDefault="005678D4" w:rsidP="002F6CB4">
      <w:pPr>
        <w:pStyle w:val="ListParagraph"/>
        <w:spacing w:before="100" w:beforeAutospacing="1" w:line="240" w:lineRule="auto"/>
        <w:jc w:val="both"/>
        <w:rPr>
          <w:rFonts w:ascii="Sylfaen" w:eastAsia="Sylfaen" w:hAnsi="Sylfaen"/>
        </w:rPr>
      </w:pPr>
    </w:p>
    <w:p w14:paraId="64EFBF9F" w14:textId="77777777" w:rsidR="005678D4" w:rsidRPr="002F6CB4" w:rsidRDefault="005678D4" w:rsidP="002F6CB4">
      <w:pPr>
        <w:pStyle w:val="ListParagraph"/>
        <w:numPr>
          <w:ilvl w:val="0"/>
          <w:numId w:val="219"/>
        </w:numPr>
        <w:spacing w:before="100" w:beforeAutospacing="1" w:line="240" w:lineRule="auto"/>
        <w:jc w:val="both"/>
        <w:rPr>
          <w:rFonts w:ascii="Sylfaen" w:eastAsia="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5C9721E8" w14:textId="77777777" w:rsidR="005678D4" w:rsidRPr="002F6CB4" w:rsidRDefault="005678D4" w:rsidP="002F6CB4">
      <w:pPr>
        <w:spacing w:before="100" w:beforeAutospacing="1" w:line="240" w:lineRule="auto"/>
        <w:ind w:left="-218"/>
        <w:jc w:val="both"/>
        <w:rPr>
          <w:rFonts w:ascii="Sylfaen" w:eastAsia="Sylfaen" w:hAnsi="Sylfaen"/>
        </w:rPr>
      </w:pPr>
      <w:r w:rsidRPr="002F6CB4">
        <w:rPr>
          <w:rFonts w:ascii="Sylfaen" w:eastAsia="Sylfaen" w:hAnsi="Sylfaen"/>
        </w:rPr>
        <w:t>კულტურის საჯარო დაფინანსების ალტერნატიული მოდელის საფუძველზე შემუშავებული დაფინანსებისა და მმართველობის სისტემის რეფორმის პროექტი;</w:t>
      </w:r>
    </w:p>
    <w:p w14:paraId="2CFCB7BF" w14:textId="77777777" w:rsidR="005678D4" w:rsidRPr="002F6CB4" w:rsidRDefault="005678D4" w:rsidP="002F6CB4">
      <w:pPr>
        <w:spacing w:before="100" w:beforeAutospacing="1" w:line="240" w:lineRule="auto"/>
        <w:ind w:left="-218"/>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7621D487" w14:textId="77777777" w:rsidR="005678D4" w:rsidRPr="002F6CB4" w:rsidRDefault="005678D4" w:rsidP="002F6CB4">
      <w:pPr>
        <w:spacing w:before="100" w:beforeAutospacing="1" w:line="240" w:lineRule="auto"/>
        <w:ind w:left="-218"/>
        <w:jc w:val="both"/>
        <w:rPr>
          <w:rFonts w:ascii="Sylfaen" w:eastAsia="Sylfaen" w:hAnsi="Sylfaen"/>
        </w:rPr>
      </w:pPr>
      <w:r w:rsidRPr="002F6CB4">
        <w:rPr>
          <w:rFonts w:ascii="Sylfaen" w:eastAsia="Sylfaen" w:hAnsi="Sylfaen"/>
        </w:rPr>
        <w:t>მმართველობის სისტემის გაუმჯობესებით მიზნით ჩატარებული რეფორმები / ცვლილებები;</w:t>
      </w:r>
    </w:p>
    <w:p w14:paraId="0AE33D73" w14:textId="77777777" w:rsidR="005678D4" w:rsidRPr="002F6CB4" w:rsidRDefault="005678D4" w:rsidP="002F6CB4">
      <w:pPr>
        <w:spacing w:before="100" w:beforeAutospacing="1" w:line="240" w:lineRule="auto"/>
        <w:ind w:left="-218"/>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cs="Sylfaen"/>
        </w:rPr>
        <w:t>საბოლოო</w:t>
      </w:r>
      <w:r w:rsidRPr="002F6CB4">
        <w:rPr>
          <w:rFonts w:ascii="Sylfaen" w:hAnsi="Sylfaen" w:cs="Sylfaen"/>
          <w:lang w:val="ka-GE"/>
        </w:rPr>
        <w:t xml:space="preserve">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4AB928BD" w14:textId="77777777" w:rsidR="005678D4" w:rsidRPr="002F6CB4" w:rsidRDefault="005678D4" w:rsidP="002F6CB4">
      <w:pPr>
        <w:spacing w:before="100" w:beforeAutospacing="1" w:line="240" w:lineRule="auto"/>
        <w:ind w:left="-218"/>
        <w:jc w:val="both"/>
        <w:rPr>
          <w:rFonts w:ascii="Sylfaen" w:eastAsia="Sylfaen" w:hAnsi="Sylfaen" w:cs="Sylfaen"/>
        </w:rPr>
      </w:pPr>
      <w:r w:rsidRPr="002F6CB4">
        <w:rPr>
          <w:rFonts w:ascii="Sylfaen" w:eastAsia="Sylfaen" w:hAnsi="Sylfaen" w:cs="Sylfaen"/>
        </w:rPr>
        <w:t>განხორციელდა</w:t>
      </w:r>
      <w:r w:rsidRPr="002F6CB4">
        <w:rPr>
          <w:rFonts w:ascii="Sylfaen" w:eastAsia="Sylfaen" w:hAnsi="Sylfaen"/>
        </w:rPr>
        <w:t xml:space="preserve"> </w:t>
      </w:r>
      <w:r w:rsidRPr="002F6CB4">
        <w:rPr>
          <w:rFonts w:ascii="Sylfaen" w:eastAsia="Sylfaen" w:hAnsi="Sylfaen" w:cs="Sylfaen"/>
        </w:rPr>
        <w:t>დაფინანსების</w:t>
      </w:r>
      <w:r w:rsidRPr="002F6CB4">
        <w:rPr>
          <w:rFonts w:ascii="Sylfaen" w:eastAsia="Sylfaen" w:hAnsi="Sylfaen"/>
        </w:rPr>
        <w:t xml:space="preserve"> (</w:t>
      </w:r>
      <w:r w:rsidRPr="002F6CB4">
        <w:rPr>
          <w:rFonts w:ascii="Sylfaen" w:eastAsia="Sylfaen" w:hAnsi="Sylfaen" w:cs="Sylfaen"/>
        </w:rPr>
        <w:t>კონკურსის</w:t>
      </w:r>
      <w:r w:rsidRPr="002F6CB4">
        <w:rPr>
          <w:rFonts w:ascii="Sylfaen" w:eastAsia="Sylfaen" w:hAnsi="Sylfaen"/>
        </w:rPr>
        <w:t xml:space="preserve"> </w:t>
      </w:r>
      <w:r w:rsidRPr="002F6CB4">
        <w:rPr>
          <w:rFonts w:ascii="Sylfaen" w:eastAsia="Sylfaen" w:hAnsi="Sylfaen" w:cs="Sylfaen"/>
        </w:rPr>
        <w:t>წესით</w:t>
      </w:r>
      <w:r w:rsidRPr="002F6CB4">
        <w:rPr>
          <w:rFonts w:ascii="Sylfaen" w:eastAsia="Sylfaen" w:hAnsi="Sylfaen"/>
        </w:rPr>
        <w:t xml:space="preserve">) </w:t>
      </w:r>
      <w:r w:rsidRPr="002F6CB4">
        <w:rPr>
          <w:rFonts w:ascii="Sylfaen" w:eastAsia="Sylfaen" w:hAnsi="Sylfaen" w:cs="Sylfaen"/>
        </w:rPr>
        <w:t>ახალ</w:t>
      </w:r>
      <w:r w:rsidRPr="002F6CB4">
        <w:rPr>
          <w:rFonts w:ascii="Sylfaen" w:eastAsia="Sylfaen" w:hAnsi="Sylfaen"/>
        </w:rPr>
        <w:t xml:space="preserve"> </w:t>
      </w:r>
      <w:r w:rsidRPr="002F6CB4">
        <w:rPr>
          <w:rFonts w:ascii="Sylfaen" w:eastAsia="Sylfaen" w:hAnsi="Sylfaen" w:cs="Sylfaen"/>
        </w:rPr>
        <w:t>მოდელზე</w:t>
      </w:r>
      <w:r w:rsidRPr="002F6CB4">
        <w:rPr>
          <w:rFonts w:ascii="Sylfaen" w:eastAsia="Sylfaen" w:hAnsi="Sylfaen"/>
        </w:rPr>
        <w:t xml:space="preserve"> </w:t>
      </w:r>
      <w:r w:rsidRPr="002F6CB4">
        <w:rPr>
          <w:rFonts w:ascii="Sylfaen" w:eastAsia="Sylfaen" w:hAnsi="Sylfaen" w:cs="Sylfaen"/>
        </w:rPr>
        <w:t>გადასვლა</w:t>
      </w:r>
      <w:r w:rsidRPr="002F6CB4">
        <w:rPr>
          <w:rFonts w:ascii="Sylfaen" w:eastAsia="Sylfaen" w:hAnsi="Sylfaen"/>
        </w:rPr>
        <w:t xml:space="preserve">, </w:t>
      </w:r>
      <w:r w:rsidRPr="002F6CB4">
        <w:rPr>
          <w:rFonts w:ascii="Sylfaen" w:eastAsia="Sylfaen" w:hAnsi="Sylfaen" w:cs="Sylfaen"/>
        </w:rPr>
        <w:t>რომლის</w:t>
      </w:r>
      <w:r w:rsidRPr="002F6CB4">
        <w:rPr>
          <w:rFonts w:ascii="Sylfaen" w:eastAsia="Sylfaen" w:hAnsi="Sylfaen"/>
        </w:rPr>
        <w:t xml:space="preserve"> </w:t>
      </w:r>
      <w:r w:rsidRPr="002F6CB4">
        <w:rPr>
          <w:rFonts w:ascii="Sylfaen" w:eastAsia="Sylfaen" w:hAnsi="Sylfaen" w:cs="Sylfaen"/>
        </w:rPr>
        <w:t>ფარგლებშიც</w:t>
      </w:r>
      <w:r w:rsidRPr="002F6CB4">
        <w:rPr>
          <w:rFonts w:ascii="Sylfaen" w:eastAsia="Sylfaen" w:hAnsi="Sylfaen"/>
        </w:rPr>
        <w:t xml:space="preserve"> </w:t>
      </w:r>
      <w:r w:rsidRPr="002F6CB4">
        <w:rPr>
          <w:rFonts w:ascii="Sylfaen" w:eastAsia="Sylfaen" w:hAnsi="Sylfaen" w:cs="Sylfaen"/>
        </w:rPr>
        <w:t>დაფინანსდა</w:t>
      </w:r>
      <w:r w:rsidRPr="002F6CB4">
        <w:rPr>
          <w:rFonts w:ascii="Sylfaen" w:eastAsia="Sylfaen" w:hAnsi="Sylfaen"/>
        </w:rPr>
        <w:t xml:space="preserve">14 </w:t>
      </w:r>
      <w:r w:rsidRPr="002F6CB4">
        <w:rPr>
          <w:rFonts w:ascii="Sylfaen" w:eastAsia="Sylfaen" w:hAnsi="Sylfaen" w:cs="Sylfaen"/>
        </w:rPr>
        <w:t>საკონკურსო</w:t>
      </w:r>
      <w:r w:rsidRPr="002F6CB4">
        <w:rPr>
          <w:rFonts w:ascii="Sylfaen" w:eastAsia="Sylfaen" w:hAnsi="Sylfaen"/>
        </w:rPr>
        <w:t xml:space="preserve"> </w:t>
      </w:r>
      <w:r w:rsidRPr="002F6CB4">
        <w:rPr>
          <w:rFonts w:ascii="Sylfaen" w:eastAsia="Sylfaen" w:hAnsi="Sylfaen" w:cs="Sylfaen"/>
        </w:rPr>
        <w:t>პროექტი</w:t>
      </w:r>
    </w:p>
    <w:p w14:paraId="3C5CAAD5" w14:textId="77777777" w:rsidR="005678D4" w:rsidRPr="002F6CB4" w:rsidRDefault="005678D4" w:rsidP="002F6CB4">
      <w:pPr>
        <w:spacing w:before="100" w:beforeAutospacing="1" w:line="240" w:lineRule="auto"/>
        <w:ind w:left="-218"/>
        <w:jc w:val="both"/>
        <w:rPr>
          <w:rFonts w:ascii="Sylfaen" w:eastAsia="Sylfaen" w:hAnsi="Sylfaen" w:cs="Sylfaen"/>
        </w:rPr>
      </w:pPr>
    </w:p>
    <w:p w14:paraId="4A1294DB" w14:textId="77777777" w:rsidR="005678D4" w:rsidRPr="002F6CB4" w:rsidRDefault="005678D4" w:rsidP="002F6CB4">
      <w:pPr>
        <w:spacing w:before="100" w:beforeAutospacing="1" w:line="240" w:lineRule="auto"/>
        <w:ind w:left="-218"/>
        <w:jc w:val="both"/>
        <w:rPr>
          <w:rFonts w:ascii="Sylfaen" w:eastAsia="Sylfaen" w:hAnsi="Sylfaen"/>
        </w:rPr>
      </w:pPr>
    </w:p>
    <w:p w14:paraId="45E5697A" w14:textId="77777777" w:rsidR="005678D4" w:rsidRPr="002F6CB4" w:rsidRDefault="005678D4" w:rsidP="002F6CB4">
      <w:pPr>
        <w:pStyle w:val="Heading2"/>
        <w:spacing w:line="240" w:lineRule="auto"/>
        <w:jc w:val="both"/>
        <w:rPr>
          <w:rFonts w:ascii="Sylfaen" w:hAnsi="Sylfaen" w:cs="Sylfaen"/>
          <w:color w:val="2F5496"/>
          <w:sz w:val="22"/>
          <w:szCs w:val="22"/>
        </w:rPr>
      </w:pPr>
      <w:r w:rsidRPr="002F6CB4">
        <w:rPr>
          <w:rFonts w:ascii="Sylfaen" w:hAnsi="Sylfaen" w:cs="Sylfaen"/>
          <w:color w:val="2F5496"/>
          <w:sz w:val="22"/>
          <w:szCs w:val="22"/>
        </w:rPr>
        <w:lastRenderedPageBreak/>
        <w:t>4.8 ინკლუზიური განათლება (პროგრამული კოდი 32 06)</w:t>
      </w:r>
    </w:p>
    <w:p w14:paraId="0D0C57F2" w14:textId="77777777" w:rsidR="005678D4" w:rsidRPr="002F6CB4" w:rsidRDefault="005678D4" w:rsidP="003B136E">
      <w:pPr>
        <w:pStyle w:val="abzacixml"/>
      </w:pPr>
    </w:p>
    <w:p w14:paraId="2D96A499" w14:textId="77777777" w:rsidR="005678D4" w:rsidRPr="002F6CB4" w:rsidRDefault="005678D4" w:rsidP="002F6CB4">
      <w:pPr>
        <w:spacing w:line="240" w:lineRule="auto"/>
        <w:rPr>
          <w:rFonts w:ascii="Sylfaen" w:eastAsia="Arial Unicode MS" w:hAnsi="Sylfaen" w:cs="Arial Unicode MS"/>
        </w:rPr>
      </w:pPr>
      <w:r w:rsidRPr="002F6CB4">
        <w:rPr>
          <w:rFonts w:ascii="Sylfaen" w:hAnsi="Sylfaen" w:cs="Sylfaen"/>
          <w:lang w:val="ka-GE"/>
        </w:rPr>
        <w:t>პროგრამის განმახორციელებელი:</w:t>
      </w:r>
    </w:p>
    <w:p w14:paraId="07355894" w14:textId="77777777" w:rsidR="005678D4" w:rsidRPr="002F6CB4" w:rsidRDefault="005678D4" w:rsidP="002F6CB4">
      <w:pPr>
        <w:spacing w:line="240" w:lineRule="auto"/>
        <w:rPr>
          <w:rFonts w:ascii="Sylfaen" w:eastAsia="Arial Unicode MS" w:hAnsi="Sylfaen" w:cs="Arial Unicode MS"/>
        </w:rPr>
      </w:pPr>
    </w:p>
    <w:p w14:paraId="2493D4D3" w14:textId="77777777" w:rsidR="005678D4" w:rsidRPr="002F6CB4" w:rsidRDefault="005678D4" w:rsidP="003B136E">
      <w:pPr>
        <w:pStyle w:val="abzacixml"/>
        <w:numPr>
          <w:ilvl w:val="0"/>
          <w:numId w:val="269"/>
        </w:numPr>
      </w:pPr>
      <w:r w:rsidRPr="002F6CB4">
        <w:t>საქართველოს განათლების, მეცნიერების, კულტურისა და სპორტის სამინისტრო;</w:t>
      </w:r>
    </w:p>
    <w:p w14:paraId="565858D3" w14:textId="77777777" w:rsidR="005678D4" w:rsidRPr="002F6CB4" w:rsidRDefault="005678D4" w:rsidP="003B136E">
      <w:pPr>
        <w:pStyle w:val="abzacixml"/>
        <w:numPr>
          <w:ilvl w:val="0"/>
          <w:numId w:val="269"/>
        </w:numPr>
      </w:pPr>
      <w:r w:rsidRPr="002F6CB4">
        <w:t>სსიპ - მასწავლებელთა პროფესიული განვითარების ეროვნული ცენტრი;</w:t>
      </w:r>
    </w:p>
    <w:p w14:paraId="16547D02" w14:textId="77777777" w:rsidR="005678D4" w:rsidRPr="002F6CB4" w:rsidRDefault="005678D4" w:rsidP="003B136E">
      <w:pPr>
        <w:pStyle w:val="abzacixml"/>
      </w:pPr>
    </w:p>
    <w:p w14:paraId="091EF98C"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lang w:val="ka-GE"/>
        </w:rPr>
        <w:t xml:space="preserve">საბოლოო </w:t>
      </w:r>
      <w:r w:rsidRPr="002F6CB4">
        <w:rPr>
          <w:rFonts w:ascii="Sylfaen" w:hAnsi="Sylfaen" w:cs="Sylfaen"/>
        </w:rPr>
        <w:t>შედეგები</w:t>
      </w:r>
    </w:p>
    <w:p w14:paraId="04582FED" w14:textId="77777777" w:rsidR="005678D4" w:rsidRPr="002F6CB4" w:rsidRDefault="005678D4" w:rsidP="002F6CB4">
      <w:pPr>
        <w:pStyle w:val="ListParagraph"/>
        <w:numPr>
          <w:ilvl w:val="0"/>
          <w:numId w:val="262"/>
        </w:numPr>
        <w:spacing w:before="100" w:beforeAutospacing="1" w:after="0" w:line="240" w:lineRule="auto"/>
        <w:ind w:left="142"/>
        <w:jc w:val="both"/>
        <w:rPr>
          <w:rFonts w:ascii="Sylfaen" w:eastAsia="Sylfaen" w:hAnsi="Sylfaen"/>
          <w:lang w:val="ka-GE"/>
        </w:rPr>
      </w:pPr>
      <w:r w:rsidRPr="002F6CB4">
        <w:rPr>
          <w:rFonts w:ascii="Sylfaen" w:eastAsia="Sylfaen" w:hAnsi="Sylfaen"/>
        </w:rPr>
        <w:t>სსსმ მოსწავლეებისა და სტუდენტებისათვის მათ საჭიროებებზე მორგებული საგანმანთლებლო გარემოს შექმნა და მხარდაჭერა;</w:t>
      </w:r>
    </w:p>
    <w:p w14:paraId="46335630" w14:textId="77777777" w:rsidR="005678D4" w:rsidRPr="002F6CB4" w:rsidRDefault="005678D4" w:rsidP="002F6CB4">
      <w:pPr>
        <w:pStyle w:val="ListParagraph"/>
        <w:numPr>
          <w:ilvl w:val="0"/>
          <w:numId w:val="262"/>
        </w:numPr>
        <w:spacing w:before="100" w:beforeAutospacing="1" w:after="0" w:line="240" w:lineRule="auto"/>
        <w:ind w:left="142"/>
        <w:jc w:val="both"/>
        <w:rPr>
          <w:rFonts w:ascii="Sylfaen" w:eastAsia="Sylfaen" w:hAnsi="Sylfaen"/>
          <w:lang w:val="ka-GE"/>
        </w:rPr>
      </w:pPr>
      <w:r w:rsidRPr="002F6CB4">
        <w:rPr>
          <w:rFonts w:ascii="Sylfaen" w:eastAsia="Sylfaen" w:hAnsi="Sylfaen"/>
        </w:rPr>
        <w:t>სსსმ პირებისადმი მიმღებლობის ზრდა და საზოგადოების ცნობიერების ამაღლება;</w:t>
      </w:r>
    </w:p>
    <w:p w14:paraId="3A7E4708" w14:textId="77777777" w:rsidR="005678D4" w:rsidRPr="002F6CB4" w:rsidRDefault="005678D4" w:rsidP="002F6CB4">
      <w:pPr>
        <w:pStyle w:val="ListParagraph"/>
        <w:numPr>
          <w:ilvl w:val="0"/>
          <w:numId w:val="262"/>
        </w:numPr>
        <w:spacing w:before="100" w:beforeAutospacing="1" w:after="0" w:line="240" w:lineRule="auto"/>
        <w:ind w:left="142"/>
        <w:jc w:val="both"/>
        <w:rPr>
          <w:rFonts w:ascii="Sylfaen" w:eastAsia="Sylfaen" w:hAnsi="Sylfaen"/>
          <w:lang w:val="ka-GE"/>
        </w:rPr>
      </w:pPr>
      <w:r w:rsidRPr="002F6CB4">
        <w:rPr>
          <w:rFonts w:ascii="Sylfaen" w:eastAsia="Sylfaen" w:hAnsi="Sylfaen"/>
        </w:rPr>
        <w:t>რესურსსკოლების სააღმზრდელო ნაწილის მომსახურების უზრუნველყოფა;</w:t>
      </w:r>
    </w:p>
    <w:p w14:paraId="1977BE59" w14:textId="77777777" w:rsidR="005678D4" w:rsidRPr="002F6CB4" w:rsidRDefault="005678D4" w:rsidP="002F6CB4">
      <w:pPr>
        <w:pStyle w:val="ListParagraph"/>
        <w:numPr>
          <w:ilvl w:val="0"/>
          <w:numId w:val="262"/>
        </w:numPr>
        <w:spacing w:before="100" w:beforeAutospacing="1" w:after="0" w:line="240" w:lineRule="auto"/>
        <w:ind w:left="142"/>
        <w:jc w:val="both"/>
        <w:rPr>
          <w:rFonts w:ascii="Sylfaen" w:eastAsia="Sylfaen" w:hAnsi="Sylfaen"/>
          <w:lang w:val="ka-GE"/>
        </w:rPr>
      </w:pPr>
      <w:r w:rsidRPr="002F6CB4">
        <w:rPr>
          <w:rFonts w:ascii="Sylfaen" w:eastAsia="Sylfaen" w:hAnsi="Sylfaen"/>
        </w:rPr>
        <w:t>სპეციალური მასწავლებლები და სსსმ მოსწავლეებთან მომუშავე მასწავლებლებმა აიმაღლეს კვალიფიკაცია ინკლუზიური განათლების მიმართულებით.</w:t>
      </w:r>
    </w:p>
    <w:p w14:paraId="21CE17E7" w14:textId="77777777" w:rsidR="005678D4" w:rsidRPr="002F6CB4" w:rsidRDefault="005678D4" w:rsidP="002F6CB4">
      <w:pPr>
        <w:pStyle w:val="ListParagraph"/>
        <w:numPr>
          <w:ilvl w:val="0"/>
          <w:numId w:val="262"/>
        </w:numPr>
        <w:spacing w:before="100" w:beforeAutospacing="1" w:after="0" w:line="240" w:lineRule="auto"/>
        <w:ind w:left="142"/>
        <w:jc w:val="both"/>
        <w:rPr>
          <w:rFonts w:ascii="Sylfaen" w:eastAsia="Sylfaen" w:hAnsi="Sylfaen"/>
          <w:lang w:val="ka-GE"/>
        </w:rPr>
      </w:pPr>
      <w:r w:rsidRPr="002F6CB4">
        <w:rPr>
          <w:rFonts w:ascii="Sylfaen" w:eastAsia="Sylfaen" w:hAnsi="Sylfaen"/>
        </w:rPr>
        <w:t>გადამზადებული სოციალური მუშაკები.</w:t>
      </w:r>
    </w:p>
    <w:p w14:paraId="7A77BBE7" w14:textId="77777777" w:rsidR="005678D4" w:rsidRPr="002F6CB4" w:rsidRDefault="005678D4" w:rsidP="002F6CB4">
      <w:pPr>
        <w:pStyle w:val="ListParagraph"/>
        <w:spacing w:before="100" w:beforeAutospacing="1" w:after="0" w:line="240" w:lineRule="auto"/>
        <w:ind w:left="142"/>
        <w:jc w:val="both"/>
        <w:rPr>
          <w:rFonts w:ascii="Sylfaen" w:eastAsia="Sylfaen" w:hAnsi="Sylfaen"/>
          <w:lang w:val="ka-GE"/>
        </w:rPr>
      </w:pPr>
    </w:p>
    <w:p w14:paraId="5E707597"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lang w:val="ka-GE"/>
        </w:rPr>
        <w:t xml:space="preserve">საბოლოო </w:t>
      </w:r>
      <w:r w:rsidRPr="002F6CB4">
        <w:rPr>
          <w:rFonts w:ascii="Sylfaen" w:hAnsi="Sylfaen" w:cs="Sylfaen"/>
        </w:rPr>
        <w:t>შედეგები</w:t>
      </w:r>
    </w:p>
    <w:p w14:paraId="37293B6B" w14:textId="77777777" w:rsidR="005678D4" w:rsidRPr="002F6CB4" w:rsidRDefault="005678D4" w:rsidP="002F6CB4">
      <w:pPr>
        <w:pStyle w:val="ListParagraph"/>
        <w:numPr>
          <w:ilvl w:val="0"/>
          <w:numId w:val="262"/>
        </w:numPr>
        <w:spacing w:before="100" w:beforeAutospacing="1" w:after="0" w:line="240" w:lineRule="auto"/>
        <w:ind w:left="142"/>
        <w:jc w:val="both"/>
        <w:rPr>
          <w:rFonts w:ascii="Sylfaen" w:eastAsia="Sylfaen" w:hAnsi="Sylfaen"/>
        </w:rPr>
      </w:pPr>
      <w:r w:rsidRPr="002F6CB4">
        <w:rPr>
          <w:rFonts w:ascii="Sylfaen" w:eastAsia="Sylfaen" w:hAnsi="Sylfaen"/>
        </w:rPr>
        <w:t>საგანმანათლებლო დაწესებულებებში გაუმჯობესებულია სსსმ მოსწავლეებისა და სტუდენტების შესაძლებლობებზე მორგებული ხარისხიანი საგანმანათლებლო სერვისის მიწოდება.</w:t>
      </w:r>
    </w:p>
    <w:p w14:paraId="43D93F6D" w14:textId="77777777" w:rsidR="005678D4" w:rsidRPr="002F6CB4" w:rsidRDefault="005678D4" w:rsidP="002F6CB4">
      <w:pPr>
        <w:pStyle w:val="ListParagraph"/>
        <w:numPr>
          <w:ilvl w:val="0"/>
          <w:numId w:val="262"/>
        </w:numPr>
        <w:spacing w:before="100" w:beforeAutospacing="1" w:after="0" w:line="240" w:lineRule="auto"/>
        <w:ind w:left="142"/>
        <w:jc w:val="both"/>
        <w:rPr>
          <w:rFonts w:ascii="Sylfaen" w:eastAsia="Sylfaen" w:hAnsi="Sylfaen"/>
        </w:rPr>
      </w:pPr>
      <w:r w:rsidRPr="002F6CB4">
        <w:rPr>
          <w:rFonts w:ascii="Sylfaen" w:eastAsia="Sylfaen" w:hAnsi="Sylfaen"/>
        </w:rPr>
        <w:t>სსსმ პირებისადმი მიმღებლობის ზრდისა და საზოგადოების ცნობიერების ამაღლების მიზნით განხორციელებულია აქტივობები და მომზადებულია დამხმარე გზამკვლევები.</w:t>
      </w:r>
    </w:p>
    <w:p w14:paraId="00632459"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lang w:val="ka-GE"/>
        </w:rPr>
        <w:t xml:space="preserve">საბოლოო </w:t>
      </w:r>
      <w:r w:rsidRPr="002F6CB4">
        <w:rPr>
          <w:rFonts w:ascii="Sylfaen" w:hAnsi="Sylfaen" w:cs="Sylfaen"/>
        </w:rPr>
        <w:t>შედეგების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76762573" w14:textId="77777777" w:rsidR="005678D4" w:rsidRPr="002F6CB4" w:rsidRDefault="005678D4" w:rsidP="002F6CB4">
      <w:pPr>
        <w:numPr>
          <w:ilvl w:val="0"/>
          <w:numId w:val="220"/>
        </w:numPr>
        <w:spacing w:before="100" w:beforeAutospacing="1" w:after="0" w:line="240" w:lineRule="auto"/>
        <w:ind w:left="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2D8792AF"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შესაბამისი მომართვის საფუძველზე ზოგადი და პროფესიული განათლების საფეხურზე სსსმ პირის სტატუსის მისანიჭებლად შეფასებულია 7600 პირი; </w:t>
      </w:r>
    </w:p>
    <w:p w14:paraId="451306A3"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05F26480"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lastRenderedPageBreak/>
        <w:t>ზოგადი და პროფესიული განათლების საფეხურზე შესაბამისი მომართვის საფუძველზე შეფასებულია ყველა პირი, მათთვის უზრუნველყოფილია ინდივიდუალურ საჭიროებაზე მორგებული განათლების პროცესი. ინკლუზიური განათლების პროცესის მონიტორინგი მიმდინარეო</w:t>
      </w:r>
      <w:r w:rsidRPr="002F6CB4">
        <w:rPr>
          <w:rFonts w:ascii="Sylfaen" w:eastAsia="Sylfaen" w:hAnsi="Sylfaen"/>
          <w:lang w:val="ka-GE"/>
        </w:rPr>
        <w:t>და</w:t>
      </w:r>
      <w:r w:rsidRPr="002F6CB4">
        <w:rPr>
          <w:rFonts w:ascii="Sylfaen" w:eastAsia="Sylfaen" w:hAnsi="Sylfaen"/>
        </w:rPr>
        <w:t xml:space="preserve"> უწყვეტ რეჟიმში. განხორციელებულია ინკლუზიური განათლების საინფორმაციო და მეთოდოლოგიური მხარდაჭერა; </w:t>
      </w:r>
    </w:p>
    <w:p w14:paraId="3F062857"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lang w:val="ka-GE"/>
        </w:rPr>
        <w:t xml:space="preserve">საბოლოო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6A466107"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cs="Sylfaen"/>
          <w:lang w:val="ka-GE"/>
        </w:rPr>
        <w:t>საანგარიშო</w:t>
      </w:r>
      <w:r w:rsidRPr="002F6CB4">
        <w:rPr>
          <w:rFonts w:ascii="Sylfaen" w:eastAsia="Sylfaen" w:hAnsi="Sylfaen"/>
          <w:lang w:val="ka-GE"/>
        </w:rPr>
        <w:t xml:space="preserve"> პერიოდში </w:t>
      </w:r>
      <w:r w:rsidRPr="002F6CB4">
        <w:rPr>
          <w:rFonts w:ascii="Sylfaen" w:eastAsia="Sylfaen" w:hAnsi="Sylfaen"/>
        </w:rPr>
        <w:t xml:space="preserve">მულტიდისციპლინური გუნდის მიერ </w:t>
      </w:r>
      <w:r w:rsidRPr="002F6CB4">
        <w:rPr>
          <w:rFonts w:ascii="Sylfaen" w:eastAsia="Sylfaen" w:hAnsi="Sylfaen"/>
          <w:lang w:val="ka-GE"/>
        </w:rPr>
        <w:t xml:space="preserve">დამატებით </w:t>
      </w:r>
      <w:r w:rsidRPr="002F6CB4">
        <w:rPr>
          <w:rFonts w:ascii="Sylfaen" w:eastAsia="Sylfaen" w:hAnsi="Sylfaen"/>
        </w:rPr>
        <w:t>იდენტიფიცირებულია 2 725 მოსწავლე და 247 პროფესიულ საგანმანათლებლო დაწესებულებაში სწავლის გაგრძელების მსურველი</w:t>
      </w:r>
      <w:r w:rsidRPr="002F6CB4">
        <w:rPr>
          <w:rFonts w:ascii="Sylfaen" w:eastAsia="Sylfaen" w:hAnsi="Sylfaen"/>
          <w:lang w:val="ka-GE"/>
        </w:rPr>
        <w:t xml:space="preserve"> პირი;</w:t>
      </w:r>
    </w:p>
    <w:p w14:paraId="29053810"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rPr>
        <w:t xml:space="preserve">13 </w:t>
      </w:r>
      <w:r w:rsidRPr="002F6CB4">
        <w:rPr>
          <w:rFonts w:ascii="Sylfaen" w:eastAsia="Sylfaen" w:hAnsi="Sylfaen" w:cs="Sylfaen"/>
        </w:rPr>
        <w:t>საჯარო</w:t>
      </w:r>
      <w:r w:rsidRPr="002F6CB4">
        <w:rPr>
          <w:rFonts w:ascii="Sylfaen" w:eastAsia="Sylfaen" w:hAnsi="Sylfaen"/>
        </w:rPr>
        <w:t xml:space="preserve"> </w:t>
      </w:r>
      <w:r w:rsidRPr="002F6CB4">
        <w:rPr>
          <w:rFonts w:ascii="Sylfaen" w:eastAsia="Sylfaen" w:hAnsi="Sylfaen" w:cs="Sylfaen"/>
        </w:rPr>
        <w:t>სკოლაში</w:t>
      </w:r>
      <w:r w:rsidRPr="002F6CB4">
        <w:rPr>
          <w:rFonts w:ascii="Sylfaen" w:eastAsia="Sylfaen" w:hAnsi="Sylfaen"/>
        </w:rPr>
        <w:t xml:space="preserve"> </w:t>
      </w:r>
      <w:r w:rsidRPr="002F6CB4">
        <w:rPr>
          <w:rFonts w:ascii="Sylfaen" w:eastAsia="Sylfaen" w:hAnsi="Sylfaen" w:cs="Sylfaen"/>
        </w:rPr>
        <w:t>ფუნქციონირებს</w:t>
      </w:r>
      <w:r w:rsidRPr="002F6CB4">
        <w:rPr>
          <w:rFonts w:ascii="Sylfaen" w:eastAsia="Sylfaen" w:hAnsi="Sylfaen"/>
        </w:rPr>
        <w:t xml:space="preserve"> </w:t>
      </w:r>
      <w:r w:rsidRPr="002F6CB4">
        <w:rPr>
          <w:rFonts w:ascii="Sylfaen" w:eastAsia="Sylfaen" w:hAnsi="Sylfaen" w:cs="Sylfaen"/>
        </w:rPr>
        <w:t>ინტეგრირებული</w:t>
      </w:r>
      <w:r w:rsidRPr="002F6CB4">
        <w:rPr>
          <w:rFonts w:ascii="Sylfaen" w:eastAsia="Sylfaen" w:hAnsi="Sylfaen"/>
        </w:rPr>
        <w:t xml:space="preserve"> </w:t>
      </w:r>
      <w:r w:rsidRPr="002F6CB4">
        <w:rPr>
          <w:rFonts w:ascii="Sylfaen" w:eastAsia="Sylfaen" w:hAnsi="Sylfaen" w:cs="Sylfaen"/>
        </w:rPr>
        <w:t>კლასი</w:t>
      </w:r>
      <w:r w:rsidRPr="002F6CB4">
        <w:rPr>
          <w:rFonts w:ascii="Sylfaen" w:eastAsia="Sylfaen" w:hAnsi="Sylfaen"/>
        </w:rPr>
        <w:t xml:space="preserve">, </w:t>
      </w:r>
      <w:r w:rsidRPr="002F6CB4">
        <w:rPr>
          <w:rFonts w:ascii="Sylfaen" w:eastAsia="Sylfaen" w:hAnsi="Sylfaen" w:cs="Sylfaen"/>
        </w:rPr>
        <w:t>იაშვილის</w:t>
      </w:r>
      <w:r w:rsidRPr="002F6CB4">
        <w:rPr>
          <w:rFonts w:ascii="Sylfaen" w:eastAsia="Sylfaen" w:hAnsi="Sylfaen"/>
        </w:rPr>
        <w:t xml:space="preserve"> </w:t>
      </w:r>
      <w:r w:rsidRPr="002F6CB4">
        <w:rPr>
          <w:rFonts w:ascii="Sylfaen" w:eastAsia="Sylfaen" w:hAnsi="Sylfaen" w:cs="Sylfaen"/>
        </w:rPr>
        <w:t>კლინიკაში</w:t>
      </w:r>
      <w:r w:rsidRPr="002F6CB4">
        <w:rPr>
          <w:rFonts w:ascii="Sylfaen" w:eastAsia="Sylfaen" w:hAnsi="Sylfaen"/>
        </w:rPr>
        <w:t xml:space="preserve"> </w:t>
      </w:r>
      <w:r w:rsidRPr="002F6CB4">
        <w:rPr>
          <w:rFonts w:ascii="Sylfaen" w:eastAsia="Sylfaen" w:hAnsi="Sylfaen" w:cs="Sylfaen"/>
        </w:rPr>
        <w:t>მყოფ</w:t>
      </w:r>
      <w:r w:rsidRPr="002F6CB4">
        <w:rPr>
          <w:rFonts w:ascii="Sylfaen" w:eastAsia="Sylfaen" w:hAnsi="Sylfaen"/>
        </w:rPr>
        <w:t xml:space="preserve"> </w:t>
      </w:r>
      <w:r w:rsidRPr="002F6CB4">
        <w:rPr>
          <w:rFonts w:ascii="Sylfaen" w:eastAsia="Sylfaen" w:hAnsi="Sylfaen" w:cs="Sylfaen"/>
        </w:rPr>
        <w:t>ხანგრძლივად</w:t>
      </w:r>
      <w:r w:rsidRPr="002F6CB4">
        <w:rPr>
          <w:rFonts w:ascii="Sylfaen" w:eastAsia="Sylfaen" w:hAnsi="Sylfaen"/>
        </w:rPr>
        <w:t xml:space="preserve"> </w:t>
      </w:r>
      <w:r w:rsidRPr="002F6CB4">
        <w:rPr>
          <w:rFonts w:ascii="Sylfaen" w:eastAsia="Sylfaen" w:hAnsi="Sylfaen" w:cs="Sylfaen"/>
        </w:rPr>
        <w:t>ჰოსპიტალიზირებულ</w:t>
      </w:r>
      <w:r w:rsidRPr="002F6CB4">
        <w:rPr>
          <w:rFonts w:ascii="Sylfaen" w:eastAsia="Sylfaen" w:hAnsi="Sylfaen"/>
        </w:rPr>
        <w:t xml:space="preserve"> </w:t>
      </w:r>
      <w:r w:rsidRPr="002F6CB4">
        <w:rPr>
          <w:rFonts w:ascii="Sylfaen" w:eastAsia="Sylfaen" w:hAnsi="Sylfaen" w:cs="Sylfaen"/>
        </w:rPr>
        <w:t>ბავშვებს</w:t>
      </w:r>
      <w:r w:rsidRPr="002F6CB4">
        <w:rPr>
          <w:rFonts w:ascii="Sylfaen" w:eastAsia="Sylfaen" w:hAnsi="Sylfaen"/>
        </w:rPr>
        <w:t xml:space="preserve"> </w:t>
      </w:r>
      <w:r w:rsidRPr="002F6CB4">
        <w:rPr>
          <w:rFonts w:ascii="Sylfaen" w:eastAsia="Sylfaen" w:hAnsi="Sylfaen" w:cs="Sylfaen"/>
        </w:rPr>
        <w:t>მიეწოდებათ</w:t>
      </w:r>
      <w:r w:rsidRPr="002F6CB4">
        <w:rPr>
          <w:rFonts w:ascii="Sylfaen" w:eastAsia="Sylfaen" w:hAnsi="Sylfaen"/>
        </w:rPr>
        <w:t xml:space="preserve"> </w:t>
      </w:r>
      <w:r w:rsidRPr="002F6CB4">
        <w:rPr>
          <w:rFonts w:ascii="Sylfaen" w:eastAsia="Sylfaen" w:hAnsi="Sylfaen" w:cs="Sylfaen"/>
        </w:rPr>
        <w:t>საგანმანათლებლო</w:t>
      </w:r>
      <w:r w:rsidRPr="002F6CB4">
        <w:rPr>
          <w:rFonts w:ascii="Sylfaen" w:eastAsia="Sylfaen" w:hAnsi="Sylfaen"/>
        </w:rPr>
        <w:t xml:space="preserve"> </w:t>
      </w:r>
      <w:r w:rsidRPr="002F6CB4">
        <w:rPr>
          <w:rFonts w:ascii="Sylfaen" w:eastAsia="Sylfaen" w:hAnsi="Sylfaen" w:cs="Sylfaen"/>
        </w:rPr>
        <w:t>სერვისი</w:t>
      </w:r>
      <w:r w:rsidRPr="002F6CB4">
        <w:rPr>
          <w:rFonts w:ascii="Sylfaen" w:eastAsia="Sylfaen" w:hAnsi="Sylfaen"/>
        </w:rPr>
        <w:t xml:space="preserve">; </w:t>
      </w:r>
      <w:r w:rsidRPr="002F6CB4">
        <w:rPr>
          <w:rFonts w:ascii="Sylfaen" w:eastAsia="Sylfaen" w:hAnsi="Sylfaen" w:cs="Sylfaen"/>
        </w:rPr>
        <w:t>სკოლის</w:t>
      </w:r>
      <w:r w:rsidRPr="002F6CB4">
        <w:rPr>
          <w:rFonts w:ascii="Sylfaen" w:eastAsia="Sylfaen" w:hAnsi="Sylfaen"/>
        </w:rPr>
        <w:t xml:space="preserve"> </w:t>
      </w:r>
      <w:r w:rsidRPr="002F6CB4">
        <w:rPr>
          <w:rFonts w:ascii="Sylfaen" w:eastAsia="Sylfaen" w:hAnsi="Sylfaen" w:cs="Sylfaen"/>
        </w:rPr>
        <w:t>მიღმა</w:t>
      </w:r>
      <w:r w:rsidRPr="002F6CB4">
        <w:rPr>
          <w:rFonts w:ascii="Sylfaen" w:eastAsia="Sylfaen" w:hAnsi="Sylfaen"/>
        </w:rPr>
        <w:t xml:space="preserve"> </w:t>
      </w:r>
      <w:r w:rsidRPr="002F6CB4">
        <w:rPr>
          <w:rFonts w:ascii="Sylfaen" w:eastAsia="Sylfaen" w:hAnsi="Sylfaen" w:cs="Sylfaen"/>
        </w:rPr>
        <w:t>დარჩენილი</w:t>
      </w:r>
      <w:r w:rsidRPr="002F6CB4">
        <w:rPr>
          <w:rFonts w:ascii="Sylfaen" w:eastAsia="Sylfaen" w:hAnsi="Sylfaen"/>
        </w:rPr>
        <w:t xml:space="preserve"> </w:t>
      </w:r>
      <w:r w:rsidRPr="002F6CB4">
        <w:rPr>
          <w:rFonts w:ascii="Sylfaen" w:eastAsia="Sylfaen" w:hAnsi="Sylfaen" w:cs="Sylfaen"/>
        </w:rPr>
        <w:t>ან</w:t>
      </w:r>
      <w:r w:rsidRPr="002F6CB4">
        <w:rPr>
          <w:rFonts w:ascii="Sylfaen" w:eastAsia="Sylfaen" w:hAnsi="Sylfaen"/>
        </w:rPr>
        <w:t xml:space="preserve"> </w:t>
      </w:r>
      <w:r w:rsidRPr="002F6CB4">
        <w:rPr>
          <w:rFonts w:ascii="Sylfaen" w:eastAsia="Sylfaen" w:hAnsi="Sylfaen" w:cs="Sylfaen"/>
        </w:rPr>
        <w:t>დარჩენის</w:t>
      </w:r>
      <w:r w:rsidRPr="002F6CB4">
        <w:rPr>
          <w:rFonts w:ascii="Sylfaen" w:eastAsia="Sylfaen" w:hAnsi="Sylfaen"/>
        </w:rPr>
        <w:t xml:space="preserve"> </w:t>
      </w:r>
      <w:r w:rsidRPr="002F6CB4">
        <w:rPr>
          <w:rFonts w:ascii="Sylfaen" w:eastAsia="Sylfaen" w:hAnsi="Sylfaen" w:cs="Sylfaen"/>
        </w:rPr>
        <w:t>მაღალი</w:t>
      </w:r>
      <w:r w:rsidRPr="002F6CB4">
        <w:rPr>
          <w:rFonts w:ascii="Sylfaen" w:eastAsia="Sylfaen" w:hAnsi="Sylfaen"/>
        </w:rPr>
        <w:t xml:space="preserve"> </w:t>
      </w:r>
      <w:r w:rsidRPr="002F6CB4">
        <w:rPr>
          <w:rFonts w:ascii="Sylfaen" w:eastAsia="Sylfaen" w:hAnsi="Sylfaen" w:cs="Sylfaen"/>
        </w:rPr>
        <w:t>რისკის</w:t>
      </w:r>
      <w:r w:rsidRPr="002F6CB4">
        <w:rPr>
          <w:rFonts w:ascii="Sylfaen" w:eastAsia="Sylfaen" w:hAnsi="Sylfaen"/>
        </w:rPr>
        <w:t xml:space="preserve"> </w:t>
      </w:r>
      <w:r w:rsidRPr="002F6CB4">
        <w:rPr>
          <w:rFonts w:ascii="Sylfaen" w:eastAsia="Sylfaen" w:hAnsi="Sylfaen" w:cs="Sylfaen"/>
        </w:rPr>
        <w:t>მქონე</w:t>
      </w:r>
      <w:r w:rsidRPr="002F6CB4">
        <w:rPr>
          <w:rFonts w:ascii="Sylfaen" w:eastAsia="Sylfaen" w:hAnsi="Sylfaen"/>
        </w:rPr>
        <w:t xml:space="preserve"> </w:t>
      </w:r>
      <w:r w:rsidRPr="002F6CB4">
        <w:rPr>
          <w:rFonts w:ascii="Sylfaen" w:eastAsia="Sylfaen" w:hAnsi="Sylfaen" w:cs="Sylfaen"/>
        </w:rPr>
        <w:t>მოზარდების</w:t>
      </w:r>
      <w:r w:rsidRPr="002F6CB4">
        <w:rPr>
          <w:rFonts w:ascii="Sylfaen" w:eastAsia="Sylfaen" w:hAnsi="Sylfaen"/>
        </w:rPr>
        <w:t xml:space="preserve"> </w:t>
      </w:r>
      <w:r w:rsidRPr="002F6CB4">
        <w:rPr>
          <w:rFonts w:ascii="Sylfaen" w:eastAsia="Sylfaen" w:hAnsi="Sylfaen" w:cs="Sylfaen"/>
        </w:rPr>
        <w:t>ფორმალურ</w:t>
      </w:r>
      <w:r w:rsidRPr="002F6CB4">
        <w:rPr>
          <w:rFonts w:ascii="Sylfaen" w:eastAsia="Sylfaen" w:hAnsi="Sylfaen"/>
        </w:rPr>
        <w:t xml:space="preserve"> </w:t>
      </w:r>
      <w:r w:rsidRPr="002F6CB4">
        <w:rPr>
          <w:rFonts w:ascii="Sylfaen" w:eastAsia="Sylfaen" w:hAnsi="Sylfaen" w:cs="Sylfaen"/>
        </w:rPr>
        <w:t>განათლებაში</w:t>
      </w:r>
      <w:r w:rsidRPr="002F6CB4">
        <w:rPr>
          <w:rFonts w:ascii="Sylfaen" w:eastAsia="Sylfaen" w:hAnsi="Sylfaen"/>
        </w:rPr>
        <w:t xml:space="preserve"> </w:t>
      </w:r>
      <w:r w:rsidRPr="002F6CB4">
        <w:rPr>
          <w:rFonts w:ascii="Sylfaen" w:eastAsia="Sylfaen" w:hAnsi="Sylfaen" w:cs="Sylfaen"/>
        </w:rPr>
        <w:t>ინტეგრაცია</w:t>
      </w:r>
      <w:r w:rsidRPr="002F6CB4">
        <w:rPr>
          <w:rFonts w:ascii="Sylfaen" w:eastAsia="Sylfaen" w:hAnsi="Sylfaen"/>
        </w:rPr>
        <w:t>-</w:t>
      </w:r>
      <w:r w:rsidRPr="002F6CB4">
        <w:rPr>
          <w:rFonts w:ascii="Sylfaen" w:eastAsia="Sylfaen" w:hAnsi="Sylfaen" w:cs="Sylfaen"/>
        </w:rPr>
        <w:t>რეინტეგრაციისთვის</w:t>
      </w:r>
      <w:r w:rsidRPr="002F6CB4">
        <w:rPr>
          <w:rFonts w:ascii="Sylfaen" w:eastAsia="Sylfaen" w:hAnsi="Sylfaen"/>
        </w:rPr>
        <w:t xml:space="preserve"> 150-</w:t>
      </w:r>
      <w:r w:rsidRPr="002F6CB4">
        <w:rPr>
          <w:rFonts w:ascii="Sylfaen" w:eastAsia="Sylfaen" w:hAnsi="Sylfaen" w:cs="Sylfaen"/>
        </w:rPr>
        <w:t>მდე</w:t>
      </w:r>
      <w:r w:rsidRPr="002F6CB4">
        <w:rPr>
          <w:rFonts w:ascii="Sylfaen" w:eastAsia="Sylfaen" w:hAnsi="Sylfaen"/>
        </w:rPr>
        <w:t xml:space="preserve"> </w:t>
      </w:r>
      <w:r w:rsidRPr="002F6CB4">
        <w:rPr>
          <w:rFonts w:ascii="Sylfaen" w:eastAsia="Sylfaen" w:hAnsi="Sylfaen" w:cs="Sylfaen"/>
        </w:rPr>
        <w:t>ბავშვისთვის</w:t>
      </w:r>
      <w:r w:rsidRPr="002F6CB4">
        <w:rPr>
          <w:rFonts w:ascii="Sylfaen" w:eastAsia="Sylfaen" w:hAnsi="Sylfaen"/>
        </w:rPr>
        <w:t xml:space="preserve"> </w:t>
      </w:r>
      <w:r w:rsidRPr="002F6CB4">
        <w:rPr>
          <w:rFonts w:ascii="Sylfaen" w:eastAsia="Sylfaen" w:hAnsi="Sylfaen" w:cs="Sylfaen"/>
        </w:rPr>
        <w:t>განხორციელდა</w:t>
      </w:r>
      <w:r w:rsidRPr="002F6CB4">
        <w:rPr>
          <w:rFonts w:ascii="Sylfaen" w:eastAsia="Sylfaen" w:hAnsi="Sylfaen"/>
        </w:rPr>
        <w:t xml:space="preserve"> </w:t>
      </w:r>
      <w:r w:rsidRPr="002F6CB4">
        <w:rPr>
          <w:rFonts w:ascii="Sylfaen" w:eastAsia="Sylfaen" w:hAnsi="Sylfaen" w:cs="Sylfaen"/>
        </w:rPr>
        <w:t>ტრანზიტული</w:t>
      </w:r>
      <w:r w:rsidRPr="002F6CB4">
        <w:rPr>
          <w:rFonts w:ascii="Sylfaen" w:eastAsia="Sylfaen" w:hAnsi="Sylfaen"/>
        </w:rPr>
        <w:t xml:space="preserve"> </w:t>
      </w:r>
      <w:r w:rsidRPr="002F6CB4">
        <w:rPr>
          <w:rFonts w:ascii="Sylfaen" w:eastAsia="Sylfaen" w:hAnsi="Sylfaen" w:cs="Sylfaen"/>
        </w:rPr>
        <w:t>პროგრამა</w:t>
      </w:r>
      <w:r w:rsidRPr="002F6CB4">
        <w:rPr>
          <w:rFonts w:ascii="Sylfaen" w:eastAsia="Sylfaen" w:hAnsi="Sylfaen"/>
        </w:rPr>
        <w:t xml:space="preserve">. </w:t>
      </w:r>
    </w:p>
    <w:p w14:paraId="48449494" w14:textId="77777777"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cs="Sylfaen"/>
        </w:rPr>
        <w:t>მოწყვლადი</w:t>
      </w:r>
      <w:r w:rsidRPr="002F6CB4">
        <w:rPr>
          <w:rFonts w:ascii="Sylfaen" w:eastAsia="Sylfaen" w:hAnsi="Sylfaen"/>
        </w:rPr>
        <w:t xml:space="preserve"> ჯგუფების (ბოშები, მესხები, შშმ და სსსმ მოსწავლეები) სოციალიზაციის მიზნით დაფინანსდა საჯარო სკოლების 18 პროექტი. </w:t>
      </w:r>
      <w:r w:rsidRPr="002F6CB4">
        <w:rPr>
          <w:rFonts w:ascii="Sylfaen" w:hAnsi="Sylfaen" w:cs="Sylfaen"/>
          <w:lang w:val="ka-GE"/>
        </w:rPr>
        <w:t>სულ ჩართული იყო 608 ახალგაზრდა, მათ შორის სსსმ მოსწავლე</w:t>
      </w:r>
      <w:r w:rsidRPr="002F6CB4">
        <w:rPr>
          <w:rFonts w:ascii="Sylfaen" w:hAnsi="Sylfaen"/>
          <w:lang w:val="ka-GE"/>
        </w:rPr>
        <w:t xml:space="preserve">-125, </w:t>
      </w:r>
      <w:r w:rsidRPr="002F6CB4">
        <w:rPr>
          <w:rFonts w:ascii="Sylfaen" w:hAnsi="Sylfaen" w:cs="Sylfaen"/>
          <w:lang w:val="ka-GE"/>
        </w:rPr>
        <w:t xml:space="preserve">მესხი ახალგაზრდა </w:t>
      </w:r>
      <w:r w:rsidRPr="002F6CB4">
        <w:rPr>
          <w:rFonts w:ascii="Sylfaen" w:hAnsi="Sylfaen"/>
          <w:lang w:val="ka-GE"/>
        </w:rPr>
        <w:t xml:space="preserve">- 31, </w:t>
      </w:r>
      <w:r w:rsidRPr="002F6CB4">
        <w:rPr>
          <w:rFonts w:ascii="Sylfaen" w:hAnsi="Sylfaen" w:cs="Sylfaen"/>
          <w:lang w:val="ka-GE"/>
        </w:rPr>
        <w:t xml:space="preserve">ბოშა </w:t>
      </w:r>
      <w:r w:rsidRPr="002F6CB4">
        <w:rPr>
          <w:rFonts w:ascii="Sylfaen" w:hAnsi="Sylfaen"/>
          <w:lang w:val="ka-GE"/>
        </w:rPr>
        <w:t xml:space="preserve">- 65 და </w:t>
      </w:r>
      <w:r w:rsidRPr="002F6CB4">
        <w:rPr>
          <w:rFonts w:ascii="Sylfaen" w:hAnsi="Sylfaen" w:cs="Sylfaen"/>
          <w:lang w:val="ka-GE"/>
        </w:rPr>
        <w:t>მოხალისე</w:t>
      </w:r>
      <w:r w:rsidRPr="002F6CB4">
        <w:rPr>
          <w:rFonts w:ascii="Sylfaen" w:hAnsi="Sylfaen"/>
          <w:lang w:val="ka-GE"/>
        </w:rPr>
        <w:t xml:space="preserve"> 387.</w:t>
      </w:r>
    </w:p>
    <w:p w14:paraId="76F7F47A"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216AD18D"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8 რესურსსკოლაში ინდივიდუალური საჭიროებების, ასაკისა და შესაძლებლობების გათვალისწინებით ბენეფიციარები უზრუნველყოფილნი არიან სრული სადღეღამისო ან დღის მომსახურებით;</w:t>
      </w:r>
    </w:p>
    <w:p w14:paraId="19F5D0FD"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065F2752"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საბაზისო მაჩვენებლის შენარჩუნება</w:t>
      </w:r>
    </w:p>
    <w:p w14:paraId="0B742B1E" w14:textId="77777777" w:rsidR="005678D4" w:rsidRPr="002F6CB4" w:rsidRDefault="005678D4" w:rsidP="002F6CB4">
      <w:pPr>
        <w:spacing w:before="100" w:beforeAutospacing="1" w:line="240" w:lineRule="auto"/>
        <w:jc w:val="both"/>
        <w:rPr>
          <w:rFonts w:ascii="Sylfaen" w:hAnsi="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lang w:val="ka-GE"/>
        </w:rPr>
        <w:t xml:space="preserve">საბოლოო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02A6C577"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lang w:val="ka-GE"/>
        </w:rPr>
        <w:t>8 რესურსსკოლაში ბენეფიციარები უზრუნველყოფილი არიან სრული სადღეღამისო ან დღის მომსახურებით</w:t>
      </w:r>
    </w:p>
    <w:p w14:paraId="52F2161C" w14:textId="77777777" w:rsidR="005678D4" w:rsidRPr="002F6CB4" w:rsidRDefault="005678D4" w:rsidP="002F6CB4">
      <w:pPr>
        <w:numPr>
          <w:ilvl w:val="0"/>
          <w:numId w:val="220"/>
        </w:numPr>
        <w:spacing w:before="100" w:beforeAutospacing="1" w:after="0" w:line="240" w:lineRule="auto"/>
        <w:ind w:left="284"/>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2C470CA3" w14:textId="77777777" w:rsidR="005678D4" w:rsidRPr="002F6CB4" w:rsidRDefault="005678D4" w:rsidP="002F6CB4">
      <w:pPr>
        <w:pStyle w:val="ListParagraph"/>
        <w:spacing w:before="100" w:beforeAutospacing="1" w:after="0" w:line="240" w:lineRule="auto"/>
        <w:ind w:left="0"/>
        <w:jc w:val="both"/>
        <w:rPr>
          <w:rFonts w:ascii="Sylfaen" w:eastAsia="Sylfaen" w:hAnsi="Sylfaen"/>
        </w:rPr>
      </w:pPr>
      <w:r w:rsidRPr="002F6CB4">
        <w:rPr>
          <w:rFonts w:ascii="Sylfaen" w:eastAsia="Sylfaen" w:hAnsi="Sylfaen"/>
          <w:lang w:val="ka-GE"/>
        </w:rPr>
        <w:t>5</w:t>
      </w:r>
      <w:r w:rsidRPr="002F6CB4">
        <w:rPr>
          <w:rFonts w:ascii="Sylfaen" w:eastAsia="Sylfaen" w:hAnsi="Sylfaen"/>
        </w:rPr>
        <w:t xml:space="preserve">000-მდე მასწავლებელს გავლილი აქვს ცენტრის მიერ შეთავაზებული ტრენინგები ინკლუზიური განათლების მიმართულებით სსსმ მოსწავლის საჭიროების გათვალისწინებით; </w:t>
      </w:r>
    </w:p>
    <w:p w14:paraId="3CBC993D" w14:textId="77777777" w:rsidR="005678D4" w:rsidRPr="002F6CB4" w:rsidRDefault="005678D4" w:rsidP="002F6CB4">
      <w:pPr>
        <w:spacing w:before="100" w:beforeAutospacing="1" w:line="240" w:lineRule="auto"/>
        <w:ind w:left="142"/>
        <w:jc w:val="both"/>
        <w:rPr>
          <w:rFonts w:ascii="Sylfaen" w:hAnsi="Sylfaen" w:cs="Sylfaen"/>
        </w:rPr>
      </w:pPr>
      <w:r w:rsidRPr="002F6CB4">
        <w:rPr>
          <w:rFonts w:ascii="Sylfaen" w:eastAsia="Sylfaen" w:hAnsi="Sylfaen"/>
        </w:rPr>
        <w:t xml:space="preserve"> </w:t>
      </w: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2A4F92B3"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lastRenderedPageBreak/>
        <w:t>2 000-მდე მასწავლებელს ინკლუზიური განათლების მიმართულებით და 200-მდე სოციალურ მუშაკს გავლილი აქვს ტრენინგები</w:t>
      </w:r>
    </w:p>
    <w:p w14:paraId="49BBB930"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მიღწეული</w:t>
      </w:r>
      <w:r w:rsidRPr="002F6CB4">
        <w:rPr>
          <w:rFonts w:ascii="Sylfaen" w:hAnsi="Sylfaen" w:cs="Sylfaen"/>
          <w:lang w:val="ka-GE"/>
        </w:rPr>
        <w:t xml:space="preserve"> </w:t>
      </w:r>
      <w:r w:rsidRPr="002F6CB4">
        <w:rPr>
          <w:rFonts w:ascii="Sylfaen" w:hAnsi="Sylfaen"/>
          <w:lang w:val="ka-GE"/>
        </w:rPr>
        <w:t xml:space="preserve">საბოლოო </w:t>
      </w:r>
      <w:r w:rsidRPr="002F6CB4">
        <w:rPr>
          <w:rFonts w:ascii="Sylfaen" w:hAnsi="Sylfaen" w:cs="Sylfaen"/>
        </w:rPr>
        <w:t>შედეგის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ინდიკატორი</w:t>
      </w:r>
    </w:p>
    <w:p w14:paraId="41BC5050" w14:textId="77777777" w:rsidR="005678D4" w:rsidRPr="002F6CB4" w:rsidRDefault="005678D4" w:rsidP="002F6CB4">
      <w:pPr>
        <w:numPr>
          <w:ilvl w:val="0"/>
          <w:numId w:val="294"/>
        </w:numPr>
        <w:spacing w:before="100" w:beforeAutospacing="1" w:after="0" w:line="240" w:lineRule="auto"/>
        <w:ind w:left="360"/>
        <w:jc w:val="both"/>
        <w:rPr>
          <w:rFonts w:ascii="Sylfaen" w:hAnsi="Sylfaen" w:cs="Sylfaen"/>
        </w:rPr>
      </w:pPr>
      <w:r w:rsidRPr="002F6CB4">
        <w:rPr>
          <w:rFonts w:ascii="Sylfaen" w:hAnsi="Sylfaen" w:cs="Sylfaen"/>
        </w:rPr>
        <w:t>400</w:t>
      </w:r>
      <w:r w:rsidRPr="002F6CB4">
        <w:rPr>
          <w:rFonts w:ascii="Sylfaen" w:hAnsi="Sylfaen" w:cs="Sylfaen"/>
          <w:lang w:val="ka-GE"/>
        </w:rPr>
        <w:t>-მდე სპეციალურ მასწავლებელს გავლილი აქვს პროფესიული განვითარების სხვადასხვა აქტივობა;</w:t>
      </w:r>
    </w:p>
    <w:p w14:paraId="7061D9C9" w14:textId="77777777" w:rsidR="005678D4" w:rsidRPr="002F6CB4" w:rsidRDefault="005678D4" w:rsidP="002F6CB4">
      <w:pPr>
        <w:numPr>
          <w:ilvl w:val="0"/>
          <w:numId w:val="294"/>
        </w:numPr>
        <w:spacing w:before="100" w:beforeAutospacing="1" w:after="0" w:line="240" w:lineRule="auto"/>
        <w:ind w:left="360"/>
        <w:jc w:val="both"/>
        <w:rPr>
          <w:rFonts w:ascii="Sylfaen" w:hAnsi="Sylfaen" w:cs="Sylfaen"/>
        </w:rPr>
      </w:pPr>
      <w:r w:rsidRPr="002F6CB4">
        <w:rPr>
          <w:rFonts w:ascii="Sylfaen" w:hAnsi="Sylfaen" w:cs="Sylfaen"/>
          <w:lang w:val="ka-GE"/>
        </w:rPr>
        <w:t>2000-მდე მასწავლებელს გავლილი აქვს ცენტრის შეთავაზებული ტრენინგები ინკლუზიური განათლების მიმართულებით;</w:t>
      </w:r>
    </w:p>
    <w:p w14:paraId="74ECF438" w14:textId="77777777" w:rsidR="005678D4" w:rsidRPr="002F6CB4" w:rsidRDefault="005678D4" w:rsidP="002F6CB4">
      <w:pPr>
        <w:numPr>
          <w:ilvl w:val="0"/>
          <w:numId w:val="294"/>
        </w:numPr>
        <w:spacing w:before="100" w:beforeAutospacing="1" w:after="0" w:line="240" w:lineRule="auto"/>
        <w:ind w:left="360"/>
        <w:jc w:val="both"/>
        <w:rPr>
          <w:rFonts w:ascii="Sylfaen" w:hAnsi="Sylfaen" w:cs="Sylfaen"/>
        </w:rPr>
      </w:pPr>
      <w:r w:rsidRPr="002F6CB4">
        <w:rPr>
          <w:rFonts w:ascii="Sylfaen" w:hAnsi="Sylfaen" w:cs="Sylfaen"/>
          <w:lang w:val="ka-GE"/>
        </w:rPr>
        <w:t>85 სოციალურ მუშაკს გავლილი აქვს სოციალური მუშაობის სერტიფიცირების კურსი;</w:t>
      </w:r>
    </w:p>
    <w:p w14:paraId="41620074" w14:textId="77777777" w:rsidR="005678D4" w:rsidRPr="002F6CB4" w:rsidRDefault="005678D4" w:rsidP="002F6CB4">
      <w:pPr>
        <w:spacing w:before="100" w:beforeAutospacing="1" w:line="240" w:lineRule="auto"/>
        <w:jc w:val="both"/>
        <w:rPr>
          <w:rFonts w:ascii="Sylfaen" w:hAnsi="Sylfaen"/>
        </w:rPr>
      </w:pPr>
    </w:p>
    <w:p w14:paraId="37DFDA0C" w14:textId="77777777" w:rsidR="005678D4" w:rsidRPr="002F6CB4" w:rsidRDefault="005678D4" w:rsidP="002F6CB4">
      <w:pPr>
        <w:pStyle w:val="Heading2"/>
        <w:spacing w:line="240" w:lineRule="auto"/>
        <w:jc w:val="both"/>
        <w:rPr>
          <w:rFonts w:ascii="Sylfaen" w:hAnsi="Sylfaen" w:cs="Sylfaen"/>
          <w:sz w:val="22"/>
          <w:szCs w:val="22"/>
        </w:rPr>
      </w:pPr>
      <w:r w:rsidRPr="002F6CB4">
        <w:rPr>
          <w:rFonts w:ascii="Sylfaen" w:hAnsi="Sylfaen" w:cs="Sylfaen"/>
          <w:sz w:val="22"/>
          <w:szCs w:val="22"/>
        </w:rPr>
        <w:t>4.9 საბიბლიოთეკო საქმიანობა (პროგრამული კოდი 01 02)</w:t>
      </w:r>
    </w:p>
    <w:p w14:paraId="21BCD19B" w14:textId="77777777" w:rsidR="005678D4" w:rsidRPr="002F6CB4" w:rsidRDefault="005678D4" w:rsidP="002F6CB4">
      <w:pPr>
        <w:spacing w:line="240" w:lineRule="auto"/>
        <w:jc w:val="both"/>
        <w:rPr>
          <w:rFonts w:ascii="Sylfaen" w:hAnsi="Sylfaen" w:cs="Sylfaen"/>
        </w:rPr>
      </w:pPr>
      <w:r w:rsidRPr="002F6CB4">
        <w:rPr>
          <w:rFonts w:ascii="Sylfaen" w:hAnsi="Sylfaen" w:cs="Sylfaen"/>
        </w:rPr>
        <w:t>პროგრამის</w:t>
      </w:r>
      <w:r w:rsidRPr="002F6CB4">
        <w:t xml:space="preserve"> </w:t>
      </w:r>
      <w:r w:rsidRPr="002F6CB4">
        <w:rPr>
          <w:rFonts w:ascii="Sylfaen" w:hAnsi="Sylfaen" w:cs="Sylfaen"/>
        </w:rPr>
        <w:t>განმახორციელებელი:</w:t>
      </w:r>
    </w:p>
    <w:p w14:paraId="63C1F994" w14:textId="77777777" w:rsidR="005678D4" w:rsidRPr="002F6CB4" w:rsidRDefault="005678D4" w:rsidP="002F6CB4">
      <w:pPr>
        <w:pStyle w:val="ListParagraph"/>
        <w:numPr>
          <w:ilvl w:val="0"/>
          <w:numId w:val="136"/>
        </w:numPr>
        <w:spacing w:after="160" w:line="240" w:lineRule="auto"/>
        <w:jc w:val="both"/>
        <w:rPr>
          <w:rFonts w:ascii="Sylfaen" w:hAnsi="Sylfaen" w:cs="Sylfaen"/>
        </w:rPr>
      </w:pPr>
      <w:r w:rsidRPr="002F6CB4">
        <w:rPr>
          <w:rFonts w:ascii="Sylfaen" w:hAnsi="Sylfaen" w:cs="Sylfaen"/>
        </w:rPr>
        <w:t>საქართველოს</w:t>
      </w:r>
      <w:r w:rsidRPr="002F6CB4">
        <w:t xml:space="preserve"> </w:t>
      </w:r>
      <w:r w:rsidRPr="002F6CB4">
        <w:rPr>
          <w:rFonts w:ascii="Sylfaen" w:hAnsi="Sylfaen" w:cs="Sylfaen"/>
        </w:rPr>
        <w:t>პარლამენტის</w:t>
      </w:r>
      <w:r w:rsidRPr="002F6CB4">
        <w:t xml:space="preserve"> </w:t>
      </w:r>
      <w:r w:rsidRPr="002F6CB4">
        <w:rPr>
          <w:rFonts w:ascii="Sylfaen" w:hAnsi="Sylfaen" w:cs="Sylfaen"/>
        </w:rPr>
        <w:t>ილია</w:t>
      </w:r>
      <w:r w:rsidRPr="002F6CB4">
        <w:t xml:space="preserve"> </w:t>
      </w:r>
      <w:r w:rsidRPr="002F6CB4">
        <w:rPr>
          <w:rFonts w:ascii="Sylfaen" w:hAnsi="Sylfaen" w:cs="Sylfaen"/>
        </w:rPr>
        <w:t>ჭავჭავაძის</w:t>
      </w:r>
      <w:r w:rsidRPr="002F6CB4">
        <w:t xml:space="preserve"> </w:t>
      </w:r>
      <w:r w:rsidRPr="002F6CB4">
        <w:rPr>
          <w:rFonts w:ascii="Sylfaen" w:hAnsi="Sylfaen" w:cs="Sylfaen"/>
        </w:rPr>
        <w:t>სახელობის</w:t>
      </w:r>
      <w:r w:rsidRPr="002F6CB4">
        <w:t xml:space="preserve"> </w:t>
      </w:r>
      <w:r w:rsidRPr="002F6CB4">
        <w:rPr>
          <w:rFonts w:ascii="Sylfaen" w:hAnsi="Sylfaen" w:cs="Sylfaen"/>
        </w:rPr>
        <w:t>ეროვნული</w:t>
      </w:r>
      <w:r w:rsidRPr="002F6CB4">
        <w:t xml:space="preserve"> </w:t>
      </w:r>
      <w:r w:rsidRPr="002F6CB4">
        <w:rPr>
          <w:rFonts w:ascii="Sylfaen" w:hAnsi="Sylfaen" w:cs="Sylfaen"/>
        </w:rPr>
        <w:t>ბიბლიოთეკა</w:t>
      </w:r>
    </w:p>
    <w:p w14:paraId="7B92BAC0" w14:textId="77777777" w:rsidR="005678D4" w:rsidRPr="002F6CB4" w:rsidRDefault="005678D4" w:rsidP="003B136E">
      <w:pPr>
        <w:pStyle w:val="abzacixml"/>
      </w:pPr>
      <w:r w:rsidRPr="002F6CB4">
        <w:t>მოსალოდნელი საბოლოო შედეგი</w:t>
      </w:r>
    </w:p>
    <w:p w14:paraId="47134CDD" w14:textId="77777777" w:rsidR="005678D4" w:rsidRPr="002F6CB4" w:rsidRDefault="005678D4" w:rsidP="003B136E">
      <w:pPr>
        <w:pStyle w:val="abzacixml"/>
      </w:pPr>
    </w:p>
    <w:p w14:paraId="4A789087" w14:textId="77777777" w:rsidR="005678D4" w:rsidRPr="002F6CB4" w:rsidRDefault="005678D4" w:rsidP="003B136E">
      <w:pPr>
        <w:pStyle w:val="abzacixml"/>
      </w:pPr>
      <w:r w:rsidRPr="002F6CB4">
        <w:t>საბიბლიოთეკო სფეროს თანამედროვე სტანდარტებთან შესაბამისობა</w:t>
      </w:r>
    </w:p>
    <w:p w14:paraId="0E4D6782" w14:textId="77777777" w:rsidR="005678D4" w:rsidRPr="002F6CB4" w:rsidRDefault="005678D4" w:rsidP="003B136E">
      <w:pPr>
        <w:pStyle w:val="abzacixml"/>
      </w:pPr>
    </w:p>
    <w:p w14:paraId="4A889F3F" w14:textId="77777777" w:rsidR="005678D4" w:rsidRPr="002F6CB4" w:rsidRDefault="005678D4" w:rsidP="003B136E">
      <w:pPr>
        <w:pStyle w:val="abzacixml"/>
      </w:pPr>
      <w:r w:rsidRPr="002F6CB4">
        <w:t xml:space="preserve">მიღწეული საბოლოო შედეგი </w:t>
      </w:r>
    </w:p>
    <w:p w14:paraId="7652167D" w14:textId="77777777" w:rsidR="005678D4" w:rsidRPr="002F6CB4" w:rsidRDefault="005678D4" w:rsidP="003B136E">
      <w:pPr>
        <w:pStyle w:val="abzacixml"/>
      </w:pPr>
    </w:p>
    <w:p w14:paraId="4635BB1C" w14:textId="77777777" w:rsidR="005678D4" w:rsidRPr="002F6CB4" w:rsidRDefault="005678D4" w:rsidP="002F6CB4">
      <w:p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jc w:val="both"/>
        <w:rPr>
          <w:rFonts w:ascii="Sylfaen" w:hAnsi="Sylfaen" w:cs="Sylfaen"/>
          <w:lang w:val="ka-GE"/>
        </w:rPr>
      </w:pPr>
      <w:r w:rsidRPr="002F6CB4">
        <w:rPr>
          <w:rFonts w:ascii="Sylfaen" w:hAnsi="Sylfaen" w:cs="Sylfaen"/>
          <w:lang w:val="ka-GE"/>
        </w:rPr>
        <w:t xml:space="preserve">ეროვნული ბიბლიოთეკა აქტიურად თანამშრომლობდა საერთაშორისო საბიბლიოთეკო საზოგადოებასთან, არის რამდენიმე საერთაშორისო ორგანიზაციის წევრი. ბიბლიოთეკაში უწყვეტად მიმდინარეობს წიგნადი ფონდების გაციფრულების პროცესი. </w:t>
      </w:r>
    </w:p>
    <w:p w14:paraId="16580B33" w14:textId="77777777" w:rsidR="005678D4" w:rsidRPr="002F6CB4" w:rsidRDefault="005678D4" w:rsidP="003B136E">
      <w:pPr>
        <w:pStyle w:val="abzacixml"/>
      </w:pPr>
    </w:p>
    <w:p w14:paraId="4AB257D4" w14:textId="77777777" w:rsidR="005678D4" w:rsidRPr="002F6CB4" w:rsidRDefault="005678D4" w:rsidP="003B136E">
      <w:pPr>
        <w:pStyle w:val="abzacixml"/>
        <w:rPr>
          <w:lang w:val="en-US"/>
        </w:rPr>
      </w:pPr>
      <w:r w:rsidRPr="002F6CB4">
        <w:t>მიზნობრივი მაჩვენებელი - ელექტრონული ბაზების გაზრდილი მოცულობა; საგანმანათლებლო-სამეცნიერო და კულტურული ღონისძიებების რაოდენობა; მკითხველთა რაოდენობა ადგილზე და ელექტრონულად</w:t>
      </w:r>
      <w:r w:rsidRPr="002F6CB4">
        <w:rPr>
          <w:lang w:val="en-US"/>
        </w:rPr>
        <w:t>.</w:t>
      </w:r>
    </w:p>
    <w:p w14:paraId="36E0319D" w14:textId="77777777" w:rsidR="005678D4" w:rsidRPr="002F6CB4" w:rsidRDefault="005678D4" w:rsidP="002F6CB4">
      <w:p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jc w:val="both"/>
        <w:rPr>
          <w:rFonts w:ascii="Sylfaen" w:eastAsia="Sylfaen" w:hAnsi="Sylfaen" w:cs="Sylfaen"/>
          <w:lang w:val="ka-GE"/>
        </w:rPr>
      </w:pPr>
      <w:r w:rsidRPr="002F6CB4">
        <w:rPr>
          <w:rFonts w:ascii="Sylfaen" w:eastAsia="Sylfaen" w:hAnsi="Sylfaen" w:cs="Sylfaen"/>
          <w:lang w:val="ka-GE"/>
        </w:rPr>
        <w:t>მიღწეული მაჩვენებელი -</w:t>
      </w:r>
      <w:r w:rsidRPr="002F6CB4">
        <w:t xml:space="preserve"> </w:t>
      </w:r>
      <w:r w:rsidRPr="002F6CB4">
        <w:rPr>
          <w:rFonts w:ascii="Sylfaen" w:eastAsia="Sylfaen" w:hAnsi="Sylfaen" w:cs="Sylfaen"/>
          <w:lang w:val="ka-GE"/>
        </w:rPr>
        <w:t>ბიბლიოთეკაში უზრუნველყოფილია ინტერნეტზე თავისუფალი ხელმისაწვდომობა. აქ ინტენსიურად მიმდინარეობს როგორც ტექნიკის ჩანაცვლება და მოდერნიზება, ასევე ახალი კომპიუტერული დარბაზების შექმნა. 2019 წლის მაისში სრულად განახლდა ეროვნული ბიბლიოთეკის ოფიციალური ვებგვერდი.</w:t>
      </w:r>
    </w:p>
    <w:p w14:paraId="573DFD3D" w14:textId="77777777" w:rsidR="005678D4" w:rsidRPr="002F6CB4" w:rsidRDefault="005678D4" w:rsidP="002F6CB4">
      <w:pPr>
        <w:pStyle w:val="Heading2"/>
        <w:spacing w:line="240" w:lineRule="auto"/>
        <w:jc w:val="both"/>
        <w:rPr>
          <w:rFonts w:ascii="Sylfaen" w:hAnsi="Sylfaen" w:cs="Sylfaen"/>
          <w:sz w:val="22"/>
          <w:szCs w:val="22"/>
        </w:rPr>
      </w:pPr>
      <w:r w:rsidRPr="002F6CB4">
        <w:rPr>
          <w:rFonts w:ascii="Sylfaen" w:hAnsi="Sylfaen" w:cs="Sylfaen"/>
          <w:sz w:val="22"/>
          <w:szCs w:val="22"/>
        </w:rPr>
        <w:t>4.10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p w14:paraId="0028DEE9" w14:textId="77777777" w:rsidR="005678D4" w:rsidRPr="002F6CB4" w:rsidRDefault="005678D4" w:rsidP="003B136E">
      <w:pPr>
        <w:pStyle w:val="abzacixml"/>
      </w:pPr>
    </w:p>
    <w:p w14:paraId="3AFC4AA4" w14:textId="77777777" w:rsidR="005678D4" w:rsidRPr="002F6CB4" w:rsidRDefault="005678D4" w:rsidP="003B136E">
      <w:pPr>
        <w:pStyle w:val="abzacixml"/>
      </w:pPr>
      <w:r w:rsidRPr="002F6CB4">
        <w:t>პროგრამის განმახორციელებელი:</w:t>
      </w:r>
    </w:p>
    <w:p w14:paraId="7BC83FAE" w14:textId="77777777" w:rsidR="005678D4" w:rsidRPr="002F6CB4" w:rsidRDefault="005678D4" w:rsidP="003B136E">
      <w:pPr>
        <w:pStyle w:val="abzacixml"/>
        <w:numPr>
          <w:ilvl w:val="0"/>
          <w:numId w:val="2"/>
        </w:numPr>
      </w:pPr>
      <w:r w:rsidRPr="002F6CB4">
        <w:t>სსიპ - საქართველოს შინაგან საქმეთა სამინისტროს აკადემია.</w:t>
      </w:r>
    </w:p>
    <w:p w14:paraId="3889011E" w14:textId="77777777" w:rsidR="005678D4" w:rsidRPr="002F6CB4" w:rsidRDefault="005678D4" w:rsidP="003B136E">
      <w:pPr>
        <w:pStyle w:val="abzacixml"/>
      </w:pPr>
      <w:r w:rsidRPr="002F6CB4">
        <w:t>დაგეგმილი საბოლოო შედეგები</w:t>
      </w:r>
    </w:p>
    <w:p w14:paraId="7AFCAD7E" w14:textId="77777777" w:rsidR="005678D4" w:rsidRPr="002F6CB4" w:rsidRDefault="005678D4" w:rsidP="003B136E">
      <w:pPr>
        <w:pStyle w:val="abzacixml"/>
      </w:pPr>
    </w:p>
    <w:p w14:paraId="4A98B38F" w14:textId="77777777" w:rsidR="005678D4" w:rsidRPr="002F6CB4" w:rsidRDefault="005678D4"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სსიპ – საქართველოს შინაგან საქმეთა სამინისტროს აკადემიის ეფექტიანი ფუნქციონირება;</w:t>
      </w:r>
    </w:p>
    <w:p w14:paraId="5F2D474B" w14:textId="77777777" w:rsidR="005678D4" w:rsidRPr="002F6CB4" w:rsidRDefault="005678D4"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სამინისტროსა და საქართველოს სახელმწიფო უსაფრთხოების სამსახურისთვის მომზადებული და გადამზადებული პროფესიონალი კადრები;</w:t>
      </w:r>
    </w:p>
    <w:p w14:paraId="6714F9FC" w14:textId="77777777" w:rsidR="005678D4" w:rsidRPr="002F6CB4" w:rsidRDefault="005678D4"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 xml:space="preserve">საერთაშორისო სტანდარტების შესაბამისი არქივი; </w:t>
      </w:r>
    </w:p>
    <w:p w14:paraId="2AC72E69" w14:textId="77777777" w:rsidR="005678D4" w:rsidRPr="002F6CB4" w:rsidRDefault="005678D4" w:rsidP="002F6CB4">
      <w:pPr>
        <w:pStyle w:val="NoSpacing"/>
        <w:numPr>
          <w:ilvl w:val="0"/>
          <w:numId w:val="167"/>
        </w:numPr>
        <w:tabs>
          <w:tab w:val="left" w:pos="709"/>
          <w:tab w:val="left" w:pos="10440"/>
        </w:tabs>
        <w:ind w:left="360"/>
        <w:jc w:val="both"/>
        <w:rPr>
          <w:rFonts w:ascii="Sylfaen" w:hAnsi="Sylfaen" w:cs="Arial"/>
          <w:color w:val="000000"/>
        </w:rPr>
      </w:pPr>
      <w:r w:rsidRPr="002F6CB4">
        <w:rPr>
          <w:rFonts w:ascii="Sylfaen" w:hAnsi="Sylfaen" w:cs="Arial"/>
          <w:color w:val="000000"/>
        </w:rPr>
        <w:t>რეაბილიტირებული ინფრასტრუქტურა</w:t>
      </w:r>
    </w:p>
    <w:p w14:paraId="364C4145" w14:textId="77777777" w:rsidR="005678D4" w:rsidRPr="002F6CB4" w:rsidRDefault="005678D4" w:rsidP="002F6CB4">
      <w:pPr>
        <w:pStyle w:val="ListParagraph"/>
        <w:tabs>
          <w:tab w:val="left" w:pos="993"/>
        </w:tabs>
        <w:spacing w:line="240" w:lineRule="auto"/>
        <w:ind w:left="567"/>
        <w:rPr>
          <w:rFonts w:ascii="Sylfaen" w:hAnsi="Sylfaen" w:cs="Sylfaen"/>
        </w:rPr>
      </w:pPr>
    </w:p>
    <w:p w14:paraId="2670C6B7" w14:textId="77777777" w:rsidR="005678D4" w:rsidRPr="002F6CB4" w:rsidRDefault="005678D4" w:rsidP="002F6CB4">
      <w:pPr>
        <w:tabs>
          <w:tab w:val="left" w:pos="993"/>
        </w:tabs>
        <w:spacing w:line="240" w:lineRule="auto"/>
        <w:rPr>
          <w:rFonts w:ascii="Sylfaen" w:hAnsi="Sylfaen" w:cs="Sylfaen"/>
        </w:rPr>
      </w:pP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4F841B5E" w14:textId="77777777" w:rsidR="005678D4" w:rsidRPr="002F6CB4" w:rsidRDefault="005678D4" w:rsidP="002F6CB4">
      <w:pPr>
        <w:pStyle w:val="NoSpacing"/>
        <w:numPr>
          <w:ilvl w:val="0"/>
          <w:numId w:val="167"/>
        </w:numPr>
        <w:tabs>
          <w:tab w:val="left" w:pos="709"/>
          <w:tab w:val="left" w:pos="10440"/>
        </w:tabs>
        <w:ind w:left="0" w:firstLine="0"/>
        <w:jc w:val="both"/>
        <w:rPr>
          <w:rFonts w:ascii="Sylfaen" w:hAnsi="Sylfaen" w:cs="Arial"/>
          <w:color w:val="000000"/>
        </w:rPr>
      </w:pPr>
      <w:r w:rsidRPr="002F6CB4">
        <w:rPr>
          <w:rFonts w:ascii="Sylfaen" w:hAnsi="Sylfaen" w:cs="Arial"/>
          <w:color w:val="000000"/>
        </w:rPr>
        <w:t>საანგარიშო პერიოდში შემუშავდა და განახლდა 34 პროგრამა, კურსი და ტრეინინგი;</w:t>
      </w:r>
    </w:p>
    <w:p w14:paraId="1A1ACA87" w14:textId="77777777" w:rsidR="005678D4" w:rsidRPr="002F6CB4" w:rsidRDefault="005678D4" w:rsidP="002F6CB4">
      <w:pPr>
        <w:pStyle w:val="NoSpacing"/>
        <w:numPr>
          <w:ilvl w:val="0"/>
          <w:numId w:val="167"/>
        </w:numPr>
        <w:tabs>
          <w:tab w:val="left" w:pos="709"/>
          <w:tab w:val="left" w:pos="10440"/>
        </w:tabs>
        <w:ind w:left="0" w:firstLine="0"/>
        <w:jc w:val="both"/>
        <w:rPr>
          <w:rFonts w:ascii="Sylfaen" w:hAnsi="Sylfaen" w:cs="Arial"/>
          <w:color w:val="000000"/>
        </w:rPr>
      </w:pPr>
      <w:r w:rsidRPr="002F6CB4">
        <w:rPr>
          <w:rFonts w:ascii="Sylfaen" w:hAnsi="Sylfaen" w:cs="Arial"/>
          <w:color w:val="000000"/>
        </w:rPr>
        <w:t xml:space="preserve">საანგარიშო პერიოდში შინაგან საქმეთა სამინისტროს და სახელმწიფო უსაფრთხოების სამსახურის თანამშრომლებმა გაიარეს შესაბამისი გადამზადება /მომზადების კურსები და პროგრამები. ტესტირება გაიარა 6 624 პირმა. მომზადება-გადამზადების კურსებზე ჩაირიცხა 5 693 მსმენელი; </w:t>
      </w:r>
    </w:p>
    <w:p w14:paraId="10D86DAB" w14:textId="77777777" w:rsidR="005678D4" w:rsidRPr="002F6CB4" w:rsidRDefault="005678D4" w:rsidP="002F6CB4">
      <w:pPr>
        <w:pStyle w:val="NoSpacing"/>
        <w:numPr>
          <w:ilvl w:val="0"/>
          <w:numId w:val="167"/>
        </w:numPr>
        <w:tabs>
          <w:tab w:val="left" w:pos="709"/>
          <w:tab w:val="left" w:pos="10440"/>
        </w:tabs>
        <w:ind w:left="0" w:firstLine="0"/>
        <w:jc w:val="both"/>
        <w:rPr>
          <w:rFonts w:ascii="Sylfaen" w:hAnsi="Sylfaen" w:cs="Arial"/>
          <w:color w:val="000000"/>
        </w:rPr>
      </w:pPr>
      <w:r w:rsidRPr="002F6CB4">
        <w:rPr>
          <w:rFonts w:ascii="Sylfaen" w:hAnsi="Sylfaen" w:cs="Arial"/>
          <w:color w:val="000000"/>
        </w:rPr>
        <w:t>განახლდა საარქივო მასალების ელექტრონული ბაზა და საძიებო სისტემა;</w:t>
      </w:r>
    </w:p>
    <w:p w14:paraId="59F3FDAE" w14:textId="77777777" w:rsidR="005678D4" w:rsidRPr="002F6CB4" w:rsidRDefault="005678D4" w:rsidP="002F6CB4">
      <w:pPr>
        <w:pStyle w:val="NoSpacing"/>
        <w:numPr>
          <w:ilvl w:val="0"/>
          <w:numId w:val="167"/>
        </w:numPr>
        <w:tabs>
          <w:tab w:val="left" w:pos="709"/>
          <w:tab w:val="left" w:pos="10440"/>
        </w:tabs>
        <w:ind w:left="0" w:firstLine="0"/>
        <w:jc w:val="both"/>
        <w:rPr>
          <w:rFonts w:ascii="Sylfaen" w:hAnsi="Sylfaen" w:cs="Arial"/>
          <w:color w:val="000000"/>
        </w:rPr>
      </w:pPr>
      <w:r w:rsidRPr="002F6CB4">
        <w:rPr>
          <w:rFonts w:ascii="Sylfaen" w:hAnsi="Sylfaen" w:cs="Arial"/>
          <w:color w:val="000000"/>
        </w:rPr>
        <w:t>მოხდა ინფრასტრუქტურის რეაბილიტაცია, განახლდა მატერიალურ-ტექნიკური ბაზა.</w:t>
      </w:r>
    </w:p>
    <w:p w14:paraId="0057DDC6" w14:textId="77777777" w:rsidR="005678D4" w:rsidRPr="002F6CB4" w:rsidRDefault="005678D4" w:rsidP="002F6CB4">
      <w:pPr>
        <w:pStyle w:val="ListParagraph"/>
        <w:tabs>
          <w:tab w:val="left" w:pos="993"/>
        </w:tabs>
        <w:spacing w:line="240" w:lineRule="auto"/>
        <w:ind w:left="0"/>
        <w:jc w:val="both"/>
        <w:rPr>
          <w:rFonts w:ascii="Sylfaen" w:hAnsi="Sylfaen" w:cs="Sylfaen"/>
        </w:rPr>
      </w:pPr>
    </w:p>
    <w:p w14:paraId="45E39513" w14:textId="77777777" w:rsidR="005678D4" w:rsidRPr="002F6CB4" w:rsidRDefault="005678D4" w:rsidP="002F6CB4">
      <w:pPr>
        <w:tabs>
          <w:tab w:val="left" w:pos="993"/>
        </w:tabs>
        <w:spacing w:line="240" w:lineRule="auto"/>
        <w:jc w:val="both"/>
        <w:rPr>
          <w:rFonts w:ascii="Sylfaen" w:hAnsi="Sylfaen"/>
        </w:rPr>
      </w:pPr>
      <w:r w:rsidRPr="002F6CB4">
        <w:rPr>
          <w:rFonts w:ascii="Sylfaen" w:hAnsi="Sylfaen" w:cs="Sylfaen"/>
        </w:rPr>
        <w:t>დაგეგმილი</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შედეგების</w:t>
      </w:r>
      <w:r w:rsidRPr="002F6CB4">
        <w:rPr>
          <w:rFonts w:ascii="Sylfaen" w:hAnsi="Sylfaen"/>
        </w:rPr>
        <w:t xml:space="preserve"> </w:t>
      </w:r>
      <w:r w:rsidRPr="002F6CB4">
        <w:rPr>
          <w:rFonts w:ascii="Sylfaen" w:hAnsi="Sylfaen" w:cs="Sylfaen"/>
        </w:rPr>
        <w:t>შეფასების</w:t>
      </w:r>
      <w:r w:rsidRPr="002F6CB4">
        <w:rPr>
          <w:rFonts w:ascii="Sylfaen" w:hAnsi="Sylfaen"/>
        </w:rPr>
        <w:t xml:space="preserve"> </w:t>
      </w:r>
      <w:r w:rsidRPr="002F6CB4">
        <w:rPr>
          <w:rFonts w:ascii="Sylfaen" w:hAnsi="Sylfaen" w:cs="Sylfaen"/>
        </w:rPr>
        <w:t>ინდიკატორი</w:t>
      </w:r>
    </w:p>
    <w:p w14:paraId="46DAD0D2" w14:textId="77777777" w:rsidR="005678D4" w:rsidRPr="002F6CB4" w:rsidRDefault="005678D4" w:rsidP="002F6CB4">
      <w:pPr>
        <w:spacing w:line="240" w:lineRule="auto"/>
        <w:jc w:val="both"/>
        <w:rPr>
          <w:rFonts w:ascii="Sylfaen" w:hAnsi="Sylfaen"/>
          <w:lang w:val="ka-GE"/>
        </w:rPr>
      </w:pPr>
      <w:r w:rsidRPr="002F6CB4">
        <w:rPr>
          <w:rFonts w:ascii="Sylfaen" w:hAnsi="Sylfaen"/>
          <w:lang w:val="ka-GE"/>
        </w:rPr>
        <w:t xml:space="preserve">1. დაგეგმილი საბაზისო მაჩვენებელი - </w:t>
      </w:r>
      <w:r w:rsidRPr="002F6CB4">
        <w:rPr>
          <w:rFonts w:ascii="Sylfaen" w:eastAsia="Sylfaen" w:hAnsi="Sylfaen"/>
          <w:color w:val="000000"/>
        </w:rPr>
        <w:t>აკადემიაში ამოქმედებულია მართლწესრიგის ოფიცრების საბაზისო</w:t>
      </w:r>
      <w:r w:rsidRPr="002F6CB4">
        <w:rPr>
          <w:rFonts w:ascii="Sylfaen" w:eastAsia="Sylfaen" w:hAnsi="Sylfaen"/>
          <w:color w:val="000000"/>
          <w:lang w:val="ka-GE"/>
        </w:rPr>
        <w:t>,</w:t>
      </w:r>
      <w:r w:rsidRPr="002F6CB4">
        <w:rPr>
          <w:rFonts w:ascii="Sylfaen" w:eastAsia="Sylfaen" w:hAnsi="Sylfaen"/>
          <w:color w:val="000000"/>
        </w:rPr>
        <w:t xml:space="preserve"> გამომძიებლის</w:t>
      </w:r>
      <w:r w:rsidRPr="002F6CB4">
        <w:rPr>
          <w:rFonts w:ascii="Sylfaen" w:eastAsia="Sylfaen" w:hAnsi="Sylfaen"/>
          <w:color w:val="000000"/>
          <w:lang w:val="ka-GE"/>
        </w:rPr>
        <w:t>,</w:t>
      </w:r>
      <w:r w:rsidRPr="002F6CB4">
        <w:rPr>
          <w:rFonts w:ascii="Sylfaen" w:eastAsia="Sylfaen" w:hAnsi="Sylfaen"/>
          <w:color w:val="000000"/>
        </w:rPr>
        <w:t xml:space="preserve"> ოპერატიულ თანამშრომელთა</w:t>
      </w:r>
      <w:r w:rsidRPr="002F6CB4">
        <w:rPr>
          <w:rFonts w:ascii="Sylfaen" w:eastAsia="Sylfaen" w:hAnsi="Sylfaen"/>
          <w:color w:val="000000"/>
          <w:lang w:val="ka-GE"/>
        </w:rPr>
        <w:t xml:space="preserve"> და</w:t>
      </w:r>
      <w:r w:rsidRPr="002F6CB4">
        <w:rPr>
          <w:rFonts w:ascii="Sylfaen" w:eastAsia="Sylfaen" w:hAnsi="Sylfaen"/>
          <w:color w:val="000000"/>
        </w:rPr>
        <w:t xml:space="preserve"> ტურისტული უსაფრთხოების ქვეით პატრულთა მომზადების საბაზისო პროგრამა; </w:t>
      </w:r>
    </w:p>
    <w:p w14:paraId="5389E520" w14:textId="77777777" w:rsidR="005678D4" w:rsidRPr="002F6CB4" w:rsidRDefault="005678D4" w:rsidP="002F6CB4">
      <w:pPr>
        <w:spacing w:line="240" w:lineRule="auto"/>
        <w:jc w:val="both"/>
        <w:rPr>
          <w:rFonts w:ascii="Sylfaen" w:hAnsi="Sylfaen"/>
          <w:lang w:val="ka-GE"/>
        </w:rPr>
      </w:pPr>
      <w:r w:rsidRPr="002F6CB4">
        <w:rPr>
          <w:rFonts w:ascii="Sylfaen" w:hAnsi="Sylfaen"/>
          <w:lang w:val="ka-GE"/>
        </w:rPr>
        <w:t xml:space="preserve">დაგეგმილი მიზნობრივი მაჩვენებელი - </w:t>
      </w:r>
      <w:r w:rsidRPr="002F6CB4">
        <w:rPr>
          <w:rFonts w:ascii="Sylfaen" w:eastAsia="Sylfaen" w:hAnsi="Sylfaen"/>
          <w:color w:val="000000"/>
        </w:rPr>
        <w:t>მართლწესრიგის ოფიცრების საბაზისო პროგრამაზე ჩარიცხული 200 კურსანტი; გამომძიებლის მომზადების საბაზისო პროგრამზე ჩარიცხული 200 კურსანტი; ოპერატიულ თანამშრომელთა მომზადების საბაზისო პროგრამზე ჩარიცხული 200 კურსანტი; ტურისტული უსაფრთხოების ქვეით პატრულთა მომზადების</w:t>
      </w:r>
      <w:r w:rsidRPr="002F6CB4">
        <w:rPr>
          <w:rFonts w:ascii="Sylfaen" w:eastAsia="Sylfaen" w:hAnsi="Sylfaen"/>
          <w:color w:val="000000"/>
          <w:lang w:val="ka-GE"/>
        </w:rPr>
        <w:t xml:space="preserve"> </w:t>
      </w:r>
      <w:r w:rsidRPr="002F6CB4">
        <w:rPr>
          <w:rFonts w:ascii="Sylfaen" w:eastAsia="Sylfaen" w:hAnsi="Sylfaen"/>
          <w:color w:val="000000"/>
        </w:rPr>
        <w:t>საბაზისო პროგრამზე ჩარიცხული 40 კურსანტი;</w:t>
      </w:r>
    </w:p>
    <w:p w14:paraId="6C27D87C" w14:textId="77777777" w:rsidR="005678D4" w:rsidRPr="002F6CB4" w:rsidRDefault="005678D4" w:rsidP="002F6CB4">
      <w:pPr>
        <w:spacing w:line="240" w:lineRule="auto"/>
        <w:jc w:val="both"/>
        <w:rPr>
          <w:rFonts w:ascii="Sylfaen" w:eastAsia="Sylfaen" w:hAnsi="Sylfaen"/>
          <w:color w:val="000000"/>
          <w:lang w:val="ka-GE"/>
        </w:rPr>
      </w:pPr>
      <w:r w:rsidRPr="002F6CB4">
        <w:rPr>
          <w:rFonts w:ascii="Sylfaen" w:hAnsi="Sylfaen"/>
          <w:lang w:val="ka-GE"/>
        </w:rPr>
        <w:t>მიღწეული საბოლოო შედეგების შეფასების ინდიკატორი</w:t>
      </w:r>
      <w:r w:rsidRPr="002F6CB4">
        <w:rPr>
          <w:rFonts w:ascii="Sylfaen" w:hAnsi="Sylfaen"/>
          <w:i/>
          <w:lang w:val="ka-GE"/>
        </w:rPr>
        <w:t xml:space="preserve"> </w:t>
      </w:r>
      <w:r w:rsidRPr="002F6CB4">
        <w:rPr>
          <w:rFonts w:ascii="Sylfaen" w:hAnsi="Sylfaen"/>
          <w:strike/>
          <w:lang w:val="ka-GE"/>
        </w:rPr>
        <w:t>-</w:t>
      </w:r>
      <w:r w:rsidRPr="002F6CB4">
        <w:rPr>
          <w:rFonts w:ascii="Sylfaen" w:hAnsi="Sylfaen"/>
          <w:lang w:val="ka-GE"/>
        </w:rPr>
        <w:t xml:space="preserve"> მართწესრიგის ოფიცერების საბაზისო პროგრამაზე ჩარიცხულია 100 კურსანტი; გამომძიებლის მომზადების საბაზისო პროგრამზე ჩარიცხულია 20 კურსანტი;  პატრულ-ინსპექტორთა მომზადების საბაზისო პროგრამზე ჩარიცხულია 60 კურსანტი; უბნის ინსპექტორთა მომზადების საბაზისო პროგრამზე ჩარიცხულია 42 კურსანტი; მესაზღვრე-კონტროლიორთა მომზადების საბაზისო პროგრამზე ჩარიცხულია 60 კურსანტი; მესაზღვრეთა მომზადების საბაზისო პროგრამზე ჩარიცხულია 101 კურსანტი; მეხანძრე-მაშველთა მომზადების საბაზისო პროგრამზე ჩარიცხულია 143 კურსანტი; ერთიან საბაზისო მომზადების პროგრამაზე ჩარიცხულია 289 კურსანტი.</w:t>
      </w:r>
    </w:p>
    <w:p w14:paraId="4FA90169" w14:textId="77777777" w:rsidR="005678D4" w:rsidRPr="002F6CB4" w:rsidRDefault="005678D4" w:rsidP="002F6CB4">
      <w:pPr>
        <w:spacing w:line="240" w:lineRule="auto"/>
        <w:jc w:val="both"/>
        <w:rPr>
          <w:rFonts w:ascii="Sylfaen" w:hAnsi="Sylfaen"/>
          <w:strike/>
          <w:lang w:val="ka-GE"/>
        </w:rPr>
      </w:pPr>
      <w:r w:rsidRPr="002F6CB4">
        <w:rPr>
          <w:rFonts w:ascii="Sylfaen" w:hAnsi="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2F6CB4">
        <w:rPr>
          <w:rFonts w:ascii="Sylfaen" w:hAnsi="Sylfaen"/>
          <w:i/>
          <w:lang w:val="ka-GE"/>
        </w:rPr>
        <w:t xml:space="preserve">  -</w:t>
      </w:r>
      <w:r w:rsidRPr="002F6CB4">
        <w:rPr>
          <w:rFonts w:ascii="Sylfaen" w:hAnsi="Sylfaen"/>
          <w:i/>
        </w:rPr>
        <w:t xml:space="preserve"> </w:t>
      </w:r>
      <w:r w:rsidRPr="002F6CB4">
        <w:rPr>
          <w:rFonts w:ascii="Sylfaen" w:hAnsi="Sylfaen"/>
        </w:rPr>
        <w:t xml:space="preserve">ნაცვლად დაგეგმილი 640 კურსანტისა ჩაირიცხა 815 კურსანტი, ასევე მოხდა რამდენიმე პროგრამის ერთიან საბაზისო პროგრამაში </w:t>
      </w:r>
      <w:r w:rsidRPr="002F6CB4">
        <w:rPr>
          <w:rFonts w:ascii="Sylfaen" w:hAnsi="Sylfaen"/>
        </w:rPr>
        <w:lastRenderedPageBreak/>
        <w:t>გაერთიანება (რამაც გამოიწვია გარკვეული ცდომილება პროგრამებში ჩასარიცხი კურსანტების დაგეგმილ და საბოლოო შედეგის რიცხოვნებებს შორის) და ახალი საბაზისო პროგრამის დამატება მეხანძრე-მაშველთათვის.</w:t>
      </w:r>
    </w:p>
    <w:p w14:paraId="21A7F66F" w14:textId="77777777" w:rsidR="005678D4" w:rsidRPr="002F6CB4" w:rsidRDefault="005678D4" w:rsidP="002F6CB4">
      <w:pPr>
        <w:pStyle w:val="ListParagraph"/>
        <w:tabs>
          <w:tab w:val="left" w:pos="990"/>
        </w:tabs>
        <w:spacing w:line="240" w:lineRule="auto"/>
        <w:ind w:left="0"/>
        <w:jc w:val="both"/>
        <w:rPr>
          <w:rFonts w:ascii="Sylfaen" w:hAnsi="Sylfaen"/>
          <w:lang w:val="ka-GE"/>
        </w:rPr>
      </w:pPr>
      <w:r w:rsidRPr="002F6CB4">
        <w:rPr>
          <w:rFonts w:ascii="Sylfaen" w:hAnsi="Sylfaen" w:cs="Sylfaen"/>
          <w:lang w:val="ka-GE"/>
        </w:rPr>
        <w:t>2. დაგეგმილი</w:t>
      </w:r>
      <w:r w:rsidRPr="002F6CB4">
        <w:rPr>
          <w:rFonts w:ascii="Sylfaen" w:hAnsi="Sylfaen"/>
          <w:lang w:val="ka-GE"/>
        </w:rPr>
        <w:t xml:space="preserve"> საბაზისო მაჩვენებელი - </w:t>
      </w:r>
      <w:r w:rsidRPr="002F6CB4">
        <w:rPr>
          <w:rFonts w:ascii="Sylfaen" w:eastAsia="Sylfaen" w:hAnsi="Sylfaen"/>
          <w:color w:val="000000"/>
        </w:rPr>
        <w:t>დღეის მდგომარეობით აკადემიაში არ მოქმედებს გამომძიებელთა გადამზადების პროგრამა; კრიმინალური პოლიციის თანამშრომელთა დაწინაურების კურსი (პრეტესტი); ოპერატიულ თანამშრომელთა გადამზადების კურსი;</w:t>
      </w:r>
    </w:p>
    <w:p w14:paraId="43A5B945" w14:textId="77777777" w:rsidR="005678D4" w:rsidRPr="002F6CB4" w:rsidRDefault="005678D4" w:rsidP="002F6CB4">
      <w:pPr>
        <w:spacing w:line="240" w:lineRule="auto"/>
        <w:jc w:val="both"/>
        <w:rPr>
          <w:rFonts w:ascii="Sylfaen" w:hAnsi="Sylfaen"/>
          <w:lang w:val="ka-GE"/>
        </w:rPr>
      </w:pPr>
      <w:r w:rsidRPr="002F6CB4">
        <w:rPr>
          <w:rFonts w:ascii="Sylfaen" w:hAnsi="Sylfaen"/>
          <w:lang w:val="ka-GE"/>
        </w:rPr>
        <w:t xml:space="preserve"> დაგეგმილი მიზნობრივი მაჩვენებელი - </w:t>
      </w:r>
      <w:r w:rsidRPr="002F6CB4">
        <w:rPr>
          <w:rFonts w:ascii="Sylfaen" w:eastAsia="Sylfaen" w:hAnsi="Sylfaen"/>
          <w:color w:val="000000"/>
        </w:rPr>
        <w:t xml:space="preserve">გადამზადებული 100 გამომძიებელი; კრიმპოლის 100 თანამშრომელი (დაწინაურების კურსი, პრეტესტი) </w:t>
      </w:r>
      <w:r w:rsidRPr="002F6CB4">
        <w:rPr>
          <w:rFonts w:ascii="Sylfaen" w:eastAsia="Sylfaen" w:hAnsi="Sylfaen"/>
          <w:color w:val="000000"/>
          <w:lang w:val="ka-GE"/>
        </w:rPr>
        <w:t>და</w:t>
      </w:r>
      <w:r w:rsidRPr="002F6CB4">
        <w:rPr>
          <w:rFonts w:ascii="Sylfaen" w:eastAsia="Sylfaen" w:hAnsi="Sylfaen"/>
          <w:color w:val="000000"/>
        </w:rPr>
        <w:t xml:space="preserve"> 100 ოპერატიული თანამშრომელი;</w:t>
      </w:r>
    </w:p>
    <w:p w14:paraId="47C167B4" w14:textId="77777777" w:rsidR="005678D4" w:rsidRPr="002F6CB4" w:rsidRDefault="005678D4" w:rsidP="002F6CB4">
      <w:pPr>
        <w:spacing w:line="240" w:lineRule="auto"/>
        <w:jc w:val="both"/>
        <w:rPr>
          <w:rFonts w:ascii="Sylfaen" w:hAnsi="Sylfaen"/>
          <w:lang w:val="ka-GE"/>
        </w:rPr>
      </w:pPr>
      <w:r w:rsidRPr="002F6CB4">
        <w:rPr>
          <w:rFonts w:ascii="Sylfaen" w:hAnsi="Sylfaen"/>
          <w:lang w:val="ka-GE"/>
        </w:rPr>
        <w:t>მიღწეული საბოლოო შედეგის შეფასების ინდიკატორი - გამომძიებელთა გადამზადების კურსზე ჩაირიცხა 139 გამომძიებელი; კრიმინალური პოლიციის დაწინაურების კურსზე ჩაირიცხა 100 თანამშრომელი.</w:t>
      </w:r>
    </w:p>
    <w:p w14:paraId="61B443D9" w14:textId="77777777" w:rsidR="005678D4" w:rsidRPr="002F6CB4" w:rsidRDefault="005678D4" w:rsidP="002F6CB4">
      <w:pPr>
        <w:spacing w:line="240" w:lineRule="auto"/>
        <w:jc w:val="both"/>
        <w:rPr>
          <w:rFonts w:ascii="Sylfaen" w:eastAsia="Sylfaen" w:hAnsi="Sylfaen" w:cs="Sylfaen"/>
          <w:color w:val="000000"/>
          <w:lang w:val="ka-GE"/>
        </w:rPr>
      </w:pPr>
      <w:r w:rsidRPr="002F6CB4">
        <w:rPr>
          <w:rFonts w:ascii="Sylfaen" w:hAnsi="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2F6CB4">
        <w:rPr>
          <w:rFonts w:ascii="Sylfaen" w:hAnsi="Sylfaen"/>
          <w:i/>
          <w:lang w:val="ka-GE"/>
        </w:rPr>
        <w:t xml:space="preserve">  - </w:t>
      </w:r>
      <w:r w:rsidRPr="002F6CB4">
        <w:rPr>
          <w:rFonts w:ascii="Sylfaen" w:eastAsia="Sylfaen" w:hAnsi="Sylfaen" w:cs="Sylfaen"/>
          <w:color w:val="000000"/>
        </w:rPr>
        <w:t>ოპერატიულ</w:t>
      </w:r>
      <w:r w:rsidRPr="002F6CB4">
        <w:rPr>
          <w:rFonts w:ascii="Sylfaen" w:eastAsia="Sylfaen" w:hAnsi="Sylfaen"/>
          <w:color w:val="000000"/>
        </w:rPr>
        <w:t xml:space="preserve"> </w:t>
      </w:r>
      <w:r w:rsidRPr="002F6CB4">
        <w:rPr>
          <w:rFonts w:ascii="Sylfaen" w:eastAsia="Sylfaen" w:hAnsi="Sylfaen" w:cs="Sylfaen"/>
          <w:color w:val="000000"/>
        </w:rPr>
        <w:t>თანამშრომელთა</w:t>
      </w:r>
      <w:r w:rsidRPr="002F6CB4">
        <w:rPr>
          <w:rFonts w:ascii="Sylfaen" w:eastAsia="Sylfaen" w:hAnsi="Sylfaen"/>
          <w:color w:val="000000"/>
        </w:rPr>
        <w:t xml:space="preserve"> </w:t>
      </w:r>
      <w:r w:rsidRPr="002F6CB4">
        <w:rPr>
          <w:rFonts w:ascii="Sylfaen" w:eastAsia="Sylfaen" w:hAnsi="Sylfaen" w:cs="Sylfaen"/>
          <w:color w:val="000000"/>
        </w:rPr>
        <w:t>მომზადების</w:t>
      </w:r>
      <w:r w:rsidRPr="002F6CB4">
        <w:rPr>
          <w:rFonts w:ascii="Sylfaen" w:eastAsia="Sylfaen" w:hAnsi="Sylfaen"/>
          <w:color w:val="000000"/>
        </w:rPr>
        <w:t xml:space="preserve"> </w:t>
      </w:r>
      <w:r w:rsidRPr="002F6CB4">
        <w:rPr>
          <w:rFonts w:ascii="Sylfaen" w:eastAsia="Sylfaen" w:hAnsi="Sylfaen" w:cs="Sylfaen"/>
          <w:color w:val="000000"/>
        </w:rPr>
        <w:t>საბაზისო</w:t>
      </w:r>
      <w:r w:rsidRPr="002F6CB4">
        <w:rPr>
          <w:rFonts w:ascii="Sylfaen" w:eastAsia="Sylfaen" w:hAnsi="Sylfaen"/>
          <w:color w:val="000000"/>
        </w:rPr>
        <w:t xml:space="preserve"> </w:t>
      </w:r>
      <w:r w:rsidRPr="002F6CB4">
        <w:rPr>
          <w:rFonts w:ascii="Sylfaen" w:eastAsia="Sylfaen" w:hAnsi="Sylfaen" w:cs="Sylfaen"/>
          <w:color w:val="000000"/>
        </w:rPr>
        <w:t>პროგრამის</w:t>
      </w:r>
      <w:r w:rsidRPr="002F6CB4">
        <w:rPr>
          <w:rFonts w:ascii="Sylfaen" w:eastAsia="Sylfaen" w:hAnsi="Sylfaen"/>
          <w:color w:val="000000"/>
        </w:rPr>
        <w:t xml:space="preserve"> </w:t>
      </w:r>
      <w:r w:rsidRPr="002F6CB4">
        <w:rPr>
          <w:rFonts w:ascii="Sylfaen" w:eastAsia="Sylfaen" w:hAnsi="Sylfaen" w:cs="Sylfaen"/>
          <w:color w:val="000000"/>
        </w:rPr>
        <w:t>ნაცვლად</w:t>
      </w:r>
      <w:r w:rsidRPr="002F6CB4">
        <w:rPr>
          <w:rFonts w:ascii="Sylfaen" w:eastAsia="Sylfaen" w:hAnsi="Sylfaen"/>
          <w:color w:val="000000"/>
        </w:rPr>
        <w:t xml:space="preserve"> </w:t>
      </w:r>
      <w:r w:rsidRPr="002F6CB4">
        <w:rPr>
          <w:rFonts w:ascii="Sylfaen" w:eastAsia="Sylfaen" w:hAnsi="Sylfaen" w:cs="Sylfaen"/>
          <w:color w:val="000000"/>
        </w:rPr>
        <w:t>განხორციელდა</w:t>
      </w:r>
      <w:r w:rsidRPr="002F6CB4">
        <w:rPr>
          <w:rFonts w:ascii="Sylfaen" w:eastAsia="Sylfaen" w:hAnsi="Sylfaen"/>
          <w:color w:val="000000"/>
        </w:rPr>
        <w:t xml:space="preserve"> </w:t>
      </w:r>
      <w:r w:rsidRPr="002F6CB4">
        <w:rPr>
          <w:rFonts w:ascii="Sylfaen" w:eastAsia="Sylfaen" w:hAnsi="Sylfaen" w:cs="Sylfaen"/>
          <w:color w:val="000000"/>
        </w:rPr>
        <w:t>საპატრულო</w:t>
      </w:r>
      <w:r w:rsidRPr="002F6CB4">
        <w:rPr>
          <w:rFonts w:ascii="Sylfaen" w:eastAsia="Sylfaen" w:hAnsi="Sylfaen"/>
          <w:color w:val="000000"/>
        </w:rPr>
        <w:t xml:space="preserve"> </w:t>
      </w:r>
      <w:r w:rsidRPr="002F6CB4">
        <w:rPr>
          <w:rFonts w:ascii="Sylfaen" w:eastAsia="Sylfaen" w:hAnsi="Sylfaen" w:cs="Sylfaen"/>
          <w:color w:val="000000"/>
        </w:rPr>
        <w:t>პოლიიციის</w:t>
      </w:r>
      <w:r w:rsidRPr="002F6CB4">
        <w:rPr>
          <w:rFonts w:ascii="Sylfaen" w:eastAsia="Sylfaen" w:hAnsi="Sylfaen"/>
          <w:color w:val="000000"/>
        </w:rPr>
        <w:t xml:space="preserve"> </w:t>
      </w:r>
      <w:r w:rsidRPr="002F6CB4">
        <w:rPr>
          <w:rFonts w:ascii="Sylfaen" w:eastAsia="Sylfaen" w:hAnsi="Sylfaen" w:cs="Sylfaen"/>
          <w:color w:val="000000"/>
        </w:rPr>
        <w:t>დაწინაურების</w:t>
      </w:r>
      <w:r w:rsidRPr="002F6CB4">
        <w:rPr>
          <w:rFonts w:ascii="Sylfaen" w:eastAsia="Sylfaen" w:hAnsi="Sylfaen"/>
          <w:color w:val="000000"/>
        </w:rPr>
        <w:t xml:space="preserve"> </w:t>
      </w:r>
      <w:r w:rsidRPr="002F6CB4">
        <w:rPr>
          <w:rFonts w:ascii="Sylfaen" w:eastAsia="Sylfaen" w:hAnsi="Sylfaen" w:cs="Sylfaen"/>
          <w:color w:val="000000"/>
        </w:rPr>
        <w:t>პროგრამა</w:t>
      </w:r>
      <w:r w:rsidRPr="002F6CB4">
        <w:rPr>
          <w:rFonts w:ascii="Sylfaen" w:eastAsia="Sylfaen" w:hAnsi="Sylfaen"/>
          <w:color w:val="000000"/>
        </w:rPr>
        <w:t xml:space="preserve">, </w:t>
      </w:r>
      <w:r w:rsidRPr="002F6CB4">
        <w:rPr>
          <w:rFonts w:ascii="Sylfaen" w:eastAsia="Sylfaen" w:hAnsi="Sylfaen" w:cs="Sylfaen"/>
          <w:color w:val="000000"/>
        </w:rPr>
        <w:t>რომელზეც</w:t>
      </w:r>
      <w:r w:rsidRPr="002F6CB4">
        <w:rPr>
          <w:rFonts w:ascii="Sylfaen" w:eastAsia="Sylfaen" w:hAnsi="Sylfaen"/>
          <w:color w:val="000000"/>
        </w:rPr>
        <w:t xml:space="preserve"> </w:t>
      </w:r>
      <w:r w:rsidRPr="002F6CB4">
        <w:rPr>
          <w:rFonts w:ascii="Sylfaen" w:eastAsia="Sylfaen" w:hAnsi="Sylfaen" w:cs="Sylfaen"/>
          <w:color w:val="000000"/>
        </w:rPr>
        <w:t>ჩაირიცხა</w:t>
      </w:r>
      <w:r w:rsidRPr="002F6CB4">
        <w:rPr>
          <w:rFonts w:ascii="Sylfaen" w:eastAsia="Sylfaen" w:hAnsi="Sylfaen"/>
          <w:color w:val="000000"/>
        </w:rPr>
        <w:t xml:space="preserve"> 40 </w:t>
      </w:r>
      <w:r w:rsidRPr="002F6CB4">
        <w:rPr>
          <w:rFonts w:ascii="Sylfaen" w:eastAsia="Sylfaen" w:hAnsi="Sylfaen" w:cs="Sylfaen"/>
          <w:color w:val="000000"/>
        </w:rPr>
        <w:t>თანამშრომელი</w:t>
      </w:r>
      <w:r w:rsidRPr="002F6CB4">
        <w:rPr>
          <w:rFonts w:ascii="Sylfaen" w:eastAsia="Sylfaen" w:hAnsi="Sylfaen"/>
          <w:color w:val="000000"/>
        </w:rPr>
        <w:t xml:space="preserve">, </w:t>
      </w:r>
      <w:r w:rsidRPr="002F6CB4">
        <w:rPr>
          <w:rFonts w:ascii="Sylfaen" w:eastAsia="Sylfaen" w:hAnsi="Sylfaen" w:cs="Sylfaen"/>
          <w:color w:val="000000"/>
        </w:rPr>
        <w:t>ასევე</w:t>
      </w:r>
      <w:r w:rsidRPr="002F6CB4">
        <w:rPr>
          <w:rFonts w:ascii="Sylfaen" w:eastAsia="Sylfaen" w:hAnsi="Sylfaen"/>
          <w:color w:val="000000"/>
        </w:rPr>
        <w:t xml:space="preserve"> </w:t>
      </w:r>
      <w:r w:rsidRPr="002F6CB4">
        <w:rPr>
          <w:rFonts w:ascii="Sylfaen" w:eastAsia="Sylfaen" w:hAnsi="Sylfaen" w:cs="Sylfaen"/>
          <w:color w:val="000000"/>
        </w:rPr>
        <w:t>კრიმინალური</w:t>
      </w:r>
      <w:r w:rsidRPr="002F6CB4">
        <w:rPr>
          <w:rFonts w:ascii="Sylfaen" w:eastAsia="Sylfaen" w:hAnsi="Sylfaen"/>
          <w:color w:val="000000"/>
        </w:rPr>
        <w:t xml:space="preserve"> </w:t>
      </w:r>
      <w:r w:rsidRPr="002F6CB4">
        <w:rPr>
          <w:rFonts w:ascii="Sylfaen" w:eastAsia="Sylfaen" w:hAnsi="Sylfaen" w:cs="Sylfaen"/>
          <w:color w:val="000000"/>
        </w:rPr>
        <w:t>პოლიციის</w:t>
      </w:r>
      <w:r w:rsidRPr="002F6CB4">
        <w:rPr>
          <w:rFonts w:ascii="Sylfaen" w:eastAsia="Sylfaen" w:hAnsi="Sylfaen"/>
          <w:color w:val="000000"/>
        </w:rPr>
        <w:t xml:space="preserve"> </w:t>
      </w:r>
      <w:r w:rsidRPr="002F6CB4">
        <w:rPr>
          <w:rFonts w:ascii="Sylfaen" w:eastAsia="Sylfaen" w:hAnsi="Sylfaen" w:cs="Sylfaen"/>
          <w:color w:val="000000"/>
        </w:rPr>
        <w:t>დაწინაურების</w:t>
      </w:r>
      <w:r w:rsidRPr="002F6CB4">
        <w:rPr>
          <w:rFonts w:ascii="Sylfaen" w:eastAsia="Sylfaen" w:hAnsi="Sylfaen"/>
          <w:color w:val="000000"/>
        </w:rPr>
        <w:t xml:space="preserve"> </w:t>
      </w:r>
      <w:r w:rsidRPr="002F6CB4">
        <w:rPr>
          <w:rFonts w:ascii="Sylfaen" w:eastAsia="Sylfaen" w:hAnsi="Sylfaen" w:cs="Sylfaen"/>
          <w:color w:val="000000"/>
        </w:rPr>
        <w:t>და</w:t>
      </w:r>
      <w:r w:rsidRPr="002F6CB4">
        <w:rPr>
          <w:rFonts w:ascii="Sylfaen" w:eastAsia="Sylfaen" w:hAnsi="Sylfaen"/>
          <w:color w:val="000000"/>
        </w:rPr>
        <w:t xml:space="preserve"> </w:t>
      </w:r>
      <w:r w:rsidRPr="002F6CB4">
        <w:rPr>
          <w:rFonts w:ascii="Sylfaen" w:eastAsia="Sylfaen" w:hAnsi="Sylfaen" w:cs="Sylfaen"/>
          <w:color w:val="000000"/>
        </w:rPr>
        <w:t>საპატრულო</w:t>
      </w:r>
      <w:r w:rsidRPr="002F6CB4">
        <w:rPr>
          <w:rFonts w:ascii="Sylfaen" w:eastAsia="Sylfaen" w:hAnsi="Sylfaen"/>
          <w:color w:val="000000"/>
        </w:rPr>
        <w:t xml:space="preserve"> </w:t>
      </w:r>
      <w:r w:rsidRPr="002F6CB4">
        <w:rPr>
          <w:rFonts w:ascii="Sylfaen" w:eastAsia="Sylfaen" w:hAnsi="Sylfaen" w:cs="Sylfaen"/>
          <w:color w:val="000000"/>
        </w:rPr>
        <w:t>პოლიციის</w:t>
      </w:r>
      <w:r w:rsidRPr="002F6CB4">
        <w:rPr>
          <w:rFonts w:ascii="Sylfaen" w:eastAsia="Sylfaen" w:hAnsi="Sylfaen"/>
          <w:color w:val="000000"/>
        </w:rPr>
        <w:t xml:space="preserve"> </w:t>
      </w:r>
      <w:r w:rsidRPr="002F6CB4">
        <w:rPr>
          <w:rFonts w:ascii="Sylfaen" w:eastAsia="Sylfaen" w:hAnsi="Sylfaen" w:cs="Sylfaen"/>
          <w:color w:val="000000"/>
        </w:rPr>
        <w:t>დაწინაურების</w:t>
      </w:r>
      <w:r w:rsidRPr="002F6CB4">
        <w:rPr>
          <w:rFonts w:ascii="Sylfaen" w:eastAsia="Sylfaen" w:hAnsi="Sylfaen"/>
          <w:color w:val="000000"/>
        </w:rPr>
        <w:t xml:space="preserve"> </w:t>
      </w:r>
      <w:r w:rsidRPr="002F6CB4">
        <w:rPr>
          <w:rFonts w:ascii="Sylfaen" w:eastAsia="Sylfaen" w:hAnsi="Sylfaen" w:cs="Sylfaen"/>
          <w:color w:val="000000"/>
        </w:rPr>
        <w:t>პროგრამები</w:t>
      </w:r>
      <w:r w:rsidRPr="002F6CB4">
        <w:rPr>
          <w:rFonts w:ascii="Sylfaen" w:eastAsia="Sylfaen" w:hAnsi="Sylfaen"/>
          <w:color w:val="000000"/>
        </w:rPr>
        <w:t xml:space="preserve"> </w:t>
      </w:r>
      <w:r w:rsidRPr="002F6CB4">
        <w:rPr>
          <w:rFonts w:ascii="Sylfaen" w:eastAsia="Sylfaen" w:hAnsi="Sylfaen" w:cs="Sylfaen"/>
          <w:color w:val="000000"/>
        </w:rPr>
        <w:t>გაერთიანდა</w:t>
      </w:r>
      <w:r w:rsidRPr="002F6CB4">
        <w:rPr>
          <w:rFonts w:ascii="Sylfaen" w:eastAsia="Sylfaen" w:hAnsi="Sylfaen"/>
          <w:color w:val="000000"/>
        </w:rPr>
        <w:t xml:space="preserve"> </w:t>
      </w:r>
      <w:r w:rsidRPr="002F6CB4">
        <w:rPr>
          <w:rFonts w:ascii="Sylfaen" w:eastAsia="Sylfaen" w:hAnsi="Sylfaen" w:cs="Sylfaen"/>
          <w:color w:val="000000"/>
        </w:rPr>
        <w:t>და</w:t>
      </w:r>
      <w:r w:rsidRPr="002F6CB4">
        <w:rPr>
          <w:rFonts w:ascii="Sylfaen" w:eastAsia="Sylfaen" w:hAnsi="Sylfaen"/>
          <w:color w:val="000000"/>
        </w:rPr>
        <w:t xml:space="preserve"> </w:t>
      </w:r>
      <w:r w:rsidRPr="002F6CB4">
        <w:rPr>
          <w:rFonts w:ascii="Sylfaen" w:eastAsia="Sylfaen" w:hAnsi="Sylfaen" w:cs="Sylfaen"/>
          <w:color w:val="000000"/>
        </w:rPr>
        <w:t>შეიქმნა</w:t>
      </w:r>
      <w:r w:rsidRPr="002F6CB4">
        <w:rPr>
          <w:rFonts w:ascii="Sylfaen" w:eastAsia="Sylfaen" w:hAnsi="Sylfaen"/>
          <w:color w:val="000000"/>
        </w:rPr>
        <w:t xml:space="preserve"> </w:t>
      </w:r>
      <w:r w:rsidRPr="002F6CB4">
        <w:rPr>
          <w:rFonts w:ascii="Sylfaen" w:eastAsia="Sylfaen" w:hAnsi="Sylfaen" w:cs="Sylfaen"/>
          <w:color w:val="000000"/>
        </w:rPr>
        <w:t>შსს</w:t>
      </w:r>
      <w:r w:rsidRPr="002F6CB4">
        <w:rPr>
          <w:rFonts w:ascii="Sylfaen" w:eastAsia="Sylfaen" w:hAnsi="Sylfaen"/>
          <w:color w:val="000000"/>
        </w:rPr>
        <w:t xml:space="preserve"> </w:t>
      </w:r>
      <w:r w:rsidRPr="002F6CB4">
        <w:rPr>
          <w:rFonts w:ascii="Sylfaen" w:eastAsia="Sylfaen" w:hAnsi="Sylfaen" w:cs="Sylfaen"/>
          <w:color w:val="000000"/>
        </w:rPr>
        <w:t>თანამშრომელთა</w:t>
      </w:r>
      <w:r w:rsidRPr="002F6CB4">
        <w:rPr>
          <w:rFonts w:ascii="Sylfaen" w:eastAsia="Sylfaen" w:hAnsi="Sylfaen"/>
          <w:color w:val="000000"/>
        </w:rPr>
        <w:t xml:space="preserve"> </w:t>
      </w:r>
      <w:r w:rsidRPr="002F6CB4">
        <w:rPr>
          <w:rFonts w:ascii="Sylfaen" w:eastAsia="Sylfaen" w:hAnsi="Sylfaen" w:cs="Sylfaen"/>
          <w:color w:val="000000"/>
        </w:rPr>
        <w:t>თანამდებობრივი</w:t>
      </w:r>
      <w:r w:rsidRPr="002F6CB4">
        <w:rPr>
          <w:rFonts w:ascii="Sylfaen" w:eastAsia="Sylfaen" w:hAnsi="Sylfaen"/>
          <w:color w:val="000000"/>
        </w:rPr>
        <w:t xml:space="preserve"> </w:t>
      </w:r>
      <w:r w:rsidRPr="002F6CB4">
        <w:rPr>
          <w:rFonts w:ascii="Sylfaen" w:eastAsia="Sylfaen" w:hAnsi="Sylfaen" w:cs="Sylfaen"/>
          <w:color w:val="000000"/>
        </w:rPr>
        <w:t>დაწინაურების</w:t>
      </w:r>
      <w:r w:rsidRPr="002F6CB4">
        <w:rPr>
          <w:rFonts w:ascii="Sylfaen" w:eastAsia="Sylfaen" w:hAnsi="Sylfaen"/>
          <w:color w:val="000000"/>
        </w:rPr>
        <w:t xml:space="preserve"> </w:t>
      </w:r>
      <w:r w:rsidRPr="002F6CB4">
        <w:rPr>
          <w:rFonts w:ascii="Sylfaen" w:eastAsia="Sylfaen" w:hAnsi="Sylfaen" w:cs="Sylfaen"/>
          <w:color w:val="000000"/>
        </w:rPr>
        <w:t>პროგრამა</w:t>
      </w:r>
      <w:r w:rsidRPr="002F6CB4">
        <w:rPr>
          <w:rFonts w:ascii="Sylfaen" w:eastAsia="Sylfaen" w:hAnsi="Sylfaen"/>
          <w:color w:val="000000"/>
        </w:rPr>
        <w:t xml:space="preserve">, </w:t>
      </w:r>
      <w:r w:rsidRPr="002F6CB4">
        <w:rPr>
          <w:rFonts w:ascii="Sylfaen" w:eastAsia="Sylfaen" w:hAnsi="Sylfaen" w:cs="Sylfaen"/>
          <w:color w:val="000000"/>
        </w:rPr>
        <w:t>რომელზეც</w:t>
      </w:r>
      <w:r w:rsidRPr="002F6CB4">
        <w:rPr>
          <w:rFonts w:ascii="Sylfaen" w:eastAsia="Sylfaen" w:hAnsi="Sylfaen"/>
          <w:color w:val="000000"/>
        </w:rPr>
        <w:t xml:space="preserve"> </w:t>
      </w:r>
      <w:r w:rsidRPr="002F6CB4">
        <w:rPr>
          <w:rFonts w:ascii="Sylfaen" w:eastAsia="Sylfaen" w:hAnsi="Sylfaen" w:cs="Sylfaen"/>
          <w:color w:val="000000"/>
        </w:rPr>
        <w:t>დამატებით</w:t>
      </w:r>
      <w:r w:rsidRPr="002F6CB4">
        <w:rPr>
          <w:rFonts w:ascii="Sylfaen" w:eastAsia="Sylfaen" w:hAnsi="Sylfaen"/>
          <w:color w:val="000000"/>
        </w:rPr>
        <w:t xml:space="preserve"> </w:t>
      </w:r>
      <w:r w:rsidRPr="002F6CB4">
        <w:rPr>
          <w:rFonts w:ascii="Sylfaen" w:eastAsia="Sylfaen" w:hAnsi="Sylfaen" w:cs="Sylfaen"/>
          <w:color w:val="000000"/>
        </w:rPr>
        <w:t>ჩაირიცხა</w:t>
      </w:r>
      <w:r w:rsidRPr="002F6CB4">
        <w:rPr>
          <w:rFonts w:ascii="Sylfaen" w:eastAsia="Sylfaen" w:hAnsi="Sylfaen"/>
          <w:color w:val="000000"/>
        </w:rPr>
        <w:t xml:space="preserve"> </w:t>
      </w:r>
      <w:r w:rsidRPr="002F6CB4">
        <w:rPr>
          <w:rFonts w:ascii="Sylfaen" w:eastAsia="Sylfaen" w:hAnsi="Sylfaen" w:cs="Times New Roman"/>
          <w:color w:val="000000"/>
        </w:rPr>
        <w:t>97</w:t>
      </w:r>
      <w:r w:rsidRPr="002F6CB4">
        <w:rPr>
          <w:rFonts w:ascii="Sylfaen" w:eastAsia="Sylfaen" w:hAnsi="Sylfaen"/>
          <w:color w:val="000000"/>
        </w:rPr>
        <w:t xml:space="preserve"> </w:t>
      </w:r>
      <w:r w:rsidRPr="002F6CB4">
        <w:rPr>
          <w:rFonts w:ascii="Sylfaen" w:eastAsia="Sylfaen" w:hAnsi="Sylfaen" w:cs="Sylfaen"/>
          <w:color w:val="000000"/>
        </w:rPr>
        <w:t>თანამშრომელი</w:t>
      </w:r>
      <w:r w:rsidRPr="002F6CB4">
        <w:rPr>
          <w:rFonts w:ascii="Sylfaen" w:eastAsia="Sylfaen" w:hAnsi="Sylfaen" w:cs="Sylfaen"/>
          <w:color w:val="000000"/>
          <w:lang w:val="ka-GE"/>
        </w:rPr>
        <w:t>.</w:t>
      </w:r>
    </w:p>
    <w:p w14:paraId="5B9BC568" w14:textId="77777777" w:rsidR="005678D4" w:rsidRPr="002F6CB4" w:rsidRDefault="005678D4" w:rsidP="002F6CB4">
      <w:pPr>
        <w:pStyle w:val="Normal00"/>
        <w:jc w:val="both"/>
        <w:rPr>
          <w:rFonts w:ascii="Sylfaen" w:eastAsia="Sylfaen" w:hAnsi="Sylfaen"/>
          <w:color w:val="000000"/>
          <w:sz w:val="22"/>
          <w:szCs w:val="22"/>
          <w:lang w:val="ka-GE"/>
        </w:rPr>
      </w:pPr>
      <w:r w:rsidRPr="002F6CB4">
        <w:rPr>
          <w:rFonts w:ascii="Sylfaen" w:hAnsi="Sylfaen" w:cs="Sylfaen"/>
          <w:sz w:val="22"/>
          <w:szCs w:val="22"/>
          <w:lang w:val="ka-GE"/>
        </w:rPr>
        <w:t xml:space="preserve">3. </w:t>
      </w:r>
      <w:r w:rsidRPr="002F6CB4">
        <w:rPr>
          <w:rFonts w:ascii="Sylfaen" w:eastAsiaTheme="minorHAnsi" w:hAnsi="Sylfaen" w:cstheme="minorBidi"/>
          <w:sz w:val="22"/>
          <w:szCs w:val="22"/>
          <w:lang w:val="ka-GE"/>
        </w:rPr>
        <w:t>დაგეგმილი საბაზისო მაჩვენებელი</w:t>
      </w:r>
      <w:r w:rsidRPr="002F6CB4">
        <w:rPr>
          <w:rFonts w:ascii="Sylfaen" w:hAnsi="Sylfaen"/>
          <w:sz w:val="22"/>
          <w:szCs w:val="22"/>
          <w:lang w:val="ka-GE"/>
        </w:rPr>
        <w:t xml:space="preserve"> - </w:t>
      </w:r>
      <w:r w:rsidRPr="002F6CB4">
        <w:rPr>
          <w:rFonts w:ascii="Sylfaen" w:eastAsia="Sylfaen" w:hAnsi="Sylfaen"/>
          <w:color w:val="000000"/>
          <w:sz w:val="22"/>
          <w:szCs w:val="22"/>
        </w:rPr>
        <w:t xml:space="preserve"> აკადემიაში არის 19 ტრეინინგი: </w:t>
      </w:r>
      <w:r w:rsidRPr="002F6CB4">
        <w:rPr>
          <w:rFonts w:ascii="Sylfaen" w:eastAsia="Sylfaen" w:hAnsi="Sylfaen"/>
          <w:color w:val="000000"/>
          <w:sz w:val="22"/>
          <w:szCs w:val="22"/>
          <w:lang w:val="ka-GE"/>
        </w:rPr>
        <w:t>„</w:t>
      </w:r>
      <w:r w:rsidRPr="002F6CB4">
        <w:rPr>
          <w:rFonts w:ascii="Sylfaen" w:eastAsia="Sylfaen" w:hAnsi="Sylfaen"/>
          <w:color w:val="000000"/>
          <w:sz w:val="22"/>
          <w:szCs w:val="22"/>
        </w:rPr>
        <w:t>განსაკუთრებულ დავალებათა დეპარტამენტის თანამშრომლების გადამზადება</w:t>
      </w:r>
      <w:r w:rsidRPr="002F6CB4">
        <w:rPr>
          <w:rFonts w:ascii="Sylfaen" w:eastAsia="Sylfaen" w:hAnsi="Sylfaen"/>
          <w:color w:val="000000"/>
          <w:sz w:val="22"/>
          <w:szCs w:val="22"/>
          <w:lang w:val="ka-GE"/>
        </w:rPr>
        <w:t>“,</w:t>
      </w:r>
      <w:r w:rsidRPr="002F6CB4">
        <w:rPr>
          <w:rFonts w:ascii="Sylfaen" w:eastAsia="Sylfaen" w:hAnsi="Sylfaen"/>
          <w:color w:val="000000"/>
          <w:sz w:val="22"/>
          <w:szCs w:val="22"/>
        </w:rPr>
        <w:t xml:space="preserve"> </w:t>
      </w:r>
      <w:r w:rsidRPr="002F6CB4">
        <w:rPr>
          <w:rFonts w:ascii="Sylfaen" w:eastAsia="Sylfaen" w:hAnsi="Sylfaen"/>
          <w:color w:val="000000"/>
          <w:sz w:val="22"/>
          <w:szCs w:val="22"/>
          <w:lang w:val="ka-GE"/>
        </w:rPr>
        <w:t>„</w:t>
      </w:r>
      <w:r w:rsidRPr="002F6CB4">
        <w:rPr>
          <w:rFonts w:ascii="Sylfaen" w:eastAsia="Sylfaen" w:hAnsi="Sylfaen"/>
          <w:color w:val="000000"/>
          <w:sz w:val="22"/>
          <w:szCs w:val="22"/>
        </w:rPr>
        <w:t>განმახორციელებელი სპეციალიზირებული პოლიციელის მომზადება</w:t>
      </w:r>
      <w:r w:rsidRPr="002F6CB4">
        <w:rPr>
          <w:rFonts w:ascii="Sylfaen" w:eastAsia="Sylfaen" w:hAnsi="Sylfaen"/>
          <w:color w:val="000000"/>
          <w:sz w:val="22"/>
          <w:szCs w:val="22"/>
          <w:lang w:val="ka-GE"/>
        </w:rPr>
        <w:t>“; „</w:t>
      </w:r>
      <w:r w:rsidRPr="002F6CB4">
        <w:rPr>
          <w:rFonts w:ascii="Sylfaen" w:eastAsia="Sylfaen" w:hAnsi="Sylfaen"/>
          <w:color w:val="000000"/>
          <w:sz w:val="22"/>
          <w:szCs w:val="22"/>
        </w:rPr>
        <w:t>არასრულწლოვანთა მართლმსაჯულების პროცესი</w:t>
      </w:r>
      <w:r w:rsidRPr="002F6CB4">
        <w:rPr>
          <w:rFonts w:ascii="Sylfaen" w:eastAsia="Sylfaen" w:hAnsi="Sylfaen"/>
          <w:color w:val="000000"/>
          <w:sz w:val="22"/>
          <w:szCs w:val="22"/>
          <w:lang w:val="ka-GE"/>
        </w:rPr>
        <w:t>“</w:t>
      </w:r>
      <w:r w:rsidRPr="002F6CB4">
        <w:rPr>
          <w:rFonts w:ascii="Sylfaen" w:eastAsia="Sylfaen" w:hAnsi="Sylfaen"/>
          <w:color w:val="000000"/>
          <w:sz w:val="22"/>
          <w:szCs w:val="22"/>
        </w:rPr>
        <w:t xml:space="preserve">, </w:t>
      </w:r>
      <w:r w:rsidRPr="002F6CB4">
        <w:rPr>
          <w:rFonts w:ascii="Sylfaen" w:eastAsia="Sylfaen" w:hAnsi="Sylfaen"/>
          <w:color w:val="000000"/>
          <w:sz w:val="22"/>
          <w:szCs w:val="22"/>
          <w:lang w:val="ka-GE"/>
        </w:rPr>
        <w:t>„</w:t>
      </w:r>
      <w:r w:rsidRPr="002F6CB4">
        <w:rPr>
          <w:rFonts w:ascii="Sylfaen" w:eastAsia="Sylfaen" w:hAnsi="Sylfaen"/>
          <w:color w:val="000000"/>
          <w:sz w:val="22"/>
          <w:szCs w:val="22"/>
        </w:rPr>
        <w:t>ერთობლივი ოპერაციების ცენტრის თანამშრომლების გადამზადება";</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„ეფექტური მომსახურება";</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„მართვის მოწმობის მისაღები გამოცდის თეორიული მომზადების კურსი</w:t>
      </w:r>
      <w:r w:rsidRPr="002F6CB4">
        <w:rPr>
          <w:rFonts w:ascii="Sylfaen" w:eastAsia="Sylfaen" w:hAnsi="Sylfaen"/>
          <w:color w:val="000000"/>
          <w:sz w:val="22"/>
          <w:szCs w:val="22"/>
          <w:lang w:val="ka-GE"/>
        </w:rPr>
        <w:t>ს</w:t>
      </w:r>
      <w:r w:rsidRPr="002F6CB4">
        <w:rPr>
          <w:rFonts w:ascii="Sylfaen" w:eastAsia="Sylfaen" w:hAnsi="Sylfaen"/>
          <w:color w:val="000000"/>
          <w:sz w:val="22"/>
          <w:szCs w:val="22"/>
        </w:rPr>
        <w:t>";</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„სეკულარიზმი და რელიგიური ნეიტრალიტეტი";  „საპოლიციო დანაყოფის მენეჯმენტი";</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„ობიექტების დაცვის დეპარტამენტის ინსტრუქტორთა მომზადების კურსი";</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"ToT - უსაფრთხოების ათი გაკვეთილი";</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„ანალიტიკოსთა მომზადების სასწავლო კურსი";</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 xml:space="preserve"> დროებითი მოთავსების იზოლატორების თანამშრომელთა მომზადება-გადამზადების სასწავლო კურსი;  </w:t>
      </w:r>
      <w:r w:rsidRPr="002F6CB4">
        <w:rPr>
          <w:rFonts w:ascii="Sylfaen" w:eastAsia="Sylfaen" w:hAnsi="Sylfaen"/>
          <w:color w:val="000000"/>
          <w:sz w:val="22"/>
          <w:szCs w:val="22"/>
          <w:lang w:val="ka-GE"/>
        </w:rPr>
        <w:t>„</w:t>
      </w:r>
      <w:r w:rsidRPr="002F6CB4">
        <w:rPr>
          <w:rFonts w:ascii="Sylfaen" w:eastAsia="Sylfaen" w:hAnsi="Sylfaen"/>
          <w:color w:val="000000"/>
          <w:sz w:val="22"/>
          <w:szCs w:val="22"/>
        </w:rPr>
        <w:t>კიბერდანაშაულის და საინფორმაციო ტექნოლოგიების გამოყენებით ჩადენილი დანაშაულების გამოძიებისა და ციფრული მტკიცებულებების მოპოვება-დამუშავების სასწავლო კურსი";   „დაბრუნების ერთობლივი ოპერაციის ესკორტ-ოფიცრის კურსი";</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დეტექტივ-გამომძიებლის სპეციალური პროფესიული საგანმანათლებლო პროგრამა; დეტექტივ-გამომძიებლის სპეციალური პროფესიული საგანმანათლებლო პროგრამა; ცენტრალური კრიმინალური პოლიციის დეპარტამენტში და ტერიტორიულ ორგანოებში თანამდებობრივი დაწინაურების სპეციალური გადამზადების კურსი; პოლიციაში სამუშაოდ მისაღები და სამუშაოზე მიღებული წვევამდელების სპეციალური მომზადებისა და პოლიციის უმცროსი ლეიტენანტის სპეციალური წოდების მისანიჭებელი სპეციალური მომზადების პროგრამა;</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ელექტრონული ლექცია ქალთა მიმართ და ოჯახში ძალადობის წინააღმდეგ</w:t>
      </w:r>
      <w:r w:rsidRPr="002F6CB4">
        <w:rPr>
          <w:rFonts w:ascii="Sylfaen" w:eastAsia="Sylfaen" w:hAnsi="Sylfaen"/>
          <w:color w:val="000000"/>
          <w:sz w:val="22"/>
          <w:szCs w:val="22"/>
          <w:lang w:val="ka-GE"/>
        </w:rPr>
        <w:t>.</w:t>
      </w:r>
      <w:r w:rsidRPr="002F6CB4">
        <w:rPr>
          <w:rFonts w:ascii="Sylfaen" w:eastAsia="Sylfaen" w:hAnsi="Sylfaen"/>
          <w:color w:val="000000"/>
          <w:sz w:val="22"/>
          <w:szCs w:val="22"/>
        </w:rPr>
        <w:t>პოლიციელთა კვალიფიკაციის ამაღლებისთვის და ახალი გამოწვევების საპასუხოდ არ არის დანერგილი ახალი ტრეინინგები;</w:t>
      </w:r>
    </w:p>
    <w:p w14:paraId="01F0FE00" w14:textId="77777777" w:rsidR="005678D4" w:rsidRPr="002F6CB4" w:rsidRDefault="005678D4" w:rsidP="002F6CB4">
      <w:pPr>
        <w:pStyle w:val="Normal00"/>
        <w:rPr>
          <w:rFonts w:ascii="Sylfaen" w:eastAsia="Sylfaen" w:hAnsi="Sylfaen" w:cstheme="minorBidi"/>
          <w:color w:val="000000"/>
          <w:sz w:val="22"/>
          <w:szCs w:val="22"/>
        </w:rPr>
      </w:pPr>
    </w:p>
    <w:p w14:paraId="154D09F7" w14:textId="77777777" w:rsidR="005678D4" w:rsidRPr="002F6CB4" w:rsidRDefault="005678D4" w:rsidP="002F6CB4">
      <w:pPr>
        <w:spacing w:line="240" w:lineRule="auto"/>
        <w:jc w:val="both"/>
        <w:rPr>
          <w:rFonts w:ascii="Sylfaen" w:hAnsi="Sylfaen"/>
          <w:lang w:val="ka-GE"/>
        </w:rPr>
      </w:pPr>
      <w:r w:rsidRPr="002F6CB4">
        <w:rPr>
          <w:rFonts w:ascii="Sylfaen" w:hAnsi="Sylfaen"/>
          <w:lang w:val="ka-GE"/>
        </w:rPr>
        <w:t xml:space="preserve">დაგეგმილი მიზნობრივი მაჩვენებელი - </w:t>
      </w:r>
      <w:r w:rsidRPr="002F6CB4">
        <w:rPr>
          <w:rFonts w:ascii="Sylfaen" w:eastAsia="Sylfaen" w:hAnsi="Sylfaen"/>
          <w:color w:val="000000"/>
        </w:rPr>
        <w:t xml:space="preserve">13 ახალი ტრეინინგის დამატება: ეფექტიანი კომუნიკაცია (ვერბალური არავერბალური); კომუნიკაცია მოწყვლად ჯგუფებთან; კონფლიქტის მენეჯმენტი; სტრესის მართვა; მენეჯმენტი; ბრალდებულის და სავარაუდო ბრალდებულის დაკითხვის თავისებურებები; მოწმე და დაზარალებულის დაკითვის თავისებურებები; არასრულწლოვნათა დაკითხვა გამოკითხვა; ტრენინგი </w:t>
      </w:r>
      <w:r w:rsidRPr="002F6CB4">
        <w:rPr>
          <w:rFonts w:ascii="Sylfaen" w:eastAsia="Sylfaen" w:hAnsi="Sylfaen"/>
          <w:color w:val="000000"/>
        </w:rPr>
        <w:lastRenderedPageBreak/>
        <w:t>„შემთხვევის ადგილი დათვალიერება“; ტრენინგი „დანაშაულის სავარაუდო ჩამდენი პირის გამოკითხვა“; ოპერატიული ინფორმაციის შეფასება და მართვა; საგამოძიებო, ოპერატიული და საპოლიციო ღონისძიებების დაგეგმვისა და კონტროლის ძირითადი პრინციპები; 353-ე და 353-ე პრიმა მუხლების გამოძიების თავისებურებები;</w:t>
      </w:r>
    </w:p>
    <w:p w14:paraId="4783F28B" w14:textId="77777777" w:rsidR="005678D4" w:rsidRPr="002F6CB4" w:rsidRDefault="005678D4" w:rsidP="002F6CB4">
      <w:pPr>
        <w:pStyle w:val="ListParagraph"/>
        <w:spacing w:line="240" w:lineRule="auto"/>
        <w:ind w:left="0"/>
        <w:jc w:val="both"/>
        <w:rPr>
          <w:rFonts w:ascii="Sylfaen" w:hAnsi="Sylfaen"/>
          <w:lang w:val="ka-GE"/>
        </w:rPr>
      </w:pPr>
      <w:r w:rsidRPr="002F6CB4">
        <w:rPr>
          <w:rFonts w:ascii="Sylfaen" w:hAnsi="Sylfaen"/>
          <w:color w:val="000000" w:themeColor="text1"/>
          <w:lang w:val="ka-GE"/>
        </w:rPr>
        <w:t>მიღწეული საბოლოო შედეგის შეფასების ინდიკატორი</w:t>
      </w:r>
      <w:r w:rsidRPr="002F6CB4">
        <w:rPr>
          <w:rFonts w:ascii="Sylfaen" w:hAnsi="Sylfaen"/>
          <w:i/>
          <w:color w:val="000000" w:themeColor="text1"/>
          <w:lang w:val="ka-GE"/>
        </w:rPr>
        <w:t xml:space="preserve"> </w:t>
      </w:r>
      <w:r w:rsidRPr="002F6CB4">
        <w:rPr>
          <w:rFonts w:ascii="Sylfaen" w:hAnsi="Sylfaen"/>
          <w:color w:val="000000" w:themeColor="text1"/>
          <w:lang w:val="ka-GE"/>
        </w:rPr>
        <w:t xml:space="preserve">- </w:t>
      </w:r>
      <w:r w:rsidRPr="002F6CB4">
        <w:rPr>
          <w:rFonts w:ascii="Sylfaen" w:eastAsia="Sylfaen" w:hAnsi="Sylfaen"/>
          <w:color w:val="000000"/>
        </w:rPr>
        <w:t>პოლიციელთა კვალიფიკაციის ამაღლებისთვის და ახალი გამოწვევების საპასუხოდ და</w:t>
      </w:r>
      <w:r w:rsidRPr="002F6CB4">
        <w:rPr>
          <w:rFonts w:ascii="Sylfaen" w:eastAsia="Sylfaen" w:hAnsi="Sylfaen"/>
          <w:color w:val="000000"/>
          <w:lang w:val="ka-GE"/>
        </w:rPr>
        <w:t>ი</w:t>
      </w:r>
      <w:r w:rsidRPr="002F6CB4">
        <w:rPr>
          <w:rFonts w:ascii="Sylfaen" w:eastAsia="Sylfaen" w:hAnsi="Sylfaen"/>
          <w:color w:val="000000"/>
        </w:rPr>
        <w:t xml:space="preserve">ნერგა </w:t>
      </w:r>
      <w:r w:rsidRPr="002F6CB4">
        <w:rPr>
          <w:rFonts w:ascii="Sylfaen" w:eastAsia="Sylfaen" w:hAnsi="Sylfaen"/>
          <w:color w:val="000000"/>
          <w:lang w:val="ka-GE"/>
        </w:rPr>
        <w:t>12</w:t>
      </w:r>
      <w:r w:rsidRPr="002F6CB4">
        <w:rPr>
          <w:rFonts w:ascii="Sylfaen" w:eastAsia="Sylfaen" w:hAnsi="Sylfaen"/>
          <w:color w:val="000000"/>
        </w:rPr>
        <w:t xml:space="preserve"> ახალი ტრეინინგი</w:t>
      </w:r>
      <w:r w:rsidRPr="002F6CB4">
        <w:rPr>
          <w:rFonts w:ascii="Sylfaen" w:eastAsia="Sylfaen" w:hAnsi="Sylfaen"/>
          <w:color w:val="000000"/>
          <w:lang w:val="ka-GE"/>
        </w:rPr>
        <w:t>.</w:t>
      </w:r>
    </w:p>
    <w:p w14:paraId="2BFC969D" w14:textId="77777777" w:rsidR="005678D4" w:rsidRPr="002F6CB4" w:rsidRDefault="005678D4" w:rsidP="002F6CB4">
      <w:pPr>
        <w:spacing w:line="240" w:lineRule="auto"/>
        <w:jc w:val="both"/>
        <w:rPr>
          <w:rFonts w:ascii="Sylfaen" w:hAnsi="Sylfaen"/>
          <w:lang w:val="ka-GE"/>
        </w:rPr>
      </w:pPr>
      <w:r w:rsidRPr="002F6CB4">
        <w:rPr>
          <w:rFonts w:ascii="Sylfaen" w:hAnsi="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2F6CB4">
        <w:rPr>
          <w:rFonts w:ascii="Sylfaen" w:hAnsi="Sylfaen"/>
          <w:i/>
          <w:lang w:val="ka-GE"/>
        </w:rPr>
        <w:t xml:space="preserve">  </w:t>
      </w:r>
      <w:r w:rsidRPr="002F6CB4">
        <w:rPr>
          <w:rFonts w:ascii="Sylfaen" w:hAnsi="Sylfaen"/>
          <w:lang w:val="ka-GE"/>
        </w:rPr>
        <w:t>- დაგეგმილი 13 ახალი ტრეინინგის ნაცვლად, რეალური მოთხოვნებიდან გამომდინარე დაემატა 12 ახალი ტრეინინგი.</w:t>
      </w:r>
    </w:p>
    <w:p w14:paraId="142ACFE4" w14:textId="77777777" w:rsidR="005678D4" w:rsidRPr="002F6CB4" w:rsidRDefault="005678D4" w:rsidP="002F6CB4">
      <w:pPr>
        <w:spacing w:line="240" w:lineRule="auto"/>
        <w:jc w:val="both"/>
        <w:rPr>
          <w:rFonts w:ascii="Sylfaen" w:eastAsia="Sylfaen" w:hAnsi="Sylfaen"/>
          <w:color w:val="000000"/>
        </w:rPr>
      </w:pPr>
      <w:r w:rsidRPr="002F6CB4">
        <w:rPr>
          <w:rFonts w:ascii="Sylfaen" w:hAnsi="Sylfaen" w:cs="Sylfaen"/>
          <w:lang w:val="ka-GE"/>
        </w:rPr>
        <w:t>4. დაგეგმილი საბაზისო</w:t>
      </w:r>
      <w:r w:rsidRPr="002F6CB4">
        <w:rPr>
          <w:rFonts w:ascii="Sylfaen" w:hAnsi="Sylfaen"/>
          <w:lang w:val="ka-GE"/>
        </w:rPr>
        <w:t xml:space="preserve"> მაჩვენებელი - </w:t>
      </w:r>
      <w:r w:rsidRPr="002F6CB4">
        <w:rPr>
          <w:rFonts w:ascii="Sylfaen" w:eastAsia="Sylfaen" w:hAnsi="Sylfaen"/>
          <w:color w:val="000000"/>
        </w:rPr>
        <w:t>მიმდინარეობს სასწავლო პროგრამების გადამუშავება/განახლება, რათა აქცენტი გაკეთდეს არა მხოლოდ თეორიული ცოდნის, არამედ პრაქტიკული უნარების განვითარებაზე. ეს კი თავის მხრივ საჭიროებს შესაბამისი ინსტრუქტორების გადამზადებას სწავლების ახალ მოდელზე გადასვლის მიზნით;</w:t>
      </w:r>
    </w:p>
    <w:p w14:paraId="497622E9" w14:textId="77777777" w:rsidR="005678D4" w:rsidRPr="002F6CB4" w:rsidRDefault="005678D4" w:rsidP="002F6CB4">
      <w:pPr>
        <w:spacing w:line="240" w:lineRule="auto"/>
        <w:jc w:val="both"/>
        <w:rPr>
          <w:rFonts w:ascii="Sylfaen" w:hAnsi="Sylfaen"/>
          <w:lang w:val="ka-GE"/>
        </w:rPr>
      </w:pPr>
      <w:r w:rsidRPr="002F6CB4">
        <w:rPr>
          <w:rFonts w:ascii="Sylfaen" w:hAnsi="Sylfaen"/>
          <w:lang w:val="ka-GE"/>
        </w:rPr>
        <w:t xml:space="preserve">დაგეგმილი მიზნობრივი მაჩვენებელი - </w:t>
      </w:r>
      <w:r w:rsidRPr="002F6CB4">
        <w:rPr>
          <w:rFonts w:ascii="Sylfaen" w:eastAsia="Sylfaen" w:hAnsi="Sylfaen"/>
          <w:color w:val="000000"/>
        </w:rPr>
        <w:t>20 გადამზადებული ინსტრუქტორი;</w:t>
      </w:r>
    </w:p>
    <w:p w14:paraId="5426309E" w14:textId="77777777" w:rsidR="005678D4" w:rsidRPr="002F6CB4" w:rsidRDefault="005678D4" w:rsidP="002F6CB4">
      <w:pPr>
        <w:spacing w:line="240" w:lineRule="auto"/>
        <w:jc w:val="both"/>
        <w:rPr>
          <w:rFonts w:ascii="Sylfaen" w:eastAsia="Sylfaen" w:hAnsi="Sylfaen"/>
          <w:color w:val="000000"/>
          <w:lang w:val="ka-GE"/>
        </w:rPr>
      </w:pPr>
      <w:r w:rsidRPr="002F6CB4">
        <w:rPr>
          <w:rFonts w:ascii="Sylfaen" w:hAnsi="Sylfaen"/>
          <w:color w:val="000000" w:themeColor="text1"/>
          <w:lang w:val="ka-GE"/>
        </w:rPr>
        <w:t xml:space="preserve">მიღწეული საბოლოო შედეგის შეფასების ინდიკატორი - </w:t>
      </w:r>
      <w:r w:rsidRPr="002F6CB4">
        <w:rPr>
          <w:rFonts w:ascii="Sylfaen" w:eastAsia="Sylfaen" w:hAnsi="Sylfaen"/>
          <w:color w:val="000000"/>
        </w:rPr>
        <w:t>სწავლების ახალ მოდელზე გადასვლის მიზნით</w:t>
      </w:r>
      <w:r w:rsidRPr="002F6CB4">
        <w:rPr>
          <w:rFonts w:ascii="Sylfaen" w:eastAsia="Sylfaen" w:hAnsi="Sylfaen"/>
          <w:color w:val="000000"/>
          <w:lang w:val="ka-GE"/>
        </w:rPr>
        <w:t xml:space="preserve"> გადამზადდა 18 ინსტრუქტორი.</w:t>
      </w:r>
    </w:p>
    <w:p w14:paraId="5823ED6C" w14:textId="77777777" w:rsidR="005678D4" w:rsidRPr="002F6CB4" w:rsidRDefault="005678D4" w:rsidP="003B136E">
      <w:pPr>
        <w:pStyle w:val="abzacixml"/>
      </w:pPr>
      <w:r w:rsidRPr="002F6CB4">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რეალური მოთხოვნებიდან გამომდინარე დაგეგმილი 20 ინსტრუქტორის ნაცვლად გადამზადდა 18 ინსტრუქტორი.</w:t>
      </w:r>
    </w:p>
    <w:p w14:paraId="755821C5" w14:textId="77777777" w:rsidR="005678D4" w:rsidRPr="002F6CB4" w:rsidRDefault="005678D4" w:rsidP="003B136E">
      <w:pPr>
        <w:pStyle w:val="abzacixml"/>
      </w:pPr>
    </w:p>
    <w:p w14:paraId="51148517" w14:textId="77777777" w:rsidR="005678D4" w:rsidRPr="002F6CB4" w:rsidRDefault="005678D4" w:rsidP="003B136E">
      <w:pPr>
        <w:pStyle w:val="abzacixml"/>
      </w:pPr>
      <w:r w:rsidRPr="002F6CB4">
        <w:t>5. დაგეგმილი საბაზისო მაჩვენებელი - დღეის მდგომარეობით არქივში დაცული მასალების 50% დიგიტალიზებულია. მასალების დიდი ნაწილი გაბნეულია სხვადასხვა სათავსოში. არ არსებობს საარქივო მასალების ელექტრონული ბაზა;</w:t>
      </w:r>
    </w:p>
    <w:p w14:paraId="1B42AD62" w14:textId="77777777" w:rsidR="005678D4" w:rsidRPr="002F6CB4" w:rsidRDefault="005678D4" w:rsidP="003B136E">
      <w:pPr>
        <w:pStyle w:val="abzacixml"/>
      </w:pPr>
      <w:r w:rsidRPr="002F6CB4">
        <w:t>დაგეგმილი მიზნობრივი მაჩვენებელი - მასალების 60% რესტავრირებული;  75% დიგიტალიზებული; დაინტერესებული მოქალაქეების 100% უზრუნველყოფა მრავალმხრივი და მოხერხებული სერვისების მიწოდებით ; შექმნილი საგნობრივ-თემატური და ანბანური საძიებო რელაციური სისტემები;</w:t>
      </w:r>
    </w:p>
    <w:p w14:paraId="68023CE6" w14:textId="77777777" w:rsidR="005678D4" w:rsidRPr="002F6CB4" w:rsidRDefault="005678D4" w:rsidP="003B136E">
      <w:pPr>
        <w:pStyle w:val="abzacixml"/>
      </w:pPr>
    </w:p>
    <w:p w14:paraId="38E73B84" w14:textId="77777777" w:rsidR="005678D4" w:rsidRPr="002F6CB4" w:rsidRDefault="005678D4" w:rsidP="003B136E">
      <w:pPr>
        <w:pStyle w:val="abzacixml"/>
      </w:pPr>
      <w:r w:rsidRPr="002F6CB4">
        <w:rPr>
          <w:color w:val="000000" w:themeColor="text1"/>
        </w:rPr>
        <w:t xml:space="preserve">მიღწეული საბოლოო შედეგის შეფასების ინდიკატორი -  </w:t>
      </w:r>
      <w:r w:rsidRPr="002F6CB4">
        <w:t>რესტავრაცია ჩაუტარდა მასალების 60% -ს; მასალების 60% დიგიტალიზებულია; მოქალაქეები უზრუნველყოფილი არიან სერვისების მიწოდებით ელექტრონული ბაზის მეშვეობით; შექმნილია საგნობრივ-თემატური და ანბანური საძიებო რელაციური სისტემები.</w:t>
      </w:r>
    </w:p>
    <w:p w14:paraId="19E30960" w14:textId="77777777" w:rsidR="005678D4" w:rsidRPr="002F6CB4" w:rsidRDefault="005678D4" w:rsidP="003B136E">
      <w:pPr>
        <w:pStyle w:val="abzacixml"/>
      </w:pPr>
    </w:p>
    <w:p w14:paraId="35EB7A39" w14:textId="77777777" w:rsidR="005678D4" w:rsidRPr="002F6CB4" w:rsidRDefault="005678D4" w:rsidP="003B136E">
      <w:pPr>
        <w:pStyle w:val="abzacixml"/>
      </w:pPr>
      <w:r w:rsidRPr="002F6CB4">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სპეციალური სკანერების წყობიდან გამოსვლის გამო, დაგეგმილი 75 %-ის ნაცვლად, დიგიტალიზებულია 60 %.</w:t>
      </w:r>
    </w:p>
    <w:p w14:paraId="25BCA816" w14:textId="77777777" w:rsidR="005678D4" w:rsidRPr="002F6CB4" w:rsidRDefault="005678D4" w:rsidP="003B136E">
      <w:pPr>
        <w:pStyle w:val="abzacixml"/>
      </w:pPr>
    </w:p>
    <w:p w14:paraId="5189237E" w14:textId="77777777" w:rsidR="005678D4" w:rsidRPr="002F6CB4" w:rsidRDefault="005678D4" w:rsidP="003B136E">
      <w:pPr>
        <w:pStyle w:val="abzacixml"/>
      </w:pPr>
      <w:r w:rsidRPr="002F6CB4">
        <w:t>6. დაგეგმილი საბაზისო მაჩვენებელი - აკადემიის ინფრასტრუქტურა საჭიროებს მუდმივ განახლებას, რათა პასუხობდეს თანამედროვე მოთხოვნებს. გასარემონტებელია სასწავლო აუდიტორიები, საცურაო აუზი, კიბის უჯრედები, სავარჯიშო დარბაზები, სარწყავ სისტემას ესაჭიროება რეაბილიტაცია, მოსაწყობია შიდა ეზო;</w:t>
      </w:r>
    </w:p>
    <w:p w14:paraId="152367E7" w14:textId="77777777" w:rsidR="005678D4" w:rsidRPr="002F6CB4" w:rsidRDefault="005678D4" w:rsidP="003B136E">
      <w:pPr>
        <w:pStyle w:val="abzacixml"/>
      </w:pPr>
      <w:r w:rsidRPr="002F6CB4">
        <w:lastRenderedPageBreak/>
        <w:t>დაგეგმილი მიზნობრივი მაჩვენებელი - გარემონტებული საცურაო აუზი, გარემონტებული 3 სასწავლო აუდიტორია, გარემონტებული კიბის უჯრედი, გარემონტებული 2 სავარჯიშო დარბაზი, რეაბილიტირებული სარწყავი სისტემა;</w:t>
      </w:r>
    </w:p>
    <w:p w14:paraId="0A55B534" w14:textId="77777777" w:rsidR="005678D4" w:rsidRPr="002F6CB4" w:rsidRDefault="005678D4" w:rsidP="003B136E">
      <w:pPr>
        <w:pStyle w:val="abzacixml"/>
      </w:pPr>
    </w:p>
    <w:p w14:paraId="15154CC8" w14:textId="77777777" w:rsidR="005678D4" w:rsidRPr="002F6CB4" w:rsidRDefault="005678D4" w:rsidP="002F6CB4">
      <w:pPr>
        <w:spacing w:line="240" w:lineRule="auto"/>
        <w:jc w:val="both"/>
        <w:rPr>
          <w:rFonts w:ascii="Sylfaen" w:eastAsia="Sylfaen" w:hAnsi="Sylfaen" w:cs="Sylfaen"/>
          <w:color w:val="000000"/>
          <w:lang w:bidi="he-IL"/>
        </w:rPr>
      </w:pPr>
      <w:r w:rsidRPr="002F6CB4">
        <w:rPr>
          <w:rFonts w:ascii="Sylfaen" w:eastAsia="Sylfaen" w:hAnsi="Sylfaen" w:cs="Sylfaen"/>
          <w:color w:val="000000"/>
          <w:lang w:val="ka-GE" w:bidi="he-IL"/>
        </w:rPr>
        <w:t>მიღწეული საბოლოო შედეგის შეფასების ინდიკატორი -</w:t>
      </w:r>
      <w:r w:rsidRPr="002F6CB4">
        <w:rPr>
          <w:rFonts w:ascii="Sylfaen" w:hAnsi="Sylfaen"/>
          <w:color w:val="000000" w:themeColor="text1"/>
          <w:lang w:val="ka-GE"/>
        </w:rPr>
        <w:t xml:space="preserve">  </w:t>
      </w:r>
      <w:r w:rsidRPr="002F6CB4">
        <w:rPr>
          <w:rFonts w:ascii="Sylfaen" w:eastAsia="Sylfaen" w:hAnsi="Sylfaen"/>
          <w:color w:val="000000"/>
          <w:lang w:val="ka-GE"/>
        </w:rPr>
        <w:t xml:space="preserve">საანგარიშო წელს </w:t>
      </w:r>
      <w:r w:rsidRPr="002F6CB4">
        <w:rPr>
          <w:rFonts w:ascii="Sylfaen" w:eastAsia="Sylfaen" w:hAnsi="Sylfaen"/>
          <w:color w:val="000000"/>
        </w:rPr>
        <w:t xml:space="preserve"> საცურაო აუზ</w:t>
      </w:r>
      <w:r w:rsidRPr="002F6CB4">
        <w:rPr>
          <w:rFonts w:ascii="Sylfaen" w:eastAsia="Sylfaen" w:hAnsi="Sylfaen"/>
          <w:color w:val="000000"/>
          <w:lang w:val="ka-GE"/>
        </w:rPr>
        <w:t>ზე ჩატარდა მიმდინარე სარემონტო სამუშაოები</w:t>
      </w:r>
      <w:r w:rsidRPr="002F6CB4">
        <w:rPr>
          <w:rFonts w:ascii="Sylfaen" w:eastAsia="Sylfaen" w:hAnsi="Sylfaen"/>
          <w:color w:val="000000"/>
        </w:rPr>
        <w:t xml:space="preserve">, </w:t>
      </w:r>
      <w:r w:rsidRPr="002F6CB4">
        <w:rPr>
          <w:rFonts w:ascii="Sylfaen" w:eastAsia="Sylfaen" w:hAnsi="Sylfaen"/>
          <w:color w:val="000000"/>
          <w:lang w:val="ka-GE"/>
        </w:rPr>
        <w:t xml:space="preserve">სრულიად </w:t>
      </w:r>
      <w:r w:rsidRPr="002F6CB4">
        <w:rPr>
          <w:rFonts w:ascii="Sylfaen" w:eastAsia="Sylfaen" w:hAnsi="Sylfaen"/>
          <w:color w:val="000000"/>
        </w:rPr>
        <w:t>გარემონტდა 9 სასწავლო აუდიტორია,  კიბის უჯრედი</w:t>
      </w:r>
      <w:r w:rsidRPr="002F6CB4">
        <w:rPr>
          <w:rFonts w:ascii="Sylfaen" w:eastAsia="Sylfaen" w:hAnsi="Sylfaen"/>
          <w:color w:val="000000"/>
          <w:lang w:val="ka-GE"/>
        </w:rPr>
        <w:t>ს რამდენიბე მონაკვეთი აღდგა</w:t>
      </w:r>
      <w:r w:rsidRPr="002F6CB4">
        <w:rPr>
          <w:rFonts w:ascii="Sylfaen" w:eastAsia="Sylfaen" w:hAnsi="Sylfaen"/>
          <w:color w:val="000000"/>
        </w:rPr>
        <w:t xml:space="preserve">,  2 სავარჯიშო დარბაზში ჩატარდა სარემონტო სამუშაოები, </w:t>
      </w:r>
      <w:r w:rsidRPr="002F6CB4">
        <w:rPr>
          <w:rFonts w:ascii="Sylfaen" w:eastAsia="Sylfaen" w:hAnsi="Sylfaen"/>
          <w:color w:val="000000"/>
          <w:lang w:val="ka-GE"/>
        </w:rPr>
        <w:t>აკადემიის ეზოს</w:t>
      </w:r>
      <w:r w:rsidRPr="002F6CB4">
        <w:rPr>
          <w:rFonts w:ascii="Sylfaen" w:eastAsia="Sylfaen" w:hAnsi="Sylfaen"/>
          <w:color w:val="000000"/>
        </w:rPr>
        <w:t xml:space="preserve"> სარწყავი სისტემა</w:t>
      </w:r>
      <w:r w:rsidRPr="002F6CB4">
        <w:rPr>
          <w:rFonts w:ascii="Sylfaen" w:eastAsia="Sylfaen" w:hAnsi="Sylfaen"/>
          <w:color w:val="000000"/>
          <w:lang w:val="ka-GE"/>
        </w:rPr>
        <w:t xml:space="preserve"> სრულიად რეაბილიტირებულია.</w:t>
      </w:r>
    </w:p>
    <w:p w14:paraId="6D2F53AB" w14:textId="77777777" w:rsidR="005678D4" w:rsidRPr="002F6CB4" w:rsidRDefault="005678D4" w:rsidP="003B136E">
      <w:pPr>
        <w:pStyle w:val="abzacixml"/>
      </w:pPr>
      <w:r w:rsidRPr="002F6CB4">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ტენდერების ეკონომიის ხარჯზე, დაგეგმილი 3 აუდიტორიის ნაცვლად გარემონტდა 9 აუდიტორია.</w:t>
      </w:r>
    </w:p>
    <w:p w14:paraId="4BA9BE1B" w14:textId="77777777" w:rsidR="005678D4" w:rsidRPr="002F6CB4" w:rsidRDefault="005678D4" w:rsidP="003B136E">
      <w:pPr>
        <w:pStyle w:val="abzacixml"/>
      </w:pPr>
    </w:p>
    <w:p w14:paraId="49EEFCBB" w14:textId="77777777" w:rsidR="005678D4" w:rsidRPr="002F6CB4" w:rsidRDefault="005678D4" w:rsidP="003B136E">
      <w:pPr>
        <w:pStyle w:val="abzacixml"/>
      </w:pPr>
      <w:r w:rsidRPr="002F6CB4">
        <w:t>7.დაგეგმილი საბაზისო მაჩვენებელი - აკადემიის მსმენელების 100% უზრუნველყოფილია შეუფერხებელი და ეფექტიანი სასწავლო პროცესით;</w:t>
      </w:r>
    </w:p>
    <w:p w14:paraId="7062737D" w14:textId="77777777" w:rsidR="005678D4" w:rsidRPr="002F6CB4" w:rsidRDefault="005678D4" w:rsidP="003B136E">
      <w:pPr>
        <w:pStyle w:val="abzacixml"/>
      </w:pPr>
    </w:p>
    <w:p w14:paraId="0BF56F49" w14:textId="77777777" w:rsidR="005678D4" w:rsidRPr="002F6CB4" w:rsidRDefault="005678D4" w:rsidP="003B136E">
      <w:pPr>
        <w:pStyle w:val="abzacixml"/>
      </w:pPr>
      <w:r w:rsidRPr="002F6CB4">
        <w:t>დაგეგმილი მიზნობრივი მაჩვენებელი - არსებული მაჩვენებლის შენარჩუნება</w:t>
      </w:r>
    </w:p>
    <w:p w14:paraId="61BAF425" w14:textId="77777777" w:rsidR="005678D4" w:rsidRPr="002F6CB4" w:rsidRDefault="005678D4" w:rsidP="002F6CB4">
      <w:pPr>
        <w:spacing w:line="240" w:lineRule="auto"/>
        <w:jc w:val="both"/>
        <w:rPr>
          <w:rFonts w:ascii="Sylfaen" w:eastAsia="Sylfaen" w:hAnsi="Sylfaen" w:cs="Sylfaen"/>
          <w:color w:val="000000"/>
          <w:lang w:val="ka-GE" w:bidi="he-IL"/>
        </w:rPr>
      </w:pPr>
    </w:p>
    <w:p w14:paraId="5C352B39" w14:textId="77777777" w:rsidR="005678D4" w:rsidRPr="002F6CB4" w:rsidRDefault="005678D4" w:rsidP="002F6CB4">
      <w:pPr>
        <w:spacing w:line="240" w:lineRule="auto"/>
        <w:jc w:val="both"/>
        <w:rPr>
          <w:rFonts w:ascii="Sylfaen" w:eastAsia="Sylfaen" w:hAnsi="Sylfaen" w:cs="Sylfaen"/>
          <w:color w:val="000000"/>
          <w:lang w:val="ka-GE" w:bidi="he-IL"/>
        </w:rPr>
      </w:pPr>
      <w:r w:rsidRPr="002F6CB4">
        <w:rPr>
          <w:rFonts w:ascii="Sylfaen" w:eastAsia="Sylfaen" w:hAnsi="Sylfaen" w:cs="Sylfaen"/>
          <w:color w:val="000000"/>
          <w:lang w:val="ka-GE" w:bidi="he-IL"/>
        </w:rPr>
        <w:t>მიღწეული საბოლოო შედეგის შეფასების ინდიკატორი -</w:t>
      </w:r>
      <w:r w:rsidRPr="002F6CB4">
        <w:rPr>
          <w:rFonts w:ascii="Sylfaen" w:hAnsi="Sylfaen"/>
          <w:color w:val="000000" w:themeColor="text1"/>
          <w:lang w:val="ka-GE"/>
        </w:rPr>
        <w:t xml:space="preserve"> </w:t>
      </w:r>
      <w:r w:rsidRPr="002F6CB4">
        <w:rPr>
          <w:rFonts w:ascii="Sylfaen" w:eastAsia="Sylfaen" w:hAnsi="Sylfaen"/>
          <w:color w:val="000000"/>
        </w:rPr>
        <w:t>აკადემიის მსმენელების უზრუნველყოფილია შეუფერხებელი და ეფექტიანი სასწავლო პროცესით</w:t>
      </w:r>
      <w:r w:rsidRPr="002F6CB4">
        <w:rPr>
          <w:rFonts w:ascii="Sylfaen" w:eastAsia="Sylfaen" w:hAnsi="Sylfaen"/>
          <w:color w:val="000000"/>
          <w:lang w:val="ka-GE"/>
        </w:rPr>
        <w:t>.</w:t>
      </w:r>
    </w:p>
    <w:p w14:paraId="67B84292" w14:textId="54CCB65B" w:rsidR="005678D4" w:rsidRPr="002F6CB4" w:rsidRDefault="005678D4" w:rsidP="002F6CB4">
      <w:pPr>
        <w:pStyle w:val="Heading2"/>
        <w:spacing w:line="240" w:lineRule="auto"/>
        <w:jc w:val="both"/>
        <w:rPr>
          <w:rFonts w:ascii="Sylfaen" w:hAnsi="Sylfaen" w:cs="Sylfaen"/>
          <w:color w:val="2F5496"/>
          <w:sz w:val="22"/>
          <w:szCs w:val="22"/>
        </w:rPr>
      </w:pPr>
      <w:r w:rsidRPr="002F6CB4">
        <w:rPr>
          <w:rFonts w:ascii="Sylfaen" w:hAnsi="Sylfaen" w:cs="Sylfaen"/>
          <w:color w:val="2F5496"/>
          <w:sz w:val="22"/>
          <w:szCs w:val="22"/>
        </w:rPr>
        <w:t>4.11 სახელოვნებო და სასპორტო დაწესებულებების ხელშეწყობა (პროგრამული კოდი 32 09)</w:t>
      </w:r>
    </w:p>
    <w:p w14:paraId="22DED27A" w14:textId="77777777" w:rsidR="005678D4" w:rsidRPr="002F6CB4" w:rsidRDefault="005678D4" w:rsidP="002F6CB4">
      <w:pPr>
        <w:pStyle w:val="ListParagraph"/>
        <w:spacing w:after="0" w:line="240" w:lineRule="auto"/>
        <w:ind w:left="885"/>
        <w:rPr>
          <w:rFonts w:ascii="Sylfaen" w:hAnsi="Sylfaen"/>
        </w:rPr>
      </w:pPr>
    </w:p>
    <w:p w14:paraId="593D5A53" w14:textId="77777777" w:rsidR="005678D4" w:rsidRPr="002F6CB4" w:rsidRDefault="005678D4" w:rsidP="002F6CB4">
      <w:pPr>
        <w:spacing w:line="240" w:lineRule="auto"/>
        <w:rPr>
          <w:rFonts w:ascii="Sylfaen" w:eastAsia="Arial Unicode MS" w:hAnsi="Sylfaen" w:cs="Arial Unicode MS"/>
        </w:rPr>
      </w:pPr>
      <w:r w:rsidRPr="002F6CB4">
        <w:rPr>
          <w:rFonts w:ascii="Sylfaen" w:hAnsi="Sylfaen" w:cs="Sylfaen"/>
          <w:lang w:val="ka-GE"/>
        </w:rPr>
        <w:t>პროგრამის განმახორციელებელი:</w:t>
      </w:r>
    </w:p>
    <w:p w14:paraId="3A094C17" w14:textId="77777777" w:rsidR="005678D4" w:rsidRPr="002F6CB4" w:rsidRDefault="005678D4" w:rsidP="002F6CB4">
      <w:pPr>
        <w:pStyle w:val="ListParagraph"/>
        <w:numPr>
          <w:ilvl w:val="0"/>
          <w:numId w:val="136"/>
        </w:numPr>
        <w:spacing w:after="0" w:line="240" w:lineRule="auto"/>
        <w:jc w:val="both"/>
        <w:rPr>
          <w:rFonts w:ascii="Sylfaen" w:hAnsi="Sylfaen" w:cs="Sylfaen"/>
        </w:rPr>
      </w:pPr>
      <w:r w:rsidRPr="002F6CB4">
        <w:rPr>
          <w:rFonts w:ascii="Sylfaen" w:hAnsi="Sylfaen" w:cs="Sylfaen"/>
        </w:rPr>
        <w:t>სსიპ სახელოვნებო და სასპორტო პროფესიული სასწავლებლები;</w:t>
      </w:r>
    </w:p>
    <w:p w14:paraId="11B8D025" w14:textId="77777777" w:rsidR="005678D4" w:rsidRPr="002F6CB4" w:rsidRDefault="005678D4" w:rsidP="002F6CB4">
      <w:pPr>
        <w:pStyle w:val="ListParagraph"/>
        <w:numPr>
          <w:ilvl w:val="0"/>
          <w:numId w:val="136"/>
        </w:numPr>
        <w:spacing w:after="0" w:line="240" w:lineRule="auto"/>
        <w:jc w:val="both"/>
        <w:rPr>
          <w:rFonts w:ascii="Sylfaen" w:hAnsi="Sylfaen" w:cs="Sylfaen"/>
        </w:rPr>
      </w:pPr>
      <w:r w:rsidRPr="002F6CB4">
        <w:rPr>
          <w:rFonts w:ascii="Sylfaen" w:hAnsi="Sylfaen" w:cs="Sylfaen"/>
        </w:rPr>
        <w:t>სსიპ სკოლისგარეშე სახელოვნებო საგანმანათლებლო სასწავლებლები</w:t>
      </w:r>
    </w:p>
    <w:p w14:paraId="7A15E159" w14:textId="77777777" w:rsidR="005678D4" w:rsidRPr="002F6CB4" w:rsidRDefault="005678D4" w:rsidP="002F6CB4">
      <w:pPr>
        <w:pStyle w:val="ListParagraph"/>
        <w:spacing w:before="100" w:beforeAutospacing="1" w:after="0" w:line="240" w:lineRule="auto"/>
        <w:ind w:left="1500"/>
        <w:jc w:val="both"/>
        <w:rPr>
          <w:rFonts w:ascii="Sylfaen" w:eastAsia="Arial Unicode MS" w:hAnsi="Sylfaen" w:cs="Arial Unicode MS"/>
        </w:rPr>
      </w:pPr>
    </w:p>
    <w:p w14:paraId="3472FF3B" w14:textId="77777777" w:rsidR="005678D4" w:rsidRPr="002F6CB4" w:rsidRDefault="005678D4" w:rsidP="002F6CB4">
      <w:pPr>
        <w:spacing w:before="280" w:line="240" w:lineRule="auto"/>
        <w:jc w:val="both"/>
        <w:rPr>
          <w:rFonts w:ascii="Sylfaen" w:eastAsia="Arial Unicode MS" w:hAnsi="Sylfaen" w:cs="Arial Unicode MS"/>
        </w:rPr>
      </w:pPr>
      <w:r w:rsidRPr="002F6CB4">
        <w:rPr>
          <w:rFonts w:ascii="Sylfaen" w:eastAsia="Arial Unicode MS" w:hAnsi="Sylfaen" w:cs="Arial Unicode MS"/>
        </w:rPr>
        <w:t>დაგეგმილი საბოლოო შედეგი</w:t>
      </w:r>
    </w:p>
    <w:p w14:paraId="7D47F011" w14:textId="77777777" w:rsidR="005678D4" w:rsidRPr="002F6CB4" w:rsidRDefault="005678D4" w:rsidP="002F6CB4">
      <w:pPr>
        <w:numPr>
          <w:ilvl w:val="0"/>
          <w:numId w:val="290"/>
        </w:numPr>
        <w:pBdr>
          <w:top w:val="nil"/>
          <w:left w:val="nil"/>
          <w:bottom w:val="nil"/>
          <w:right w:val="nil"/>
          <w:between w:val="nil"/>
        </w:pBdr>
        <w:spacing w:after="0" w:line="240" w:lineRule="auto"/>
        <w:ind w:left="360"/>
        <w:jc w:val="both"/>
        <w:rPr>
          <w:rFonts w:ascii="Sylfaen" w:eastAsia="Arial Unicode MS" w:hAnsi="Sylfaen" w:cs="Arial Unicode MS"/>
        </w:rPr>
      </w:pPr>
      <w:r w:rsidRPr="002F6CB4">
        <w:rPr>
          <w:rFonts w:ascii="Sylfaen" w:eastAsia="Arial Unicode MS" w:hAnsi="Sylfaen" w:cs="Arial Unicode MS"/>
        </w:rPr>
        <w:t xml:space="preserve">სახელოვნებო და სასპორტო საგანმანათლებლო დაწესებულებების მდგრადი განვითარების და ხარისხიანი სწავლების უზრუნველყოფის მიზნით შემუშავებულია და ხორციელდება განვითარების სტრატეგიული გეგმა. </w:t>
      </w:r>
    </w:p>
    <w:p w14:paraId="4BD1BE53" w14:textId="77777777" w:rsidR="005678D4" w:rsidRPr="002F6CB4" w:rsidRDefault="005678D4" w:rsidP="002F6CB4">
      <w:pPr>
        <w:numPr>
          <w:ilvl w:val="0"/>
          <w:numId w:val="290"/>
        </w:numPr>
        <w:pBdr>
          <w:top w:val="nil"/>
          <w:left w:val="nil"/>
          <w:bottom w:val="nil"/>
          <w:right w:val="nil"/>
          <w:between w:val="nil"/>
        </w:pBdr>
        <w:spacing w:after="0" w:line="240" w:lineRule="auto"/>
        <w:ind w:left="360"/>
        <w:jc w:val="both"/>
        <w:rPr>
          <w:rFonts w:ascii="Sylfaen" w:eastAsia="Arial Unicode MS" w:hAnsi="Sylfaen" w:cs="Arial Unicode MS"/>
        </w:rPr>
      </w:pPr>
      <w:r w:rsidRPr="002F6CB4">
        <w:rPr>
          <w:rFonts w:ascii="Sylfaen" w:eastAsia="Arial Unicode MS" w:hAnsi="Sylfaen" w:cs="Arial Unicode MS"/>
        </w:rPr>
        <w:t>განსაზღვრულია საგანმანათლებლო პროგრამების საბაკალავრო საფეხურზე განხორციელებისათვის, ერთეულ სტუდენტის საჭიროებაზე გათვლილი სწავლის ღირებულება;</w:t>
      </w:r>
    </w:p>
    <w:p w14:paraId="487F639F" w14:textId="77777777" w:rsidR="005678D4" w:rsidRPr="002F6CB4" w:rsidRDefault="005678D4" w:rsidP="002F6CB4">
      <w:pPr>
        <w:numPr>
          <w:ilvl w:val="0"/>
          <w:numId w:val="290"/>
        </w:numPr>
        <w:pBdr>
          <w:top w:val="nil"/>
          <w:left w:val="nil"/>
          <w:bottom w:val="nil"/>
          <w:right w:val="nil"/>
          <w:between w:val="nil"/>
        </w:pBdr>
        <w:spacing w:after="0" w:line="240" w:lineRule="auto"/>
        <w:ind w:left="360"/>
        <w:jc w:val="both"/>
        <w:rPr>
          <w:rFonts w:ascii="Sylfaen" w:eastAsia="Arial Unicode MS" w:hAnsi="Sylfaen" w:cs="Arial Unicode MS"/>
        </w:rPr>
      </w:pPr>
      <w:r w:rsidRPr="002F6CB4">
        <w:rPr>
          <w:rFonts w:ascii="Sylfaen" w:eastAsia="Arial Unicode MS" w:hAnsi="Sylfaen" w:cs="Arial Unicode MS"/>
        </w:rPr>
        <w:t xml:space="preserve">შემუშავებულია  სახელოვნებო და საგანმანათლებლო სასწავლებლებში სწავლებაზე დაშვების წინაპირობად უნივერსიტეტების მიერ შემოქმედებითი და სპორტული ტურის ჩატარების და შეფასების მექანიზმები. </w:t>
      </w:r>
    </w:p>
    <w:p w14:paraId="5A1DB310" w14:textId="77777777" w:rsidR="005678D4" w:rsidRPr="002F6CB4" w:rsidRDefault="005678D4" w:rsidP="002F6CB4">
      <w:pPr>
        <w:numPr>
          <w:ilvl w:val="0"/>
          <w:numId w:val="290"/>
        </w:numPr>
        <w:pBdr>
          <w:top w:val="nil"/>
          <w:left w:val="nil"/>
          <w:bottom w:val="nil"/>
          <w:right w:val="nil"/>
          <w:between w:val="nil"/>
        </w:pBdr>
        <w:spacing w:after="0" w:line="240" w:lineRule="auto"/>
        <w:ind w:left="360"/>
        <w:jc w:val="both"/>
        <w:rPr>
          <w:rFonts w:ascii="Sylfaen" w:eastAsia="Arial Unicode MS" w:hAnsi="Sylfaen" w:cs="Arial Unicode MS"/>
        </w:rPr>
      </w:pPr>
      <w:r w:rsidRPr="002F6CB4">
        <w:rPr>
          <w:rFonts w:ascii="Sylfaen" w:eastAsia="Arial Unicode MS" w:hAnsi="Sylfaen" w:cs="Arial Unicode MS"/>
        </w:rPr>
        <w:t>დაფინანსების მოქნილი სისტემა მორგებულია ახალგაზრდის შემოქმედებითი და სასპორტო უნარების მაღალ მაჩვენებლებს.</w:t>
      </w:r>
    </w:p>
    <w:p w14:paraId="406B40A8" w14:textId="77777777" w:rsidR="005678D4" w:rsidRPr="002F6CB4" w:rsidRDefault="005678D4" w:rsidP="002F6CB4">
      <w:pPr>
        <w:numPr>
          <w:ilvl w:val="0"/>
          <w:numId w:val="290"/>
        </w:numPr>
        <w:pBdr>
          <w:top w:val="nil"/>
          <w:left w:val="nil"/>
          <w:bottom w:val="nil"/>
          <w:right w:val="nil"/>
          <w:between w:val="nil"/>
        </w:pBdr>
        <w:spacing w:after="0" w:line="240" w:lineRule="auto"/>
        <w:ind w:left="360"/>
        <w:jc w:val="both"/>
        <w:rPr>
          <w:rFonts w:ascii="Sylfaen" w:eastAsia="Arial Unicode MS" w:hAnsi="Sylfaen" w:cs="Arial Unicode MS"/>
        </w:rPr>
      </w:pPr>
      <w:r w:rsidRPr="002F6CB4">
        <w:rPr>
          <w:rFonts w:ascii="Sylfaen" w:eastAsia="Arial Unicode MS" w:hAnsi="Sylfaen" w:cs="Arial Unicode MS"/>
        </w:rPr>
        <w:lastRenderedPageBreak/>
        <w:t>თანამედროვე ტექნოლოგიების დანერგვით უზრუნველყოფილია მაღალკვალიფიციური სახელოვნებო და სასპორტო დარგის სპეციალისტების კონკურენტუნარიანობა დასაქმების ბაზარზე.</w:t>
      </w:r>
    </w:p>
    <w:p w14:paraId="6D9C50AF" w14:textId="77777777" w:rsidR="005678D4" w:rsidRPr="002F6CB4" w:rsidRDefault="005678D4" w:rsidP="002F6CB4">
      <w:pPr>
        <w:numPr>
          <w:ilvl w:val="0"/>
          <w:numId w:val="290"/>
        </w:numPr>
        <w:pBdr>
          <w:top w:val="nil"/>
          <w:left w:val="nil"/>
          <w:bottom w:val="nil"/>
          <w:right w:val="nil"/>
          <w:between w:val="nil"/>
        </w:pBdr>
        <w:spacing w:after="0" w:line="240" w:lineRule="auto"/>
        <w:ind w:left="360"/>
        <w:jc w:val="both"/>
        <w:rPr>
          <w:rFonts w:ascii="Sylfaen" w:eastAsia="Arial Unicode MS" w:hAnsi="Sylfaen" w:cs="Arial Unicode MS"/>
        </w:rPr>
      </w:pPr>
      <w:r w:rsidRPr="002F6CB4">
        <w:rPr>
          <w:rFonts w:ascii="Sylfaen" w:eastAsia="Arial Unicode MS" w:hAnsi="Sylfaen" w:cs="Arial Unicode MS"/>
        </w:rPr>
        <w:t>გაზრდილია სახელოვნებო და სასპორტო პროფესიული პროგრამებისადმი ინტერესი.</w:t>
      </w:r>
    </w:p>
    <w:p w14:paraId="20D039BE" w14:textId="77777777" w:rsidR="005678D4" w:rsidRPr="002F6CB4" w:rsidRDefault="005678D4" w:rsidP="002F6CB4">
      <w:pPr>
        <w:numPr>
          <w:ilvl w:val="0"/>
          <w:numId w:val="290"/>
        </w:numPr>
        <w:pBdr>
          <w:top w:val="nil"/>
          <w:left w:val="nil"/>
          <w:bottom w:val="nil"/>
          <w:right w:val="nil"/>
          <w:between w:val="nil"/>
        </w:pBdr>
        <w:spacing w:after="0" w:line="240" w:lineRule="auto"/>
        <w:ind w:left="360"/>
        <w:jc w:val="both"/>
        <w:rPr>
          <w:rFonts w:ascii="Sylfaen" w:eastAsia="Arial Unicode MS" w:hAnsi="Sylfaen" w:cs="Arial Unicode MS"/>
        </w:rPr>
      </w:pPr>
      <w:r w:rsidRPr="002F6CB4">
        <w:rPr>
          <w:rFonts w:ascii="Sylfaen" w:eastAsia="Arial Unicode MS" w:hAnsi="Sylfaen" w:cs="Arial Unicode MS"/>
        </w:rPr>
        <w:t>საერთაშორისო ღონისძიებებში მონაწილეობის რაოდენობის  შენარჩუნება საბაზისო მაჩვენებელის დონეზე;</w:t>
      </w:r>
    </w:p>
    <w:p w14:paraId="6F4404B7" w14:textId="77777777" w:rsidR="005678D4" w:rsidRPr="002F6CB4" w:rsidRDefault="005678D4" w:rsidP="002F6CB4">
      <w:pPr>
        <w:numPr>
          <w:ilvl w:val="0"/>
          <w:numId w:val="290"/>
        </w:numPr>
        <w:pBdr>
          <w:top w:val="nil"/>
          <w:left w:val="nil"/>
          <w:bottom w:val="nil"/>
          <w:right w:val="nil"/>
          <w:between w:val="nil"/>
        </w:pBdr>
        <w:spacing w:after="0" w:line="240" w:lineRule="auto"/>
        <w:ind w:left="360"/>
        <w:jc w:val="both"/>
        <w:rPr>
          <w:rFonts w:ascii="Sylfaen" w:eastAsia="Arial Unicode MS" w:hAnsi="Sylfaen" w:cs="Arial Unicode MS"/>
        </w:rPr>
      </w:pPr>
      <w:r w:rsidRPr="002F6CB4">
        <w:rPr>
          <w:rFonts w:ascii="Sylfaen" w:eastAsia="Arial Unicode MS" w:hAnsi="Sylfaen" w:cs="Arial Unicode MS"/>
        </w:rPr>
        <w:t>სსიპ სახელოვნებო და სასპორტო საგანმანათლებლო და პროფესიული სასწავლებლების მიღწევების განმტკიცება და ღონისძიებების რაოდენობის  შენარჩუნება საბაზისო მაჩვენებელის დონეზე;</w:t>
      </w:r>
    </w:p>
    <w:p w14:paraId="1F75C064" w14:textId="77777777" w:rsidR="005678D4" w:rsidRPr="002F6CB4" w:rsidRDefault="005678D4" w:rsidP="002F6CB4">
      <w:pPr>
        <w:numPr>
          <w:ilvl w:val="0"/>
          <w:numId w:val="290"/>
        </w:numPr>
        <w:pBdr>
          <w:top w:val="nil"/>
          <w:left w:val="nil"/>
          <w:bottom w:val="nil"/>
          <w:right w:val="nil"/>
          <w:between w:val="nil"/>
        </w:pBdr>
        <w:spacing w:before="280" w:after="0" w:line="240" w:lineRule="auto"/>
        <w:ind w:left="360"/>
        <w:jc w:val="both"/>
        <w:rPr>
          <w:rFonts w:ascii="Sylfaen" w:eastAsia="Arial Unicode MS" w:hAnsi="Sylfaen" w:cs="Arial Unicode MS"/>
        </w:rPr>
      </w:pPr>
      <w:r w:rsidRPr="002F6CB4">
        <w:rPr>
          <w:rFonts w:ascii="Sylfaen" w:eastAsia="Sylfaen" w:hAnsi="Sylfaen"/>
          <w:lang w:val="ka-GE"/>
        </w:rPr>
        <w:t xml:space="preserve">სოფლის განვითარების 2017-2020 წლების სტრატეგიის 2018-2020 წლების სამოქმედო გეგმის 2019 წლის მაჩვენებელი: არანაკლებ </w:t>
      </w:r>
      <w:r w:rsidRPr="002F6CB4">
        <w:rPr>
          <w:rFonts w:ascii="Sylfaen" w:eastAsia="Arial Unicode MS" w:hAnsi="Sylfaen" w:cs="Arial Unicode MS"/>
        </w:rPr>
        <w:t>2 სახელოვნებო განათლების  სასწავლებლების ფუნქციონირებისათვის საჭირო ხარჯით უზრუნველყოფა;</w:t>
      </w:r>
    </w:p>
    <w:p w14:paraId="7547E266" w14:textId="77777777" w:rsidR="005678D4" w:rsidRPr="002F6CB4" w:rsidRDefault="005678D4" w:rsidP="002F6CB4">
      <w:pPr>
        <w:pBdr>
          <w:top w:val="nil"/>
          <w:left w:val="nil"/>
          <w:bottom w:val="nil"/>
          <w:right w:val="nil"/>
          <w:between w:val="nil"/>
        </w:pBdr>
        <w:spacing w:before="280" w:line="240" w:lineRule="auto"/>
        <w:ind w:left="360"/>
        <w:jc w:val="both"/>
        <w:rPr>
          <w:rFonts w:ascii="Sylfaen" w:eastAsia="Arial Unicode MS" w:hAnsi="Sylfaen" w:cs="Arial Unicode MS"/>
        </w:rPr>
      </w:pPr>
      <w:r w:rsidRPr="002F6CB4">
        <w:rPr>
          <w:rFonts w:ascii="Sylfaen" w:eastAsia="Arial Unicode MS" w:hAnsi="Sylfaen" w:cs="Arial Unicode MS"/>
        </w:rPr>
        <w:t>მიღწეული საბოლოო შედეგი</w:t>
      </w:r>
    </w:p>
    <w:p w14:paraId="61C54FA0" w14:textId="77777777" w:rsidR="005678D4" w:rsidRPr="002F6CB4" w:rsidRDefault="005678D4" w:rsidP="002F6CB4">
      <w:pPr>
        <w:numPr>
          <w:ilvl w:val="0"/>
          <w:numId w:val="290"/>
        </w:numPr>
        <w:pBdr>
          <w:top w:val="nil"/>
          <w:left w:val="nil"/>
          <w:bottom w:val="nil"/>
          <w:right w:val="nil"/>
          <w:between w:val="nil"/>
        </w:pBdr>
        <w:spacing w:before="280" w:after="0" w:line="240" w:lineRule="auto"/>
        <w:ind w:left="360"/>
        <w:jc w:val="both"/>
        <w:rPr>
          <w:rFonts w:ascii="Sylfaen" w:eastAsia="Sylfaen" w:hAnsi="Sylfaen"/>
          <w:lang w:val="ka-GE"/>
        </w:rPr>
      </w:pPr>
      <w:r w:rsidRPr="002F6CB4">
        <w:rPr>
          <w:rFonts w:ascii="Sylfaen" w:eastAsia="Sylfaen" w:hAnsi="Sylfaen"/>
          <w:lang w:val="ka-GE"/>
        </w:rPr>
        <w:t>გაზრდილია სახელოვნებო და სასპორტო განათლებიადმი ინტერესი და განათლების დონე</w:t>
      </w:r>
    </w:p>
    <w:p w14:paraId="698C8E9B" w14:textId="55C0760D" w:rsidR="005678D4" w:rsidRPr="006D6E1C" w:rsidRDefault="006D6E1C" w:rsidP="006D6E1C">
      <w:pPr>
        <w:numPr>
          <w:ilvl w:val="0"/>
          <w:numId w:val="290"/>
        </w:numPr>
        <w:pBdr>
          <w:top w:val="nil"/>
          <w:left w:val="nil"/>
          <w:bottom w:val="nil"/>
          <w:right w:val="nil"/>
          <w:between w:val="nil"/>
        </w:pBdr>
        <w:spacing w:before="280" w:after="0" w:line="240" w:lineRule="auto"/>
        <w:ind w:left="360"/>
        <w:jc w:val="both"/>
        <w:rPr>
          <w:rFonts w:ascii="Sylfaen" w:eastAsia="Sylfaen" w:hAnsi="Sylfaen"/>
          <w:lang w:val="ka-GE"/>
        </w:rPr>
      </w:pPr>
      <w:r>
        <w:rPr>
          <w:rFonts w:ascii="Sylfaen" w:eastAsia="Sylfaen" w:hAnsi="Sylfaen"/>
          <w:lang w:val="ka-GE"/>
        </w:rPr>
        <w:t xml:space="preserve">სოფლის განვითარების 2017-2020 წლების სტრატეგიის 2018-2020 წლების სამოქმედო გეგმის 2019 წლის მაჩვენებელი: დაფინანსებული 2 სახელოვნებო განათლების სასწავლებლი, ფუნქციონირებისათვის საჭირო ხარჯით უზრუნველყოფის მიზნით, </w:t>
      </w:r>
      <w:r w:rsidRPr="006D6E1C">
        <w:rPr>
          <w:rFonts w:ascii="Sylfaen" w:eastAsia="Sylfaen" w:hAnsi="Sylfaen"/>
          <w:lang w:val="ka-GE"/>
        </w:rPr>
        <w:t>რისთვისაც მიიმართა 479.7 ათას ლარზე მეტი.</w:t>
      </w:r>
    </w:p>
    <w:p w14:paraId="6A2610A7"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14:paraId="5159CB1B" w14:textId="77777777" w:rsidR="005678D4" w:rsidRPr="002F6CB4" w:rsidRDefault="005678D4" w:rsidP="002F6CB4">
      <w:pPr>
        <w:pBdr>
          <w:top w:val="nil"/>
          <w:left w:val="nil"/>
          <w:bottom w:val="nil"/>
          <w:right w:val="nil"/>
          <w:between w:val="nil"/>
        </w:pBdr>
        <w:spacing w:before="280" w:line="240" w:lineRule="auto"/>
        <w:jc w:val="both"/>
        <w:rPr>
          <w:rFonts w:ascii="Sylfaen" w:eastAsia="Merriweather" w:hAnsi="Sylfaen" w:cs="Merriweather"/>
        </w:rPr>
      </w:pPr>
      <w:r w:rsidRPr="002F6CB4">
        <w:rPr>
          <w:rFonts w:ascii="Sylfaen" w:eastAsia="Merriweather" w:hAnsi="Sylfaen" w:cs="Merriweather"/>
        </w:rPr>
        <w:t xml:space="preserve">1. </w:t>
      </w:r>
      <w:r w:rsidRPr="002F6CB4">
        <w:rPr>
          <w:rFonts w:ascii="Sylfaen" w:eastAsia="Arial Unicode MS" w:hAnsi="Sylfaen" w:cs="Arial Unicode MS"/>
        </w:rPr>
        <w:t>დაგეგმილი საბაზისო მაჩვენებელი</w:t>
      </w:r>
    </w:p>
    <w:p w14:paraId="7CD1AEFC"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აქტივობების რაოდენობა - 900-მდე (კონცერტები, გამოფენები, სპექტაკლები, კონკურს-ფესტივალები, მასტერკლასები, სპორტული ღონისძიებები);</w:t>
      </w:r>
    </w:p>
    <w:p w14:paraId="1332F422" w14:textId="77777777" w:rsidR="005678D4" w:rsidRPr="002F6CB4" w:rsidRDefault="005678D4" w:rsidP="002F6CB4">
      <w:pPr>
        <w:spacing w:before="280" w:line="240" w:lineRule="auto"/>
        <w:rPr>
          <w:rFonts w:ascii="Sylfaen" w:eastAsia="Merriweather" w:hAnsi="Sylfaen" w:cs="Merriweather"/>
        </w:rPr>
      </w:pPr>
      <w:r w:rsidRPr="002F6CB4">
        <w:rPr>
          <w:rFonts w:ascii="Sylfaen" w:eastAsia="Arial Unicode MS" w:hAnsi="Sylfaen" w:cs="Arial Unicode MS"/>
        </w:rPr>
        <w:t>დაგეგმილი მიზნობრივი მაჩვენებელი</w:t>
      </w:r>
    </w:p>
    <w:p w14:paraId="24CC7620"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აქტივობების რაოდენობა - 1000-მდე (კონცერტები, გამოფენები, სპექტაკლები, კონკურს-ფესტივალები, მასტერკლასები, სპორტული ღონისძიებები);</w:t>
      </w:r>
    </w:p>
    <w:p w14:paraId="52DC5ED3"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მიღწეული საბოლოო შედეგის შეფასების ინდიკატორი</w:t>
      </w:r>
    </w:p>
    <w:p w14:paraId="6B2E9D24" w14:textId="77777777" w:rsidR="005678D4" w:rsidRPr="002F6CB4" w:rsidRDefault="005678D4" w:rsidP="002F6CB4">
      <w:pPr>
        <w:spacing w:before="280" w:line="240" w:lineRule="auto"/>
        <w:jc w:val="both"/>
        <w:rPr>
          <w:rFonts w:ascii="Sylfaen" w:eastAsia="Arial Unicode MS" w:hAnsi="Sylfaen" w:cs="Arial Unicode MS"/>
        </w:rPr>
      </w:pPr>
      <w:r w:rsidRPr="002F6CB4">
        <w:rPr>
          <w:rFonts w:ascii="Sylfaen" w:eastAsia="Arial Unicode MS" w:hAnsi="Sylfaen" w:cs="Arial Unicode MS"/>
        </w:rPr>
        <w:t>აქტივობების რაოდენობა - 1000</w:t>
      </w:r>
      <w:r w:rsidRPr="002F6CB4">
        <w:rPr>
          <w:rFonts w:ascii="Sylfaen" w:eastAsia="Arial Unicode MS" w:hAnsi="Sylfaen" w:cs="Arial Unicode MS"/>
          <w:lang w:val="ka-GE"/>
        </w:rPr>
        <w:t>-მდე</w:t>
      </w:r>
      <w:r w:rsidRPr="002F6CB4">
        <w:rPr>
          <w:rFonts w:ascii="Sylfaen" w:eastAsia="Arial Unicode MS" w:hAnsi="Sylfaen" w:cs="Arial Unicode MS"/>
        </w:rPr>
        <w:t xml:space="preserve"> (კონცერტები, გამოფენები, სპექტაკლები, კონკურს-ფესტივალები, მასტერკლასები, სპორტული ღონისძიებები);</w:t>
      </w:r>
    </w:p>
    <w:bookmarkEnd w:id="0"/>
    <w:p w14:paraId="6761E690" w14:textId="5E51FD1F" w:rsidR="00F2707C" w:rsidRPr="002F6CB4" w:rsidRDefault="00F2707C" w:rsidP="002F6CB4">
      <w:pPr>
        <w:pStyle w:val="Heading2"/>
        <w:spacing w:line="240" w:lineRule="auto"/>
        <w:jc w:val="both"/>
        <w:rPr>
          <w:rFonts w:ascii="Sylfaen" w:hAnsi="Sylfaen" w:cs="Sylfaen"/>
          <w:sz w:val="22"/>
          <w:szCs w:val="22"/>
        </w:rPr>
      </w:pPr>
      <w:r w:rsidRPr="002F6CB4">
        <w:rPr>
          <w:rFonts w:ascii="Sylfaen" w:hAnsi="Sylfaen" w:cs="Sylfaen"/>
          <w:sz w:val="22"/>
          <w:szCs w:val="22"/>
        </w:rPr>
        <w:lastRenderedPageBreak/>
        <w:t>4.13 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p w14:paraId="208E4A97" w14:textId="77777777" w:rsidR="00F2707C" w:rsidRPr="002F6CB4" w:rsidRDefault="00F2707C" w:rsidP="002F6CB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2F6CB4">
        <w:rPr>
          <w:rFonts w:ascii="Sylfaen" w:hAnsi="Sylfaen" w:cs="Sylfaen"/>
        </w:rPr>
        <w:t>პროგრამის განმახორციელებელი:</w:t>
      </w:r>
    </w:p>
    <w:p w14:paraId="0DD04EFC" w14:textId="77777777" w:rsidR="00F2707C" w:rsidRPr="002F6CB4" w:rsidRDefault="00F2707C" w:rsidP="002F6CB4">
      <w:pPr>
        <w:pStyle w:val="ListParagraph"/>
        <w:numPr>
          <w:ilvl w:val="0"/>
          <w:numId w:val="2"/>
        </w:numPr>
        <w:spacing w:after="160" w:line="240" w:lineRule="auto"/>
        <w:ind w:left="720"/>
        <w:rPr>
          <w:rFonts w:ascii="Sylfaen" w:eastAsia="Times New Roman" w:hAnsi="Sylfaen" w:cs="Sylfaen"/>
        </w:rPr>
      </w:pPr>
      <w:r w:rsidRPr="002F6CB4">
        <w:rPr>
          <w:rFonts w:ascii="Sylfaen" w:eastAsia="Times New Roman" w:hAnsi="Sylfaen" w:cs="Sylfaen"/>
        </w:rPr>
        <w:t>სსიპ - საქართველოს იუსტიციის სასწავლო ცენტრი</w:t>
      </w:r>
    </w:p>
    <w:p w14:paraId="0B72E202" w14:textId="77777777" w:rsidR="00F2707C" w:rsidRPr="002F6CB4" w:rsidRDefault="00F2707C" w:rsidP="002F6CB4">
      <w:pPr>
        <w:pStyle w:val="ListParagraph"/>
        <w:numPr>
          <w:ilvl w:val="0"/>
          <w:numId w:val="2"/>
        </w:numPr>
        <w:spacing w:after="0" w:line="240" w:lineRule="auto"/>
        <w:ind w:left="720"/>
        <w:rPr>
          <w:rFonts w:ascii="Sylfaen" w:eastAsia="Times New Roman" w:hAnsi="Sylfaen" w:cs="Sylfaen"/>
        </w:rPr>
      </w:pPr>
      <w:r w:rsidRPr="002F6CB4">
        <w:rPr>
          <w:rFonts w:ascii="Sylfaen" w:eastAsia="Times New Roman" w:hAnsi="Sylfaen" w:cs="Sylfaen"/>
        </w:rPr>
        <w:t>სსიპ - პენიტენციური და პრობაციის სისტემის მოსამსახურეთა მომზადების ცენტრი</w:t>
      </w:r>
    </w:p>
    <w:p w14:paraId="51550CA4"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14:paraId="46D2C5F8"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მოსალოდნელი საბოლოო შედეგები</w:t>
      </w:r>
    </w:p>
    <w:p w14:paraId="1F01A57F" w14:textId="77777777" w:rsidR="00F2707C" w:rsidRPr="002F6CB4" w:rsidRDefault="00F2707C" w:rsidP="003B136E">
      <w:pPr>
        <w:pStyle w:val="abzacixml"/>
        <w:numPr>
          <w:ilvl w:val="0"/>
          <w:numId w:val="3"/>
        </w:numPr>
      </w:pPr>
      <w:r w:rsidRPr="002F6CB4">
        <w:t>იუსტიციის სამინისტროს სისტემის, სხვა საჯარო თუ კერძო ორგანიზაციების თანამშრომელთა და დაინტერესებულ პირთა კვალიფიკაციის ამაღლება, პიროვნული და პროფესიული განვითარება, პრაქტიკული უნარების გაძლიერება;</w:t>
      </w:r>
    </w:p>
    <w:p w14:paraId="1D36A9EB" w14:textId="77777777" w:rsidR="00F2707C" w:rsidRPr="002F6CB4" w:rsidRDefault="00F2707C" w:rsidP="003B136E">
      <w:pPr>
        <w:pStyle w:val="abzacixml"/>
        <w:numPr>
          <w:ilvl w:val="0"/>
          <w:numId w:val="3"/>
        </w:numPr>
      </w:pPr>
      <w:r w:rsidRPr="002F6CB4">
        <w:t>იუსტიციის სამინიტროს სისტემისა და სხვა საჯარო და კერძო ორგანიზაციებისთვის კვალიფიცირებული კადრების შეფასებისა და შერჩევის უზრუნველყოფა;</w:t>
      </w:r>
    </w:p>
    <w:p w14:paraId="5521595D" w14:textId="77777777" w:rsidR="00F2707C" w:rsidRPr="002F6CB4" w:rsidRDefault="00F2707C" w:rsidP="003B136E">
      <w:pPr>
        <w:pStyle w:val="abzacixml"/>
        <w:numPr>
          <w:ilvl w:val="0"/>
          <w:numId w:val="3"/>
        </w:numPr>
      </w:pPr>
      <w:r w:rsidRPr="002F6CB4">
        <w:t>პენიტენციური  და პრობაციის სისტემისათვის რეფორმების ეფექტურად განხორციელებისა და ახალი სტანდარტების დანერგვის ხელშეწყობა, მაღალპროფესიული კადრების შერჩევა, მომზადება და გადამზადება.</w:t>
      </w:r>
    </w:p>
    <w:p w14:paraId="7B6E1914" w14:textId="77777777" w:rsidR="00F2707C" w:rsidRPr="002F6CB4" w:rsidRDefault="00F2707C" w:rsidP="002F6CB4">
      <w:pPr>
        <w:pStyle w:val="Normal00"/>
        <w:tabs>
          <w:tab w:val="left" w:pos="0"/>
        </w:tabs>
        <w:ind w:firstLine="426"/>
        <w:jc w:val="both"/>
        <w:rPr>
          <w:rFonts w:ascii="Sylfaen" w:eastAsia="Calibri" w:hAnsi="Sylfaen" w:cs="Sylfaen"/>
          <w:sz w:val="22"/>
          <w:szCs w:val="22"/>
          <w:lang w:val="ka-GE"/>
        </w:rPr>
      </w:pPr>
    </w:p>
    <w:p w14:paraId="49C4FB5E"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მიღწეული საბოლოო შედეგები</w:t>
      </w:r>
    </w:p>
    <w:p w14:paraId="24EC1C97" w14:textId="77777777" w:rsidR="00F2707C" w:rsidRPr="002F6CB4" w:rsidRDefault="00F2707C" w:rsidP="003B136E">
      <w:pPr>
        <w:pStyle w:val="abzacixml"/>
        <w:numPr>
          <w:ilvl w:val="0"/>
          <w:numId w:val="3"/>
        </w:numPr>
      </w:pPr>
      <w:r w:rsidRPr="002F6CB4">
        <w:t>სსიპ „საქართველოს იუსტიციის სასწავლო ცენტრმა“ ხელი შეუწყო იუსტიციის სამინისტროს სისტემისა და სხვა საჯარო და კერძო ორგანიზაციების თანამშრომლების კვალიფიკაციის ამაღლებას. თეორიულ ცოდნასთან ერთად  აპლიკანტებმა, რომლებმაც გაიარეს ტრენინგი, მნიშვნელოვნად გაიუმჯობესეს პრაქტიკული უნარ-ჩვევები;</w:t>
      </w:r>
    </w:p>
    <w:p w14:paraId="1111A5B9" w14:textId="77777777" w:rsidR="00F2707C" w:rsidRPr="002F6CB4" w:rsidRDefault="00F2707C" w:rsidP="003B136E">
      <w:pPr>
        <w:pStyle w:val="abzacixml"/>
        <w:numPr>
          <w:ilvl w:val="0"/>
          <w:numId w:val="3"/>
        </w:numPr>
      </w:pPr>
      <w:r w:rsidRPr="002F6CB4">
        <w:t>სსიპ „საქართველოს იუსტიციის სასწავლო ცენტრის“ მიერ ჩატარებული ტესტირებები განხორციელდა მაღალ დონეზე. ორგანიზებული ტესტირების შედეგად სხვადასხვა საჯარო და კერძო ორგანიზაციას საშუალება მიეცა, გამოცხადებულ ვაკანტურ თანამდებობებზე აეყვანათ კვალიფიციური კადრები;</w:t>
      </w:r>
    </w:p>
    <w:p w14:paraId="6D0F6E04" w14:textId="77777777" w:rsidR="00F2707C" w:rsidRPr="002F6CB4" w:rsidRDefault="00F2707C" w:rsidP="003B136E">
      <w:pPr>
        <w:pStyle w:val="abzacixml"/>
        <w:numPr>
          <w:ilvl w:val="0"/>
          <w:numId w:val="3"/>
        </w:numPr>
      </w:pPr>
      <w:r w:rsidRPr="002F6CB4">
        <w:t>2019 წელს განხორციელებული სასწავლო ღონისძიება/ტრენინგის ფარგლებში, სისტემაში დასაქმებულმა და სისტემასთნ კავშირში მყოფმა პირებმა გაიარეს მომზადება/გადამზადება და  გაიუმჯობესეს პროფესიული უნარები. ამასთან, აღნიშნულმა სასწავლო პროგრამებმა ხელი შეუწყო ეროვნულ და საერთაშორისო სტანდარტებზე დაფუძნებული სისტემის ფუნქციონირებას.</w:t>
      </w:r>
    </w:p>
    <w:p w14:paraId="03FC780F" w14:textId="77777777" w:rsidR="00F2707C" w:rsidRPr="002F6CB4" w:rsidRDefault="00F2707C" w:rsidP="002F6CB4">
      <w:pPr>
        <w:pStyle w:val="Normal00"/>
        <w:tabs>
          <w:tab w:val="left" w:pos="0"/>
        </w:tabs>
        <w:ind w:left="360"/>
        <w:jc w:val="both"/>
        <w:rPr>
          <w:rFonts w:ascii="Sylfaen" w:eastAsia="Sylfaen" w:hAnsi="Sylfaen"/>
          <w:color w:val="000000"/>
          <w:sz w:val="22"/>
          <w:szCs w:val="22"/>
          <w:lang w:val="ka-GE"/>
        </w:rPr>
      </w:pPr>
    </w:p>
    <w:p w14:paraId="07967A72"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14:paraId="32E41439" w14:textId="77777777" w:rsidR="00F2707C" w:rsidRPr="002F6CB4" w:rsidRDefault="00F2707C" w:rsidP="002F6CB4">
      <w:pPr>
        <w:numPr>
          <w:ilvl w:val="0"/>
          <w:numId w:val="19"/>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w:t>
      </w:r>
      <w:r w:rsidRPr="002F6CB4">
        <w:rPr>
          <w:rFonts w:ascii="Sylfaen" w:eastAsia="Times New Roman" w:hAnsi="Sylfaen"/>
        </w:rPr>
        <w:t xml:space="preserve"> - </w:t>
      </w:r>
      <w:r w:rsidRPr="002F6CB4">
        <w:rPr>
          <w:rFonts w:ascii="Sylfaen" w:eastAsia="Times New Roman" w:hAnsi="Sylfaen"/>
          <w:lang w:val="ka-GE"/>
        </w:rPr>
        <w:t>2018 წელს ტრენინგს გაივლის 5700 მსმენელი.</w:t>
      </w:r>
    </w:p>
    <w:p w14:paraId="72E89A02"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w:t>
      </w:r>
      <w:r w:rsidRPr="002F6CB4">
        <w:rPr>
          <w:rFonts w:ascii="Sylfaen" w:eastAsia="Times New Roman" w:hAnsi="Sylfaen"/>
        </w:rPr>
        <w:t xml:space="preserve"> - </w:t>
      </w:r>
      <w:r w:rsidRPr="002F6CB4">
        <w:rPr>
          <w:rFonts w:ascii="Sylfaen" w:eastAsia="Times New Roman" w:hAnsi="Sylfaen"/>
          <w:lang w:val="ka-GE"/>
        </w:rPr>
        <w:t>2019 წელს ტრენინგს გაივლის 5800 მსმენელი; 2020 წელს − 5900 მსმენელი; 2021 წელს − 6000 მსმენელი; 2022 წელს − 6100 მსმენელი.</w:t>
      </w:r>
    </w:p>
    <w:p w14:paraId="60692D9E"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w:t>
      </w:r>
      <w:r w:rsidRPr="002F6CB4">
        <w:rPr>
          <w:rFonts w:ascii="Sylfaen" w:eastAsia="Times New Roman" w:hAnsi="Sylfaen"/>
        </w:rPr>
        <w:t xml:space="preserve"> - </w:t>
      </w:r>
      <w:r w:rsidRPr="002F6CB4">
        <w:rPr>
          <w:rFonts w:ascii="Sylfaen" w:eastAsia="Times New Roman" w:hAnsi="Sylfaen"/>
          <w:lang w:val="ka-GE"/>
        </w:rPr>
        <w:t>2019 წელს ტრენინგი გაიარა 7 727-მა მსმენელმა.</w:t>
      </w:r>
    </w:p>
    <w:p w14:paraId="3E080002" w14:textId="77777777" w:rsidR="00F2707C" w:rsidRPr="002F6CB4" w:rsidRDefault="00F2707C" w:rsidP="002F6CB4">
      <w:pPr>
        <w:numPr>
          <w:ilvl w:val="0"/>
          <w:numId w:val="19"/>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2018 წელს ტესტირებას გაივლის 7000 აპლიკანტი.</w:t>
      </w:r>
    </w:p>
    <w:p w14:paraId="53F51EFF"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- 2019-2022 წლებში ყოველწლიურად ტესტირებას გაივლის 7000 აპლიკანტი.</w:t>
      </w:r>
    </w:p>
    <w:p w14:paraId="7DB30768"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- 2019 წელს ტესტირება გაიარა 16 012-მა აპლიკანტმა.</w:t>
      </w:r>
    </w:p>
    <w:p w14:paraId="58301AC3" w14:textId="77777777" w:rsidR="00F2707C" w:rsidRPr="002F6CB4" w:rsidRDefault="00F2707C" w:rsidP="002F6CB4">
      <w:pPr>
        <w:numPr>
          <w:ilvl w:val="0"/>
          <w:numId w:val="19"/>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lastRenderedPageBreak/>
        <w:t xml:space="preserve">დაგეგმილი საბაზისო მაჩვენებელი − ჩატარებულია 80 სასწავლო ღონისძიება; მომზადება გაიარა სისტემაში მომუშავე და სისტემასთან კავშირში მყოფმა 1500-მა მსმენელმა; მინიმალური ქულობრივი ბარიერი გადალახა გამოცდაში/ტესტირებაში მონაწილეთა 90%-მა; გამომუშავებულია 5250 კაც/ტრენინგდღე; </w:t>
      </w:r>
    </w:p>
    <w:p w14:paraId="487F9FF4"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− 2019 წელს ჩატარებულია 165 სასწავლო ღონისძიება; მომზადება გაიარა სისტემაში მომუშავე და სისტემასთან კავშირში მყოფმა 3300-მა მსმენელმა; მინიმალური ქულობრივი ბარიერი გადალახა გამოცდაში/ტესტირებაში მონაწილეთა 90%-მა. გამომუშავებულია 30 500 კაც/ტრენინგდღე.</w:t>
      </w:r>
    </w:p>
    <w:p w14:paraId="632829CE"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 ჩატარდა 93 ღონისძიება, ელექტრონული ტესტირების პროგრამაში ტესტირება გაიარა 1 812-მა მსმენელმა. დადგენილი ქულობრივი ბარიერი გადალახა  99%-მა და გამომუშავებულია 4 988 კაც/ტრენინგდღე.</w:t>
      </w:r>
    </w:p>
    <w:p w14:paraId="16D8BFB2" w14:textId="77777777" w:rsidR="00F2707C" w:rsidRPr="002F6CB4" w:rsidRDefault="00F2707C" w:rsidP="002F6CB4">
      <w:pPr>
        <w:tabs>
          <w:tab w:val="left" w:pos="0"/>
        </w:tabs>
        <w:spacing w:line="240" w:lineRule="auto"/>
        <w:jc w:val="both"/>
        <w:rPr>
          <w:rFonts w:ascii="Sylfaen" w:hAnsi="Sylfaen"/>
          <w:lang w:val="ka-GE"/>
        </w:rPr>
      </w:pPr>
      <w:r w:rsidRPr="002F6CB4">
        <w:rPr>
          <w:rFonts w:ascii="Sylfaen" w:hAnsi="Sylfaen"/>
          <w:lang w:val="ka-GE"/>
        </w:rPr>
        <w:t>ცდომილებისმაჩვენებელი(%/აღწერა)და განმარტებადაგეგმილდა მიღწეულსაბოლოოშედეგებსშორის არსებულ განსხვავებებზე - მიღწეულ საბოლოო შედეგსა და დაგეგმილ მიზნობრივ მაჩვენებელს შორის ცდომილება აჭარბებს  5%-ს. ერთი მხრივ, კონკრეტული  მიზნობრივი სასწავლო პროგრამებით გათვალისწინებული თემატიკა ინტეგრირებულია სხვა ტრენინგპროგრამაში და რიგ შემთხვევაში მოსამსახურეებმა გაიარეს სხვადასხვა ტრენინგის ფარგლებში, მეორე მხრივ, პენიტენციური და პრობაციის სისტემის მოსამსახურეთა მომზადება-გადამზადებას ახორციელებდა სსიპ - იუსტიციის სასწავლო ცენტრიც, რამაც განაპირობა  დაგეგმილ და მიღებულ შედეგებს შორის სხვაობა.</w:t>
      </w:r>
    </w:p>
    <w:p w14:paraId="313A048C" w14:textId="77777777" w:rsidR="00237D9B" w:rsidRPr="002F6CB4" w:rsidRDefault="00237D9B" w:rsidP="002F6CB4">
      <w:pPr>
        <w:pStyle w:val="Heading2"/>
        <w:spacing w:line="240" w:lineRule="auto"/>
        <w:jc w:val="both"/>
        <w:rPr>
          <w:rFonts w:ascii="Sylfaen" w:hAnsi="Sylfaen" w:cs="Sylfaen"/>
          <w:sz w:val="22"/>
          <w:szCs w:val="22"/>
        </w:rPr>
      </w:pPr>
      <w:r w:rsidRPr="002F6CB4">
        <w:rPr>
          <w:rFonts w:ascii="Sylfaen" w:hAnsi="Sylfaen" w:cs="Sylfaen"/>
          <w:sz w:val="22"/>
          <w:szCs w:val="22"/>
        </w:rPr>
        <w:t>4.14  მოსამართლეებისა და სასამართლოს თანამშრომლების მომზადება-გადამზადება (პროგრამული კოდი 09 02)</w:t>
      </w:r>
    </w:p>
    <w:p w14:paraId="19CD2DE0" w14:textId="77777777" w:rsidR="00237D9B" w:rsidRPr="002F6CB4" w:rsidRDefault="00237D9B" w:rsidP="003B136E">
      <w:pPr>
        <w:pStyle w:val="abzacixml"/>
      </w:pPr>
    </w:p>
    <w:p w14:paraId="6F65BAFF" w14:textId="77777777" w:rsidR="00237D9B" w:rsidRPr="002F6CB4" w:rsidRDefault="00237D9B" w:rsidP="003B136E">
      <w:pPr>
        <w:pStyle w:val="abzacixml"/>
      </w:pPr>
      <w:r w:rsidRPr="002F6CB4">
        <w:t xml:space="preserve">პროგრამის განმახორციელებელი: </w:t>
      </w:r>
    </w:p>
    <w:p w14:paraId="2CC3B390" w14:textId="77777777" w:rsidR="00237D9B" w:rsidRPr="002F6CB4" w:rsidRDefault="00237D9B" w:rsidP="003B136E">
      <w:pPr>
        <w:pStyle w:val="abzacixml"/>
        <w:numPr>
          <w:ilvl w:val="0"/>
          <w:numId w:val="2"/>
        </w:numPr>
      </w:pPr>
      <w:r w:rsidRPr="002F6CB4">
        <w:t>სსიპ - იუსტიციის უმაღლესი სკოლა.</w:t>
      </w:r>
    </w:p>
    <w:p w14:paraId="3C225F9B" w14:textId="77777777" w:rsidR="00237D9B" w:rsidRPr="002F6CB4" w:rsidRDefault="00237D9B" w:rsidP="003B136E">
      <w:pPr>
        <w:pStyle w:val="abzacixml"/>
      </w:pPr>
    </w:p>
    <w:p w14:paraId="0DBA9042" w14:textId="77777777" w:rsidR="00237D9B" w:rsidRPr="002F6CB4" w:rsidRDefault="00237D9B"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r w:rsidRPr="002F6CB4">
        <w:rPr>
          <w:rFonts w:ascii="Sylfaen" w:hAnsi="Sylfaen" w:cs="Sylfaen"/>
        </w:rPr>
        <w:t>დაგეგმილი საბოლოო შედეგები:</w:t>
      </w:r>
    </w:p>
    <w:p w14:paraId="493CEA60" w14:textId="77777777" w:rsidR="00237D9B" w:rsidRPr="002F6CB4" w:rsidRDefault="00237D9B"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14:paraId="40F839C5" w14:textId="77777777" w:rsidR="00237D9B" w:rsidRPr="002F6CB4" w:rsidRDefault="00237D9B" w:rsidP="002F6CB4">
      <w:pPr>
        <w:spacing w:after="0" w:line="240" w:lineRule="auto"/>
        <w:rPr>
          <w:rFonts w:ascii="Sylfaen" w:eastAsia="Calibri" w:hAnsi="Sylfaen" w:cs="Sylfaen"/>
          <w:lang w:val="ka-GE"/>
        </w:rPr>
      </w:pPr>
      <w:r w:rsidRPr="002F6CB4">
        <w:rPr>
          <w:rFonts w:ascii="Sylfaen" w:eastAsia="Calibri" w:hAnsi="Sylfaen" w:cs="Sylfaen"/>
          <w:lang w:val="ka-GE"/>
        </w:rPr>
        <w:t xml:space="preserve">სასამართლო კორპუსის კვალიფიციური კადრებით უზრუნველყოფა; </w:t>
      </w:r>
    </w:p>
    <w:p w14:paraId="0DCD0CB1" w14:textId="77777777" w:rsidR="00237D9B" w:rsidRPr="002F6CB4" w:rsidRDefault="00237D9B" w:rsidP="002F6CB4">
      <w:pPr>
        <w:spacing w:after="0" w:line="240" w:lineRule="auto"/>
        <w:rPr>
          <w:rFonts w:ascii="Sylfaen" w:eastAsia="Calibri" w:hAnsi="Sylfaen" w:cs="Sylfaen"/>
          <w:lang w:val="ka-GE"/>
        </w:rPr>
      </w:pPr>
      <w:r w:rsidRPr="002F6CB4">
        <w:rPr>
          <w:rFonts w:ascii="Sylfaen" w:eastAsia="Calibri" w:hAnsi="Sylfaen" w:cs="Sylfaen"/>
          <w:lang w:val="ka-GE"/>
        </w:rPr>
        <w:t xml:space="preserve">მართლმსაჯულების ხარისხის გაუმჯობესება; </w:t>
      </w:r>
    </w:p>
    <w:p w14:paraId="0E6C98C7" w14:textId="77777777" w:rsidR="00237D9B" w:rsidRPr="002F6CB4" w:rsidRDefault="00237D9B" w:rsidP="003B136E">
      <w:pPr>
        <w:pStyle w:val="abzacixml"/>
      </w:pPr>
    </w:p>
    <w:p w14:paraId="772DBFCA" w14:textId="77777777" w:rsidR="00237D9B" w:rsidRPr="002F6CB4" w:rsidRDefault="00237D9B" w:rsidP="003B136E">
      <w:pPr>
        <w:pStyle w:val="abzacixml"/>
      </w:pPr>
      <w:r w:rsidRPr="002F6CB4">
        <w:t>მიღწეული საბოლოო შედეგები:</w:t>
      </w:r>
    </w:p>
    <w:p w14:paraId="31239CBF" w14:textId="77777777" w:rsidR="00237D9B" w:rsidRPr="002F6CB4" w:rsidRDefault="00237D9B" w:rsidP="003B136E">
      <w:pPr>
        <w:pStyle w:val="abzacixml"/>
      </w:pPr>
      <w:r w:rsidRPr="002F6CB4">
        <w:t>1.</w:t>
      </w:r>
      <w:r w:rsidRPr="002F6CB4">
        <w:tab/>
        <w:t>მოსამართლეთა და სასამართლოს სხვა მოხელეთა პროფესიული გადამზადების პროგრამის ფარგლებში, განხორციელდა 103 პროფესიული ტრენინგი, რომელშიც ჯამურად მონაწილეობა მიიღო 1460-მა მონაწილემ. ჯამური 103 აქტივობიდან, მოსამართლეთა და სასამართლოს სხვა მოხელეთა გადამზადების პროგრამის ფარგლებში:</w:t>
      </w:r>
    </w:p>
    <w:p w14:paraId="3E4128AC" w14:textId="77777777" w:rsidR="00237D9B" w:rsidRPr="002F6CB4" w:rsidRDefault="00237D9B" w:rsidP="003B136E">
      <w:pPr>
        <w:pStyle w:val="abzacixml"/>
        <w:numPr>
          <w:ilvl w:val="0"/>
          <w:numId w:val="314"/>
        </w:numPr>
      </w:pPr>
      <w:r w:rsidRPr="002F6CB4">
        <w:t xml:space="preserve">მოქმედი მოსამართლეებისთვის განხორციელდა 49 ტრენინგი, რომელშიც მონაწილეობა მიიღო 679-მა მოსამართლემ. </w:t>
      </w:r>
    </w:p>
    <w:p w14:paraId="64C22DCB" w14:textId="77777777" w:rsidR="00237D9B" w:rsidRPr="002F6CB4" w:rsidRDefault="00237D9B" w:rsidP="003B136E">
      <w:pPr>
        <w:pStyle w:val="abzacixml"/>
        <w:numPr>
          <w:ilvl w:val="0"/>
          <w:numId w:val="314"/>
        </w:numPr>
      </w:pPr>
      <w:r w:rsidRPr="002F6CB4">
        <w:t>სასამართლოს სხვა მოხელეთათვის განხორციელდა 46 ტრენინგი, რომელშიც მონაწილეობა მიიღო 692-მა მონაწილემ.</w:t>
      </w:r>
    </w:p>
    <w:p w14:paraId="0863A063" w14:textId="77777777" w:rsidR="00237D9B" w:rsidRPr="002F6CB4" w:rsidRDefault="00237D9B" w:rsidP="003B136E">
      <w:pPr>
        <w:pStyle w:val="abzacixml"/>
        <w:numPr>
          <w:ilvl w:val="0"/>
          <w:numId w:val="314"/>
        </w:numPr>
      </w:pPr>
      <w:r w:rsidRPr="002F6CB4">
        <w:t xml:space="preserve">ასევე განხორციელდა 8 გაერთიანებული ღონისძიება მოსამართლეებისა და სასამართლოს მოხელეებისთვის, რომელშიც მონაწილეობა მიიღო 89 მონაწილემ (52 მოსამართლე და 37 მოხელე). </w:t>
      </w:r>
    </w:p>
    <w:p w14:paraId="710CAF0F" w14:textId="77777777" w:rsidR="00237D9B" w:rsidRPr="002F6CB4" w:rsidRDefault="00237D9B" w:rsidP="003B136E">
      <w:pPr>
        <w:pStyle w:val="abzacixml"/>
      </w:pPr>
    </w:p>
    <w:p w14:paraId="0EA4BC07" w14:textId="77777777" w:rsidR="00237D9B" w:rsidRPr="002F6CB4" w:rsidRDefault="00237D9B" w:rsidP="003B136E">
      <w:pPr>
        <w:pStyle w:val="abzacixml"/>
      </w:pPr>
      <w:r w:rsidRPr="002F6CB4">
        <w:t>2.</w:t>
      </w:r>
      <w:r w:rsidRPr="002F6CB4">
        <w:tab/>
        <w:t xml:space="preserve">დამატებით განხორციელდა ერთი დისტანციური სწავლების კურსი Moodle პროგრამის გამოყენებით, რომელიც წარმატებით დაასრულა 20-მა სასამართლოს მოხელემ. </w:t>
      </w:r>
    </w:p>
    <w:p w14:paraId="60CE0978" w14:textId="77777777" w:rsidR="00237D9B" w:rsidRPr="002F6CB4" w:rsidRDefault="00237D9B" w:rsidP="003B136E">
      <w:pPr>
        <w:pStyle w:val="abzacixml"/>
      </w:pPr>
    </w:p>
    <w:p w14:paraId="5B4E31E2" w14:textId="77777777" w:rsidR="00237D9B" w:rsidRPr="002F6CB4" w:rsidRDefault="00237D9B" w:rsidP="003B136E">
      <w:pPr>
        <w:pStyle w:val="abzacixml"/>
      </w:pPr>
      <w:r w:rsidRPr="002F6CB4">
        <w:t>3.</w:t>
      </w:r>
      <w:r w:rsidRPr="002F6CB4">
        <w:tab/>
        <w:t xml:space="preserve">2019 წლის 18 მარტს სსიპ იუსტიციის უმაღლეს სკოლაში სწავლა დაიწყო იუსტიციის მსმენელთა XIV ჯგუფმა. ჯგუფში ჩარიცხა 20 მსმენელი, 7-მა მსმენელმა დაასრულა 6 თვიანი სწავლება, ხოლო 13 მსმენელი იმყოფება სასემინარო სწავლების ეტაპზე.  </w:t>
      </w:r>
    </w:p>
    <w:p w14:paraId="61DC9D84" w14:textId="77777777" w:rsidR="00237D9B" w:rsidRPr="002F6CB4" w:rsidRDefault="00237D9B" w:rsidP="003B136E">
      <w:pPr>
        <w:pStyle w:val="abzacixml"/>
      </w:pPr>
    </w:p>
    <w:p w14:paraId="6793B8CD" w14:textId="77777777" w:rsidR="00237D9B" w:rsidRPr="002F6CB4" w:rsidRDefault="00237D9B" w:rsidP="003B136E">
      <w:pPr>
        <w:pStyle w:val="abzacixml"/>
      </w:pPr>
      <w:r w:rsidRPr="002F6CB4">
        <w:t>4.</w:t>
      </w:r>
      <w:r w:rsidRPr="002F6CB4">
        <w:tab/>
        <w:t>2019 წლის 2 დეკემბერს სსიპ იუსტიციის უმაღლეს სკოლაში სწავლა დაიწყო იუსტიციის მსმენელთა XV ჯგუფმა. ჯგუფში ჩაირიცხა 20 მსმენელი. 20-ვე მსმენელი იმყოფება თეორიული სწავლების ეტაპზე.</w:t>
      </w:r>
    </w:p>
    <w:p w14:paraId="2925873C" w14:textId="77777777" w:rsidR="00237D9B" w:rsidRPr="002F6CB4" w:rsidRDefault="00237D9B" w:rsidP="003B136E">
      <w:pPr>
        <w:pStyle w:val="abzacixml"/>
      </w:pPr>
    </w:p>
    <w:p w14:paraId="1FC1DED1" w14:textId="77777777" w:rsidR="00237D9B" w:rsidRPr="002F6CB4" w:rsidRDefault="00237D9B" w:rsidP="003B136E">
      <w:pPr>
        <w:pStyle w:val="abzacixml"/>
      </w:pPr>
      <w:r w:rsidRPr="002F6CB4">
        <w:t>5.</w:t>
      </w:r>
      <w:r w:rsidRPr="002F6CB4">
        <w:tab/>
        <w:t>2019 წლის ბოლოს დაიწყო ორი „მოსამართლეთა საკვალიფიკაციო გამოცდისთვის მოსამზადებელი კურსი“, რომელიც დასრულდება 2020 წელს;</w:t>
      </w:r>
    </w:p>
    <w:p w14:paraId="6B8DBF7B" w14:textId="77777777" w:rsidR="00237D9B" w:rsidRPr="002F6CB4" w:rsidRDefault="00237D9B" w:rsidP="003B136E">
      <w:pPr>
        <w:pStyle w:val="abzacixml"/>
      </w:pPr>
    </w:p>
    <w:p w14:paraId="37F7BD6E" w14:textId="77777777" w:rsidR="00237D9B" w:rsidRPr="002F6CB4" w:rsidRDefault="00237D9B"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r w:rsidRPr="002F6CB4">
        <w:rPr>
          <w:rFonts w:ascii="Sylfaen" w:hAnsi="Sylfaen" w:cs="Sylfaen"/>
        </w:rPr>
        <w:t>დაგეგმილი</w:t>
      </w:r>
      <w:r w:rsidRPr="002F6CB4">
        <w:rPr>
          <w:rFonts w:ascii="Sylfaen" w:hAnsi="Sylfaen" w:cs="Sylfaen"/>
          <w:lang w:val="ka-GE"/>
        </w:rPr>
        <w:t xml:space="preserve"> და მიღწეული</w:t>
      </w:r>
      <w:r w:rsidRPr="002F6CB4">
        <w:rPr>
          <w:rFonts w:ascii="Sylfaen" w:hAnsi="Sylfaen" w:cs="Sylfaen"/>
        </w:rPr>
        <w:t xml:space="preserve"> საბოლოო შედეგის შეფასების ინდიკატორ</w:t>
      </w:r>
      <w:r w:rsidRPr="002F6CB4">
        <w:rPr>
          <w:rFonts w:ascii="Sylfaen" w:hAnsi="Sylfaen" w:cs="Sylfaen"/>
          <w:lang w:val="ka-GE"/>
        </w:rPr>
        <w:t>ები</w:t>
      </w:r>
      <w:r w:rsidRPr="002F6CB4">
        <w:rPr>
          <w:rFonts w:ascii="Sylfaen" w:hAnsi="Sylfaen" w:cs="Sylfaen"/>
        </w:rPr>
        <w:t>:</w:t>
      </w:r>
    </w:p>
    <w:p w14:paraId="362B0698" w14:textId="77777777" w:rsidR="00237D9B" w:rsidRPr="002F6CB4" w:rsidRDefault="00237D9B"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r w:rsidRPr="002F6CB4">
        <w:rPr>
          <w:rFonts w:ascii="Sylfaen" w:hAnsi="Sylfaen" w:cs="Sylfaen"/>
          <w:lang w:val="ka-GE"/>
        </w:rPr>
        <w:t>საბაზისო მაჩვენებელი:</w:t>
      </w:r>
    </w:p>
    <w:p w14:paraId="2BA8C2B2" w14:textId="77777777" w:rsidR="00237D9B" w:rsidRPr="002F6CB4" w:rsidRDefault="00237D9B"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rPr>
      </w:pPr>
      <w:r w:rsidRPr="002F6CB4">
        <w:rPr>
          <w:rFonts w:ascii="Sylfaen" w:eastAsia="Sylfaen" w:hAnsi="Sylfaen"/>
        </w:rPr>
        <w:t xml:space="preserve"> პროცესი უწყვეტია და ყოველწლიურად ხორციელდება არანაკლებ 15 იუსტიციის მსმენელის (მოსამართლეობის კანდიდატის) მომზადება</w:t>
      </w:r>
      <w:r w:rsidRPr="002F6CB4">
        <w:rPr>
          <w:rFonts w:ascii="Sylfaen" w:eastAsia="Sylfaen" w:hAnsi="Sylfaen"/>
          <w:lang w:val="ka-GE"/>
        </w:rPr>
        <w:t>,</w:t>
      </w:r>
      <w:r w:rsidRPr="002F6CB4">
        <w:rPr>
          <w:rFonts w:ascii="Sylfaen" w:eastAsia="Sylfaen" w:hAnsi="Sylfaen"/>
        </w:rPr>
        <w:t xml:space="preserve"> 85 გადამზადების კურსი შემდეგი მიზნობრივი ჯგუფებისთვის: მოსამართლეებისათვის, მოსამართლის თანაშემწეებისათვის;</w:t>
      </w:r>
    </w:p>
    <w:p w14:paraId="0441F977" w14:textId="77777777" w:rsidR="00237D9B" w:rsidRPr="002F6CB4" w:rsidRDefault="00237D9B"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14:paraId="720BF2B0" w14:textId="77777777" w:rsidR="00237D9B" w:rsidRPr="002F6CB4" w:rsidRDefault="00237D9B" w:rsidP="003B136E">
      <w:pPr>
        <w:pStyle w:val="abzacixml"/>
      </w:pPr>
      <w:r w:rsidRPr="002F6CB4">
        <w:t>მიზნობრივი მაჩვენებელი:</w:t>
      </w:r>
    </w:p>
    <w:p w14:paraId="4F6A4D70" w14:textId="77777777" w:rsidR="00237D9B" w:rsidRPr="002F6CB4" w:rsidRDefault="00237D9B"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Sylfaen"/>
          <w:lang w:val="ka-GE"/>
        </w:rPr>
      </w:pPr>
      <w:r w:rsidRPr="002F6CB4">
        <w:rPr>
          <w:rFonts w:ascii="Sylfaen" w:eastAsia="Calibri" w:hAnsi="Sylfaen" w:cs="Sylfaen"/>
          <w:lang w:val="ka-GE"/>
        </w:rPr>
        <w:t>ყოველწლიურად მოხდება მინიმუმ 15 ახალი იუსტიციის მსმენელის (სამოსამართლო კანდიდატის) მომზადება; წლის განმავლობაში ჩატარდება გადამზადების მინიმუმ 85 აქტივობა შემდეგი მიზნობრივი ჯგუფებისთვის: მოსამართლეებისათვის; მოსამართლის თანაშემწეებისათვის; სასამართლოს მენეჯერებისათვის და სასამართლო სისტემის სხვა თანამშრომლებისთვის; განხორციელდება მინიმუმ ორი „მოსამართლეთა საკვალიფიკაციო გამოცდისთვის მოსამზადებელი კურსი“;</w:t>
      </w:r>
    </w:p>
    <w:p w14:paraId="3C299323" w14:textId="77777777" w:rsidR="00237D9B" w:rsidRPr="002F6CB4" w:rsidRDefault="00237D9B"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rPr>
      </w:pPr>
    </w:p>
    <w:p w14:paraId="21FE6A34" w14:textId="77777777" w:rsidR="00237D9B" w:rsidRPr="002F6CB4" w:rsidRDefault="00237D9B" w:rsidP="002F6CB4">
      <w:pPr>
        <w:pStyle w:val="ListParagraph"/>
        <w:spacing w:after="0" w:line="240" w:lineRule="auto"/>
        <w:ind w:left="0"/>
        <w:jc w:val="both"/>
        <w:rPr>
          <w:rFonts w:ascii="Sylfaen" w:hAnsi="Sylfaen"/>
          <w:lang w:val="ka-GE"/>
        </w:rPr>
      </w:pPr>
      <w:r w:rsidRPr="002F6CB4">
        <w:rPr>
          <w:rFonts w:ascii="Sylfaen" w:hAnsi="Sylfaen"/>
          <w:lang w:val="ka-GE"/>
        </w:rPr>
        <w:t>მიღწეული საბოლოო შედეგის შეფასების ინდიკატორი:</w:t>
      </w:r>
    </w:p>
    <w:p w14:paraId="383D011E" w14:textId="77777777" w:rsidR="00237D9B" w:rsidRPr="002F6CB4" w:rsidRDefault="00237D9B" w:rsidP="002F6CB4">
      <w:pPr>
        <w:pStyle w:val="ListParagraph"/>
        <w:spacing w:after="0" w:line="240" w:lineRule="auto"/>
        <w:ind w:left="0"/>
        <w:jc w:val="both"/>
        <w:rPr>
          <w:rFonts w:ascii="Sylfaen" w:hAnsi="Sylfaen"/>
          <w:lang w:val="ka-GE"/>
        </w:rPr>
      </w:pPr>
      <w:r w:rsidRPr="002F6CB4">
        <w:rPr>
          <w:rFonts w:ascii="Sylfaen" w:hAnsi="Sylfaen"/>
          <w:lang w:val="ka-GE"/>
        </w:rPr>
        <w:t xml:space="preserve">მოხდა  15 ახალი იუსტიციის მსმენელის (სამოსამართლო კანდიდატის) პროფესიული მომზადება.  </w:t>
      </w:r>
    </w:p>
    <w:p w14:paraId="1760A688" w14:textId="77777777" w:rsidR="00237D9B" w:rsidRPr="002F6CB4" w:rsidRDefault="00237D9B" w:rsidP="002F6CB4">
      <w:pPr>
        <w:spacing w:after="160" w:line="240" w:lineRule="auto"/>
        <w:jc w:val="both"/>
        <w:rPr>
          <w:rFonts w:ascii="Sylfaen" w:eastAsia="Calibri" w:hAnsi="Sylfaen" w:cs="Times New Roman"/>
          <w:lang w:val="ka-GE"/>
        </w:rPr>
      </w:pPr>
      <w:r w:rsidRPr="002F6CB4">
        <w:rPr>
          <w:rFonts w:ascii="Sylfaen" w:eastAsia="Calibri" w:hAnsi="Sylfaen" w:cs="Times New Roman"/>
          <w:lang w:val="ka-GE"/>
        </w:rPr>
        <w:t>წლის განმავლობაში ჩატარდება პროფესიული</w:t>
      </w:r>
      <w:r w:rsidRPr="002F6CB4">
        <w:rPr>
          <w:rFonts w:ascii="Sylfaen" w:eastAsia="Calibri" w:hAnsi="Sylfaen" w:cs="Times New Roman"/>
        </w:rPr>
        <w:t xml:space="preserve"> </w:t>
      </w:r>
      <w:r w:rsidRPr="002F6CB4">
        <w:rPr>
          <w:rFonts w:ascii="Sylfaen" w:eastAsia="Calibri" w:hAnsi="Sylfaen" w:cs="Times New Roman"/>
          <w:lang w:val="ka-GE"/>
        </w:rPr>
        <w:t xml:space="preserve">გადამზადების მინიმუმ 85 აქტივობა შემდეგი მიზნობრივი ჯგუფებისთვის: </w:t>
      </w:r>
      <w:r w:rsidRPr="002F6CB4">
        <w:rPr>
          <w:rFonts w:ascii="Sylfaen" w:eastAsia="Calibri" w:hAnsi="Sylfaen" w:cs="Sylfaen"/>
          <w:lang w:val="ka-GE"/>
        </w:rPr>
        <w:t>მოსამართლეებისთვის;მოსამართლის თანაშემწეებისთვის; სასამართლოს მენეჯერებისთვის;სასამართლო სისტემის სხვა თანამშრომლებისთვის;</w:t>
      </w:r>
    </w:p>
    <w:p w14:paraId="71E15F95" w14:textId="77777777" w:rsidR="00237D9B" w:rsidRPr="002F6CB4" w:rsidRDefault="00237D9B"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r w:rsidRPr="002F6CB4">
        <w:rPr>
          <w:rFonts w:ascii="Sylfaen" w:eastAsia="Calibri" w:hAnsi="Sylfaen" w:cs="Sylfaen"/>
          <w:lang w:val="ka-GE"/>
        </w:rPr>
        <w:t>განხორციელდა მინიმუმ ორი „მოსამართლეთა საკვალიფიკაციო გამოცდისთვის მოსამზადებელი კურსი“;</w:t>
      </w:r>
    </w:p>
    <w:p w14:paraId="6E1CCF76" w14:textId="77777777" w:rsidR="00237D9B" w:rsidRPr="002F6CB4" w:rsidRDefault="00237D9B" w:rsidP="003B136E">
      <w:pPr>
        <w:pStyle w:val="abzacixml"/>
      </w:pPr>
    </w:p>
    <w:p w14:paraId="624FD747" w14:textId="77777777" w:rsidR="00237D9B" w:rsidRPr="002F6CB4" w:rsidRDefault="00237D9B"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r w:rsidRPr="002F6CB4">
        <w:rPr>
          <w:rFonts w:ascii="Sylfaen" w:hAnsi="Sylfaen" w:cs="Sylfaen"/>
        </w:rPr>
        <w:t>ცდომილების მაჩვენებელ</w:t>
      </w:r>
      <w:r w:rsidRPr="002F6CB4">
        <w:rPr>
          <w:rFonts w:ascii="Sylfaen" w:hAnsi="Sylfaen" w:cs="Sylfaen"/>
          <w:lang w:val="ka-GE"/>
        </w:rPr>
        <w:t xml:space="preserve"> </w:t>
      </w:r>
      <w:r w:rsidRPr="002F6CB4">
        <w:rPr>
          <w:rFonts w:ascii="Sylfaen" w:hAnsi="Sylfaen" w:cs="Sylfaen"/>
        </w:rPr>
        <w:t>ი (%/აღწერა) და განმარტება დაგეგმილ და მიღწეულ საბოლოო შედეგებს შორის არსებულ განსხვავებებზე</w:t>
      </w:r>
      <w:r w:rsidRPr="002F6CB4">
        <w:rPr>
          <w:rFonts w:ascii="Sylfaen" w:hAnsi="Sylfaen" w:cs="Sylfaen"/>
          <w:lang w:val="ka-GE"/>
        </w:rPr>
        <w:t>:</w:t>
      </w:r>
    </w:p>
    <w:p w14:paraId="2C02B0E9" w14:textId="46BD6620" w:rsidR="00237D9B" w:rsidRPr="002F6CB4" w:rsidRDefault="00237D9B" w:rsidP="003B136E">
      <w:pPr>
        <w:pStyle w:val="abzacixml"/>
      </w:pPr>
      <w:r w:rsidRPr="002F6CB4">
        <w:t>მოსამართლეთა და სასამართლოს მოსამსახურეთა პროფესიული გადამზადების აქტივობები და მათი ოდენობა, ასევე იუსტიციის მსმენელების ჩარიცხვა და მათი რაოდენობის განსაზღვრა ხორციელდება სასამართლო სისტემის, მოსამართლეთა და სასამართლოს მოსამსახურეთა საჭიროებებიდან გამომდინარე. შესაბამისად, საანგარიშო პერიოდში განხორციელდა 103 სასწავლო აქტივობა და სსიპ იუსტიციის უმაღლეს სკოლაში ჩაირიცხა 40 იუსტიციის მსმენელი.</w:t>
      </w:r>
    </w:p>
    <w:p w14:paraId="6B03B75C" w14:textId="77777777" w:rsidR="00237D9B" w:rsidRPr="002F6CB4" w:rsidRDefault="00237D9B" w:rsidP="003B136E">
      <w:pPr>
        <w:pStyle w:val="abzacixml"/>
      </w:pPr>
    </w:p>
    <w:p w14:paraId="060DF3CA" w14:textId="41CEF38A" w:rsidR="00792878" w:rsidRPr="002F6CB4" w:rsidRDefault="00792878" w:rsidP="002F6CB4">
      <w:pPr>
        <w:pStyle w:val="Heading2"/>
        <w:spacing w:line="240" w:lineRule="auto"/>
        <w:jc w:val="both"/>
        <w:rPr>
          <w:rFonts w:ascii="Sylfaen" w:hAnsi="Sylfaen" w:cs="Sylfaen"/>
          <w:sz w:val="22"/>
          <w:szCs w:val="22"/>
        </w:rPr>
      </w:pPr>
      <w:r w:rsidRPr="002F6CB4">
        <w:rPr>
          <w:rFonts w:ascii="Sylfaen" w:hAnsi="Sylfaen" w:cs="Sylfaen"/>
          <w:sz w:val="22"/>
          <w:szCs w:val="22"/>
        </w:rPr>
        <w:lastRenderedPageBreak/>
        <w:t>4.15 საფინანსო სექტორში დასაქმებულთა კვალიფიკაციის ამაღლება (პროგრამული კოდი 23 05)</w:t>
      </w:r>
    </w:p>
    <w:p w14:paraId="604E3F42" w14:textId="77777777" w:rsidR="00792878" w:rsidRPr="002F6CB4" w:rsidRDefault="00792878" w:rsidP="003B136E">
      <w:pPr>
        <w:pStyle w:val="abzacixml"/>
      </w:pPr>
    </w:p>
    <w:p w14:paraId="34DDADA1" w14:textId="77777777" w:rsidR="00792878" w:rsidRPr="002F6CB4" w:rsidRDefault="00792878" w:rsidP="002F6CB4">
      <w:pPr>
        <w:widowControl w:val="0"/>
        <w:autoSpaceDE w:val="0"/>
        <w:autoSpaceDN w:val="0"/>
        <w:adjustRightInd w:val="0"/>
        <w:spacing w:after="0" w:line="240" w:lineRule="auto"/>
        <w:rPr>
          <w:rFonts w:ascii="Sylfaen" w:hAnsi="Sylfaen" w:cs="Sylfaen"/>
          <w:w w:val="99"/>
          <w:lang w:val="ka-GE"/>
        </w:rPr>
      </w:pPr>
      <w:r w:rsidRPr="002F6CB4">
        <w:rPr>
          <w:rFonts w:ascii="Sylfaen" w:hAnsi="Sylfaen" w:cs="Sylfaen"/>
          <w:w w:val="99"/>
          <w:lang w:val="ka-GE"/>
        </w:rPr>
        <w:t>პროგრამის განმახორციელებელი:</w:t>
      </w:r>
    </w:p>
    <w:p w14:paraId="375ACD7C" w14:textId="77777777" w:rsidR="00792878" w:rsidRPr="002F6CB4" w:rsidRDefault="00792878" w:rsidP="002F6CB4">
      <w:pPr>
        <w:pStyle w:val="ListParagraph"/>
        <w:widowControl w:val="0"/>
        <w:numPr>
          <w:ilvl w:val="0"/>
          <w:numId w:val="128"/>
        </w:numPr>
        <w:autoSpaceDE w:val="0"/>
        <w:autoSpaceDN w:val="0"/>
        <w:adjustRightInd w:val="0"/>
        <w:spacing w:after="0" w:line="240" w:lineRule="auto"/>
        <w:rPr>
          <w:rFonts w:ascii="Sylfaen" w:hAnsi="Sylfaen" w:cs="Sylfaen"/>
          <w:color w:val="000000"/>
        </w:rPr>
      </w:pPr>
      <w:r w:rsidRPr="002F6CB4">
        <w:rPr>
          <w:rFonts w:ascii="Sylfaen" w:hAnsi="Sylfaen" w:cs="Sylfaen"/>
          <w:color w:val="000000"/>
        </w:rPr>
        <w:t>სსიპ- ფინანსთა სამინისტროს აკადემია</w:t>
      </w:r>
    </w:p>
    <w:p w14:paraId="3189D947" w14:textId="77777777" w:rsidR="00792878" w:rsidRPr="002F6CB4" w:rsidRDefault="00792878" w:rsidP="002F6CB4">
      <w:pPr>
        <w:tabs>
          <w:tab w:val="left" w:pos="0"/>
        </w:tabs>
        <w:spacing w:after="0" w:line="240" w:lineRule="auto"/>
        <w:ind w:right="53"/>
        <w:jc w:val="both"/>
        <w:rPr>
          <w:rFonts w:ascii="Sylfaen" w:hAnsi="Sylfaen" w:cs="Sylfaen"/>
          <w:color w:val="000000"/>
        </w:rPr>
      </w:pPr>
    </w:p>
    <w:p w14:paraId="10613A5C" w14:textId="77777777" w:rsidR="00792878" w:rsidRPr="002F6CB4" w:rsidRDefault="00792878" w:rsidP="002F6CB4">
      <w:pPr>
        <w:widowControl w:val="0"/>
        <w:autoSpaceDE w:val="0"/>
        <w:autoSpaceDN w:val="0"/>
        <w:adjustRightInd w:val="0"/>
        <w:spacing w:after="0" w:line="240" w:lineRule="auto"/>
        <w:rPr>
          <w:rFonts w:ascii="Sylfaen" w:hAnsi="Sylfaen" w:cs="Sylfaen"/>
          <w:lang w:val="ka-GE"/>
        </w:rPr>
      </w:pPr>
      <w:r w:rsidRPr="002F6CB4">
        <w:rPr>
          <w:rFonts w:ascii="Sylfaen" w:hAnsi="Sylfaen" w:cs="Sylfaen"/>
          <w:lang w:val="ka-GE"/>
        </w:rPr>
        <w:t>დაგეგმილი საბოლოო შედეგები:</w:t>
      </w:r>
    </w:p>
    <w:p w14:paraId="7D088C6C" w14:textId="77777777" w:rsidR="00792878" w:rsidRPr="002F6CB4" w:rsidRDefault="00792878" w:rsidP="002F6CB4">
      <w:pPr>
        <w:pStyle w:val="ListParagraph"/>
        <w:numPr>
          <w:ilvl w:val="0"/>
          <w:numId w:val="127"/>
        </w:numPr>
        <w:tabs>
          <w:tab w:val="left" w:pos="0"/>
        </w:tabs>
        <w:spacing w:after="0" w:line="240" w:lineRule="auto"/>
        <w:ind w:left="0" w:right="53" w:firstLine="450"/>
        <w:jc w:val="both"/>
        <w:rPr>
          <w:rFonts w:ascii="Sylfaen" w:hAnsi="Sylfaen" w:cs="Sylfaen"/>
          <w:lang w:val="ka-GE"/>
        </w:rPr>
      </w:pPr>
      <w:r w:rsidRPr="002F6CB4">
        <w:rPr>
          <w:rFonts w:ascii="Sylfaen" w:hAnsi="Sylfaen" w:cs="Sylfaen"/>
          <w:lang w:val="ka-GE"/>
        </w:rPr>
        <w:t>ფინანსთა</w:t>
      </w:r>
      <w:r w:rsidRPr="002F6CB4">
        <w:rPr>
          <w:rFonts w:ascii="Sylfaen" w:hAnsi="Sylfaen" w:cs="Sylfaen"/>
        </w:rPr>
        <w:t xml:space="preserve"> </w:t>
      </w:r>
      <w:r w:rsidRPr="002F6CB4">
        <w:rPr>
          <w:rFonts w:ascii="Sylfaen" w:hAnsi="Sylfaen" w:cs="Sylfaen"/>
          <w:lang w:val="ka-GE"/>
        </w:rPr>
        <w:t>სამინისტროს სისტემა უზრუნველყოფილია სათანადოდ მომზადებული/გადამზადებული კადრებით</w:t>
      </w:r>
      <w:r w:rsidRPr="002F6CB4">
        <w:rPr>
          <w:rFonts w:ascii="Sylfaen" w:hAnsi="Sylfaen" w:cs="Sylfaen"/>
        </w:rPr>
        <w:t>.</w:t>
      </w:r>
    </w:p>
    <w:p w14:paraId="4C00037E" w14:textId="77777777" w:rsidR="00792878" w:rsidRPr="002F6CB4" w:rsidRDefault="00792878" w:rsidP="002F6CB4">
      <w:pPr>
        <w:pStyle w:val="ListParagraph"/>
        <w:numPr>
          <w:ilvl w:val="0"/>
          <w:numId w:val="127"/>
        </w:numPr>
        <w:tabs>
          <w:tab w:val="left" w:pos="0"/>
        </w:tabs>
        <w:spacing w:after="0" w:line="240" w:lineRule="auto"/>
        <w:ind w:left="0" w:right="53" w:firstLine="450"/>
        <w:jc w:val="both"/>
        <w:rPr>
          <w:rFonts w:ascii="Sylfaen" w:hAnsi="Sylfaen" w:cs="Sylfaen"/>
          <w:lang w:val="ka-GE"/>
        </w:rPr>
      </w:pPr>
      <w:r w:rsidRPr="002F6CB4">
        <w:rPr>
          <w:rFonts w:ascii="Sylfaen" w:hAnsi="Sylfaen" w:cs="Sylfaen"/>
          <w:lang w:val="ka-GE"/>
        </w:rPr>
        <w:t>ფინანსთა სამინისტროს სისტემა, ასევე, სხვა დაინტერესებული ორგანიზაციები უზრუნველყოფილი   არიან   სწორად შერჩეული კადრებით</w:t>
      </w:r>
      <w:r w:rsidRPr="002F6CB4">
        <w:rPr>
          <w:rFonts w:ascii="Sylfaen" w:hAnsi="Sylfaen" w:cs="Sylfaen"/>
        </w:rPr>
        <w:t>.</w:t>
      </w:r>
    </w:p>
    <w:p w14:paraId="3792E725" w14:textId="77777777" w:rsidR="00792878" w:rsidRPr="002F6CB4" w:rsidRDefault="00792878" w:rsidP="002F6CB4">
      <w:pPr>
        <w:pStyle w:val="ListParagraph"/>
        <w:numPr>
          <w:ilvl w:val="0"/>
          <w:numId w:val="127"/>
        </w:numPr>
        <w:tabs>
          <w:tab w:val="left" w:pos="0"/>
        </w:tabs>
        <w:spacing w:after="0" w:line="240" w:lineRule="auto"/>
        <w:ind w:left="0" w:right="53" w:firstLine="450"/>
        <w:jc w:val="both"/>
        <w:rPr>
          <w:rFonts w:ascii="Sylfaen" w:hAnsi="Sylfaen" w:cs="Sylfaen"/>
          <w:lang w:val="ka-GE"/>
        </w:rPr>
      </w:pPr>
      <w:r w:rsidRPr="002F6CB4">
        <w:rPr>
          <w:rFonts w:ascii="Sylfaen" w:hAnsi="Sylfaen" w:cs="Sylfaen"/>
          <w:lang w:val="ka-GE"/>
        </w:rPr>
        <w:t>ფინანსთა სამინისტროს მიერ ინიცირებული რეფორმების წარმატებით დანერგვის მიზნით, საფინანსო სექტორში დასაქმებულები უზრუნველყოფილი არიან შესაბამისი სასწავლო პროგრამებით / ტრენინგებით</w:t>
      </w:r>
      <w:r w:rsidRPr="002F6CB4">
        <w:rPr>
          <w:rFonts w:ascii="Sylfaen" w:hAnsi="Sylfaen" w:cs="Sylfaen"/>
        </w:rPr>
        <w:t>.</w:t>
      </w:r>
    </w:p>
    <w:p w14:paraId="19BA3F46" w14:textId="77777777" w:rsidR="00792878" w:rsidRPr="002F6CB4" w:rsidRDefault="00792878" w:rsidP="002F6CB4">
      <w:pPr>
        <w:pStyle w:val="ListParagraph"/>
        <w:numPr>
          <w:ilvl w:val="0"/>
          <w:numId w:val="127"/>
        </w:numPr>
        <w:tabs>
          <w:tab w:val="left" w:pos="0"/>
        </w:tabs>
        <w:spacing w:after="0" w:line="240" w:lineRule="auto"/>
        <w:ind w:left="0" w:right="53" w:firstLine="450"/>
        <w:jc w:val="both"/>
        <w:rPr>
          <w:rFonts w:ascii="Sylfaen" w:hAnsi="Sylfaen" w:cs="Sylfaen"/>
          <w:lang w:val="ka-GE"/>
        </w:rPr>
      </w:pPr>
      <w:r w:rsidRPr="002F6CB4">
        <w:rPr>
          <w:rFonts w:ascii="Sylfaen" w:hAnsi="Sylfaen" w:cs="Sylfaen"/>
          <w:lang w:val="ka-GE"/>
        </w:rPr>
        <w:t>საბიუჯეტო და კერძო ორგანიზაციები უზრუნველყოფილი არიან საჯარო ფინანსებთან დაკავშირებული მომზადება/გადამზადების და სხვა სასწავლო პროექტებით</w:t>
      </w:r>
      <w:r w:rsidRPr="002F6CB4">
        <w:rPr>
          <w:rFonts w:ascii="Sylfaen" w:hAnsi="Sylfaen" w:cs="Sylfaen"/>
        </w:rPr>
        <w:t>.</w:t>
      </w:r>
    </w:p>
    <w:p w14:paraId="191A2930" w14:textId="77777777" w:rsidR="00792878" w:rsidRPr="002F6CB4" w:rsidRDefault="00792878" w:rsidP="002F6CB4">
      <w:pPr>
        <w:pStyle w:val="ListParagraph"/>
        <w:numPr>
          <w:ilvl w:val="0"/>
          <w:numId w:val="127"/>
        </w:numPr>
        <w:tabs>
          <w:tab w:val="left" w:pos="0"/>
        </w:tabs>
        <w:spacing w:after="0" w:line="240" w:lineRule="auto"/>
        <w:ind w:left="0" w:right="53" w:firstLine="450"/>
        <w:jc w:val="both"/>
        <w:rPr>
          <w:rFonts w:ascii="Sylfaen" w:hAnsi="Sylfaen" w:cs="Sylfaen"/>
          <w:lang w:val="ka-GE"/>
        </w:rPr>
      </w:pPr>
      <w:r w:rsidRPr="002F6CB4">
        <w:rPr>
          <w:rFonts w:ascii="Sylfaen" w:hAnsi="Sylfaen" w:cs="Sylfaen"/>
          <w:lang w:val="ka-GE"/>
        </w:rPr>
        <w:t>საჯარო ფინანსების მართვის საკითხების სწავლების მიმართულებით, გათვალისწინებულია საუკეთესო საერთაშორისო გამოცდილება და ცოდნა, საქართველოში ხორციელდება საერთაშორისო ტრენინგები, საქართველო ყალიბდება რეგიონალურ ცენტრად საფინანსო მიმართულების სწავლების განხორციელების კუთხით.</w:t>
      </w:r>
    </w:p>
    <w:p w14:paraId="1BAAD83A" w14:textId="77777777" w:rsidR="00792878" w:rsidRPr="002F6CB4" w:rsidRDefault="00792878" w:rsidP="002F6CB4">
      <w:pPr>
        <w:spacing w:line="240" w:lineRule="auto"/>
        <w:rPr>
          <w:rFonts w:ascii="Sylfaen" w:hAnsi="Sylfaen" w:cs="Sylfaen"/>
        </w:rPr>
      </w:pPr>
    </w:p>
    <w:p w14:paraId="0435EEFB" w14:textId="77777777" w:rsidR="00792878" w:rsidRPr="002F6CB4" w:rsidRDefault="00792878" w:rsidP="002F6CB4">
      <w:pPr>
        <w:widowControl w:val="0"/>
        <w:autoSpaceDE w:val="0"/>
        <w:autoSpaceDN w:val="0"/>
        <w:adjustRightInd w:val="0"/>
        <w:spacing w:after="0" w:line="240" w:lineRule="auto"/>
        <w:rPr>
          <w:rFonts w:ascii="Sylfaen" w:hAnsi="Sylfaen" w:cs="Sylfaen"/>
          <w:color w:val="000000"/>
          <w:lang w:val="ka-GE"/>
        </w:rPr>
      </w:pPr>
      <w:r w:rsidRPr="002F6CB4">
        <w:rPr>
          <w:rFonts w:ascii="Sylfaen" w:hAnsi="Sylfaen" w:cs="Sylfaen"/>
          <w:color w:val="000000"/>
          <w:lang w:val="ka-GE"/>
        </w:rPr>
        <w:t>მიღწეული</w:t>
      </w:r>
      <w:r w:rsidRPr="002F6CB4">
        <w:rPr>
          <w:rFonts w:ascii="Sylfaen" w:hAnsi="Sylfaen" w:cs="Sylfaen"/>
          <w:color w:val="000000"/>
        </w:rPr>
        <w:t xml:space="preserve"> </w:t>
      </w:r>
      <w:r w:rsidRPr="002F6CB4">
        <w:rPr>
          <w:rFonts w:ascii="Sylfaen" w:hAnsi="Sylfaen" w:cs="Sylfaen"/>
          <w:color w:val="000000"/>
          <w:lang w:val="ka-GE"/>
        </w:rPr>
        <w:t>საბოლოო</w:t>
      </w:r>
      <w:r w:rsidRPr="002F6CB4">
        <w:rPr>
          <w:rFonts w:ascii="Sylfaen" w:hAnsi="Sylfaen" w:cs="Sylfaen"/>
          <w:color w:val="000000"/>
        </w:rPr>
        <w:t xml:space="preserve"> შედეგ</w:t>
      </w:r>
      <w:r w:rsidRPr="002F6CB4">
        <w:rPr>
          <w:rFonts w:ascii="Sylfaen" w:hAnsi="Sylfaen" w:cs="Sylfaen"/>
          <w:color w:val="000000"/>
          <w:lang w:val="ka-GE"/>
        </w:rPr>
        <w:t>ებ</w:t>
      </w:r>
      <w:r w:rsidRPr="002F6CB4">
        <w:rPr>
          <w:rFonts w:ascii="Sylfaen" w:hAnsi="Sylfaen" w:cs="Sylfaen"/>
          <w:color w:val="000000"/>
        </w:rPr>
        <w:t>ი</w:t>
      </w:r>
      <w:r w:rsidRPr="002F6CB4">
        <w:rPr>
          <w:rFonts w:ascii="Sylfaen" w:hAnsi="Sylfaen" w:cs="Sylfaen"/>
          <w:color w:val="000000"/>
          <w:lang w:val="ka-GE"/>
        </w:rPr>
        <w:t>:</w:t>
      </w:r>
    </w:p>
    <w:p w14:paraId="241DD8B8" w14:textId="77777777" w:rsidR="00792878" w:rsidRPr="002F6CB4" w:rsidRDefault="00792878" w:rsidP="002F6CB4">
      <w:pPr>
        <w:pStyle w:val="ListParagraph"/>
        <w:numPr>
          <w:ilvl w:val="0"/>
          <w:numId w:val="127"/>
        </w:numPr>
        <w:tabs>
          <w:tab w:val="left" w:pos="0"/>
        </w:tabs>
        <w:spacing w:after="0" w:line="240" w:lineRule="auto"/>
        <w:ind w:left="0" w:right="53" w:firstLine="450"/>
        <w:jc w:val="both"/>
        <w:rPr>
          <w:rFonts w:ascii="Sylfaen" w:hAnsi="Sylfaen" w:cs="Sylfaen"/>
          <w:lang w:val="ka-GE"/>
        </w:rPr>
      </w:pPr>
      <w:r w:rsidRPr="002F6CB4">
        <w:rPr>
          <w:rFonts w:ascii="Sylfaen" w:hAnsi="Sylfaen" w:cs="Sylfaen"/>
          <w:lang w:val="ka-GE"/>
        </w:rPr>
        <w:t>ფინანსთა სამინისტროს სისტემა უზრუნველყოფილია სათანადოდ მომზადებული/გადამზადებული კადრებით</w:t>
      </w:r>
      <w:r w:rsidRPr="002F6CB4">
        <w:rPr>
          <w:rFonts w:ascii="Sylfaen" w:hAnsi="Sylfaen" w:cs="Sylfaen"/>
        </w:rPr>
        <w:t>.</w:t>
      </w:r>
    </w:p>
    <w:p w14:paraId="280FD3E7" w14:textId="77777777" w:rsidR="00792878" w:rsidRPr="002F6CB4" w:rsidRDefault="00792878" w:rsidP="002F6CB4">
      <w:pPr>
        <w:pStyle w:val="ListParagraph"/>
        <w:numPr>
          <w:ilvl w:val="0"/>
          <w:numId w:val="127"/>
        </w:numPr>
        <w:tabs>
          <w:tab w:val="left" w:pos="0"/>
        </w:tabs>
        <w:spacing w:after="0" w:line="240" w:lineRule="auto"/>
        <w:ind w:left="0" w:right="53" w:firstLine="450"/>
        <w:jc w:val="both"/>
        <w:rPr>
          <w:rFonts w:ascii="Sylfaen" w:hAnsi="Sylfaen" w:cs="Sylfaen"/>
          <w:lang w:val="ka-GE"/>
        </w:rPr>
      </w:pPr>
      <w:r w:rsidRPr="002F6CB4">
        <w:rPr>
          <w:rFonts w:ascii="Sylfaen" w:hAnsi="Sylfaen" w:cs="Sylfaen"/>
          <w:lang w:val="ka-GE"/>
        </w:rPr>
        <w:t>ფინანსთა სამინისტროს სისტემა</w:t>
      </w:r>
      <w:r w:rsidRPr="002F6CB4">
        <w:rPr>
          <w:rFonts w:ascii="Sylfaen" w:hAnsi="Sylfaen" w:cs="Sylfaen"/>
        </w:rPr>
        <w:t>,</w:t>
      </w:r>
      <w:r w:rsidRPr="002F6CB4">
        <w:rPr>
          <w:rFonts w:ascii="Sylfaen" w:hAnsi="Sylfaen" w:cs="Sylfaen"/>
          <w:lang w:val="ka-GE"/>
        </w:rPr>
        <w:t xml:space="preserve"> ასევე სხვა დაინტერესებული ორგანიზაციები</w:t>
      </w:r>
      <w:r w:rsidRPr="002F6CB4">
        <w:rPr>
          <w:rFonts w:ascii="Sylfaen" w:hAnsi="Sylfaen" w:cs="Sylfaen"/>
        </w:rPr>
        <w:t>,</w:t>
      </w:r>
      <w:r w:rsidRPr="002F6CB4">
        <w:rPr>
          <w:rFonts w:ascii="Sylfaen" w:hAnsi="Sylfaen" w:cs="Sylfaen"/>
          <w:lang w:val="ka-GE"/>
        </w:rPr>
        <w:t xml:space="preserve"> უზრუნველყოფილი არიან სწორად შერჩეული კადრებით</w:t>
      </w:r>
      <w:r w:rsidRPr="002F6CB4">
        <w:rPr>
          <w:rFonts w:ascii="Sylfaen" w:hAnsi="Sylfaen" w:cs="Sylfaen"/>
        </w:rPr>
        <w:t>.</w:t>
      </w:r>
    </w:p>
    <w:p w14:paraId="0240FC38" w14:textId="77777777" w:rsidR="00792878" w:rsidRPr="002F6CB4" w:rsidRDefault="00792878" w:rsidP="002F6CB4">
      <w:pPr>
        <w:pStyle w:val="ListParagraph"/>
        <w:numPr>
          <w:ilvl w:val="0"/>
          <w:numId w:val="127"/>
        </w:numPr>
        <w:tabs>
          <w:tab w:val="left" w:pos="0"/>
        </w:tabs>
        <w:spacing w:after="0" w:line="240" w:lineRule="auto"/>
        <w:ind w:left="0" w:right="53" w:firstLine="450"/>
        <w:jc w:val="both"/>
        <w:rPr>
          <w:rFonts w:ascii="Sylfaen" w:hAnsi="Sylfaen" w:cs="Sylfaen"/>
          <w:lang w:val="ka-GE"/>
        </w:rPr>
      </w:pPr>
      <w:r w:rsidRPr="002F6CB4">
        <w:rPr>
          <w:rFonts w:ascii="Sylfaen" w:hAnsi="Sylfaen" w:cs="Sylfaen"/>
          <w:lang w:val="ka-GE"/>
        </w:rPr>
        <w:t>ფინანსთა სამინისტროს მიერ ინიცირებული რეფორმების წარმატებით დანერგვის მიზნით საფინანსო სექტორში დასაქმებულები უზრუნველყოფილი არიან  შესაბამისი სასწავლო პროგრამებით / ტრენინგებით</w:t>
      </w:r>
      <w:r w:rsidRPr="002F6CB4">
        <w:rPr>
          <w:rFonts w:ascii="Sylfaen" w:hAnsi="Sylfaen" w:cs="Sylfaen"/>
        </w:rPr>
        <w:t>.</w:t>
      </w:r>
    </w:p>
    <w:p w14:paraId="1218A5C5" w14:textId="77777777" w:rsidR="00792878" w:rsidRPr="002F6CB4" w:rsidRDefault="00792878" w:rsidP="002F6CB4">
      <w:pPr>
        <w:pStyle w:val="ListParagraph"/>
        <w:numPr>
          <w:ilvl w:val="0"/>
          <w:numId w:val="127"/>
        </w:numPr>
        <w:tabs>
          <w:tab w:val="left" w:pos="0"/>
        </w:tabs>
        <w:spacing w:after="0" w:line="240" w:lineRule="auto"/>
        <w:ind w:left="0" w:right="53" w:firstLine="450"/>
        <w:jc w:val="both"/>
        <w:rPr>
          <w:rFonts w:ascii="Sylfaen" w:hAnsi="Sylfaen" w:cs="Sylfaen"/>
          <w:lang w:val="ka-GE"/>
        </w:rPr>
      </w:pPr>
      <w:r w:rsidRPr="002F6CB4">
        <w:rPr>
          <w:rFonts w:ascii="Sylfaen" w:hAnsi="Sylfaen" w:cs="Sylfaen"/>
          <w:lang w:val="ka-GE"/>
        </w:rPr>
        <w:t>საბიუჯეტო და კერძო ორგანიზაციები უზრუნველყოფილი არიან საჯარო ფინანსებთან დაკავშირებული მომზადება/გადამზადების და სხვა სასწავლო პროექტებით</w:t>
      </w:r>
      <w:r w:rsidRPr="002F6CB4">
        <w:rPr>
          <w:rFonts w:ascii="Sylfaen" w:hAnsi="Sylfaen" w:cs="Sylfaen"/>
        </w:rPr>
        <w:t>.</w:t>
      </w:r>
    </w:p>
    <w:p w14:paraId="569C3D9A" w14:textId="77777777" w:rsidR="00792878" w:rsidRPr="002F6CB4" w:rsidRDefault="00792878" w:rsidP="002F6CB4">
      <w:pPr>
        <w:pStyle w:val="ListParagraph"/>
        <w:numPr>
          <w:ilvl w:val="0"/>
          <w:numId w:val="127"/>
        </w:numPr>
        <w:tabs>
          <w:tab w:val="left" w:pos="0"/>
        </w:tabs>
        <w:spacing w:after="0" w:line="240" w:lineRule="auto"/>
        <w:ind w:left="0" w:right="53" w:firstLine="450"/>
        <w:jc w:val="both"/>
        <w:rPr>
          <w:rFonts w:ascii="Sylfaen" w:hAnsi="Sylfaen" w:cs="Sylfaen"/>
          <w:lang w:val="ka-GE"/>
        </w:rPr>
      </w:pPr>
      <w:r w:rsidRPr="002F6CB4">
        <w:rPr>
          <w:rFonts w:ascii="Sylfaen" w:hAnsi="Sylfaen" w:cs="Sylfaen"/>
          <w:lang w:val="ka-GE"/>
        </w:rPr>
        <w:t>საჯარო ფინანსების მართვის საკითხების სწავლების მიმართულებით გათვალისწინებულია საუკეთესო საერთაშორისო გამოცდილება და ცოდნა</w:t>
      </w:r>
      <w:r w:rsidRPr="002F6CB4">
        <w:rPr>
          <w:rFonts w:ascii="Sylfaen" w:hAnsi="Sylfaen" w:cs="Sylfaen"/>
        </w:rPr>
        <w:t>.</w:t>
      </w:r>
      <w:r w:rsidRPr="002F6CB4">
        <w:rPr>
          <w:rFonts w:ascii="Sylfaen" w:hAnsi="Sylfaen" w:cs="Sylfaen"/>
          <w:lang w:val="ka-GE"/>
        </w:rPr>
        <w:t xml:space="preserve"> საქართველოში ხორციელდება საერთაშორისო ტრენინგები</w:t>
      </w:r>
      <w:r w:rsidRPr="002F6CB4">
        <w:rPr>
          <w:rFonts w:ascii="Sylfaen" w:hAnsi="Sylfaen" w:cs="Sylfaen"/>
        </w:rPr>
        <w:t>.</w:t>
      </w:r>
      <w:r w:rsidRPr="002F6CB4">
        <w:rPr>
          <w:rFonts w:ascii="Sylfaen" w:hAnsi="Sylfaen" w:cs="Sylfaen"/>
          <w:lang w:val="ka-GE"/>
        </w:rPr>
        <w:t xml:space="preserve"> საქართველო ყალიბდება რეგიონალურ ცენტრად საფინანსო მიმართულების სწავლების განხორციელების კუთხით</w:t>
      </w:r>
      <w:r w:rsidRPr="002F6CB4">
        <w:rPr>
          <w:rFonts w:ascii="Sylfaen" w:hAnsi="Sylfaen" w:cs="Sylfaen"/>
        </w:rPr>
        <w:t>.</w:t>
      </w:r>
    </w:p>
    <w:p w14:paraId="42F40EEB" w14:textId="77777777" w:rsidR="00792878" w:rsidRPr="002F6CB4" w:rsidRDefault="00792878" w:rsidP="002F6CB4">
      <w:pPr>
        <w:spacing w:line="240" w:lineRule="auto"/>
        <w:rPr>
          <w:rFonts w:ascii="Sylfaen" w:hAnsi="Sylfaen" w:cs="Sylfaen"/>
        </w:rPr>
      </w:pPr>
    </w:p>
    <w:p w14:paraId="27ED1C46" w14:textId="77777777" w:rsidR="00792878" w:rsidRPr="002F6CB4" w:rsidRDefault="00792878" w:rsidP="002F6CB4">
      <w:pPr>
        <w:widowControl w:val="0"/>
        <w:autoSpaceDE w:val="0"/>
        <w:autoSpaceDN w:val="0"/>
        <w:adjustRightInd w:val="0"/>
        <w:spacing w:after="0" w:line="240" w:lineRule="auto"/>
        <w:rPr>
          <w:rFonts w:ascii="Sylfaen" w:hAnsi="Sylfaen"/>
        </w:rPr>
      </w:pPr>
      <w:r w:rsidRPr="002F6CB4">
        <w:rPr>
          <w:rFonts w:ascii="Sylfaen" w:hAnsi="Sylfaen"/>
          <w:lang w:val="ka-GE"/>
        </w:rPr>
        <w:t>დაგეგმილი და მიღწეული საბოლოო შედეგების შეფასების ინდიკატორი</w:t>
      </w:r>
      <w:r w:rsidRPr="002F6CB4">
        <w:rPr>
          <w:rFonts w:ascii="Sylfaen" w:hAnsi="Sylfaen"/>
        </w:rPr>
        <w:t>:</w:t>
      </w:r>
    </w:p>
    <w:p w14:paraId="4E62672C" w14:textId="77777777" w:rsidR="00792878" w:rsidRPr="002F6CB4" w:rsidRDefault="00792878" w:rsidP="002F6CB4">
      <w:pPr>
        <w:widowControl w:val="0"/>
        <w:autoSpaceDE w:val="0"/>
        <w:autoSpaceDN w:val="0"/>
        <w:adjustRightInd w:val="0"/>
        <w:spacing w:after="0" w:line="240" w:lineRule="auto"/>
        <w:rPr>
          <w:rFonts w:ascii="Sylfaen" w:hAnsi="Sylfaen"/>
        </w:rPr>
      </w:pPr>
      <w:r w:rsidRPr="002F6CB4">
        <w:rPr>
          <w:rFonts w:ascii="Sylfaen" w:hAnsi="Sylfaen"/>
        </w:rPr>
        <w:t>1.</w:t>
      </w:r>
    </w:p>
    <w:p w14:paraId="301CD03D" w14:textId="77777777" w:rsidR="00792878" w:rsidRPr="002F6CB4" w:rsidRDefault="00792878" w:rsidP="002F6CB4">
      <w:pPr>
        <w:tabs>
          <w:tab w:val="left" w:pos="2060"/>
          <w:tab w:val="left" w:pos="2660"/>
        </w:tabs>
        <w:spacing w:after="0" w:line="240" w:lineRule="auto"/>
        <w:ind w:right="57"/>
        <w:jc w:val="both"/>
        <w:rPr>
          <w:rFonts w:ascii="Sylfaen" w:hAnsi="Sylfaen" w:cs="Sylfaen"/>
          <w:iCs/>
        </w:rPr>
      </w:pPr>
      <w:r w:rsidRPr="002F6CB4">
        <w:rPr>
          <w:rFonts w:ascii="Sylfaen" w:hAnsi="Sylfaen" w:cs="Sylfaen"/>
          <w:iCs/>
          <w:lang w:val="ka-GE"/>
        </w:rPr>
        <w:t xml:space="preserve">დაგეგმილი </w:t>
      </w:r>
      <w:r w:rsidRPr="002F6CB4">
        <w:rPr>
          <w:rFonts w:ascii="Sylfaen" w:hAnsi="Sylfaen" w:cs="Sylfaen"/>
          <w:iCs/>
        </w:rPr>
        <w:t>საბაზისო მაჩვენებელი</w:t>
      </w:r>
      <w:r w:rsidRPr="002F6CB4">
        <w:rPr>
          <w:rFonts w:ascii="Sylfaen" w:hAnsi="Sylfaen" w:cs="Sylfaen"/>
          <w:iCs/>
          <w:lang w:val="ka-GE"/>
        </w:rPr>
        <w:t xml:space="preserve"> - ფინანსთა სამინისტროს სისტემის 1 326 თანამშრომლის გადამზადება</w:t>
      </w:r>
      <w:r w:rsidRPr="002F6CB4">
        <w:rPr>
          <w:rFonts w:ascii="Sylfaen" w:hAnsi="Sylfaen" w:cs="Sylfaen"/>
          <w:iCs/>
        </w:rPr>
        <w:t>.</w:t>
      </w:r>
    </w:p>
    <w:p w14:paraId="5C6D720D" w14:textId="77777777" w:rsidR="00792878" w:rsidRPr="002F6CB4" w:rsidRDefault="00792878" w:rsidP="002F6CB4">
      <w:pPr>
        <w:tabs>
          <w:tab w:val="left" w:pos="2060"/>
          <w:tab w:val="left" w:pos="2660"/>
        </w:tabs>
        <w:spacing w:after="0" w:line="240" w:lineRule="auto"/>
        <w:ind w:right="57"/>
        <w:jc w:val="both"/>
        <w:rPr>
          <w:rFonts w:ascii="Sylfaen" w:hAnsi="Sylfaen"/>
          <w:lang w:val="ka-GE"/>
        </w:rPr>
      </w:pPr>
    </w:p>
    <w:p w14:paraId="6DBD37E8" w14:textId="77777777" w:rsidR="00792878" w:rsidRPr="002F6CB4" w:rsidRDefault="00792878" w:rsidP="002F6CB4">
      <w:pPr>
        <w:tabs>
          <w:tab w:val="left" w:pos="2060"/>
          <w:tab w:val="left" w:pos="2660"/>
        </w:tabs>
        <w:spacing w:after="0" w:line="240" w:lineRule="auto"/>
        <w:ind w:right="57"/>
        <w:jc w:val="both"/>
        <w:rPr>
          <w:rFonts w:ascii="Sylfaen" w:hAnsi="Sylfaen" w:cs="Sylfaen"/>
          <w:iCs/>
        </w:rPr>
      </w:pPr>
      <w:r w:rsidRPr="002F6CB4">
        <w:rPr>
          <w:rFonts w:ascii="Sylfaen" w:hAnsi="Sylfaen" w:cs="Sylfaen"/>
          <w:iCs/>
          <w:lang w:val="ka-GE"/>
        </w:rPr>
        <w:lastRenderedPageBreak/>
        <w:t xml:space="preserve">დაგეგმილი </w:t>
      </w:r>
      <w:r w:rsidRPr="002F6CB4">
        <w:rPr>
          <w:rFonts w:ascii="Sylfaen" w:hAnsi="Sylfaen" w:cs="Sylfaen"/>
          <w:iCs/>
        </w:rPr>
        <w:t>მიზნობრივი მაჩვენებელი</w:t>
      </w:r>
      <w:r w:rsidRPr="002F6CB4">
        <w:rPr>
          <w:rFonts w:ascii="Sylfaen" w:hAnsi="Sylfaen" w:cs="Sylfaen"/>
          <w:iCs/>
          <w:lang w:val="ka-GE"/>
        </w:rPr>
        <w:t xml:space="preserve"> - ფინანსთა სამინისტროს სისტემისთვის გადამზადებული კადრების რაოდენობის 5%-იანი ზრდა წინა წლის ფაქტიურ მონაცემებთან შედარებით</w:t>
      </w:r>
      <w:r w:rsidRPr="002F6CB4">
        <w:rPr>
          <w:rFonts w:ascii="Sylfaen" w:hAnsi="Sylfaen" w:cs="Sylfaen"/>
          <w:iCs/>
        </w:rPr>
        <w:t>.</w:t>
      </w:r>
    </w:p>
    <w:p w14:paraId="0F16C1A9" w14:textId="77777777" w:rsidR="00792878" w:rsidRPr="002F6CB4" w:rsidRDefault="00792878" w:rsidP="002F6CB4">
      <w:pPr>
        <w:tabs>
          <w:tab w:val="left" w:pos="2060"/>
          <w:tab w:val="left" w:pos="2660"/>
        </w:tabs>
        <w:spacing w:after="0" w:line="240" w:lineRule="auto"/>
        <w:ind w:right="57"/>
        <w:jc w:val="both"/>
        <w:rPr>
          <w:rFonts w:ascii="Sylfaen" w:hAnsi="Sylfaen"/>
          <w:lang w:val="ka-GE"/>
        </w:rPr>
      </w:pPr>
    </w:p>
    <w:p w14:paraId="771025F7" w14:textId="77777777" w:rsidR="00792878" w:rsidRPr="002F6CB4" w:rsidRDefault="00792878" w:rsidP="002F6CB4">
      <w:pPr>
        <w:spacing w:after="0" w:line="240" w:lineRule="auto"/>
        <w:jc w:val="both"/>
        <w:rPr>
          <w:rFonts w:ascii="Sylfaen" w:hAnsi="Sylfaen" w:cs="Sylfaen"/>
        </w:rPr>
      </w:pPr>
      <w:r w:rsidRPr="002F6CB4">
        <w:rPr>
          <w:rFonts w:ascii="Sylfaen" w:hAnsi="Sylfaen" w:cs="Sylfaen"/>
          <w:lang w:val="ka-GE"/>
        </w:rPr>
        <w:t xml:space="preserve">მიღწეული მაჩვენებელი - </w:t>
      </w:r>
      <w:r w:rsidRPr="002F6CB4">
        <w:rPr>
          <w:rFonts w:ascii="Sylfaen" w:hAnsi="Sylfaen" w:cs="Sylfaen"/>
        </w:rPr>
        <w:t xml:space="preserve">2018 წელს ფინანსთა სამინისტროს სისტემაში გადამზადდა </w:t>
      </w:r>
      <w:r w:rsidRPr="002F6CB4">
        <w:rPr>
          <w:rFonts w:ascii="Sylfaen" w:hAnsi="Sylfaen" w:cs="Sylfaen"/>
          <w:lang w:val="ka-GE"/>
        </w:rPr>
        <w:t>1,938</w:t>
      </w:r>
      <w:r w:rsidRPr="002F6CB4">
        <w:rPr>
          <w:rFonts w:ascii="Sylfaen" w:hAnsi="Sylfaen" w:cs="Sylfaen"/>
        </w:rPr>
        <w:t xml:space="preserve"> თანამშრომელი  </w:t>
      </w:r>
      <w:r w:rsidRPr="002F6CB4">
        <w:rPr>
          <w:rFonts w:ascii="Sylfaen" w:hAnsi="Sylfaen" w:cs="Sylfaen"/>
          <w:lang w:val="ka-GE"/>
        </w:rPr>
        <w:t xml:space="preserve">2019 წელს ფინანსთა სამინისტროს </w:t>
      </w:r>
      <w:r w:rsidRPr="002F6CB4">
        <w:rPr>
          <w:rFonts w:ascii="Sylfaen" w:hAnsi="Sylfaen" w:cs="Sylfaen"/>
        </w:rPr>
        <w:t>სისტემაში გადამზადდა 2,163 თანამშრომელი; გადამზადებული კადრების რაოდენობა გაიზარდა 12%-ით.</w:t>
      </w:r>
    </w:p>
    <w:p w14:paraId="418D7010" w14:textId="77777777" w:rsidR="00792878" w:rsidRPr="002F6CB4" w:rsidRDefault="00792878" w:rsidP="002F6CB4">
      <w:pPr>
        <w:spacing w:after="0" w:line="240" w:lineRule="auto"/>
        <w:jc w:val="both"/>
        <w:rPr>
          <w:rFonts w:ascii="Sylfaen" w:hAnsi="Sylfaen" w:cs="Sylfaen"/>
        </w:rPr>
      </w:pPr>
    </w:p>
    <w:p w14:paraId="6A10EF0D" w14:textId="77777777" w:rsidR="00792878" w:rsidRPr="002F6CB4" w:rsidRDefault="00792878" w:rsidP="002F6CB4">
      <w:pPr>
        <w:tabs>
          <w:tab w:val="left" w:pos="2060"/>
          <w:tab w:val="left" w:pos="2660"/>
        </w:tabs>
        <w:spacing w:after="0" w:line="240" w:lineRule="auto"/>
        <w:ind w:right="57"/>
        <w:jc w:val="both"/>
        <w:rPr>
          <w:rFonts w:ascii="Sylfaen" w:hAnsi="Sylfaen" w:cs="Sylfaen"/>
        </w:rPr>
      </w:pPr>
      <w:r w:rsidRPr="002F6CB4">
        <w:rPr>
          <w:rFonts w:ascii="Sylfaen" w:hAnsi="Sylfaen" w:cs="Sylfaen"/>
        </w:rPr>
        <w:t>2.</w:t>
      </w:r>
    </w:p>
    <w:p w14:paraId="26AFAC60" w14:textId="77777777" w:rsidR="00792878" w:rsidRPr="002F6CB4" w:rsidRDefault="00792878" w:rsidP="002F6CB4">
      <w:pPr>
        <w:tabs>
          <w:tab w:val="left" w:pos="2060"/>
          <w:tab w:val="left" w:pos="2660"/>
        </w:tabs>
        <w:spacing w:after="0" w:line="240" w:lineRule="auto"/>
        <w:ind w:right="57"/>
        <w:jc w:val="both"/>
        <w:rPr>
          <w:rFonts w:ascii="Sylfaen" w:hAnsi="Sylfaen" w:cs="Sylfaen"/>
          <w:iCs/>
          <w:lang w:val="ka-GE"/>
        </w:rPr>
      </w:pPr>
      <w:r w:rsidRPr="002F6CB4">
        <w:rPr>
          <w:rFonts w:ascii="Sylfaen" w:hAnsi="Sylfaen" w:cs="Sylfaen"/>
          <w:iCs/>
          <w:lang w:val="ka-GE"/>
        </w:rPr>
        <w:t xml:space="preserve">დაგეგმილი </w:t>
      </w:r>
      <w:r w:rsidRPr="002F6CB4">
        <w:rPr>
          <w:rFonts w:ascii="Sylfaen" w:hAnsi="Sylfaen" w:cs="Sylfaen"/>
          <w:iCs/>
        </w:rPr>
        <w:t>საბაზისო მაჩვენებელი</w:t>
      </w:r>
      <w:r w:rsidRPr="002F6CB4">
        <w:rPr>
          <w:rFonts w:ascii="Sylfaen" w:hAnsi="Sylfaen" w:cs="Sylfaen"/>
          <w:iCs/>
          <w:lang w:val="ka-GE"/>
        </w:rPr>
        <w:t xml:space="preserve"> - ფინანსთა სამინისტროს სისტემისა და სხვა ორგანიზაციებისთვის მინიმუმ 40 ტესტირების ჩატარება.</w:t>
      </w:r>
    </w:p>
    <w:p w14:paraId="3C74B2DF" w14:textId="77777777" w:rsidR="00792878" w:rsidRPr="002F6CB4" w:rsidRDefault="00792878" w:rsidP="002F6CB4">
      <w:pPr>
        <w:tabs>
          <w:tab w:val="left" w:pos="2060"/>
          <w:tab w:val="left" w:pos="2660"/>
        </w:tabs>
        <w:spacing w:after="0" w:line="240" w:lineRule="auto"/>
        <w:ind w:right="57"/>
        <w:jc w:val="both"/>
        <w:rPr>
          <w:rFonts w:ascii="Sylfaen" w:hAnsi="Sylfaen" w:cs="Sylfaen"/>
          <w:iCs/>
          <w:lang w:val="ka-GE"/>
        </w:rPr>
      </w:pPr>
    </w:p>
    <w:p w14:paraId="63FEE03D" w14:textId="77777777" w:rsidR="00792878" w:rsidRPr="002F6CB4" w:rsidRDefault="00792878" w:rsidP="002F6CB4">
      <w:pPr>
        <w:tabs>
          <w:tab w:val="left" w:pos="2060"/>
          <w:tab w:val="left" w:pos="2660"/>
        </w:tabs>
        <w:spacing w:after="0" w:line="240" w:lineRule="auto"/>
        <w:ind w:right="57"/>
        <w:jc w:val="both"/>
        <w:rPr>
          <w:rFonts w:ascii="Sylfaen" w:hAnsi="Sylfaen" w:cs="Sylfaen"/>
          <w:iCs/>
        </w:rPr>
      </w:pPr>
      <w:r w:rsidRPr="002F6CB4">
        <w:rPr>
          <w:rFonts w:ascii="Sylfaen" w:hAnsi="Sylfaen" w:cs="Sylfaen"/>
          <w:iCs/>
          <w:lang w:val="ka-GE"/>
        </w:rPr>
        <w:t xml:space="preserve">დაგეგმილი </w:t>
      </w:r>
      <w:r w:rsidRPr="002F6CB4">
        <w:rPr>
          <w:rFonts w:ascii="Sylfaen" w:hAnsi="Sylfaen" w:cs="Sylfaen"/>
          <w:iCs/>
        </w:rPr>
        <w:t>მიზნობრივი მაჩვენებელი</w:t>
      </w:r>
      <w:r w:rsidRPr="002F6CB4">
        <w:rPr>
          <w:rFonts w:ascii="Sylfaen" w:hAnsi="Sylfaen" w:cs="Sylfaen"/>
          <w:iCs/>
          <w:lang w:val="ka-GE"/>
        </w:rPr>
        <w:t xml:space="preserve"> - სამინისტროს სისტემაში და სხვა ორგანიზაციებში განხორციელებული ტესტირებების რაოდენობის 2%-იანი ზრდა წინა წლის ფაქტიურ მონაცემებთან შედარებით</w:t>
      </w:r>
      <w:r w:rsidRPr="002F6CB4">
        <w:rPr>
          <w:rFonts w:ascii="Sylfaen" w:hAnsi="Sylfaen" w:cs="Sylfaen"/>
          <w:iCs/>
        </w:rPr>
        <w:t>.</w:t>
      </w:r>
    </w:p>
    <w:p w14:paraId="43ED6C16" w14:textId="77777777" w:rsidR="00792878" w:rsidRPr="002F6CB4" w:rsidRDefault="00792878" w:rsidP="002F6CB4">
      <w:pPr>
        <w:tabs>
          <w:tab w:val="left" w:pos="2060"/>
          <w:tab w:val="left" w:pos="2660"/>
        </w:tabs>
        <w:spacing w:after="0" w:line="240" w:lineRule="auto"/>
        <w:ind w:right="57"/>
        <w:jc w:val="both"/>
        <w:rPr>
          <w:rFonts w:ascii="Sylfaen" w:hAnsi="Sylfaen" w:cs="Sylfaen"/>
          <w:iCs/>
          <w:lang w:val="ka-GE"/>
        </w:rPr>
      </w:pPr>
    </w:p>
    <w:p w14:paraId="06585F5D" w14:textId="77777777" w:rsidR="00792878" w:rsidRPr="002F6CB4" w:rsidRDefault="00792878" w:rsidP="002F6CB4">
      <w:pPr>
        <w:spacing w:after="0" w:line="240" w:lineRule="auto"/>
        <w:jc w:val="both"/>
        <w:rPr>
          <w:rFonts w:ascii="Sylfaen" w:hAnsi="Sylfaen" w:cs="Sylfaen"/>
        </w:rPr>
      </w:pPr>
      <w:r w:rsidRPr="002F6CB4">
        <w:rPr>
          <w:rFonts w:ascii="Sylfaen" w:hAnsi="Sylfaen" w:cs="Sylfaen"/>
          <w:lang w:val="ka-GE"/>
        </w:rPr>
        <w:t xml:space="preserve">მიღწეული მაჩვენებელი - </w:t>
      </w:r>
      <w:r w:rsidRPr="002F6CB4">
        <w:rPr>
          <w:rFonts w:ascii="Sylfaen" w:hAnsi="Sylfaen" w:cs="Sylfaen"/>
        </w:rPr>
        <w:t>2018 წელს აკადემიის ორგანიზებით განხორციელდა 29 ტესტირება  2</w:t>
      </w:r>
      <w:r w:rsidRPr="002F6CB4">
        <w:rPr>
          <w:rFonts w:ascii="Sylfaen" w:hAnsi="Sylfaen" w:cs="Sylfaen"/>
          <w:lang w:val="ka-GE"/>
        </w:rPr>
        <w:t xml:space="preserve"> </w:t>
      </w:r>
      <w:r w:rsidRPr="002F6CB4">
        <w:rPr>
          <w:rFonts w:ascii="Sylfaen" w:hAnsi="Sylfaen" w:cs="Sylfaen"/>
        </w:rPr>
        <w:t>751 აპლიკანტისათვის. 2019 წელს აკადემიის ორგანიზებით განხორციელდა 35 ტესტირება 1</w:t>
      </w:r>
      <w:r w:rsidRPr="002F6CB4">
        <w:rPr>
          <w:rFonts w:ascii="Sylfaen" w:hAnsi="Sylfaen" w:cs="Sylfaen"/>
          <w:lang w:val="ka-GE"/>
        </w:rPr>
        <w:t xml:space="preserve"> </w:t>
      </w:r>
      <w:r w:rsidRPr="002F6CB4">
        <w:rPr>
          <w:rFonts w:ascii="Sylfaen" w:hAnsi="Sylfaen" w:cs="Sylfaen"/>
        </w:rPr>
        <w:t>732 აპლიკანტისათვის. ფაქტიურად ჩატარებული ტესტირების რაოდენობა გაიზარდა 20%-ით, ხოლო აპლიკანტების რაოდენობა შემცირდა 37 %-ით.</w:t>
      </w:r>
    </w:p>
    <w:p w14:paraId="074F1E53" w14:textId="77777777" w:rsidR="00792878" w:rsidRPr="002F6CB4" w:rsidRDefault="00792878" w:rsidP="002F6CB4">
      <w:pPr>
        <w:spacing w:after="0" w:line="240" w:lineRule="auto"/>
        <w:jc w:val="both"/>
        <w:rPr>
          <w:rFonts w:ascii="Sylfaen" w:hAnsi="Sylfaen" w:cs="Sylfaen"/>
        </w:rPr>
      </w:pPr>
    </w:p>
    <w:p w14:paraId="014AF7B9" w14:textId="77777777" w:rsidR="00792878" w:rsidRPr="002F6CB4" w:rsidRDefault="00792878" w:rsidP="002F6CB4">
      <w:pPr>
        <w:tabs>
          <w:tab w:val="left" w:pos="2060"/>
          <w:tab w:val="left" w:pos="2660"/>
        </w:tabs>
        <w:spacing w:after="0" w:line="240" w:lineRule="auto"/>
        <w:ind w:right="57"/>
        <w:jc w:val="both"/>
        <w:rPr>
          <w:rFonts w:ascii="Sylfaen" w:hAnsi="Sylfaen"/>
        </w:rPr>
      </w:pPr>
      <w:r w:rsidRPr="002F6CB4">
        <w:rPr>
          <w:rFonts w:ascii="Sylfaen" w:hAnsi="Sylfaen"/>
        </w:rPr>
        <w:t>3.</w:t>
      </w:r>
    </w:p>
    <w:p w14:paraId="340E3612" w14:textId="77777777" w:rsidR="00792878" w:rsidRPr="002F6CB4" w:rsidRDefault="00792878" w:rsidP="002F6CB4">
      <w:pPr>
        <w:tabs>
          <w:tab w:val="left" w:pos="2060"/>
          <w:tab w:val="left" w:pos="2660"/>
        </w:tabs>
        <w:spacing w:after="0" w:line="240" w:lineRule="auto"/>
        <w:ind w:right="57"/>
        <w:jc w:val="both"/>
        <w:rPr>
          <w:rFonts w:ascii="Sylfaen" w:hAnsi="Sylfaen" w:cs="Sylfaen"/>
          <w:iCs/>
          <w:lang w:val="ka-GE"/>
        </w:rPr>
      </w:pPr>
      <w:r w:rsidRPr="002F6CB4">
        <w:rPr>
          <w:rFonts w:ascii="Sylfaen" w:hAnsi="Sylfaen" w:cs="Sylfaen"/>
          <w:iCs/>
          <w:lang w:val="ka-GE"/>
        </w:rPr>
        <w:t xml:space="preserve">დაგეგმილი </w:t>
      </w:r>
      <w:r w:rsidRPr="002F6CB4">
        <w:rPr>
          <w:rFonts w:ascii="Sylfaen" w:hAnsi="Sylfaen" w:cs="Sylfaen"/>
          <w:iCs/>
        </w:rPr>
        <w:t>საბაზისო მაჩვენებელი</w:t>
      </w:r>
      <w:r w:rsidRPr="002F6CB4">
        <w:rPr>
          <w:rFonts w:ascii="Sylfaen" w:hAnsi="Sylfaen" w:cs="Sylfaen"/>
          <w:iCs/>
          <w:lang w:val="ka-GE"/>
        </w:rPr>
        <w:t xml:space="preserve"> - ფინანსთა სამინისტროს მიერ ინიცირებული რეფორმების ფარგლებში მინიმუმ 765 მსმენელის გადამზადება</w:t>
      </w:r>
    </w:p>
    <w:p w14:paraId="203D1D6B" w14:textId="77777777" w:rsidR="00792878" w:rsidRPr="002F6CB4" w:rsidRDefault="00792878" w:rsidP="002F6CB4">
      <w:pPr>
        <w:tabs>
          <w:tab w:val="left" w:pos="2060"/>
          <w:tab w:val="left" w:pos="2660"/>
        </w:tabs>
        <w:spacing w:after="0" w:line="240" w:lineRule="auto"/>
        <w:ind w:right="57"/>
        <w:jc w:val="both"/>
        <w:rPr>
          <w:rFonts w:ascii="Sylfaen" w:hAnsi="Sylfaen" w:cs="Sylfaen"/>
          <w:iCs/>
          <w:lang w:val="ka-GE"/>
        </w:rPr>
      </w:pPr>
    </w:p>
    <w:p w14:paraId="639E5EC8" w14:textId="77777777" w:rsidR="00792878" w:rsidRPr="002F6CB4" w:rsidRDefault="00792878" w:rsidP="002F6CB4">
      <w:pPr>
        <w:tabs>
          <w:tab w:val="left" w:pos="2060"/>
          <w:tab w:val="left" w:pos="2660"/>
        </w:tabs>
        <w:spacing w:after="0" w:line="240" w:lineRule="auto"/>
        <w:ind w:right="57"/>
        <w:jc w:val="both"/>
        <w:rPr>
          <w:rFonts w:ascii="Sylfaen" w:hAnsi="Sylfaen" w:cs="Sylfaen"/>
          <w:iCs/>
          <w:lang w:val="ka-GE"/>
        </w:rPr>
      </w:pPr>
      <w:r w:rsidRPr="002F6CB4">
        <w:rPr>
          <w:rFonts w:ascii="Sylfaen" w:hAnsi="Sylfaen" w:cs="Sylfaen"/>
          <w:iCs/>
          <w:lang w:val="ka-GE"/>
        </w:rPr>
        <w:t xml:space="preserve">დაგეგმილი </w:t>
      </w:r>
      <w:r w:rsidRPr="002F6CB4">
        <w:rPr>
          <w:rFonts w:ascii="Sylfaen" w:hAnsi="Sylfaen" w:cs="Sylfaen"/>
          <w:iCs/>
        </w:rPr>
        <w:t>მიზნობრივი მაჩვენებელი</w:t>
      </w:r>
      <w:r w:rsidRPr="002F6CB4">
        <w:rPr>
          <w:rFonts w:ascii="Sylfaen" w:hAnsi="Sylfaen" w:cs="Sylfaen"/>
          <w:iCs/>
          <w:lang w:val="ka-GE"/>
        </w:rPr>
        <w:t xml:space="preserve"> - გადამზადებული პირების რაოდენობის 2%-იანი ზრდა წინა  წლის ფაქტიურ მონაცემებთან შედარებით</w:t>
      </w:r>
    </w:p>
    <w:p w14:paraId="4DA71D19" w14:textId="77777777" w:rsidR="00792878" w:rsidRPr="002F6CB4" w:rsidRDefault="00792878" w:rsidP="002F6CB4">
      <w:pPr>
        <w:tabs>
          <w:tab w:val="left" w:pos="2060"/>
          <w:tab w:val="left" w:pos="2660"/>
        </w:tabs>
        <w:spacing w:after="0" w:line="240" w:lineRule="auto"/>
        <w:ind w:right="57"/>
        <w:jc w:val="both"/>
        <w:rPr>
          <w:rFonts w:ascii="Sylfaen" w:hAnsi="Sylfaen"/>
          <w:lang w:val="ka-GE"/>
        </w:rPr>
      </w:pPr>
    </w:p>
    <w:p w14:paraId="1F142299" w14:textId="77777777" w:rsidR="00792878" w:rsidRPr="002F6CB4" w:rsidRDefault="00792878" w:rsidP="002F6CB4">
      <w:pPr>
        <w:spacing w:after="0" w:line="240" w:lineRule="auto"/>
        <w:jc w:val="both"/>
        <w:rPr>
          <w:rFonts w:ascii="Sylfaen" w:hAnsi="Sylfaen" w:cs="Sylfaen"/>
          <w:lang w:val="ka-GE"/>
        </w:rPr>
      </w:pPr>
      <w:r w:rsidRPr="002F6CB4">
        <w:rPr>
          <w:rFonts w:ascii="Sylfaen" w:hAnsi="Sylfaen" w:cs="Sylfaen"/>
          <w:lang w:val="ka-GE"/>
        </w:rPr>
        <w:t xml:space="preserve">მიღწეული მაჩვენებელი - </w:t>
      </w:r>
      <w:r w:rsidRPr="002F6CB4">
        <w:rPr>
          <w:rFonts w:ascii="Sylfaen" w:hAnsi="Sylfaen" w:cs="Sylfaen"/>
        </w:rPr>
        <w:t>2019 წელს აკადემიაში გადამზადდა  148   დაინტერესებული ადამიანი; საჯარო და კერძო სექტორისთვის გადამზადებული კადრების რაოდენობა  შემცირდა 83%-ით.</w:t>
      </w:r>
    </w:p>
    <w:p w14:paraId="62800B3E" w14:textId="77777777" w:rsidR="00792878" w:rsidRPr="002F6CB4" w:rsidRDefault="00792878" w:rsidP="002F6CB4">
      <w:pPr>
        <w:spacing w:after="0" w:line="240" w:lineRule="auto"/>
        <w:jc w:val="both"/>
        <w:rPr>
          <w:rFonts w:ascii="Sylfaen" w:hAnsi="Sylfaen" w:cs="Sylfaen"/>
        </w:rPr>
      </w:pPr>
      <w:r w:rsidRPr="002F6CB4">
        <w:rPr>
          <w:rFonts w:ascii="Sylfaen" w:hAnsi="Sylfaen" w:cs="Sylfaen"/>
        </w:rPr>
        <w:t>გადამზადებულ პირთა რაოდენობის შემცირების მიზეზს წარმოადგენს ფინანსთა სამინისტროს მიერ ინიცირებული რეფორმის გადავადება მომდევნო წლისთვის.</w:t>
      </w:r>
    </w:p>
    <w:p w14:paraId="653C242F" w14:textId="77777777" w:rsidR="00792878" w:rsidRPr="002F6CB4" w:rsidRDefault="00792878" w:rsidP="002F6CB4">
      <w:pPr>
        <w:spacing w:after="0" w:line="240" w:lineRule="auto"/>
        <w:jc w:val="both"/>
        <w:rPr>
          <w:rFonts w:ascii="Sylfaen" w:hAnsi="Sylfaen" w:cs="Sylfaen"/>
        </w:rPr>
      </w:pPr>
    </w:p>
    <w:p w14:paraId="4F451709" w14:textId="77777777" w:rsidR="00792878" w:rsidRPr="002F6CB4" w:rsidRDefault="00792878" w:rsidP="002F6CB4">
      <w:pPr>
        <w:spacing w:line="240" w:lineRule="auto"/>
        <w:jc w:val="both"/>
        <w:rPr>
          <w:rFonts w:ascii="Sylfaen" w:hAnsi="Sylfaen" w:cs="Sylfaen"/>
        </w:rPr>
      </w:pPr>
      <w:r w:rsidRPr="002F6CB4">
        <w:rPr>
          <w:rFonts w:ascii="Sylfaen" w:hAnsi="Sylfaen" w:cs="Sylfaen"/>
        </w:rPr>
        <w:t>4.</w:t>
      </w:r>
    </w:p>
    <w:p w14:paraId="289186B1" w14:textId="77777777" w:rsidR="00792878" w:rsidRPr="002F6CB4" w:rsidRDefault="00792878" w:rsidP="002F6CB4">
      <w:pPr>
        <w:tabs>
          <w:tab w:val="left" w:pos="2060"/>
          <w:tab w:val="left" w:pos="2660"/>
        </w:tabs>
        <w:spacing w:after="0" w:line="240" w:lineRule="auto"/>
        <w:ind w:right="57"/>
        <w:jc w:val="both"/>
        <w:rPr>
          <w:rFonts w:ascii="Sylfaen" w:hAnsi="Sylfaen" w:cs="Sylfaen"/>
          <w:iCs/>
          <w:lang w:val="ka-GE"/>
        </w:rPr>
      </w:pPr>
      <w:r w:rsidRPr="002F6CB4">
        <w:rPr>
          <w:rFonts w:ascii="Sylfaen" w:hAnsi="Sylfaen" w:cs="Sylfaen"/>
          <w:iCs/>
          <w:lang w:val="ka-GE"/>
        </w:rPr>
        <w:t xml:space="preserve">დაგეგმილი </w:t>
      </w:r>
      <w:r w:rsidRPr="002F6CB4">
        <w:rPr>
          <w:rFonts w:ascii="Sylfaen" w:hAnsi="Sylfaen" w:cs="Sylfaen"/>
          <w:iCs/>
        </w:rPr>
        <w:t>საბაზისო მაჩვენებელი</w:t>
      </w:r>
      <w:r w:rsidRPr="002F6CB4">
        <w:rPr>
          <w:rFonts w:ascii="Sylfaen" w:hAnsi="Sylfaen" w:cs="Sylfaen"/>
          <w:iCs/>
          <w:lang w:val="ka-GE"/>
        </w:rPr>
        <w:t xml:space="preserve"> - საშუალოვადიანი სამოქმედო გეგმის შესაბამისად 2018 წელს იგეგმება მინიმუმ 3 377 დაინტერესებული პირის (მათ შორის ფიზიკური პირების, კერძო სექტორისა და სახელმწიფო დაფინანსებაზე მყოფი ორგანიზაციების წარმომადგენლების) გადამზადება.</w:t>
      </w:r>
    </w:p>
    <w:p w14:paraId="71E906A5" w14:textId="77777777" w:rsidR="00792878" w:rsidRPr="002F6CB4" w:rsidRDefault="00792878" w:rsidP="002F6CB4">
      <w:pPr>
        <w:tabs>
          <w:tab w:val="left" w:pos="2060"/>
          <w:tab w:val="left" w:pos="2660"/>
        </w:tabs>
        <w:spacing w:after="0" w:line="240" w:lineRule="auto"/>
        <w:ind w:right="57"/>
        <w:jc w:val="both"/>
        <w:rPr>
          <w:rFonts w:ascii="Sylfaen" w:hAnsi="Sylfaen" w:cs="Sylfaen"/>
          <w:iCs/>
          <w:lang w:val="ka-GE"/>
        </w:rPr>
      </w:pPr>
    </w:p>
    <w:p w14:paraId="13B0D9B0" w14:textId="77777777" w:rsidR="00792878" w:rsidRPr="002F6CB4" w:rsidRDefault="00792878" w:rsidP="002F6CB4">
      <w:pPr>
        <w:tabs>
          <w:tab w:val="left" w:pos="2060"/>
          <w:tab w:val="left" w:pos="2660"/>
        </w:tabs>
        <w:spacing w:after="0" w:line="240" w:lineRule="auto"/>
        <w:ind w:right="57"/>
        <w:jc w:val="both"/>
        <w:rPr>
          <w:rFonts w:ascii="Sylfaen" w:hAnsi="Sylfaen"/>
          <w:lang w:val="ka-GE"/>
        </w:rPr>
      </w:pPr>
      <w:r w:rsidRPr="002F6CB4">
        <w:rPr>
          <w:rFonts w:ascii="Sylfaen" w:hAnsi="Sylfaen" w:cs="Sylfaen"/>
          <w:iCs/>
          <w:lang w:val="ka-GE"/>
        </w:rPr>
        <w:lastRenderedPageBreak/>
        <w:t xml:space="preserve">დაგეგმილი </w:t>
      </w:r>
      <w:r w:rsidRPr="002F6CB4">
        <w:rPr>
          <w:rFonts w:ascii="Sylfaen" w:hAnsi="Sylfaen" w:cs="Sylfaen"/>
          <w:iCs/>
        </w:rPr>
        <w:t>მიზნობრივი მაჩვენებელი</w:t>
      </w:r>
      <w:r w:rsidRPr="002F6CB4">
        <w:rPr>
          <w:rFonts w:ascii="Sylfaen" w:hAnsi="Sylfaen" w:cs="Sylfaen"/>
          <w:iCs/>
          <w:lang w:val="ka-GE"/>
        </w:rPr>
        <w:t xml:space="preserve"> - გადამზადებული პირების რაოდენობის 2%-იანი ზრდა წინა წლის ფაქტიურ მონაცემებთან შედარებით</w:t>
      </w:r>
    </w:p>
    <w:p w14:paraId="029BDE3A" w14:textId="77777777" w:rsidR="00792878" w:rsidRPr="002F6CB4" w:rsidRDefault="00792878" w:rsidP="002F6CB4">
      <w:pPr>
        <w:tabs>
          <w:tab w:val="left" w:pos="2060"/>
          <w:tab w:val="left" w:pos="2660"/>
        </w:tabs>
        <w:spacing w:after="0" w:line="240" w:lineRule="auto"/>
        <w:ind w:right="57"/>
        <w:jc w:val="both"/>
        <w:rPr>
          <w:rFonts w:ascii="Sylfaen" w:hAnsi="Sylfaen"/>
          <w:lang w:val="ka-GE"/>
        </w:rPr>
      </w:pPr>
    </w:p>
    <w:p w14:paraId="30A90DC5" w14:textId="77777777" w:rsidR="00792878" w:rsidRPr="002F6CB4" w:rsidRDefault="00792878" w:rsidP="002F6CB4">
      <w:pPr>
        <w:spacing w:after="0" w:line="240" w:lineRule="auto"/>
        <w:jc w:val="both"/>
        <w:rPr>
          <w:rFonts w:ascii="Sylfaen" w:hAnsi="Sylfaen" w:cs="Sylfaen"/>
        </w:rPr>
      </w:pPr>
      <w:r w:rsidRPr="002F6CB4">
        <w:rPr>
          <w:rFonts w:ascii="Sylfaen" w:hAnsi="Sylfaen" w:cs="Sylfaen"/>
          <w:lang w:val="ka-GE"/>
        </w:rPr>
        <w:t xml:space="preserve">მიღწეული მაჩვენებელი - </w:t>
      </w:r>
      <w:r w:rsidRPr="002F6CB4">
        <w:rPr>
          <w:rFonts w:ascii="Sylfaen" w:hAnsi="Sylfaen" w:cs="Sylfaen"/>
        </w:rPr>
        <w:t>2019 წელს აკადემიაში გადამზადდა 4</w:t>
      </w:r>
      <w:r w:rsidRPr="002F6CB4">
        <w:rPr>
          <w:rFonts w:ascii="Sylfaen" w:hAnsi="Sylfaen" w:cs="Sylfaen"/>
          <w:lang w:val="ka-GE"/>
        </w:rPr>
        <w:t xml:space="preserve"> </w:t>
      </w:r>
      <w:r w:rsidRPr="002F6CB4">
        <w:rPr>
          <w:rFonts w:ascii="Sylfaen" w:hAnsi="Sylfaen" w:cs="Sylfaen"/>
        </w:rPr>
        <w:t>333 დაინტერესებული ადამიანი; ფაქტიური შედეგი -  საჯარო და კერძო სექტორისთვის გადამზადებული კადრების რაოდენობა გაიზარდა 41 %-ით.</w:t>
      </w:r>
    </w:p>
    <w:p w14:paraId="608208F9" w14:textId="77777777" w:rsidR="00792878" w:rsidRPr="002F6CB4" w:rsidRDefault="00792878" w:rsidP="002F6CB4">
      <w:pPr>
        <w:spacing w:after="0" w:line="240" w:lineRule="auto"/>
        <w:jc w:val="both"/>
        <w:rPr>
          <w:rFonts w:ascii="Sylfaen" w:hAnsi="Sylfaen" w:cs="Sylfaen"/>
        </w:rPr>
      </w:pPr>
    </w:p>
    <w:p w14:paraId="779F1118" w14:textId="77777777" w:rsidR="00792878" w:rsidRPr="002F6CB4" w:rsidRDefault="00792878" w:rsidP="002F6CB4">
      <w:pPr>
        <w:tabs>
          <w:tab w:val="left" w:pos="2060"/>
          <w:tab w:val="left" w:pos="2660"/>
        </w:tabs>
        <w:spacing w:after="0" w:line="240" w:lineRule="auto"/>
        <w:ind w:right="57"/>
        <w:jc w:val="both"/>
        <w:rPr>
          <w:rFonts w:ascii="Sylfaen" w:hAnsi="Sylfaen" w:cs="Sylfaen"/>
          <w:lang w:val="ka-GE"/>
        </w:rPr>
      </w:pPr>
      <w:r w:rsidRPr="002F6CB4">
        <w:rPr>
          <w:rFonts w:ascii="Sylfaen" w:hAnsi="Sylfaen" w:cs="Sylfaen"/>
        </w:rPr>
        <w:t>5.</w:t>
      </w:r>
    </w:p>
    <w:p w14:paraId="2C5FC15A" w14:textId="77777777" w:rsidR="00792878" w:rsidRPr="002F6CB4" w:rsidRDefault="00792878" w:rsidP="002F6CB4">
      <w:pPr>
        <w:tabs>
          <w:tab w:val="left" w:pos="2060"/>
          <w:tab w:val="left" w:pos="2660"/>
        </w:tabs>
        <w:spacing w:after="0" w:line="240" w:lineRule="auto"/>
        <w:ind w:right="57"/>
        <w:jc w:val="both"/>
        <w:rPr>
          <w:rFonts w:ascii="Sylfaen" w:hAnsi="Sylfaen" w:cs="Sylfaen"/>
          <w:iCs/>
          <w:lang w:val="ka-GE"/>
        </w:rPr>
      </w:pPr>
      <w:r w:rsidRPr="002F6CB4">
        <w:rPr>
          <w:rFonts w:ascii="Sylfaen" w:hAnsi="Sylfaen" w:cs="Sylfaen"/>
          <w:iCs/>
          <w:lang w:val="ka-GE"/>
        </w:rPr>
        <w:t xml:space="preserve">დაგეგმილი </w:t>
      </w:r>
      <w:r w:rsidRPr="002F6CB4">
        <w:rPr>
          <w:rFonts w:ascii="Sylfaen" w:hAnsi="Sylfaen" w:cs="Sylfaen"/>
          <w:iCs/>
        </w:rPr>
        <w:t>საბაზისო მაჩვენებელი</w:t>
      </w:r>
      <w:r w:rsidRPr="002F6CB4">
        <w:rPr>
          <w:rFonts w:ascii="Sylfaen" w:hAnsi="Sylfaen" w:cs="Sylfaen"/>
          <w:iCs/>
          <w:lang w:val="ka-GE"/>
        </w:rPr>
        <w:t xml:space="preserve"> - საერთაშორისო საგანმანათლებლო პროექტების, ადგილობრივ და უცხოურ სასწავლო დაწესებულებებთან, სტუდენტურ ორგანიზაციებთან ერთად განხორციელებული პროექტების ფარგლებში იგეგმება 458 მსმენელის გადამზადება.</w:t>
      </w:r>
    </w:p>
    <w:p w14:paraId="70896871" w14:textId="77777777" w:rsidR="00792878" w:rsidRPr="002F6CB4" w:rsidRDefault="00792878" w:rsidP="002F6CB4">
      <w:pPr>
        <w:tabs>
          <w:tab w:val="left" w:pos="2060"/>
          <w:tab w:val="left" w:pos="2660"/>
        </w:tabs>
        <w:spacing w:after="0" w:line="240" w:lineRule="auto"/>
        <w:ind w:right="57"/>
        <w:jc w:val="both"/>
        <w:rPr>
          <w:rFonts w:ascii="Sylfaen" w:hAnsi="Sylfaen" w:cs="Sylfaen"/>
          <w:iCs/>
          <w:lang w:val="ka-GE"/>
        </w:rPr>
      </w:pPr>
    </w:p>
    <w:p w14:paraId="6278B394" w14:textId="77777777" w:rsidR="00792878" w:rsidRPr="002F6CB4" w:rsidRDefault="00792878" w:rsidP="002F6CB4">
      <w:pPr>
        <w:tabs>
          <w:tab w:val="left" w:pos="2060"/>
          <w:tab w:val="left" w:pos="2660"/>
        </w:tabs>
        <w:spacing w:after="0" w:line="240" w:lineRule="auto"/>
        <w:ind w:right="57"/>
        <w:jc w:val="both"/>
        <w:rPr>
          <w:rFonts w:ascii="Sylfaen" w:hAnsi="Sylfaen" w:cs="Sylfaen"/>
          <w:iCs/>
        </w:rPr>
      </w:pPr>
      <w:r w:rsidRPr="002F6CB4">
        <w:rPr>
          <w:rFonts w:ascii="Sylfaen" w:hAnsi="Sylfaen" w:cs="Sylfaen"/>
          <w:iCs/>
          <w:lang w:val="ka-GE"/>
        </w:rPr>
        <w:t xml:space="preserve">დაგეგმილი </w:t>
      </w:r>
      <w:r w:rsidRPr="002F6CB4">
        <w:rPr>
          <w:rFonts w:ascii="Sylfaen" w:hAnsi="Sylfaen" w:cs="Sylfaen"/>
          <w:iCs/>
        </w:rPr>
        <w:t>მიზნობრივი მაჩვენებელი</w:t>
      </w:r>
      <w:r w:rsidRPr="002F6CB4">
        <w:rPr>
          <w:rFonts w:ascii="Sylfaen" w:hAnsi="Sylfaen" w:cs="Sylfaen"/>
          <w:iCs/>
          <w:lang w:val="ka-GE"/>
        </w:rPr>
        <w:t xml:space="preserve"> - საერთაშორისო საგანმანათლებლო პროექტების, ადგილობრივ და უცხოურ სასწავლო დაწესებულებებთან, სტუდენტურ ორგანიზაციებთან ერთად განხორციელებული პროექტებში მონაწილეთა რაოდენობის 2%- იანი ზრდა წინა წლის ფაქტიურ მონაცემებთან შედარებით</w:t>
      </w:r>
      <w:r w:rsidRPr="002F6CB4">
        <w:rPr>
          <w:rFonts w:ascii="Sylfaen" w:hAnsi="Sylfaen" w:cs="Sylfaen"/>
          <w:iCs/>
        </w:rPr>
        <w:t>.</w:t>
      </w:r>
    </w:p>
    <w:p w14:paraId="4B8E30C6" w14:textId="77777777" w:rsidR="00792878" w:rsidRPr="002F6CB4" w:rsidRDefault="00792878" w:rsidP="002F6CB4">
      <w:pPr>
        <w:spacing w:after="0" w:line="240" w:lineRule="auto"/>
        <w:rPr>
          <w:rFonts w:ascii="Sylfaen" w:hAnsi="Sylfaen"/>
        </w:rPr>
      </w:pPr>
    </w:p>
    <w:p w14:paraId="28F1E702" w14:textId="77777777" w:rsidR="00792878" w:rsidRPr="002F6CB4" w:rsidRDefault="00792878" w:rsidP="002F6CB4">
      <w:pPr>
        <w:spacing w:after="0" w:line="240" w:lineRule="auto"/>
        <w:jc w:val="both"/>
        <w:rPr>
          <w:rFonts w:ascii="Sylfaen" w:hAnsi="Sylfaen" w:cs="Sylfaen"/>
        </w:rPr>
      </w:pPr>
      <w:r w:rsidRPr="002F6CB4">
        <w:rPr>
          <w:rFonts w:ascii="Sylfaen" w:hAnsi="Sylfaen" w:cs="Sylfaen"/>
          <w:lang w:val="ka-GE"/>
        </w:rPr>
        <w:t xml:space="preserve">მიღწეული მაჩვენებელი - </w:t>
      </w:r>
      <w:r w:rsidRPr="002F6CB4">
        <w:rPr>
          <w:rFonts w:ascii="Sylfaen" w:hAnsi="Sylfaen" w:cs="Sylfaen"/>
        </w:rPr>
        <w:t>2019 წელს აკადემიაში საერთაშორისო/უცხოური ინსტიტუციებთან და სტუდენტურ ორგანიზაციებთან თანამშრომლობით გადამზადდა 654 პირი.</w:t>
      </w:r>
    </w:p>
    <w:p w14:paraId="633811B7" w14:textId="77777777" w:rsidR="00792878" w:rsidRPr="002F6CB4" w:rsidRDefault="00792878" w:rsidP="002F6CB4">
      <w:pPr>
        <w:spacing w:after="0" w:line="240" w:lineRule="auto"/>
        <w:jc w:val="both"/>
        <w:rPr>
          <w:rFonts w:ascii="Sylfaen" w:hAnsi="Sylfaen" w:cs="Sylfaen"/>
        </w:rPr>
      </w:pPr>
      <w:r w:rsidRPr="002F6CB4">
        <w:rPr>
          <w:rFonts w:ascii="Sylfaen" w:hAnsi="Sylfaen" w:cs="Sylfaen"/>
        </w:rPr>
        <w:t xml:space="preserve">საერთაშორისო საგანმანათლებლო პროექტების, ადგილობრივ და უცხოურ სასწავლო დაწესებულებებთან, სტუდენტურ ორგანიზაციებთან ერთად განხორციელებული პროექტებში მონაწილე </w:t>
      </w:r>
      <w:r w:rsidRPr="002F6CB4">
        <w:rPr>
          <w:rFonts w:ascii="Sylfaen" w:hAnsi="Sylfaen" w:cs="Sylfaen"/>
          <w:lang w:val="ka-GE"/>
        </w:rPr>
        <w:t xml:space="preserve">პირთა </w:t>
      </w:r>
      <w:r w:rsidRPr="002F6CB4">
        <w:rPr>
          <w:rFonts w:ascii="Sylfaen" w:hAnsi="Sylfaen" w:cs="Sylfaen"/>
        </w:rPr>
        <w:t>გადამზადების რაოდენობა გაიზარდა 3 %-ით;</w:t>
      </w:r>
    </w:p>
    <w:p w14:paraId="790C7916" w14:textId="42272C2A" w:rsidR="00792878" w:rsidRPr="002F6CB4" w:rsidRDefault="00792878" w:rsidP="002F6CB4">
      <w:pPr>
        <w:spacing w:after="0" w:line="240" w:lineRule="auto"/>
        <w:jc w:val="both"/>
        <w:rPr>
          <w:rFonts w:ascii="Sylfaen" w:hAnsi="Sylfaen" w:cs="Sylfaen"/>
        </w:rPr>
      </w:pPr>
    </w:p>
    <w:p w14:paraId="7B27B213" w14:textId="77777777" w:rsidR="00426BF4" w:rsidRPr="002F6CB4" w:rsidRDefault="00426BF4" w:rsidP="002F6CB4">
      <w:pPr>
        <w:pStyle w:val="Heading2"/>
        <w:spacing w:line="240" w:lineRule="auto"/>
        <w:jc w:val="both"/>
        <w:rPr>
          <w:rFonts w:ascii="Sylfaen" w:hAnsi="Sylfaen" w:cs="Sylfaen"/>
          <w:sz w:val="22"/>
          <w:szCs w:val="22"/>
        </w:rPr>
      </w:pPr>
      <w:r w:rsidRPr="002F6CB4">
        <w:rPr>
          <w:rFonts w:ascii="Sylfaen" w:hAnsi="Sylfaen" w:cs="Sylfaen"/>
          <w:sz w:val="22"/>
          <w:szCs w:val="22"/>
        </w:rPr>
        <w:t>4.16 მოხელეთა კვალიფიკაციის ამაღლება საერთაშორისო ურთიერთობების დარგში (პროგრამული კოდი 28 02)</w:t>
      </w:r>
    </w:p>
    <w:p w14:paraId="3CE7831B" w14:textId="77777777" w:rsidR="00426BF4" w:rsidRPr="002F6CB4" w:rsidRDefault="00426BF4" w:rsidP="003B136E">
      <w:pPr>
        <w:pStyle w:val="abzacixml"/>
      </w:pPr>
    </w:p>
    <w:p w14:paraId="189D748F" w14:textId="77777777" w:rsidR="00426BF4" w:rsidRPr="002F6CB4" w:rsidRDefault="00426BF4" w:rsidP="003B136E">
      <w:pPr>
        <w:pStyle w:val="abzacixml"/>
      </w:pPr>
      <w:r w:rsidRPr="002F6CB4">
        <w:t xml:space="preserve">პროგრამის განმახორციელებელი: </w:t>
      </w:r>
    </w:p>
    <w:p w14:paraId="6B8D4BF1" w14:textId="77777777" w:rsidR="00426BF4" w:rsidRPr="002F6CB4" w:rsidRDefault="00426BF4" w:rsidP="003B136E">
      <w:pPr>
        <w:pStyle w:val="abzacixml"/>
        <w:numPr>
          <w:ilvl w:val="0"/>
          <w:numId w:val="317"/>
        </w:numPr>
      </w:pPr>
      <w:r w:rsidRPr="002F6CB4">
        <w:t>სსიპ -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w:t>
      </w:r>
    </w:p>
    <w:p w14:paraId="26A74D05" w14:textId="77777777" w:rsidR="00426BF4" w:rsidRPr="002F6CB4" w:rsidRDefault="00426BF4" w:rsidP="002F6CB4">
      <w:pPr>
        <w:spacing w:line="240" w:lineRule="auto"/>
        <w:jc w:val="both"/>
        <w:rPr>
          <w:rFonts w:ascii="Sylfaen" w:hAnsi="Sylfaen"/>
          <w:color w:val="000000" w:themeColor="text1"/>
        </w:rPr>
      </w:pPr>
    </w:p>
    <w:p w14:paraId="7B428504" w14:textId="77777777" w:rsidR="00426BF4" w:rsidRPr="002F6CB4" w:rsidRDefault="00426BF4" w:rsidP="002F6CB4">
      <w:pPr>
        <w:spacing w:after="0" w:line="240" w:lineRule="auto"/>
        <w:rPr>
          <w:rFonts w:ascii="Times New Roman" w:eastAsia="Times New Roman" w:hAnsi="Times New Roman" w:cs="Times New Roman"/>
          <w:color w:val="000000" w:themeColor="text1"/>
        </w:rPr>
      </w:pPr>
      <w:r w:rsidRPr="002F6CB4">
        <w:rPr>
          <w:rFonts w:ascii="Sylfaen" w:eastAsia="Times New Roman" w:hAnsi="Sylfaen" w:cs="Sylfaen"/>
          <w:color w:val="000000" w:themeColor="text1"/>
        </w:rPr>
        <w:t>დაგეგმილი</w:t>
      </w:r>
      <w:r w:rsidRPr="002F6CB4">
        <w:rPr>
          <w:rFonts w:ascii="Times New Roman" w:eastAsia="Times New Roman" w:hAnsi="Times New Roman" w:cs="Times New Roman"/>
          <w:color w:val="000000" w:themeColor="text1"/>
        </w:rPr>
        <w:t xml:space="preserve"> </w:t>
      </w:r>
      <w:r w:rsidRPr="002F6CB4">
        <w:rPr>
          <w:rFonts w:ascii="Sylfaen" w:eastAsia="Times New Roman" w:hAnsi="Sylfaen" w:cs="Sylfaen"/>
          <w:color w:val="000000" w:themeColor="text1"/>
          <w:lang w:val="ka-GE"/>
        </w:rPr>
        <w:t>საბოლოო</w:t>
      </w:r>
      <w:r w:rsidRPr="002F6CB4">
        <w:rPr>
          <w:rFonts w:ascii="Times New Roman" w:eastAsia="Times New Roman" w:hAnsi="Times New Roman" w:cs="Times New Roman"/>
          <w:color w:val="000000" w:themeColor="text1"/>
        </w:rPr>
        <w:t xml:space="preserve"> </w:t>
      </w:r>
      <w:r w:rsidRPr="002F6CB4">
        <w:rPr>
          <w:rFonts w:ascii="Sylfaen" w:eastAsia="Times New Roman" w:hAnsi="Sylfaen" w:cs="Sylfaen"/>
          <w:color w:val="000000" w:themeColor="text1"/>
        </w:rPr>
        <w:t>შედეგები</w:t>
      </w:r>
      <w:r w:rsidRPr="002F6CB4">
        <w:rPr>
          <w:rFonts w:ascii="Times New Roman" w:eastAsia="Times New Roman" w:hAnsi="Times New Roman" w:cs="Times New Roman"/>
          <w:color w:val="000000" w:themeColor="text1"/>
        </w:rPr>
        <w:t xml:space="preserve"> </w:t>
      </w:r>
    </w:p>
    <w:p w14:paraId="41F5E03E" w14:textId="77777777" w:rsidR="00426BF4" w:rsidRPr="002F6CB4" w:rsidRDefault="00426BF4"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დიპლომატიური სასწავლო და კვლევითი ინსტიტუტის განვითარება;</w:t>
      </w:r>
    </w:p>
    <w:p w14:paraId="10A872AF" w14:textId="77777777" w:rsidR="00426BF4" w:rsidRPr="002F6CB4" w:rsidRDefault="00426BF4"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კვლევითი/ანალიტიკური პროდუქტების არსებობა;</w:t>
      </w:r>
    </w:p>
    <w:p w14:paraId="294453FB" w14:textId="77777777" w:rsidR="00426BF4" w:rsidRPr="002F6CB4" w:rsidRDefault="00426BF4"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სათანადო ლიტერატურით გამდიდრებული ბიბლიოთეკა.</w:t>
      </w:r>
    </w:p>
    <w:p w14:paraId="3D5684B3" w14:textId="77777777" w:rsidR="00426BF4" w:rsidRPr="002F6CB4" w:rsidRDefault="00426BF4" w:rsidP="002F6CB4">
      <w:pPr>
        <w:spacing w:after="0" w:line="240" w:lineRule="auto"/>
        <w:rPr>
          <w:rFonts w:ascii="Sylfaen" w:eastAsia="Times New Roman" w:hAnsi="Sylfaen" w:cs="Sylfaen"/>
          <w:color w:val="000000" w:themeColor="text1"/>
          <w:lang w:val="ka-GE"/>
        </w:rPr>
      </w:pPr>
    </w:p>
    <w:p w14:paraId="3B2D8990" w14:textId="77777777" w:rsidR="00426BF4" w:rsidRPr="002F6CB4" w:rsidRDefault="00426BF4" w:rsidP="002F6CB4">
      <w:pPr>
        <w:spacing w:after="0" w:line="240" w:lineRule="auto"/>
        <w:rPr>
          <w:rFonts w:ascii="Times New Roman" w:eastAsia="Times New Roman" w:hAnsi="Times New Roman" w:cs="Times New Roman"/>
          <w:color w:val="000000" w:themeColor="text1"/>
        </w:rPr>
      </w:pPr>
      <w:r w:rsidRPr="002F6CB4">
        <w:rPr>
          <w:rFonts w:ascii="Sylfaen" w:eastAsia="Times New Roman" w:hAnsi="Sylfaen" w:cs="Sylfaen"/>
          <w:color w:val="000000" w:themeColor="text1"/>
          <w:lang w:val="ka-GE"/>
        </w:rPr>
        <w:t>მიღწეული</w:t>
      </w:r>
      <w:r w:rsidRPr="002F6CB4">
        <w:rPr>
          <w:rFonts w:ascii="Times New Roman" w:eastAsia="Times New Roman" w:hAnsi="Times New Roman" w:cs="Times New Roman"/>
          <w:color w:val="000000" w:themeColor="text1"/>
        </w:rPr>
        <w:t xml:space="preserve"> </w:t>
      </w:r>
      <w:r w:rsidRPr="002F6CB4">
        <w:rPr>
          <w:rFonts w:ascii="Sylfaen" w:eastAsia="Times New Roman" w:hAnsi="Sylfaen" w:cs="Sylfaen"/>
          <w:color w:val="000000" w:themeColor="text1"/>
          <w:lang w:val="ka-GE"/>
        </w:rPr>
        <w:t>საბოლოო</w:t>
      </w:r>
      <w:r w:rsidRPr="002F6CB4">
        <w:rPr>
          <w:rFonts w:ascii="Times New Roman" w:eastAsia="Times New Roman" w:hAnsi="Times New Roman" w:cs="Times New Roman"/>
          <w:color w:val="000000" w:themeColor="text1"/>
        </w:rPr>
        <w:t xml:space="preserve"> </w:t>
      </w:r>
      <w:r w:rsidRPr="002F6CB4">
        <w:rPr>
          <w:rFonts w:ascii="Sylfaen" w:eastAsia="Times New Roman" w:hAnsi="Sylfaen" w:cs="Sylfaen"/>
          <w:color w:val="000000" w:themeColor="text1"/>
        </w:rPr>
        <w:t>შედეგები</w:t>
      </w:r>
      <w:r w:rsidRPr="002F6CB4">
        <w:rPr>
          <w:rFonts w:ascii="Times New Roman" w:eastAsia="Times New Roman" w:hAnsi="Times New Roman" w:cs="Times New Roman"/>
          <w:color w:val="000000" w:themeColor="text1"/>
        </w:rPr>
        <w:t xml:space="preserve"> </w:t>
      </w:r>
    </w:p>
    <w:p w14:paraId="5D033E8A" w14:textId="77777777" w:rsidR="00426BF4" w:rsidRPr="002F6CB4" w:rsidRDefault="00426BF4"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კვალიფიკაცია აიმაღლეს საგარეო საქმეთა სამინისტროსა და სხვა უწყებებში საერთაშორისო ურთიერთობების სფეროში მომუშავე მოხელეებმა;</w:t>
      </w:r>
    </w:p>
    <w:p w14:paraId="60831D2E" w14:textId="77777777" w:rsidR="00426BF4" w:rsidRPr="002F6CB4" w:rsidRDefault="00426BF4"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lastRenderedPageBreak/>
        <w:t>გაფორმებული მემორანდუმები საერთაშორისო ორგანიზაციებთან;</w:t>
      </w:r>
    </w:p>
    <w:p w14:paraId="210360E1" w14:textId="77777777" w:rsidR="00426BF4" w:rsidRPr="002F6CB4" w:rsidRDefault="00426BF4"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ახალი წიგნებით გამდიდრებული სასწავლო ცენტრის ბიბლიოთეკა;</w:t>
      </w:r>
    </w:p>
    <w:p w14:paraId="19A8522F" w14:textId="77777777" w:rsidR="00426BF4" w:rsidRPr="002F6CB4" w:rsidRDefault="00426BF4" w:rsidP="002F6CB4">
      <w:pPr>
        <w:widowControl w:val="0"/>
        <w:autoSpaceDE w:val="0"/>
        <w:autoSpaceDN w:val="0"/>
        <w:adjustRightInd w:val="0"/>
        <w:spacing w:after="0" w:line="240" w:lineRule="auto"/>
        <w:jc w:val="both"/>
        <w:rPr>
          <w:rFonts w:ascii="Sylfaen" w:hAnsi="Sylfaen" w:cs="Sylfaen"/>
          <w:iCs/>
          <w:color w:val="000000" w:themeColor="text1"/>
          <w:lang w:val="ka-GE"/>
        </w:rPr>
      </w:pPr>
    </w:p>
    <w:p w14:paraId="6965A29F" w14:textId="77777777" w:rsidR="00426BF4" w:rsidRPr="002F6CB4" w:rsidRDefault="00426BF4" w:rsidP="002F6CB4">
      <w:pPr>
        <w:widowControl w:val="0"/>
        <w:autoSpaceDE w:val="0"/>
        <w:autoSpaceDN w:val="0"/>
        <w:adjustRightInd w:val="0"/>
        <w:spacing w:after="0" w:line="240" w:lineRule="auto"/>
        <w:jc w:val="both"/>
        <w:rPr>
          <w:rFonts w:ascii="Sylfaen" w:hAnsi="Sylfaen" w:cs="Sylfaen"/>
          <w:iCs/>
          <w:color w:val="000000" w:themeColor="text1"/>
          <w:lang w:val="ka-GE"/>
        </w:rPr>
      </w:pPr>
    </w:p>
    <w:p w14:paraId="7B1CADE3" w14:textId="77777777" w:rsidR="00426BF4" w:rsidRPr="002F6CB4" w:rsidRDefault="00426BF4" w:rsidP="003B136E">
      <w:pPr>
        <w:pStyle w:val="abzacixml"/>
      </w:pPr>
      <w:r w:rsidRPr="002F6CB4">
        <w:t>დაგეგმილი და მიღწეული საბოლოო შედეგის შეფასების ინდიკატორი</w:t>
      </w:r>
    </w:p>
    <w:p w14:paraId="1647CE89" w14:textId="77777777" w:rsidR="00426BF4" w:rsidRPr="002F6CB4" w:rsidRDefault="00426BF4" w:rsidP="002F6CB4">
      <w:pPr>
        <w:widowControl w:val="0"/>
        <w:autoSpaceDE w:val="0"/>
        <w:autoSpaceDN w:val="0"/>
        <w:adjustRightInd w:val="0"/>
        <w:spacing w:after="0" w:line="240" w:lineRule="auto"/>
        <w:jc w:val="both"/>
        <w:rPr>
          <w:rFonts w:ascii="Sylfaen" w:hAnsi="Sylfaen" w:cs="Sylfaen"/>
          <w:iCs/>
          <w:color w:val="000000" w:themeColor="text1"/>
          <w:lang w:val="ka-GE"/>
        </w:rPr>
      </w:pPr>
    </w:p>
    <w:p w14:paraId="5BCB14FE" w14:textId="77777777" w:rsidR="00426BF4" w:rsidRPr="002F6CB4" w:rsidRDefault="00426BF4" w:rsidP="002F6CB4">
      <w:pPr>
        <w:widowControl w:val="0"/>
        <w:autoSpaceDE w:val="0"/>
        <w:autoSpaceDN w:val="0"/>
        <w:adjustRightInd w:val="0"/>
        <w:spacing w:after="0" w:line="240" w:lineRule="auto"/>
        <w:jc w:val="both"/>
        <w:rPr>
          <w:rFonts w:ascii="Sylfaen" w:eastAsia="Sylfaen" w:hAnsi="Sylfaen" w:cs="Times New Roman"/>
          <w:color w:val="000000" w:themeColor="text1"/>
        </w:rPr>
      </w:pPr>
      <w:r w:rsidRPr="002F6CB4">
        <w:rPr>
          <w:rFonts w:ascii="Sylfaen" w:eastAsia="Sylfaen" w:hAnsi="Sylfaen" w:cs="Times New Roman"/>
          <w:color w:val="000000" w:themeColor="text1"/>
        </w:rPr>
        <w:t>1. მიზნობრივი  მაჩვენებელი:  ტრენინგების,  სემინარების  და  ლექციების  შედეგად  ამაღლებული კვალიფიკაციის მქონე თანამშრომლების და სხვა დაინტერესებული/ჩართული პირების რაოდენობა;</w:t>
      </w:r>
    </w:p>
    <w:p w14:paraId="18F12918" w14:textId="77777777" w:rsidR="00426BF4" w:rsidRPr="002F6CB4" w:rsidRDefault="00426BF4" w:rsidP="002F6CB4">
      <w:pPr>
        <w:widowControl w:val="0"/>
        <w:autoSpaceDE w:val="0"/>
        <w:autoSpaceDN w:val="0"/>
        <w:adjustRightInd w:val="0"/>
        <w:spacing w:after="0" w:line="240" w:lineRule="auto"/>
        <w:jc w:val="both"/>
        <w:rPr>
          <w:rFonts w:ascii="Sylfaen" w:eastAsia="Sylfaen" w:hAnsi="Sylfaen" w:cs="Times New Roman"/>
          <w:color w:val="000000" w:themeColor="text1"/>
        </w:rPr>
      </w:pPr>
      <w:r w:rsidRPr="002F6CB4">
        <w:rPr>
          <w:rFonts w:ascii="Sylfaen" w:eastAsia="Sylfaen" w:hAnsi="Sylfaen" w:cs="Times New Roman"/>
          <w:color w:val="000000" w:themeColor="text1"/>
        </w:rPr>
        <w:t>მიღწეული მაჩვენებელი - გადამზადდა 860 მონაწილე;</w:t>
      </w:r>
    </w:p>
    <w:p w14:paraId="76C248DE" w14:textId="77777777" w:rsidR="00426BF4" w:rsidRPr="002F6CB4" w:rsidRDefault="00426BF4" w:rsidP="002F6CB4">
      <w:pPr>
        <w:widowControl w:val="0"/>
        <w:autoSpaceDE w:val="0"/>
        <w:autoSpaceDN w:val="0"/>
        <w:adjustRightInd w:val="0"/>
        <w:spacing w:after="0" w:line="240" w:lineRule="auto"/>
        <w:jc w:val="both"/>
        <w:rPr>
          <w:rFonts w:ascii="Sylfaen" w:eastAsia="Sylfaen" w:hAnsi="Sylfaen" w:cs="Times New Roman"/>
          <w:color w:val="000000" w:themeColor="text1"/>
        </w:rPr>
      </w:pPr>
    </w:p>
    <w:p w14:paraId="167273F9" w14:textId="77777777" w:rsidR="00426BF4" w:rsidRPr="002F6CB4" w:rsidRDefault="00426BF4" w:rsidP="002F6CB4">
      <w:pPr>
        <w:widowControl w:val="0"/>
        <w:autoSpaceDE w:val="0"/>
        <w:autoSpaceDN w:val="0"/>
        <w:adjustRightInd w:val="0"/>
        <w:spacing w:after="0" w:line="240" w:lineRule="auto"/>
        <w:jc w:val="both"/>
        <w:rPr>
          <w:rFonts w:ascii="Sylfaen" w:eastAsia="Sylfaen" w:hAnsi="Sylfaen" w:cs="Times New Roman"/>
          <w:color w:val="000000" w:themeColor="text1"/>
        </w:rPr>
      </w:pPr>
      <w:r w:rsidRPr="002F6CB4">
        <w:rPr>
          <w:rFonts w:ascii="Sylfaen" w:eastAsia="Sylfaen" w:hAnsi="Sylfaen" w:cs="Times New Roman"/>
          <w:color w:val="000000" w:themeColor="text1"/>
        </w:rPr>
        <w:t>2.  მიზნობრივი მაჩვენებელი: დიპლომატიური სასწავლო და კვლევით ინსტიტუტში წლის განმავლობაში ჩატარებული ღონისძიებების რაოდენობა;</w:t>
      </w:r>
    </w:p>
    <w:p w14:paraId="3FD7CCBB" w14:textId="77777777" w:rsidR="00426BF4" w:rsidRPr="002F6CB4" w:rsidRDefault="00426BF4" w:rsidP="002F6CB4">
      <w:pPr>
        <w:widowControl w:val="0"/>
        <w:autoSpaceDE w:val="0"/>
        <w:autoSpaceDN w:val="0"/>
        <w:adjustRightInd w:val="0"/>
        <w:spacing w:after="0" w:line="240" w:lineRule="auto"/>
        <w:jc w:val="both"/>
        <w:rPr>
          <w:rFonts w:ascii="Sylfaen" w:eastAsia="Sylfaen" w:hAnsi="Sylfaen" w:cs="Times New Roman"/>
          <w:color w:val="000000" w:themeColor="text1"/>
        </w:rPr>
      </w:pPr>
      <w:r w:rsidRPr="002F6CB4">
        <w:rPr>
          <w:rFonts w:ascii="Sylfaen" w:eastAsia="Sylfaen" w:hAnsi="Sylfaen" w:cs="Times New Roman"/>
          <w:color w:val="000000" w:themeColor="text1"/>
        </w:rPr>
        <w:t>მიღწეული მაჩვენებელი - ჩატარდა 57 სხვადასხვა ღონისძიება;</w:t>
      </w:r>
    </w:p>
    <w:p w14:paraId="54D60164" w14:textId="77777777" w:rsidR="00426BF4" w:rsidRPr="002F6CB4" w:rsidRDefault="00426BF4" w:rsidP="002F6CB4">
      <w:pPr>
        <w:widowControl w:val="0"/>
        <w:autoSpaceDE w:val="0"/>
        <w:autoSpaceDN w:val="0"/>
        <w:adjustRightInd w:val="0"/>
        <w:spacing w:after="0" w:line="240" w:lineRule="auto"/>
        <w:jc w:val="both"/>
        <w:rPr>
          <w:rFonts w:ascii="Sylfaen" w:eastAsia="Sylfaen" w:hAnsi="Sylfaen" w:cs="Times New Roman"/>
          <w:color w:val="000000" w:themeColor="text1"/>
        </w:rPr>
      </w:pPr>
    </w:p>
    <w:p w14:paraId="310042E7" w14:textId="77777777" w:rsidR="00426BF4" w:rsidRPr="002F6CB4" w:rsidRDefault="00426BF4" w:rsidP="002F6CB4">
      <w:pPr>
        <w:widowControl w:val="0"/>
        <w:autoSpaceDE w:val="0"/>
        <w:autoSpaceDN w:val="0"/>
        <w:adjustRightInd w:val="0"/>
        <w:spacing w:after="0" w:line="240" w:lineRule="auto"/>
        <w:jc w:val="both"/>
        <w:rPr>
          <w:rFonts w:ascii="Sylfaen" w:eastAsia="Sylfaen" w:hAnsi="Sylfaen" w:cs="Times New Roman"/>
          <w:color w:val="000000" w:themeColor="text1"/>
        </w:rPr>
      </w:pPr>
      <w:r w:rsidRPr="002F6CB4">
        <w:rPr>
          <w:rFonts w:ascii="Sylfaen" w:eastAsia="Sylfaen" w:hAnsi="Sylfaen" w:cs="Times New Roman"/>
          <w:color w:val="000000" w:themeColor="text1"/>
        </w:rPr>
        <w:t>3.  მიზნობრივი მაჩვენებელი: წლის განმავლობაში შექმნილი ანალიტიკური ნაშრომის რაოდენობა.</w:t>
      </w:r>
    </w:p>
    <w:p w14:paraId="72136F22" w14:textId="77777777" w:rsidR="00426BF4" w:rsidRPr="002F6CB4" w:rsidRDefault="00426BF4" w:rsidP="002F6CB4">
      <w:pPr>
        <w:widowControl w:val="0"/>
        <w:autoSpaceDE w:val="0"/>
        <w:autoSpaceDN w:val="0"/>
        <w:adjustRightInd w:val="0"/>
        <w:spacing w:after="0" w:line="240" w:lineRule="auto"/>
        <w:jc w:val="both"/>
        <w:rPr>
          <w:rFonts w:ascii="Sylfaen" w:eastAsia="Sylfaen" w:hAnsi="Sylfaen" w:cs="Times New Roman"/>
          <w:color w:val="000000" w:themeColor="text1"/>
        </w:rPr>
      </w:pPr>
      <w:r w:rsidRPr="002F6CB4">
        <w:rPr>
          <w:rFonts w:ascii="Sylfaen" w:eastAsia="Sylfaen" w:hAnsi="Sylfaen" w:cs="Times New Roman"/>
          <w:color w:val="000000" w:themeColor="text1"/>
        </w:rPr>
        <w:t>მიღწეული მაჩვენებელი - შეიქმნა 10-მდე ანალიტიკური ნაშრომი.</w:t>
      </w:r>
    </w:p>
    <w:p w14:paraId="73D63121" w14:textId="77777777" w:rsidR="00426BF4" w:rsidRPr="002F6CB4" w:rsidRDefault="00426BF4" w:rsidP="002F6CB4">
      <w:pPr>
        <w:spacing w:after="0" w:line="240" w:lineRule="auto"/>
        <w:jc w:val="both"/>
        <w:rPr>
          <w:rFonts w:ascii="Sylfaen" w:hAnsi="Sylfaen" w:cs="Sylfaen"/>
        </w:rPr>
      </w:pPr>
    </w:p>
    <w:p w14:paraId="2A4318EB" w14:textId="77777777" w:rsidR="00EE5900" w:rsidRPr="002F6CB4" w:rsidRDefault="00EE5900" w:rsidP="002F6CB4">
      <w:pPr>
        <w:pStyle w:val="Heading2"/>
        <w:spacing w:line="240" w:lineRule="auto"/>
        <w:jc w:val="both"/>
        <w:rPr>
          <w:rFonts w:ascii="Sylfaen" w:hAnsi="Sylfaen" w:cs="Sylfaen"/>
          <w:sz w:val="22"/>
          <w:szCs w:val="22"/>
        </w:rPr>
      </w:pPr>
      <w:r w:rsidRPr="002F6CB4">
        <w:rPr>
          <w:rFonts w:ascii="Sylfaen" w:hAnsi="Sylfaen" w:cs="Sylfaen"/>
          <w:sz w:val="22"/>
          <w:szCs w:val="22"/>
        </w:rPr>
        <w:t>4.17 ჰერალდიკური საქმიანობის სახელმწიფო რეგულირება (პროგრამული კოდი 01 03)</w:t>
      </w:r>
    </w:p>
    <w:p w14:paraId="7184905A" w14:textId="77777777" w:rsidR="00EE5900" w:rsidRPr="002F6CB4" w:rsidRDefault="00EE5900" w:rsidP="002F6CB4">
      <w:pPr>
        <w:spacing w:line="240" w:lineRule="auto"/>
        <w:jc w:val="both"/>
        <w:rPr>
          <w:rFonts w:ascii="Sylfaen" w:hAnsi="Sylfaen" w:cs="Sylfaen"/>
        </w:rPr>
      </w:pPr>
      <w:r w:rsidRPr="002F6CB4">
        <w:rPr>
          <w:rFonts w:ascii="Sylfaen" w:hAnsi="Sylfaen" w:cs="Sylfaen"/>
        </w:rPr>
        <w:t>პროგრამის</w:t>
      </w:r>
      <w:r w:rsidRPr="002F6CB4">
        <w:t xml:space="preserve"> </w:t>
      </w:r>
      <w:r w:rsidRPr="002F6CB4">
        <w:rPr>
          <w:rFonts w:ascii="Sylfaen" w:hAnsi="Sylfaen" w:cs="Sylfaen"/>
        </w:rPr>
        <w:t>განმახორციელებელი:</w:t>
      </w:r>
    </w:p>
    <w:p w14:paraId="05A2B825" w14:textId="77777777" w:rsidR="00EE5900" w:rsidRPr="002F6CB4" w:rsidRDefault="00EE5900" w:rsidP="002F6CB4">
      <w:pPr>
        <w:pStyle w:val="ListParagraph"/>
        <w:numPr>
          <w:ilvl w:val="0"/>
          <w:numId w:val="136"/>
        </w:numPr>
        <w:spacing w:after="160" w:line="240" w:lineRule="auto"/>
        <w:jc w:val="both"/>
        <w:rPr>
          <w:rFonts w:ascii="Sylfaen" w:hAnsi="Sylfaen" w:cs="Sylfaen"/>
        </w:rPr>
      </w:pPr>
      <w:r w:rsidRPr="002F6CB4">
        <w:rPr>
          <w:rFonts w:ascii="Sylfaen" w:hAnsi="Sylfaen" w:cs="Sylfaen"/>
        </w:rPr>
        <w:t>საქართველოს</w:t>
      </w:r>
      <w:r w:rsidRPr="002F6CB4">
        <w:t xml:space="preserve"> </w:t>
      </w:r>
      <w:r w:rsidRPr="002F6CB4">
        <w:rPr>
          <w:rFonts w:ascii="Sylfaen" w:hAnsi="Sylfaen" w:cs="Sylfaen"/>
        </w:rPr>
        <w:t>პარლამენტთან</w:t>
      </w:r>
      <w:r w:rsidRPr="002F6CB4">
        <w:t xml:space="preserve"> </w:t>
      </w:r>
      <w:r w:rsidRPr="002F6CB4">
        <w:rPr>
          <w:rFonts w:ascii="Sylfaen" w:hAnsi="Sylfaen" w:cs="Sylfaen"/>
        </w:rPr>
        <w:t>არსებული</w:t>
      </w:r>
      <w:r w:rsidRPr="002F6CB4">
        <w:t xml:space="preserve"> </w:t>
      </w:r>
      <w:r w:rsidRPr="002F6CB4">
        <w:rPr>
          <w:rFonts w:ascii="Sylfaen" w:hAnsi="Sylfaen" w:cs="Sylfaen"/>
        </w:rPr>
        <w:t>ჰერალდიკის</w:t>
      </w:r>
      <w:r w:rsidRPr="002F6CB4">
        <w:t xml:space="preserve"> </w:t>
      </w:r>
      <w:r w:rsidRPr="002F6CB4">
        <w:rPr>
          <w:rFonts w:ascii="Sylfaen" w:hAnsi="Sylfaen" w:cs="Sylfaen"/>
        </w:rPr>
        <w:t>სახელმწიფო</w:t>
      </w:r>
      <w:r w:rsidRPr="002F6CB4">
        <w:t xml:space="preserve"> </w:t>
      </w:r>
      <w:r w:rsidRPr="002F6CB4">
        <w:rPr>
          <w:rFonts w:ascii="Sylfaen" w:hAnsi="Sylfaen" w:cs="Sylfaen"/>
        </w:rPr>
        <w:t>საბჭო</w:t>
      </w:r>
    </w:p>
    <w:p w14:paraId="16FAF7B6" w14:textId="77777777" w:rsidR="00EE5900" w:rsidRPr="002F6CB4" w:rsidRDefault="00EE5900" w:rsidP="003B136E">
      <w:pPr>
        <w:pStyle w:val="abzacixml"/>
      </w:pPr>
      <w:r w:rsidRPr="002F6CB4">
        <w:t>მოსალოდნელი საბოლოო შედეგი</w:t>
      </w:r>
    </w:p>
    <w:p w14:paraId="34FDB7BE" w14:textId="77777777" w:rsidR="00EE5900" w:rsidRPr="002F6CB4" w:rsidRDefault="00EE5900" w:rsidP="002F6CB4">
      <w:pPr>
        <w:pStyle w:val="Normal00"/>
        <w:jc w:val="both"/>
        <w:rPr>
          <w:rFonts w:ascii="Sylfaen" w:eastAsia="Sylfaen" w:hAnsi="Sylfaen"/>
          <w:color w:val="000000"/>
          <w:sz w:val="24"/>
          <w:szCs w:val="24"/>
        </w:rPr>
      </w:pPr>
      <w:r w:rsidRPr="002F6CB4">
        <w:rPr>
          <w:rFonts w:ascii="Sylfaen" w:eastAsia="Sylfaen" w:hAnsi="Sylfaen"/>
          <w:color w:val="000000"/>
          <w:sz w:val="24"/>
          <w:szCs w:val="24"/>
        </w:rPr>
        <w:t>პოპულარიზაციის ხელშეწყობის ღონისძიებები</w:t>
      </w:r>
    </w:p>
    <w:p w14:paraId="047EB776" w14:textId="77777777" w:rsidR="00EE5900" w:rsidRPr="002F6CB4" w:rsidRDefault="00EE5900" w:rsidP="002F6CB4">
      <w:pPr>
        <w:pStyle w:val="Normal00"/>
        <w:jc w:val="both"/>
        <w:rPr>
          <w:rFonts w:ascii="Sylfaen" w:eastAsia="Sylfaen" w:hAnsi="Sylfaen"/>
          <w:color w:val="000000"/>
          <w:sz w:val="24"/>
          <w:szCs w:val="24"/>
        </w:rPr>
      </w:pPr>
    </w:p>
    <w:p w14:paraId="0C50EFA1" w14:textId="77777777" w:rsidR="00EE5900" w:rsidRPr="002F6CB4" w:rsidRDefault="00EE5900" w:rsidP="003B136E">
      <w:pPr>
        <w:pStyle w:val="abzacixml"/>
      </w:pPr>
      <w:r w:rsidRPr="002F6CB4">
        <w:t>მიღწეული საბოლოო შედეგი - ქვეყანაში ჰერალდიკური ნიშნებისა და სიმბოლოების მოწესრიგება და დამკვიდრება ევროპული სტანდარტებით. საქართველოს ტერიტორიული ჰერალდიკის სისტემური განვითარება.</w:t>
      </w:r>
    </w:p>
    <w:p w14:paraId="4E993E61" w14:textId="77777777" w:rsidR="00803F5A" w:rsidRPr="002F6CB4" w:rsidRDefault="00803F5A" w:rsidP="002F6CB4">
      <w:pPr>
        <w:pStyle w:val="Heading2"/>
        <w:spacing w:before="0" w:line="240" w:lineRule="auto"/>
        <w:jc w:val="both"/>
        <w:rPr>
          <w:rFonts w:ascii="Sylfaen" w:hAnsi="Sylfaen" w:cs="Sylfaen"/>
          <w:color w:val="2E74B5"/>
          <w:sz w:val="22"/>
          <w:szCs w:val="22"/>
        </w:rPr>
      </w:pPr>
      <w:r w:rsidRPr="002F6CB4">
        <w:rPr>
          <w:rFonts w:ascii="Sylfaen" w:hAnsi="Sylfaen" w:cs="Sylfaen"/>
          <w:color w:val="2E74B5"/>
          <w:sz w:val="22"/>
          <w:szCs w:val="22"/>
        </w:rPr>
        <w:t>4.</w:t>
      </w:r>
      <w:r w:rsidRPr="002F6CB4">
        <w:rPr>
          <w:rFonts w:ascii="Sylfaen" w:hAnsi="Sylfaen" w:cs="Sylfaen"/>
          <w:color w:val="2E74B5"/>
          <w:sz w:val="22"/>
          <w:szCs w:val="22"/>
          <w:lang w:val="ka-GE"/>
        </w:rPr>
        <w:t>18</w:t>
      </w:r>
      <w:r w:rsidRPr="002F6CB4">
        <w:rPr>
          <w:rFonts w:ascii="Sylfaen" w:hAnsi="Sylfaen" w:cs="Sylfaen"/>
          <w:color w:val="2E74B5"/>
          <w:sz w:val="22"/>
          <w:szCs w:val="22"/>
        </w:rPr>
        <w:t xml:space="preserve">  საზღვაო პროფესიული განათლების ხელშეწყობა  (პროგრამული კოდი 24 16)</w:t>
      </w:r>
    </w:p>
    <w:p w14:paraId="67FAE5A1" w14:textId="77777777" w:rsidR="00803F5A" w:rsidRPr="002F6CB4" w:rsidRDefault="00803F5A" w:rsidP="002F6CB4">
      <w:pPr>
        <w:pStyle w:val="ListParagraph"/>
        <w:spacing w:after="0" w:line="240" w:lineRule="auto"/>
        <w:ind w:left="360"/>
        <w:jc w:val="both"/>
        <w:rPr>
          <w:rFonts w:ascii="Sylfaen" w:hAnsi="Sylfaen"/>
          <w:lang w:val="ka-GE"/>
        </w:rPr>
      </w:pPr>
    </w:p>
    <w:p w14:paraId="1F483BE4"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lang w:val="ka-GE"/>
        </w:rPr>
        <w:t>პროგრამის განმახორციელებელი:</w:t>
      </w:r>
    </w:p>
    <w:p w14:paraId="312E4A9C" w14:textId="77777777" w:rsidR="00803F5A" w:rsidRPr="002F6CB4" w:rsidRDefault="00803F5A" w:rsidP="002F6CB4">
      <w:pPr>
        <w:pStyle w:val="ListParagraph"/>
        <w:numPr>
          <w:ilvl w:val="0"/>
          <w:numId w:val="151"/>
        </w:numPr>
        <w:spacing w:after="0" w:line="240" w:lineRule="auto"/>
        <w:jc w:val="both"/>
        <w:rPr>
          <w:rFonts w:ascii="Sylfaen" w:hAnsi="Sylfaen"/>
          <w:lang w:val="ka-GE"/>
        </w:rPr>
      </w:pPr>
      <w:r w:rsidRPr="002F6CB4">
        <w:rPr>
          <w:rFonts w:ascii="Sylfaen" w:hAnsi="Sylfaen"/>
          <w:lang w:val="ka-GE"/>
        </w:rPr>
        <w:t>სსიპ - სასწავლო უნივერსიტეტი - ბათუმის სახელმწიფო საზღვაო აკადემია</w:t>
      </w:r>
    </w:p>
    <w:p w14:paraId="57F0FFAA" w14:textId="77777777" w:rsidR="00803F5A" w:rsidRPr="002F6CB4" w:rsidRDefault="00803F5A" w:rsidP="002F6CB4">
      <w:pPr>
        <w:pStyle w:val="ListParagraph"/>
        <w:spacing w:after="0" w:line="240" w:lineRule="auto"/>
        <w:ind w:left="0"/>
        <w:jc w:val="both"/>
        <w:rPr>
          <w:rFonts w:ascii="Sylfaen" w:hAnsi="Sylfaen"/>
          <w:lang w:val="ka-GE"/>
        </w:rPr>
      </w:pPr>
    </w:p>
    <w:p w14:paraId="538CF10D" w14:textId="77777777" w:rsidR="00803F5A" w:rsidRPr="002F6CB4" w:rsidRDefault="00803F5A" w:rsidP="002F6CB4">
      <w:pPr>
        <w:spacing w:line="240" w:lineRule="auto"/>
        <w:jc w:val="both"/>
        <w:rPr>
          <w:rFonts w:ascii="Sylfaen" w:hAnsi="Sylfaen" w:cs="Sylfaen"/>
        </w:rPr>
      </w:pPr>
      <w:r w:rsidRPr="002F6CB4">
        <w:rPr>
          <w:rFonts w:ascii="Sylfaen" w:hAnsi="Sylfaen" w:cs="Sylfaen"/>
        </w:rPr>
        <w:t>დაგეგმილი</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610866D3"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საზღვაო სავაჭრო ფლოტსა და საზღვაო ტრანსპორტის ინფრასტრუქტურაში დასაქმებული კვალიფიციური კადრები;</w:t>
      </w:r>
    </w:p>
    <w:p w14:paraId="1A5D8419"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საკრუინგო კომპანიების გაზრდილი რიცხვი;</w:t>
      </w:r>
    </w:p>
    <w:p w14:paraId="10A16596"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lastRenderedPageBreak/>
        <w:t>საზღვაო-სავაჭრო ფლოტსა და საზღვაო ტრანსპორტის ინფრასტრუქტურაში დასაქმებული კვალიფიციური კადრები STCW კონვენციისა და „მეზღვაურთა განათლებისა და სერტიფიცირების შესახებ" საქართველოს კანონის შესაბამისად.</w:t>
      </w:r>
    </w:p>
    <w:p w14:paraId="1AC2EF4E" w14:textId="77777777" w:rsidR="00803F5A" w:rsidRPr="002F6CB4" w:rsidRDefault="00803F5A" w:rsidP="002F6CB4">
      <w:pPr>
        <w:pStyle w:val="Normal00"/>
        <w:rPr>
          <w:rFonts w:ascii="Sylfaen" w:hAnsi="Sylfaen"/>
          <w:sz w:val="22"/>
          <w:szCs w:val="22"/>
        </w:rPr>
      </w:pPr>
    </w:p>
    <w:p w14:paraId="43634593"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5270E1C2"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STCW კონვენციისა და „მეზღვაურთა განათლებისა და სერტიფიცირების შესახებ" საქართველოს კანონის შესაბამისად, საზღვაო-სავაჭრო ფლოტსა და მომიჯნავე დარგებში დასაქმებულია 2575 კვალიფიციური კადრი, რაც 2018 წლის მაჩვენებელს აღემატება 5%-ით;</w:t>
      </w:r>
    </w:p>
    <w:p w14:paraId="4F91A2A5"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 xml:space="preserve">2019 წელს საკრუინგო კომპანიების რიცხვი 2018 წელთან შედარებით გაზრდილია 6 ერთეულით და შეადგენს 16 კომპანიას. </w:t>
      </w:r>
    </w:p>
    <w:p w14:paraId="2119859C" w14:textId="77777777" w:rsidR="00803F5A" w:rsidRPr="002F6CB4" w:rsidRDefault="00803F5A" w:rsidP="002F6CB4">
      <w:pPr>
        <w:spacing w:line="240" w:lineRule="auto"/>
        <w:jc w:val="both"/>
        <w:rPr>
          <w:rFonts w:ascii="Sylfaen" w:eastAsia="Sylfaen" w:hAnsi="Sylfaen"/>
          <w:color w:val="000000"/>
          <w:lang w:val="ka-GE"/>
        </w:rPr>
      </w:pPr>
    </w:p>
    <w:p w14:paraId="6B277A33" w14:textId="77777777" w:rsidR="00803F5A" w:rsidRPr="002F6CB4" w:rsidRDefault="00803F5A" w:rsidP="002F6CB4">
      <w:pPr>
        <w:spacing w:line="240" w:lineRule="auto"/>
        <w:jc w:val="both"/>
        <w:rPr>
          <w:rFonts w:ascii="Sylfaen" w:hAnsi="Sylfaen" w:cs="Sylfaen"/>
        </w:rPr>
      </w:pPr>
      <w:r w:rsidRPr="002F6CB4">
        <w:rPr>
          <w:rFonts w:ascii="Sylfaen" w:hAnsi="Sylfaen" w:cs="Sylfaen"/>
        </w:rPr>
        <w:t>დაგეგმილი</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შედეგების</w:t>
      </w:r>
      <w:r w:rsidRPr="002F6CB4">
        <w:rPr>
          <w:rFonts w:ascii="Sylfaen" w:hAnsi="Sylfaen"/>
        </w:rPr>
        <w:t xml:space="preserve"> </w:t>
      </w:r>
      <w:r w:rsidRPr="002F6CB4">
        <w:rPr>
          <w:rFonts w:ascii="Sylfaen" w:hAnsi="Sylfaen" w:cs="Sylfaen"/>
        </w:rPr>
        <w:t>შეფასების</w:t>
      </w:r>
      <w:r w:rsidRPr="002F6CB4">
        <w:rPr>
          <w:rFonts w:ascii="Sylfaen" w:hAnsi="Sylfaen"/>
        </w:rPr>
        <w:t xml:space="preserve"> </w:t>
      </w:r>
      <w:r w:rsidRPr="002F6CB4">
        <w:rPr>
          <w:rFonts w:ascii="Sylfaen" w:hAnsi="Sylfaen" w:cs="Sylfaen"/>
        </w:rPr>
        <w:t>ინდიკატორები</w:t>
      </w:r>
    </w:p>
    <w:p w14:paraId="6487F022" w14:textId="77777777" w:rsidR="00803F5A" w:rsidRPr="002F6CB4" w:rsidRDefault="00803F5A" w:rsidP="002F6CB4">
      <w:pPr>
        <w:spacing w:line="240" w:lineRule="auto"/>
        <w:jc w:val="both"/>
        <w:rPr>
          <w:rFonts w:ascii="Sylfaen" w:hAnsi="Sylfaen"/>
        </w:rPr>
      </w:pPr>
    </w:p>
    <w:p w14:paraId="4E14410F" w14:textId="77777777" w:rsidR="00803F5A" w:rsidRPr="002F6CB4" w:rsidRDefault="00803F5A" w:rsidP="002F6CB4">
      <w:pPr>
        <w:spacing w:line="240" w:lineRule="auto"/>
        <w:jc w:val="both"/>
        <w:rPr>
          <w:rFonts w:ascii="Sylfaen" w:hAnsi="Sylfaen"/>
          <w:lang w:val="ka-GE"/>
        </w:rPr>
      </w:pPr>
      <w:r w:rsidRPr="002F6CB4">
        <w:rPr>
          <w:rFonts w:ascii="Sylfaen" w:hAnsi="Sylfaen"/>
        </w:rPr>
        <w:t xml:space="preserve">1.    </w:t>
      </w:r>
      <w:r w:rsidRPr="002F6CB4">
        <w:rPr>
          <w:rFonts w:ascii="Sylfaen" w:hAnsi="Sylfaen" w:cs="Sylfaen"/>
        </w:rPr>
        <w:t>საბაზისო</w:t>
      </w:r>
      <w:r w:rsidRPr="002F6CB4">
        <w:rPr>
          <w:rFonts w:ascii="Sylfaen" w:hAnsi="Sylfaen"/>
        </w:rPr>
        <w:t xml:space="preserve"> </w:t>
      </w:r>
      <w:r w:rsidRPr="002F6CB4">
        <w:rPr>
          <w:rFonts w:ascii="Sylfaen" w:hAnsi="Sylfaen" w:cs="Sylfaen"/>
        </w:rPr>
        <w:t>მაჩვენებელი</w:t>
      </w:r>
      <w:r w:rsidRPr="002F6CB4">
        <w:rPr>
          <w:rFonts w:ascii="Sylfaen" w:hAnsi="Sylfaen" w:cs="Sylfaen"/>
          <w:lang w:val="ka-GE"/>
        </w:rPr>
        <w:t xml:space="preserve"> - </w:t>
      </w:r>
      <w:r w:rsidRPr="002F6CB4">
        <w:rPr>
          <w:rFonts w:ascii="Sylfaen" w:hAnsi="Sylfaen"/>
          <w:lang w:val="ka-GE"/>
        </w:rPr>
        <w:t xml:space="preserve">მომზადებულია 2584 კვალიფიციური კადრი.      </w:t>
      </w:r>
    </w:p>
    <w:p w14:paraId="7A10CE30" w14:textId="77777777" w:rsidR="00803F5A" w:rsidRPr="002F6CB4" w:rsidRDefault="00803F5A" w:rsidP="002F6CB4">
      <w:pPr>
        <w:spacing w:line="240" w:lineRule="auto"/>
        <w:jc w:val="both"/>
        <w:rPr>
          <w:rFonts w:ascii="Sylfaen" w:hAnsi="Sylfaen" w:cs="Sylfaen"/>
        </w:rPr>
      </w:pPr>
    </w:p>
    <w:p w14:paraId="71C2FD4C" w14:textId="77777777" w:rsidR="00803F5A" w:rsidRPr="002F6CB4" w:rsidRDefault="00803F5A" w:rsidP="002F6CB4">
      <w:pPr>
        <w:spacing w:line="240" w:lineRule="auto"/>
        <w:jc w:val="both"/>
        <w:rPr>
          <w:rFonts w:ascii="Sylfaen" w:eastAsia="Sylfaen" w:hAnsi="Sylfaen"/>
          <w:color w:val="000000"/>
          <w:lang w:val="ka-GE"/>
        </w:rPr>
      </w:pPr>
      <w:r w:rsidRPr="002F6CB4">
        <w:rPr>
          <w:rFonts w:ascii="Sylfaen" w:hAnsi="Sylfaen" w:cs="Sylfaen"/>
        </w:rPr>
        <w:t>მიზნობრივი</w:t>
      </w:r>
      <w:r w:rsidRPr="002F6CB4">
        <w:rPr>
          <w:rFonts w:ascii="Sylfaen" w:hAnsi="Sylfaen"/>
        </w:rPr>
        <w:t xml:space="preserve"> </w:t>
      </w:r>
      <w:r w:rsidRPr="002F6CB4">
        <w:rPr>
          <w:rFonts w:ascii="Sylfaen" w:hAnsi="Sylfaen" w:cs="Sylfaen"/>
        </w:rPr>
        <w:t>მაჩვენებელი</w:t>
      </w:r>
      <w:r w:rsidRPr="002F6CB4">
        <w:rPr>
          <w:rFonts w:ascii="Sylfaen" w:hAnsi="Sylfaen" w:cs="Sylfaen"/>
          <w:lang w:val="ka-GE"/>
        </w:rPr>
        <w:t xml:space="preserve"> - </w:t>
      </w:r>
      <w:r w:rsidRPr="002F6CB4">
        <w:rPr>
          <w:rFonts w:ascii="Sylfaen" w:eastAsia="Sylfaen" w:hAnsi="Sylfaen"/>
          <w:color w:val="000000"/>
          <w:lang w:val="ka-GE"/>
        </w:rPr>
        <w:t xml:space="preserve">10 000 მომზადებული კვალიფიციური კადრი (ყოველწლიურად მომზადებული 2 500 კვალიფიციური კადრი); </w:t>
      </w:r>
    </w:p>
    <w:p w14:paraId="607C422C" w14:textId="77777777" w:rsidR="00803F5A" w:rsidRPr="002F6CB4" w:rsidRDefault="00803F5A" w:rsidP="002F6CB4">
      <w:pPr>
        <w:spacing w:line="240" w:lineRule="auto"/>
        <w:jc w:val="both"/>
        <w:rPr>
          <w:rFonts w:ascii="Sylfaen" w:hAnsi="Sylfaen" w:cs="Sylfaen"/>
        </w:rPr>
      </w:pPr>
    </w:p>
    <w:p w14:paraId="1A036BAD" w14:textId="77777777" w:rsidR="00803F5A" w:rsidRPr="002F6CB4" w:rsidRDefault="00803F5A" w:rsidP="002F6CB4">
      <w:pPr>
        <w:spacing w:line="240" w:lineRule="auto"/>
        <w:jc w:val="both"/>
        <w:rPr>
          <w:rFonts w:ascii="Sylfaen" w:hAnsi="Sylfaen"/>
          <w:lang w:val="ka-GE"/>
        </w:rPr>
      </w:pP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შედეგის</w:t>
      </w:r>
      <w:r w:rsidRPr="002F6CB4">
        <w:rPr>
          <w:rFonts w:ascii="Sylfaen" w:hAnsi="Sylfaen"/>
        </w:rPr>
        <w:t xml:space="preserve"> </w:t>
      </w:r>
      <w:r w:rsidRPr="002F6CB4">
        <w:rPr>
          <w:rFonts w:ascii="Sylfaen" w:hAnsi="Sylfaen" w:cs="Sylfaen"/>
        </w:rPr>
        <w:t>შეფასების</w:t>
      </w:r>
      <w:r w:rsidRPr="002F6CB4">
        <w:rPr>
          <w:rFonts w:ascii="Sylfaen" w:hAnsi="Sylfaen"/>
        </w:rPr>
        <w:t xml:space="preserve"> </w:t>
      </w:r>
      <w:r w:rsidRPr="002F6CB4">
        <w:rPr>
          <w:rFonts w:ascii="Sylfaen" w:hAnsi="Sylfaen" w:cs="Sylfaen"/>
        </w:rPr>
        <w:t>ინდიკატორი</w:t>
      </w:r>
      <w:r w:rsidRPr="002F6CB4">
        <w:rPr>
          <w:rFonts w:ascii="Sylfaen" w:hAnsi="Sylfaen" w:cs="Sylfaen"/>
          <w:lang w:val="ka-GE"/>
        </w:rPr>
        <w:t xml:space="preserve"> - </w:t>
      </w:r>
      <w:r w:rsidRPr="002F6CB4">
        <w:rPr>
          <w:rFonts w:ascii="Sylfaen" w:hAnsi="Sylfaen"/>
          <w:lang w:val="ka-GE"/>
        </w:rPr>
        <w:t>მომზადებულია 2940 კვალიფიციური კადრი, საიდანაც დასაქმებულია 2575 ერთეული (მათ შორის: 2410 - საზღვაო სავაჭრო ფლოტში და 165 - მომიჯნავე დარგებში).</w:t>
      </w:r>
    </w:p>
    <w:p w14:paraId="7DFF28C2" w14:textId="77777777" w:rsidR="00803F5A" w:rsidRPr="002F6CB4" w:rsidRDefault="00803F5A" w:rsidP="002F6CB4">
      <w:pPr>
        <w:spacing w:line="240" w:lineRule="auto"/>
        <w:jc w:val="both"/>
        <w:rPr>
          <w:rFonts w:ascii="Sylfaen" w:hAnsi="Sylfaen"/>
          <w:lang w:val="ka-GE"/>
        </w:rPr>
      </w:pPr>
    </w:p>
    <w:p w14:paraId="2F0AAE92" w14:textId="77777777" w:rsidR="00792878" w:rsidRPr="002F6CB4" w:rsidRDefault="00792878" w:rsidP="002F6CB4">
      <w:pPr>
        <w:pStyle w:val="Heading2"/>
        <w:spacing w:line="240" w:lineRule="auto"/>
        <w:rPr>
          <w:sz w:val="22"/>
          <w:szCs w:val="22"/>
        </w:rPr>
      </w:pPr>
      <w:r w:rsidRPr="002F6CB4">
        <w:rPr>
          <w:rFonts w:ascii="Sylfaen" w:hAnsi="Sylfaen" w:cs="Sylfaen"/>
          <w:color w:val="5B9BD5" w:themeColor="accent1"/>
          <w:sz w:val="22"/>
          <w:szCs w:val="22"/>
        </w:rPr>
        <w:t xml:space="preserve">4.19 </w:t>
      </w:r>
      <w:r w:rsidRPr="002F6CB4">
        <w:rPr>
          <w:rFonts w:ascii="Sylfaen" w:hAnsi="Sylfaen" w:cs="Sylfaen"/>
          <w:sz w:val="22"/>
          <w:szCs w:val="22"/>
        </w:rPr>
        <w:t>სსიპ</w:t>
      </w:r>
      <w:r w:rsidRPr="002F6CB4">
        <w:rPr>
          <w:sz w:val="22"/>
          <w:szCs w:val="22"/>
        </w:rPr>
        <w:t xml:space="preserve"> - </w:t>
      </w:r>
      <w:r w:rsidRPr="002F6CB4">
        <w:rPr>
          <w:rFonts w:ascii="Sylfaen" w:hAnsi="Sylfaen" w:cs="Sylfaen"/>
          <w:sz w:val="22"/>
          <w:szCs w:val="22"/>
        </w:rPr>
        <w:t>საქართველოს ინტელექტუალური საკუთრების ეროვნული ცენტრი</w:t>
      </w:r>
      <w:r w:rsidRPr="002F6CB4">
        <w:rPr>
          <w:sz w:val="22"/>
          <w:szCs w:val="22"/>
        </w:rPr>
        <w:t xml:space="preserve"> - „</w:t>
      </w:r>
      <w:r w:rsidRPr="002F6CB4">
        <w:rPr>
          <w:rFonts w:ascii="Sylfaen" w:hAnsi="Sylfaen" w:cs="Sylfaen"/>
          <w:sz w:val="22"/>
          <w:szCs w:val="22"/>
        </w:rPr>
        <w:t>საქპატენტი</w:t>
      </w:r>
      <w:r w:rsidRPr="002F6CB4">
        <w:rPr>
          <w:sz w:val="22"/>
          <w:szCs w:val="22"/>
        </w:rPr>
        <w:t>“ (</w:t>
      </w:r>
      <w:r w:rsidRPr="002F6CB4">
        <w:rPr>
          <w:rFonts w:ascii="Sylfaen" w:hAnsi="Sylfaen" w:cs="Sylfaen"/>
          <w:sz w:val="22"/>
          <w:szCs w:val="22"/>
        </w:rPr>
        <w:t>პროგრამული კოდი</w:t>
      </w:r>
      <w:r w:rsidRPr="002F6CB4">
        <w:rPr>
          <w:sz w:val="22"/>
          <w:szCs w:val="22"/>
        </w:rPr>
        <w:t xml:space="preserve"> 59 01)</w:t>
      </w:r>
    </w:p>
    <w:p w14:paraId="47D7F274" w14:textId="77777777" w:rsidR="00792878" w:rsidRPr="002F6CB4" w:rsidRDefault="00792878" w:rsidP="002F6CB4">
      <w:pPr>
        <w:spacing w:after="0" w:line="240" w:lineRule="auto"/>
        <w:rPr>
          <w:rFonts w:ascii="Sylfaen" w:hAnsi="Sylfaen" w:cs="Sylfaen"/>
          <w:color w:val="000000" w:themeColor="text1"/>
        </w:rPr>
      </w:pPr>
    </w:p>
    <w:p w14:paraId="427D16B2" w14:textId="77777777" w:rsidR="00792878" w:rsidRPr="002F6CB4" w:rsidRDefault="00792878" w:rsidP="002F6CB4">
      <w:pPr>
        <w:spacing w:after="0" w:line="240" w:lineRule="auto"/>
        <w:rPr>
          <w:rFonts w:ascii="Sylfaen" w:hAnsi="Sylfaen" w:cs="Sylfaen"/>
          <w:color w:val="000000" w:themeColor="text1"/>
        </w:rPr>
      </w:pPr>
      <w:r w:rsidRPr="002F6CB4">
        <w:rPr>
          <w:rFonts w:ascii="Sylfaen" w:hAnsi="Sylfaen" w:cs="Sylfaen"/>
          <w:color w:val="000000" w:themeColor="text1"/>
        </w:rPr>
        <w:t>პროგრამის განმახორციელებელი:</w:t>
      </w:r>
    </w:p>
    <w:p w14:paraId="53DC7A3D" w14:textId="77777777" w:rsidR="00792878" w:rsidRPr="002F6CB4" w:rsidRDefault="00792878" w:rsidP="002F6CB4">
      <w:pPr>
        <w:spacing w:after="0" w:line="240" w:lineRule="auto"/>
        <w:rPr>
          <w:rFonts w:ascii="Sylfaen" w:hAnsi="Sylfaen" w:cs="Sylfaen"/>
          <w:color w:val="000000" w:themeColor="text1"/>
        </w:rPr>
      </w:pPr>
    </w:p>
    <w:p w14:paraId="4C4A4C41" w14:textId="77777777" w:rsidR="00792878" w:rsidRPr="002F6CB4" w:rsidRDefault="00792878" w:rsidP="002F6CB4">
      <w:pPr>
        <w:numPr>
          <w:ilvl w:val="0"/>
          <w:numId w:val="4"/>
        </w:numPr>
        <w:spacing w:line="240" w:lineRule="auto"/>
        <w:rPr>
          <w:rFonts w:ascii="Sylfaen" w:hAnsi="Sylfaen"/>
          <w:lang w:val="ka-GE"/>
        </w:rPr>
      </w:pPr>
      <w:r w:rsidRPr="002F6CB4">
        <w:rPr>
          <w:rFonts w:ascii="Sylfaen" w:hAnsi="Sylfaen" w:cs="Sylfaen"/>
          <w:color w:val="000000" w:themeColor="text1"/>
        </w:rPr>
        <w:t>სსიპ - საქართველოს ინტელექტუალური საკუთრების ეროვნული ცენტრი - „საქპატენტი“</w:t>
      </w:r>
    </w:p>
    <w:p w14:paraId="595C2823" w14:textId="77777777" w:rsidR="00792878" w:rsidRPr="002F6CB4" w:rsidRDefault="00792878" w:rsidP="002F6CB4">
      <w:pPr>
        <w:pStyle w:val="ListParagraph"/>
        <w:numPr>
          <w:ilvl w:val="0"/>
          <w:numId w:val="8"/>
        </w:numPr>
        <w:spacing w:line="240" w:lineRule="auto"/>
        <w:jc w:val="both"/>
        <w:rPr>
          <w:rFonts w:ascii="Sylfaen" w:hAnsi="Sylfaen"/>
          <w:color w:val="3E3D3D"/>
          <w:lang w:val="ka-GE"/>
        </w:rPr>
      </w:pPr>
      <w:r w:rsidRPr="002F6CB4">
        <w:rPr>
          <w:rFonts w:ascii="Sylfaen" w:hAnsi="Sylfaen"/>
          <w:color w:val="3E3D3D"/>
          <w:lang w:val="ka-GE"/>
        </w:rPr>
        <w:t xml:space="preserve">განხორციელდა ღონისძიებები </w:t>
      </w:r>
      <w:r w:rsidRPr="002F6CB4">
        <w:rPr>
          <w:rFonts w:ascii="Sylfaen" w:eastAsia="Sylfaen" w:hAnsi="Sylfaen"/>
          <w:lang w:val="ka-GE"/>
        </w:rPr>
        <w:t>გამოგონების, დიზაინის, სასაქონლო ნიშნების და  სასარგებლო მოდელის რეგისტრაციასთან დაკავშირებით (დამცავი დოკუმენტების გაცემის მიზნით)</w:t>
      </w:r>
      <w:r w:rsidRPr="002F6CB4">
        <w:rPr>
          <w:rFonts w:ascii="Sylfaen" w:eastAsia="Sylfaen" w:hAnsi="Sylfaen"/>
        </w:rPr>
        <w:t>, რომელიც</w:t>
      </w:r>
      <w:r w:rsidRPr="002F6CB4">
        <w:rPr>
          <w:rFonts w:ascii="Sylfaen" w:eastAsia="Sylfaen" w:hAnsi="Sylfaen"/>
          <w:lang w:val="ka-GE"/>
        </w:rPr>
        <w:t xml:space="preserve"> მოიცავდა: ფორმალური მოთხოვნების ექსპერტიზას,არსობრივ ექსპერტიზას, გამოქვეყნებას, პატენტის გაცემას და ძალაში შენარჩუნებას, საერთაშორისო განაცხადზე ქმედებების ჩატარებას, სასაქონლო ნიშნის მოქმედების ვადის გაგრძელებას, სააპელაციო საჩივრის  განხილვას სასაქონლო ნიშანზე და სხვა;</w:t>
      </w:r>
    </w:p>
    <w:p w14:paraId="3F7CAE57" w14:textId="77777777" w:rsidR="00792878" w:rsidRPr="002F6CB4" w:rsidRDefault="00792878" w:rsidP="002F6CB4">
      <w:pPr>
        <w:pStyle w:val="ListParagraph"/>
        <w:numPr>
          <w:ilvl w:val="0"/>
          <w:numId w:val="8"/>
        </w:numPr>
        <w:spacing w:line="240" w:lineRule="auto"/>
        <w:jc w:val="both"/>
        <w:rPr>
          <w:rFonts w:ascii="Sylfaen" w:hAnsi="Sylfaen"/>
          <w:color w:val="3E3D3D"/>
          <w:lang w:val="ka-GE"/>
        </w:rPr>
      </w:pPr>
      <w:r w:rsidRPr="002F6CB4">
        <w:rPr>
          <w:rFonts w:ascii="Sylfaen" w:hAnsi="Sylfaen"/>
          <w:color w:val="3E3D3D"/>
          <w:lang w:val="ka-GE"/>
        </w:rPr>
        <w:lastRenderedPageBreak/>
        <w:t>ინტელექტუალური საკუთრების დამცავი დოკუმენტების მომზადების მიზნით საქპატენტის ექსპერტების მიერ ხორციელდებოდა შესაბამისი საძიებო სამუშაოები საქპატენტის, ინტელექტუალური საკუთრების მსოფლიო ორგანიზაციის, ევროპის საპატენტო უწყების მონაცემთა ბაზაში და არასაპატენტო ლიტერატურის მონაცემთა ბაზებში.</w:t>
      </w:r>
    </w:p>
    <w:p w14:paraId="2D392177" w14:textId="77777777" w:rsidR="00792878" w:rsidRPr="002F6CB4" w:rsidRDefault="00792878" w:rsidP="002F6CB4">
      <w:pPr>
        <w:spacing w:after="0" w:line="240" w:lineRule="auto"/>
        <w:rPr>
          <w:rFonts w:ascii="Sylfaen" w:hAnsi="Sylfaen" w:cs="Sylfaen"/>
        </w:rPr>
      </w:pPr>
      <w:r w:rsidRPr="002F6CB4">
        <w:rPr>
          <w:rFonts w:ascii="Sylfaen" w:hAnsi="Sylfaen" w:cs="Sylfaen"/>
        </w:rPr>
        <w:t>დაგეგმილი საბოლოო შედეგები</w:t>
      </w:r>
    </w:p>
    <w:p w14:paraId="03C58E41" w14:textId="77777777" w:rsidR="00792878" w:rsidRPr="002F6CB4" w:rsidRDefault="00792878" w:rsidP="002F6CB4">
      <w:pPr>
        <w:pStyle w:val="ListParagraph"/>
        <w:numPr>
          <w:ilvl w:val="0"/>
          <w:numId w:val="9"/>
        </w:numPr>
        <w:spacing w:after="0" w:line="240" w:lineRule="auto"/>
        <w:jc w:val="both"/>
        <w:rPr>
          <w:rFonts w:ascii="Sylfaen" w:eastAsia="Times New Roman" w:hAnsi="Sylfaen"/>
          <w:color w:val="3E3D3D"/>
          <w:lang w:val="ka-GE"/>
        </w:rPr>
      </w:pPr>
      <w:r w:rsidRPr="002F6CB4">
        <w:rPr>
          <w:rFonts w:ascii="Sylfaen" w:eastAsia="Times New Roman" w:hAnsi="Sylfaen"/>
          <w:color w:val="3E3D3D"/>
          <w:lang w:val="ka-GE"/>
        </w:rPr>
        <w:t>სამართლებრივად დაცული იქნება ფიზიკური და იურიდიული პირების უფლებები ინტელექტუალური საკუთრების სფეროში.</w:t>
      </w:r>
    </w:p>
    <w:p w14:paraId="4CEEF3AF" w14:textId="77777777" w:rsidR="00792878" w:rsidRPr="002F6CB4" w:rsidRDefault="00792878" w:rsidP="002F6CB4">
      <w:pPr>
        <w:spacing w:after="0" w:line="240" w:lineRule="auto"/>
        <w:rPr>
          <w:rFonts w:ascii="Sylfaen" w:hAnsi="Sylfaen" w:cs="Sylfaen"/>
        </w:rPr>
      </w:pPr>
    </w:p>
    <w:p w14:paraId="06075087" w14:textId="77777777" w:rsidR="00792878" w:rsidRPr="002F6CB4" w:rsidRDefault="00792878" w:rsidP="002F6CB4">
      <w:pPr>
        <w:spacing w:after="0" w:line="240" w:lineRule="auto"/>
        <w:rPr>
          <w:rFonts w:ascii="Sylfaen" w:hAnsi="Sylfaen" w:cs="Sylfaen"/>
        </w:rPr>
      </w:pPr>
      <w:r w:rsidRPr="002F6CB4">
        <w:rPr>
          <w:rFonts w:ascii="Sylfaen" w:hAnsi="Sylfaen" w:cs="Sylfaen"/>
        </w:rPr>
        <w:t>მიღწეული საბოლოო შედეგები</w:t>
      </w:r>
    </w:p>
    <w:p w14:paraId="61A8F740" w14:textId="77777777" w:rsidR="00792878" w:rsidRPr="002F6CB4" w:rsidRDefault="00792878" w:rsidP="002F6CB4">
      <w:pPr>
        <w:pStyle w:val="ListParagraph"/>
        <w:numPr>
          <w:ilvl w:val="0"/>
          <w:numId w:val="9"/>
        </w:numPr>
        <w:spacing w:after="0" w:line="240" w:lineRule="auto"/>
        <w:jc w:val="both"/>
        <w:rPr>
          <w:rFonts w:ascii="Sylfaen" w:hAnsi="Sylfaen"/>
          <w:color w:val="3E3D3D"/>
          <w:lang w:val="ka-GE"/>
        </w:rPr>
      </w:pPr>
      <w:r w:rsidRPr="002F6CB4">
        <w:rPr>
          <w:rFonts w:ascii="Sylfaen" w:hAnsi="Sylfaen" w:cs="Sylfaen"/>
          <w:color w:val="3E3D3D"/>
          <w:lang w:val="ka-GE"/>
        </w:rPr>
        <w:t>უზრუნველყოფილი</w:t>
      </w:r>
      <w:r w:rsidRPr="002F6CB4">
        <w:rPr>
          <w:rFonts w:ascii="Sylfaen" w:hAnsi="Sylfaen" w:cs="Sylfaen"/>
          <w:color w:val="3E3D3D"/>
        </w:rPr>
        <w:t xml:space="preserve"> </w:t>
      </w:r>
      <w:r w:rsidRPr="002F6CB4">
        <w:rPr>
          <w:rFonts w:ascii="Sylfaen" w:hAnsi="Sylfaen" w:cs="Sylfaen"/>
          <w:color w:val="3E3D3D"/>
          <w:lang w:val="ka-GE"/>
        </w:rPr>
        <w:t>იქნა</w:t>
      </w:r>
      <w:r w:rsidRPr="002F6CB4">
        <w:rPr>
          <w:rFonts w:ascii="Sylfaen" w:hAnsi="Sylfaen"/>
          <w:color w:val="3E3D3D"/>
          <w:lang w:val="ka-GE"/>
        </w:rPr>
        <w:t xml:space="preserve"> ფიზიკური და იურიდიული პირების სამართლებრივი დაცვა ინტელექტუალური საკუთრების სფეროში (</w:t>
      </w:r>
      <w:r w:rsidRPr="002F6CB4">
        <w:rPr>
          <w:rFonts w:ascii="Sylfaen" w:eastAsia="Sylfaen" w:hAnsi="Sylfaen"/>
          <w:lang w:val="ka-GE"/>
        </w:rPr>
        <w:t>გამოგონება, სასარგებლო მოდელი, დიზაინი, სასაქონლო ნიშნები) და  დროულად იქნა გაცემული შესაბამისი დამცავი დოკუმენტები.</w:t>
      </w:r>
    </w:p>
    <w:p w14:paraId="2A223289" w14:textId="77777777" w:rsidR="00792878" w:rsidRPr="002F6CB4" w:rsidRDefault="00792878" w:rsidP="002F6CB4">
      <w:pPr>
        <w:spacing w:after="0" w:line="240" w:lineRule="auto"/>
        <w:jc w:val="both"/>
        <w:rPr>
          <w:rFonts w:ascii="Sylfaen" w:hAnsi="Sylfaen" w:cs="Sylfaen"/>
        </w:rPr>
      </w:pPr>
    </w:p>
    <w:p w14:paraId="7CF974E7" w14:textId="77777777" w:rsidR="00792878" w:rsidRPr="002F6CB4" w:rsidRDefault="00792878" w:rsidP="002F6CB4">
      <w:pPr>
        <w:spacing w:after="0" w:line="240" w:lineRule="auto"/>
        <w:jc w:val="both"/>
        <w:rPr>
          <w:rFonts w:ascii="Sylfaen" w:hAnsi="Sylfaen" w:cs="Sylfaen"/>
          <w:lang w:val="ka-GE"/>
        </w:rPr>
      </w:pPr>
      <w:r w:rsidRPr="002F6CB4">
        <w:rPr>
          <w:rFonts w:ascii="Sylfaen" w:hAnsi="Sylfaen" w:cs="Sylfaen"/>
          <w:lang w:val="ka-GE"/>
        </w:rPr>
        <w:t>დაგეგმილი და მიღწეული საბოლოო შედეგების შეფასების ინდიკატორები</w:t>
      </w:r>
    </w:p>
    <w:p w14:paraId="0906B888" w14:textId="77777777" w:rsidR="00792878" w:rsidRPr="002F6CB4" w:rsidRDefault="00792878" w:rsidP="002F6CB4">
      <w:pPr>
        <w:pStyle w:val="ListParagraph"/>
        <w:numPr>
          <w:ilvl w:val="0"/>
          <w:numId w:val="7"/>
        </w:numPr>
        <w:spacing w:after="0" w:line="240" w:lineRule="auto"/>
        <w:jc w:val="both"/>
        <w:rPr>
          <w:rFonts w:ascii="Sylfaen" w:hAnsi="Sylfaen"/>
          <w:lang w:val="ka-GE"/>
        </w:rPr>
      </w:pPr>
      <w:r w:rsidRPr="002F6CB4">
        <w:rPr>
          <w:rFonts w:ascii="Sylfaen" w:hAnsi="Sylfaen"/>
          <w:lang w:val="ka-GE"/>
        </w:rPr>
        <w:t>საბაზისო მაჩვენებელი - გამოგონების დაპატენტებასთან დაკავშირებული დამცავი დოკუმენტების დროულად გაცემა შესაბამისი ბენიფიციარებისათვის;</w:t>
      </w:r>
    </w:p>
    <w:p w14:paraId="61E2018F" w14:textId="77777777" w:rsidR="00792878" w:rsidRPr="002F6CB4" w:rsidRDefault="00792878" w:rsidP="002F6CB4">
      <w:pPr>
        <w:pStyle w:val="ListParagraph"/>
        <w:spacing w:after="0" w:line="240" w:lineRule="auto"/>
        <w:jc w:val="both"/>
        <w:rPr>
          <w:rFonts w:ascii="Sylfaen" w:hAnsi="Sylfaen"/>
          <w:lang w:val="ka-GE"/>
        </w:rPr>
      </w:pPr>
      <w:r w:rsidRPr="002F6CB4">
        <w:rPr>
          <w:rFonts w:ascii="Sylfaen" w:hAnsi="Sylfaen"/>
          <w:lang w:val="ka-GE"/>
        </w:rPr>
        <w:t>მიზნობრივი მაჩვენებელი - გამოგონების სამართლებრივი დაცვა;</w:t>
      </w:r>
    </w:p>
    <w:p w14:paraId="3662C815" w14:textId="77777777" w:rsidR="00792878" w:rsidRPr="002F6CB4" w:rsidRDefault="00792878" w:rsidP="002F6CB4">
      <w:pPr>
        <w:pStyle w:val="ListParagraph"/>
        <w:spacing w:after="0" w:line="240" w:lineRule="auto"/>
        <w:jc w:val="both"/>
        <w:rPr>
          <w:rFonts w:ascii="Sylfaen" w:hAnsi="Sylfaen"/>
          <w:lang w:val="ka-GE"/>
        </w:rPr>
      </w:pPr>
      <w:r w:rsidRPr="002F6CB4">
        <w:rPr>
          <w:rFonts w:ascii="Sylfaen" w:hAnsi="Sylfaen" w:cs="Calibri"/>
          <w:color w:val="000000"/>
          <w:lang w:val="ka-GE"/>
        </w:rPr>
        <w:t xml:space="preserve">მიღწეული საბოლოო შედეგის შეფასების ინდიკატორი </w:t>
      </w:r>
      <w:r w:rsidRPr="002F6CB4">
        <w:rPr>
          <w:rFonts w:ascii="Sylfaen" w:hAnsi="Sylfaen" w:cs="Sylfaen"/>
          <w:lang w:val="ka-GE"/>
        </w:rPr>
        <w:t xml:space="preserve">- </w:t>
      </w:r>
      <w:r w:rsidRPr="002F6CB4">
        <w:rPr>
          <w:rFonts w:ascii="Sylfaen" w:hAnsi="Sylfaen" w:cs="Helvetica"/>
          <w:color w:val="333333"/>
          <w:lang w:val="ka-GE"/>
        </w:rPr>
        <w:t>დროულად იქნა გაცემული შესაბამისი დამცავი დოკუმენტები.</w:t>
      </w:r>
    </w:p>
    <w:p w14:paraId="06A28E25" w14:textId="77777777" w:rsidR="00792878" w:rsidRPr="002F6CB4" w:rsidRDefault="00792878" w:rsidP="002F6CB4">
      <w:pPr>
        <w:pStyle w:val="ListParagraph"/>
        <w:numPr>
          <w:ilvl w:val="0"/>
          <w:numId w:val="7"/>
        </w:numPr>
        <w:spacing w:after="0" w:line="240" w:lineRule="auto"/>
        <w:jc w:val="both"/>
        <w:rPr>
          <w:rFonts w:ascii="Sylfaen" w:hAnsi="Sylfaen"/>
          <w:lang w:val="ka-GE"/>
        </w:rPr>
      </w:pPr>
      <w:r w:rsidRPr="002F6CB4">
        <w:rPr>
          <w:rFonts w:ascii="Sylfaen" w:hAnsi="Sylfaen" w:cs="Sylfaen"/>
          <w:lang w:val="ka-GE"/>
        </w:rPr>
        <w:t>საბაზისო</w:t>
      </w:r>
      <w:r w:rsidRPr="002F6CB4">
        <w:rPr>
          <w:rFonts w:ascii="Sylfaen" w:hAnsi="Sylfaen"/>
          <w:lang w:val="ka-GE"/>
        </w:rPr>
        <w:t xml:space="preserve"> მაჩვენებელი  - სასარგებლო მოდელის დაპატენტებასთან დაკავშირებით დამცავი დოკუმენტების  გაცემა შესაბამისი ბენიფიციარებისათვის;</w:t>
      </w:r>
    </w:p>
    <w:p w14:paraId="2533E3FB" w14:textId="77777777" w:rsidR="00792878" w:rsidRPr="002F6CB4" w:rsidRDefault="00792878" w:rsidP="002F6CB4">
      <w:pPr>
        <w:spacing w:after="0" w:line="240" w:lineRule="auto"/>
        <w:ind w:firstLine="720"/>
        <w:rPr>
          <w:rFonts w:ascii="Sylfaen" w:hAnsi="Sylfaen" w:cs="Sylfaen"/>
          <w:lang w:val="ka-GE"/>
        </w:rPr>
      </w:pPr>
      <w:r w:rsidRPr="002F6CB4">
        <w:rPr>
          <w:rFonts w:ascii="Sylfaen" w:hAnsi="Sylfaen"/>
          <w:lang w:val="ka-GE"/>
        </w:rPr>
        <w:t xml:space="preserve">მიზნობრივი მაჩვენებელი - სასარგებლო </w:t>
      </w:r>
      <w:r w:rsidRPr="002F6CB4">
        <w:rPr>
          <w:rFonts w:ascii="Sylfaen" w:hAnsi="Sylfaen" w:cs="Sylfaen"/>
          <w:lang w:val="ka-GE"/>
        </w:rPr>
        <w:t>მოდელის</w:t>
      </w:r>
      <w:r w:rsidRPr="002F6CB4">
        <w:rPr>
          <w:rFonts w:ascii="Sylfaen" w:hAnsi="Sylfaen" w:cs="Sylfaen"/>
        </w:rPr>
        <w:t>სამართლებრივიდაცვა</w:t>
      </w:r>
      <w:r w:rsidRPr="002F6CB4">
        <w:rPr>
          <w:rFonts w:ascii="Sylfaen" w:hAnsi="Sylfaen" w:cs="Sylfaen"/>
          <w:lang w:val="ka-GE"/>
        </w:rPr>
        <w:t>;</w:t>
      </w:r>
    </w:p>
    <w:p w14:paraId="52BDD30C" w14:textId="77777777" w:rsidR="00792878" w:rsidRPr="002F6CB4" w:rsidRDefault="00792878" w:rsidP="002F6CB4">
      <w:pPr>
        <w:pStyle w:val="ListParagraph"/>
        <w:spacing w:after="0" w:line="240" w:lineRule="auto"/>
        <w:jc w:val="both"/>
        <w:rPr>
          <w:rFonts w:ascii="Sylfaen" w:hAnsi="Sylfaen" w:cs="Calibri"/>
          <w:color w:val="000000"/>
          <w:lang w:val="ka-GE"/>
        </w:rPr>
      </w:pPr>
      <w:r w:rsidRPr="002F6CB4">
        <w:rPr>
          <w:rFonts w:ascii="Sylfaen" w:hAnsi="Sylfaen" w:cs="Calibri"/>
          <w:color w:val="000000"/>
          <w:lang w:val="ka-GE"/>
        </w:rPr>
        <w:t>მიღწეული საბოლოო შედეგის შეფასების ინდიკატორი - დროულად იქნა გაცემული შესაბამისი დამცავი დოკუმენტები.</w:t>
      </w:r>
    </w:p>
    <w:p w14:paraId="57565C68" w14:textId="77777777" w:rsidR="00792878" w:rsidRPr="002F6CB4" w:rsidRDefault="00792878" w:rsidP="002F6CB4">
      <w:pPr>
        <w:pStyle w:val="ListParagraph"/>
        <w:numPr>
          <w:ilvl w:val="0"/>
          <w:numId w:val="7"/>
        </w:numPr>
        <w:spacing w:after="0" w:line="240" w:lineRule="auto"/>
        <w:jc w:val="both"/>
        <w:rPr>
          <w:rFonts w:ascii="Sylfaen" w:hAnsi="Sylfaen"/>
          <w:lang w:val="ka-GE"/>
        </w:rPr>
      </w:pPr>
      <w:r w:rsidRPr="002F6CB4">
        <w:rPr>
          <w:rFonts w:ascii="Sylfaen" w:hAnsi="Sylfaen" w:cs="Sylfaen"/>
          <w:lang w:val="ka-GE"/>
        </w:rPr>
        <w:t>საბაზისო</w:t>
      </w:r>
      <w:r w:rsidRPr="002F6CB4">
        <w:rPr>
          <w:rFonts w:ascii="Sylfaen" w:hAnsi="Sylfaen"/>
          <w:lang w:val="ka-GE"/>
        </w:rPr>
        <w:t xml:space="preserve"> მაჩვენებელი - დიზაინის რეგისტრაციასთან დაკაშირებული დამცავი დოკუმენტების დროულად გაცემა შესაბამისი ბენიფიციარებისათვის;</w:t>
      </w:r>
    </w:p>
    <w:p w14:paraId="2723F4F3" w14:textId="77777777" w:rsidR="00792878" w:rsidRPr="002F6CB4" w:rsidRDefault="00792878" w:rsidP="002F6CB4">
      <w:pPr>
        <w:spacing w:after="0" w:line="240" w:lineRule="auto"/>
        <w:ind w:firstLine="720"/>
        <w:rPr>
          <w:rFonts w:ascii="Sylfaen" w:hAnsi="Sylfaen" w:cs="Sylfaen"/>
          <w:lang w:val="ka-GE"/>
        </w:rPr>
      </w:pPr>
      <w:r w:rsidRPr="002F6CB4">
        <w:rPr>
          <w:rFonts w:ascii="Sylfaen" w:hAnsi="Sylfaen"/>
          <w:lang w:val="ka-GE"/>
        </w:rPr>
        <w:t xml:space="preserve">მიზნობრივი მაჩვენებელი - </w:t>
      </w:r>
      <w:r w:rsidRPr="002F6CB4">
        <w:rPr>
          <w:rFonts w:ascii="Sylfaen" w:hAnsi="Sylfaen" w:cs="Sylfaen"/>
          <w:lang w:val="ka-GE"/>
        </w:rPr>
        <w:t>დიზაინის</w:t>
      </w:r>
      <w:r w:rsidRPr="002F6CB4">
        <w:rPr>
          <w:rFonts w:ascii="Sylfaen" w:hAnsi="Sylfaen" w:cs="Sylfaen"/>
        </w:rPr>
        <w:t>სამართლებრივიდაცვა</w:t>
      </w:r>
      <w:r w:rsidRPr="002F6CB4">
        <w:rPr>
          <w:rFonts w:ascii="Sylfaen" w:hAnsi="Sylfaen" w:cs="Sylfaen"/>
          <w:lang w:val="ka-GE"/>
        </w:rPr>
        <w:t>;</w:t>
      </w:r>
    </w:p>
    <w:p w14:paraId="2978C8B9" w14:textId="77777777" w:rsidR="00792878" w:rsidRPr="002F6CB4" w:rsidRDefault="00792878" w:rsidP="002F6CB4">
      <w:pPr>
        <w:pStyle w:val="ListParagraph"/>
        <w:spacing w:after="0" w:line="240" w:lineRule="auto"/>
        <w:jc w:val="both"/>
        <w:rPr>
          <w:rFonts w:ascii="Sylfaen" w:hAnsi="Sylfaen" w:cs="Calibri"/>
          <w:color w:val="000000"/>
          <w:lang w:val="ka-GE"/>
        </w:rPr>
      </w:pPr>
      <w:r w:rsidRPr="002F6CB4">
        <w:rPr>
          <w:rFonts w:ascii="Sylfaen" w:hAnsi="Sylfaen" w:cs="Calibri"/>
          <w:color w:val="000000"/>
          <w:lang w:val="ka-GE"/>
        </w:rPr>
        <w:t>მიღწეული საბოლოო შედეგის შეფასების ინდიკატორი - დროულად იქნა გაცემული შესაბამისი დამცავი დოკუმენტები.</w:t>
      </w:r>
    </w:p>
    <w:p w14:paraId="19B92EC3" w14:textId="77777777" w:rsidR="00792878" w:rsidRPr="002F6CB4" w:rsidRDefault="00792878" w:rsidP="002F6CB4">
      <w:pPr>
        <w:pStyle w:val="ListParagraph"/>
        <w:numPr>
          <w:ilvl w:val="0"/>
          <w:numId w:val="7"/>
        </w:numPr>
        <w:spacing w:after="0" w:line="240" w:lineRule="auto"/>
        <w:jc w:val="both"/>
        <w:rPr>
          <w:rFonts w:ascii="Sylfaen" w:hAnsi="Sylfaen" w:cs="Sylfaen"/>
          <w:lang w:val="ka-GE"/>
        </w:rPr>
      </w:pPr>
      <w:r w:rsidRPr="002F6CB4">
        <w:rPr>
          <w:rFonts w:ascii="Sylfaen" w:hAnsi="Sylfaen" w:cs="Sylfaen"/>
          <w:lang w:val="ka-GE"/>
        </w:rPr>
        <w:t>საბაზისო მაჩვენებელი - სასაქონლო ნიშნების რეგისტრაციასთან დაკაშირებული დამცავი დოკუმენტაციის დროულად გაცემა შესაბამისი ბენიფიციარებისათვის;</w:t>
      </w:r>
    </w:p>
    <w:p w14:paraId="7043A23D" w14:textId="77777777" w:rsidR="00792878" w:rsidRPr="002F6CB4" w:rsidRDefault="00792878" w:rsidP="002F6CB4">
      <w:pPr>
        <w:spacing w:after="0" w:line="240" w:lineRule="auto"/>
        <w:ind w:left="720"/>
        <w:rPr>
          <w:rFonts w:ascii="Sylfaen" w:hAnsi="Sylfaen" w:cs="Sylfaen"/>
          <w:lang w:val="ka-GE"/>
        </w:rPr>
      </w:pPr>
      <w:r w:rsidRPr="002F6CB4">
        <w:rPr>
          <w:rFonts w:ascii="Sylfaen" w:hAnsi="Sylfaen"/>
          <w:lang w:val="ka-GE"/>
        </w:rPr>
        <w:t xml:space="preserve">მიზნობრივი მაჩვენებელი - </w:t>
      </w:r>
      <w:r w:rsidRPr="002F6CB4">
        <w:rPr>
          <w:rFonts w:ascii="Sylfaen" w:hAnsi="Sylfaen" w:cs="Sylfaen"/>
          <w:lang w:val="ka-GE"/>
        </w:rPr>
        <w:t>სასაქონლო ნიშნების</w:t>
      </w:r>
      <w:r w:rsidRPr="002F6CB4">
        <w:rPr>
          <w:rFonts w:ascii="Sylfaen" w:hAnsi="Sylfaen" w:cs="Sylfaen"/>
        </w:rPr>
        <w:t xml:space="preserve"> სამართლებრივიდაცვა</w:t>
      </w:r>
      <w:r w:rsidRPr="002F6CB4">
        <w:rPr>
          <w:rFonts w:ascii="Sylfaen" w:hAnsi="Sylfaen" w:cs="Sylfaen"/>
          <w:lang w:val="ka-GE"/>
        </w:rPr>
        <w:t>;</w:t>
      </w:r>
    </w:p>
    <w:p w14:paraId="6DB3EF39" w14:textId="77777777" w:rsidR="00792878" w:rsidRPr="002F6CB4" w:rsidRDefault="00792878" w:rsidP="002F6CB4">
      <w:pPr>
        <w:pStyle w:val="ListParagraph"/>
        <w:spacing w:after="0" w:line="240" w:lineRule="auto"/>
        <w:jc w:val="both"/>
        <w:rPr>
          <w:rFonts w:ascii="Sylfaen" w:hAnsi="Sylfaen" w:cs="Calibri"/>
          <w:color w:val="000000"/>
          <w:lang w:val="ka-GE"/>
        </w:rPr>
      </w:pPr>
      <w:r w:rsidRPr="002F6CB4">
        <w:rPr>
          <w:rFonts w:ascii="Sylfaen" w:hAnsi="Sylfaen" w:cs="Calibri"/>
          <w:color w:val="000000"/>
          <w:lang w:val="ka-GE"/>
        </w:rPr>
        <w:t>მიღწეული საბოლოო შედეგის შეფასების ინდიკატორი - დროულად იქნა გაცემული შესაბამისი დამცავი დოკუმენტები.</w:t>
      </w:r>
    </w:p>
    <w:p w14:paraId="2AED61A8" w14:textId="77777777" w:rsidR="00792878" w:rsidRPr="002F6CB4" w:rsidRDefault="00792878" w:rsidP="002F6CB4">
      <w:pPr>
        <w:pStyle w:val="ListParagraph"/>
        <w:numPr>
          <w:ilvl w:val="0"/>
          <w:numId w:val="7"/>
        </w:numPr>
        <w:spacing w:after="0" w:line="240" w:lineRule="auto"/>
        <w:jc w:val="both"/>
        <w:rPr>
          <w:rFonts w:ascii="Sylfaen" w:hAnsi="Sylfaen" w:cs="Sylfaen"/>
          <w:lang w:val="ka-GE"/>
        </w:rPr>
      </w:pPr>
      <w:r w:rsidRPr="002F6CB4">
        <w:rPr>
          <w:rFonts w:ascii="Sylfaen" w:hAnsi="Sylfaen" w:cs="Sylfaen"/>
          <w:lang w:val="ka-GE"/>
        </w:rPr>
        <w:t>საბაზისო მაჩვენებელი - საქონლის ადგილწარმოშობის დასახელებისა და გეოგრაფიული აღნიშვნის რეგისტრაციასთან</w:t>
      </w:r>
      <w:r w:rsidRPr="002F6CB4">
        <w:rPr>
          <w:rFonts w:ascii="Sylfaen" w:hAnsi="Sylfaen" w:cs="Sylfaen"/>
        </w:rPr>
        <w:t xml:space="preserve"> </w:t>
      </w:r>
      <w:r w:rsidRPr="002F6CB4">
        <w:rPr>
          <w:rFonts w:ascii="Sylfaen" w:hAnsi="Sylfaen" w:cs="Sylfaen"/>
          <w:lang w:val="ka-GE"/>
        </w:rPr>
        <w:t>დაკავშირებული დამცავი დოკუმენტაციის დროული გაცემა</w:t>
      </w:r>
      <w:r w:rsidRPr="002F6CB4">
        <w:rPr>
          <w:rFonts w:ascii="Sylfaen" w:hAnsi="Sylfaen" w:cs="Sylfaen"/>
        </w:rPr>
        <w:t xml:space="preserve"> </w:t>
      </w:r>
      <w:r w:rsidRPr="002F6CB4">
        <w:rPr>
          <w:rFonts w:ascii="Sylfaen" w:hAnsi="Sylfaen" w:cs="Sylfaen"/>
          <w:lang w:val="ka-GE"/>
        </w:rPr>
        <w:t>შესაბამისიბენეფიციარებისათვის;</w:t>
      </w:r>
      <w:r w:rsidRPr="002F6CB4">
        <w:rPr>
          <w:rFonts w:ascii="Sylfaen" w:hAnsi="Sylfaen" w:cs="Sylfaen"/>
          <w:lang w:val="ka-GE"/>
        </w:rPr>
        <w:br/>
        <w:t>მიზნობრივი მაჩვენებელი - საქონლის ადგილწარმოშობის დასახელებისა და გეოგრაფიული აღნიშვნის სამართლებრივი დაცვა;</w:t>
      </w:r>
    </w:p>
    <w:p w14:paraId="6FC83EEC" w14:textId="77777777" w:rsidR="00792878" w:rsidRPr="002F6CB4" w:rsidRDefault="00792878" w:rsidP="002F6CB4">
      <w:pPr>
        <w:pStyle w:val="ListParagraph"/>
        <w:spacing w:after="0" w:line="240" w:lineRule="auto"/>
        <w:jc w:val="both"/>
        <w:rPr>
          <w:rFonts w:ascii="Sylfaen" w:hAnsi="Sylfaen" w:cs="Sylfaen"/>
          <w:lang w:val="ka-GE"/>
        </w:rPr>
      </w:pPr>
      <w:r w:rsidRPr="002F6CB4">
        <w:rPr>
          <w:rFonts w:ascii="Sylfaen" w:hAnsi="Sylfaen" w:cs="Sylfaen"/>
          <w:lang w:val="ka-GE"/>
        </w:rPr>
        <w:t>მიღწეული საბოლოო შედეგის შეფასების ინდიკატორი - დროულად იქნა გაცემული</w:t>
      </w:r>
      <w:r w:rsidRPr="002F6CB4">
        <w:rPr>
          <w:rFonts w:ascii="Sylfaen" w:hAnsi="Sylfaen" w:cs="Sylfaen"/>
        </w:rPr>
        <w:t xml:space="preserve"> </w:t>
      </w:r>
      <w:r w:rsidRPr="002F6CB4">
        <w:rPr>
          <w:rFonts w:ascii="Sylfaen" w:hAnsi="Sylfaen" w:cs="Sylfaen"/>
          <w:lang w:val="ka-GE"/>
        </w:rPr>
        <w:t>საქონლის ადგილწარმოშობის დასახელებისა და გეოგრაფიული აღნიშვნის რეგისტრაციასთან დაკავშირებული დამცავი დოკუმენტები.</w:t>
      </w:r>
    </w:p>
    <w:p w14:paraId="7022DC37" w14:textId="77777777" w:rsidR="00792878" w:rsidRPr="002F6CB4" w:rsidRDefault="00792878" w:rsidP="002F6CB4">
      <w:pPr>
        <w:pStyle w:val="ListParagraph"/>
        <w:numPr>
          <w:ilvl w:val="0"/>
          <w:numId w:val="7"/>
        </w:numPr>
        <w:spacing w:after="0" w:line="240" w:lineRule="auto"/>
        <w:jc w:val="both"/>
        <w:rPr>
          <w:rFonts w:ascii="Sylfaen" w:eastAsia="Sylfaen" w:hAnsi="Sylfaen"/>
          <w:color w:val="000000"/>
          <w:lang w:val="ka-GE"/>
        </w:rPr>
      </w:pPr>
      <w:r w:rsidRPr="002F6CB4">
        <w:rPr>
          <w:rFonts w:ascii="Sylfaen" w:eastAsia="Sylfaen" w:hAnsi="Sylfaen"/>
          <w:color w:val="000000"/>
        </w:rPr>
        <w:t>საბაზისო მაჩვენებელი</w:t>
      </w:r>
      <w:r w:rsidRPr="002F6CB4">
        <w:rPr>
          <w:rFonts w:ascii="Sylfaen" w:eastAsia="Sylfaen" w:hAnsi="Sylfaen"/>
          <w:color w:val="000000"/>
          <w:lang w:val="ka-GE"/>
        </w:rPr>
        <w:t xml:space="preserve"> - </w:t>
      </w:r>
      <w:r w:rsidRPr="002F6CB4">
        <w:rPr>
          <w:rFonts w:ascii="Sylfaen" w:eastAsia="Sylfaen" w:hAnsi="Sylfaen"/>
          <w:color w:val="000000"/>
        </w:rPr>
        <w:t>ნაწარმოებისა და მონაცემთა ბაზის დეპონირებასთან დაკავშ</w:t>
      </w:r>
      <w:r w:rsidRPr="002F6CB4">
        <w:rPr>
          <w:rFonts w:ascii="Sylfaen" w:eastAsia="Sylfaen" w:hAnsi="Sylfaen"/>
          <w:color w:val="000000"/>
          <w:lang w:val="ka-GE"/>
        </w:rPr>
        <w:t>ი</w:t>
      </w:r>
      <w:r w:rsidRPr="002F6CB4">
        <w:rPr>
          <w:rFonts w:ascii="Sylfaen" w:eastAsia="Sylfaen" w:hAnsi="Sylfaen"/>
          <w:color w:val="000000"/>
        </w:rPr>
        <w:t>რებული დამცავი დოკუმენტაციის დროული გაცემა შესაბამისი ბენეფიციარებისათვის;</w:t>
      </w:r>
    </w:p>
    <w:p w14:paraId="04672D2F" w14:textId="77777777" w:rsidR="00792878" w:rsidRPr="002F6CB4" w:rsidRDefault="00792878" w:rsidP="002F6CB4">
      <w:pPr>
        <w:pStyle w:val="ListParagraph"/>
        <w:spacing w:after="0" w:line="240" w:lineRule="auto"/>
        <w:jc w:val="both"/>
        <w:rPr>
          <w:rFonts w:ascii="Sylfaen" w:eastAsia="Sylfaen" w:hAnsi="Sylfaen"/>
          <w:color w:val="000000"/>
          <w:lang w:val="ka-GE"/>
        </w:rPr>
      </w:pPr>
      <w:r w:rsidRPr="002F6CB4">
        <w:rPr>
          <w:rFonts w:ascii="Sylfaen" w:eastAsia="Sylfaen" w:hAnsi="Sylfaen"/>
          <w:color w:val="000000"/>
        </w:rPr>
        <w:lastRenderedPageBreak/>
        <w:t xml:space="preserve">მიზნობრივი მაჩვენებელი </w:t>
      </w:r>
      <w:r w:rsidRPr="002F6CB4">
        <w:rPr>
          <w:rFonts w:ascii="Sylfaen" w:eastAsia="Sylfaen" w:hAnsi="Sylfaen"/>
          <w:color w:val="000000"/>
          <w:lang w:val="ka-GE"/>
        </w:rPr>
        <w:t xml:space="preserve">- </w:t>
      </w:r>
      <w:r w:rsidRPr="002F6CB4">
        <w:rPr>
          <w:rFonts w:ascii="Sylfaen" w:eastAsia="Sylfaen" w:hAnsi="Sylfaen"/>
          <w:color w:val="000000"/>
        </w:rPr>
        <w:t>ნაწარმოებისა და მონაცემთა ბაზის დეპონირების სამართლებრივი დაცვა;</w:t>
      </w:r>
    </w:p>
    <w:p w14:paraId="053D19A7" w14:textId="77777777" w:rsidR="00792878" w:rsidRPr="002F6CB4" w:rsidRDefault="00792878" w:rsidP="002F6CB4">
      <w:pPr>
        <w:pStyle w:val="ListParagraph"/>
        <w:spacing w:after="0" w:line="240" w:lineRule="auto"/>
        <w:jc w:val="both"/>
        <w:rPr>
          <w:rFonts w:ascii="Sylfaen" w:eastAsia="Sylfaen" w:hAnsi="Sylfaen"/>
          <w:color w:val="000000"/>
        </w:rPr>
      </w:pPr>
      <w:r w:rsidRPr="002F6CB4">
        <w:rPr>
          <w:rFonts w:ascii="Sylfaen" w:hAnsi="Sylfaen" w:cs="Calibri"/>
          <w:color w:val="000000"/>
          <w:lang w:val="ka-GE"/>
        </w:rPr>
        <w:t xml:space="preserve">მიღწეული საბოლოო შედეგის შეფასების ინდიკატორი - </w:t>
      </w:r>
      <w:r w:rsidRPr="002F6CB4">
        <w:rPr>
          <w:rFonts w:ascii="Sylfaen" w:eastAsia="Sylfaen" w:hAnsi="Sylfaen"/>
          <w:color w:val="000000"/>
        </w:rPr>
        <w:t>დროულად იქნა გაცემულინაწარმოებისა და მონაცემთა ბაზის დეპონირებასთან დაკავშრებული დამცავი დოკუმენტები</w:t>
      </w:r>
      <w:r w:rsidRPr="002F6CB4">
        <w:rPr>
          <w:rFonts w:ascii="Sylfaen" w:eastAsia="Sylfaen" w:hAnsi="Sylfaen"/>
          <w:color w:val="000000"/>
          <w:lang w:val="ka-GE"/>
        </w:rPr>
        <w:t>.</w:t>
      </w:r>
    </w:p>
    <w:p w14:paraId="140DCA47" w14:textId="77777777" w:rsidR="00792878" w:rsidRPr="002F6CB4" w:rsidRDefault="00792878" w:rsidP="002F6CB4">
      <w:pPr>
        <w:pStyle w:val="ListParagraph"/>
        <w:spacing w:after="0" w:line="240" w:lineRule="auto"/>
        <w:jc w:val="both"/>
        <w:rPr>
          <w:rFonts w:ascii="Sylfaen" w:eastAsia="Sylfaen" w:hAnsi="Sylfaen"/>
          <w:color w:val="000000"/>
        </w:rPr>
      </w:pPr>
    </w:p>
    <w:p w14:paraId="67DB16C1" w14:textId="77777777" w:rsidR="00452D12" w:rsidRPr="002F6CB4" w:rsidRDefault="00452D12" w:rsidP="002F6CB4">
      <w:pPr>
        <w:pStyle w:val="Heading2"/>
        <w:spacing w:line="240" w:lineRule="auto"/>
        <w:rPr>
          <w:sz w:val="22"/>
          <w:szCs w:val="22"/>
        </w:rPr>
      </w:pPr>
      <w:r w:rsidRPr="002F6CB4">
        <w:rPr>
          <w:rFonts w:ascii="Sylfaen" w:hAnsi="Sylfaen" w:cs="Sylfaen"/>
          <w:color w:val="5B9BD5" w:themeColor="accent1"/>
          <w:sz w:val="22"/>
          <w:szCs w:val="22"/>
        </w:rPr>
        <w:t>4.</w:t>
      </w:r>
      <w:r w:rsidRPr="002F6CB4">
        <w:rPr>
          <w:rFonts w:ascii="Sylfaen" w:hAnsi="Sylfaen" w:cs="Sylfaen"/>
          <w:color w:val="5B9BD5" w:themeColor="accent1"/>
          <w:sz w:val="22"/>
          <w:szCs w:val="22"/>
          <w:lang w:val="ka-GE"/>
        </w:rPr>
        <w:t>20</w:t>
      </w:r>
      <w:r w:rsidRPr="002F6CB4">
        <w:rPr>
          <w:rFonts w:ascii="Sylfaen" w:hAnsi="Sylfaen" w:cs="Sylfaen"/>
          <w:color w:val="5B9BD5" w:themeColor="accent1"/>
          <w:sz w:val="22"/>
          <w:szCs w:val="22"/>
        </w:rPr>
        <w:t xml:space="preserve"> </w:t>
      </w:r>
      <w:r w:rsidRPr="002F6CB4">
        <w:rPr>
          <w:rFonts w:ascii="Sylfaen" w:hAnsi="Sylfaen" w:cs="Sylfaen"/>
          <w:sz w:val="22"/>
          <w:szCs w:val="22"/>
          <w:lang w:val="ka-GE"/>
        </w:rPr>
        <w:t>ა(ა)იპ - ორიჯინ-საქართველო</w:t>
      </w:r>
      <w:r w:rsidRPr="002F6CB4">
        <w:rPr>
          <w:sz w:val="22"/>
          <w:szCs w:val="22"/>
        </w:rPr>
        <w:t xml:space="preserve"> (</w:t>
      </w:r>
      <w:r w:rsidRPr="002F6CB4">
        <w:rPr>
          <w:rFonts w:ascii="Sylfaen" w:hAnsi="Sylfaen" w:cs="Sylfaen"/>
          <w:sz w:val="22"/>
          <w:szCs w:val="22"/>
        </w:rPr>
        <w:t>პროგრამული კოდი</w:t>
      </w:r>
      <w:r w:rsidRPr="002F6CB4">
        <w:rPr>
          <w:sz w:val="22"/>
          <w:szCs w:val="22"/>
        </w:rPr>
        <w:t xml:space="preserve"> 59 0</w:t>
      </w:r>
      <w:r w:rsidRPr="002F6CB4">
        <w:rPr>
          <w:rFonts w:ascii="Sylfaen" w:hAnsi="Sylfaen"/>
          <w:sz w:val="22"/>
          <w:szCs w:val="22"/>
          <w:lang w:val="ka-GE"/>
        </w:rPr>
        <w:t>2</w:t>
      </w:r>
      <w:r w:rsidRPr="002F6CB4">
        <w:rPr>
          <w:sz w:val="22"/>
          <w:szCs w:val="22"/>
        </w:rPr>
        <w:t>)</w:t>
      </w:r>
    </w:p>
    <w:p w14:paraId="5B04DDCD" w14:textId="77777777" w:rsidR="00452D12" w:rsidRPr="002F6CB4" w:rsidRDefault="00452D12" w:rsidP="002F6CB4">
      <w:pPr>
        <w:spacing w:after="0" w:line="240" w:lineRule="auto"/>
        <w:rPr>
          <w:rFonts w:ascii="Sylfaen" w:hAnsi="Sylfaen" w:cs="Sylfaen"/>
          <w:color w:val="000000" w:themeColor="text1"/>
        </w:rPr>
      </w:pPr>
    </w:p>
    <w:p w14:paraId="64BDECB1" w14:textId="77777777" w:rsidR="00452D12" w:rsidRPr="002F6CB4" w:rsidRDefault="00452D12" w:rsidP="002F6CB4">
      <w:pPr>
        <w:spacing w:line="240" w:lineRule="auto"/>
        <w:rPr>
          <w:rFonts w:ascii="Sylfaen" w:hAnsi="Sylfaen" w:cs="Sylfaen"/>
          <w:color w:val="000000" w:themeColor="text1"/>
        </w:rPr>
      </w:pPr>
      <w:r w:rsidRPr="002F6CB4">
        <w:rPr>
          <w:rFonts w:ascii="Sylfaen" w:hAnsi="Sylfaen" w:cs="Sylfaen"/>
          <w:color w:val="000000" w:themeColor="text1"/>
        </w:rPr>
        <w:t>პროგრამის განმახორციელებელი:</w:t>
      </w:r>
    </w:p>
    <w:p w14:paraId="652E3FBB" w14:textId="77777777" w:rsidR="00452D12" w:rsidRPr="002F6CB4" w:rsidRDefault="00452D12" w:rsidP="002F6CB4">
      <w:pPr>
        <w:numPr>
          <w:ilvl w:val="0"/>
          <w:numId w:val="4"/>
        </w:numPr>
        <w:spacing w:line="240" w:lineRule="auto"/>
        <w:rPr>
          <w:rFonts w:ascii="Sylfaen" w:hAnsi="Sylfaen"/>
          <w:lang w:val="ka-GE"/>
        </w:rPr>
      </w:pPr>
      <w:r w:rsidRPr="002F6CB4">
        <w:rPr>
          <w:rFonts w:ascii="Sylfaen" w:eastAsia="Sylfaen" w:hAnsi="Sylfaen"/>
          <w:color w:val="000000"/>
        </w:rPr>
        <w:t>ა(ა)იპ - ორიჯინ-საქართველო</w:t>
      </w:r>
    </w:p>
    <w:p w14:paraId="3A4FC552" w14:textId="77777777" w:rsidR="00452D12" w:rsidRPr="002F6CB4" w:rsidRDefault="00452D12" w:rsidP="002F6CB4">
      <w:pPr>
        <w:pStyle w:val="ListParagraph"/>
        <w:numPr>
          <w:ilvl w:val="0"/>
          <w:numId w:val="9"/>
        </w:numPr>
        <w:spacing w:after="0" w:line="240" w:lineRule="auto"/>
        <w:jc w:val="both"/>
        <w:rPr>
          <w:rFonts w:ascii="Sylfaen" w:eastAsia="Sylfaen" w:hAnsi="Sylfaen"/>
          <w:color w:val="000000"/>
        </w:rPr>
      </w:pPr>
      <w:r w:rsidRPr="002F6CB4">
        <w:rPr>
          <w:rFonts w:ascii="Sylfaen" w:eastAsia="Sylfaen" w:hAnsi="Sylfaen"/>
          <w:color w:val="000000"/>
        </w:rPr>
        <w:t>„საქონლის ადგილწარმოშობის დასახელებისა და გეოგრაფიული აღნიშვნის შესახებ“ საქართველოს კანონში შეტანილი იქნა ცვლილებები საერთაშორისო კანონმდებლობასთან ჰარმონიზაციის მიზნით;</w:t>
      </w:r>
    </w:p>
    <w:p w14:paraId="2151B335" w14:textId="77777777" w:rsidR="00452D12" w:rsidRPr="002F6CB4" w:rsidRDefault="00452D12" w:rsidP="002F6CB4">
      <w:pPr>
        <w:pStyle w:val="ListParagraph"/>
        <w:numPr>
          <w:ilvl w:val="0"/>
          <w:numId w:val="9"/>
        </w:numPr>
        <w:spacing w:after="0" w:line="240" w:lineRule="auto"/>
        <w:jc w:val="both"/>
        <w:rPr>
          <w:rFonts w:ascii="Sylfaen" w:eastAsia="Sylfaen" w:hAnsi="Sylfaen"/>
          <w:color w:val="000000"/>
        </w:rPr>
      </w:pPr>
      <w:r w:rsidRPr="002F6CB4">
        <w:rPr>
          <w:rFonts w:ascii="Sylfaen" w:eastAsia="Sylfaen" w:hAnsi="Sylfaen"/>
          <w:color w:val="000000"/>
        </w:rPr>
        <w:t>კონსულტაციები გაეწია თაფლის („ჯარა’’), ღვინის („უსახელაური“) და ჩაის („ლაითურის ჩაი“) მეწარმეებს მათი პროდუქციის გეოგრაფიული აღნიშვნებით დაცვით შესაძლებლობასთან დაკავშირებით;</w:t>
      </w:r>
    </w:p>
    <w:p w14:paraId="5654B89E" w14:textId="77777777" w:rsidR="00452D12" w:rsidRPr="002F6CB4" w:rsidRDefault="00452D12" w:rsidP="002F6CB4">
      <w:pPr>
        <w:pStyle w:val="ListParagraph"/>
        <w:numPr>
          <w:ilvl w:val="0"/>
          <w:numId w:val="9"/>
        </w:numPr>
        <w:spacing w:after="0" w:line="240" w:lineRule="auto"/>
        <w:jc w:val="both"/>
        <w:rPr>
          <w:rFonts w:ascii="Sylfaen" w:eastAsia="Sylfaen" w:hAnsi="Sylfaen"/>
          <w:color w:val="000000"/>
        </w:rPr>
      </w:pPr>
      <w:r w:rsidRPr="002F6CB4">
        <w:rPr>
          <w:rFonts w:ascii="Sylfaen" w:eastAsia="Sylfaen" w:hAnsi="Sylfaen"/>
          <w:color w:val="000000"/>
        </w:rPr>
        <w:t>მიმდინარეობდა და კონსულტაციები გეოგრაფიული აღნიშვნებისათვის: “აჯიკა“ და „ტყემალი“ მომზადებული სპეციფიკაციის პროექტების დეტალებზე მათ მწარმოებელ კომპანიებთან;</w:t>
      </w:r>
    </w:p>
    <w:p w14:paraId="0B3B605D" w14:textId="77777777" w:rsidR="00452D12" w:rsidRPr="002F6CB4" w:rsidRDefault="00452D12" w:rsidP="002F6CB4">
      <w:pPr>
        <w:pStyle w:val="ListParagraph"/>
        <w:numPr>
          <w:ilvl w:val="0"/>
          <w:numId w:val="9"/>
        </w:numPr>
        <w:spacing w:after="0" w:line="240" w:lineRule="auto"/>
        <w:jc w:val="both"/>
        <w:rPr>
          <w:rFonts w:ascii="Sylfaen" w:eastAsia="Sylfaen" w:hAnsi="Sylfaen"/>
          <w:color w:val="000000"/>
        </w:rPr>
      </w:pPr>
      <w:r w:rsidRPr="002F6CB4">
        <w:rPr>
          <w:rFonts w:ascii="Sylfaen" w:eastAsia="Sylfaen" w:hAnsi="Sylfaen"/>
          <w:color w:val="000000"/>
        </w:rPr>
        <w:t>დარეგისტრირდა ადგილწარმოშობის დასახელება ღვინო „ბოლნისი“;</w:t>
      </w:r>
    </w:p>
    <w:p w14:paraId="7FEC96E3" w14:textId="77777777" w:rsidR="00452D12" w:rsidRPr="002F6CB4" w:rsidRDefault="00452D12" w:rsidP="002F6CB4">
      <w:pPr>
        <w:pStyle w:val="ListParagraph"/>
        <w:numPr>
          <w:ilvl w:val="0"/>
          <w:numId w:val="9"/>
        </w:numPr>
        <w:spacing w:after="0" w:line="240" w:lineRule="auto"/>
        <w:jc w:val="both"/>
        <w:rPr>
          <w:rFonts w:ascii="Sylfaen" w:eastAsia="Sylfaen" w:hAnsi="Sylfaen"/>
          <w:color w:val="000000"/>
        </w:rPr>
      </w:pPr>
      <w:r w:rsidRPr="002F6CB4">
        <w:rPr>
          <w:rFonts w:ascii="Sylfaen" w:eastAsia="Sylfaen" w:hAnsi="Sylfaen"/>
          <w:color w:val="000000"/>
        </w:rPr>
        <w:t>სსიპ - ღვინის ეროვნულ სააგენტოსთან თანამშრომლობით, ადგილწარმოშობის დასახელებისათვის „წარაფი“ და „ახოები“ შემუშავებული სპეციფიკების საფუძველზე, მომზადდა განაცხადები და ასოციაცია „კარდენახის ღვინოს“ მიერ შეტანილი იქნა საქპატენტში;</w:t>
      </w:r>
    </w:p>
    <w:p w14:paraId="32659121" w14:textId="77777777" w:rsidR="00452D12" w:rsidRPr="002F6CB4" w:rsidRDefault="00452D12" w:rsidP="002F6CB4">
      <w:pPr>
        <w:pStyle w:val="ListParagraph"/>
        <w:numPr>
          <w:ilvl w:val="0"/>
          <w:numId w:val="9"/>
        </w:numPr>
        <w:spacing w:after="0" w:line="240" w:lineRule="auto"/>
        <w:jc w:val="both"/>
        <w:rPr>
          <w:rFonts w:ascii="Sylfaen" w:eastAsia="Sylfaen" w:hAnsi="Sylfaen"/>
          <w:color w:val="000000"/>
        </w:rPr>
      </w:pPr>
      <w:r w:rsidRPr="002F6CB4">
        <w:rPr>
          <w:rFonts w:ascii="Sylfaen" w:eastAsia="Sylfaen" w:hAnsi="Sylfaen"/>
          <w:color w:val="000000"/>
        </w:rPr>
        <w:t>მომზადდა ცვლილებები „ქართული ღვინის ადგილწარმოშობის დასახელებების სისტემის განვითარებისა და ქართული ღვინის აღნიშვნებისათვის ხელშეწყობის ღონისძიებების“ სახელმწიფო პროგრამის ფარგლებში უკვე რეგისტრირებული ღვინოების (ხვანჭკარა, ატენური, ახაშენი, გურ</w:t>
      </w:r>
      <w:r w:rsidRPr="002F6CB4">
        <w:rPr>
          <w:rFonts w:ascii="Sylfaen" w:eastAsia="Sylfaen" w:hAnsi="Sylfaen"/>
          <w:color w:val="000000"/>
          <w:lang w:val="ka-GE"/>
        </w:rPr>
        <w:t>ჯ</w:t>
      </w:r>
      <w:r w:rsidRPr="002F6CB4">
        <w:rPr>
          <w:rFonts w:ascii="Sylfaen" w:eastAsia="Sylfaen" w:hAnsi="Sylfaen"/>
          <w:color w:val="000000"/>
        </w:rPr>
        <w:t>აანი, ვაზისუბანი, კარდენახი ქარვისფერი, თელიანი, კახეთი, მანავი, მუკუზანი, ნაფარეული, სვირი, ტვიში, ტიბაანი ქარვისფერი, ყვარელი და წინანდალი) სპეციფიკაციებში;</w:t>
      </w:r>
    </w:p>
    <w:p w14:paraId="7D7D72D4" w14:textId="77777777" w:rsidR="00452D12" w:rsidRPr="002F6CB4" w:rsidRDefault="00452D12" w:rsidP="002F6CB4">
      <w:pPr>
        <w:pStyle w:val="ListParagraph"/>
        <w:numPr>
          <w:ilvl w:val="0"/>
          <w:numId w:val="9"/>
        </w:numPr>
        <w:spacing w:after="0" w:line="240" w:lineRule="auto"/>
        <w:jc w:val="both"/>
        <w:rPr>
          <w:rFonts w:ascii="Sylfaen" w:eastAsia="Sylfaen" w:hAnsi="Sylfaen"/>
          <w:color w:val="000000"/>
        </w:rPr>
      </w:pPr>
      <w:r w:rsidRPr="002F6CB4">
        <w:rPr>
          <w:rFonts w:ascii="Sylfaen" w:eastAsia="Sylfaen" w:hAnsi="Sylfaen"/>
          <w:color w:val="000000"/>
        </w:rPr>
        <w:t>მოეწყო ექსპედიციები საქართველოს 10 რეგიონში, შედგენილი იქნა 100-მდე პოტენციური აგროპროდ</w:t>
      </w:r>
      <w:r w:rsidRPr="002F6CB4">
        <w:rPr>
          <w:rFonts w:ascii="Sylfaen" w:eastAsia="Sylfaen" w:hAnsi="Sylfaen"/>
          <w:color w:val="000000"/>
          <w:lang w:val="ka-GE"/>
        </w:rPr>
        <w:t>უ</w:t>
      </w:r>
      <w:r w:rsidRPr="002F6CB4">
        <w:rPr>
          <w:rFonts w:ascii="Sylfaen" w:eastAsia="Sylfaen" w:hAnsi="Sylfaen"/>
          <w:color w:val="000000"/>
        </w:rPr>
        <w:t>ქტების ჩამონათვალი და რუკა.</w:t>
      </w:r>
    </w:p>
    <w:p w14:paraId="50AB3908" w14:textId="77777777" w:rsidR="00452D12" w:rsidRPr="002F6CB4" w:rsidRDefault="00452D12" w:rsidP="002F6CB4">
      <w:pPr>
        <w:spacing w:after="0" w:line="240" w:lineRule="auto"/>
        <w:rPr>
          <w:rFonts w:ascii="Sylfaen" w:hAnsi="Sylfaen" w:cs="Sylfaen"/>
          <w:lang w:val="ka-GE"/>
        </w:rPr>
      </w:pPr>
    </w:p>
    <w:p w14:paraId="53B7D839" w14:textId="77777777" w:rsidR="00452D12" w:rsidRPr="002F6CB4" w:rsidRDefault="00452D12" w:rsidP="002F6CB4">
      <w:pPr>
        <w:spacing w:after="0" w:line="240" w:lineRule="auto"/>
        <w:rPr>
          <w:rFonts w:ascii="Sylfaen" w:hAnsi="Sylfaen" w:cs="Sylfaen"/>
        </w:rPr>
      </w:pPr>
      <w:r w:rsidRPr="002F6CB4">
        <w:rPr>
          <w:rFonts w:ascii="Sylfaen" w:hAnsi="Sylfaen" w:cs="Sylfaen"/>
        </w:rPr>
        <w:t>დაგეგმილი საბოლოო შედეგები</w:t>
      </w:r>
    </w:p>
    <w:p w14:paraId="4EEEE743" w14:textId="77777777" w:rsidR="00452D12" w:rsidRPr="002F6CB4" w:rsidRDefault="00452D12" w:rsidP="002F6CB4">
      <w:pPr>
        <w:pStyle w:val="ListParagraph"/>
        <w:numPr>
          <w:ilvl w:val="0"/>
          <w:numId w:val="9"/>
        </w:numPr>
        <w:spacing w:after="0" w:line="240" w:lineRule="auto"/>
        <w:jc w:val="both"/>
        <w:rPr>
          <w:rFonts w:ascii="Sylfaen" w:eastAsia="Times New Roman" w:hAnsi="Sylfaen"/>
          <w:color w:val="3E3D3D"/>
          <w:lang w:val="ka-GE"/>
        </w:rPr>
      </w:pPr>
      <w:r w:rsidRPr="002F6CB4">
        <w:rPr>
          <w:rFonts w:ascii="Sylfaen" w:eastAsia="Sylfaen" w:hAnsi="Sylfaen"/>
          <w:color w:val="000000"/>
        </w:rPr>
        <w:t>საქართველოს რეგიონებში წარმოჩენილი და სამართლებრივად დაცული გეოგრაფიული აღნიშვნები</w:t>
      </w:r>
      <w:r w:rsidRPr="002F6CB4">
        <w:rPr>
          <w:rFonts w:ascii="Sylfaen" w:eastAsia="Sylfaen" w:hAnsi="Sylfaen"/>
          <w:color w:val="000000"/>
          <w:lang w:val="ka-GE"/>
        </w:rPr>
        <w:t>.</w:t>
      </w:r>
    </w:p>
    <w:p w14:paraId="3E2AC60A" w14:textId="77777777" w:rsidR="00452D12" w:rsidRPr="002F6CB4" w:rsidRDefault="00452D12" w:rsidP="002F6CB4">
      <w:pPr>
        <w:spacing w:after="0" w:line="240" w:lineRule="auto"/>
        <w:rPr>
          <w:rFonts w:ascii="Sylfaen" w:hAnsi="Sylfaen" w:cs="Sylfaen"/>
        </w:rPr>
      </w:pPr>
    </w:p>
    <w:p w14:paraId="09FC392A" w14:textId="77777777" w:rsidR="00452D12" w:rsidRPr="002F6CB4" w:rsidRDefault="00452D12" w:rsidP="002F6CB4">
      <w:pPr>
        <w:spacing w:after="0" w:line="240" w:lineRule="auto"/>
        <w:rPr>
          <w:rFonts w:ascii="Sylfaen" w:hAnsi="Sylfaen" w:cs="Sylfaen"/>
          <w:lang w:val="ka-GE"/>
        </w:rPr>
      </w:pPr>
      <w:r w:rsidRPr="002F6CB4">
        <w:rPr>
          <w:rFonts w:ascii="Sylfaen" w:hAnsi="Sylfaen" w:cs="Sylfaen"/>
        </w:rPr>
        <w:t>მიღწეული საბოლოო შედეგები</w:t>
      </w:r>
    </w:p>
    <w:p w14:paraId="2C29B755" w14:textId="77777777" w:rsidR="00452D12" w:rsidRPr="002F6CB4" w:rsidRDefault="00452D12" w:rsidP="002F6CB4">
      <w:pPr>
        <w:spacing w:after="0" w:line="240" w:lineRule="auto"/>
        <w:rPr>
          <w:rFonts w:ascii="Sylfaen" w:hAnsi="Sylfaen" w:cs="Sylfaen"/>
          <w:lang w:val="ka-GE"/>
        </w:rPr>
      </w:pPr>
    </w:p>
    <w:p w14:paraId="576AFEC3" w14:textId="269FD9DC" w:rsidR="00452D12" w:rsidRPr="002F6CB4" w:rsidRDefault="00452D12" w:rsidP="002F6CB4">
      <w:pPr>
        <w:pStyle w:val="ListParagraph"/>
        <w:numPr>
          <w:ilvl w:val="0"/>
          <w:numId w:val="9"/>
        </w:numPr>
        <w:spacing w:after="0" w:line="240" w:lineRule="auto"/>
        <w:jc w:val="both"/>
        <w:rPr>
          <w:rFonts w:ascii="Sylfaen" w:eastAsia="Sylfaen" w:hAnsi="Sylfaen"/>
          <w:color w:val="000000"/>
        </w:rPr>
      </w:pPr>
      <w:r w:rsidRPr="002F6CB4">
        <w:rPr>
          <w:rFonts w:ascii="Sylfaen" w:eastAsia="Sylfaen" w:hAnsi="Sylfaen"/>
          <w:color w:val="000000"/>
        </w:rPr>
        <w:t>საქ</w:t>
      </w:r>
      <w:r w:rsidR="002E7752">
        <w:rPr>
          <w:rFonts w:ascii="Sylfaen" w:eastAsia="Sylfaen" w:hAnsi="Sylfaen"/>
          <w:color w:val="000000"/>
          <w:lang w:val="ka-GE"/>
        </w:rPr>
        <w:t>ა</w:t>
      </w:r>
      <w:r w:rsidRPr="002F6CB4">
        <w:rPr>
          <w:rFonts w:ascii="Sylfaen" w:eastAsia="Sylfaen" w:hAnsi="Sylfaen"/>
          <w:color w:val="000000"/>
        </w:rPr>
        <w:t>რთველოს</w:t>
      </w:r>
      <w:r w:rsidRPr="002F6CB4">
        <w:rPr>
          <w:rFonts w:ascii="Sylfaen" w:eastAsia="Sylfaen" w:hAnsi="Sylfaen"/>
          <w:color w:val="000000"/>
          <w:lang w:val="ka-GE"/>
        </w:rPr>
        <w:t xml:space="preserve"> </w:t>
      </w:r>
      <w:r w:rsidRPr="002F6CB4">
        <w:rPr>
          <w:rFonts w:ascii="Sylfaen" w:eastAsia="Sylfaen" w:hAnsi="Sylfaen"/>
          <w:color w:val="000000"/>
        </w:rPr>
        <w:t>რეგიონებში</w:t>
      </w:r>
      <w:r w:rsidRPr="002F6CB4">
        <w:rPr>
          <w:rFonts w:ascii="Sylfaen" w:eastAsia="Sylfaen" w:hAnsi="Sylfaen"/>
          <w:color w:val="000000"/>
          <w:lang w:val="ka-GE"/>
        </w:rPr>
        <w:t xml:space="preserve"> </w:t>
      </w:r>
      <w:r w:rsidRPr="002F6CB4">
        <w:rPr>
          <w:rFonts w:ascii="Sylfaen" w:eastAsia="Sylfaen" w:hAnsi="Sylfaen"/>
          <w:color w:val="000000"/>
        </w:rPr>
        <w:t>სამართლებრივად</w:t>
      </w:r>
      <w:r w:rsidRPr="002F6CB4">
        <w:rPr>
          <w:rFonts w:ascii="Sylfaen" w:eastAsia="Sylfaen" w:hAnsi="Sylfaen"/>
          <w:color w:val="000000"/>
          <w:lang w:val="ka-GE"/>
        </w:rPr>
        <w:t xml:space="preserve"> </w:t>
      </w:r>
      <w:r w:rsidRPr="002F6CB4">
        <w:rPr>
          <w:rFonts w:ascii="Sylfaen" w:eastAsia="Sylfaen" w:hAnsi="Sylfaen"/>
          <w:color w:val="000000"/>
        </w:rPr>
        <w:t>არის დაცული</w:t>
      </w:r>
      <w:r w:rsidRPr="002F6CB4">
        <w:rPr>
          <w:rFonts w:ascii="Sylfaen" w:eastAsia="Sylfaen" w:hAnsi="Sylfaen"/>
          <w:color w:val="000000"/>
          <w:lang w:val="ka-GE"/>
        </w:rPr>
        <w:t xml:space="preserve"> </w:t>
      </w:r>
      <w:r w:rsidRPr="002F6CB4">
        <w:rPr>
          <w:rFonts w:ascii="Sylfaen" w:eastAsia="Sylfaen" w:hAnsi="Sylfaen"/>
          <w:color w:val="000000"/>
        </w:rPr>
        <w:t>გეოგრაფიული</w:t>
      </w:r>
      <w:r w:rsidRPr="002F6CB4">
        <w:rPr>
          <w:rFonts w:ascii="Sylfaen" w:eastAsia="Sylfaen" w:hAnsi="Sylfaen"/>
          <w:color w:val="000000"/>
          <w:lang w:val="ka-GE"/>
        </w:rPr>
        <w:t xml:space="preserve"> </w:t>
      </w:r>
      <w:r w:rsidRPr="002F6CB4">
        <w:rPr>
          <w:rFonts w:ascii="Sylfaen" w:eastAsia="Sylfaen" w:hAnsi="Sylfaen"/>
          <w:color w:val="000000"/>
        </w:rPr>
        <w:t>აღნიშვნები;</w:t>
      </w:r>
    </w:p>
    <w:p w14:paraId="3EBC523C" w14:textId="77777777" w:rsidR="00452D12" w:rsidRPr="002F6CB4" w:rsidRDefault="00452D12" w:rsidP="002F6CB4">
      <w:pPr>
        <w:spacing w:after="0" w:line="240" w:lineRule="auto"/>
        <w:jc w:val="both"/>
        <w:rPr>
          <w:rFonts w:ascii="Sylfaen" w:hAnsi="Sylfaen" w:cs="Sylfaen"/>
          <w:lang w:val="ka-GE"/>
        </w:rPr>
      </w:pPr>
    </w:p>
    <w:p w14:paraId="59ABA801" w14:textId="77777777" w:rsidR="00452D12" w:rsidRPr="002F6CB4" w:rsidRDefault="00452D12" w:rsidP="002F6CB4">
      <w:pPr>
        <w:spacing w:after="0" w:line="240" w:lineRule="auto"/>
        <w:jc w:val="both"/>
        <w:rPr>
          <w:rFonts w:ascii="Sylfaen" w:hAnsi="Sylfaen" w:cs="Sylfaen"/>
          <w:lang w:val="ka-GE"/>
        </w:rPr>
      </w:pPr>
      <w:r w:rsidRPr="002F6CB4">
        <w:rPr>
          <w:rFonts w:ascii="Sylfaen" w:hAnsi="Sylfaen" w:cs="Sylfaen"/>
          <w:lang w:val="ka-GE"/>
        </w:rPr>
        <w:t>დაგეგმილი და მიღწეული საბოლოო შედეგების შეფასების ინდიკატორები</w:t>
      </w:r>
    </w:p>
    <w:p w14:paraId="295910E5" w14:textId="77777777" w:rsidR="00452D12" w:rsidRPr="002F6CB4" w:rsidRDefault="00452D12" w:rsidP="002F6CB4">
      <w:pPr>
        <w:pStyle w:val="ListParagraph"/>
        <w:numPr>
          <w:ilvl w:val="0"/>
          <w:numId w:val="10"/>
        </w:numPr>
        <w:spacing w:after="0" w:line="240" w:lineRule="auto"/>
        <w:jc w:val="both"/>
        <w:rPr>
          <w:rFonts w:ascii="Sylfaen" w:hAnsi="Sylfaen"/>
          <w:lang w:val="ka-GE"/>
        </w:rPr>
      </w:pPr>
      <w:r w:rsidRPr="002F6CB4">
        <w:rPr>
          <w:rFonts w:ascii="Sylfaen" w:hAnsi="Sylfaen"/>
          <w:lang w:val="ka-GE"/>
        </w:rPr>
        <w:t xml:space="preserve">საბაზისო მაჩვენებელი - </w:t>
      </w:r>
      <w:r w:rsidRPr="002F6CB4">
        <w:rPr>
          <w:rFonts w:ascii="Sylfaen" w:eastAsia="Sylfaen" w:hAnsi="Sylfaen"/>
          <w:color w:val="000000"/>
        </w:rPr>
        <w:t>გეოგრაფიული აღნიშვნების დამცავი დოკუმენტების დროულად გაცემისათვის ხელშეწყობა;</w:t>
      </w:r>
    </w:p>
    <w:p w14:paraId="58E9F58F" w14:textId="77777777" w:rsidR="00452D12" w:rsidRPr="002F6CB4" w:rsidRDefault="00452D12" w:rsidP="002F6CB4">
      <w:pPr>
        <w:pStyle w:val="ListParagraph"/>
        <w:spacing w:after="0" w:line="240" w:lineRule="auto"/>
        <w:jc w:val="both"/>
        <w:rPr>
          <w:rFonts w:ascii="Sylfaen" w:hAnsi="Sylfaen"/>
          <w:lang w:val="ka-GE"/>
        </w:rPr>
      </w:pPr>
      <w:r w:rsidRPr="002F6CB4">
        <w:rPr>
          <w:rFonts w:ascii="Sylfaen" w:hAnsi="Sylfaen"/>
          <w:lang w:val="ka-GE"/>
        </w:rPr>
        <w:lastRenderedPageBreak/>
        <w:t xml:space="preserve">მიზნობრივი მაჩვენებელი - </w:t>
      </w:r>
      <w:r w:rsidRPr="002F6CB4">
        <w:rPr>
          <w:rFonts w:ascii="Sylfaen" w:eastAsia="Sylfaen" w:hAnsi="Sylfaen"/>
          <w:color w:val="000000"/>
        </w:rPr>
        <w:t>გეოგრაფიული აღნიშვნების სამართლებრივი დაცვის ხელშწყობა</w:t>
      </w:r>
      <w:r w:rsidRPr="002F6CB4">
        <w:rPr>
          <w:rFonts w:ascii="Sylfaen" w:hAnsi="Sylfaen"/>
          <w:lang w:val="ka-GE"/>
        </w:rPr>
        <w:t>;</w:t>
      </w:r>
    </w:p>
    <w:p w14:paraId="227E5D05" w14:textId="77777777" w:rsidR="00452D12" w:rsidRPr="002F6CB4" w:rsidRDefault="00452D12" w:rsidP="002F6CB4">
      <w:pPr>
        <w:pStyle w:val="ListParagraph"/>
        <w:spacing w:after="0" w:line="240" w:lineRule="auto"/>
        <w:jc w:val="both"/>
        <w:rPr>
          <w:rFonts w:ascii="Sylfaen" w:hAnsi="Sylfaen"/>
          <w:lang w:val="ka-GE"/>
        </w:rPr>
      </w:pPr>
      <w:r w:rsidRPr="002F6CB4">
        <w:rPr>
          <w:rFonts w:ascii="Sylfaen" w:hAnsi="Sylfaen"/>
          <w:lang w:val="ka-GE"/>
        </w:rPr>
        <w:t xml:space="preserve">მიღწეული საბოლოო შედეგის შეფასების ინდიკატორი - საქართველოში დაცულია 20 ღვინის და 8 მინერალური წყლის ადგილწარმოშობის დასახელება; გეოგრაფიული აღნიშვნებით დაცულია 13 სახეობის ყველის დასახელება, აგრეთვე ჭაჭა, ჩურჩხელა და მაწონი. </w:t>
      </w:r>
    </w:p>
    <w:p w14:paraId="3FDF98BA" w14:textId="77777777" w:rsidR="007960D3" w:rsidRPr="002F6CB4" w:rsidRDefault="007960D3" w:rsidP="002F6CB4">
      <w:pPr>
        <w:spacing w:after="160" w:line="240" w:lineRule="auto"/>
        <w:rPr>
          <w:rFonts w:ascii="Sylfaen" w:hAnsi="Sylfaen"/>
          <w:highlight w:val="yellow"/>
          <w:lang w:val="ka-GE"/>
        </w:rPr>
      </w:pPr>
      <w:r w:rsidRPr="002F6CB4">
        <w:rPr>
          <w:rFonts w:ascii="Sylfaen" w:hAnsi="Sylfaen"/>
          <w:highlight w:val="yellow"/>
          <w:lang w:val="ka-GE"/>
        </w:rPr>
        <w:br w:type="page"/>
      </w:r>
    </w:p>
    <w:p w14:paraId="23BCF67F" w14:textId="77777777" w:rsidR="00204C1E" w:rsidRPr="002F6CB4" w:rsidRDefault="00BC632D" w:rsidP="002F6CB4">
      <w:pPr>
        <w:pStyle w:val="Heading1"/>
        <w:spacing w:line="240" w:lineRule="auto"/>
        <w:jc w:val="center"/>
        <w:rPr>
          <w:rFonts w:ascii="Sylfaen" w:hAnsi="Sylfaen" w:cs="Sylfaen"/>
          <w:sz w:val="26"/>
          <w:szCs w:val="26"/>
          <w:lang w:val="ka-GE"/>
        </w:rPr>
      </w:pPr>
      <w:r w:rsidRPr="002F6CB4">
        <w:rPr>
          <w:rFonts w:ascii="Sylfaen" w:hAnsi="Sylfaen"/>
          <w:sz w:val="26"/>
          <w:szCs w:val="26"/>
          <w:lang w:val="ka-GE"/>
        </w:rPr>
        <w:lastRenderedPageBreak/>
        <w:t xml:space="preserve">5 </w:t>
      </w:r>
      <w:r w:rsidRPr="002F6CB4">
        <w:rPr>
          <w:rFonts w:ascii="Sylfaen" w:hAnsi="Sylfaen" w:cs="Sylfaen"/>
          <w:sz w:val="26"/>
          <w:szCs w:val="26"/>
          <w:lang w:val="ka-GE"/>
        </w:rPr>
        <w:t>პრიორიტეტი</w:t>
      </w:r>
      <w:r w:rsidRPr="002F6CB4">
        <w:rPr>
          <w:rFonts w:ascii="Sylfaen" w:hAnsi="Sylfaen"/>
          <w:sz w:val="26"/>
          <w:szCs w:val="26"/>
          <w:lang w:val="ka-GE"/>
        </w:rPr>
        <w:t xml:space="preserve"> − </w:t>
      </w:r>
      <w:r w:rsidRPr="002F6CB4">
        <w:rPr>
          <w:rFonts w:ascii="Sylfaen" w:hAnsi="Sylfaen" w:cs="Sylfaen"/>
          <w:sz w:val="26"/>
          <w:szCs w:val="26"/>
          <w:lang w:val="ka-GE"/>
        </w:rPr>
        <w:t>მაკროეკონომიკური</w:t>
      </w:r>
      <w:r w:rsidRPr="002F6CB4">
        <w:rPr>
          <w:rFonts w:ascii="Sylfaen" w:hAnsi="Sylfaen"/>
          <w:sz w:val="26"/>
          <w:szCs w:val="26"/>
          <w:lang w:val="ka-GE"/>
        </w:rPr>
        <w:t xml:space="preserve"> </w:t>
      </w:r>
      <w:r w:rsidRPr="002F6CB4">
        <w:rPr>
          <w:rFonts w:ascii="Sylfaen" w:hAnsi="Sylfaen" w:cs="Sylfaen"/>
          <w:sz w:val="26"/>
          <w:szCs w:val="26"/>
          <w:lang w:val="ka-GE"/>
        </w:rPr>
        <w:t>სტაბილურობა</w:t>
      </w:r>
      <w:r w:rsidRPr="002F6CB4">
        <w:rPr>
          <w:rFonts w:ascii="Sylfaen" w:hAnsi="Sylfaen"/>
          <w:sz w:val="26"/>
          <w:szCs w:val="26"/>
          <w:lang w:val="ka-GE"/>
        </w:rPr>
        <w:t xml:space="preserve"> </w:t>
      </w:r>
      <w:r w:rsidRPr="002F6CB4">
        <w:rPr>
          <w:rFonts w:ascii="Sylfaen" w:hAnsi="Sylfaen" w:cs="Sylfaen"/>
          <w:sz w:val="26"/>
          <w:szCs w:val="26"/>
          <w:lang w:val="ka-GE"/>
        </w:rPr>
        <w:t>და</w:t>
      </w:r>
      <w:r w:rsidRPr="002F6CB4">
        <w:rPr>
          <w:rFonts w:ascii="Sylfaen" w:hAnsi="Sylfaen"/>
          <w:sz w:val="26"/>
          <w:szCs w:val="26"/>
          <w:lang w:val="ka-GE"/>
        </w:rPr>
        <w:t xml:space="preserve"> </w:t>
      </w:r>
      <w:r w:rsidRPr="002F6CB4">
        <w:rPr>
          <w:rFonts w:ascii="Sylfaen" w:hAnsi="Sylfaen" w:cs="Sylfaen"/>
          <w:sz w:val="26"/>
          <w:szCs w:val="26"/>
          <w:lang w:val="ka-GE"/>
        </w:rPr>
        <w:t>საინვესტიციო</w:t>
      </w:r>
      <w:r w:rsidRPr="002F6CB4">
        <w:rPr>
          <w:rFonts w:ascii="Sylfaen" w:hAnsi="Sylfaen"/>
          <w:sz w:val="26"/>
          <w:szCs w:val="26"/>
          <w:lang w:val="ka-GE"/>
        </w:rPr>
        <w:t xml:space="preserve"> </w:t>
      </w:r>
      <w:r w:rsidRPr="002F6CB4">
        <w:rPr>
          <w:rFonts w:ascii="Sylfaen" w:hAnsi="Sylfaen" w:cs="Sylfaen"/>
          <w:sz w:val="26"/>
          <w:szCs w:val="26"/>
          <w:lang w:val="ka-GE"/>
        </w:rPr>
        <w:t>გარემოს</w:t>
      </w:r>
      <w:r w:rsidRPr="002F6CB4">
        <w:rPr>
          <w:rFonts w:ascii="Sylfaen" w:hAnsi="Sylfaen"/>
          <w:sz w:val="26"/>
          <w:szCs w:val="26"/>
          <w:lang w:val="ka-GE"/>
        </w:rPr>
        <w:t xml:space="preserve"> </w:t>
      </w:r>
      <w:r w:rsidRPr="002F6CB4">
        <w:rPr>
          <w:rFonts w:ascii="Sylfaen" w:hAnsi="Sylfaen" w:cs="Sylfaen"/>
          <w:sz w:val="26"/>
          <w:szCs w:val="26"/>
          <w:lang w:val="ka-GE"/>
        </w:rPr>
        <w:t>გაუმჯობესება</w:t>
      </w:r>
    </w:p>
    <w:p w14:paraId="44AED833" w14:textId="77777777" w:rsidR="00A10C94" w:rsidRPr="002F6CB4" w:rsidRDefault="00A10C94" w:rsidP="002F6CB4">
      <w:pPr>
        <w:spacing w:after="0" w:line="240" w:lineRule="auto"/>
        <w:ind w:left="180"/>
        <w:jc w:val="right"/>
        <w:rPr>
          <w:rFonts w:ascii="Sylfaen" w:hAnsi="Sylfaen"/>
          <w:i/>
          <w:sz w:val="18"/>
          <w:szCs w:val="18"/>
          <w:lang w:val="ka-GE"/>
        </w:rPr>
      </w:pPr>
    </w:p>
    <w:p w14:paraId="234918B7" w14:textId="0F0B6F05" w:rsidR="00830334" w:rsidRPr="002F6CB4" w:rsidRDefault="00830334" w:rsidP="002F6CB4">
      <w:pPr>
        <w:spacing w:after="0" w:line="240" w:lineRule="auto"/>
        <w:ind w:left="180"/>
        <w:jc w:val="right"/>
        <w:rPr>
          <w:rFonts w:ascii="Sylfaen" w:hAnsi="Sylfaen"/>
          <w:i/>
          <w:sz w:val="18"/>
          <w:szCs w:val="18"/>
          <w:lang w:val="ka-GE"/>
        </w:rPr>
      </w:pPr>
      <w:r w:rsidRPr="002F6CB4">
        <w:rPr>
          <w:rFonts w:ascii="Sylfaen" w:hAnsi="Sylfaen"/>
          <w:i/>
          <w:sz w:val="18"/>
          <w:szCs w:val="18"/>
          <w:lang w:val="ka-GE"/>
        </w:rPr>
        <w:t>(ათას ლარებში)</w:t>
      </w:r>
    </w:p>
    <w:tbl>
      <w:tblPr>
        <w:tblW w:w="5000" w:type="pct"/>
        <w:tblLook w:val="04A0" w:firstRow="1" w:lastRow="0" w:firstColumn="1" w:lastColumn="0" w:noHBand="0" w:noVBand="1"/>
      </w:tblPr>
      <w:tblGrid>
        <w:gridCol w:w="840"/>
        <w:gridCol w:w="5781"/>
        <w:gridCol w:w="1521"/>
        <w:gridCol w:w="1189"/>
        <w:gridCol w:w="1143"/>
        <w:gridCol w:w="1304"/>
        <w:gridCol w:w="1189"/>
        <w:gridCol w:w="1143"/>
      </w:tblGrid>
      <w:tr w:rsidR="00A10C94" w:rsidRPr="002F6CB4" w14:paraId="00A1988B" w14:textId="77777777" w:rsidTr="00A10C94">
        <w:trPr>
          <w:trHeight w:val="288"/>
          <w:tblHeader/>
        </w:trPr>
        <w:tc>
          <w:tcPr>
            <w:tcW w:w="298"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14:paraId="34C10F5F"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კოდი</w:t>
            </w:r>
          </w:p>
        </w:tc>
        <w:tc>
          <w:tcPr>
            <w:tcW w:w="2049" w:type="pct"/>
            <w:tcBorders>
              <w:top w:val="single" w:sz="8" w:space="0" w:color="D3D3D3"/>
              <w:left w:val="nil"/>
              <w:bottom w:val="single" w:sz="8" w:space="0" w:color="D3D3D3"/>
              <w:right w:val="single" w:sz="8" w:space="0" w:color="D3D3D3"/>
            </w:tcBorders>
            <w:shd w:val="clear" w:color="auto" w:fill="auto"/>
            <w:vAlign w:val="center"/>
            <w:hideMark/>
          </w:tcPr>
          <w:p w14:paraId="6D778707"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დასახელება</w:t>
            </w:r>
          </w:p>
        </w:tc>
        <w:tc>
          <w:tcPr>
            <w:tcW w:w="539" w:type="pct"/>
            <w:tcBorders>
              <w:top w:val="single" w:sz="8" w:space="0" w:color="D3D3D3"/>
              <w:left w:val="nil"/>
              <w:bottom w:val="single" w:sz="8" w:space="0" w:color="D3D3D3"/>
              <w:right w:val="single" w:sz="8" w:space="0" w:color="D3D3D3"/>
            </w:tcBorders>
            <w:shd w:val="clear" w:color="auto" w:fill="auto"/>
            <w:vAlign w:val="center"/>
            <w:hideMark/>
          </w:tcPr>
          <w:p w14:paraId="1D83F761" w14:textId="77777777" w:rsidR="00A10C94" w:rsidRPr="002F6CB4" w:rsidRDefault="00A10C94"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2019 წლის</w:t>
            </w:r>
            <w:r w:rsidRPr="002F6CB4">
              <w:rPr>
                <w:rFonts w:ascii="Sylfaen" w:eastAsia="Times New Roman" w:hAnsi="Sylfaen" w:cs="Times New Roman"/>
                <w:color w:val="000000"/>
                <w:sz w:val="18"/>
                <w:szCs w:val="18"/>
              </w:rPr>
              <w:br/>
              <w:t>დაზუსტებული</w:t>
            </w:r>
            <w:r w:rsidRPr="002F6CB4">
              <w:rPr>
                <w:rFonts w:ascii="Sylfaen" w:eastAsia="Times New Roman" w:hAnsi="Sylfaen" w:cs="Times New Roman"/>
                <w:color w:val="000000"/>
                <w:sz w:val="18"/>
                <w:szCs w:val="18"/>
              </w:rPr>
              <w:br/>
              <w:t>გეგმა</w:t>
            </w:r>
          </w:p>
        </w:tc>
        <w:tc>
          <w:tcPr>
            <w:tcW w:w="421" w:type="pct"/>
            <w:tcBorders>
              <w:top w:val="single" w:sz="8" w:space="0" w:color="D3D3D3"/>
              <w:left w:val="nil"/>
              <w:bottom w:val="single" w:sz="8" w:space="0" w:color="D3D3D3"/>
              <w:right w:val="single" w:sz="8" w:space="0" w:color="D3D3D3"/>
            </w:tcBorders>
            <w:shd w:val="clear" w:color="auto" w:fill="auto"/>
            <w:vAlign w:val="center"/>
            <w:hideMark/>
          </w:tcPr>
          <w:p w14:paraId="6AB60400" w14:textId="77777777" w:rsidR="00A10C94" w:rsidRPr="002F6CB4" w:rsidRDefault="00A10C94"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საბიუჯეტო სახსრები</w:t>
            </w:r>
          </w:p>
        </w:tc>
        <w:tc>
          <w:tcPr>
            <w:tcW w:w="405" w:type="pct"/>
            <w:tcBorders>
              <w:top w:val="single" w:sz="8" w:space="0" w:color="D3D3D3"/>
              <w:left w:val="nil"/>
              <w:bottom w:val="single" w:sz="8" w:space="0" w:color="D3D3D3"/>
              <w:right w:val="single" w:sz="8" w:space="0" w:color="D3D3D3"/>
            </w:tcBorders>
            <w:shd w:val="clear" w:color="auto" w:fill="auto"/>
            <w:vAlign w:val="center"/>
            <w:hideMark/>
          </w:tcPr>
          <w:p w14:paraId="63C463F1" w14:textId="77777777" w:rsidR="00A10C94" w:rsidRPr="002F6CB4" w:rsidRDefault="00A10C94"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საკუთარი სახსრები</w:t>
            </w:r>
          </w:p>
        </w:tc>
        <w:tc>
          <w:tcPr>
            <w:tcW w:w="462" w:type="pct"/>
            <w:tcBorders>
              <w:top w:val="single" w:sz="8" w:space="0" w:color="D3D3D3"/>
              <w:left w:val="nil"/>
              <w:bottom w:val="single" w:sz="8" w:space="0" w:color="D3D3D3"/>
              <w:right w:val="single" w:sz="8" w:space="0" w:color="D3D3D3"/>
            </w:tcBorders>
            <w:shd w:val="clear" w:color="auto" w:fill="auto"/>
            <w:vAlign w:val="center"/>
            <w:hideMark/>
          </w:tcPr>
          <w:p w14:paraId="003AFCA1" w14:textId="77777777" w:rsidR="00A10C94" w:rsidRPr="002F6CB4" w:rsidRDefault="00A10C94"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2019 წლის</w:t>
            </w:r>
            <w:r w:rsidRPr="002F6CB4">
              <w:rPr>
                <w:rFonts w:ascii="Sylfaen" w:eastAsia="Times New Roman" w:hAnsi="Sylfaen" w:cs="Times New Roman"/>
                <w:color w:val="000000"/>
                <w:sz w:val="18"/>
                <w:szCs w:val="18"/>
              </w:rPr>
              <w:br/>
              <w:t>ფაქტიური</w:t>
            </w:r>
            <w:r w:rsidRPr="002F6CB4">
              <w:rPr>
                <w:rFonts w:ascii="Sylfaen" w:eastAsia="Times New Roman" w:hAnsi="Sylfaen" w:cs="Times New Roman"/>
                <w:color w:val="000000"/>
                <w:sz w:val="18"/>
                <w:szCs w:val="18"/>
              </w:rPr>
              <w:br/>
              <w:t>დაფინანსება</w:t>
            </w:r>
          </w:p>
        </w:tc>
        <w:tc>
          <w:tcPr>
            <w:tcW w:w="421" w:type="pct"/>
            <w:tcBorders>
              <w:top w:val="single" w:sz="8" w:space="0" w:color="D3D3D3"/>
              <w:left w:val="nil"/>
              <w:bottom w:val="single" w:sz="8" w:space="0" w:color="D3D3D3"/>
              <w:right w:val="single" w:sz="8" w:space="0" w:color="D3D3D3"/>
            </w:tcBorders>
            <w:shd w:val="clear" w:color="auto" w:fill="auto"/>
            <w:vAlign w:val="center"/>
            <w:hideMark/>
          </w:tcPr>
          <w:p w14:paraId="71FA6B6D" w14:textId="77777777" w:rsidR="00A10C94" w:rsidRPr="002F6CB4" w:rsidRDefault="00A10C94"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საბიუჯეტო სახსრები</w:t>
            </w:r>
          </w:p>
        </w:tc>
        <w:tc>
          <w:tcPr>
            <w:tcW w:w="405" w:type="pct"/>
            <w:tcBorders>
              <w:top w:val="single" w:sz="8" w:space="0" w:color="D3D3D3"/>
              <w:left w:val="nil"/>
              <w:bottom w:val="single" w:sz="8" w:space="0" w:color="D3D3D3"/>
              <w:right w:val="single" w:sz="8" w:space="0" w:color="D3D3D3"/>
            </w:tcBorders>
            <w:shd w:val="clear" w:color="auto" w:fill="auto"/>
            <w:vAlign w:val="center"/>
            <w:hideMark/>
          </w:tcPr>
          <w:p w14:paraId="2EF8249E" w14:textId="77777777" w:rsidR="00A10C94" w:rsidRPr="002F6CB4" w:rsidRDefault="00A10C94"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საკუთარი სახსრები</w:t>
            </w:r>
          </w:p>
        </w:tc>
      </w:tr>
      <w:tr w:rsidR="00A10C94" w:rsidRPr="002F6CB4" w14:paraId="27627FED" w14:textId="77777777" w:rsidTr="00A10C94">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5265C97D"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24 07</w:t>
            </w:r>
          </w:p>
        </w:tc>
        <w:tc>
          <w:tcPr>
            <w:tcW w:w="2049" w:type="pct"/>
            <w:tcBorders>
              <w:top w:val="nil"/>
              <w:left w:val="nil"/>
              <w:bottom w:val="single" w:sz="8" w:space="0" w:color="D3D3D3"/>
              <w:right w:val="single" w:sz="8" w:space="0" w:color="D3D3D3"/>
            </w:tcBorders>
            <w:shd w:val="clear" w:color="auto" w:fill="auto"/>
            <w:vAlign w:val="center"/>
            <w:hideMark/>
          </w:tcPr>
          <w:p w14:paraId="25EF94B5" w14:textId="77777777" w:rsidR="00A10C94" w:rsidRPr="002F6CB4" w:rsidRDefault="00A10C94"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მეწარმეობის განვითარება</w:t>
            </w:r>
          </w:p>
        </w:tc>
        <w:tc>
          <w:tcPr>
            <w:tcW w:w="539" w:type="pct"/>
            <w:tcBorders>
              <w:top w:val="nil"/>
              <w:left w:val="nil"/>
              <w:bottom w:val="single" w:sz="8" w:space="0" w:color="D3D3D3"/>
              <w:right w:val="single" w:sz="8" w:space="0" w:color="D3D3D3"/>
            </w:tcBorders>
            <w:shd w:val="clear" w:color="auto" w:fill="auto"/>
            <w:vAlign w:val="center"/>
            <w:hideMark/>
          </w:tcPr>
          <w:p w14:paraId="7328AFF4"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44,517.0</w:t>
            </w:r>
          </w:p>
        </w:tc>
        <w:tc>
          <w:tcPr>
            <w:tcW w:w="421" w:type="pct"/>
            <w:tcBorders>
              <w:top w:val="nil"/>
              <w:left w:val="nil"/>
              <w:bottom w:val="single" w:sz="8" w:space="0" w:color="D3D3D3"/>
              <w:right w:val="single" w:sz="8" w:space="0" w:color="D3D3D3"/>
            </w:tcBorders>
            <w:shd w:val="clear" w:color="auto" w:fill="auto"/>
            <w:vAlign w:val="center"/>
            <w:hideMark/>
          </w:tcPr>
          <w:p w14:paraId="7AF3196D"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44,517.0</w:t>
            </w:r>
          </w:p>
        </w:tc>
        <w:tc>
          <w:tcPr>
            <w:tcW w:w="405" w:type="pct"/>
            <w:tcBorders>
              <w:top w:val="nil"/>
              <w:left w:val="nil"/>
              <w:bottom w:val="single" w:sz="8" w:space="0" w:color="D3D3D3"/>
              <w:right w:val="single" w:sz="8" w:space="0" w:color="D3D3D3"/>
            </w:tcBorders>
            <w:shd w:val="clear" w:color="auto" w:fill="auto"/>
            <w:vAlign w:val="center"/>
            <w:hideMark/>
          </w:tcPr>
          <w:p w14:paraId="5B23591E"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761EAABD"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42,434.2</w:t>
            </w:r>
          </w:p>
        </w:tc>
        <w:tc>
          <w:tcPr>
            <w:tcW w:w="421" w:type="pct"/>
            <w:tcBorders>
              <w:top w:val="nil"/>
              <w:left w:val="nil"/>
              <w:bottom w:val="single" w:sz="8" w:space="0" w:color="D3D3D3"/>
              <w:right w:val="single" w:sz="8" w:space="0" w:color="D3D3D3"/>
            </w:tcBorders>
            <w:shd w:val="clear" w:color="auto" w:fill="auto"/>
            <w:vAlign w:val="center"/>
            <w:hideMark/>
          </w:tcPr>
          <w:p w14:paraId="11890282"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42,434.2</w:t>
            </w:r>
          </w:p>
        </w:tc>
        <w:tc>
          <w:tcPr>
            <w:tcW w:w="405" w:type="pct"/>
            <w:tcBorders>
              <w:top w:val="nil"/>
              <w:left w:val="nil"/>
              <w:bottom w:val="single" w:sz="8" w:space="0" w:color="D3D3D3"/>
              <w:right w:val="single" w:sz="8" w:space="0" w:color="D3D3D3"/>
            </w:tcBorders>
            <w:shd w:val="clear" w:color="auto" w:fill="auto"/>
            <w:vAlign w:val="center"/>
            <w:hideMark/>
          </w:tcPr>
          <w:p w14:paraId="5031F3CB"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A10C94" w:rsidRPr="002F6CB4" w14:paraId="24DA5DC7" w14:textId="77777777" w:rsidTr="00A10C94">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08D25E06"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23 02</w:t>
            </w:r>
          </w:p>
        </w:tc>
        <w:tc>
          <w:tcPr>
            <w:tcW w:w="2049" w:type="pct"/>
            <w:tcBorders>
              <w:top w:val="nil"/>
              <w:left w:val="nil"/>
              <w:bottom w:val="single" w:sz="8" w:space="0" w:color="D3D3D3"/>
              <w:right w:val="single" w:sz="8" w:space="0" w:color="D3D3D3"/>
            </w:tcBorders>
            <w:shd w:val="clear" w:color="auto" w:fill="auto"/>
            <w:vAlign w:val="center"/>
            <w:hideMark/>
          </w:tcPr>
          <w:p w14:paraId="096DC521" w14:textId="77777777" w:rsidR="00A10C94" w:rsidRPr="002F6CB4" w:rsidRDefault="00A10C94"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შემოსავლების მობილიზება და გადამხდელთა მომსახურების გაუმჯობესება</w:t>
            </w:r>
          </w:p>
        </w:tc>
        <w:tc>
          <w:tcPr>
            <w:tcW w:w="539" w:type="pct"/>
            <w:tcBorders>
              <w:top w:val="nil"/>
              <w:left w:val="nil"/>
              <w:bottom w:val="single" w:sz="8" w:space="0" w:color="D3D3D3"/>
              <w:right w:val="single" w:sz="8" w:space="0" w:color="D3D3D3"/>
            </w:tcBorders>
            <w:shd w:val="clear" w:color="auto" w:fill="auto"/>
            <w:vAlign w:val="center"/>
            <w:hideMark/>
          </w:tcPr>
          <w:p w14:paraId="53303843"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169,850.4</w:t>
            </w:r>
          </w:p>
        </w:tc>
        <w:tc>
          <w:tcPr>
            <w:tcW w:w="421" w:type="pct"/>
            <w:tcBorders>
              <w:top w:val="nil"/>
              <w:left w:val="nil"/>
              <w:bottom w:val="single" w:sz="8" w:space="0" w:color="D3D3D3"/>
              <w:right w:val="single" w:sz="8" w:space="0" w:color="D3D3D3"/>
            </w:tcBorders>
            <w:shd w:val="clear" w:color="auto" w:fill="auto"/>
            <w:vAlign w:val="center"/>
            <w:hideMark/>
          </w:tcPr>
          <w:p w14:paraId="7BEB41CC"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37,070.0</w:t>
            </w:r>
          </w:p>
        </w:tc>
        <w:tc>
          <w:tcPr>
            <w:tcW w:w="405" w:type="pct"/>
            <w:tcBorders>
              <w:top w:val="nil"/>
              <w:left w:val="nil"/>
              <w:bottom w:val="single" w:sz="8" w:space="0" w:color="D3D3D3"/>
              <w:right w:val="single" w:sz="8" w:space="0" w:color="D3D3D3"/>
            </w:tcBorders>
            <w:shd w:val="clear" w:color="auto" w:fill="auto"/>
            <w:vAlign w:val="center"/>
            <w:hideMark/>
          </w:tcPr>
          <w:p w14:paraId="0B4818B0"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132,780.4</w:t>
            </w:r>
          </w:p>
        </w:tc>
        <w:tc>
          <w:tcPr>
            <w:tcW w:w="462" w:type="pct"/>
            <w:tcBorders>
              <w:top w:val="nil"/>
              <w:left w:val="nil"/>
              <w:bottom w:val="single" w:sz="8" w:space="0" w:color="D3D3D3"/>
              <w:right w:val="single" w:sz="8" w:space="0" w:color="D3D3D3"/>
            </w:tcBorders>
            <w:shd w:val="clear" w:color="auto" w:fill="auto"/>
            <w:vAlign w:val="center"/>
            <w:hideMark/>
          </w:tcPr>
          <w:p w14:paraId="67E7C8DD"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160,392.2</w:t>
            </w:r>
          </w:p>
        </w:tc>
        <w:tc>
          <w:tcPr>
            <w:tcW w:w="421" w:type="pct"/>
            <w:tcBorders>
              <w:top w:val="nil"/>
              <w:left w:val="nil"/>
              <w:bottom w:val="single" w:sz="8" w:space="0" w:color="D3D3D3"/>
              <w:right w:val="single" w:sz="8" w:space="0" w:color="D3D3D3"/>
            </w:tcBorders>
            <w:shd w:val="clear" w:color="auto" w:fill="auto"/>
            <w:vAlign w:val="center"/>
            <w:hideMark/>
          </w:tcPr>
          <w:p w14:paraId="4211B794"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33,845.4</w:t>
            </w:r>
          </w:p>
        </w:tc>
        <w:tc>
          <w:tcPr>
            <w:tcW w:w="405" w:type="pct"/>
            <w:tcBorders>
              <w:top w:val="nil"/>
              <w:left w:val="nil"/>
              <w:bottom w:val="single" w:sz="8" w:space="0" w:color="D3D3D3"/>
              <w:right w:val="single" w:sz="8" w:space="0" w:color="D3D3D3"/>
            </w:tcBorders>
            <w:shd w:val="clear" w:color="auto" w:fill="auto"/>
            <w:vAlign w:val="center"/>
            <w:hideMark/>
          </w:tcPr>
          <w:p w14:paraId="3CBC74D2"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126,546.8</w:t>
            </w:r>
          </w:p>
        </w:tc>
      </w:tr>
      <w:tr w:rsidR="00A10C94" w:rsidRPr="002F6CB4" w14:paraId="6F4FB304" w14:textId="77777777" w:rsidTr="00A10C94">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84C6BB0"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24 06</w:t>
            </w:r>
          </w:p>
        </w:tc>
        <w:tc>
          <w:tcPr>
            <w:tcW w:w="2049" w:type="pct"/>
            <w:tcBorders>
              <w:top w:val="nil"/>
              <w:left w:val="nil"/>
              <w:bottom w:val="single" w:sz="8" w:space="0" w:color="D3D3D3"/>
              <w:right w:val="single" w:sz="8" w:space="0" w:color="D3D3D3"/>
            </w:tcBorders>
            <w:shd w:val="clear" w:color="auto" w:fill="auto"/>
            <w:vAlign w:val="center"/>
            <w:hideMark/>
          </w:tcPr>
          <w:p w14:paraId="56CC3B51" w14:textId="77777777" w:rsidR="00A10C94" w:rsidRPr="002F6CB4" w:rsidRDefault="00A10C94"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სახელმწიფო ქონების მართვა</w:t>
            </w:r>
          </w:p>
        </w:tc>
        <w:tc>
          <w:tcPr>
            <w:tcW w:w="539" w:type="pct"/>
            <w:tcBorders>
              <w:top w:val="nil"/>
              <w:left w:val="nil"/>
              <w:bottom w:val="single" w:sz="8" w:space="0" w:color="D3D3D3"/>
              <w:right w:val="single" w:sz="8" w:space="0" w:color="D3D3D3"/>
            </w:tcBorders>
            <w:shd w:val="clear" w:color="auto" w:fill="auto"/>
            <w:vAlign w:val="center"/>
            <w:hideMark/>
          </w:tcPr>
          <w:p w14:paraId="740C8058"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54,278.4</w:t>
            </w:r>
          </w:p>
        </w:tc>
        <w:tc>
          <w:tcPr>
            <w:tcW w:w="421" w:type="pct"/>
            <w:tcBorders>
              <w:top w:val="nil"/>
              <w:left w:val="nil"/>
              <w:bottom w:val="single" w:sz="8" w:space="0" w:color="D3D3D3"/>
              <w:right w:val="single" w:sz="8" w:space="0" w:color="D3D3D3"/>
            </w:tcBorders>
            <w:shd w:val="clear" w:color="auto" w:fill="auto"/>
            <w:vAlign w:val="center"/>
            <w:hideMark/>
          </w:tcPr>
          <w:p w14:paraId="1EA49BB8"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37,478.4</w:t>
            </w:r>
          </w:p>
        </w:tc>
        <w:tc>
          <w:tcPr>
            <w:tcW w:w="405" w:type="pct"/>
            <w:tcBorders>
              <w:top w:val="nil"/>
              <w:left w:val="nil"/>
              <w:bottom w:val="single" w:sz="8" w:space="0" w:color="D3D3D3"/>
              <w:right w:val="single" w:sz="8" w:space="0" w:color="D3D3D3"/>
            </w:tcBorders>
            <w:shd w:val="clear" w:color="auto" w:fill="auto"/>
            <w:vAlign w:val="center"/>
            <w:hideMark/>
          </w:tcPr>
          <w:p w14:paraId="2BF69D1D"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16,800.0</w:t>
            </w:r>
          </w:p>
        </w:tc>
        <w:tc>
          <w:tcPr>
            <w:tcW w:w="462" w:type="pct"/>
            <w:tcBorders>
              <w:top w:val="nil"/>
              <w:left w:val="nil"/>
              <w:bottom w:val="single" w:sz="8" w:space="0" w:color="D3D3D3"/>
              <w:right w:val="single" w:sz="8" w:space="0" w:color="D3D3D3"/>
            </w:tcBorders>
            <w:shd w:val="clear" w:color="auto" w:fill="auto"/>
            <w:vAlign w:val="center"/>
            <w:hideMark/>
          </w:tcPr>
          <w:p w14:paraId="2EF62F03"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37,326.3</w:t>
            </w:r>
          </w:p>
        </w:tc>
        <w:tc>
          <w:tcPr>
            <w:tcW w:w="421" w:type="pct"/>
            <w:tcBorders>
              <w:top w:val="nil"/>
              <w:left w:val="nil"/>
              <w:bottom w:val="single" w:sz="8" w:space="0" w:color="D3D3D3"/>
              <w:right w:val="single" w:sz="8" w:space="0" w:color="D3D3D3"/>
            </w:tcBorders>
            <w:shd w:val="clear" w:color="auto" w:fill="auto"/>
            <w:vAlign w:val="center"/>
            <w:hideMark/>
          </w:tcPr>
          <w:p w14:paraId="357658E3"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28,714.0</w:t>
            </w:r>
          </w:p>
        </w:tc>
        <w:tc>
          <w:tcPr>
            <w:tcW w:w="405" w:type="pct"/>
            <w:tcBorders>
              <w:top w:val="nil"/>
              <w:left w:val="nil"/>
              <w:bottom w:val="single" w:sz="8" w:space="0" w:color="D3D3D3"/>
              <w:right w:val="single" w:sz="8" w:space="0" w:color="D3D3D3"/>
            </w:tcBorders>
            <w:shd w:val="clear" w:color="auto" w:fill="auto"/>
            <w:vAlign w:val="center"/>
            <w:hideMark/>
          </w:tcPr>
          <w:p w14:paraId="183CCB4B"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8,612.4</w:t>
            </w:r>
          </w:p>
        </w:tc>
      </w:tr>
      <w:tr w:rsidR="00A10C94" w:rsidRPr="002F6CB4" w14:paraId="20F678C6" w14:textId="77777777" w:rsidTr="00A10C94">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5F939830"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24 01</w:t>
            </w:r>
          </w:p>
        </w:tc>
        <w:tc>
          <w:tcPr>
            <w:tcW w:w="2049" w:type="pct"/>
            <w:tcBorders>
              <w:top w:val="nil"/>
              <w:left w:val="nil"/>
              <w:bottom w:val="single" w:sz="8" w:space="0" w:color="D3D3D3"/>
              <w:right w:val="single" w:sz="8" w:space="0" w:color="D3D3D3"/>
            </w:tcBorders>
            <w:shd w:val="clear" w:color="auto" w:fill="auto"/>
            <w:vAlign w:val="center"/>
            <w:hideMark/>
          </w:tcPr>
          <w:p w14:paraId="3C424D78" w14:textId="77777777" w:rsidR="00A10C94" w:rsidRPr="002F6CB4" w:rsidRDefault="00A10C94"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ეკონომიკური პოლიტიკის შემუშავება და განხორციელება</w:t>
            </w:r>
          </w:p>
        </w:tc>
        <w:tc>
          <w:tcPr>
            <w:tcW w:w="539" w:type="pct"/>
            <w:tcBorders>
              <w:top w:val="nil"/>
              <w:left w:val="nil"/>
              <w:bottom w:val="single" w:sz="8" w:space="0" w:color="D3D3D3"/>
              <w:right w:val="single" w:sz="8" w:space="0" w:color="D3D3D3"/>
            </w:tcBorders>
            <w:shd w:val="clear" w:color="auto" w:fill="auto"/>
            <w:vAlign w:val="center"/>
            <w:hideMark/>
          </w:tcPr>
          <w:p w14:paraId="56A2BAE0"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21,243.0</w:t>
            </w:r>
          </w:p>
        </w:tc>
        <w:tc>
          <w:tcPr>
            <w:tcW w:w="421" w:type="pct"/>
            <w:tcBorders>
              <w:top w:val="nil"/>
              <w:left w:val="nil"/>
              <w:bottom w:val="single" w:sz="8" w:space="0" w:color="D3D3D3"/>
              <w:right w:val="single" w:sz="8" w:space="0" w:color="D3D3D3"/>
            </w:tcBorders>
            <w:shd w:val="clear" w:color="auto" w:fill="auto"/>
            <w:vAlign w:val="center"/>
            <w:hideMark/>
          </w:tcPr>
          <w:p w14:paraId="3BE80BC0"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21,243.0</w:t>
            </w:r>
          </w:p>
        </w:tc>
        <w:tc>
          <w:tcPr>
            <w:tcW w:w="405" w:type="pct"/>
            <w:tcBorders>
              <w:top w:val="nil"/>
              <w:left w:val="nil"/>
              <w:bottom w:val="single" w:sz="8" w:space="0" w:color="D3D3D3"/>
              <w:right w:val="single" w:sz="8" w:space="0" w:color="D3D3D3"/>
            </w:tcBorders>
            <w:shd w:val="clear" w:color="auto" w:fill="auto"/>
            <w:vAlign w:val="center"/>
            <w:hideMark/>
          </w:tcPr>
          <w:p w14:paraId="50179F90"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355136D9"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20,906.3</w:t>
            </w:r>
          </w:p>
        </w:tc>
        <w:tc>
          <w:tcPr>
            <w:tcW w:w="421" w:type="pct"/>
            <w:tcBorders>
              <w:top w:val="nil"/>
              <w:left w:val="nil"/>
              <w:bottom w:val="single" w:sz="8" w:space="0" w:color="D3D3D3"/>
              <w:right w:val="single" w:sz="8" w:space="0" w:color="D3D3D3"/>
            </w:tcBorders>
            <w:shd w:val="clear" w:color="auto" w:fill="auto"/>
            <w:vAlign w:val="center"/>
            <w:hideMark/>
          </w:tcPr>
          <w:p w14:paraId="07B1ED04"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20,906.3</w:t>
            </w:r>
          </w:p>
        </w:tc>
        <w:tc>
          <w:tcPr>
            <w:tcW w:w="405" w:type="pct"/>
            <w:tcBorders>
              <w:top w:val="nil"/>
              <w:left w:val="nil"/>
              <w:bottom w:val="single" w:sz="8" w:space="0" w:color="D3D3D3"/>
              <w:right w:val="single" w:sz="8" w:space="0" w:color="D3D3D3"/>
            </w:tcBorders>
            <w:shd w:val="clear" w:color="auto" w:fill="auto"/>
            <w:vAlign w:val="center"/>
            <w:hideMark/>
          </w:tcPr>
          <w:p w14:paraId="4FDE5F2F"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A10C94" w:rsidRPr="002F6CB4" w14:paraId="158D5822" w14:textId="77777777" w:rsidTr="00A10C94">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A841095"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23 01</w:t>
            </w:r>
          </w:p>
        </w:tc>
        <w:tc>
          <w:tcPr>
            <w:tcW w:w="2049" w:type="pct"/>
            <w:tcBorders>
              <w:top w:val="nil"/>
              <w:left w:val="nil"/>
              <w:bottom w:val="single" w:sz="8" w:space="0" w:color="D3D3D3"/>
              <w:right w:val="single" w:sz="8" w:space="0" w:color="D3D3D3"/>
            </w:tcBorders>
            <w:shd w:val="clear" w:color="auto" w:fill="auto"/>
            <w:vAlign w:val="center"/>
            <w:hideMark/>
          </w:tcPr>
          <w:p w14:paraId="277CF700" w14:textId="77777777" w:rsidR="00A10C94" w:rsidRPr="002F6CB4" w:rsidRDefault="00A10C94"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სახელმწიფო ფინანსების მართვა</w:t>
            </w:r>
          </w:p>
        </w:tc>
        <w:tc>
          <w:tcPr>
            <w:tcW w:w="539" w:type="pct"/>
            <w:tcBorders>
              <w:top w:val="nil"/>
              <w:left w:val="nil"/>
              <w:bottom w:val="single" w:sz="8" w:space="0" w:color="D3D3D3"/>
              <w:right w:val="single" w:sz="8" w:space="0" w:color="D3D3D3"/>
            </w:tcBorders>
            <w:shd w:val="clear" w:color="auto" w:fill="auto"/>
            <w:vAlign w:val="center"/>
            <w:hideMark/>
          </w:tcPr>
          <w:p w14:paraId="001C90CC"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22,966.1</w:t>
            </w:r>
          </w:p>
        </w:tc>
        <w:tc>
          <w:tcPr>
            <w:tcW w:w="421" w:type="pct"/>
            <w:tcBorders>
              <w:top w:val="nil"/>
              <w:left w:val="nil"/>
              <w:bottom w:val="single" w:sz="8" w:space="0" w:color="D3D3D3"/>
              <w:right w:val="single" w:sz="8" w:space="0" w:color="D3D3D3"/>
            </w:tcBorders>
            <w:shd w:val="clear" w:color="auto" w:fill="auto"/>
            <w:vAlign w:val="center"/>
            <w:hideMark/>
          </w:tcPr>
          <w:p w14:paraId="62EB94C2"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22,966.1</w:t>
            </w:r>
          </w:p>
        </w:tc>
        <w:tc>
          <w:tcPr>
            <w:tcW w:w="405" w:type="pct"/>
            <w:tcBorders>
              <w:top w:val="nil"/>
              <w:left w:val="nil"/>
              <w:bottom w:val="single" w:sz="8" w:space="0" w:color="D3D3D3"/>
              <w:right w:val="single" w:sz="8" w:space="0" w:color="D3D3D3"/>
            </w:tcBorders>
            <w:shd w:val="clear" w:color="auto" w:fill="auto"/>
            <w:vAlign w:val="center"/>
            <w:hideMark/>
          </w:tcPr>
          <w:p w14:paraId="02B6CE98"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3A203F3D"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21,624.8</w:t>
            </w:r>
          </w:p>
        </w:tc>
        <w:tc>
          <w:tcPr>
            <w:tcW w:w="421" w:type="pct"/>
            <w:tcBorders>
              <w:top w:val="nil"/>
              <w:left w:val="nil"/>
              <w:bottom w:val="single" w:sz="8" w:space="0" w:color="D3D3D3"/>
              <w:right w:val="single" w:sz="8" w:space="0" w:color="D3D3D3"/>
            </w:tcBorders>
            <w:shd w:val="clear" w:color="auto" w:fill="auto"/>
            <w:vAlign w:val="center"/>
            <w:hideMark/>
          </w:tcPr>
          <w:p w14:paraId="0226CC7A"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21,624.8</w:t>
            </w:r>
          </w:p>
        </w:tc>
        <w:tc>
          <w:tcPr>
            <w:tcW w:w="405" w:type="pct"/>
            <w:tcBorders>
              <w:top w:val="nil"/>
              <w:left w:val="nil"/>
              <w:bottom w:val="single" w:sz="8" w:space="0" w:color="D3D3D3"/>
              <w:right w:val="single" w:sz="8" w:space="0" w:color="D3D3D3"/>
            </w:tcBorders>
            <w:shd w:val="clear" w:color="auto" w:fill="auto"/>
            <w:vAlign w:val="center"/>
            <w:hideMark/>
          </w:tcPr>
          <w:p w14:paraId="257F091D"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A10C94" w:rsidRPr="002F6CB4" w14:paraId="0A92203E" w14:textId="77777777" w:rsidTr="00A10C94">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A7ADC7A"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23 04</w:t>
            </w:r>
          </w:p>
        </w:tc>
        <w:tc>
          <w:tcPr>
            <w:tcW w:w="2049" w:type="pct"/>
            <w:tcBorders>
              <w:top w:val="nil"/>
              <w:left w:val="nil"/>
              <w:bottom w:val="single" w:sz="8" w:space="0" w:color="D3D3D3"/>
              <w:right w:val="single" w:sz="8" w:space="0" w:color="D3D3D3"/>
            </w:tcBorders>
            <w:shd w:val="clear" w:color="auto" w:fill="auto"/>
            <w:vAlign w:val="center"/>
            <w:hideMark/>
          </w:tcPr>
          <w:p w14:paraId="06692325" w14:textId="77777777" w:rsidR="00A10C94" w:rsidRPr="002F6CB4" w:rsidRDefault="00A10C94"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ფინანსების მართვის ელექტრონული და ანალიტიკური უზრუნველყოფა</w:t>
            </w:r>
          </w:p>
        </w:tc>
        <w:tc>
          <w:tcPr>
            <w:tcW w:w="539" w:type="pct"/>
            <w:tcBorders>
              <w:top w:val="nil"/>
              <w:left w:val="nil"/>
              <w:bottom w:val="single" w:sz="8" w:space="0" w:color="D3D3D3"/>
              <w:right w:val="single" w:sz="8" w:space="0" w:color="D3D3D3"/>
            </w:tcBorders>
            <w:shd w:val="clear" w:color="auto" w:fill="auto"/>
            <w:vAlign w:val="center"/>
            <w:hideMark/>
          </w:tcPr>
          <w:p w14:paraId="0A75E85C"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10,505.0</w:t>
            </w:r>
          </w:p>
        </w:tc>
        <w:tc>
          <w:tcPr>
            <w:tcW w:w="421" w:type="pct"/>
            <w:tcBorders>
              <w:top w:val="nil"/>
              <w:left w:val="nil"/>
              <w:bottom w:val="single" w:sz="8" w:space="0" w:color="D3D3D3"/>
              <w:right w:val="single" w:sz="8" w:space="0" w:color="D3D3D3"/>
            </w:tcBorders>
            <w:shd w:val="clear" w:color="auto" w:fill="auto"/>
            <w:vAlign w:val="center"/>
            <w:hideMark/>
          </w:tcPr>
          <w:p w14:paraId="685FC173"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7,780.0</w:t>
            </w:r>
          </w:p>
        </w:tc>
        <w:tc>
          <w:tcPr>
            <w:tcW w:w="405" w:type="pct"/>
            <w:tcBorders>
              <w:top w:val="nil"/>
              <w:left w:val="nil"/>
              <w:bottom w:val="single" w:sz="8" w:space="0" w:color="D3D3D3"/>
              <w:right w:val="single" w:sz="8" w:space="0" w:color="D3D3D3"/>
            </w:tcBorders>
            <w:shd w:val="clear" w:color="auto" w:fill="auto"/>
            <w:vAlign w:val="center"/>
            <w:hideMark/>
          </w:tcPr>
          <w:p w14:paraId="3C8D432D"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2,725.0</w:t>
            </w:r>
          </w:p>
        </w:tc>
        <w:tc>
          <w:tcPr>
            <w:tcW w:w="462" w:type="pct"/>
            <w:tcBorders>
              <w:top w:val="nil"/>
              <w:left w:val="nil"/>
              <w:bottom w:val="single" w:sz="8" w:space="0" w:color="D3D3D3"/>
              <w:right w:val="single" w:sz="8" w:space="0" w:color="D3D3D3"/>
            </w:tcBorders>
            <w:shd w:val="clear" w:color="auto" w:fill="auto"/>
            <w:vAlign w:val="center"/>
            <w:hideMark/>
          </w:tcPr>
          <w:p w14:paraId="1256EC7E"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9,138.1</w:t>
            </w:r>
          </w:p>
        </w:tc>
        <w:tc>
          <w:tcPr>
            <w:tcW w:w="421" w:type="pct"/>
            <w:tcBorders>
              <w:top w:val="nil"/>
              <w:left w:val="nil"/>
              <w:bottom w:val="single" w:sz="8" w:space="0" w:color="D3D3D3"/>
              <w:right w:val="single" w:sz="8" w:space="0" w:color="D3D3D3"/>
            </w:tcBorders>
            <w:shd w:val="clear" w:color="auto" w:fill="auto"/>
            <w:vAlign w:val="center"/>
            <w:hideMark/>
          </w:tcPr>
          <w:p w14:paraId="2BBB5AC4"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7,486.0</w:t>
            </w:r>
          </w:p>
        </w:tc>
        <w:tc>
          <w:tcPr>
            <w:tcW w:w="405" w:type="pct"/>
            <w:tcBorders>
              <w:top w:val="nil"/>
              <w:left w:val="nil"/>
              <w:bottom w:val="single" w:sz="8" w:space="0" w:color="D3D3D3"/>
              <w:right w:val="single" w:sz="8" w:space="0" w:color="D3D3D3"/>
            </w:tcBorders>
            <w:shd w:val="clear" w:color="auto" w:fill="auto"/>
            <w:vAlign w:val="center"/>
            <w:hideMark/>
          </w:tcPr>
          <w:p w14:paraId="4D95E57F"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1,652.1</w:t>
            </w:r>
          </w:p>
        </w:tc>
      </w:tr>
      <w:tr w:rsidR="00A10C94" w:rsidRPr="002F6CB4" w14:paraId="13EC68E6" w14:textId="77777777" w:rsidTr="00A10C94">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2EB9B9B"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40 02</w:t>
            </w:r>
          </w:p>
        </w:tc>
        <w:tc>
          <w:tcPr>
            <w:tcW w:w="2049" w:type="pct"/>
            <w:tcBorders>
              <w:top w:val="nil"/>
              <w:left w:val="nil"/>
              <w:bottom w:val="single" w:sz="8" w:space="0" w:color="D3D3D3"/>
              <w:right w:val="single" w:sz="8" w:space="0" w:color="D3D3D3"/>
            </w:tcBorders>
            <w:shd w:val="clear" w:color="auto" w:fill="auto"/>
            <w:vAlign w:val="center"/>
            <w:hideMark/>
          </w:tcPr>
          <w:p w14:paraId="43BD3BCF" w14:textId="77777777" w:rsidR="00A10C94" w:rsidRPr="002F6CB4" w:rsidRDefault="00A10C94"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სახელმწიფო ობიექტების მოვლა-შენახვა</w:t>
            </w:r>
          </w:p>
        </w:tc>
        <w:tc>
          <w:tcPr>
            <w:tcW w:w="539" w:type="pct"/>
            <w:tcBorders>
              <w:top w:val="nil"/>
              <w:left w:val="nil"/>
              <w:bottom w:val="single" w:sz="8" w:space="0" w:color="D3D3D3"/>
              <w:right w:val="single" w:sz="8" w:space="0" w:color="D3D3D3"/>
            </w:tcBorders>
            <w:shd w:val="clear" w:color="auto" w:fill="auto"/>
            <w:vAlign w:val="center"/>
            <w:hideMark/>
          </w:tcPr>
          <w:p w14:paraId="4DAC5E5F"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15,058.6</w:t>
            </w:r>
          </w:p>
        </w:tc>
        <w:tc>
          <w:tcPr>
            <w:tcW w:w="421" w:type="pct"/>
            <w:tcBorders>
              <w:top w:val="nil"/>
              <w:left w:val="nil"/>
              <w:bottom w:val="single" w:sz="8" w:space="0" w:color="D3D3D3"/>
              <w:right w:val="single" w:sz="8" w:space="0" w:color="D3D3D3"/>
            </w:tcBorders>
            <w:shd w:val="clear" w:color="auto" w:fill="auto"/>
            <w:vAlign w:val="center"/>
            <w:hideMark/>
          </w:tcPr>
          <w:p w14:paraId="68AD4B1C"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14,711.6</w:t>
            </w:r>
          </w:p>
        </w:tc>
        <w:tc>
          <w:tcPr>
            <w:tcW w:w="405" w:type="pct"/>
            <w:tcBorders>
              <w:top w:val="nil"/>
              <w:left w:val="nil"/>
              <w:bottom w:val="single" w:sz="8" w:space="0" w:color="D3D3D3"/>
              <w:right w:val="single" w:sz="8" w:space="0" w:color="D3D3D3"/>
            </w:tcBorders>
            <w:shd w:val="clear" w:color="auto" w:fill="auto"/>
            <w:vAlign w:val="center"/>
            <w:hideMark/>
          </w:tcPr>
          <w:p w14:paraId="5B2760E3"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347.0</w:t>
            </w:r>
          </w:p>
        </w:tc>
        <w:tc>
          <w:tcPr>
            <w:tcW w:w="462" w:type="pct"/>
            <w:tcBorders>
              <w:top w:val="nil"/>
              <w:left w:val="nil"/>
              <w:bottom w:val="single" w:sz="8" w:space="0" w:color="D3D3D3"/>
              <w:right w:val="single" w:sz="8" w:space="0" w:color="D3D3D3"/>
            </w:tcBorders>
            <w:shd w:val="clear" w:color="auto" w:fill="auto"/>
            <w:vAlign w:val="center"/>
            <w:hideMark/>
          </w:tcPr>
          <w:p w14:paraId="10BCDE00"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14,178.9</w:t>
            </w:r>
          </w:p>
        </w:tc>
        <w:tc>
          <w:tcPr>
            <w:tcW w:w="421" w:type="pct"/>
            <w:tcBorders>
              <w:top w:val="nil"/>
              <w:left w:val="nil"/>
              <w:bottom w:val="single" w:sz="8" w:space="0" w:color="D3D3D3"/>
              <w:right w:val="single" w:sz="8" w:space="0" w:color="D3D3D3"/>
            </w:tcBorders>
            <w:shd w:val="clear" w:color="auto" w:fill="auto"/>
            <w:vAlign w:val="center"/>
            <w:hideMark/>
          </w:tcPr>
          <w:p w14:paraId="389D714E"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13,935.1</w:t>
            </w:r>
          </w:p>
        </w:tc>
        <w:tc>
          <w:tcPr>
            <w:tcW w:w="405" w:type="pct"/>
            <w:tcBorders>
              <w:top w:val="nil"/>
              <w:left w:val="nil"/>
              <w:bottom w:val="single" w:sz="8" w:space="0" w:color="D3D3D3"/>
              <w:right w:val="single" w:sz="8" w:space="0" w:color="D3D3D3"/>
            </w:tcBorders>
            <w:shd w:val="clear" w:color="auto" w:fill="auto"/>
            <w:vAlign w:val="center"/>
            <w:hideMark/>
          </w:tcPr>
          <w:p w14:paraId="0B1085DF"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243.8</w:t>
            </w:r>
          </w:p>
        </w:tc>
      </w:tr>
      <w:tr w:rsidR="00A10C94" w:rsidRPr="002F6CB4" w14:paraId="31933A25" w14:textId="77777777" w:rsidTr="00A10C94">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F80EB76"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47 01</w:t>
            </w:r>
          </w:p>
        </w:tc>
        <w:tc>
          <w:tcPr>
            <w:tcW w:w="2049" w:type="pct"/>
            <w:tcBorders>
              <w:top w:val="nil"/>
              <w:left w:val="nil"/>
              <w:bottom w:val="single" w:sz="8" w:space="0" w:color="D3D3D3"/>
              <w:right w:val="single" w:sz="8" w:space="0" w:color="D3D3D3"/>
            </w:tcBorders>
            <w:shd w:val="clear" w:color="auto" w:fill="auto"/>
            <w:vAlign w:val="center"/>
            <w:hideMark/>
          </w:tcPr>
          <w:p w14:paraId="3FD5F8A4" w14:textId="77777777" w:rsidR="00A10C94" w:rsidRPr="002F6CB4" w:rsidRDefault="00A10C94"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სტატისტიკური სამუშაოების დაგეგმვა და მართვა</w:t>
            </w:r>
          </w:p>
        </w:tc>
        <w:tc>
          <w:tcPr>
            <w:tcW w:w="539" w:type="pct"/>
            <w:tcBorders>
              <w:top w:val="nil"/>
              <w:left w:val="nil"/>
              <w:bottom w:val="single" w:sz="8" w:space="0" w:color="D3D3D3"/>
              <w:right w:val="single" w:sz="8" w:space="0" w:color="D3D3D3"/>
            </w:tcBorders>
            <w:shd w:val="clear" w:color="auto" w:fill="auto"/>
            <w:vAlign w:val="center"/>
            <w:hideMark/>
          </w:tcPr>
          <w:p w14:paraId="0EB07F47"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6,183.8</w:t>
            </w:r>
          </w:p>
        </w:tc>
        <w:tc>
          <w:tcPr>
            <w:tcW w:w="421" w:type="pct"/>
            <w:tcBorders>
              <w:top w:val="nil"/>
              <w:left w:val="nil"/>
              <w:bottom w:val="single" w:sz="8" w:space="0" w:color="D3D3D3"/>
              <w:right w:val="single" w:sz="8" w:space="0" w:color="D3D3D3"/>
            </w:tcBorders>
            <w:shd w:val="clear" w:color="auto" w:fill="auto"/>
            <w:vAlign w:val="center"/>
            <w:hideMark/>
          </w:tcPr>
          <w:p w14:paraId="240F7626"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5,778.0</w:t>
            </w:r>
          </w:p>
        </w:tc>
        <w:tc>
          <w:tcPr>
            <w:tcW w:w="405" w:type="pct"/>
            <w:tcBorders>
              <w:top w:val="nil"/>
              <w:left w:val="nil"/>
              <w:bottom w:val="single" w:sz="8" w:space="0" w:color="D3D3D3"/>
              <w:right w:val="single" w:sz="8" w:space="0" w:color="D3D3D3"/>
            </w:tcBorders>
            <w:shd w:val="clear" w:color="auto" w:fill="auto"/>
            <w:vAlign w:val="center"/>
            <w:hideMark/>
          </w:tcPr>
          <w:p w14:paraId="003461DB"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405.8</w:t>
            </w:r>
          </w:p>
        </w:tc>
        <w:tc>
          <w:tcPr>
            <w:tcW w:w="462" w:type="pct"/>
            <w:tcBorders>
              <w:top w:val="nil"/>
              <w:left w:val="nil"/>
              <w:bottom w:val="single" w:sz="8" w:space="0" w:color="D3D3D3"/>
              <w:right w:val="single" w:sz="8" w:space="0" w:color="D3D3D3"/>
            </w:tcBorders>
            <w:shd w:val="clear" w:color="auto" w:fill="auto"/>
            <w:vAlign w:val="center"/>
            <w:hideMark/>
          </w:tcPr>
          <w:p w14:paraId="749ABE0F"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6,024.6</w:t>
            </w:r>
          </w:p>
        </w:tc>
        <w:tc>
          <w:tcPr>
            <w:tcW w:w="421" w:type="pct"/>
            <w:tcBorders>
              <w:top w:val="nil"/>
              <w:left w:val="nil"/>
              <w:bottom w:val="single" w:sz="8" w:space="0" w:color="D3D3D3"/>
              <w:right w:val="single" w:sz="8" w:space="0" w:color="D3D3D3"/>
            </w:tcBorders>
            <w:shd w:val="clear" w:color="auto" w:fill="auto"/>
            <w:vAlign w:val="center"/>
            <w:hideMark/>
          </w:tcPr>
          <w:p w14:paraId="6F7A4BCB"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5,720.6</w:t>
            </w:r>
          </w:p>
        </w:tc>
        <w:tc>
          <w:tcPr>
            <w:tcW w:w="405" w:type="pct"/>
            <w:tcBorders>
              <w:top w:val="nil"/>
              <w:left w:val="nil"/>
              <w:bottom w:val="single" w:sz="8" w:space="0" w:color="D3D3D3"/>
              <w:right w:val="single" w:sz="8" w:space="0" w:color="D3D3D3"/>
            </w:tcBorders>
            <w:shd w:val="clear" w:color="auto" w:fill="auto"/>
            <w:vAlign w:val="center"/>
            <w:hideMark/>
          </w:tcPr>
          <w:p w14:paraId="41BAAD32"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304.1</w:t>
            </w:r>
          </w:p>
        </w:tc>
      </w:tr>
      <w:tr w:rsidR="00A10C94" w:rsidRPr="002F6CB4" w14:paraId="6EB50C51" w14:textId="77777777" w:rsidTr="00A10C94">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782A7541"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47 02</w:t>
            </w:r>
          </w:p>
        </w:tc>
        <w:tc>
          <w:tcPr>
            <w:tcW w:w="2049" w:type="pct"/>
            <w:tcBorders>
              <w:top w:val="nil"/>
              <w:left w:val="nil"/>
              <w:bottom w:val="single" w:sz="8" w:space="0" w:color="D3D3D3"/>
              <w:right w:val="single" w:sz="8" w:space="0" w:color="D3D3D3"/>
            </w:tcBorders>
            <w:shd w:val="clear" w:color="auto" w:fill="auto"/>
            <w:vAlign w:val="center"/>
            <w:hideMark/>
          </w:tcPr>
          <w:p w14:paraId="0FE13A53" w14:textId="77777777" w:rsidR="00A10C94" w:rsidRPr="002F6CB4" w:rsidRDefault="00A10C94"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სტატისტიკური სამუშაოების სახელმწიფო პროგრამა</w:t>
            </w:r>
          </w:p>
        </w:tc>
        <w:tc>
          <w:tcPr>
            <w:tcW w:w="539" w:type="pct"/>
            <w:tcBorders>
              <w:top w:val="nil"/>
              <w:left w:val="nil"/>
              <w:bottom w:val="single" w:sz="8" w:space="0" w:color="D3D3D3"/>
              <w:right w:val="single" w:sz="8" w:space="0" w:color="D3D3D3"/>
            </w:tcBorders>
            <w:shd w:val="clear" w:color="auto" w:fill="auto"/>
            <w:vAlign w:val="center"/>
            <w:hideMark/>
          </w:tcPr>
          <w:p w14:paraId="4E87316E"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4,222.0</w:t>
            </w:r>
          </w:p>
        </w:tc>
        <w:tc>
          <w:tcPr>
            <w:tcW w:w="421" w:type="pct"/>
            <w:tcBorders>
              <w:top w:val="nil"/>
              <w:left w:val="nil"/>
              <w:bottom w:val="single" w:sz="8" w:space="0" w:color="D3D3D3"/>
              <w:right w:val="single" w:sz="8" w:space="0" w:color="D3D3D3"/>
            </w:tcBorders>
            <w:shd w:val="clear" w:color="auto" w:fill="auto"/>
            <w:vAlign w:val="center"/>
            <w:hideMark/>
          </w:tcPr>
          <w:p w14:paraId="33803A67"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4,222.0</w:t>
            </w:r>
          </w:p>
        </w:tc>
        <w:tc>
          <w:tcPr>
            <w:tcW w:w="405" w:type="pct"/>
            <w:tcBorders>
              <w:top w:val="nil"/>
              <w:left w:val="nil"/>
              <w:bottom w:val="single" w:sz="8" w:space="0" w:color="D3D3D3"/>
              <w:right w:val="single" w:sz="8" w:space="0" w:color="D3D3D3"/>
            </w:tcBorders>
            <w:shd w:val="clear" w:color="auto" w:fill="auto"/>
            <w:vAlign w:val="center"/>
            <w:hideMark/>
          </w:tcPr>
          <w:p w14:paraId="594D5B68"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07B88465"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4,493.1</w:t>
            </w:r>
          </w:p>
        </w:tc>
        <w:tc>
          <w:tcPr>
            <w:tcW w:w="421" w:type="pct"/>
            <w:tcBorders>
              <w:top w:val="nil"/>
              <w:left w:val="nil"/>
              <w:bottom w:val="single" w:sz="8" w:space="0" w:color="D3D3D3"/>
              <w:right w:val="single" w:sz="8" w:space="0" w:color="D3D3D3"/>
            </w:tcBorders>
            <w:shd w:val="clear" w:color="auto" w:fill="auto"/>
            <w:vAlign w:val="center"/>
            <w:hideMark/>
          </w:tcPr>
          <w:p w14:paraId="4CBBC17A"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4,493.1</w:t>
            </w:r>
          </w:p>
        </w:tc>
        <w:tc>
          <w:tcPr>
            <w:tcW w:w="405" w:type="pct"/>
            <w:tcBorders>
              <w:top w:val="nil"/>
              <w:left w:val="nil"/>
              <w:bottom w:val="single" w:sz="8" w:space="0" w:color="D3D3D3"/>
              <w:right w:val="single" w:sz="8" w:space="0" w:color="D3D3D3"/>
            </w:tcBorders>
            <w:shd w:val="clear" w:color="auto" w:fill="auto"/>
            <w:vAlign w:val="center"/>
            <w:hideMark/>
          </w:tcPr>
          <w:p w14:paraId="59FA344B"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A10C94" w:rsidRPr="002F6CB4" w14:paraId="0CA50945" w14:textId="77777777" w:rsidTr="00A10C94">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16662047"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43 00</w:t>
            </w:r>
          </w:p>
        </w:tc>
        <w:tc>
          <w:tcPr>
            <w:tcW w:w="2049" w:type="pct"/>
            <w:tcBorders>
              <w:top w:val="nil"/>
              <w:left w:val="nil"/>
              <w:bottom w:val="single" w:sz="8" w:space="0" w:color="D3D3D3"/>
              <w:right w:val="single" w:sz="8" w:space="0" w:color="D3D3D3"/>
            </w:tcBorders>
            <w:shd w:val="clear" w:color="auto" w:fill="auto"/>
            <w:vAlign w:val="center"/>
            <w:hideMark/>
          </w:tcPr>
          <w:p w14:paraId="66F0EE80" w14:textId="77777777" w:rsidR="00A10C94" w:rsidRPr="002F6CB4" w:rsidRDefault="00A10C94"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სსიპ – კონკურენციის სააგენტო</w:t>
            </w:r>
          </w:p>
        </w:tc>
        <w:tc>
          <w:tcPr>
            <w:tcW w:w="539" w:type="pct"/>
            <w:tcBorders>
              <w:top w:val="nil"/>
              <w:left w:val="nil"/>
              <w:bottom w:val="single" w:sz="8" w:space="0" w:color="D3D3D3"/>
              <w:right w:val="single" w:sz="8" w:space="0" w:color="D3D3D3"/>
            </w:tcBorders>
            <w:shd w:val="clear" w:color="auto" w:fill="auto"/>
            <w:vAlign w:val="center"/>
            <w:hideMark/>
          </w:tcPr>
          <w:p w14:paraId="43FA92DF"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2,200.0</w:t>
            </w:r>
          </w:p>
        </w:tc>
        <w:tc>
          <w:tcPr>
            <w:tcW w:w="421" w:type="pct"/>
            <w:tcBorders>
              <w:top w:val="nil"/>
              <w:left w:val="nil"/>
              <w:bottom w:val="single" w:sz="8" w:space="0" w:color="D3D3D3"/>
              <w:right w:val="single" w:sz="8" w:space="0" w:color="D3D3D3"/>
            </w:tcBorders>
            <w:shd w:val="clear" w:color="auto" w:fill="auto"/>
            <w:vAlign w:val="center"/>
            <w:hideMark/>
          </w:tcPr>
          <w:p w14:paraId="7EE13DD7"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2,200.0</w:t>
            </w:r>
          </w:p>
        </w:tc>
        <w:tc>
          <w:tcPr>
            <w:tcW w:w="405" w:type="pct"/>
            <w:tcBorders>
              <w:top w:val="nil"/>
              <w:left w:val="nil"/>
              <w:bottom w:val="single" w:sz="8" w:space="0" w:color="D3D3D3"/>
              <w:right w:val="single" w:sz="8" w:space="0" w:color="D3D3D3"/>
            </w:tcBorders>
            <w:shd w:val="clear" w:color="auto" w:fill="auto"/>
            <w:vAlign w:val="center"/>
            <w:hideMark/>
          </w:tcPr>
          <w:p w14:paraId="220E503A"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1A2882EF"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2,010.1</w:t>
            </w:r>
          </w:p>
        </w:tc>
        <w:tc>
          <w:tcPr>
            <w:tcW w:w="421" w:type="pct"/>
            <w:tcBorders>
              <w:top w:val="nil"/>
              <w:left w:val="nil"/>
              <w:bottom w:val="single" w:sz="8" w:space="0" w:color="D3D3D3"/>
              <w:right w:val="single" w:sz="8" w:space="0" w:color="D3D3D3"/>
            </w:tcBorders>
            <w:shd w:val="clear" w:color="auto" w:fill="auto"/>
            <w:vAlign w:val="center"/>
            <w:hideMark/>
          </w:tcPr>
          <w:p w14:paraId="1F33D7B4"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2,010.1</w:t>
            </w:r>
          </w:p>
        </w:tc>
        <w:tc>
          <w:tcPr>
            <w:tcW w:w="405" w:type="pct"/>
            <w:tcBorders>
              <w:top w:val="nil"/>
              <w:left w:val="nil"/>
              <w:bottom w:val="single" w:sz="8" w:space="0" w:color="D3D3D3"/>
              <w:right w:val="single" w:sz="8" w:space="0" w:color="D3D3D3"/>
            </w:tcBorders>
            <w:shd w:val="clear" w:color="auto" w:fill="auto"/>
            <w:vAlign w:val="center"/>
            <w:hideMark/>
          </w:tcPr>
          <w:p w14:paraId="22E6D5CE"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A10C94" w:rsidRPr="002F6CB4" w14:paraId="1973B9FB" w14:textId="77777777" w:rsidTr="00A10C94">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32614FD8"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38 00</w:t>
            </w:r>
          </w:p>
        </w:tc>
        <w:tc>
          <w:tcPr>
            <w:tcW w:w="2049" w:type="pct"/>
            <w:tcBorders>
              <w:top w:val="nil"/>
              <w:left w:val="nil"/>
              <w:bottom w:val="single" w:sz="8" w:space="0" w:color="D3D3D3"/>
              <w:right w:val="single" w:sz="8" w:space="0" w:color="D3D3D3"/>
            </w:tcBorders>
            <w:shd w:val="clear" w:color="auto" w:fill="auto"/>
            <w:vAlign w:val="center"/>
            <w:hideMark/>
          </w:tcPr>
          <w:p w14:paraId="5A40D8A6" w14:textId="77777777" w:rsidR="00A10C94" w:rsidRPr="002F6CB4" w:rsidRDefault="00A10C94"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სსიპ – საქართველოს ფინანსური მონიტორინგის სამსახური</w:t>
            </w:r>
          </w:p>
        </w:tc>
        <w:tc>
          <w:tcPr>
            <w:tcW w:w="539" w:type="pct"/>
            <w:tcBorders>
              <w:top w:val="nil"/>
              <w:left w:val="nil"/>
              <w:bottom w:val="single" w:sz="8" w:space="0" w:color="D3D3D3"/>
              <w:right w:val="single" w:sz="8" w:space="0" w:color="D3D3D3"/>
            </w:tcBorders>
            <w:shd w:val="clear" w:color="auto" w:fill="auto"/>
            <w:vAlign w:val="center"/>
            <w:hideMark/>
          </w:tcPr>
          <w:p w14:paraId="04C44794"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2,150.0</w:t>
            </w:r>
          </w:p>
        </w:tc>
        <w:tc>
          <w:tcPr>
            <w:tcW w:w="421" w:type="pct"/>
            <w:tcBorders>
              <w:top w:val="nil"/>
              <w:left w:val="nil"/>
              <w:bottom w:val="single" w:sz="8" w:space="0" w:color="D3D3D3"/>
              <w:right w:val="single" w:sz="8" w:space="0" w:color="D3D3D3"/>
            </w:tcBorders>
            <w:shd w:val="clear" w:color="auto" w:fill="auto"/>
            <w:vAlign w:val="center"/>
            <w:hideMark/>
          </w:tcPr>
          <w:p w14:paraId="78FAA21F"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2,150.0</w:t>
            </w:r>
          </w:p>
        </w:tc>
        <w:tc>
          <w:tcPr>
            <w:tcW w:w="405" w:type="pct"/>
            <w:tcBorders>
              <w:top w:val="nil"/>
              <w:left w:val="nil"/>
              <w:bottom w:val="single" w:sz="8" w:space="0" w:color="D3D3D3"/>
              <w:right w:val="single" w:sz="8" w:space="0" w:color="D3D3D3"/>
            </w:tcBorders>
            <w:shd w:val="clear" w:color="auto" w:fill="auto"/>
            <w:vAlign w:val="center"/>
            <w:hideMark/>
          </w:tcPr>
          <w:p w14:paraId="422A89A8"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74EFB863"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2,082.5</w:t>
            </w:r>
          </w:p>
        </w:tc>
        <w:tc>
          <w:tcPr>
            <w:tcW w:w="421" w:type="pct"/>
            <w:tcBorders>
              <w:top w:val="nil"/>
              <w:left w:val="nil"/>
              <w:bottom w:val="single" w:sz="8" w:space="0" w:color="D3D3D3"/>
              <w:right w:val="single" w:sz="8" w:space="0" w:color="D3D3D3"/>
            </w:tcBorders>
            <w:shd w:val="clear" w:color="auto" w:fill="auto"/>
            <w:vAlign w:val="center"/>
            <w:hideMark/>
          </w:tcPr>
          <w:p w14:paraId="2B819D4F"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2,082.5</w:t>
            </w:r>
          </w:p>
        </w:tc>
        <w:tc>
          <w:tcPr>
            <w:tcW w:w="405" w:type="pct"/>
            <w:tcBorders>
              <w:top w:val="nil"/>
              <w:left w:val="nil"/>
              <w:bottom w:val="single" w:sz="8" w:space="0" w:color="D3D3D3"/>
              <w:right w:val="single" w:sz="8" w:space="0" w:color="D3D3D3"/>
            </w:tcBorders>
            <w:shd w:val="clear" w:color="auto" w:fill="auto"/>
            <w:vAlign w:val="center"/>
            <w:hideMark/>
          </w:tcPr>
          <w:p w14:paraId="267CB68B"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A10C94" w:rsidRPr="002F6CB4" w14:paraId="3D1FCA65" w14:textId="77777777" w:rsidTr="00A10C94">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07B2909A"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49 00</w:t>
            </w:r>
          </w:p>
        </w:tc>
        <w:tc>
          <w:tcPr>
            <w:tcW w:w="2049" w:type="pct"/>
            <w:tcBorders>
              <w:top w:val="nil"/>
              <w:left w:val="nil"/>
              <w:bottom w:val="single" w:sz="8" w:space="0" w:color="D3D3D3"/>
              <w:right w:val="single" w:sz="8" w:space="0" w:color="D3D3D3"/>
            </w:tcBorders>
            <w:shd w:val="clear" w:color="auto" w:fill="auto"/>
            <w:vAlign w:val="center"/>
            <w:hideMark/>
          </w:tcPr>
          <w:p w14:paraId="6862232F" w14:textId="77777777" w:rsidR="00A10C94" w:rsidRPr="002F6CB4" w:rsidRDefault="00A10C94"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საქართველოს სავაჭრო-სამრეწველო პალატა</w:t>
            </w:r>
          </w:p>
        </w:tc>
        <w:tc>
          <w:tcPr>
            <w:tcW w:w="539" w:type="pct"/>
            <w:tcBorders>
              <w:top w:val="nil"/>
              <w:left w:val="nil"/>
              <w:bottom w:val="single" w:sz="8" w:space="0" w:color="D3D3D3"/>
              <w:right w:val="single" w:sz="8" w:space="0" w:color="D3D3D3"/>
            </w:tcBorders>
            <w:shd w:val="clear" w:color="auto" w:fill="auto"/>
            <w:vAlign w:val="center"/>
            <w:hideMark/>
          </w:tcPr>
          <w:p w14:paraId="17ECA79B"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1,751.5</w:t>
            </w:r>
          </w:p>
        </w:tc>
        <w:tc>
          <w:tcPr>
            <w:tcW w:w="421" w:type="pct"/>
            <w:tcBorders>
              <w:top w:val="nil"/>
              <w:left w:val="nil"/>
              <w:bottom w:val="single" w:sz="8" w:space="0" w:color="D3D3D3"/>
              <w:right w:val="single" w:sz="8" w:space="0" w:color="D3D3D3"/>
            </w:tcBorders>
            <w:shd w:val="clear" w:color="auto" w:fill="auto"/>
            <w:vAlign w:val="center"/>
            <w:hideMark/>
          </w:tcPr>
          <w:p w14:paraId="6CE69D81"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1,180.0</w:t>
            </w:r>
          </w:p>
        </w:tc>
        <w:tc>
          <w:tcPr>
            <w:tcW w:w="405" w:type="pct"/>
            <w:tcBorders>
              <w:top w:val="nil"/>
              <w:left w:val="nil"/>
              <w:bottom w:val="single" w:sz="8" w:space="0" w:color="D3D3D3"/>
              <w:right w:val="single" w:sz="8" w:space="0" w:color="D3D3D3"/>
            </w:tcBorders>
            <w:shd w:val="clear" w:color="auto" w:fill="auto"/>
            <w:vAlign w:val="center"/>
            <w:hideMark/>
          </w:tcPr>
          <w:p w14:paraId="6635408B"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571.5</w:t>
            </w:r>
          </w:p>
        </w:tc>
        <w:tc>
          <w:tcPr>
            <w:tcW w:w="462" w:type="pct"/>
            <w:tcBorders>
              <w:top w:val="nil"/>
              <w:left w:val="nil"/>
              <w:bottom w:val="single" w:sz="8" w:space="0" w:color="D3D3D3"/>
              <w:right w:val="single" w:sz="8" w:space="0" w:color="D3D3D3"/>
            </w:tcBorders>
            <w:shd w:val="clear" w:color="auto" w:fill="auto"/>
            <w:vAlign w:val="center"/>
            <w:hideMark/>
          </w:tcPr>
          <w:p w14:paraId="23F9F6E1"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1,545.4</w:t>
            </w:r>
          </w:p>
        </w:tc>
        <w:tc>
          <w:tcPr>
            <w:tcW w:w="421" w:type="pct"/>
            <w:tcBorders>
              <w:top w:val="nil"/>
              <w:left w:val="nil"/>
              <w:bottom w:val="single" w:sz="8" w:space="0" w:color="D3D3D3"/>
              <w:right w:val="single" w:sz="8" w:space="0" w:color="D3D3D3"/>
            </w:tcBorders>
            <w:shd w:val="clear" w:color="auto" w:fill="auto"/>
            <w:vAlign w:val="center"/>
            <w:hideMark/>
          </w:tcPr>
          <w:p w14:paraId="4780DC2C"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1,159.1</w:t>
            </w:r>
          </w:p>
        </w:tc>
        <w:tc>
          <w:tcPr>
            <w:tcW w:w="405" w:type="pct"/>
            <w:tcBorders>
              <w:top w:val="nil"/>
              <w:left w:val="nil"/>
              <w:bottom w:val="single" w:sz="8" w:space="0" w:color="D3D3D3"/>
              <w:right w:val="single" w:sz="8" w:space="0" w:color="D3D3D3"/>
            </w:tcBorders>
            <w:shd w:val="clear" w:color="auto" w:fill="auto"/>
            <w:vAlign w:val="center"/>
            <w:hideMark/>
          </w:tcPr>
          <w:p w14:paraId="358B53EF"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386.3</w:t>
            </w:r>
          </w:p>
        </w:tc>
      </w:tr>
      <w:tr w:rsidR="00A10C94" w:rsidRPr="002F6CB4" w14:paraId="7DEBD94E" w14:textId="77777777" w:rsidTr="00A10C94">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07A464FA"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23 06</w:t>
            </w:r>
          </w:p>
        </w:tc>
        <w:tc>
          <w:tcPr>
            <w:tcW w:w="2049" w:type="pct"/>
            <w:tcBorders>
              <w:top w:val="nil"/>
              <w:left w:val="nil"/>
              <w:bottom w:val="single" w:sz="8" w:space="0" w:color="D3D3D3"/>
              <w:right w:val="single" w:sz="8" w:space="0" w:color="D3D3D3"/>
            </w:tcBorders>
            <w:shd w:val="clear" w:color="auto" w:fill="auto"/>
            <w:vAlign w:val="center"/>
            <w:hideMark/>
          </w:tcPr>
          <w:p w14:paraId="48C28DF5" w14:textId="77777777" w:rsidR="00A10C94" w:rsidRPr="002F6CB4" w:rsidRDefault="00A10C94"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ბუღალტრული აღრიცხვის, ანგარიშგებისა და აუდიტის ზედამხედველობა</w:t>
            </w:r>
          </w:p>
        </w:tc>
        <w:tc>
          <w:tcPr>
            <w:tcW w:w="539" w:type="pct"/>
            <w:tcBorders>
              <w:top w:val="nil"/>
              <w:left w:val="nil"/>
              <w:bottom w:val="single" w:sz="8" w:space="0" w:color="D3D3D3"/>
              <w:right w:val="single" w:sz="8" w:space="0" w:color="D3D3D3"/>
            </w:tcBorders>
            <w:shd w:val="clear" w:color="auto" w:fill="auto"/>
            <w:vAlign w:val="center"/>
            <w:hideMark/>
          </w:tcPr>
          <w:p w14:paraId="6ACCC040"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1,000.0</w:t>
            </w:r>
          </w:p>
        </w:tc>
        <w:tc>
          <w:tcPr>
            <w:tcW w:w="421" w:type="pct"/>
            <w:tcBorders>
              <w:top w:val="nil"/>
              <w:left w:val="nil"/>
              <w:bottom w:val="single" w:sz="8" w:space="0" w:color="D3D3D3"/>
              <w:right w:val="single" w:sz="8" w:space="0" w:color="D3D3D3"/>
            </w:tcBorders>
            <w:shd w:val="clear" w:color="auto" w:fill="auto"/>
            <w:vAlign w:val="center"/>
            <w:hideMark/>
          </w:tcPr>
          <w:p w14:paraId="4BF845B2"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1,000.0</w:t>
            </w:r>
          </w:p>
        </w:tc>
        <w:tc>
          <w:tcPr>
            <w:tcW w:w="405" w:type="pct"/>
            <w:tcBorders>
              <w:top w:val="nil"/>
              <w:left w:val="nil"/>
              <w:bottom w:val="single" w:sz="8" w:space="0" w:color="D3D3D3"/>
              <w:right w:val="single" w:sz="8" w:space="0" w:color="D3D3D3"/>
            </w:tcBorders>
            <w:shd w:val="clear" w:color="auto" w:fill="auto"/>
            <w:vAlign w:val="center"/>
            <w:hideMark/>
          </w:tcPr>
          <w:p w14:paraId="0E968D9E"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40C3929B"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974.1</w:t>
            </w:r>
          </w:p>
        </w:tc>
        <w:tc>
          <w:tcPr>
            <w:tcW w:w="421" w:type="pct"/>
            <w:tcBorders>
              <w:top w:val="nil"/>
              <w:left w:val="nil"/>
              <w:bottom w:val="single" w:sz="8" w:space="0" w:color="D3D3D3"/>
              <w:right w:val="single" w:sz="8" w:space="0" w:color="D3D3D3"/>
            </w:tcBorders>
            <w:shd w:val="clear" w:color="auto" w:fill="auto"/>
            <w:vAlign w:val="center"/>
            <w:hideMark/>
          </w:tcPr>
          <w:p w14:paraId="29DC2498"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974.1</w:t>
            </w:r>
          </w:p>
        </w:tc>
        <w:tc>
          <w:tcPr>
            <w:tcW w:w="405" w:type="pct"/>
            <w:tcBorders>
              <w:top w:val="nil"/>
              <w:left w:val="nil"/>
              <w:bottom w:val="single" w:sz="8" w:space="0" w:color="D3D3D3"/>
              <w:right w:val="single" w:sz="8" w:space="0" w:color="D3D3D3"/>
            </w:tcBorders>
            <w:shd w:val="clear" w:color="auto" w:fill="auto"/>
            <w:vAlign w:val="center"/>
            <w:hideMark/>
          </w:tcPr>
          <w:p w14:paraId="7D749E5A"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A10C94" w:rsidRPr="002F6CB4" w14:paraId="61B98AA9" w14:textId="77777777" w:rsidTr="00A10C94">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5BFC73DB"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24 03</w:t>
            </w:r>
          </w:p>
        </w:tc>
        <w:tc>
          <w:tcPr>
            <w:tcW w:w="2049" w:type="pct"/>
            <w:tcBorders>
              <w:top w:val="nil"/>
              <w:left w:val="nil"/>
              <w:bottom w:val="single" w:sz="8" w:space="0" w:color="D3D3D3"/>
              <w:right w:val="single" w:sz="8" w:space="0" w:color="D3D3D3"/>
            </w:tcBorders>
            <w:shd w:val="clear" w:color="auto" w:fill="auto"/>
            <w:vAlign w:val="center"/>
            <w:hideMark/>
          </w:tcPr>
          <w:p w14:paraId="7EF56F66" w14:textId="77777777" w:rsidR="00A10C94" w:rsidRPr="002F6CB4" w:rsidRDefault="00A10C94"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სტანდარტიზაციისა და მეტროლოგიის სფეროს განვითარება</w:t>
            </w:r>
          </w:p>
        </w:tc>
        <w:tc>
          <w:tcPr>
            <w:tcW w:w="539" w:type="pct"/>
            <w:tcBorders>
              <w:top w:val="nil"/>
              <w:left w:val="nil"/>
              <w:bottom w:val="single" w:sz="8" w:space="0" w:color="D3D3D3"/>
              <w:right w:val="single" w:sz="8" w:space="0" w:color="D3D3D3"/>
            </w:tcBorders>
            <w:shd w:val="clear" w:color="auto" w:fill="auto"/>
            <w:vAlign w:val="center"/>
            <w:hideMark/>
          </w:tcPr>
          <w:p w14:paraId="28BF89E7"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2,216.0</w:t>
            </w:r>
          </w:p>
        </w:tc>
        <w:tc>
          <w:tcPr>
            <w:tcW w:w="421" w:type="pct"/>
            <w:tcBorders>
              <w:top w:val="nil"/>
              <w:left w:val="nil"/>
              <w:bottom w:val="single" w:sz="8" w:space="0" w:color="D3D3D3"/>
              <w:right w:val="single" w:sz="8" w:space="0" w:color="D3D3D3"/>
            </w:tcBorders>
            <w:shd w:val="clear" w:color="auto" w:fill="auto"/>
            <w:vAlign w:val="center"/>
            <w:hideMark/>
          </w:tcPr>
          <w:p w14:paraId="571A217B"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850.0</w:t>
            </w:r>
          </w:p>
        </w:tc>
        <w:tc>
          <w:tcPr>
            <w:tcW w:w="405" w:type="pct"/>
            <w:tcBorders>
              <w:top w:val="nil"/>
              <w:left w:val="nil"/>
              <w:bottom w:val="single" w:sz="8" w:space="0" w:color="D3D3D3"/>
              <w:right w:val="single" w:sz="8" w:space="0" w:color="D3D3D3"/>
            </w:tcBorders>
            <w:shd w:val="clear" w:color="auto" w:fill="auto"/>
            <w:vAlign w:val="center"/>
            <w:hideMark/>
          </w:tcPr>
          <w:p w14:paraId="20835F3A"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1,366.0</w:t>
            </w:r>
          </w:p>
        </w:tc>
        <w:tc>
          <w:tcPr>
            <w:tcW w:w="462" w:type="pct"/>
            <w:tcBorders>
              <w:top w:val="nil"/>
              <w:left w:val="nil"/>
              <w:bottom w:val="single" w:sz="8" w:space="0" w:color="D3D3D3"/>
              <w:right w:val="single" w:sz="8" w:space="0" w:color="D3D3D3"/>
            </w:tcBorders>
            <w:shd w:val="clear" w:color="auto" w:fill="auto"/>
            <w:vAlign w:val="center"/>
            <w:hideMark/>
          </w:tcPr>
          <w:p w14:paraId="6AE8EAFE"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2,117.1</w:t>
            </w:r>
          </w:p>
        </w:tc>
        <w:tc>
          <w:tcPr>
            <w:tcW w:w="421" w:type="pct"/>
            <w:tcBorders>
              <w:top w:val="nil"/>
              <w:left w:val="nil"/>
              <w:bottom w:val="single" w:sz="8" w:space="0" w:color="D3D3D3"/>
              <w:right w:val="single" w:sz="8" w:space="0" w:color="D3D3D3"/>
            </w:tcBorders>
            <w:shd w:val="clear" w:color="auto" w:fill="auto"/>
            <w:vAlign w:val="center"/>
            <w:hideMark/>
          </w:tcPr>
          <w:p w14:paraId="048BF196"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850.0</w:t>
            </w:r>
          </w:p>
        </w:tc>
        <w:tc>
          <w:tcPr>
            <w:tcW w:w="405" w:type="pct"/>
            <w:tcBorders>
              <w:top w:val="nil"/>
              <w:left w:val="nil"/>
              <w:bottom w:val="single" w:sz="8" w:space="0" w:color="D3D3D3"/>
              <w:right w:val="single" w:sz="8" w:space="0" w:color="D3D3D3"/>
            </w:tcBorders>
            <w:shd w:val="clear" w:color="auto" w:fill="auto"/>
            <w:vAlign w:val="center"/>
            <w:hideMark/>
          </w:tcPr>
          <w:p w14:paraId="07BFBCC5"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1,267.1</w:t>
            </w:r>
          </w:p>
        </w:tc>
      </w:tr>
      <w:tr w:rsidR="00A10C94" w:rsidRPr="002F6CB4" w14:paraId="04433301" w14:textId="77777777" w:rsidTr="00A10C94">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6095EF8"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03 00</w:t>
            </w:r>
          </w:p>
        </w:tc>
        <w:tc>
          <w:tcPr>
            <w:tcW w:w="2049" w:type="pct"/>
            <w:tcBorders>
              <w:top w:val="nil"/>
              <w:left w:val="nil"/>
              <w:bottom w:val="single" w:sz="8" w:space="0" w:color="D3D3D3"/>
              <w:right w:val="single" w:sz="8" w:space="0" w:color="D3D3D3"/>
            </w:tcBorders>
            <w:shd w:val="clear" w:color="auto" w:fill="auto"/>
            <w:vAlign w:val="center"/>
            <w:hideMark/>
          </w:tcPr>
          <w:p w14:paraId="508D274F" w14:textId="77777777" w:rsidR="00A10C94" w:rsidRPr="002F6CB4" w:rsidRDefault="00A10C94"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საქართველოს ბიზნესომბუდსმენის აპარატი</w:t>
            </w:r>
          </w:p>
        </w:tc>
        <w:tc>
          <w:tcPr>
            <w:tcW w:w="539" w:type="pct"/>
            <w:tcBorders>
              <w:top w:val="nil"/>
              <w:left w:val="nil"/>
              <w:bottom w:val="single" w:sz="8" w:space="0" w:color="D3D3D3"/>
              <w:right w:val="single" w:sz="8" w:space="0" w:color="D3D3D3"/>
            </w:tcBorders>
            <w:shd w:val="clear" w:color="auto" w:fill="auto"/>
            <w:vAlign w:val="center"/>
            <w:hideMark/>
          </w:tcPr>
          <w:p w14:paraId="5229EC06"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750.0</w:t>
            </w:r>
          </w:p>
        </w:tc>
        <w:tc>
          <w:tcPr>
            <w:tcW w:w="421" w:type="pct"/>
            <w:tcBorders>
              <w:top w:val="nil"/>
              <w:left w:val="nil"/>
              <w:bottom w:val="single" w:sz="8" w:space="0" w:color="D3D3D3"/>
              <w:right w:val="single" w:sz="8" w:space="0" w:color="D3D3D3"/>
            </w:tcBorders>
            <w:shd w:val="clear" w:color="auto" w:fill="auto"/>
            <w:vAlign w:val="center"/>
            <w:hideMark/>
          </w:tcPr>
          <w:p w14:paraId="2D50725B"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750.0</w:t>
            </w:r>
          </w:p>
        </w:tc>
        <w:tc>
          <w:tcPr>
            <w:tcW w:w="405" w:type="pct"/>
            <w:tcBorders>
              <w:top w:val="nil"/>
              <w:left w:val="nil"/>
              <w:bottom w:val="single" w:sz="8" w:space="0" w:color="D3D3D3"/>
              <w:right w:val="single" w:sz="8" w:space="0" w:color="D3D3D3"/>
            </w:tcBorders>
            <w:shd w:val="clear" w:color="auto" w:fill="auto"/>
            <w:vAlign w:val="center"/>
            <w:hideMark/>
          </w:tcPr>
          <w:p w14:paraId="023FCE2D"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64D541E7"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730.9</w:t>
            </w:r>
          </w:p>
        </w:tc>
        <w:tc>
          <w:tcPr>
            <w:tcW w:w="421" w:type="pct"/>
            <w:tcBorders>
              <w:top w:val="nil"/>
              <w:left w:val="nil"/>
              <w:bottom w:val="single" w:sz="8" w:space="0" w:color="D3D3D3"/>
              <w:right w:val="single" w:sz="8" w:space="0" w:color="D3D3D3"/>
            </w:tcBorders>
            <w:shd w:val="clear" w:color="auto" w:fill="auto"/>
            <w:vAlign w:val="center"/>
            <w:hideMark/>
          </w:tcPr>
          <w:p w14:paraId="644E258B"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730.9</w:t>
            </w:r>
          </w:p>
        </w:tc>
        <w:tc>
          <w:tcPr>
            <w:tcW w:w="405" w:type="pct"/>
            <w:tcBorders>
              <w:top w:val="nil"/>
              <w:left w:val="nil"/>
              <w:bottom w:val="single" w:sz="8" w:space="0" w:color="D3D3D3"/>
              <w:right w:val="single" w:sz="8" w:space="0" w:color="D3D3D3"/>
            </w:tcBorders>
            <w:shd w:val="clear" w:color="auto" w:fill="auto"/>
            <w:vAlign w:val="center"/>
            <w:hideMark/>
          </w:tcPr>
          <w:p w14:paraId="2503222F"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A10C94" w:rsidRPr="002F6CB4" w14:paraId="685BDD36" w14:textId="77777777" w:rsidTr="00A10C94">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1085D3F"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24 09</w:t>
            </w:r>
          </w:p>
        </w:tc>
        <w:tc>
          <w:tcPr>
            <w:tcW w:w="2049" w:type="pct"/>
            <w:tcBorders>
              <w:top w:val="nil"/>
              <w:left w:val="nil"/>
              <w:bottom w:val="single" w:sz="8" w:space="0" w:color="D3D3D3"/>
              <w:right w:val="single" w:sz="8" w:space="0" w:color="D3D3D3"/>
            </w:tcBorders>
            <w:shd w:val="clear" w:color="auto" w:fill="auto"/>
            <w:vAlign w:val="center"/>
            <w:hideMark/>
          </w:tcPr>
          <w:p w14:paraId="58EDEFFC" w14:textId="77777777" w:rsidR="00A10C94" w:rsidRPr="002F6CB4" w:rsidRDefault="00A10C94"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ნავთობის და გაზის სექტორის რეგულირება და მართვა</w:t>
            </w:r>
          </w:p>
        </w:tc>
        <w:tc>
          <w:tcPr>
            <w:tcW w:w="539" w:type="pct"/>
            <w:tcBorders>
              <w:top w:val="nil"/>
              <w:left w:val="nil"/>
              <w:bottom w:val="single" w:sz="8" w:space="0" w:color="D3D3D3"/>
              <w:right w:val="single" w:sz="8" w:space="0" w:color="D3D3D3"/>
            </w:tcBorders>
            <w:shd w:val="clear" w:color="auto" w:fill="auto"/>
            <w:vAlign w:val="center"/>
            <w:hideMark/>
          </w:tcPr>
          <w:p w14:paraId="3B1C75EE"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1,040.0</w:t>
            </w:r>
          </w:p>
        </w:tc>
        <w:tc>
          <w:tcPr>
            <w:tcW w:w="421" w:type="pct"/>
            <w:tcBorders>
              <w:top w:val="nil"/>
              <w:left w:val="nil"/>
              <w:bottom w:val="single" w:sz="8" w:space="0" w:color="D3D3D3"/>
              <w:right w:val="single" w:sz="8" w:space="0" w:color="D3D3D3"/>
            </w:tcBorders>
            <w:shd w:val="clear" w:color="auto" w:fill="auto"/>
            <w:vAlign w:val="center"/>
            <w:hideMark/>
          </w:tcPr>
          <w:p w14:paraId="4DE50E11"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580.0</w:t>
            </w:r>
          </w:p>
        </w:tc>
        <w:tc>
          <w:tcPr>
            <w:tcW w:w="405" w:type="pct"/>
            <w:tcBorders>
              <w:top w:val="nil"/>
              <w:left w:val="nil"/>
              <w:bottom w:val="single" w:sz="8" w:space="0" w:color="D3D3D3"/>
              <w:right w:val="single" w:sz="8" w:space="0" w:color="D3D3D3"/>
            </w:tcBorders>
            <w:shd w:val="clear" w:color="auto" w:fill="auto"/>
            <w:vAlign w:val="center"/>
            <w:hideMark/>
          </w:tcPr>
          <w:p w14:paraId="67597D83"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460.0</w:t>
            </w:r>
          </w:p>
        </w:tc>
        <w:tc>
          <w:tcPr>
            <w:tcW w:w="462" w:type="pct"/>
            <w:tcBorders>
              <w:top w:val="nil"/>
              <w:left w:val="nil"/>
              <w:bottom w:val="single" w:sz="8" w:space="0" w:color="D3D3D3"/>
              <w:right w:val="single" w:sz="8" w:space="0" w:color="D3D3D3"/>
            </w:tcBorders>
            <w:shd w:val="clear" w:color="auto" w:fill="auto"/>
            <w:vAlign w:val="center"/>
            <w:hideMark/>
          </w:tcPr>
          <w:p w14:paraId="6F30F489"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1,012.6</w:t>
            </w:r>
          </w:p>
        </w:tc>
        <w:tc>
          <w:tcPr>
            <w:tcW w:w="421" w:type="pct"/>
            <w:tcBorders>
              <w:top w:val="nil"/>
              <w:left w:val="nil"/>
              <w:bottom w:val="single" w:sz="8" w:space="0" w:color="D3D3D3"/>
              <w:right w:val="single" w:sz="8" w:space="0" w:color="D3D3D3"/>
            </w:tcBorders>
            <w:shd w:val="clear" w:color="auto" w:fill="auto"/>
            <w:vAlign w:val="center"/>
            <w:hideMark/>
          </w:tcPr>
          <w:p w14:paraId="442225D4"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570.4</w:t>
            </w:r>
          </w:p>
        </w:tc>
        <w:tc>
          <w:tcPr>
            <w:tcW w:w="405" w:type="pct"/>
            <w:tcBorders>
              <w:top w:val="nil"/>
              <w:left w:val="nil"/>
              <w:bottom w:val="single" w:sz="8" w:space="0" w:color="D3D3D3"/>
              <w:right w:val="single" w:sz="8" w:space="0" w:color="D3D3D3"/>
            </w:tcBorders>
            <w:shd w:val="clear" w:color="auto" w:fill="auto"/>
            <w:vAlign w:val="center"/>
            <w:hideMark/>
          </w:tcPr>
          <w:p w14:paraId="6D120BCE"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442.2</w:t>
            </w:r>
          </w:p>
        </w:tc>
      </w:tr>
      <w:tr w:rsidR="00A10C94" w:rsidRPr="002F6CB4" w14:paraId="704BE654" w14:textId="77777777" w:rsidTr="00A10C94">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74258BB"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53 00</w:t>
            </w:r>
          </w:p>
        </w:tc>
        <w:tc>
          <w:tcPr>
            <w:tcW w:w="2049" w:type="pct"/>
            <w:tcBorders>
              <w:top w:val="nil"/>
              <w:left w:val="nil"/>
              <w:bottom w:val="single" w:sz="8" w:space="0" w:color="D3D3D3"/>
              <w:right w:val="single" w:sz="8" w:space="0" w:color="D3D3D3"/>
            </w:tcBorders>
            <w:shd w:val="clear" w:color="auto" w:fill="auto"/>
            <w:vAlign w:val="center"/>
            <w:hideMark/>
          </w:tcPr>
          <w:p w14:paraId="3752B7EE" w14:textId="3C0F0EC6" w:rsidR="00A10C94" w:rsidRPr="002F6CB4" w:rsidRDefault="00AF64C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სსიპ − საჯარო და კერძო თანამშრომლობის სააგენტო</w:t>
            </w:r>
          </w:p>
        </w:tc>
        <w:tc>
          <w:tcPr>
            <w:tcW w:w="539" w:type="pct"/>
            <w:tcBorders>
              <w:top w:val="nil"/>
              <w:left w:val="nil"/>
              <w:bottom w:val="single" w:sz="8" w:space="0" w:color="D3D3D3"/>
              <w:right w:val="single" w:sz="8" w:space="0" w:color="D3D3D3"/>
            </w:tcBorders>
            <w:shd w:val="clear" w:color="auto" w:fill="auto"/>
            <w:vAlign w:val="center"/>
            <w:hideMark/>
          </w:tcPr>
          <w:p w14:paraId="7B66EF90"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500.0</w:t>
            </w:r>
          </w:p>
        </w:tc>
        <w:tc>
          <w:tcPr>
            <w:tcW w:w="421" w:type="pct"/>
            <w:tcBorders>
              <w:top w:val="nil"/>
              <w:left w:val="nil"/>
              <w:bottom w:val="single" w:sz="8" w:space="0" w:color="D3D3D3"/>
              <w:right w:val="single" w:sz="8" w:space="0" w:color="D3D3D3"/>
            </w:tcBorders>
            <w:shd w:val="clear" w:color="auto" w:fill="auto"/>
            <w:vAlign w:val="center"/>
            <w:hideMark/>
          </w:tcPr>
          <w:p w14:paraId="370159CE"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500.0</w:t>
            </w:r>
          </w:p>
        </w:tc>
        <w:tc>
          <w:tcPr>
            <w:tcW w:w="405" w:type="pct"/>
            <w:tcBorders>
              <w:top w:val="nil"/>
              <w:left w:val="nil"/>
              <w:bottom w:val="single" w:sz="8" w:space="0" w:color="D3D3D3"/>
              <w:right w:val="single" w:sz="8" w:space="0" w:color="D3D3D3"/>
            </w:tcBorders>
            <w:shd w:val="clear" w:color="auto" w:fill="auto"/>
            <w:vAlign w:val="center"/>
            <w:hideMark/>
          </w:tcPr>
          <w:p w14:paraId="49DEFC4B"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0A819587"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264.9</w:t>
            </w:r>
          </w:p>
        </w:tc>
        <w:tc>
          <w:tcPr>
            <w:tcW w:w="421" w:type="pct"/>
            <w:tcBorders>
              <w:top w:val="nil"/>
              <w:left w:val="nil"/>
              <w:bottom w:val="single" w:sz="8" w:space="0" w:color="D3D3D3"/>
              <w:right w:val="single" w:sz="8" w:space="0" w:color="D3D3D3"/>
            </w:tcBorders>
            <w:shd w:val="clear" w:color="auto" w:fill="auto"/>
            <w:vAlign w:val="center"/>
            <w:hideMark/>
          </w:tcPr>
          <w:p w14:paraId="28520C13"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264.9</w:t>
            </w:r>
          </w:p>
        </w:tc>
        <w:tc>
          <w:tcPr>
            <w:tcW w:w="405" w:type="pct"/>
            <w:tcBorders>
              <w:top w:val="nil"/>
              <w:left w:val="nil"/>
              <w:bottom w:val="single" w:sz="8" w:space="0" w:color="D3D3D3"/>
              <w:right w:val="single" w:sz="8" w:space="0" w:color="D3D3D3"/>
            </w:tcBorders>
            <w:shd w:val="clear" w:color="auto" w:fill="auto"/>
            <w:vAlign w:val="center"/>
            <w:hideMark/>
          </w:tcPr>
          <w:p w14:paraId="6EA5F8EF"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A10C94" w:rsidRPr="002F6CB4" w14:paraId="45A1D671" w14:textId="77777777" w:rsidTr="00A10C94">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AD007F2"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24 04</w:t>
            </w:r>
          </w:p>
        </w:tc>
        <w:tc>
          <w:tcPr>
            <w:tcW w:w="2049" w:type="pct"/>
            <w:tcBorders>
              <w:top w:val="nil"/>
              <w:left w:val="nil"/>
              <w:bottom w:val="single" w:sz="8" w:space="0" w:color="D3D3D3"/>
              <w:right w:val="single" w:sz="8" w:space="0" w:color="D3D3D3"/>
            </w:tcBorders>
            <w:shd w:val="clear" w:color="auto" w:fill="auto"/>
            <w:vAlign w:val="center"/>
            <w:hideMark/>
          </w:tcPr>
          <w:p w14:paraId="09CDAA41" w14:textId="77777777" w:rsidR="00A10C94" w:rsidRPr="002F6CB4" w:rsidRDefault="00A10C94"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აკრედიტაციის პროცესის მართვა და განვითარება</w:t>
            </w:r>
          </w:p>
        </w:tc>
        <w:tc>
          <w:tcPr>
            <w:tcW w:w="539" w:type="pct"/>
            <w:tcBorders>
              <w:top w:val="nil"/>
              <w:left w:val="nil"/>
              <w:bottom w:val="single" w:sz="8" w:space="0" w:color="D3D3D3"/>
              <w:right w:val="single" w:sz="8" w:space="0" w:color="D3D3D3"/>
            </w:tcBorders>
            <w:shd w:val="clear" w:color="auto" w:fill="auto"/>
            <w:vAlign w:val="center"/>
            <w:hideMark/>
          </w:tcPr>
          <w:p w14:paraId="32094333"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1,956.2</w:t>
            </w:r>
          </w:p>
        </w:tc>
        <w:tc>
          <w:tcPr>
            <w:tcW w:w="421" w:type="pct"/>
            <w:tcBorders>
              <w:top w:val="nil"/>
              <w:left w:val="nil"/>
              <w:bottom w:val="single" w:sz="8" w:space="0" w:color="D3D3D3"/>
              <w:right w:val="single" w:sz="8" w:space="0" w:color="D3D3D3"/>
            </w:tcBorders>
            <w:shd w:val="clear" w:color="auto" w:fill="auto"/>
            <w:vAlign w:val="center"/>
            <w:hideMark/>
          </w:tcPr>
          <w:p w14:paraId="2863CF39"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140.0</w:t>
            </w:r>
          </w:p>
        </w:tc>
        <w:tc>
          <w:tcPr>
            <w:tcW w:w="405" w:type="pct"/>
            <w:tcBorders>
              <w:top w:val="nil"/>
              <w:left w:val="nil"/>
              <w:bottom w:val="single" w:sz="8" w:space="0" w:color="D3D3D3"/>
              <w:right w:val="single" w:sz="8" w:space="0" w:color="D3D3D3"/>
            </w:tcBorders>
            <w:shd w:val="clear" w:color="auto" w:fill="auto"/>
            <w:vAlign w:val="center"/>
            <w:hideMark/>
          </w:tcPr>
          <w:p w14:paraId="1811936E"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1,816.2</w:t>
            </w:r>
          </w:p>
        </w:tc>
        <w:tc>
          <w:tcPr>
            <w:tcW w:w="462" w:type="pct"/>
            <w:tcBorders>
              <w:top w:val="nil"/>
              <w:left w:val="nil"/>
              <w:bottom w:val="single" w:sz="8" w:space="0" w:color="D3D3D3"/>
              <w:right w:val="single" w:sz="8" w:space="0" w:color="D3D3D3"/>
            </w:tcBorders>
            <w:shd w:val="clear" w:color="auto" w:fill="auto"/>
            <w:vAlign w:val="center"/>
            <w:hideMark/>
          </w:tcPr>
          <w:p w14:paraId="75518EA4"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1,643.3</w:t>
            </w:r>
          </w:p>
        </w:tc>
        <w:tc>
          <w:tcPr>
            <w:tcW w:w="421" w:type="pct"/>
            <w:tcBorders>
              <w:top w:val="nil"/>
              <w:left w:val="nil"/>
              <w:bottom w:val="single" w:sz="8" w:space="0" w:color="D3D3D3"/>
              <w:right w:val="single" w:sz="8" w:space="0" w:color="D3D3D3"/>
            </w:tcBorders>
            <w:shd w:val="clear" w:color="auto" w:fill="auto"/>
            <w:vAlign w:val="center"/>
            <w:hideMark/>
          </w:tcPr>
          <w:p w14:paraId="54DA25CF"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140.0</w:t>
            </w:r>
          </w:p>
        </w:tc>
        <w:tc>
          <w:tcPr>
            <w:tcW w:w="405" w:type="pct"/>
            <w:tcBorders>
              <w:top w:val="nil"/>
              <w:left w:val="nil"/>
              <w:bottom w:val="single" w:sz="8" w:space="0" w:color="D3D3D3"/>
              <w:right w:val="single" w:sz="8" w:space="0" w:color="D3D3D3"/>
            </w:tcBorders>
            <w:shd w:val="clear" w:color="auto" w:fill="auto"/>
            <w:vAlign w:val="center"/>
            <w:hideMark/>
          </w:tcPr>
          <w:p w14:paraId="4FE95655"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1,503.3</w:t>
            </w:r>
          </w:p>
        </w:tc>
      </w:tr>
      <w:tr w:rsidR="00A10C94" w:rsidRPr="002F6CB4" w14:paraId="2317D175" w14:textId="77777777" w:rsidTr="00A10C94">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CAC858A"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23 07</w:t>
            </w:r>
          </w:p>
        </w:tc>
        <w:tc>
          <w:tcPr>
            <w:tcW w:w="2049" w:type="pct"/>
            <w:tcBorders>
              <w:top w:val="nil"/>
              <w:left w:val="nil"/>
              <w:bottom w:val="single" w:sz="8" w:space="0" w:color="D3D3D3"/>
              <w:right w:val="single" w:sz="8" w:space="0" w:color="D3D3D3"/>
            </w:tcBorders>
            <w:shd w:val="clear" w:color="auto" w:fill="auto"/>
            <w:vAlign w:val="center"/>
            <w:hideMark/>
          </w:tcPr>
          <w:p w14:paraId="318BECD4" w14:textId="77777777" w:rsidR="00A10C94" w:rsidRPr="002F6CB4" w:rsidRDefault="00A10C94"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მიქცეული ქონების ეფექტური განკარგვა</w:t>
            </w:r>
          </w:p>
        </w:tc>
        <w:tc>
          <w:tcPr>
            <w:tcW w:w="539" w:type="pct"/>
            <w:tcBorders>
              <w:top w:val="nil"/>
              <w:left w:val="nil"/>
              <w:bottom w:val="single" w:sz="8" w:space="0" w:color="D3D3D3"/>
              <w:right w:val="single" w:sz="8" w:space="0" w:color="D3D3D3"/>
            </w:tcBorders>
            <w:shd w:val="clear" w:color="auto" w:fill="auto"/>
            <w:vAlign w:val="center"/>
            <w:hideMark/>
          </w:tcPr>
          <w:p w14:paraId="600957DB"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7,360.0</w:t>
            </w:r>
          </w:p>
        </w:tc>
        <w:tc>
          <w:tcPr>
            <w:tcW w:w="421" w:type="pct"/>
            <w:tcBorders>
              <w:top w:val="nil"/>
              <w:left w:val="nil"/>
              <w:bottom w:val="single" w:sz="8" w:space="0" w:color="D3D3D3"/>
              <w:right w:val="single" w:sz="8" w:space="0" w:color="D3D3D3"/>
            </w:tcBorders>
            <w:shd w:val="clear" w:color="auto" w:fill="auto"/>
            <w:vAlign w:val="center"/>
            <w:hideMark/>
          </w:tcPr>
          <w:p w14:paraId="617C5A67"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7AA50631"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7,360.0</w:t>
            </w:r>
          </w:p>
        </w:tc>
        <w:tc>
          <w:tcPr>
            <w:tcW w:w="462" w:type="pct"/>
            <w:tcBorders>
              <w:top w:val="nil"/>
              <w:left w:val="nil"/>
              <w:bottom w:val="single" w:sz="8" w:space="0" w:color="D3D3D3"/>
              <w:right w:val="single" w:sz="8" w:space="0" w:color="D3D3D3"/>
            </w:tcBorders>
            <w:shd w:val="clear" w:color="auto" w:fill="auto"/>
            <w:vAlign w:val="center"/>
            <w:hideMark/>
          </w:tcPr>
          <w:p w14:paraId="27EB91C5"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6,933.4</w:t>
            </w:r>
          </w:p>
        </w:tc>
        <w:tc>
          <w:tcPr>
            <w:tcW w:w="421" w:type="pct"/>
            <w:tcBorders>
              <w:top w:val="nil"/>
              <w:left w:val="nil"/>
              <w:bottom w:val="single" w:sz="8" w:space="0" w:color="D3D3D3"/>
              <w:right w:val="single" w:sz="8" w:space="0" w:color="D3D3D3"/>
            </w:tcBorders>
            <w:shd w:val="clear" w:color="auto" w:fill="auto"/>
            <w:vAlign w:val="center"/>
            <w:hideMark/>
          </w:tcPr>
          <w:p w14:paraId="1343F1BC"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309D717F"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6,933.4</w:t>
            </w:r>
          </w:p>
        </w:tc>
      </w:tr>
      <w:tr w:rsidR="00A10C94" w:rsidRPr="002F6CB4" w14:paraId="68BFEA93" w14:textId="77777777" w:rsidTr="00A10C94">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3CB3172"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61 00</w:t>
            </w:r>
          </w:p>
        </w:tc>
        <w:tc>
          <w:tcPr>
            <w:tcW w:w="2049" w:type="pct"/>
            <w:tcBorders>
              <w:top w:val="nil"/>
              <w:left w:val="nil"/>
              <w:bottom w:val="single" w:sz="8" w:space="0" w:color="D3D3D3"/>
              <w:right w:val="single" w:sz="8" w:space="0" w:color="D3D3D3"/>
            </w:tcBorders>
            <w:shd w:val="clear" w:color="auto" w:fill="auto"/>
            <w:vAlign w:val="center"/>
            <w:hideMark/>
          </w:tcPr>
          <w:p w14:paraId="0534C83F" w14:textId="77777777" w:rsidR="00A10C94" w:rsidRPr="002F6CB4" w:rsidRDefault="00A10C94"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სსიპ - სახელმწიფო შესყიდვების სააგენტო</w:t>
            </w:r>
          </w:p>
        </w:tc>
        <w:tc>
          <w:tcPr>
            <w:tcW w:w="539" w:type="pct"/>
            <w:tcBorders>
              <w:top w:val="nil"/>
              <w:left w:val="nil"/>
              <w:bottom w:val="single" w:sz="8" w:space="0" w:color="D3D3D3"/>
              <w:right w:val="single" w:sz="8" w:space="0" w:color="D3D3D3"/>
            </w:tcBorders>
            <w:shd w:val="clear" w:color="auto" w:fill="auto"/>
            <w:vAlign w:val="center"/>
            <w:hideMark/>
          </w:tcPr>
          <w:p w14:paraId="54F2C698"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7,622.2</w:t>
            </w:r>
          </w:p>
        </w:tc>
        <w:tc>
          <w:tcPr>
            <w:tcW w:w="421" w:type="pct"/>
            <w:tcBorders>
              <w:top w:val="nil"/>
              <w:left w:val="nil"/>
              <w:bottom w:val="single" w:sz="8" w:space="0" w:color="D3D3D3"/>
              <w:right w:val="single" w:sz="8" w:space="0" w:color="D3D3D3"/>
            </w:tcBorders>
            <w:shd w:val="clear" w:color="auto" w:fill="auto"/>
            <w:vAlign w:val="center"/>
            <w:hideMark/>
          </w:tcPr>
          <w:p w14:paraId="00B9876B"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688CD14F"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7,622.2</w:t>
            </w:r>
          </w:p>
        </w:tc>
        <w:tc>
          <w:tcPr>
            <w:tcW w:w="462" w:type="pct"/>
            <w:tcBorders>
              <w:top w:val="nil"/>
              <w:left w:val="nil"/>
              <w:bottom w:val="single" w:sz="8" w:space="0" w:color="D3D3D3"/>
              <w:right w:val="single" w:sz="8" w:space="0" w:color="D3D3D3"/>
            </w:tcBorders>
            <w:shd w:val="clear" w:color="auto" w:fill="auto"/>
            <w:vAlign w:val="center"/>
            <w:hideMark/>
          </w:tcPr>
          <w:p w14:paraId="7D46C1CD"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6,277.8</w:t>
            </w:r>
          </w:p>
        </w:tc>
        <w:tc>
          <w:tcPr>
            <w:tcW w:w="421" w:type="pct"/>
            <w:tcBorders>
              <w:top w:val="nil"/>
              <w:left w:val="nil"/>
              <w:bottom w:val="single" w:sz="8" w:space="0" w:color="D3D3D3"/>
              <w:right w:val="single" w:sz="8" w:space="0" w:color="D3D3D3"/>
            </w:tcBorders>
            <w:shd w:val="clear" w:color="auto" w:fill="auto"/>
            <w:vAlign w:val="center"/>
            <w:hideMark/>
          </w:tcPr>
          <w:p w14:paraId="1E85D5AD"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0F631F99"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6,277.8</w:t>
            </w:r>
          </w:p>
        </w:tc>
      </w:tr>
      <w:tr w:rsidR="00A10C94" w:rsidRPr="002F6CB4" w14:paraId="21D1155D" w14:textId="77777777" w:rsidTr="00A10C94">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596F9DF"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56 00</w:t>
            </w:r>
          </w:p>
        </w:tc>
        <w:tc>
          <w:tcPr>
            <w:tcW w:w="2049" w:type="pct"/>
            <w:tcBorders>
              <w:top w:val="nil"/>
              <w:left w:val="nil"/>
              <w:bottom w:val="single" w:sz="8" w:space="0" w:color="D3D3D3"/>
              <w:right w:val="single" w:sz="8" w:space="0" w:color="D3D3D3"/>
            </w:tcBorders>
            <w:shd w:val="clear" w:color="auto" w:fill="auto"/>
            <w:vAlign w:val="center"/>
            <w:hideMark/>
          </w:tcPr>
          <w:p w14:paraId="2BFCAC24" w14:textId="77777777" w:rsidR="00A10C94" w:rsidRPr="002F6CB4" w:rsidRDefault="00A10C94"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სსიპ - დეპოზიტების დაზღვევის სააგენტო</w:t>
            </w:r>
          </w:p>
        </w:tc>
        <w:tc>
          <w:tcPr>
            <w:tcW w:w="539" w:type="pct"/>
            <w:tcBorders>
              <w:top w:val="nil"/>
              <w:left w:val="nil"/>
              <w:bottom w:val="single" w:sz="8" w:space="0" w:color="D3D3D3"/>
              <w:right w:val="single" w:sz="8" w:space="0" w:color="D3D3D3"/>
            </w:tcBorders>
            <w:shd w:val="clear" w:color="auto" w:fill="auto"/>
            <w:vAlign w:val="center"/>
            <w:hideMark/>
          </w:tcPr>
          <w:p w14:paraId="1764A989"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876.2</w:t>
            </w:r>
          </w:p>
        </w:tc>
        <w:tc>
          <w:tcPr>
            <w:tcW w:w="421" w:type="pct"/>
            <w:tcBorders>
              <w:top w:val="nil"/>
              <w:left w:val="nil"/>
              <w:bottom w:val="single" w:sz="8" w:space="0" w:color="D3D3D3"/>
              <w:right w:val="single" w:sz="8" w:space="0" w:color="D3D3D3"/>
            </w:tcBorders>
            <w:shd w:val="clear" w:color="auto" w:fill="auto"/>
            <w:vAlign w:val="center"/>
            <w:hideMark/>
          </w:tcPr>
          <w:p w14:paraId="0BC8B90D"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2E6FD7C1"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876.2</w:t>
            </w:r>
          </w:p>
        </w:tc>
        <w:tc>
          <w:tcPr>
            <w:tcW w:w="462" w:type="pct"/>
            <w:tcBorders>
              <w:top w:val="nil"/>
              <w:left w:val="nil"/>
              <w:bottom w:val="single" w:sz="8" w:space="0" w:color="D3D3D3"/>
              <w:right w:val="single" w:sz="8" w:space="0" w:color="D3D3D3"/>
            </w:tcBorders>
            <w:shd w:val="clear" w:color="auto" w:fill="auto"/>
            <w:vAlign w:val="center"/>
            <w:hideMark/>
          </w:tcPr>
          <w:p w14:paraId="13B4CB27"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871.3</w:t>
            </w:r>
          </w:p>
        </w:tc>
        <w:tc>
          <w:tcPr>
            <w:tcW w:w="421" w:type="pct"/>
            <w:tcBorders>
              <w:top w:val="nil"/>
              <w:left w:val="nil"/>
              <w:bottom w:val="single" w:sz="8" w:space="0" w:color="D3D3D3"/>
              <w:right w:val="single" w:sz="8" w:space="0" w:color="D3D3D3"/>
            </w:tcBorders>
            <w:shd w:val="clear" w:color="auto" w:fill="auto"/>
            <w:vAlign w:val="center"/>
            <w:hideMark/>
          </w:tcPr>
          <w:p w14:paraId="19E247F3"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18EEF246"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871.3</w:t>
            </w:r>
          </w:p>
        </w:tc>
      </w:tr>
      <w:tr w:rsidR="00A10C94" w:rsidRPr="002F6CB4" w14:paraId="5B672D82" w14:textId="77777777" w:rsidTr="00A10C94">
        <w:trPr>
          <w:trHeight w:val="288"/>
        </w:trPr>
        <w:tc>
          <w:tcPr>
            <w:tcW w:w="2346" w:type="pct"/>
            <w:gridSpan w:val="2"/>
            <w:tcBorders>
              <w:top w:val="single" w:sz="8" w:space="0" w:color="D3D3D3"/>
              <w:left w:val="single" w:sz="8" w:space="0" w:color="D3D3D3"/>
              <w:bottom w:val="single" w:sz="8" w:space="0" w:color="D3D3D3"/>
              <w:right w:val="single" w:sz="8" w:space="0" w:color="D3D3D3"/>
            </w:tcBorders>
            <w:shd w:val="clear" w:color="000000" w:fill="EBF1DE"/>
            <w:vAlign w:val="center"/>
            <w:hideMark/>
          </w:tcPr>
          <w:p w14:paraId="6D2D5185" w14:textId="77777777" w:rsidR="00A10C94" w:rsidRPr="002F6CB4" w:rsidRDefault="00A10C94"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სულ</w:t>
            </w:r>
          </w:p>
        </w:tc>
        <w:tc>
          <w:tcPr>
            <w:tcW w:w="539" w:type="pct"/>
            <w:tcBorders>
              <w:top w:val="nil"/>
              <w:left w:val="nil"/>
              <w:bottom w:val="single" w:sz="8" w:space="0" w:color="D3D3D3"/>
              <w:right w:val="single" w:sz="8" w:space="0" w:color="D3D3D3"/>
            </w:tcBorders>
            <w:shd w:val="clear" w:color="000000" w:fill="EBF1DE"/>
            <w:vAlign w:val="center"/>
            <w:hideMark/>
          </w:tcPr>
          <w:p w14:paraId="7E9D591E"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378,246.4</w:t>
            </w:r>
          </w:p>
        </w:tc>
        <w:tc>
          <w:tcPr>
            <w:tcW w:w="421" w:type="pct"/>
            <w:tcBorders>
              <w:top w:val="nil"/>
              <w:left w:val="nil"/>
              <w:bottom w:val="single" w:sz="8" w:space="0" w:color="D3D3D3"/>
              <w:right w:val="single" w:sz="8" w:space="0" w:color="D3D3D3"/>
            </w:tcBorders>
            <w:shd w:val="clear" w:color="000000" w:fill="EBF1DE"/>
            <w:vAlign w:val="center"/>
            <w:hideMark/>
          </w:tcPr>
          <w:p w14:paraId="7570D333"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205,116.0</w:t>
            </w:r>
          </w:p>
        </w:tc>
        <w:tc>
          <w:tcPr>
            <w:tcW w:w="405" w:type="pct"/>
            <w:tcBorders>
              <w:top w:val="nil"/>
              <w:left w:val="nil"/>
              <w:bottom w:val="single" w:sz="8" w:space="0" w:color="D3D3D3"/>
              <w:right w:val="single" w:sz="8" w:space="0" w:color="D3D3D3"/>
            </w:tcBorders>
            <w:shd w:val="clear" w:color="000000" w:fill="EBF1DE"/>
            <w:vAlign w:val="center"/>
            <w:hideMark/>
          </w:tcPr>
          <w:p w14:paraId="04633CBF"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173,130.3</w:t>
            </w:r>
          </w:p>
        </w:tc>
        <w:tc>
          <w:tcPr>
            <w:tcW w:w="462" w:type="pct"/>
            <w:tcBorders>
              <w:top w:val="nil"/>
              <w:left w:val="nil"/>
              <w:bottom w:val="single" w:sz="8" w:space="0" w:color="D3D3D3"/>
              <w:right w:val="single" w:sz="8" w:space="0" w:color="D3D3D3"/>
            </w:tcBorders>
            <w:shd w:val="clear" w:color="000000" w:fill="EBF1DE"/>
            <w:vAlign w:val="center"/>
            <w:hideMark/>
          </w:tcPr>
          <w:p w14:paraId="6E1E308B"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342,982.0</w:t>
            </w:r>
          </w:p>
        </w:tc>
        <w:tc>
          <w:tcPr>
            <w:tcW w:w="421" w:type="pct"/>
            <w:tcBorders>
              <w:top w:val="nil"/>
              <w:left w:val="nil"/>
              <w:bottom w:val="single" w:sz="8" w:space="0" w:color="D3D3D3"/>
              <w:right w:val="single" w:sz="8" w:space="0" w:color="D3D3D3"/>
            </w:tcBorders>
            <w:shd w:val="clear" w:color="000000" w:fill="EBF1DE"/>
            <w:vAlign w:val="center"/>
            <w:hideMark/>
          </w:tcPr>
          <w:p w14:paraId="17393770"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187,941.5</w:t>
            </w:r>
          </w:p>
        </w:tc>
        <w:tc>
          <w:tcPr>
            <w:tcW w:w="405" w:type="pct"/>
            <w:tcBorders>
              <w:top w:val="nil"/>
              <w:left w:val="nil"/>
              <w:bottom w:val="single" w:sz="8" w:space="0" w:color="D3D3D3"/>
              <w:right w:val="single" w:sz="8" w:space="0" w:color="D3D3D3"/>
            </w:tcBorders>
            <w:shd w:val="clear" w:color="000000" w:fill="EBF1DE"/>
            <w:vAlign w:val="center"/>
            <w:hideMark/>
          </w:tcPr>
          <w:p w14:paraId="09108FBE" w14:textId="77777777" w:rsidR="00A10C94" w:rsidRPr="002F6CB4" w:rsidRDefault="00A10C94"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155,040.5</w:t>
            </w:r>
          </w:p>
        </w:tc>
      </w:tr>
    </w:tbl>
    <w:p w14:paraId="4C4582DC" w14:textId="21BA0E29" w:rsidR="00A10C94" w:rsidRPr="002F6CB4" w:rsidRDefault="00A10C94" w:rsidP="002F6CB4">
      <w:pPr>
        <w:spacing w:after="0" w:line="240" w:lineRule="auto"/>
        <w:ind w:left="180"/>
        <w:jc w:val="right"/>
        <w:rPr>
          <w:rFonts w:ascii="Sylfaen" w:hAnsi="Sylfaen"/>
          <w:i/>
          <w:sz w:val="18"/>
          <w:szCs w:val="18"/>
          <w:highlight w:val="yellow"/>
          <w:lang w:val="ka-GE"/>
        </w:rPr>
      </w:pPr>
    </w:p>
    <w:p w14:paraId="79BE055F" w14:textId="77777777" w:rsidR="00A10C94" w:rsidRPr="002F6CB4" w:rsidRDefault="00A10C94" w:rsidP="002F6CB4">
      <w:pPr>
        <w:spacing w:after="0" w:line="240" w:lineRule="auto"/>
        <w:ind w:left="180"/>
        <w:jc w:val="right"/>
        <w:rPr>
          <w:rFonts w:ascii="Sylfaen" w:hAnsi="Sylfaen"/>
          <w:sz w:val="18"/>
          <w:szCs w:val="18"/>
          <w:highlight w:val="yellow"/>
          <w:lang w:val="ka-GE"/>
        </w:rPr>
      </w:pPr>
    </w:p>
    <w:p w14:paraId="2EAE6DE8" w14:textId="7DCD7B9C" w:rsidR="00830334" w:rsidRPr="002F6CB4" w:rsidRDefault="00830334" w:rsidP="002F6CB4">
      <w:pPr>
        <w:spacing w:line="240" w:lineRule="auto"/>
        <w:rPr>
          <w:rFonts w:ascii="Sylfaen" w:hAnsi="Sylfaen"/>
          <w:highlight w:val="yellow"/>
          <w:lang w:val="ka-GE"/>
        </w:rPr>
      </w:pPr>
    </w:p>
    <w:p w14:paraId="4F0C0276" w14:textId="7E955C9F" w:rsidR="00AE0E1B" w:rsidRPr="002F6CB4" w:rsidRDefault="00AE0E1B" w:rsidP="002F6CB4">
      <w:pPr>
        <w:spacing w:line="240" w:lineRule="auto"/>
        <w:rPr>
          <w:rFonts w:ascii="Sylfaen" w:hAnsi="Sylfaen"/>
          <w:highlight w:val="yellow"/>
          <w:lang w:val="ka-GE"/>
        </w:rPr>
      </w:pPr>
    </w:p>
    <w:p w14:paraId="430F4941" w14:textId="3C7A2871" w:rsidR="006251D2" w:rsidRPr="002F6CB4" w:rsidRDefault="006251D2" w:rsidP="002F6CB4">
      <w:pPr>
        <w:spacing w:line="240" w:lineRule="auto"/>
        <w:rPr>
          <w:rFonts w:ascii="Sylfaen" w:hAnsi="Sylfaen"/>
          <w:highlight w:val="yellow"/>
          <w:lang w:val="ka-GE"/>
        </w:rPr>
      </w:pPr>
    </w:p>
    <w:p w14:paraId="3F03BEAF" w14:textId="77777777" w:rsidR="00803F5A" w:rsidRPr="002F6CB4" w:rsidRDefault="00803F5A" w:rsidP="002F6CB4">
      <w:pPr>
        <w:pStyle w:val="Heading2"/>
        <w:spacing w:before="0" w:line="240" w:lineRule="auto"/>
        <w:jc w:val="both"/>
        <w:rPr>
          <w:rFonts w:ascii="Sylfaen" w:hAnsi="Sylfaen" w:cs="Sylfaen"/>
          <w:color w:val="2E74B5"/>
          <w:sz w:val="22"/>
          <w:szCs w:val="22"/>
        </w:rPr>
      </w:pPr>
      <w:r w:rsidRPr="002F6CB4">
        <w:rPr>
          <w:rFonts w:ascii="Sylfaen" w:hAnsi="Sylfaen" w:cs="Sylfaen"/>
          <w:color w:val="2E74B5"/>
          <w:sz w:val="22"/>
          <w:szCs w:val="22"/>
        </w:rPr>
        <w:lastRenderedPageBreak/>
        <w:t xml:space="preserve">5.1 მეწარმეობის განვითარება (პროგრამული კოდი </w:t>
      </w:r>
      <w:r w:rsidRPr="002F6CB4">
        <w:rPr>
          <w:rFonts w:ascii="Sylfaen" w:hAnsi="Sylfaen" w:cs="Sylfaen"/>
          <w:color w:val="2E74B5"/>
          <w:sz w:val="22"/>
          <w:szCs w:val="22"/>
          <w:lang w:val="ka-GE"/>
        </w:rPr>
        <w:t>24 07</w:t>
      </w:r>
      <w:r w:rsidRPr="002F6CB4">
        <w:rPr>
          <w:rFonts w:ascii="Sylfaen" w:hAnsi="Sylfaen" w:cs="Sylfaen"/>
          <w:color w:val="2E74B5"/>
          <w:sz w:val="22"/>
          <w:szCs w:val="22"/>
        </w:rPr>
        <w:t>)</w:t>
      </w:r>
    </w:p>
    <w:p w14:paraId="0DB728B4" w14:textId="77777777" w:rsidR="00803F5A" w:rsidRPr="002F6CB4" w:rsidRDefault="00803F5A" w:rsidP="002F6CB4">
      <w:pPr>
        <w:spacing w:line="240" w:lineRule="auto"/>
        <w:rPr>
          <w:rFonts w:ascii="Sylfaen" w:hAnsi="Sylfaen"/>
        </w:rPr>
      </w:pPr>
    </w:p>
    <w:p w14:paraId="46A12ECC"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lang w:val="ka-GE"/>
        </w:rPr>
        <w:t>პროგრამის განმახორციელებელი:</w:t>
      </w:r>
    </w:p>
    <w:p w14:paraId="308D24CC" w14:textId="77777777" w:rsidR="00803F5A" w:rsidRPr="002F6CB4" w:rsidRDefault="00803F5A" w:rsidP="002F6CB4">
      <w:pPr>
        <w:pStyle w:val="ListParagraph"/>
        <w:numPr>
          <w:ilvl w:val="0"/>
          <w:numId w:val="152"/>
        </w:numPr>
        <w:spacing w:after="0" w:line="240" w:lineRule="auto"/>
        <w:jc w:val="both"/>
        <w:rPr>
          <w:rFonts w:ascii="Sylfaen" w:hAnsi="Sylfaen"/>
          <w:lang w:val="ka-GE"/>
        </w:rPr>
      </w:pPr>
      <w:r w:rsidRPr="002F6CB4">
        <w:rPr>
          <w:rFonts w:ascii="Sylfaen" w:hAnsi="Sylfaen"/>
          <w:lang w:val="ka-GE"/>
        </w:rPr>
        <w:t>სსიპ  - აწარმოე საქართველოში</w:t>
      </w:r>
    </w:p>
    <w:p w14:paraId="31C97409" w14:textId="77777777" w:rsidR="00803F5A" w:rsidRPr="002F6CB4" w:rsidRDefault="00803F5A" w:rsidP="002F6CB4">
      <w:pPr>
        <w:pStyle w:val="ListParagraph"/>
        <w:spacing w:after="0" w:line="240" w:lineRule="auto"/>
        <w:jc w:val="both"/>
        <w:rPr>
          <w:rFonts w:ascii="Sylfaen" w:hAnsi="Sylfaen"/>
          <w:lang w:val="ka-GE"/>
        </w:rPr>
      </w:pPr>
    </w:p>
    <w:p w14:paraId="18755384" w14:textId="77777777" w:rsidR="00803F5A" w:rsidRPr="002F6CB4" w:rsidRDefault="00803F5A" w:rsidP="002F6CB4">
      <w:pPr>
        <w:spacing w:line="240" w:lineRule="auto"/>
        <w:jc w:val="both"/>
        <w:rPr>
          <w:rFonts w:ascii="Sylfaen" w:hAnsi="Sylfaen" w:cs="Calibri"/>
          <w:color w:val="000000"/>
        </w:rPr>
      </w:pPr>
      <w:r w:rsidRPr="002F6CB4">
        <w:rPr>
          <w:rFonts w:ascii="Sylfaen" w:hAnsi="Sylfaen" w:cs="Sylfaen"/>
          <w:color w:val="000000"/>
          <w:lang w:val="ka-GE"/>
        </w:rPr>
        <w:t>დაგეგმილი</w:t>
      </w:r>
      <w:r w:rsidRPr="002F6CB4">
        <w:rPr>
          <w:rFonts w:ascii="Sylfaen" w:hAnsi="Sylfaen" w:cs="Calibri"/>
          <w:color w:val="000000"/>
          <w:lang w:val="ka-GE"/>
        </w:rPr>
        <w:t xml:space="preserve"> </w:t>
      </w:r>
      <w:r w:rsidRPr="002F6CB4">
        <w:rPr>
          <w:rFonts w:ascii="Sylfaen" w:hAnsi="Sylfaen" w:cs="Sylfaen"/>
          <w:color w:val="000000"/>
        </w:rPr>
        <w:t>საბოლოო</w:t>
      </w:r>
      <w:r w:rsidRPr="002F6CB4">
        <w:rPr>
          <w:rFonts w:ascii="Sylfaen" w:hAnsi="Sylfaen" w:cs="Calibri"/>
          <w:color w:val="000000"/>
        </w:rPr>
        <w:t xml:space="preserve"> </w:t>
      </w:r>
      <w:r w:rsidRPr="002F6CB4">
        <w:rPr>
          <w:rFonts w:ascii="Sylfaen" w:hAnsi="Sylfaen" w:cs="Sylfaen"/>
          <w:color w:val="000000"/>
        </w:rPr>
        <w:t>შედეგები</w:t>
      </w:r>
    </w:p>
    <w:p w14:paraId="6811A50D" w14:textId="77777777" w:rsidR="00803F5A" w:rsidRPr="002F6CB4" w:rsidRDefault="00803F5A" w:rsidP="002F6CB4">
      <w:pPr>
        <w:pStyle w:val="ListParagraph"/>
        <w:numPr>
          <w:ilvl w:val="0"/>
          <w:numId w:val="146"/>
        </w:numPr>
        <w:spacing w:after="0" w:line="240" w:lineRule="auto"/>
        <w:jc w:val="both"/>
        <w:rPr>
          <w:rFonts w:ascii="Sylfaen" w:hAnsi="Sylfaen"/>
          <w:color w:val="000000"/>
          <w:lang w:val="ka-GE"/>
        </w:rPr>
      </w:pPr>
      <w:r w:rsidRPr="002F6CB4">
        <w:rPr>
          <w:rFonts w:ascii="Sylfaen" w:hAnsi="Sylfaen"/>
          <w:color w:val="000000"/>
          <w:lang w:val="ka-GE"/>
        </w:rPr>
        <w:t>კონკურენტუნარიანი ადგილობრივი წარმოება, გაზრდილი საექსპორტო პოტენციალი;</w:t>
      </w:r>
    </w:p>
    <w:p w14:paraId="07F5C31C" w14:textId="77777777" w:rsidR="00803F5A" w:rsidRPr="002F6CB4" w:rsidRDefault="00803F5A" w:rsidP="002F6CB4">
      <w:pPr>
        <w:pStyle w:val="ListParagraph"/>
        <w:numPr>
          <w:ilvl w:val="0"/>
          <w:numId w:val="146"/>
        </w:numPr>
        <w:spacing w:after="0" w:line="240" w:lineRule="auto"/>
        <w:jc w:val="both"/>
        <w:rPr>
          <w:rFonts w:ascii="Sylfaen" w:hAnsi="Sylfaen"/>
          <w:color w:val="000000"/>
          <w:lang w:val="ka-GE"/>
        </w:rPr>
      </w:pPr>
      <w:r w:rsidRPr="002F6CB4">
        <w:rPr>
          <w:rFonts w:ascii="Sylfaen" w:hAnsi="Sylfaen"/>
          <w:color w:val="000000"/>
          <w:lang w:val="ka-GE"/>
        </w:rPr>
        <w:t>გაზრდილი პირდაპირი უცხოური ინვესტიციები და სამუშაო ადგილები.</w:t>
      </w:r>
    </w:p>
    <w:p w14:paraId="7A4AC569" w14:textId="77777777" w:rsidR="00803F5A" w:rsidRPr="002F6CB4" w:rsidRDefault="00803F5A" w:rsidP="002F6CB4">
      <w:pPr>
        <w:spacing w:line="240" w:lineRule="auto"/>
        <w:jc w:val="both"/>
        <w:rPr>
          <w:rFonts w:ascii="Sylfaen" w:hAnsi="Sylfaen" w:cs="Calibri"/>
          <w:color w:val="000000"/>
        </w:rPr>
      </w:pPr>
    </w:p>
    <w:p w14:paraId="21844ED9" w14:textId="77777777" w:rsidR="00803F5A" w:rsidRPr="002F6CB4" w:rsidRDefault="00803F5A" w:rsidP="002F6CB4">
      <w:pPr>
        <w:spacing w:line="240" w:lineRule="auto"/>
        <w:jc w:val="both"/>
        <w:rPr>
          <w:rFonts w:ascii="Sylfaen" w:hAnsi="Sylfaen" w:cs="Calibri"/>
          <w:color w:val="000000"/>
          <w:lang w:val="ka-GE"/>
        </w:rPr>
      </w:pPr>
      <w:r w:rsidRPr="002F6CB4">
        <w:rPr>
          <w:rFonts w:ascii="Sylfaen" w:hAnsi="Sylfaen" w:cs="Sylfaen"/>
          <w:color w:val="000000"/>
        </w:rPr>
        <w:t>მიღწეული</w:t>
      </w:r>
      <w:r w:rsidRPr="002F6CB4">
        <w:rPr>
          <w:rFonts w:ascii="Sylfaen" w:hAnsi="Sylfaen" w:cs="Calibri"/>
          <w:color w:val="000000"/>
        </w:rPr>
        <w:t xml:space="preserve"> </w:t>
      </w:r>
      <w:r w:rsidRPr="002F6CB4">
        <w:rPr>
          <w:rFonts w:ascii="Sylfaen" w:hAnsi="Sylfaen" w:cs="Sylfaen"/>
          <w:color w:val="000000"/>
        </w:rPr>
        <w:t>საბოლოო</w:t>
      </w:r>
      <w:r w:rsidRPr="002F6CB4">
        <w:rPr>
          <w:rFonts w:ascii="Sylfaen" w:hAnsi="Sylfaen" w:cs="Calibri"/>
          <w:color w:val="000000"/>
        </w:rPr>
        <w:t xml:space="preserve"> </w:t>
      </w:r>
      <w:r w:rsidRPr="002F6CB4">
        <w:rPr>
          <w:rFonts w:ascii="Sylfaen" w:hAnsi="Sylfaen" w:cs="Sylfaen"/>
          <w:color w:val="000000"/>
        </w:rPr>
        <w:t>შედეგები</w:t>
      </w:r>
      <w:r w:rsidRPr="002F6CB4">
        <w:rPr>
          <w:rFonts w:ascii="Sylfaen" w:hAnsi="Sylfaen" w:cs="Calibri"/>
          <w:color w:val="000000"/>
          <w:lang w:val="ka-GE"/>
        </w:rPr>
        <w:t>:</w:t>
      </w:r>
    </w:p>
    <w:p w14:paraId="6BD19E7D"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სახელმწიფო პროგრამის „აწარმოე საქართველოში“ ინდუსტრიული კომპონენტით (სასტუმროს გარდა)  მხარდაჭერილია 85 პროექტი (მათ შორის სოფლის განვითარების სამოქმედო გეგმით გათვალისწინებული 20 საწარმო), რომელთა ჯამური ინვესტიციის მოცულობა აღემატება 148  მლნ ლარს, საიდანაც კომერციული ბანკების სესხების და სალიზინგო კომპანიების დამტკიცებული პროექტების მოცულობა ჯამში აღემატება 97 მლნ ლარს და შეიქმნება 1680-ზე მეტი ახალი სამუშაო ადგილი;</w:t>
      </w:r>
    </w:p>
    <w:p w14:paraId="02E6E4BD" w14:textId="6A01FA65" w:rsidR="00A356DF" w:rsidRPr="00A356DF" w:rsidRDefault="00A356DF" w:rsidP="00A356DF">
      <w:pPr>
        <w:pStyle w:val="ListParagraph"/>
        <w:numPr>
          <w:ilvl w:val="0"/>
          <w:numId w:val="146"/>
        </w:numPr>
        <w:spacing w:after="0" w:line="240" w:lineRule="auto"/>
        <w:jc w:val="both"/>
        <w:rPr>
          <w:rFonts w:ascii="Sylfaen" w:hAnsi="Sylfaen"/>
          <w:lang w:val="ka-GE"/>
        </w:rPr>
      </w:pPr>
      <w:r w:rsidRPr="00A356DF">
        <w:rPr>
          <w:rFonts w:ascii="Sylfaen" w:hAnsi="Sylfaen"/>
          <w:lang w:val="ka-GE"/>
        </w:rPr>
        <w:t xml:space="preserve">სასტუმრო ინდუსტრიის მიმართულებით მხარდაჭერილია 59 პროექტი (მათ შორის, სოფლის განვითარების 2018-2020 წლების სამოქმედო გეგმის 2019 წელს გათვალისწინებული ღონისძიების ფარგლებში მხარდაჭერილი </w:t>
      </w:r>
      <w:r w:rsidR="00E56C12">
        <w:rPr>
          <w:rFonts w:ascii="Sylfaen" w:hAnsi="Sylfaen"/>
          <w:lang w:val="ka-GE"/>
        </w:rPr>
        <w:t>41</w:t>
      </w:r>
      <w:r w:rsidRPr="00A356DF">
        <w:rPr>
          <w:rFonts w:ascii="Sylfaen" w:hAnsi="Sylfaen"/>
          <w:lang w:val="ka-GE"/>
        </w:rPr>
        <w:t xml:space="preserve"> სასტუმროს პროექტი, რისთვისაც მიიმართა 3.3 მლნ ლარზე მეტი), რომელთა ჯამური ინვესტიციის მოცულობა შეადგენს 140 მლნ ლარზე მეტს. კომერციული ბანკების მიერ დამტკიცებული  სესხების მოცულობა ჯამში აღემატება 69.0 მლნ ლარს. მხარდაჭერილი სასტუმროები შექმნიან 1490-ზე მეტ დამატებით ოთახს და 1230-ზე მეტ ახალ სამუშაო ადგილს. საერთაშორისო ბრენდის გამოყენების წლიური გადასახადის თანადაფინანსებაზე გაფორმებულია ერთი ხელშეკრულება; მათ შორის, სოფლის განვითარების 2018-2020 წლების სამოქმედო გეგმის 2019 წელს გათვალისწინებული ღონისძიებების ფარგლებში სასტუმრო ინდუსტრიის მიმართულებით,  სესხის პროცენტის თანადაფინანსების პროგრამით მხარი დაეჭირა 96 სასტუმროს, რისთვისაც მიიმართა 6.3 მლნ ლარამდე.</w:t>
      </w:r>
    </w:p>
    <w:p w14:paraId="76C7F46E"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ტექნიკური მხარდაჭერის კომპონენტის ფარგფლებში გაფორმებულია 15 ხელშეკრულება გაწეული მომსახურების ხარჯის ანაზღაურებაზე;</w:t>
      </w:r>
    </w:p>
    <w:p w14:paraId="6FF926AE"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პროგრამას კინოინდუსტრიის წახალისების კომპონენტის ფარგლებში „გადაიღე საქართველოში“ 2019 წელს დაემატა 13 პროექტი;</w:t>
      </w:r>
    </w:p>
    <w:p w14:paraId="444DD1D4"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 xml:space="preserve">პირდაპირი უცხოური ინვესტიციების (FDI) ხელშეწყობის მიმართულებით, 2019 წელს უცხოელი ინვესტორების მიერ დაიწყო 5 ახალი საინვესტიციო პროექტი, რომელთა ღირებულება 83 მლნ აშშ დოლარია, ხოლო შექმნილი ახალი სამუშაო ადგილების რაოდენობა 850. </w:t>
      </w:r>
    </w:p>
    <w:p w14:paraId="78778C27" w14:textId="77777777" w:rsidR="00803F5A" w:rsidRPr="002F6CB4" w:rsidRDefault="00803F5A" w:rsidP="003B136E">
      <w:pPr>
        <w:pStyle w:val="abzacixml"/>
      </w:pPr>
    </w:p>
    <w:p w14:paraId="1D48A1B7" w14:textId="77777777" w:rsidR="00803F5A" w:rsidRPr="002F6CB4" w:rsidRDefault="00803F5A" w:rsidP="003B136E">
      <w:pPr>
        <w:pStyle w:val="abzacixml"/>
        <w:rPr>
          <w:rFonts w:cs="Calibri"/>
        </w:rPr>
      </w:pPr>
      <w:r w:rsidRPr="002F6CB4">
        <w:t>დაგეგმილი</w:t>
      </w:r>
      <w:r w:rsidRPr="002F6CB4">
        <w:rPr>
          <w:rFonts w:cs="Calibri"/>
        </w:rPr>
        <w:t xml:space="preserve"> </w:t>
      </w:r>
      <w:r w:rsidRPr="002F6CB4">
        <w:t>და</w:t>
      </w:r>
      <w:r w:rsidRPr="002F6CB4">
        <w:rPr>
          <w:rFonts w:cs="Calibri"/>
        </w:rPr>
        <w:t xml:space="preserve"> </w:t>
      </w:r>
      <w:r w:rsidRPr="002F6CB4">
        <w:t>მიღწეული</w:t>
      </w:r>
      <w:r w:rsidRPr="002F6CB4">
        <w:rPr>
          <w:rFonts w:cs="Calibri"/>
        </w:rPr>
        <w:t xml:space="preserve"> </w:t>
      </w:r>
      <w:r w:rsidRPr="002F6CB4">
        <w:t>საბოლოო</w:t>
      </w:r>
      <w:r w:rsidRPr="002F6CB4">
        <w:rPr>
          <w:rFonts w:cs="Calibri"/>
        </w:rPr>
        <w:t xml:space="preserve"> </w:t>
      </w:r>
      <w:r w:rsidRPr="002F6CB4">
        <w:t>შედეგების</w:t>
      </w:r>
      <w:r w:rsidRPr="002F6CB4">
        <w:rPr>
          <w:rFonts w:cs="Calibri"/>
        </w:rPr>
        <w:t xml:space="preserve"> </w:t>
      </w:r>
      <w:r w:rsidRPr="002F6CB4">
        <w:t>შეფასების</w:t>
      </w:r>
      <w:r w:rsidRPr="002F6CB4">
        <w:rPr>
          <w:rFonts w:cs="Calibri"/>
        </w:rPr>
        <w:t xml:space="preserve"> </w:t>
      </w:r>
      <w:r w:rsidRPr="002F6CB4">
        <w:t>ინდიკატორები</w:t>
      </w:r>
    </w:p>
    <w:p w14:paraId="0670B28A" w14:textId="77777777" w:rsidR="00803F5A" w:rsidRPr="002F6CB4" w:rsidRDefault="00803F5A" w:rsidP="002F6CB4">
      <w:pPr>
        <w:spacing w:line="240" w:lineRule="auto"/>
        <w:jc w:val="both"/>
        <w:rPr>
          <w:rFonts w:ascii="Sylfaen" w:hAnsi="Sylfaen" w:cs="Calibri"/>
          <w:lang w:val="ka-GE"/>
        </w:rPr>
      </w:pPr>
    </w:p>
    <w:p w14:paraId="2C7E0F6E" w14:textId="77777777" w:rsidR="00803F5A" w:rsidRPr="002F6CB4" w:rsidRDefault="00803F5A" w:rsidP="002F6CB4">
      <w:pPr>
        <w:spacing w:line="240" w:lineRule="auto"/>
        <w:jc w:val="both"/>
        <w:rPr>
          <w:rFonts w:ascii="Sylfaen" w:eastAsia="Sylfaen" w:hAnsi="Sylfaen"/>
          <w:color w:val="000000"/>
        </w:rPr>
      </w:pPr>
      <w:r w:rsidRPr="002F6CB4">
        <w:rPr>
          <w:rFonts w:ascii="Sylfaen" w:hAnsi="Sylfaen" w:cs="Calibri"/>
          <w:lang w:val="ka-GE"/>
        </w:rPr>
        <w:t xml:space="preserve">1. </w:t>
      </w:r>
      <w:r w:rsidRPr="002F6CB4">
        <w:rPr>
          <w:rFonts w:ascii="Sylfaen" w:hAnsi="Sylfaen" w:cs="Sylfaen"/>
          <w:lang w:val="ka-GE"/>
        </w:rPr>
        <w:t>საბაზისო</w:t>
      </w:r>
      <w:r w:rsidRPr="002F6CB4">
        <w:rPr>
          <w:rFonts w:ascii="Sylfaen" w:hAnsi="Sylfaen" w:cs="Calibri"/>
          <w:lang w:val="ka-GE"/>
        </w:rPr>
        <w:t xml:space="preserve"> </w:t>
      </w:r>
      <w:r w:rsidRPr="002F6CB4">
        <w:rPr>
          <w:rFonts w:ascii="Sylfaen" w:hAnsi="Sylfaen" w:cs="Sylfaen"/>
          <w:lang w:val="ka-GE"/>
        </w:rPr>
        <w:t>მაჩვენებელი</w:t>
      </w:r>
      <w:r w:rsidRPr="002F6CB4">
        <w:rPr>
          <w:rFonts w:ascii="Sylfaen" w:hAnsi="Sylfaen" w:cs="Calibri"/>
          <w:lang w:val="ka-GE"/>
        </w:rPr>
        <w:t xml:space="preserve"> - </w:t>
      </w:r>
      <w:r w:rsidRPr="002F6CB4">
        <w:rPr>
          <w:rFonts w:ascii="Sylfaen" w:eastAsia="Sylfaen" w:hAnsi="Sylfaen"/>
          <w:color w:val="000000"/>
        </w:rPr>
        <w:t>2018 წლის ბოლოსათვის დაფინანსებული იქნება 6000-მდე ერთეული ბიზნეს-პროექტი, ტექნიკური მხარდაჭერა გაწეული აქვს 16000-ზე მეტ ბენეფიციარს;</w:t>
      </w:r>
    </w:p>
    <w:p w14:paraId="7B22CABF" w14:textId="77777777" w:rsidR="00803F5A" w:rsidRPr="002F6CB4" w:rsidRDefault="00803F5A" w:rsidP="002F6CB4">
      <w:pPr>
        <w:spacing w:line="240" w:lineRule="auto"/>
        <w:jc w:val="both"/>
        <w:rPr>
          <w:rFonts w:ascii="Sylfaen" w:hAnsi="Sylfaen" w:cs="Calibri"/>
          <w:lang w:val="ka-GE"/>
        </w:rPr>
      </w:pPr>
    </w:p>
    <w:p w14:paraId="00C8EEC9" w14:textId="77777777" w:rsidR="00803F5A" w:rsidRPr="002F6CB4" w:rsidRDefault="00803F5A" w:rsidP="002F6CB4">
      <w:pPr>
        <w:spacing w:line="240" w:lineRule="auto"/>
        <w:jc w:val="both"/>
        <w:rPr>
          <w:rFonts w:ascii="Sylfaen" w:hAnsi="Sylfaen" w:cs="Calibri"/>
          <w:lang w:val="ka-GE"/>
        </w:rPr>
      </w:pPr>
      <w:r w:rsidRPr="002F6CB4">
        <w:rPr>
          <w:rFonts w:ascii="Sylfaen" w:hAnsi="Sylfaen" w:cs="Sylfaen"/>
          <w:lang w:val="ka-GE"/>
        </w:rPr>
        <w:t>მიზნობრივი</w:t>
      </w:r>
      <w:r w:rsidRPr="002F6CB4">
        <w:rPr>
          <w:rFonts w:ascii="Sylfaen" w:hAnsi="Sylfaen" w:cs="Calibri"/>
          <w:lang w:val="ka-GE"/>
        </w:rPr>
        <w:t xml:space="preserve"> </w:t>
      </w:r>
      <w:r w:rsidRPr="002F6CB4">
        <w:rPr>
          <w:rFonts w:ascii="Sylfaen" w:hAnsi="Sylfaen" w:cs="Sylfaen"/>
          <w:lang w:val="ka-GE"/>
        </w:rPr>
        <w:t>მაჩვენებელი</w:t>
      </w:r>
      <w:r w:rsidRPr="002F6CB4">
        <w:rPr>
          <w:rFonts w:ascii="Sylfaen" w:hAnsi="Sylfaen" w:cs="Calibri"/>
          <w:lang w:val="ka-GE"/>
        </w:rPr>
        <w:t xml:space="preserve"> - </w:t>
      </w:r>
      <w:r w:rsidRPr="002F6CB4">
        <w:rPr>
          <w:rFonts w:ascii="Sylfaen" w:eastAsia="Sylfaen" w:hAnsi="Sylfaen"/>
          <w:color w:val="000000"/>
        </w:rPr>
        <w:t>თანადაფინანსებული 7000-მდე ერთეული ბიზნეს-პროექტი, ტექნიკურად მხარდაჭერილი 18000-მდე ბენეფიციარი;</w:t>
      </w:r>
    </w:p>
    <w:p w14:paraId="377D4FFD" w14:textId="77777777" w:rsidR="00803F5A" w:rsidRPr="002F6CB4" w:rsidRDefault="00803F5A" w:rsidP="002F6CB4">
      <w:pPr>
        <w:spacing w:line="240" w:lineRule="auto"/>
        <w:jc w:val="both"/>
        <w:rPr>
          <w:rFonts w:ascii="Sylfaen" w:hAnsi="Sylfaen" w:cs="Sylfaen"/>
          <w:lang w:val="ka-GE"/>
        </w:rPr>
      </w:pPr>
    </w:p>
    <w:p w14:paraId="5D7274E0" w14:textId="77777777" w:rsidR="00803F5A" w:rsidRPr="002F6CB4" w:rsidRDefault="00803F5A" w:rsidP="002F6CB4">
      <w:pPr>
        <w:spacing w:line="240" w:lineRule="auto"/>
        <w:jc w:val="both"/>
        <w:rPr>
          <w:rFonts w:ascii="Sylfaen" w:hAnsi="Sylfaen" w:cs="Calibri"/>
          <w:color w:val="FF0000"/>
          <w:lang w:val="ka-GE"/>
        </w:rPr>
      </w:pPr>
      <w:r w:rsidRPr="002F6CB4">
        <w:rPr>
          <w:rFonts w:ascii="Sylfaen" w:hAnsi="Sylfaen" w:cs="Sylfaen"/>
          <w:lang w:val="ka-GE"/>
        </w:rPr>
        <w:t>მიღწეული</w:t>
      </w:r>
      <w:r w:rsidRPr="002F6CB4">
        <w:rPr>
          <w:rFonts w:ascii="Sylfaen" w:hAnsi="Sylfaen" w:cs="Calibri"/>
          <w:lang w:val="ka-GE"/>
        </w:rPr>
        <w:t xml:space="preserve"> </w:t>
      </w:r>
      <w:r w:rsidRPr="002F6CB4">
        <w:rPr>
          <w:rFonts w:ascii="Sylfaen" w:hAnsi="Sylfaen" w:cs="Sylfaen"/>
          <w:lang w:val="ka-GE"/>
        </w:rPr>
        <w:t>საბოლოო</w:t>
      </w:r>
      <w:r w:rsidRPr="002F6CB4">
        <w:rPr>
          <w:rFonts w:ascii="Sylfaen" w:hAnsi="Sylfaen" w:cs="Calibri"/>
          <w:lang w:val="ka-GE"/>
        </w:rPr>
        <w:t xml:space="preserve"> </w:t>
      </w:r>
      <w:r w:rsidRPr="002F6CB4">
        <w:rPr>
          <w:rFonts w:ascii="Sylfaen" w:hAnsi="Sylfaen" w:cs="Sylfaen"/>
          <w:lang w:val="ka-GE"/>
        </w:rPr>
        <w:t>შედეგის</w:t>
      </w:r>
      <w:r w:rsidRPr="002F6CB4">
        <w:rPr>
          <w:rFonts w:ascii="Sylfaen" w:hAnsi="Sylfaen" w:cs="Calibri"/>
          <w:lang w:val="ka-GE"/>
        </w:rPr>
        <w:t xml:space="preserve"> </w:t>
      </w:r>
      <w:r w:rsidRPr="002F6CB4">
        <w:rPr>
          <w:rFonts w:ascii="Sylfaen" w:hAnsi="Sylfaen" w:cs="Sylfaen"/>
          <w:lang w:val="ka-GE"/>
        </w:rPr>
        <w:t>შეფასების</w:t>
      </w:r>
      <w:r w:rsidRPr="002F6CB4">
        <w:rPr>
          <w:rFonts w:ascii="Sylfaen" w:hAnsi="Sylfaen" w:cs="Calibri"/>
          <w:lang w:val="ka-GE"/>
        </w:rPr>
        <w:t xml:space="preserve"> </w:t>
      </w:r>
      <w:r w:rsidRPr="002F6CB4">
        <w:rPr>
          <w:rFonts w:ascii="Sylfaen" w:hAnsi="Sylfaen" w:cs="Sylfaen"/>
          <w:lang w:val="ka-GE"/>
        </w:rPr>
        <w:t>ინდიკატორი</w:t>
      </w:r>
      <w:r w:rsidRPr="002F6CB4">
        <w:rPr>
          <w:rFonts w:ascii="Sylfaen" w:hAnsi="Sylfaen" w:cs="Calibri"/>
          <w:lang w:val="ka-GE"/>
        </w:rPr>
        <w:t xml:space="preserve"> -</w:t>
      </w:r>
      <w:r w:rsidRPr="002F6CB4">
        <w:rPr>
          <w:rFonts w:ascii="Sylfaen" w:hAnsi="Sylfaen" w:cs="Calibri"/>
          <w:color w:val="FF0000"/>
          <w:lang w:val="ka-GE"/>
        </w:rPr>
        <w:t xml:space="preserve"> </w:t>
      </w:r>
      <w:r w:rsidRPr="002F6CB4">
        <w:rPr>
          <w:rFonts w:ascii="Sylfaen" w:hAnsi="Sylfaen" w:cs="Calibri"/>
          <w:lang w:val="ka-GE"/>
        </w:rPr>
        <w:t>2015-2018 წლებში სულ დაფინანსებულია 6 300-ზე მეტი საგრანტო პროექტი, რომლის ფარგლებში დატრენინგებული ბენეფიციარების რაოდენობაა</w:t>
      </w:r>
      <w:r w:rsidRPr="002F6CB4">
        <w:rPr>
          <w:rFonts w:ascii="Sylfaen" w:hAnsi="Sylfaen" w:cs="Calibri"/>
        </w:rPr>
        <w:t xml:space="preserve"> </w:t>
      </w:r>
      <w:r w:rsidRPr="002F6CB4">
        <w:rPr>
          <w:rFonts w:ascii="Sylfaen" w:hAnsi="Sylfaen" w:cs="Calibri"/>
          <w:lang w:val="ka-GE"/>
        </w:rPr>
        <w:t>17 000-ზე მეტი;</w:t>
      </w:r>
    </w:p>
    <w:p w14:paraId="0AFAA41F" w14:textId="77777777" w:rsidR="00803F5A" w:rsidRPr="002F6CB4" w:rsidRDefault="00803F5A" w:rsidP="002F6CB4">
      <w:pPr>
        <w:spacing w:line="240" w:lineRule="auto"/>
        <w:jc w:val="both"/>
        <w:rPr>
          <w:rFonts w:ascii="Sylfaen" w:hAnsi="Sylfaen" w:cs="Calibri"/>
        </w:rPr>
      </w:pPr>
    </w:p>
    <w:p w14:paraId="4C76FE92" w14:textId="77777777" w:rsidR="00803F5A" w:rsidRPr="002F6CB4" w:rsidRDefault="00803F5A" w:rsidP="002F6CB4">
      <w:pPr>
        <w:spacing w:line="240" w:lineRule="auto"/>
        <w:jc w:val="both"/>
        <w:rPr>
          <w:rFonts w:ascii="Sylfaen" w:hAnsi="Sylfaen" w:cs="Calibri"/>
          <w:color w:val="FF0000"/>
          <w:lang w:val="ka-GE"/>
        </w:rPr>
      </w:pPr>
      <w:r w:rsidRPr="002F6CB4">
        <w:rPr>
          <w:rFonts w:ascii="Sylfaen" w:hAnsi="Sylfaen" w:cs="Sylfaen"/>
          <w:lang w:val="ka-GE"/>
        </w:rPr>
        <w:t>ცდომილების</w:t>
      </w:r>
      <w:r w:rsidRPr="002F6CB4">
        <w:rPr>
          <w:rFonts w:ascii="Sylfaen" w:hAnsi="Sylfaen" w:cs="Calibri"/>
          <w:lang w:val="ka-GE"/>
        </w:rPr>
        <w:t xml:space="preserve"> </w:t>
      </w:r>
      <w:r w:rsidRPr="002F6CB4">
        <w:rPr>
          <w:rFonts w:ascii="Sylfaen" w:hAnsi="Sylfaen" w:cs="Sylfaen"/>
          <w:lang w:val="ka-GE"/>
        </w:rPr>
        <w:t>მაჩვენებელი</w:t>
      </w:r>
      <w:r w:rsidRPr="002F6CB4">
        <w:rPr>
          <w:rFonts w:ascii="Sylfaen" w:hAnsi="Sylfaen" w:cs="Calibri"/>
          <w:lang w:val="ka-GE"/>
        </w:rPr>
        <w:t xml:space="preserve"> - 2019 წელს არ განხორციელდა მიკრო და მცირე მეწარმეობის პროგრამა. დაიგეგმა მისი ახალი იმპლემენტაცია </w:t>
      </w:r>
      <w:r w:rsidRPr="002F6CB4">
        <w:rPr>
          <w:rFonts w:ascii="Sylfaen" w:hAnsi="Sylfaen" w:cs="Calibri"/>
        </w:rPr>
        <w:t>2020</w:t>
      </w:r>
      <w:r w:rsidRPr="002F6CB4">
        <w:rPr>
          <w:rFonts w:ascii="Sylfaen" w:hAnsi="Sylfaen" w:cs="Calibri"/>
          <w:lang w:val="ka-GE"/>
        </w:rPr>
        <w:t xml:space="preserve"> წლისთვის. სისტემის დახვეწის მიზნით, სააგენტომ შეიმუშავა პროგრამის ახალი დიზაინი.</w:t>
      </w:r>
    </w:p>
    <w:p w14:paraId="0C11018E" w14:textId="77777777" w:rsidR="00803F5A" w:rsidRPr="002F6CB4" w:rsidRDefault="00803F5A" w:rsidP="002F6CB4">
      <w:pPr>
        <w:spacing w:line="240" w:lineRule="auto"/>
        <w:jc w:val="both"/>
        <w:rPr>
          <w:rFonts w:ascii="Sylfaen" w:hAnsi="Sylfaen" w:cs="Calibri"/>
          <w:highlight w:val="yellow"/>
          <w:lang w:val="ka-GE"/>
        </w:rPr>
      </w:pPr>
    </w:p>
    <w:p w14:paraId="03756840"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 xml:space="preserve">2. საბაზისო მაჩვენებელი - 2018 წლის ბოლოსათვის ექსპორტის ხელშეწყობის ნაწილში საერთაშორისო ღონისძიებებში მონაწილე კომპანიების რაოდენობაა 100 ერთული; </w:t>
      </w:r>
    </w:p>
    <w:p w14:paraId="4A2D138D" w14:textId="77777777" w:rsidR="00803F5A" w:rsidRPr="002F6CB4" w:rsidRDefault="00803F5A" w:rsidP="002F6CB4">
      <w:pPr>
        <w:pStyle w:val="Normal00"/>
        <w:jc w:val="both"/>
        <w:rPr>
          <w:rFonts w:ascii="Sylfaen" w:eastAsia="Sylfaen" w:hAnsi="Sylfaen"/>
          <w:color w:val="000000"/>
          <w:sz w:val="22"/>
          <w:szCs w:val="22"/>
        </w:rPr>
      </w:pPr>
    </w:p>
    <w:p w14:paraId="3E53D9D2"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მიზნობრივი მაჩვენებელი - ექსპორტის ხელშეწყობის ნაწილში საერთაშორისო ღონისძიებებში მონაწილე კომპანიების რაოდენობის ზრდა 140 ერთეულამდე;</w:t>
      </w:r>
    </w:p>
    <w:p w14:paraId="31D81FB6" w14:textId="77777777" w:rsidR="00803F5A" w:rsidRPr="002F6CB4" w:rsidRDefault="00803F5A" w:rsidP="002F6CB4">
      <w:pPr>
        <w:spacing w:line="240" w:lineRule="auto"/>
        <w:jc w:val="both"/>
        <w:rPr>
          <w:rFonts w:ascii="Sylfaen" w:hAnsi="Sylfaen" w:cs="Sylfaen"/>
          <w:lang w:val="ka-GE"/>
        </w:rPr>
      </w:pPr>
    </w:p>
    <w:p w14:paraId="4B455B77"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მიღწეული</w:t>
      </w:r>
      <w:r w:rsidRPr="002F6CB4">
        <w:rPr>
          <w:rFonts w:ascii="Sylfaen" w:hAnsi="Sylfaen" w:cs="Calibri"/>
          <w:lang w:val="ka-GE"/>
        </w:rPr>
        <w:t xml:space="preserve"> </w:t>
      </w:r>
      <w:r w:rsidRPr="002F6CB4">
        <w:rPr>
          <w:rFonts w:ascii="Sylfaen" w:hAnsi="Sylfaen" w:cs="Sylfaen"/>
          <w:lang w:val="ka-GE"/>
        </w:rPr>
        <w:t>საბოლოო</w:t>
      </w:r>
      <w:r w:rsidRPr="002F6CB4">
        <w:rPr>
          <w:rFonts w:ascii="Sylfaen" w:hAnsi="Sylfaen" w:cs="Calibri"/>
          <w:lang w:val="ka-GE"/>
        </w:rPr>
        <w:t xml:space="preserve"> </w:t>
      </w:r>
      <w:r w:rsidRPr="002F6CB4">
        <w:rPr>
          <w:rFonts w:ascii="Sylfaen" w:hAnsi="Sylfaen" w:cs="Sylfaen"/>
          <w:lang w:val="ka-GE"/>
        </w:rPr>
        <w:t>შედეგის</w:t>
      </w:r>
      <w:r w:rsidRPr="002F6CB4">
        <w:rPr>
          <w:rFonts w:ascii="Sylfaen" w:hAnsi="Sylfaen" w:cs="Calibri"/>
          <w:lang w:val="ka-GE"/>
        </w:rPr>
        <w:t xml:space="preserve"> </w:t>
      </w:r>
      <w:r w:rsidRPr="002F6CB4">
        <w:rPr>
          <w:rFonts w:ascii="Sylfaen" w:hAnsi="Sylfaen" w:cs="Sylfaen"/>
          <w:lang w:val="ka-GE"/>
        </w:rPr>
        <w:t>შეფასების</w:t>
      </w:r>
      <w:r w:rsidRPr="002F6CB4">
        <w:rPr>
          <w:rFonts w:ascii="Sylfaen" w:hAnsi="Sylfaen" w:cs="Calibri"/>
          <w:lang w:val="ka-GE"/>
        </w:rPr>
        <w:t xml:space="preserve"> </w:t>
      </w:r>
      <w:r w:rsidRPr="002F6CB4">
        <w:rPr>
          <w:rFonts w:ascii="Sylfaen" w:hAnsi="Sylfaen" w:cs="Sylfaen"/>
          <w:lang w:val="ka-GE"/>
        </w:rPr>
        <w:t>ინდიკატორი</w:t>
      </w:r>
      <w:r w:rsidRPr="002F6CB4">
        <w:rPr>
          <w:rFonts w:ascii="Sylfaen" w:hAnsi="Sylfaen" w:cs="Calibri"/>
          <w:lang w:val="ka-GE"/>
        </w:rPr>
        <w:t xml:space="preserve"> -  2019 </w:t>
      </w:r>
      <w:r w:rsidRPr="002F6CB4">
        <w:rPr>
          <w:rFonts w:ascii="Sylfaen" w:hAnsi="Sylfaen" w:cs="Sylfaen"/>
          <w:lang w:val="ka-GE"/>
        </w:rPr>
        <w:t>წელს</w:t>
      </w:r>
      <w:r w:rsidRPr="002F6CB4">
        <w:rPr>
          <w:rFonts w:ascii="Sylfaen" w:hAnsi="Sylfaen" w:cs="Calibri"/>
          <w:lang w:val="ka-GE"/>
        </w:rPr>
        <w:t xml:space="preserve"> </w:t>
      </w:r>
      <w:r w:rsidRPr="002F6CB4">
        <w:rPr>
          <w:rFonts w:ascii="Sylfaen" w:hAnsi="Sylfaen" w:cs="Sylfaen"/>
          <w:lang w:val="ka-GE"/>
        </w:rPr>
        <w:t>ექსპორტის</w:t>
      </w:r>
      <w:r w:rsidRPr="002F6CB4">
        <w:rPr>
          <w:rFonts w:ascii="Sylfaen" w:hAnsi="Sylfaen" w:cs="Calibri"/>
          <w:lang w:val="ka-GE"/>
        </w:rPr>
        <w:t xml:space="preserve"> </w:t>
      </w:r>
      <w:r w:rsidRPr="002F6CB4">
        <w:rPr>
          <w:rFonts w:ascii="Sylfaen" w:hAnsi="Sylfaen" w:cs="Sylfaen"/>
          <w:lang w:val="ka-GE"/>
        </w:rPr>
        <w:t>ხელშეწყობის</w:t>
      </w:r>
      <w:r w:rsidRPr="002F6CB4">
        <w:rPr>
          <w:rFonts w:ascii="Sylfaen" w:hAnsi="Sylfaen" w:cs="Calibri"/>
          <w:lang w:val="ka-GE"/>
        </w:rPr>
        <w:t xml:space="preserve"> </w:t>
      </w:r>
      <w:r w:rsidRPr="002F6CB4">
        <w:rPr>
          <w:rFonts w:ascii="Sylfaen" w:hAnsi="Sylfaen" w:cs="Sylfaen"/>
          <w:lang w:val="ka-GE"/>
        </w:rPr>
        <w:t>ნაწილში</w:t>
      </w:r>
      <w:r w:rsidRPr="002F6CB4">
        <w:rPr>
          <w:rFonts w:ascii="Sylfaen" w:hAnsi="Sylfaen" w:cs="Calibri"/>
          <w:lang w:val="ka-GE"/>
        </w:rPr>
        <w:t xml:space="preserve"> </w:t>
      </w:r>
      <w:r w:rsidRPr="002F6CB4">
        <w:rPr>
          <w:rFonts w:ascii="Sylfaen" w:hAnsi="Sylfaen" w:cs="Sylfaen"/>
          <w:lang w:val="ka-GE"/>
        </w:rPr>
        <w:t>საერთაშორისო</w:t>
      </w:r>
      <w:r w:rsidRPr="002F6CB4">
        <w:rPr>
          <w:rFonts w:ascii="Sylfaen" w:hAnsi="Sylfaen" w:cs="Calibri"/>
          <w:lang w:val="ka-GE"/>
        </w:rPr>
        <w:t xml:space="preserve"> </w:t>
      </w:r>
      <w:r w:rsidRPr="002F6CB4">
        <w:rPr>
          <w:rFonts w:ascii="Sylfaen" w:hAnsi="Sylfaen" w:cs="Sylfaen"/>
          <w:lang w:val="ka-GE"/>
        </w:rPr>
        <w:t>ღონისძიებებში</w:t>
      </w:r>
      <w:r w:rsidRPr="002F6CB4">
        <w:rPr>
          <w:rFonts w:ascii="Sylfaen" w:hAnsi="Sylfaen" w:cs="Calibri"/>
          <w:lang w:val="ka-GE"/>
        </w:rPr>
        <w:t xml:space="preserve"> </w:t>
      </w:r>
      <w:r w:rsidRPr="002F6CB4">
        <w:rPr>
          <w:rFonts w:ascii="Sylfaen" w:hAnsi="Sylfaen" w:cs="Sylfaen"/>
          <w:lang w:val="ka-GE"/>
        </w:rPr>
        <w:t>მონაწილეობა მიიღო</w:t>
      </w:r>
      <w:r w:rsidRPr="002F6CB4">
        <w:rPr>
          <w:rFonts w:ascii="Sylfaen" w:hAnsi="Sylfaen" w:cs="Calibri"/>
          <w:lang w:val="ka-GE"/>
        </w:rPr>
        <w:t xml:space="preserve"> </w:t>
      </w:r>
      <w:r w:rsidRPr="002F6CB4">
        <w:rPr>
          <w:rFonts w:ascii="Sylfaen" w:hAnsi="Sylfaen" w:cs="Sylfaen"/>
          <w:lang w:val="ka-GE"/>
        </w:rPr>
        <w:t xml:space="preserve"> 168 კომპანიამ.</w:t>
      </w:r>
    </w:p>
    <w:p w14:paraId="3ED2AF9C" w14:textId="77777777" w:rsidR="00803F5A" w:rsidRPr="002F6CB4" w:rsidRDefault="00803F5A" w:rsidP="002F6CB4">
      <w:pPr>
        <w:spacing w:line="240" w:lineRule="auto"/>
        <w:jc w:val="both"/>
        <w:rPr>
          <w:rFonts w:ascii="Sylfaen" w:hAnsi="Sylfaen" w:cs="Sylfaen"/>
          <w:lang w:val="ka-GE"/>
        </w:rPr>
      </w:pPr>
    </w:p>
    <w:p w14:paraId="33A7C32C"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 xml:space="preserve">3. საბაზისო მაჩვენებელი - 2018 წლის ბოლოს საინვესტიციო პროექტების განხორციელების შედეგად შექმნილი იქნება ახალი 1000-მდე სამუშაო ადგილი; </w:t>
      </w:r>
    </w:p>
    <w:p w14:paraId="45F73E1C" w14:textId="77777777" w:rsidR="00803F5A" w:rsidRPr="002F6CB4" w:rsidRDefault="00803F5A" w:rsidP="002F6CB4">
      <w:pPr>
        <w:pStyle w:val="Normal00"/>
        <w:jc w:val="both"/>
        <w:rPr>
          <w:rFonts w:ascii="Sylfaen" w:eastAsia="Sylfaen" w:hAnsi="Sylfaen"/>
          <w:color w:val="000000"/>
          <w:sz w:val="22"/>
          <w:szCs w:val="22"/>
        </w:rPr>
      </w:pPr>
    </w:p>
    <w:p w14:paraId="39168AD2"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 xml:space="preserve">მიზნობრივი მაჩვენებელი - შეიქმნება ახალი 3600-მდე სამუშაო ადგილი; </w:t>
      </w:r>
    </w:p>
    <w:p w14:paraId="30D85B2E" w14:textId="77777777" w:rsidR="00803F5A" w:rsidRPr="002F6CB4" w:rsidRDefault="00803F5A" w:rsidP="002F6CB4">
      <w:pPr>
        <w:spacing w:line="240" w:lineRule="auto"/>
        <w:jc w:val="both"/>
        <w:rPr>
          <w:rFonts w:ascii="Sylfaen" w:hAnsi="Sylfaen" w:cs="Sylfaen"/>
        </w:rPr>
      </w:pPr>
    </w:p>
    <w:p w14:paraId="772EB2B9" w14:textId="77777777" w:rsidR="00803F5A" w:rsidRPr="002F6CB4" w:rsidRDefault="00803F5A" w:rsidP="002F6CB4">
      <w:pPr>
        <w:spacing w:line="240" w:lineRule="auto"/>
        <w:jc w:val="both"/>
        <w:rPr>
          <w:rFonts w:ascii="Sylfaen" w:hAnsi="Sylfaen" w:cs="Calibri"/>
          <w:lang w:val="ka-GE"/>
        </w:rPr>
      </w:pPr>
      <w:r w:rsidRPr="002F6CB4">
        <w:rPr>
          <w:rFonts w:ascii="Sylfaen" w:hAnsi="Sylfaen" w:cs="Sylfaen"/>
          <w:lang w:val="ka-GE"/>
        </w:rPr>
        <w:t>მიღწეული</w:t>
      </w:r>
      <w:r w:rsidRPr="002F6CB4">
        <w:rPr>
          <w:rFonts w:ascii="Sylfaen" w:hAnsi="Sylfaen" w:cs="Calibri"/>
          <w:lang w:val="ka-GE"/>
        </w:rPr>
        <w:t xml:space="preserve"> </w:t>
      </w:r>
      <w:r w:rsidRPr="002F6CB4">
        <w:rPr>
          <w:rFonts w:ascii="Sylfaen" w:hAnsi="Sylfaen" w:cs="Sylfaen"/>
          <w:lang w:val="ka-GE"/>
        </w:rPr>
        <w:t>საბოლოო</w:t>
      </w:r>
      <w:r w:rsidRPr="002F6CB4">
        <w:rPr>
          <w:rFonts w:ascii="Sylfaen" w:hAnsi="Sylfaen" w:cs="Calibri"/>
          <w:lang w:val="ka-GE"/>
        </w:rPr>
        <w:t xml:space="preserve"> </w:t>
      </w:r>
      <w:r w:rsidRPr="002F6CB4">
        <w:rPr>
          <w:rFonts w:ascii="Sylfaen" w:hAnsi="Sylfaen" w:cs="Sylfaen"/>
          <w:lang w:val="ka-GE"/>
        </w:rPr>
        <w:t>შედეგის</w:t>
      </w:r>
      <w:r w:rsidRPr="002F6CB4">
        <w:rPr>
          <w:rFonts w:ascii="Sylfaen" w:hAnsi="Sylfaen" w:cs="Calibri"/>
          <w:lang w:val="ka-GE"/>
        </w:rPr>
        <w:t xml:space="preserve"> </w:t>
      </w:r>
      <w:r w:rsidRPr="002F6CB4">
        <w:rPr>
          <w:rFonts w:ascii="Sylfaen" w:hAnsi="Sylfaen" w:cs="Sylfaen"/>
          <w:lang w:val="ka-GE"/>
        </w:rPr>
        <w:t>შეფასების</w:t>
      </w:r>
      <w:r w:rsidRPr="002F6CB4">
        <w:rPr>
          <w:rFonts w:ascii="Sylfaen" w:hAnsi="Sylfaen" w:cs="Calibri"/>
          <w:lang w:val="ka-GE"/>
        </w:rPr>
        <w:t xml:space="preserve"> </w:t>
      </w:r>
      <w:r w:rsidRPr="002F6CB4">
        <w:rPr>
          <w:rFonts w:ascii="Sylfaen" w:hAnsi="Sylfaen" w:cs="Sylfaen"/>
          <w:lang w:val="ka-GE"/>
        </w:rPr>
        <w:t>ინდიკატორი</w:t>
      </w:r>
      <w:r w:rsidRPr="002F6CB4">
        <w:rPr>
          <w:rFonts w:ascii="Sylfaen" w:hAnsi="Sylfaen" w:cs="Calibri"/>
          <w:lang w:val="ka-GE"/>
        </w:rPr>
        <w:t xml:space="preserve"> -  2019 </w:t>
      </w:r>
      <w:r w:rsidRPr="002F6CB4">
        <w:rPr>
          <w:rFonts w:ascii="Sylfaen" w:hAnsi="Sylfaen" w:cs="Sylfaen"/>
          <w:lang w:val="ka-GE"/>
        </w:rPr>
        <w:t>წლის</w:t>
      </w:r>
      <w:r w:rsidRPr="002F6CB4">
        <w:rPr>
          <w:rFonts w:ascii="Sylfaen" w:hAnsi="Sylfaen" w:cs="Calibri"/>
          <w:lang w:val="ka-GE"/>
        </w:rPr>
        <w:t xml:space="preserve"> </w:t>
      </w:r>
      <w:r w:rsidRPr="002F6CB4">
        <w:rPr>
          <w:rFonts w:ascii="Sylfaen" w:hAnsi="Sylfaen" w:cs="Sylfaen"/>
          <w:lang w:val="ka-GE"/>
        </w:rPr>
        <w:t>ბოლოს</w:t>
      </w:r>
      <w:r w:rsidRPr="002F6CB4">
        <w:rPr>
          <w:rFonts w:ascii="Sylfaen" w:hAnsi="Sylfaen" w:cs="Calibri"/>
          <w:lang w:val="ka-GE"/>
        </w:rPr>
        <w:t xml:space="preserve"> </w:t>
      </w:r>
      <w:r w:rsidRPr="002F6CB4">
        <w:rPr>
          <w:rFonts w:ascii="Sylfaen" w:hAnsi="Sylfaen" w:cs="Sylfaen"/>
          <w:lang w:val="ka-GE"/>
        </w:rPr>
        <w:t>საინვესტიციო</w:t>
      </w:r>
      <w:r w:rsidRPr="002F6CB4">
        <w:rPr>
          <w:rFonts w:ascii="Sylfaen" w:hAnsi="Sylfaen" w:cs="Calibri"/>
          <w:lang w:val="ka-GE"/>
        </w:rPr>
        <w:t xml:space="preserve"> </w:t>
      </w:r>
      <w:r w:rsidRPr="002F6CB4">
        <w:rPr>
          <w:rFonts w:ascii="Sylfaen" w:hAnsi="Sylfaen" w:cs="Sylfaen"/>
          <w:lang w:val="ka-GE"/>
        </w:rPr>
        <w:t>პროექტების</w:t>
      </w:r>
      <w:r w:rsidRPr="002F6CB4">
        <w:rPr>
          <w:rFonts w:ascii="Sylfaen" w:hAnsi="Sylfaen" w:cs="Calibri"/>
          <w:lang w:val="ka-GE"/>
        </w:rPr>
        <w:t xml:space="preserve"> </w:t>
      </w:r>
      <w:r w:rsidRPr="002F6CB4">
        <w:rPr>
          <w:rFonts w:ascii="Sylfaen" w:hAnsi="Sylfaen" w:cs="Sylfaen"/>
          <w:lang w:val="ka-GE"/>
        </w:rPr>
        <w:t>განხორციელების</w:t>
      </w:r>
      <w:r w:rsidRPr="002F6CB4">
        <w:rPr>
          <w:rFonts w:ascii="Sylfaen" w:hAnsi="Sylfaen" w:cs="Calibri"/>
          <w:lang w:val="ka-GE"/>
        </w:rPr>
        <w:t xml:space="preserve"> </w:t>
      </w:r>
      <w:r w:rsidRPr="002F6CB4">
        <w:rPr>
          <w:rFonts w:ascii="Sylfaen" w:hAnsi="Sylfaen" w:cs="Sylfaen"/>
          <w:lang w:val="ka-GE"/>
        </w:rPr>
        <w:t>შედეგად</w:t>
      </w:r>
      <w:r w:rsidRPr="002F6CB4">
        <w:rPr>
          <w:rFonts w:ascii="Sylfaen" w:hAnsi="Sylfaen" w:cs="Calibri"/>
          <w:lang w:val="ka-GE"/>
        </w:rPr>
        <w:t xml:space="preserve"> </w:t>
      </w:r>
      <w:r w:rsidRPr="002F6CB4">
        <w:rPr>
          <w:rFonts w:ascii="Sylfaen" w:hAnsi="Sylfaen" w:cs="Sylfaen"/>
          <w:lang w:val="ka-GE"/>
        </w:rPr>
        <w:t>შექმნილია</w:t>
      </w:r>
      <w:r w:rsidRPr="002F6CB4">
        <w:rPr>
          <w:rFonts w:ascii="Sylfaen" w:hAnsi="Sylfaen" w:cs="Calibri"/>
          <w:lang w:val="ka-GE"/>
        </w:rPr>
        <w:t xml:space="preserve"> </w:t>
      </w:r>
      <w:r w:rsidRPr="002F6CB4">
        <w:rPr>
          <w:rFonts w:ascii="Sylfaen" w:hAnsi="Sylfaen" w:cs="Sylfaen"/>
          <w:lang w:val="ka-GE"/>
        </w:rPr>
        <w:t>ახალი</w:t>
      </w:r>
      <w:r w:rsidRPr="002F6CB4">
        <w:rPr>
          <w:rFonts w:ascii="Sylfaen" w:hAnsi="Sylfaen" w:cs="Calibri"/>
          <w:lang w:val="ka-GE"/>
        </w:rPr>
        <w:t xml:space="preserve"> 850-</w:t>
      </w:r>
      <w:r w:rsidRPr="002F6CB4">
        <w:rPr>
          <w:rFonts w:ascii="Sylfaen" w:hAnsi="Sylfaen" w:cs="Sylfaen"/>
          <w:lang w:val="ka-GE"/>
        </w:rPr>
        <w:t>მდე</w:t>
      </w:r>
      <w:r w:rsidRPr="002F6CB4">
        <w:rPr>
          <w:rFonts w:ascii="Sylfaen" w:hAnsi="Sylfaen" w:cs="Calibri"/>
          <w:lang w:val="ka-GE"/>
        </w:rPr>
        <w:t xml:space="preserve"> </w:t>
      </w:r>
      <w:r w:rsidRPr="002F6CB4">
        <w:rPr>
          <w:rFonts w:ascii="Sylfaen" w:hAnsi="Sylfaen" w:cs="Sylfaen"/>
          <w:lang w:val="ka-GE"/>
        </w:rPr>
        <w:t>სამუშაო</w:t>
      </w:r>
      <w:r w:rsidRPr="002F6CB4">
        <w:rPr>
          <w:rFonts w:ascii="Sylfaen" w:hAnsi="Sylfaen" w:cs="Calibri"/>
          <w:lang w:val="ka-GE"/>
        </w:rPr>
        <w:t xml:space="preserve"> </w:t>
      </w:r>
      <w:r w:rsidRPr="002F6CB4">
        <w:rPr>
          <w:rFonts w:ascii="Sylfaen" w:hAnsi="Sylfaen" w:cs="Sylfaen"/>
          <w:lang w:val="ka-GE"/>
        </w:rPr>
        <w:t>ადგილი</w:t>
      </w:r>
      <w:r w:rsidRPr="002F6CB4">
        <w:rPr>
          <w:rFonts w:ascii="Sylfaen" w:hAnsi="Sylfaen" w:cs="Calibri"/>
          <w:lang w:val="ka-GE"/>
        </w:rPr>
        <w:t>;</w:t>
      </w:r>
    </w:p>
    <w:p w14:paraId="558B5A31" w14:textId="77777777" w:rsidR="00803F5A" w:rsidRPr="002F6CB4" w:rsidRDefault="00803F5A" w:rsidP="002F6CB4">
      <w:pPr>
        <w:spacing w:line="240" w:lineRule="auto"/>
        <w:jc w:val="both"/>
        <w:rPr>
          <w:rFonts w:ascii="Sylfaen" w:hAnsi="Sylfaen" w:cs="Calibri"/>
          <w:lang w:val="ka-GE"/>
        </w:rPr>
      </w:pPr>
    </w:p>
    <w:p w14:paraId="5E0FF4B9" w14:textId="77777777" w:rsidR="00803F5A" w:rsidRPr="002F6CB4" w:rsidRDefault="00803F5A" w:rsidP="002F6CB4">
      <w:pPr>
        <w:pStyle w:val="ListParagraph"/>
        <w:spacing w:after="0" w:line="240" w:lineRule="auto"/>
        <w:jc w:val="both"/>
        <w:rPr>
          <w:rFonts w:ascii="Sylfaen" w:hAnsi="Sylfaen"/>
          <w:lang w:val="ka-GE"/>
        </w:rPr>
      </w:pPr>
    </w:p>
    <w:p w14:paraId="53147FA7" w14:textId="77777777" w:rsidR="00CB38E1" w:rsidRPr="002F6CB4" w:rsidRDefault="00CB38E1" w:rsidP="002F6CB4">
      <w:pPr>
        <w:pStyle w:val="Heading2"/>
        <w:spacing w:line="240" w:lineRule="auto"/>
        <w:jc w:val="both"/>
        <w:rPr>
          <w:rFonts w:ascii="Sylfaen" w:hAnsi="Sylfaen" w:cs="Sylfaen"/>
          <w:sz w:val="22"/>
          <w:szCs w:val="22"/>
        </w:rPr>
      </w:pPr>
      <w:r w:rsidRPr="002F6CB4">
        <w:rPr>
          <w:rFonts w:ascii="Sylfaen" w:hAnsi="Sylfaen" w:cs="Sylfaen"/>
          <w:sz w:val="22"/>
          <w:szCs w:val="22"/>
        </w:rPr>
        <w:t>5.2 შემოსავლების მობილიზება და გადამხდელთა მომსახურების გაუმჯობესება</w:t>
      </w:r>
    </w:p>
    <w:p w14:paraId="54721830" w14:textId="77777777" w:rsidR="00CB38E1" w:rsidRPr="002F6CB4" w:rsidRDefault="00CB38E1" w:rsidP="002F6CB4">
      <w:pPr>
        <w:widowControl w:val="0"/>
        <w:autoSpaceDE w:val="0"/>
        <w:autoSpaceDN w:val="0"/>
        <w:adjustRightInd w:val="0"/>
        <w:spacing w:after="0" w:line="240" w:lineRule="auto"/>
        <w:ind w:right="962"/>
        <w:jc w:val="both"/>
        <w:rPr>
          <w:rFonts w:ascii="Sylfaen" w:hAnsi="Sylfaen" w:cs="Sylfaen"/>
          <w:lang w:val="ka-GE"/>
        </w:rPr>
      </w:pPr>
      <w:r w:rsidRPr="002F6CB4">
        <w:rPr>
          <w:rFonts w:ascii="Sylfaen" w:hAnsi="Sylfaen" w:cs="Sylfaen"/>
          <w:lang w:val="ka-GE"/>
        </w:rPr>
        <w:t>(პროგრამული კოდი 23 02)</w:t>
      </w:r>
    </w:p>
    <w:p w14:paraId="3816C035" w14:textId="77777777" w:rsidR="00CB38E1" w:rsidRPr="002F6CB4" w:rsidRDefault="00CB38E1" w:rsidP="002F6CB4">
      <w:pPr>
        <w:widowControl w:val="0"/>
        <w:autoSpaceDE w:val="0"/>
        <w:autoSpaceDN w:val="0"/>
        <w:adjustRightInd w:val="0"/>
        <w:spacing w:after="0" w:line="240" w:lineRule="auto"/>
        <w:ind w:right="962"/>
        <w:jc w:val="both"/>
        <w:rPr>
          <w:rFonts w:ascii="Sylfaen" w:hAnsi="Sylfaen" w:cs="Sylfaen"/>
          <w:lang w:val="ka-GE"/>
        </w:rPr>
      </w:pPr>
    </w:p>
    <w:p w14:paraId="5BD871C4" w14:textId="77777777" w:rsidR="00CB38E1" w:rsidRPr="002F6CB4" w:rsidRDefault="00CB38E1" w:rsidP="002F6CB4">
      <w:pPr>
        <w:widowControl w:val="0"/>
        <w:autoSpaceDE w:val="0"/>
        <w:autoSpaceDN w:val="0"/>
        <w:adjustRightInd w:val="0"/>
        <w:spacing w:before="23" w:after="0" w:line="240" w:lineRule="auto"/>
        <w:ind w:right="285"/>
        <w:rPr>
          <w:rFonts w:ascii="Sylfaen" w:hAnsi="Sylfaen" w:cs="Sylfaen"/>
          <w:lang w:val="ka-GE"/>
        </w:rPr>
      </w:pPr>
      <w:r w:rsidRPr="002F6CB4">
        <w:rPr>
          <w:rFonts w:ascii="Sylfaen" w:hAnsi="Sylfaen" w:cs="Sylfaen"/>
          <w:lang w:val="ka-GE"/>
        </w:rPr>
        <w:t>განმახორციელებელი:</w:t>
      </w:r>
    </w:p>
    <w:p w14:paraId="1991551B" w14:textId="77777777" w:rsidR="00CB38E1" w:rsidRPr="002F6CB4" w:rsidRDefault="00CB38E1" w:rsidP="002F6CB4">
      <w:pPr>
        <w:pStyle w:val="ListParagraph"/>
        <w:widowControl w:val="0"/>
        <w:numPr>
          <w:ilvl w:val="0"/>
          <w:numId w:val="128"/>
        </w:numPr>
        <w:autoSpaceDE w:val="0"/>
        <w:autoSpaceDN w:val="0"/>
        <w:adjustRightInd w:val="0"/>
        <w:spacing w:before="23" w:after="0" w:line="240" w:lineRule="auto"/>
        <w:ind w:right="285"/>
        <w:rPr>
          <w:rFonts w:ascii="Sylfaen" w:hAnsi="Sylfaen" w:cs="Sylfaen"/>
          <w:lang w:val="ka-GE"/>
        </w:rPr>
      </w:pPr>
      <w:r w:rsidRPr="002F6CB4">
        <w:rPr>
          <w:rFonts w:ascii="Sylfaen" w:hAnsi="Sylfaen" w:cs="Sylfaen"/>
          <w:lang w:val="ka-GE"/>
        </w:rPr>
        <w:t>სსიპ - შემოსავლების სამსახური</w:t>
      </w:r>
    </w:p>
    <w:p w14:paraId="777AABAC" w14:textId="77777777" w:rsidR="00CB38E1" w:rsidRPr="002F6CB4" w:rsidRDefault="00CB38E1" w:rsidP="003B136E">
      <w:pPr>
        <w:pStyle w:val="abzacixml"/>
      </w:pPr>
    </w:p>
    <w:p w14:paraId="3818CE89" w14:textId="77777777" w:rsidR="00CB38E1" w:rsidRPr="002F6CB4" w:rsidRDefault="00CB38E1" w:rsidP="002F6CB4">
      <w:pPr>
        <w:widowControl w:val="0"/>
        <w:tabs>
          <w:tab w:val="left" w:pos="630"/>
        </w:tabs>
        <w:autoSpaceDE w:val="0"/>
        <w:autoSpaceDN w:val="0"/>
        <w:adjustRightInd w:val="0"/>
        <w:spacing w:after="0" w:line="240" w:lineRule="auto"/>
        <w:jc w:val="both"/>
        <w:rPr>
          <w:rFonts w:ascii="Sylfaen" w:eastAsia="Times New Roman" w:hAnsi="Sylfaen" w:cs="Sylfaen"/>
          <w:lang w:val="ka-GE"/>
        </w:rPr>
      </w:pPr>
      <w:r w:rsidRPr="002F6CB4">
        <w:rPr>
          <w:rFonts w:ascii="Sylfaen" w:eastAsia="Times New Roman" w:hAnsi="Sylfaen" w:cs="Sylfaen"/>
          <w:noProof/>
          <w:lang w:val="ka-GE" w:eastAsia="x-none"/>
        </w:rPr>
        <w:t xml:space="preserve">დაგეგმილი </w:t>
      </w:r>
      <w:r w:rsidRPr="002F6CB4">
        <w:rPr>
          <w:rFonts w:ascii="Sylfaen" w:eastAsia="Times New Roman" w:hAnsi="Sylfaen" w:cs="Sylfaen"/>
        </w:rPr>
        <w:t>საბოლოო შედეგები</w:t>
      </w:r>
      <w:r w:rsidRPr="002F6CB4">
        <w:rPr>
          <w:rFonts w:ascii="Sylfaen" w:eastAsia="Times New Roman" w:hAnsi="Sylfaen" w:cs="Sylfaen"/>
          <w:lang w:val="ka-GE"/>
        </w:rPr>
        <w:t>:</w:t>
      </w:r>
    </w:p>
    <w:p w14:paraId="2AB82AB9"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rPr>
      </w:pPr>
      <w:r w:rsidRPr="002F6CB4">
        <w:rPr>
          <w:rFonts w:ascii="Sylfaen" w:eastAsia="Times New Roman" w:hAnsi="Sylfaen"/>
        </w:rPr>
        <w:t>სამოქალაქო ცნობიერების ამაღლება საგადასახადო სფეროში.</w:t>
      </w:r>
    </w:p>
    <w:p w14:paraId="764BC396"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rPr>
      </w:pPr>
      <w:r w:rsidRPr="002F6CB4">
        <w:rPr>
          <w:rFonts w:ascii="Sylfaen" w:eastAsia="Sylfaen" w:hAnsi="Sylfaen"/>
          <w:color w:val="000000"/>
        </w:rPr>
        <w:t>გადამხდელთა კმაყოფილების მაღალი მაჩვენებელი.</w:t>
      </w:r>
    </w:p>
    <w:p w14:paraId="539B3D2A"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rPr>
      </w:pPr>
      <w:r w:rsidRPr="002F6CB4">
        <w:rPr>
          <w:rFonts w:ascii="Sylfaen" w:eastAsia="Sylfaen" w:hAnsi="Sylfaen"/>
          <w:color w:val="000000"/>
        </w:rPr>
        <w:t>საგადასახადო შემოწმებების სწრაფი და ხარისხიანი შესრულება.</w:t>
      </w:r>
    </w:p>
    <w:p w14:paraId="05864EDA"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rPr>
      </w:pPr>
      <w:r w:rsidRPr="002F6CB4">
        <w:rPr>
          <w:rFonts w:ascii="Sylfaen" w:eastAsia="Sylfaen" w:hAnsi="Sylfaen"/>
          <w:color w:val="000000"/>
        </w:rPr>
        <w:t>საგადასახადო ადმინიტრირების და საბაჟო კონტროლის პროცედურების გამარტივება.</w:t>
      </w:r>
    </w:p>
    <w:p w14:paraId="0C8BA577"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rPr>
      </w:pPr>
      <w:r w:rsidRPr="002F6CB4">
        <w:rPr>
          <w:rFonts w:ascii="Sylfaen" w:eastAsia="Sylfaen" w:hAnsi="Sylfaen"/>
          <w:color w:val="000000"/>
        </w:rPr>
        <w:t>ინსტიტუციური განვითარება და მდგრადობა.</w:t>
      </w:r>
    </w:p>
    <w:p w14:paraId="64577668"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rPr>
      </w:pPr>
      <w:r w:rsidRPr="002F6CB4">
        <w:rPr>
          <w:rFonts w:ascii="Sylfaen" w:eastAsia="Sylfaen" w:hAnsi="Sylfaen"/>
          <w:color w:val="000000"/>
        </w:rPr>
        <w:t>ეფექტური საბაჟო კონტროლი.</w:t>
      </w:r>
    </w:p>
    <w:p w14:paraId="0A666C1F" w14:textId="77777777" w:rsidR="00CB38E1" w:rsidRPr="002F6CB4" w:rsidRDefault="00CB38E1" w:rsidP="002F6CB4">
      <w:pPr>
        <w:spacing w:after="0" w:line="240" w:lineRule="auto"/>
        <w:jc w:val="both"/>
        <w:rPr>
          <w:rFonts w:ascii="Sylfaen" w:eastAsia="Sylfaen" w:hAnsi="Sylfaen" w:cs="Times New Roman"/>
          <w:color w:val="000000"/>
        </w:rPr>
      </w:pPr>
    </w:p>
    <w:p w14:paraId="164E89CD" w14:textId="77777777" w:rsidR="00CB38E1" w:rsidRPr="002F6CB4" w:rsidRDefault="00CB38E1" w:rsidP="002F6CB4">
      <w:pPr>
        <w:autoSpaceDE w:val="0"/>
        <w:autoSpaceDN w:val="0"/>
        <w:adjustRightInd w:val="0"/>
        <w:spacing w:after="0" w:line="240" w:lineRule="auto"/>
        <w:rPr>
          <w:rFonts w:ascii="Sylfaen" w:hAnsi="Sylfaen" w:cs="Sylfaen,Bold"/>
        </w:rPr>
      </w:pPr>
      <w:r w:rsidRPr="002F6CB4">
        <w:rPr>
          <w:rFonts w:ascii="Sylfaen" w:hAnsi="Sylfaen" w:cs="Sylfaen"/>
        </w:rPr>
        <w:t>მიღწეული</w:t>
      </w:r>
      <w:r w:rsidRPr="002F6CB4">
        <w:rPr>
          <w:rFonts w:ascii="Sylfaen" w:hAnsi="Sylfaen" w:cs="Sylfaen,Bold"/>
        </w:rPr>
        <w:t xml:space="preserve"> </w:t>
      </w:r>
      <w:r w:rsidRPr="002F6CB4">
        <w:rPr>
          <w:rFonts w:ascii="Sylfaen" w:hAnsi="Sylfaen" w:cs="Sylfaen"/>
        </w:rPr>
        <w:t>საბოლოო</w:t>
      </w:r>
      <w:r w:rsidRPr="002F6CB4">
        <w:rPr>
          <w:rFonts w:ascii="Sylfaen" w:hAnsi="Sylfaen" w:cs="Sylfaen,Bold"/>
        </w:rPr>
        <w:t xml:space="preserve"> </w:t>
      </w:r>
      <w:r w:rsidRPr="002F6CB4">
        <w:rPr>
          <w:rFonts w:ascii="Sylfaen" w:hAnsi="Sylfaen" w:cs="Sylfaen"/>
        </w:rPr>
        <w:t>შედეგები</w:t>
      </w:r>
      <w:r w:rsidRPr="002F6CB4">
        <w:rPr>
          <w:rFonts w:ascii="Sylfaen" w:hAnsi="Sylfaen" w:cs="Sylfaen,Bold"/>
        </w:rPr>
        <w:t xml:space="preserve">: </w:t>
      </w:r>
    </w:p>
    <w:p w14:paraId="5E093B36"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rPr>
      </w:pPr>
      <w:r w:rsidRPr="002F6CB4">
        <w:rPr>
          <w:rFonts w:ascii="Sylfaen" w:eastAsia="Times New Roman" w:hAnsi="Sylfaen"/>
        </w:rPr>
        <w:t>გადამხდელთა კმაყოფილების ხარისხის ასამაღლებლად ელექტრონული სერვისების გაუმჯობესება, მომსახურების ოფისების მოწყობილია თანამედროვე სტანდარტებით.</w:t>
      </w:r>
    </w:p>
    <w:p w14:paraId="23317A3C"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rPr>
      </w:pPr>
      <w:r w:rsidRPr="002F6CB4">
        <w:rPr>
          <w:rFonts w:ascii="Sylfaen" w:eastAsia="Times New Roman" w:hAnsi="Sylfaen" w:cs="Sylfaen"/>
        </w:rPr>
        <w:t>გადამხდელთა</w:t>
      </w:r>
      <w:r w:rsidRPr="002F6CB4">
        <w:rPr>
          <w:rFonts w:ascii="Sylfaen" w:eastAsia="Times New Roman" w:hAnsi="Sylfaen"/>
        </w:rPr>
        <w:t xml:space="preserve"> </w:t>
      </w:r>
      <w:r w:rsidRPr="002F6CB4">
        <w:rPr>
          <w:rFonts w:ascii="Sylfaen" w:eastAsia="Times New Roman" w:hAnsi="Sylfaen" w:cs="Sylfaen"/>
        </w:rPr>
        <w:t>მაღალი</w:t>
      </w:r>
      <w:r w:rsidRPr="002F6CB4">
        <w:rPr>
          <w:rFonts w:ascii="Sylfaen" w:eastAsia="Times New Roman" w:hAnsi="Sylfaen"/>
        </w:rPr>
        <w:t xml:space="preserve"> </w:t>
      </w:r>
      <w:r w:rsidRPr="002F6CB4">
        <w:rPr>
          <w:rFonts w:ascii="Sylfaen" w:eastAsia="Times New Roman" w:hAnsi="Sylfaen" w:cs="Sylfaen"/>
        </w:rPr>
        <w:t>საგადასახადო</w:t>
      </w:r>
      <w:r w:rsidRPr="002F6CB4">
        <w:rPr>
          <w:rFonts w:ascii="Sylfaen" w:eastAsia="Times New Roman" w:hAnsi="Sylfaen"/>
        </w:rPr>
        <w:t xml:space="preserve"> </w:t>
      </w:r>
      <w:r w:rsidRPr="002F6CB4">
        <w:rPr>
          <w:rFonts w:ascii="Sylfaen" w:eastAsia="Times New Roman" w:hAnsi="Sylfaen" w:cs="Sylfaen"/>
        </w:rPr>
        <w:t>კულტურის</w:t>
      </w:r>
      <w:r w:rsidRPr="002F6CB4">
        <w:rPr>
          <w:rFonts w:ascii="Sylfaen" w:eastAsia="Times New Roman" w:hAnsi="Sylfaen"/>
        </w:rPr>
        <w:t xml:space="preserve"> </w:t>
      </w:r>
      <w:r w:rsidRPr="002F6CB4">
        <w:rPr>
          <w:rFonts w:ascii="Sylfaen" w:eastAsia="Times New Roman" w:hAnsi="Sylfaen" w:cs="Sylfaen"/>
        </w:rPr>
        <w:t>ჩამოსაყალიბებლად</w:t>
      </w:r>
      <w:r w:rsidRPr="002F6CB4">
        <w:rPr>
          <w:rFonts w:ascii="Sylfaen" w:eastAsia="Times New Roman" w:hAnsi="Sylfaen"/>
        </w:rPr>
        <w:t xml:space="preserve"> </w:t>
      </w:r>
      <w:r w:rsidRPr="002F6CB4">
        <w:rPr>
          <w:rFonts w:ascii="Sylfaen" w:eastAsia="Times New Roman" w:hAnsi="Sylfaen" w:cs="Sylfaen"/>
        </w:rPr>
        <w:t>საგადასახადო</w:t>
      </w:r>
      <w:r w:rsidRPr="002F6CB4">
        <w:rPr>
          <w:rFonts w:ascii="Sylfaen" w:eastAsia="Times New Roman" w:hAnsi="Sylfaen"/>
        </w:rPr>
        <w:t xml:space="preserve"> </w:t>
      </w:r>
      <w:r w:rsidRPr="002F6CB4">
        <w:rPr>
          <w:rFonts w:ascii="Sylfaen" w:eastAsia="Times New Roman" w:hAnsi="Sylfaen" w:cs="Sylfaen"/>
        </w:rPr>
        <w:t>სფეროში</w:t>
      </w:r>
      <w:r w:rsidRPr="002F6CB4">
        <w:rPr>
          <w:rFonts w:ascii="Sylfaen" w:eastAsia="Times New Roman" w:hAnsi="Sylfaen"/>
        </w:rPr>
        <w:t xml:space="preserve"> </w:t>
      </w:r>
      <w:r w:rsidRPr="002F6CB4">
        <w:rPr>
          <w:rFonts w:ascii="Sylfaen" w:eastAsia="Times New Roman" w:hAnsi="Sylfaen" w:cs="Sylfaen"/>
        </w:rPr>
        <w:t>სამოქალაქო</w:t>
      </w:r>
      <w:r w:rsidRPr="002F6CB4">
        <w:rPr>
          <w:rFonts w:ascii="Sylfaen" w:eastAsia="Times New Roman" w:hAnsi="Sylfaen"/>
        </w:rPr>
        <w:t xml:space="preserve"> </w:t>
      </w:r>
      <w:r w:rsidRPr="002F6CB4">
        <w:rPr>
          <w:rFonts w:ascii="Sylfaen" w:eastAsia="Times New Roman" w:hAnsi="Sylfaen" w:cs="Sylfaen"/>
        </w:rPr>
        <w:t>ცნობიერების</w:t>
      </w:r>
      <w:r w:rsidRPr="002F6CB4">
        <w:rPr>
          <w:rFonts w:ascii="Sylfaen" w:eastAsia="Times New Roman" w:hAnsi="Sylfaen"/>
        </w:rPr>
        <w:t xml:space="preserve"> </w:t>
      </w:r>
      <w:r w:rsidRPr="002F6CB4">
        <w:rPr>
          <w:rFonts w:ascii="Sylfaen" w:eastAsia="Times New Roman" w:hAnsi="Sylfaen" w:cs="Sylfaen"/>
        </w:rPr>
        <w:t>ამაღლება</w:t>
      </w:r>
      <w:r w:rsidRPr="002F6CB4">
        <w:rPr>
          <w:rFonts w:ascii="Sylfaen" w:eastAsia="Times New Roman" w:hAnsi="Sylfaen"/>
          <w:lang w:val="ka-GE"/>
        </w:rPr>
        <w:t>.</w:t>
      </w:r>
    </w:p>
    <w:p w14:paraId="3C2B0DB0"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rPr>
      </w:pPr>
      <w:r w:rsidRPr="002F6CB4">
        <w:rPr>
          <w:rFonts w:ascii="Sylfaen" w:eastAsia="Times New Roman" w:hAnsi="Sylfaen" w:cs="Sylfaen"/>
        </w:rPr>
        <w:t>შემოწმების</w:t>
      </w:r>
      <w:r w:rsidRPr="002F6CB4">
        <w:rPr>
          <w:rFonts w:ascii="Sylfaen" w:eastAsia="Times New Roman" w:hAnsi="Sylfaen"/>
        </w:rPr>
        <w:t xml:space="preserve"> </w:t>
      </w:r>
      <w:r w:rsidRPr="002F6CB4">
        <w:rPr>
          <w:rFonts w:ascii="Sylfaen" w:eastAsia="Times New Roman" w:hAnsi="Sylfaen" w:cs="Sylfaen"/>
        </w:rPr>
        <w:t>პროცედურების</w:t>
      </w:r>
      <w:r w:rsidRPr="002F6CB4">
        <w:rPr>
          <w:rFonts w:ascii="Sylfaen" w:eastAsia="Times New Roman" w:hAnsi="Sylfaen"/>
        </w:rPr>
        <w:t xml:space="preserve"> </w:t>
      </w:r>
      <w:r w:rsidRPr="002F6CB4">
        <w:rPr>
          <w:rFonts w:ascii="Sylfaen" w:eastAsia="Times New Roman" w:hAnsi="Sylfaen" w:cs="Sylfaen"/>
        </w:rPr>
        <w:t>ელექტრონული</w:t>
      </w:r>
      <w:r w:rsidRPr="002F6CB4">
        <w:rPr>
          <w:rFonts w:ascii="Sylfaen" w:eastAsia="Times New Roman" w:hAnsi="Sylfaen"/>
        </w:rPr>
        <w:t xml:space="preserve"> </w:t>
      </w:r>
      <w:r w:rsidRPr="002F6CB4">
        <w:rPr>
          <w:rFonts w:ascii="Sylfaen" w:eastAsia="Times New Roman" w:hAnsi="Sylfaen" w:cs="Sylfaen"/>
        </w:rPr>
        <w:t>კონტროლის</w:t>
      </w:r>
      <w:r w:rsidRPr="002F6CB4">
        <w:rPr>
          <w:rFonts w:ascii="Sylfaen" w:eastAsia="Times New Roman" w:hAnsi="Sylfaen"/>
        </w:rPr>
        <w:t xml:space="preserve"> </w:t>
      </w:r>
      <w:r w:rsidRPr="002F6CB4">
        <w:rPr>
          <w:rFonts w:ascii="Sylfaen" w:eastAsia="Times New Roman" w:hAnsi="Sylfaen" w:cs="Sylfaen"/>
        </w:rPr>
        <w:t>გამარტივებისათვის</w:t>
      </w:r>
      <w:r w:rsidRPr="002F6CB4">
        <w:rPr>
          <w:rFonts w:ascii="Sylfaen" w:eastAsia="Times New Roman" w:hAnsi="Sylfaen"/>
        </w:rPr>
        <w:t xml:space="preserve"> </w:t>
      </w:r>
      <w:r w:rsidRPr="002F6CB4">
        <w:rPr>
          <w:rFonts w:ascii="Sylfaen" w:eastAsia="Times New Roman" w:hAnsi="Sylfaen" w:cs="Sylfaen"/>
        </w:rPr>
        <w:t>აუდიტის</w:t>
      </w:r>
      <w:r w:rsidRPr="002F6CB4">
        <w:rPr>
          <w:rFonts w:ascii="Sylfaen" w:eastAsia="Times New Roman" w:hAnsi="Sylfaen"/>
        </w:rPr>
        <w:t xml:space="preserve"> </w:t>
      </w:r>
      <w:r w:rsidRPr="002F6CB4">
        <w:rPr>
          <w:rFonts w:ascii="Sylfaen" w:eastAsia="Times New Roman" w:hAnsi="Sylfaen" w:cs="Sylfaen"/>
        </w:rPr>
        <w:t>პროცესის</w:t>
      </w:r>
      <w:r w:rsidRPr="002F6CB4">
        <w:rPr>
          <w:rFonts w:ascii="Sylfaen" w:eastAsia="Times New Roman" w:hAnsi="Sylfaen"/>
        </w:rPr>
        <w:t xml:space="preserve"> </w:t>
      </w:r>
      <w:r w:rsidRPr="002F6CB4">
        <w:rPr>
          <w:rFonts w:ascii="Sylfaen" w:eastAsia="Times New Roman" w:hAnsi="Sylfaen" w:cs="Sylfaen"/>
        </w:rPr>
        <w:t>მართვის</w:t>
      </w:r>
      <w:r w:rsidRPr="002F6CB4">
        <w:rPr>
          <w:rFonts w:ascii="Sylfaen" w:eastAsia="Times New Roman" w:hAnsi="Sylfaen"/>
        </w:rPr>
        <w:t xml:space="preserve"> </w:t>
      </w:r>
      <w:r w:rsidRPr="002F6CB4">
        <w:rPr>
          <w:rFonts w:ascii="Sylfaen" w:eastAsia="Times New Roman" w:hAnsi="Sylfaen" w:cs="Sylfaen"/>
        </w:rPr>
        <w:t>ელექტრონული</w:t>
      </w:r>
      <w:r w:rsidRPr="002F6CB4">
        <w:rPr>
          <w:rFonts w:ascii="Sylfaen" w:eastAsia="Times New Roman" w:hAnsi="Sylfaen"/>
        </w:rPr>
        <w:t xml:space="preserve"> </w:t>
      </w:r>
      <w:r w:rsidRPr="002F6CB4">
        <w:rPr>
          <w:rFonts w:ascii="Sylfaen" w:eastAsia="Times New Roman" w:hAnsi="Sylfaen" w:cs="Sylfaen"/>
        </w:rPr>
        <w:t>სისტემის</w:t>
      </w:r>
      <w:r w:rsidRPr="002F6CB4">
        <w:rPr>
          <w:rFonts w:ascii="Sylfaen" w:eastAsia="Times New Roman" w:hAnsi="Sylfaen"/>
        </w:rPr>
        <w:t xml:space="preserve"> </w:t>
      </w:r>
      <w:r w:rsidRPr="002F6CB4">
        <w:rPr>
          <w:rFonts w:ascii="Sylfaen" w:eastAsia="Times New Roman" w:hAnsi="Sylfaen" w:cs="Sylfaen"/>
        </w:rPr>
        <w:t>დანერგვის პროცესის დაწყება</w:t>
      </w:r>
      <w:r w:rsidRPr="002F6CB4">
        <w:rPr>
          <w:rFonts w:ascii="Sylfaen" w:eastAsia="Times New Roman" w:hAnsi="Sylfaen" w:cs="Sylfaen"/>
          <w:lang w:val="ka-GE"/>
        </w:rPr>
        <w:t>.</w:t>
      </w:r>
    </w:p>
    <w:p w14:paraId="5AB8F420"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rPr>
      </w:pPr>
      <w:r w:rsidRPr="002F6CB4">
        <w:rPr>
          <w:rFonts w:ascii="Sylfaen" w:eastAsia="Times New Roman" w:hAnsi="Sylfaen" w:cs="Sylfaen"/>
          <w:lang w:val="ka-GE"/>
        </w:rPr>
        <w:t xml:space="preserve">დახვეწილია </w:t>
      </w:r>
      <w:r w:rsidRPr="002F6CB4">
        <w:rPr>
          <w:rFonts w:ascii="Sylfaen" w:eastAsia="Times New Roman" w:hAnsi="Sylfaen" w:cs="Sylfaen"/>
        </w:rPr>
        <w:t>პროგრამული</w:t>
      </w:r>
      <w:r w:rsidRPr="002F6CB4">
        <w:rPr>
          <w:rFonts w:ascii="Sylfaen" w:eastAsia="Times New Roman" w:hAnsi="Sylfaen"/>
        </w:rPr>
        <w:t xml:space="preserve"> </w:t>
      </w:r>
      <w:r w:rsidRPr="002F6CB4">
        <w:rPr>
          <w:rFonts w:ascii="Sylfaen" w:eastAsia="Times New Roman" w:hAnsi="Sylfaen" w:cs="Sylfaen"/>
        </w:rPr>
        <w:t>მოდულები</w:t>
      </w:r>
      <w:r w:rsidRPr="002F6CB4">
        <w:rPr>
          <w:rFonts w:ascii="Sylfaen" w:eastAsia="Times New Roman" w:hAnsi="Sylfaen"/>
        </w:rPr>
        <w:t xml:space="preserve">  </w:t>
      </w:r>
      <w:r w:rsidRPr="002F6CB4">
        <w:rPr>
          <w:rFonts w:ascii="Sylfaen" w:eastAsia="Times New Roman" w:hAnsi="Sylfaen" w:cs="Sylfaen"/>
        </w:rPr>
        <w:t>და</w:t>
      </w:r>
      <w:r w:rsidRPr="002F6CB4">
        <w:rPr>
          <w:rFonts w:ascii="Sylfaen" w:eastAsia="Times New Roman" w:hAnsi="Sylfaen"/>
        </w:rPr>
        <w:t xml:space="preserve"> </w:t>
      </w:r>
      <w:r w:rsidRPr="002F6CB4">
        <w:rPr>
          <w:rFonts w:ascii="Sylfaen" w:eastAsia="Times New Roman" w:hAnsi="Sylfaen"/>
          <w:lang w:val="ka-GE"/>
        </w:rPr>
        <w:t xml:space="preserve">შექმნილია </w:t>
      </w:r>
      <w:r w:rsidRPr="002F6CB4">
        <w:rPr>
          <w:rFonts w:ascii="Sylfaen" w:eastAsia="Times New Roman" w:hAnsi="Sylfaen" w:cs="Sylfaen"/>
        </w:rPr>
        <w:t>ახალი</w:t>
      </w:r>
      <w:r w:rsidRPr="002F6CB4">
        <w:rPr>
          <w:rFonts w:ascii="Sylfaen" w:eastAsia="Times New Roman" w:hAnsi="Sylfaen"/>
        </w:rPr>
        <w:t xml:space="preserve"> </w:t>
      </w:r>
      <w:r w:rsidRPr="002F6CB4">
        <w:rPr>
          <w:rFonts w:ascii="Sylfaen" w:eastAsia="Times New Roman" w:hAnsi="Sylfaen" w:cs="Sylfaen"/>
        </w:rPr>
        <w:t>პროდუქტები</w:t>
      </w:r>
      <w:r w:rsidRPr="002F6CB4">
        <w:rPr>
          <w:rFonts w:ascii="Sylfaen" w:eastAsia="Times New Roman" w:hAnsi="Sylfaen" w:cs="Sylfaen"/>
          <w:lang w:val="ka-GE"/>
        </w:rPr>
        <w:t xml:space="preserve">, </w:t>
      </w:r>
      <w:r w:rsidRPr="002F6CB4">
        <w:rPr>
          <w:rFonts w:ascii="Sylfaen" w:eastAsia="Times New Roman" w:hAnsi="Sylfaen" w:cs="Sylfaen"/>
        </w:rPr>
        <w:t>რომლებიც</w:t>
      </w:r>
      <w:r w:rsidRPr="002F6CB4">
        <w:rPr>
          <w:rFonts w:ascii="Sylfaen" w:eastAsia="Times New Roman" w:hAnsi="Sylfaen"/>
        </w:rPr>
        <w:t xml:space="preserve"> </w:t>
      </w:r>
      <w:r w:rsidRPr="002F6CB4">
        <w:rPr>
          <w:rFonts w:ascii="Sylfaen" w:eastAsia="Times New Roman" w:hAnsi="Sylfaen" w:cs="Sylfaen"/>
        </w:rPr>
        <w:t>უზრუნველყოფს</w:t>
      </w:r>
      <w:r w:rsidRPr="002F6CB4">
        <w:rPr>
          <w:rFonts w:ascii="Sylfaen" w:eastAsia="Times New Roman" w:hAnsi="Sylfaen"/>
        </w:rPr>
        <w:t xml:space="preserve"> </w:t>
      </w:r>
      <w:r w:rsidRPr="002F6CB4">
        <w:rPr>
          <w:rFonts w:ascii="Sylfaen" w:eastAsia="Times New Roman" w:hAnsi="Sylfaen" w:cs="Sylfaen"/>
        </w:rPr>
        <w:t>საჯარო</w:t>
      </w:r>
      <w:r w:rsidRPr="002F6CB4">
        <w:rPr>
          <w:rFonts w:ascii="Sylfaen" w:eastAsia="Times New Roman" w:hAnsi="Sylfaen"/>
        </w:rPr>
        <w:t xml:space="preserve"> </w:t>
      </w:r>
      <w:r w:rsidRPr="002F6CB4">
        <w:rPr>
          <w:rFonts w:ascii="Sylfaen" w:eastAsia="Times New Roman" w:hAnsi="Sylfaen" w:cs="Sylfaen"/>
        </w:rPr>
        <w:t>სამართლის</w:t>
      </w:r>
      <w:r w:rsidRPr="002F6CB4">
        <w:rPr>
          <w:rFonts w:ascii="Sylfaen" w:eastAsia="Times New Roman" w:hAnsi="Sylfaen"/>
        </w:rPr>
        <w:t xml:space="preserve"> </w:t>
      </w:r>
      <w:r w:rsidRPr="002F6CB4">
        <w:rPr>
          <w:rFonts w:ascii="Sylfaen" w:eastAsia="Times New Roman" w:hAnsi="Sylfaen" w:cs="Sylfaen"/>
        </w:rPr>
        <w:t>იურიდიული</w:t>
      </w:r>
      <w:r w:rsidRPr="002F6CB4">
        <w:rPr>
          <w:rFonts w:ascii="Sylfaen" w:eastAsia="Times New Roman" w:hAnsi="Sylfaen"/>
        </w:rPr>
        <w:t xml:space="preserve"> </w:t>
      </w:r>
      <w:r w:rsidRPr="002F6CB4">
        <w:rPr>
          <w:rFonts w:ascii="Sylfaen" w:eastAsia="Times New Roman" w:hAnsi="Sylfaen" w:cs="Sylfaen"/>
        </w:rPr>
        <w:t>პირის</w:t>
      </w:r>
      <w:r w:rsidRPr="002F6CB4">
        <w:rPr>
          <w:rFonts w:ascii="Sylfaen" w:eastAsia="Times New Roman" w:hAnsi="Sylfaen"/>
        </w:rPr>
        <w:t xml:space="preserve"> </w:t>
      </w:r>
      <w:r w:rsidRPr="002F6CB4">
        <w:rPr>
          <w:rFonts w:ascii="Sylfaen" w:eastAsia="Times New Roman" w:hAnsi="Sylfaen" w:cs="Calibri"/>
        </w:rPr>
        <w:t>–</w:t>
      </w:r>
      <w:r w:rsidRPr="002F6CB4">
        <w:rPr>
          <w:rFonts w:ascii="Sylfaen" w:eastAsia="Times New Roman" w:hAnsi="Sylfaen"/>
        </w:rPr>
        <w:t xml:space="preserve"> </w:t>
      </w:r>
      <w:r w:rsidRPr="002F6CB4">
        <w:rPr>
          <w:rFonts w:ascii="Sylfaen" w:eastAsia="Times New Roman" w:hAnsi="Sylfaen" w:cs="Sylfaen"/>
        </w:rPr>
        <w:t>შემოსავლების</w:t>
      </w:r>
      <w:r w:rsidRPr="002F6CB4">
        <w:rPr>
          <w:rFonts w:ascii="Sylfaen" w:eastAsia="Times New Roman" w:hAnsi="Sylfaen"/>
        </w:rPr>
        <w:t xml:space="preserve"> </w:t>
      </w:r>
      <w:r w:rsidRPr="002F6CB4">
        <w:rPr>
          <w:rFonts w:ascii="Sylfaen" w:eastAsia="Times New Roman" w:hAnsi="Sylfaen" w:cs="Sylfaen"/>
        </w:rPr>
        <w:t>სამსახურის</w:t>
      </w:r>
      <w:r w:rsidRPr="002F6CB4">
        <w:rPr>
          <w:rFonts w:ascii="Sylfaen" w:eastAsia="Times New Roman" w:hAnsi="Sylfaen"/>
        </w:rPr>
        <w:t xml:space="preserve"> </w:t>
      </w:r>
      <w:r w:rsidRPr="002F6CB4">
        <w:rPr>
          <w:rFonts w:ascii="Sylfaen" w:eastAsia="Times New Roman" w:hAnsi="Sylfaen" w:cs="Sylfaen"/>
        </w:rPr>
        <w:t>ძირითადი</w:t>
      </w:r>
      <w:r w:rsidRPr="002F6CB4">
        <w:rPr>
          <w:rFonts w:ascii="Sylfaen" w:eastAsia="Times New Roman" w:hAnsi="Sylfaen"/>
        </w:rPr>
        <w:t xml:space="preserve"> </w:t>
      </w:r>
      <w:r w:rsidRPr="002F6CB4">
        <w:rPr>
          <w:rFonts w:ascii="Sylfaen" w:eastAsia="Times New Roman" w:hAnsi="Sylfaen" w:cs="Sylfaen"/>
        </w:rPr>
        <w:t>ფუნქციების</w:t>
      </w:r>
      <w:r w:rsidRPr="002F6CB4">
        <w:rPr>
          <w:rFonts w:ascii="Sylfaen" w:eastAsia="Times New Roman" w:hAnsi="Sylfaen"/>
        </w:rPr>
        <w:t xml:space="preserve"> </w:t>
      </w:r>
      <w:r w:rsidRPr="002F6CB4">
        <w:rPr>
          <w:rFonts w:ascii="Sylfaen" w:eastAsia="Times New Roman" w:hAnsi="Sylfaen" w:cs="Sylfaen"/>
        </w:rPr>
        <w:t>მხარდაჭერას</w:t>
      </w:r>
      <w:r w:rsidRPr="002F6CB4">
        <w:rPr>
          <w:rFonts w:ascii="Sylfaen" w:eastAsia="Times New Roman" w:hAnsi="Sylfaen"/>
        </w:rPr>
        <w:t xml:space="preserve">, </w:t>
      </w:r>
      <w:r w:rsidRPr="002F6CB4">
        <w:rPr>
          <w:rFonts w:ascii="Sylfaen" w:eastAsia="Times New Roman" w:hAnsi="Sylfaen" w:cs="Sylfaen"/>
        </w:rPr>
        <w:t>ინსტიტუციურ</w:t>
      </w:r>
      <w:r w:rsidRPr="002F6CB4">
        <w:rPr>
          <w:rFonts w:ascii="Sylfaen" w:eastAsia="Times New Roman" w:hAnsi="Sylfaen"/>
        </w:rPr>
        <w:t xml:space="preserve"> </w:t>
      </w:r>
      <w:r w:rsidRPr="002F6CB4">
        <w:rPr>
          <w:rFonts w:ascii="Sylfaen" w:eastAsia="Times New Roman" w:hAnsi="Sylfaen" w:cs="Sylfaen"/>
        </w:rPr>
        <w:t>განვითარებასა</w:t>
      </w:r>
      <w:r w:rsidRPr="002F6CB4">
        <w:rPr>
          <w:rFonts w:ascii="Sylfaen" w:eastAsia="Times New Roman" w:hAnsi="Sylfaen"/>
        </w:rPr>
        <w:t xml:space="preserve"> </w:t>
      </w:r>
      <w:r w:rsidRPr="002F6CB4">
        <w:rPr>
          <w:rFonts w:ascii="Sylfaen" w:eastAsia="Times New Roman" w:hAnsi="Sylfaen" w:cs="Sylfaen"/>
        </w:rPr>
        <w:t>და</w:t>
      </w:r>
      <w:r w:rsidRPr="002F6CB4">
        <w:rPr>
          <w:rFonts w:ascii="Sylfaen" w:eastAsia="Times New Roman" w:hAnsi="Sylfaen"/>
        </w:rPr>
        <w:t xml:space="preserve"> </w:t>
      </w:r>
      <w:r w:rsidRPr="002F6CB4">
        <w:rPr>
          <w:rFonts w:ascii="Sylfaen" w:eastAsia="Times New Roman" w:hAnsi="Sylfaen" w:cs="Sylfaen"/>
        </w:rPr>
        <w:t>მდგრადობას</w:t>
      </w:r>
      <w:r w:rsidRPr="002F6CB4">
        <w:rPr>
          <w:rFonts w:ascii="Sylfaen" w:eastAsia="Times New Roman" w:hAnsi="Sylfaen" w:cs="Sylfaen"/>
          <w:lang w:val="ka-GE"/>
        </w:rPr>
        <w:t>.</w:t>
      </w:r>
    </w:p>
    <w:p w14:paraId="047A4BA4"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rPr>
      </w:pPr>
      <w:r w:rsidRPr="002F6CB4">
        <w:rPr>
          <w:rFonts w:ascii="Sylfaen" w:eastAsia="Times New Roman" w:hAnsi="Sylfaen" w:cs="Sylfaen"/>
          <w:lang w:val="ka-GE"/>
        </w:rPr>
        <w:t xml:space="preserve">განხორციელებული ღონისძიებების და აქტივობების შედეგად უზრუნველყოფილია </w:t>
      </w:r>
      <w:r w:rsidRPr="002F6CB4">
        <w:rPr>
          <w:rFonts w:ascii="Sylfaen" w:eastAsia="Times New Roman" w:hAnsi="Sylfaen" w:cs="Sylfaen"/>
        </w:rPr>
        <w:t>საბაჟო</w:t>
      </w:r>
      <w:r w:rsidRPr="002F6CB4">
        <w:rPr>
          <w:rFonts w:ascii="Sylfaen" w:eastAsia="Times New Roman" w:hAnsi="Sylfaen"/>
        </w:rPr>
        <w:t xml:space="preserve"> </w:t>
      </w:r>
      <w:r w:rsidRPr="002F6CB4">
        <w:rPr>
          <w:rFonts w:ascii="Sylfaen" w:eastAsia="Times New Roman" w:hAnsi="Sylfaen" w:cs="Sylfaen"/>
        </w:rPr>
        <w:t>კონტროლის</w:t>
      </w:r>
      <w:r w:rsidRPr="002F6CB4">
        <w:rPr>
          <w:rFonts w:ascii="Sylfaen" w:eastAsia="Times New Roman" w:hAnsi="Sylfaen"/>
        </w:rPr>
        <w:t xml:space="preserve"> </w:t>
      </w:r>
      <w:r w:rsidRPr="002F6CB4">
        <w:rPr>
          <w:rFonts w:ascii="Sylfaen" w:eastAsia="Times New Roman" w:hAnsi="Sylfaen" w:cs="Sylfaen"/>
        </w:rPr>
        <w:t>ეფექტიანობის</w:t>
      </w:r>
      <w:r w:rsidRPr="002F6CB4">
        <w:rPr>
          <w:rFonts w:ascii="Sylfaen" w:eastAsia="Times New Roman" w:hAnsi="Sylfaen"/>
        </w:rPr>
        <w:t xml:space="preserve"> </w:t>
      </w:r>
      <w:r w:rsidRPr="002F6CB4">
        <w:rPr>
          <w:rFonts w:ascii="Sylfaen" w:eastAsia="Times New Roman" w:hAnsi="Sylfaen" w:cs="Sylfaen"/>
        </w:rPr>
        <w:t>გაზრდა</w:t>
      </w:r>
      <w:r w:rsidRPr="002F6CB4">
        <w:rPr>
          <w:rFonts w:ascii="Sylfaen" w:eastAsia="Times New Roman" w:hAnsi="Sylfaen"/>
        </w:rPr>
        <w:t xml:space="preserve">, </w:t>
      </w:r>
      <w:r w:rsidRPr="002F6CB4">
        <w:rPr>
          <w:rFonts w:ascii="Sylfaen" w:eastAsia="Times New Roman" w:hAnsi="Sylfaen" w:cs="Sylfaen"/>
        </w:rPr>
        <w:t>საბაჟო</w:t>
      </w:r>
      <w:r w:rsidRPr="002F6CB4">
        <w:rPr>
          <w:rFonts w:ascii="Sylfaen" w:eastAsia="Times New Roman" w:hAnsi="Sylfaen"/>
        </w:rPr>
        <w:t xml:space="preserve"> </w:t>
      </w:r>
      <w:r w:rsidRPr="002F6CB4">
        <w:rPr>
          <w:rFonts w:ascii="Sylfaen" w:eastAsia="Times New Roman" w:hAnsi="Sylfaen" w:cs="Sylfaen"/>
        </w:rPr>
        <w:t>პროცედურების</w:t>
      </w:r>
      <w:r w:rsidRPr="002F6CB4">
        <w:rPr>
          <w:rFonts w:ascii="Sylfaen" w:eastAsia="Times New Roman" w:hAnsi="Sylfaen"/>
        </w:rPr>
        <w:t xml:space="preserve"> </w:t>
      </w:r>
      <w:r w:rsidRPr="002F6CB4">
        <w:rPr>
          <w:rFonts w:ascii="Sylfaen" w:eastAsia="Times New Roman" w:hAnsi="Sylfaen" w:cs="Sylfaen"/>
        </w:rPr>
        <w:t>გამარტივება</w:t>
      </w:r>
      <w:r w:rsidRPr="002F6CB4">
        <w:rPr>
          <w:rFonts w:ascii="Sylfaen" w:eastAsia="Times New Roman" w:hAnsi="Sylfaen"/>
        </w:rPr>
        <w:t xml:space="preserve">, </w:t>
      </w:r>
      <w:r w:rsidRPr="002F6CB4">
        <w:rPr>
          <w:rFonts w:ascii="Sylfaen" w:eastAsia="Times New Roman" w:hAnsi="Sylfaen" w:cs="Sylfaen"/>
        </w:rPr>
        <w:t>საბაჟო</w:t>
      </w:r>
      <w:r w:rsidRPr="002F6CB4">
        <w:rPr>
          <w:rFonts w:ascii="Sylfaen" w:eastAsia="Times New Roman" w:hAnsi="Sylfaen"/>
        </w:rPr>
        <w:t xml:space="preserve"> </w:t>
      </w:r>
      <w:r w:rsidRPr="002F6CB4">
        <w:rPr>
          <w:rFonts w:ascii="Sylfaen" w:eastAsia="Times New Roman" w:hAnsi="Sylfaen" w:cs="Sylfaen"/>
        </w:rPr>
        <w:t>ადმინისტრირების</w:t>
      </w:r>
      <w:r w:rsidRPr="002F6CB4">
        <w:rPr>
          <w:rFonts w:ascii="Sylfaen" w:eastAsia="Times New Roman" w:hAnsi="Sylfaen"/>
        </w:rPr>
        <w:t xml:space="preserve"> </w:t>
      </w:r>
      <w:r w:rsidRPr="002F6CB4">
        <w:rPr>
          <w:rFonts w:ascii="Sylfaen" w:eastAsia="Times New Roman" w:hAnsi="Sylfaen" w:cs="Sylfaen"/>
        </w:rPr>
        <w:t>გაუმჯობესება</w:t>
      </w:r>
      <w:r w:rsidRPr="002F6CB4">
        <w:rPr>
          <w:rFonts w:ascii="Sylfaen" w:eastAsia="Times New Roman" w:hAnsi="Sylfaen"/>
        </w:rPr>
        <w:t>/</w:t>
      </w:r>
      <w:r w:rsidRPr="002F6CB4">
        <w:rPr>
          <w:rFonts w:ascii="Sylfaen" w:eastAsia="Times New Roman" w:hAnsi="Sylfaen" w:cs="Sylfaen"/>
        </w:rPr>
        <w:t>სრულყოფა</w:t>
      </w:r>
      <w:r w:rsidRPr="002F6CB4">
        <w:rPr>
          <w:rFonts w:ascii="Sylfaen" w:eastAsia="Times New Roman" w:hAnsi="Sylfaen" w:cs="Sylfaen"/>
          <w:lang w:val="ka-GE"/>
        </w:rPr>
        <w:t>.</w:t>
      </w:r>
    </w:p>
    <w:p w14:paraId="62B48826"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rPr>
      </w:pPr>
      <w:r w:rsidRPr="002F6CB4">
        <w:rPr>
          <w:rFonts w:ascii="Sylfaen" w:eastAsia="Times New Roman" w:hAnsi="Sylfaen" w:cs="Sylfaen"/>
        </w:rPr>
        <w:t>საქართველოს</w:t>
      </w:r>
      <w:r w:rsidRPr="002F6CB4">
        <w:rPr>
          <w:rFonts w:ascii="Sylfaen" w:eastAsia="Times New Roman" w:hAnsi="Sylfaen"/>
        </w:rPr>
        <w:t xml:space="preserve"> </w:t>
      </w:r>
      <w:r w:rsidRPr="002F6CB4">
        <w:rPr>
          <w:rFonts w:ascii="Sylfaen" w:eastAsia="Times New Roman" w:hAnsi="Sylfaen" w:cs="Sylfaen"/>
        </w:rPr>
        <w:t>კანონმდებლობის</w:t>
      </w:r>
      <w:r w:rsidRPr="002F6CB4">
        <w:rPr>
          <w:rFonts w:ascii="Sylfaen" w:eastAsia="Times New Roman" w:hAnsi="Sylfaen"/>
        </w:rPr>
        <w:t xml:space="preserve"> </w:t>
      </w:r>
      <w:r w:rsidRPr="002F6CB4">
        <w:rPr>
          <w:rFonts w:ascii="Sylfaen" w:eastAsia="Times New Roman" w:hAnsi="Sylfaen" w:cs="Sylfaen"/>
        </w:rPr>
        <w:t>ევროკავშირის</w:t>
      </w:r>
      <w:r w:rsidRPr="002F6CB4">
        <w:rPr>
          <w:rFonts w:ascii="Sylfaen" w:eastAsia="Times New Roman" w:hAnsi="Sylfaen"/>
        </w:rPr>
        <w:t xml:space="preserve"> </w:t>
      </w:r>
      <w:r w:rsidRPr="002F6CB4">
        <w:rPr>
          <w:rFonts w:ascii="Sylfaen" w:eastAsia="Times New Roman" w:hAnsi="Sylfaen" w:cs="Sylfaen"/>
        </w:rPr>
        <w:t>კანონმდებლობასთან</w:t>
      </w:r>
      <w:r w:rsidRPr="002F6CB4">
        <w:rPr>
          <w:rFonts w:ascii="Sylfaen" w:eastAsia="Times New Roman" w:hAnsi="Sylfaen"/>
        </w:rPr>
        <w:t xml:space="preserve"> </w:t>
      </w:r>
      <w:r w:rsidRPr="002F6CB4">
        <w:rPr>
          <w:rFonts w:ascii="Sylfaen" w:eastAsia="Times New Roman" w:hAnsi="Sylfaen" w:cs="Sylfaen"/>
        </w:rPr>
        <w:t>ჰარმონიზაციის</w:t>
      </w:r>
      <w:r w:rsidRPr="002F6CB4">
        <w:rPr>
          <w:rFonts w:ascii="Sylfaen" w:eastAsia="Times New Roman" w:hAnsi="Sylfaen"/>
        </w:rPr>
        <w:t xml:space="preserve"> </w:t>
      </w:r>
      <w:r w:rsidRPr="002F6CB4">
        <w:rPr>
          <w:rFonts w:ascii="Sylfaen" w:eastAsia="Times New Roman" w:hAnsi="Sylfaen" w:cs="Sylfaen"/>
        </w:rPr>
        <w:t>პროცესში</w:t>
      </w:r>
      <w:r w:rsidRPr="002F6CB4">
        <w:rPr>
          <w:rFonts w:ascii="Sylfaen" w:eastAsia="Times New Roman" w:hAnsi="Sylfaen"/>
        </w:rPr>
        <w:t xml:space="preserve"> </w:t>
      </w:r>
      <w:r w:rsidRPr="002F6CB4">
        <w:rPr>
          <w:rFonts w:ascii="Sylfaen" w:eastAsia="Times New Roman" w:hAnsi="Sylfaen" w:cs="Sylfaen"/>
        </w:rPr>
        <w:t>მონაწილეობა</w:t>
      </w:r>
      <w:r w:rsidRPr="002F6CB4">
        <w:rPr>
          <w:rFonts w:ascii="Sylfaen" w:eastAsia="Times New Roman" w:hAnsi="Sylfaen"/>
        </w:rPr>
        <w:t xml:space="preserve">, </w:t>
      </w:r>
      <w:r w:rsidRPr="002F6CB4">
        <w:rPr>
          <w:rFonts w:ascii="Sylfaen" w:eastAsia="Times New Roman" w:hAnsi="Sylfaen" w:cs="Sylfaen"/>
        </w:rPr>
        <w:t>საქართველოსა</w:t>
      </w:r>
      <w:r w:rsidRPr="002F6CB4">
        <w:rPr>
          <w:rFonts w:ascii="Sylfaen" w:eastAsia="Times New Roman" w:hAnsi="Sylfaen"/>
        </w:rPr>
        <w:t xml:space="preserve"> </w:t>
      </w:r>
      <w:r w:rsidRPr="002F6CB4">
        <w:rPr>
          <w:rFonts w:ascii="Sylfaen" w:eastAsia="Times New Roman" w:hAnsi="Sylfaen" w:cs="Sylfaen"/>
        </w:rPr>
        <w:t>და</w:t>
      </w:r>
      <w:r w:rsidRPr="002F6CB4">
        <w:rPr>
          <w:rFonts w:ascii="Sylfaen" w:eastAsia="Times New Roman" w:hAnsi="Sylfaen"/>
        </w:rPr>
        <w:t xml:space="preserve"> </w:t>
      </w:r>
      <w:r w:rsidRPr="002F6CB4">
        <w:rPr>
          <w:rFonts w:ascii="Sylfaen" w:eastAsia="Times New Roman" w:hAnsi="Sylfaen" w:cs="Sylfaen"/>
        </w:rPr>
        <w:t>ევროკავშირს</w:t>
      </w:r>
      <w:r w:rsidRPr="002F6CB4">
        <w:rPr>
          <w:rFonts w:ascii="Sylfaen" w:eastAsia="Times New Roman" w:hAnsi="Sylfaen"/>
        </w:rPr>
        <w:t xml:space="preserve"> </w:t>
      </w:r>
      <w:r w:rsidRPr="002F6CB4">
        <w:rPr>
          <w:rFonts w:ascii="Sylfaen" w:eastAsia="Times New Roman" w:hAnsi="Sylfaen" w:cs="Sylfaen"/>
        </w:rPr>
        <w:t>შორის</w:t>
      </w:r>
      <w:r w:rsidRPr="002F6CB4">
        <w:rPr>
          <w:rFonts w:ascii="Sylfaen" w:eastAsia="Times New Roman" w:hAnsi="Sylfaen"/>
        </w:rPr>
        <w:t xml:space="preserve"> </w:t>
      </w:r>
      <w:r w:rsidRPr="002F6CB4">
        <w:rPr>
          <w:rFonts w:ascii="Sylfaen" w:eastAsia="Times New Roman" w:hAnsi="Sylfaen" w:cs="Sylfaen"/>
        </w:rPr>
        <w:t>ასოცირების</w:t>
      </w:r>
      <w:r w:rsidRPr="002F6CB4">
        <w:rPr>
          <w:rFonts w:ascii="Sylfaen" w:eastAsia="Times New Roman" w:hAnsi="Sylfaen"/>
        </w:rPr>
        <w:t xml:space="preserve"> </w:t>
      </w:r>
      <w:r w:rsidRPr="002F6CB4">
        <w:rPr>
          <w:rFonts w:ascii="Sylfaen" w:eastAsia="Times New Roman" w:hAnsi="Sylfaen" w:cs="Sylfaen"/>
        </w:rPr>
        <w:t>დღის</w:t>
      </w:r>
      <w:r w:rsidRPr="002F6CB4">
        <w:rPr>
          <w:rFonts w:ascii="Sylfaen" w:eastAsia="Times New Roman" w:hAnsi="Sylfaen"/>
        </w:rPr>
        <w:t xml:space="preserve"> </w:t>
      </w:r>
      <w:r w:rsidRPr="002F6CB4">
        <w:rPr>
          <w:rFonts w:ascii="Sylfaen" w:eastAsia="Times New Roman" w:hAnsi="Sylfaen" w:cs="Sylfaen"/>
        </w:rPr>
        <w:t>წესრიგით</w:t>
      </w:r>
      <w:r w:rsidRPr="002F6CB4">
        <w:rPr>
          <w:rFonts w:ascii="Sylfaen" w:eastAsia="Times New Roman" w:hAnsi="Sylfaen"/>
        </w:rPr>
        <w:t xml:space="preserve"> </w:t>
      </w:r>
      <w:r w:rsidRPr="002F6CB4">
        <w:rPr>
          <w:rFonts w:ascii="Sylfaen" w:eastAsia="Times New Roman" w:hAnsi="Sylfaen" w:cs="Sylfaen"/>
        </w:rPr>
        <w:t>და</w:t>
      </w:r>
      <w:r w:rsidRPr="002F6CB4">
        <w:rPr>
          <w:rFonts w:ascii="Sylfaen" w:eastAsia="Times New Roman" w:hAnsi="Sylfaen"/>
        </w:rPr>
        <w:t xml:space="preserve"> </w:t>
      </w:r>
      <w:r w:rsidRPr="002F6CB4">
        <w:rPr>
          <w:rFonts w:ascii="Sylfaen" w:eastAsia="Times New Roman" w:hAnsi="Sylfaen" w:cs="Sylfaen"/>
        </w:rPr>
        <w:t>მისი</w:t>
      </w:r>
      <w:r w:rsidRPr="002F6CB4">
        <w:rPr>
          <w:rFonts w:ascii="Sylfaen" w:eastAsia="Times New Roman" w:hAnsi="Sylfaen"/>
        </w:rPr>
        <w:t xml:space="preserve"> </w:t>
      </w:r>
      <w:r w:rsidRPr="002F6CB4">
        <w:rPr>
          <w:rFonts w:ascii="Sylfaen" w:eastAsia="Times New Roman" w:hAnsi="Sylfaen" w:cs="Sylfaen"/>
        </w:rPr>
        <w:t>განხორციელების</w:t>
      </w:r>
      <w:r w:rsidRPr="002F6CB4">
        <w:rPr>
          <w:rFonts w:ascii="Sylfaen" w:eastAsia="Times New Roman" w:hAnsi="Sylfaen"/>
        </w:rPr>
        <w:t xml:space="preserve"> </w:t>
      </w:r>
      <w:r w:rsidRPr="002F6CB4">
        <w:rPr>
          <w:rFonts w:ascii="Sylfaen" w:eastAsia="Times New Roman" w:hAnsi="Sylfaen" w:cs="Sylfaen"/>
        </w:rPr>
        <w:t>ეროვნული</w:t>
      </w:r>
      <w:r w:rsidRPr="002F6CB4">
        <w:rPr>
          <w:rFonts w:ascii="Sylfaen" w:eastAsia="Times New Roman" w:hAnsi="Sylfaen"/>
        </w:rPr>
        <w:t xml:space="preserve"> </w:t>
      </w:r>
      <w:r w:rsidRPr="002F6CB4">
        <w:rPr>
          <w:rFonts w:ascii="Sylfaen" w:eastAsia="Times New Roman" w:hAnsi="Sylfaen" w:cs="Sylfaen"/>
        </w:rPr>
        <w:t>სამოქმედო</w:t>
      </w:r>
      <w:r w:rsidRPr="002F6CB4">
        <w:rPr>
          <w:rFonts w:ascii="Sylfaen" w:eastAsia="Times New Roman" w:hAnsi="Sylfaen"/>
        </w:rPr>
        <w:t xml:space="preserve"> </w:t>
      </w:r>
      <w:r w:rsidRPr="002F6CB4">
        <w:rPr>
          <w:rFonts w:ascii="Sylfaen" w:eastAsia="Times New Roman" w:hAnsi="Sylfaen" w:cs="Sylfaen"/>
        </w:rPr>
        <w:t>გეგმით</w:t>
      </w:r>
      <w:r w:rsidRPr="002F6CB4">
        <w:rPr>
          <w:rFonts w:ascii="Sylfaen" w:eastAsia="Times New Roman" w:hAnsi="Sylfaen"/>
        </w:rPr>
        <w:t xml:space="preserve"> </w:t>
      </w:r>
      <w:r w:rsidRPr="002F6CB4">
        <w:rPr>
          <w:rFonts w:ascii="Sylfaen" w:eastAsia="Times New Roman" w:hAnsi="Sylfaen" w:cs="Sylfaen"/>
        </w:rPr>
        <w:t>განსაზღვრული</w:t>
      </w:r>
      <w:r w:rsidRPr="002F6CB4">
        <w:rPr>
          <w:rFonts w:ascii="Sylfaen" w:eastAsia="Times New Roman" w:hAnsi="Sylfaen"/>
        </w:rPr>
        <w:t xml:space="preserve"> </w:t>
      </w:r>
      <w:r w:rsidRPr="002F6CB4">
        <w:rPr>
          <w:rFonts w:ascii="Sylfaen" w:eastAsia="Times New Roman" w:hAnsi="Sylfaen" w:cs="Sylfaen"/>
        </w:rPr>
        <w:t>ვალდებულებების</w:t>
      </w:r>
      <w:r w:rsidRPr="002F6CB4">
        <w:rPr>
          <w:rFonts w:ascii="Sylfaen" w:eastAsia="Times New Roman" w:hAnsi="Sylfaen"/>
        </w:rPr>
        <w:t xml:space="preserve"> </w:t>
      </w:r>
      <w:r w:rsidRPr="002F6CB4">
        <w:rPr>
          <w:rFonts w:ascii="Sylfaen" w:eastAsia="Times New Roman" w:hAnsi="Sylfaen" w:cs="Sylfaen"/>
        </w:rPr>
        <w:t>შესრულება</w:t>
      </w:r>
      <w:r w:rsidRPr="002F6CB4">
        <w:rPr>
          <w:rFonts w:ascii="Sylfaen" w:eastAsia="Times New Roman" w:hAnsi="Sylfaen"/>
        </w:rPr>
        <w:t>.</w:t>
      </w:r>
    </w:p>
    <w:p w14:paraId="42D81523" w14:textId="77777777" w:rsidR="00CB38E1" w:rsidRPr="002F6CB4" w:rsidRDefault="00CB38E1" w:rsidP="002F6CB4">
      <w:pPr>
        <w:autoSpaceDE w:val="0"/>
        <w:autoSpaceDN w:val="0"/>
        <w:adjustRightInd w:val="0"/>
        <w:spacing w:after="0" w:line="240" w:lineRule="auto"/>
        <w:ind w:left="1170" w:hanging="360"/>
        <w:rPr>
          <w:rFonts w:ascii="Sylfaen" w:hAnsi="Sylfaen" w:cs="Sylfaen,Bold"/>
        </w:rPr>
      </w:pPr>
    </w:p>
    <w:p w14:paraId="76AFB8CD" w14:textId="77777777" w:rsidR="00CB38E1" w:rsidRPr="002F6CB4" w:rsidRDefault="00CB38E1" w:rsidP="002F6CB4">
      <w:pPr>
        <w:spacing w:after="0" w:line="240" w:lineRule="auto"/>
        <w:rPr>
          <w:rFonts w:ascii="Sylfaen" w:hAnsi="Sylfaen"/>
        </w:rPr>
      </w:pPr>
      <w:r w:rsidRPr="002F6CB4">
        <w:rPr>
          <w:rFonts w:ascii="Sylfaen" w:hAnsi="Sylfaen"/>
          <w:lang w:val="ka-GE"/>
        </w:rPr>
        <w:t>დაგეგმილი და მიღწეული საბოლოო შედეგების შეფასების ინდიკატორი</w:t>
      </w:r>
      <w:r w:rsidRPr="002F6CB4">
        <w:rPr>
          <w:rFonts w:ascii="Sylfaen" w:hAnsi="Sylfaen"/>
        </w:rPr>
        <w:t>:</w:t>
      </w:r>
    </w:p>
    <w:p w14:paraId="4E518F8D"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iCs/>
          <w:noProof/>
          <w:lang w:eastAsia="x-none"/>
        </w:rPr>
      </w:pPr>
      <w:r w:rsidRPr="002F6CB4">
        <w:rPr>
          <w:rFonts w:ascii="Sylfaen" w:eastAsia="Times New Roman" w:hAnsi="Sylfaen" w:cs="Sylfaen"/>
          <w:iCs/>
          <w:noProof/>
          <w:lang w:eastAsia="x-none"/>
        </w:rPr>
        <w:t>1.</w:t>
      </w:r>
    </w:p>
    <w:p w14:paraId="29FCF076"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lang w:val="ka-GE"/>
        </w:rPr>
      </w:pPr>
      <w:r w:rsidRPr="002F6CB4">
        <w:rPr>
          <w:rFonts w:ascii="Sylfaen" w:eastAsia="Times New Roman" w:hAnsi="Sylfaen" w:cs="Sylfaen"/>
          <w:iCs/>
          <w:noProof/>
          <w:lang w:val="ka-GE" w:eastAsia="x-none"/>
        </w:rPr>
        <w:t>დაგეგმილი საბაზისო მაჩვენებელი -</w:t>
      </w:r>
      <w:r w:rsidRPr="002F6CB4">
        <w:rPr>
          <w:rFonts w:ascii="Sylfaen" w:eastAsia="Times New Roman" w:hAnsi="Sylfaen" w:cs="Sylfaen"/>
          <w:lang w:val="ka-GE"/>
        </w:rPr>
        <w:t xml:space="preserve"> </w:t>
      </w:r>
      <w:r w:rsidRPr="002F6CB4">
        <w:rPr>
          <w:rFonts w:ascii="Sylfaen" w:eastAsia="Times New Roman" w:hAnsi="Sylfaen" w:cs="Sylfaen"/>
        </w:rPr>
        <w:t>ჩატარებული „ღია კარის“ დღეების რაოდენობა შეადგენს 20-ს; გადამხელებთან შედგა 10 საინფორმაციო სახის შეხვედრა საბაჟო მიმართულით; მომსახურების ცენტრებში კონსულტაცია გაეწია 680 000 ვიზიტორს; საინფორმაციო სატელეფონო ცენტრის მიერ მომსახურებულ იქნა 380 000 ზარი</w:t>
      </w:r>
      <w:r w:rsidRPr="002F6CB4">
        <w:rPr>
          <w:rFonts w:ascii="Sylfaen" w:eastAsia="Times New Roman" w:hAnsi="Sylfaen" w:cs="Sylfaen"/>
          <w:lang w:val="ka-GE"/>
        </w:rPr>
        <w:t>.</w:t>
      </w:r>
    </w:p>
    <w:p w14:paraId="67A1A958" w14:textId="77777777" w:rsidR="00CB38E1" w:rsidRPr="002F6CB4" w:rsidRDefault="00CB38E1" w:rsidP="002F6CB4">
      <w:pPr>
        <w:tabs>
          <w:tab w:val="left" w:pos="0"/>
        </w:tabs>
        <w:spacing w:after="0" w:line="240" w:lineRule="auto"/>
        <w:ind w:right="53"/>
        <w:jc w:val="both"/>
        <w:rPr>
          <w:rFonts w:ascii="Sylfaen" w:eastAsia="Times New Roman" w:hAnsi="Sylfaen" w:cs="Sylfaen"/>
        </w:rPr>
      </w:pPr>
    </w:p>
    <w:p w14:paraId="3FEA83F0" w14:textId="77777777" w:rsidR="00CB38E1" w:rsidRPr="002F6CB4" w:rsidRDefault="00CB38E1" w:rsidP="002F6CB4">
      <w:pPr>
        <w:autoSpaceDE w:val="0"/>
        <w:autoSpaceDN w:val="0"/>
        <w:adjustRightInd w:val="0"/>
        <w:spacing w:after="0" w:line="240" w:lineRule="auto"/>
        <w:contextualSpacing/>
        <w:jc w:val="both"/>
        <w:rPr>
          <w:rFonts w:ascii="Sylfaen" w:eastAsia="Times New Roman" w:hAnsi="Sylfaen" w:cs="Sylfaen"/>
          <w:lang w:val="ka-GE"/>
        </w:rPr>
      </w:pPr>
      <w:r w:rsidRPr="002F6CB4">
        <w:rPr>
          <w:rFonts w:ascii="Sylfaen" w:eastAsia="Times New Roman" w:hAnsi="Sylfaen" w:cs="Sylfaen"/>
          <w:iCs/>
          <w:noProof/>
          <w:lang w:val="ka-GE" w:eastAsia="x-none"/>
        </w:rPr>
        <w:lastRenderedPageBreak/>
        <w:t xml:space="preserve">დაგეგმილი მიზნობრივი მაჩვენებელი </w:t>
      </w:r>
      <w:r w:rsidRPr="002F6CB4">
        <w:rPr>
          <w:rFonts w:ascii="Sylfaen" w:eastAsia="Times New Roman" w:hAnsi="Sylfaen" w:cs="Sylfaen"/>
          <w:lang w:val="ka-GE"/>
        </w:rPr>
        <w:t xml:space="preserve">- </w:t>
      </w:r>
      <w:r w:rsidRPr="002F6CB4">
        <w:rPr>
          <w:rFonts w:ascii="Sylfaen" w:eastAsia="Times New Roman" w:hAnsi="Sylfaen" w:cs="Sylfaen"/>
        </w:rPr>
        <w:t>ჩატარებული „ღია კარის“ დღეების რაოდენობა შეადგენს 30-ს; გადამხდელებთან შედგა 18 საინფორმაციო სახის შეხვედრა საბაჟო მიმართულით მომსახურების ცენტრებში კონსულტაცია გაეწია 685 000 ვიზიტორს; საინფორმაციო სატელეფონო ცენტრის მიერ მომსახურებულ იქნა 500 000 ზარი</w:t>
      </w:r>
      <w:r w:rsidRPr="002F6CB4">
        <w:rPr>
          <w:rFonts w:ascii="Sylfaen" w:eastAsia="Times New Roman" w:hAnsi="Sylfaen" w:cs="Sylfaen"/>
          <w:lang w:val="ka-GE"/>
        </w:rPr>
        <w:t>.</w:t>
      </w:r>
    </w:p>
    <w:p w14:paraId="22D46867" w14:textId="77777777" w:rsidR="00CB38E1" w:rsidRPr="002F6CB4" w:rsidRDefault="00CB38E1" w:rsidP="002F6CB4">
      <w:pPr>
        <w:autoSpaceDE w:val="0"/>
        <w:autoSpaceDN w:val="0"/>
        <w:adjustRightInd w:val="0"/>
        <w:spacing w:after="0" w:line="240" w:lineRule="auto"/>
        <w:contextualSpacing/>
        <w:jc w:val="both"/>
        <w:rPr>
          <w:rFonts w:ascii="Sylfaen" w:hAnsi="Sylfaen" w:cs="Sylfaen"/>
          <w:iCs/>
          <w:noProof/>
          <w:lang w:val="ka-GE" w:eastAsia="x-none"/>
        </w:rPr>
      </w:pPr>
    </w:p>
    <w:p w14:paraId="49B60591" w14:textId="77777777" w:rsidR="00CB38E1" w:rsidRPr="002F6CB4" w:rsidRDefault="00CB38E1" w:rsidP="002F6CB4">
      <w:pPr>
        <w:spacing w:line="240" w:lineRule="auto"/>
        <w:rPr>
          <w:rFonts w:eastAsia="Times New Roman" w:cs="Sylfaen"/>
          <w:lang w:val="ka-GE"/>
        </w:rPr>
      </w:pPr>
      <w:r w:rsidRPr="002F6CB4">
        <w:rPr>
          <w:rFonts w:ascii="Sylfaen" w:hAnsi="Sylfaen" w:cs="Sylfaen"/>
        </w:rPr>
        <w:t>მიღწეული</w:t>
      </w:r>
      <w:r w:rsidRPr="002F6CB4">
        <w:rPr>
          <w:rFonts w:ascii="Sylfaen" w:hAnsi="Sylfaen"/>
        </w:rPr>
        <w:t xml:space="preserve"> </w:t>
      </w:r>
      <w:r w:rsidRPr="002F6CB4">
        <w:rPr>
          <w:rFonts w:ascii="Sylfaen" w:hAnsi="Sylfaen"/>
          <w:lang w:val="ka-GE"/>
        </w:rPr>
        <w:t xml:space="preserve">საბოლოო შედეგის შეფასების ინდიკატორი - </w:t>
      </w:r>
      <w:r w:rsidRPr="002F6CB4">
        <w:rPr>
          <w:rFonts w:ascii="Sylfaen" w:eastAsia="Times New Roman" w:hAnsi="Sylfaen" w:cs="Sylfaen"/>
        </w:rPr>
        <w:t>მომსახურების</w:t>
      </w:r>
      <w:r w:rsidRPr="002F6CB4">
        <w:rPr>
          <w:rFonts w:eastAsia="Times New Roman" w:cs="Sylfaen"/>
        </w:rPr>
        <w:t xml:space="preserve"> </w:t>
      </w:r>
      <w:r w:rsidRPr="002F6CB4">
        <w:rPr>
          <w:rFonts w:ascii="Sylfaen" w:eastAsia="Times New Roman" w:hAnsi="Sylfaen" w:cs="Sylfaen"/>
        </w:rPr>
        <w:t>სერვის</w:t>
      </w:r>
      <w:r w:rsidRPr="002F6CB4">
        <w:rPr>
          <w:rFonts w:eastAsia="Times New Roman" w:cs="Sylfaen"/>
        </w:rPr>
        <w:t>-</w:t>
      </w:r>
      <w:r w:rsidRPr="002F6CB4">
        <w:rPr>
          <w:rFonts w:ascii="Sylfaen" w:eastAsia="Times New Roman" w:hAnsi="Sylfaen" w:cs="Sylfaen"/>
        </w:rPr>
        <w:t>ცენტრებში</w:t>
      </w:r>
      <w:r w:rsidRPr="002F6CB4">
        <w:rPr>
          <w:rFonts w:eastAsia="Times New Roman" w:cs="Sylfaen"/>
        </w:rPr>
        <w:t xml:space="preserve"> </w:t>
      </w:r>
      <w:r w:rsidRPr="002F6CB4">
        <w:rPr>
          <w:rFonts w:ascii="Sylfaen" w:eastAsia="Times New Roman" w:hAnsi="Sylfaen" w:cs="Sylfaen"/>
        </w:rPr>
        <w:t>ვიზიტორთა</w:t>
      </w:r>
      <w:r w:rsidRPr="002F6CB4">
        <w:rPr>
          <w:rFonts w:eastAsia="Times New Roman" w:cs="Sylfaen"/>
        </w:rPr>
        <w:t xml:space="preserve"> </w:t>
      </w:r>
      <w:r w:rsidRPr="002F6CB4">
        <w:rPr>
          <w:rFonts w:ascii="Sylfaen" w:eastAsia="Times New Roman" w:hAnsi="Sylfaen" w:cs="Sylfaen"/>
        </w:rPr>
        <w:t>რაოდენობა</w:t>
      </w:r>
      <w:r w:rsidRPr="002F6CB4">
        <w:rPr>
          <w:rFonts w:eastAsia="Times New Roman" w:cs="Sylfaen"/>
          <w:lang w:val="ka-GE"/>
        </w:rPr>
        <w:t xml:space="preserve"> </w:t>
      </w:r>
      <w:r w:rsidRPr="002F6CB4">
        <w:rPr>
          <w:rFonts w:eastAsia="Times New Roman" w:cs="Sylfaen"/>
        </w:rPr>
        <w:t>-</w:t>
      </w:r>
      <w:r w:rsidRPr="002F6CB4">
        <w:rPr>
          <w:rFonts w:eastAsia="Times New Roman" w:cs="Sylfaen"/>
          <w:lang w:val="ka-GE"/>
        </w:rPr>
        <w:t xml:space="preserve"> </w:t>
      </w:r>
      <w:r w:rsidRPr="002F6CB4">
        <w:rPr>
          <w:rFonts w:eastAsia="Times New Roman" w:cs="Sylfaen"/>
        </w:rPr>
        <w:t xml:space="preserve">775 693; </w:t>
      </w:r>
      <w:r w:rsidRPr="002F6CB4">
        <w:rPr>
          <w:rFonts w:ascii="Sylfaen" w:eastAsia="Times New Roman" w:hAnsi="Sylfaen" w:cs="Sylfaen"/>
        </w:rPr>
        <w:t>სატელეფონო</w:t>
      </w:r>
      <w:r w:rsidRPr="002F6CB4">
        <w:rPr>
          <w:rFonts w:eastAsia="Times New Roman" w:cs="Sylfaen"/>
        </w:rPr>
        <w:t xml:space="preserve"> </w:t>
      </w:r>
      <w:r w:rsidRPr="002F6CB4">
        <w:rPr>
          <w:rFonts w:ascii="Sylfaen" w:eastAsia="Times New Roman" w:hAnsi="Sylfaen" w:cs="Sylfaen"/>
        </w:rPr>
        <w:t>ცენტის</w:t>
      </w:r>
      <w:r w:rsidRPr="002F6CB4">
        <w:rPr>
          <w:rFonts w:eastAsia="Times New Roman" w:cs="Sylfaen"/>
        </w:rPr>
        <w:t xml:space="preserve"> </w:t>
      </w:r>
      <w:r w:rsidRPr="002F6CB4">
        <w:rPr>
          <w:rFonts w:ascii="Sylfaen" w:eastAsia="Times New Roman" w:hAnsi="Sylfaen" w:cs="Sylfaen"/>
        </w:rPr>
        <w:t>მიერ</w:t>
      </w:r>
      <w:r w:rsidRPr="002F6CB4">
        <w:rPr>
          <w:rFonts w:eastAsia="Times New Roman" w:cs="Sylfaen"/>
        </w:rPr>
        <w:t xml:space="preserve"> </w:t>
      </w:r>
      <w:r w:rsidRPr="002F6CB4">
        <w:rPr>
          <w:rFonts w:ascii="Sylfaen" w:eastAsia="Times New Roman" w:hAnsi="Sylfaen" w:cs="Sylfaen"/>
        </w:rPr>
        <w:t>მომსახურებული</w:t>
      </w:r>
      <w:r w:rsidRPr="002F6CB4">
        <w:rPr>
          <w:rFonts w:eastAsia="Times New Roman" w:cs="Sylfaen"/>
        </w:rPr>
        <w:t xml:space="preserve"> </w:t>
      </w:r>
      <w:r w:rsidRPr="002F6CB4">
        <w:rPr>
          <w:rFonts w:ascii="Sylfaen" w:eastAsia="Times New Roman" w:hAnsi="Sylfaen" w:cs="Sylfaen"/>
        </w:rPr>
        <w:t>ზარების</w:t>
      </w:r>
      <w:r w:rsidRPr="002F6CB4">
        <w:rPr>
          <w:rFonts w:eastAsia="Times New Roman" w:cs="Sylfaen"/>
        </w:rPr>
        <w:t xml:space="preserve"> </w:t>
      </w:r>
      <w:r w:rsidRPr="002F6CB4">
        <w:rPr>
          <w:rFonts w:ascii="Sylfaen" w:eastAsia="Times New Roman" w:hAnsi="Sylfaen" w:cs="Sylfaen"/>
        </w:rPr>
        <w:t>რაოდენობა</w:t>
      </w:r>
      <w:r w:rsidRPr="002F6CB4">
        <w:rPr>
          <w:rFonts w:eastAsia="Times New Roman" w:cs="Sylfaen"/>
          <w:lang w:val="ka-GE"/>
        </w:rPr>
        <w:t xml:space="preserve"> </w:t>
      </w:r>
      <w:r w:rsidRPr="002F6CB4">
        <w:rPr>
          <w:rFonts w:eastAsia="Times New Roman" w:cs="Sylfaen"/>
        </w:rPr>
        <w:t>- 351 447</w:t>
      </w:r>
      <w:r w:rsidRPr="002F6CB4">
        <w:rPr>
          <w:rFonts w:eastAsia="Times New Roman" w:cs="Sylfaen"/>
          <w:lang w:val="ka-GE"/>
        </w:rPr>
        <w:t>.</w:t>
      </w:r>
    </w:p>
    <w:p w14:paraId="670076D2" w14:textId="77777777" w:rsidR="00CB38E1" w:rsidRPr="002F6CB4" w:rsidRDefault="00CB38E1" w:rsidP="002F6CB4">
      <w:pPr>
        <w:widowControl w:val="0"/>
        <w:autoSpaceDE w:val="0"/>
        <w:autoSpaceDN w:val="0"/>
        <w:adjustRightInd w:val="0"/>
        <w:spacing w:after="0" w:line="240" w:lineRule="auto"/>
        <w:jc w:val="both"/>
        <w:rPr>
          <w:rFonts w:ascii="Sylfaen" w:hAnsi="Sylfaen" w:cs="Sylfaen"/>
        </w:rPr>
      </w:pPr>
      <w:r w:rsidRPr="002F6CB4">
        <w:rPr>
          <w:rFonts w:ascii="Sylfaen" w:hAnsi="Sylfaen" w:cs="Sylfaen"/>
        </w:rPr>
        <w:t>2.</w:t>
      </w:r>
    </w:p>
    <w:p w14:paraId="17DB4CC1"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rPr>
      </w:pPr>
      <w:r w:rsidRPr="002F6CB4">
        <w:rPr>
          <w:rFonts w:ascii="Sylfaen" w:eastAsia="Times New Roman" w:hAnsi="Sylfaen" w:cs="Sylfaen"/>
          <w:iCs/>
          <w:noProof/>
          <w:lang w:val="ka-GE" w:eastAsia="x-none"/>
        </w:rPr>
        <w:t xml:space="preserve">დაგეგმილი საბაზისო მაჩვენებელი - </w:t>
      </w:r>
      <w:r w:rsidRPr="002F6CB4">
        <w:rPr>
          <w:rFonts w:ascii="Sylfaen" w:eastAsia="Times New Roman" w:hAnsi="Sylfaen" w:cs="Sylfaen"/>
        </w:rPr>
        <w:t xml:space="preserve">ინიცირებულია 10 ელექტრონული სერვისი.შესაბამისი აღჭურვილობის მქონე ავტომანქანების რაოდენობა შეადგენს 2 ერთეულს. დარბაზების საერთო რაოდენობაში, თანამედროვე სტანდარტებით აღჭურვილი დარბაზების რაოდენობა შეადგენს 90%-ს; </w:t>
      </w:r>
    </w:p>
    <w:p w14:paraId="531C4242" w14:textId="77777777" w:rsidR="00CB38E1" w:rsidRPr="002F6CB4" w:rsidRDefault="00CB38E1" w:rsidP="002F6CB4">
      <w:pPr>
        <w:widowControl w:val="0"/>
        <w:autoSpaceDE w:val="0"/>
        <w:autoSpaceDN w:val="0"/>
        <w:adjustRightInd w:val="0"/>
        <w:spacing w:after="0" w:line="240" w:lineRule="auto"/>
        <w:jc w:val="both"/>
        <w:rPr>
          <w:rFonts w:ascii="Sylfaen" w:hAnsi="Sylfaen" w:cs="Sylfaen"/>
          <w:color w:val="000000"/>
          <w:lang w:val="ka-GE"/>
        </w:rPr>
      </w:pPr>
    </w:p>
    <w:p w14:paraId="7E26B604" w14:textId="77777777" w:rsidR="00CB38E1" w:rsidRPr="002F6CB4" w:rsidRDefault="00CB38E1" w:rsidP="002F6CB4">
      <w:pPr>
        <w:autoSpaceDE w:val="0"/>
        <w:autoSpaceDN w:val="0"/>
        <w:adjustRightInd w:val="0"/>
        <w:spacing w:after="0" w:line="240" w:lineRule="auto"/>
        <w:contextualSpacing/>
        <w:jc w:val="both"/>
        <w:rPr>
          <w:rFonts w:ascii="Sylfaen" w:eastAsia="Times New Roman" w:hAnsi="Sylfaen" w:cs="Sylfaen"/>
        </w:rPr>
      </w:pPr>
      <w:r w:rsidRPr="002F6CB4">
        <w:rPr>
          <w:rFonts w:ascii="Sylfaen" w:eastAsia="Times New Roman" w:hAnsi="Sylfaen" w:cs="Sylfaen"/>
          <w:iCs/>
          <w:noProof/>
          <w:lang w:val="ka-GE" w:eastAsia="x-none"/>
        </w:rPr>
        <w:t xml:space="preserve">დაგეგმილი მიზნობრივი მაჩვენებელი </w:t>
      </w:r>
      <w:r w:rsidRPr="002F6CB4">
        <w:rPr>
          <w:rFonts w:ascii="Sylfaen" w:eastAsia="Times New Roman" w:hAnsi="Sylfaen" w:cs="Sylfaen"/>
          <w:lang w:val="ka-GE"/>
        </w:rPr>
        <w:t xml:space="preserve">- </w:t>
      </w:r>
      <w:r w:rsidRPr="002F6CB4">
        <w:rPr>
          <w:rFonts w:ascii="Sylfaen" w:eastAsia="Times New Roman" w:hAnsi="Sylfaen" w:cs="Sylfaen"/>
        </w:rPr>
        <w:t>შექმნილია/განახლებულია დამატებით 18 ელექტრონული სერვისი, შესაბამისი აღჭურვილობის მქონე ავტომანქანების რაოდენობა შეადგენს 7 ერთეულს. დარბაზების საერთო რაოდენობაში, თანამედროვე სტანდარტებით აღჭურვილი დარბაზების რაოდენობა შეადგენს 100%-ს</w:t>
      </w:r>
      <w:r w:rsidRPr="002F6CB4">
        <w:rPr>
          <w:rFonts w:ascii="Sylfaen" w:eastAsia="Times New Roman" w:hAnsi="Sylfaen" w:cs="Sylfaen"/>
          <w:lang w:val="ka-GE"/>
        </w:rPr>
        <w:t>.</w:t>
      </w:r>
    </w:p>
    <w:p w14:paraId="2E21A1B4" w14:textId="77777777" w:rsidR="00CB38E1" w:rsidRPr="002F6CB4" w:rsidRDefault="00CB38E1" w:rsidP="002F6CB4">
      <w:pPr>
        <w:widowControl w:val="0"/>
        <w:autoSpaceDE w:val="0"/>
        <w:autoSpaceDN w:val="0"/>
        <w:adjustRightInd w:val="0"/>
        <w:spacing w:after="0" w:line="240" w:lineRule="auto"/>
        <w:jc w:val="both"/>
        <w:rPr>
          <w:rFonts w:ascii="Sylfaen" w:hAnsi="Sylfaen" w:cs="Sylfaen"/>
          <w:color w:val="000000"/>
          <w:lang w:val="ka-GE"/>
        </w:rPr>
      </w:pPr>
    </w:p>
    <w:p w14:paraId="5B453FBE"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rPr>
      </w:pPr>
      <w:r w:rsidRPr="002F6CB4">
        <w:rPr>
          <w:rFonts w:ascii="Sylfaen" w:hAnsi="Sylfaen" w:cs="Sylfaen"/>
        </w:rPr>
        <w:t>მიღწეული</w:t>
      </w:r>
      <w:r w:rsidRPr="002F6CB4">
        <w:rPr>
          <w:rFonts w:ascii="Sylfaen" w:hAnsi="Sylfaen"/>
        </w:rPr>
        <w:t xml:space="preserve"> </w:t>
      </w:r>
      <w:r w:rsidRPr="002F6CB4">
        <w:rPr>
          <w:rFonts w:ascii="Sylfaen" w:hAnsi="Sylfaen"/>
          <w:lang w:val="ka-GE"/>
        </w:rPr>
        <w:t xml:space="preserve">საბოლოო შედეგის შეფასების ინდიკატორი - </w:t>
      </w:r>
      <w:r w:rsidRPr="002F6CB4">
        <w:rPr>
          <w:rFonts w:ascii="Sylfaen" w:eastAsia="Times New Roman" w:hAnsi="Sylfaen" w:cs="Sylfaen"/>
        </w:rPr>
        <w:t>გაუმჯობესდა/შეიქმნა 20 არსებული ელექტრონული სერვისი/მოდული; თანამდეროვედ აღჭურვილი დარბაზების რაოდენობა</w:t>
      </w:r>
      <w:r w:rsidRPr="002F6CB4">
        <w:rPr>
          <w:rFonts w:ascii="Sylfaen" w:eastAsia="Times New Roman" w:hAnsi="Sylfaen" w:cs="Sylfaen"/>
          <w:lang w:val="ka-GE"/>
        </w:rPr>
        <w:t xml:space="preserve"> </w:t>
      </w:r>
      <w:r w:rsidRPr="002F6CB4">
        <w:rPr>
          <w:rFonts w:ascii="Sylfaen" w:eastAsia="Times New Roman" w:hAnsi="Sylfaen" w:cs="Sylfaen"/>
        </w:rPr>
        <w:t>- 100%.</w:t>
      </w:r>
      <w:r w:rsidRPr="002F6CB4">
        <w:rPr>
          <w:rFonts w:ascii="Sylfaen" w:eastAsia="Times New Roman" w:hAnsi="Sylfaen" w:cs="Sylfaen"/>
          <w:lang w:val="ka-GE"/>
        </w:rPr>
        <w:t xml:space="preserve"> </w:t>
      </w:r>
      <w:r w:rsidRPr="002F6CB4">
        <w:rPr>
          <w:rFonts w:ascii="Sylfaen" w:eastAsia="Times New Roman" w:hAnsi="Sylfaen" w:cs="Sylfaen"/>
        </w:rPr>
        <w:t>შესაბამისი აღჭურვილობის მქონე ავტომანქანების რაოდენობა შეადგენს 2 ერთეულს.</w:t>
      </w:r>
    </w:p>
    <w:p w14:paraId="0AAB5590" w14:textId="77777777" w:rsidR="00CB38E1" w:rsidRPr="002F6CB4" w:rsidRDefault="00CB38E1" w:rsidP="002F6CB4">
      <w:pPr>
        <w:autoSpaceDE w:val="0"/>
        <w:autoSpaceDN w:val="0"/>
        <w:adjustRightInd w:val="0"/>
        <w:spacing w:after="0" w:line="240" w:lineRule="auto"/>
        <w:rPr>
          <w:rFonts w:ascii="Sylfaen" w:hAnsi="Sylfaen" w:cs="Sylfaen,Bold"/>
        </w:rPr>
      </w:pPr>
      <w:r w:rsidRPr="002F6CB4">
        <w:rPr>
          <w:rFonts w:ascii="Sylfaen" w:hAnsi="Sylfaen" w:cs="Sylfaen,Bold"/>
        </w:rPr>
        <w:t>3.</w:t>
      </w:r>
    </w:p>
    <w:p w14:paraId="69FE1A40"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lang w:val="ka-GE"/>
        </w:rPr>
      </w:pPr>
      <w:r w:rsidRPr="002F6CB4">
        <w:rPr>
          <w:rFonts w:ascii="Sylfaen" w:eastAsia="Times New Roman" w:hAnsi="Sylfaen" w:cs="Sylfaen"/>
          <w:iCs/>
          <w:noProof/>
          <w:lang w:val="ka-GE" w:eastAsia="x-none"/>
        </w:rPr>
        <w:t>დაგეგმილი საბაზისო მაჩვენებელი</w:t>
      </w:r>
      <w:r w:rsidRPr="002F6CB4">
        <w:rPr>
          <w:rFonts w:ascii="Sylfaen" w:eastAsia="Times New Roman" w:hAnsi="Sylfaen" w:cs="Sylfaen"/>
          <w:lang w:val="ka-GE"/>
        </w:rPr>
        <w:t xml:space="preserve"> - </w:t>
      </w:r>
      <w:r w:rsidRPr="002F6CB4">
        <w:rPr>
          <w:rFonts w:ascii="Sylfaen" w:eastAsia="Times New Roman" w:hAnsi="Sylfaen" w:cs="Sylfaen"/>
        </w:rPr>
        <w:t>აუდიტის პროცესის მიმდინარეობის საშუალო მაჩვენებელი შეადგენს 5 თვეს; დატრეინინგებული აუდიტორების რაოდენობა შეადგენს 200 თანამშრომელს</w:t>
      </w:r>
      <w:r w:rsidRPr="002F6CB4">
        <w:rPr>
          <w:rFonts w:ascii="Sylfaen" w:eastAsia="Times New Roman" w:hAnsi="Sylfaen" w:cs="Sylfaen"/>
          <w:lang w:val="ka-GE"/>
        </w:rPr>
        <w:t>.</w:t>
      </w:r>
    </w:p>
    <w:p w14:paraId="5441F825" w14:textId="77777777" w:rsidR="00CB38E1" w:rsidRPr="002F6CB4" w:rsidRDefault="00CB38E1" w:rsidP="002F6CB4">
      <w:pPr>
        <w:widowControl w:val="0"/>
        <w:autoSpaceDE w:val="0"/>
        <w:autoSpaceDN w:val="0"/>
        <w:adjustRightInd w:val="0"/>
        <w:spacing w:after="0" w:line="240" w:lineRule="auto"/>
        <w:jc w:val="both"/>
        <w:rPr>
          <w:rFonts w:ascii="Sylfaen" w:hAnsi="Sylfaen" w:cs="Sylfaen"/>
          <w:color w:val="000000"/>
          <w:lang w:val="ka-GE"/>
        </w:rPr>
      </w:pPr>
    </w:p>
    <w:p w14:paraId="01D976B1" w14:textId="77777777" w:rsidR="00CB38E1" w:rsidRPr="002F6CB4" w:rsidRDefault="00CB38E1" w:rsidP="002F6CB4">
      <w:pPr>
        <w:autoSpaceDE w:val="0"/>
        <w:autoSpaceDN w:val="0"/>
        <w:adjustRightInd w:val="0"/>
        <w:spacing w:after="0" w:line="240" w:lineRule="auto"/>
        <w:contextualSpacing/>
        <w:jc w:val="both"/>
        <w:rPr>
          <w:rFonts w:ascii="Sylfaen" w:eastAsia="Times New Roman" w:hAnsi="Sylfaen" w:cs="Sylfaen"/>
          <w:lang w:val="ka-GE"/>
        </w:rPr>
      </w:pPr>
      <w:r w:rsidRPr="002F6CB4">
        <w:rPr>
          <w:rFonts w:ascii="Sylfaen" w:eastAsia="Times New Roman" w:hAnsi="Sylfaen" w:cs="Sylfaen"/>
          <w:iCs/>
          <w:noProof/>
          <w:lang w:val="ka-GE" w:eastAsia="x-none"/>
        </w:rPr>
        <w:t xml:space="preserve">დაგეგმილი მიზნობრივი მაჩვენებელი* - </w:t>
      </w:r>
      <w:r w:rsidRPr="002F6CB4">
        <w:rPr>
          <w:rFonts w:ascii="Sylfaen" w:eastAsia="Times New Roman" w:hAnsi="Sylfaen" w:cs="Sylfaen"/>
        </w:rPr>
        <w:t>აუდიტის პროცესის მიმდინარეობის საშუალო მაჩვენებელი შეადგენს 3 თვეს;</w:t>
      </w:r>
      <w:r w:rsidRPr="002F6CB4">
        <w:rPr>
          <w:rFonts w:ascii="Sylfaen" w:eastAsia="Times New Roman" w:hAnsi="Sylfaen" w:cs="Sylfaen"/>
          <w:lang w:val="ka-GE"/>
        </w:rPr>
        <w:t xml:space="preserve"> </w:t>
      </w:r>
      <w:r w:rsidRPr="002F6CB4">
        <w:rPr>
          <w:rFonts w:ascii="Sylfaen" w:eastAsia="Times New Roman" w:hAnsi="Sylfaen" w:cs="Sylfaen"/>
        </w:rPr>
        <w:t>დატრეინინგებული აუდიტორების რაოდენობა შეადგენს არანაკლებ 200 თანამშრომელს</w:t>
      </w:r>
      <w:r w:rsidRPr="002F6CB4">
        <w:rPr>
          <w:rFonts w:ascii="Sylfaen" w:eastAsia="Times New Roman" w:hAnsi="Sylfaen" w:cs="Sylfaen"/>
          <w:lang w:val="ka-GE"/>
        </w:rPr>
        <w:t>.</w:t>
      </w:r>
    </w:p>
    <w:p w14:paraId="0EAB1036" w14:textId="77777777" w:rsidR="00CB38E1" w:rsidRPr="002F6CB4" w:rsidRDefault="00CB38E1" w:rsidP="002F6CB4">
      <w:pPr>
        <w:widowControl w:val="0"/>
        <w:autoSpaceDE w:val="0"/>
        <w:autoSpaceDN w:val="0"/>
        <w:adjustRightInd w:val="0"/>
        <w:spacing w:after="0" w:line="240" w:lineRule="auto"/>
        <w:jc w:val="both"/>
        <w:rPr>
          <w:rFonts w:ascii="Sylfaen" w:hAnsi="Sylfaen" w:cs="Sylfaen"/>
          <w:color w:val="000000"/>
          <w:lang w:val="ka-GE"/>
        </w:rPr>
      </w:pPr>
    </w:p>
    <w:p w14:paraId="5399AC07"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lang w:val="ka-GE"/>
        </w:rPr>
      </w:pPr>
      <w:r w:rsidRPr="002F6CB4">
        <w:rPr>
          <w:rFonts w:ascii="Sylfaen" w:hAnsi="Sylfaen" w:cs="Sylfaen"/>
        </w:rPr>
        <w:t>მიღწეული</w:t>
      </w:r>
      <w:r w:rsidRPr="002F6CB4">
        <w:rPr>
          <w:rFonts w:ascii="Sylfaen" w:hAnsi="Sylfaen"/>
        </w:rPr>
        <w:t xml:space="preserve"> </w:t>
      </w:r>
      <w:r w:rsidRPr="002F6CB4">
        <w:rPr>
          <w:rFonts w:ascii="Sylfaen" w:hAnsi="Sylfaen"/>
          <w:lang w:val="ka-GE"/>
        </w:rPr>
        <w:t xml:space="preserve">საბოლოო შედეგის შეფასების ინდიკატორი - </w:t>
      </w:r>
      <w:r w:rsidRPr="002F6CB4">
        <w:rPr>
          <w:rFonts w:ascii="Sylfaen" w:eastAsia="Times New Roman" w:hAnsi="Sylfaen" w:cs="Sylfaen"/>
        </w:rPr>
        <w:t>აუდიტის პროცესი მიმდინარეობის ხანგრძლივობა საშუალოდ შეადგენა 3-6 თვეს; დამატებით დატრეინინგებულ აუდიტორთა რაოდენობა</w:t>
      </w:r>
      <w:r w:rsidRPr="002F6CB4">
        <w:rPr>
          <w:rFonts w:ascii="Sylfaen" w:eastAsia="Times New Roman" w:hAnsi="Sylfaen" w:cs="Sylfaen"/>
          <w:lang w:val="ka-GE"/>
        </w:rPr>
        <w:t xml:space="preserve"> </w:t>
      </w:r>
      <w:r w:rsidRPr="002F6CB4">
        <w:rPr>
          <w:rFonts w:ascii="Sylfaen" w:eastAsia="Times New Roman" w:hAnsi="Sylfaen" w:cs="Sylfaen"/>
        </w:rPr>
        <w:t>-105</w:t>
      </w:r>
      <w:r w:rsidRPr="002F6CB4">
        <w:rPr>
          <w:rFonts w:ascii="Sylfaen" w:eastAsia="Times New Roman" w:hAnsi="Sylfaen" w:cs="Sylfaen"/>
          <w:lang w:val="ka-GE"/>
        </w:rPr>
        <w:t>.</w:t>
      </w:r>
    </w:p>
    <w:p w14:paraId="4969732A"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highlight w:val="cyan"/>
          <w:lang w:val="ka-GE"/>
        </w:rPr>
      </w:pPr>
    </w:p>
    <w:p w14:paraId="6D73FE4D" w14:textId="77777777" w:rsidR="00CB38E1" w:rsidRPr="002F6CB4" w:rsidRDefault="00CB38E1" w:rsidP="002F6CB4">
      <w:pPr>
        <w:autoSpaceDE w:val="0"/>
        <w:autoSpaceDN w:val="0"/>
        <w:adjustRightInd w:val="0"/>
        <w:spacing w:after="0" w:line="240" w:lineRule="auto"/>
        <w:rPr>
          <w:rFonts w:ascii="Sylfaen" w:hAnsi="Sylfaen" w:cs="Sylfaen,Bold"/>
        </w:rPr>
      </w:pPr>
      <w:r w:rsidRPr="002F6CB4">
        <w:rPr>
          <w:rFonts w:ascii="Sylfaen" w:hAnsi="Sylfaen" w:cs="Sylfaen,Bold"/>
        </w:rPr>
        <w:t>4.</w:t>
      </w:r>
    </w:p>
    <w:p w14:paraId="15EFCD55"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lang w:val="ka-GE"/>
        </w:rPr>
      </w:pPr>
      <w:r w:rsidRPr="002F6CB4">
        <w:rPr>
          <w:rFonts w:ascii="Sylfaen" w:eastAsia="Times New Roman" w:hAnsi="Sylfaen" w:cs="Sylfaen"/>
          <w:iCs/>
          <w:noProof/>
          <w:lang w:val="ka-GE" w:eastAsia="x-none"/>
        </w:rPr>
        <w:t xml:space="preserve">დაგეგმილი საბაზისო მაჩვენებელი - </w:t>
      </w:r>
      <w:r w:rsidRPr="002F6CB4">
        <w:rPr>
          <w:rFonts w:ascii="Sylfaen" w:eastAsia="Times New Roman" w:hAnsi="Sylfaen" w:cs="Sylfaen"/>
        </w:rPr>
        <w:t>დღგ-ის ზედმეტობის ავტომატურად დაბრუნება (30%) გადასახადების ჭრილში დროულად დეკლარირების %- ული მაჩვენებელი (60 %) ამოქმედებულია ავტოიზებული ეკონომიკური ოპერატორის ინსტიტუტი დანერგილია (AEO)</w:t>
      </w:r>
      <w:r w:rsidRPr="002F6CB4">
        <w:rPr>
          <w:rFonts w:ascii="Sylfaen" w:eastAsia="Times New Roman" w:hAnsi="Sylfaen" w:cs="Sylfaen"/>
          <w:lang w:val="ka-GE"/>
        </w:rPr>
        <w:t>.</w:t>
      </w:r>
    </w:p>
    <w:p w14:paraId="2BA4E503" w14:textId="77777777" w:rsidR="00CB38E1" w:rsidRPr="002F6CB4" w:rsidRDefault="00CB38E1" w:rsidP="002F6CB4">
      <w:pPr>
        <w:widowControl w:val="0"/>
        <w:autoSpaceDE w:val="0"/>
        <w:autoSpaceDN w:val="0"/>
        <w:adjustRightInd w:val="0"/>
        <w:spacing w:after="0" w:line="240" w:lineRule="auto"/>
        <w:jc w:val="both"/>
        <w:rPr>
          <w:rFonts w:ascii="Sylfaen" w:hAnsi="Sylfaen" w:cs="Sylfaen"/>
          <w:color w:val="000000"/>
          <w:lang w:val="ka-GE"/>
        </w:rPr>
      </w:pPr>
    </w:p>
    <w:p w14:paraId="6FF2613B" w14:textId="77777777" w:rsidR="00CB38E1" w:rsidRPr="002F6CB4" w:rsidRDefault="00CB38E1" w:rsidP="002F6CB4">
      <w:pPr>
        <w:autoSpaceDE w:val="0"/>
        <w:autoSpaceDN w:val="0"/>
        <w:adjustRightInd w:val="0"/>
        <w:spacing w:after="0" w:line="240" w:lineRule="auto"/>
        <w:contextualSpacing/>
        <w:jc w:val="both"/>
        <w:rPr>
          <w:rFonts w:ascii="Sylfaen" w:eastAsia="Times New Roman" w:hAnsi="Sylfaen" w:cs="Sylfaen"/>
          <w:lang w:val="ka-GE"/>
        </w:rPr>
      </w:pPr>
      <w:r w:rsidRPr="002F6CB4">
        <w:rPr>
          <w:rFonts w:ascii="Sylfaen" w:eastAsia="Times New Roman" w:hAnsi="Sylfaen" w:cs="Sylfaen"/>
          <w:iCs/>
          <w:noProof/>
          <w:lang w:val="ka-GE" w:eastAsia="x-none"/>
        </w:rPr>
        <w:t xml:space="preserve">დაგეგმილი მიზნობრივი მაჩვენებელი* </w:t>
      </w:r>
      <w:r w:rsidRPr="002F6CB4">
        <w:rPr>
          <w:rFonts w:ascii="Sylfaen" w:eastAsia="Times New Roman" w:hAnsi="Sylfaen" w:cs="Sylfaen"/>
          <w:lang w:val="ka-GE"/>
        </w:rPr>
        <w:t xml:space="preserve">- </w:t>
      </w:r>
      <w:r w:rsidRPr="002F6CB4">
        <w:rPr>
          <w:rFonts w:ascii="Sylfaen" w:eastAsia="Times New Roman" w:hAnsi="Sylfaen" w:cs="Sylfaen"/>
        </w:rPr>
        <w:t>დღგ-ის ზედმეტობის ავტომატურად დაბრუნება (100%) გადასახადების ჭრილში დროულად დეკლარირების %- ული მაჩვენებელი (90 %) AEO სტატუსი აქვს 8 ოპერატორს</w:t>
      </w:r>
      <w:r w:rsidRPr="002F6CB4">
        <w:rPr>
          <w:rFonts w:ascii="Sylfaen" w:eastAsia="Times New Roman" w:hAnsi="Sylfaen" w:cs="Sylfaen"/>
          <w:lang w:val="ka-GE"/>
        </w:rPr>
        <w:t>.</w:t>
      </w:r>
    </w:p>
    <w:p w14:paraId="4088F6AA" w14:textId="77777777" w:rsidR="00CB38E1" w:rsidRPr="002F6CB4" w:rsidRDefault="00CB38E1" w:rsidP="002F6CB4">
      <w:pPr>
        <w:widowControl w:val="0"/>
        <w:autoSpaceDE w:val="0"/>
        <w:autoSpaceDN w:val="0"/>
        <w:adjustRightInd w:val="0"/>
        <w:spacing w:after="0" w:line="240" w:lineRule="auto"/>
        <w:jc w:val="both"/>
        <w:rPr>
          <w:rFonts w:ascii="Sylfaen" w:hAnsi="Sylfaen" w:cs="Sylfaen"/>
          <w:color w:val="000000"/>
          <w:lang w:val="ka-GE"/>
        </w:rPr>
      </w:pPr>
    </w:p>
    <w:p w14:paraId="616BB6B1" w14:textId="77777777" w:rsidR="00CB38E1" w:rsidRPr="002F6CB4" w:rsidRDefault="00CB38E1" w:rsidP="002F6CB4">
      <w:pPr>
        <w:spacing w:line="240" w:lineRule="auto"/>
        <w:jc w:val="both"/>
        <w:rPr>
          <w:rFonts w:eastAsia="Times New Roman" w:cs="Sylfaen"/>
          <w:lang w:val="ka-GE"/>
        </w:rPr>
      </w:pPr>
      <w:r w:rsidRPr="002F6CB4">
        <w:rPr>
          <w:rFonts w:ascii="Sylfaen" w:hAnsi="Sylfaen" w:cs="Sylfaen"/>
        </w:rPr>
        <w:t>მიღწეული</w:t>
      </w:r>
      <w:r w:rsidRPr="002F6CB4">
        <w:rPr>
          <w:rFonts w:ascii="Sylfaen" w:hAnsi="Sylfaen"/>
        </w:rPr>
        <w:t xml:space="preserve"> </w:t>
      </w:r>
      <w:r w:rsidRPr="002F6CB4">
        <w:rPr>
          <w:rFonts w:ascii="Sylfaen" w:hAnsi="Sylfaen"/>
          <w:lang w:val="ka-GE"/>
        </w:rPr>
        <w:t xml:space="preserve">საბოლოო შედეგის შეფასების ინდიკატორი - </w:t>
      </w:r>
      <w:r w:rsidRPr="002F6CB4">
        <w:rPr>
          <w:rFonts w:ascii="Sylfaen" w:eastAsia="Times New Roman" w:hAnsi="Sylfaen" w:cs="Sylfaen"/>
        </w:rPr>
        <w:t>დღგ</w:t>
      </w:r>
      <w:r w:rsidRPr="002F6CB4">
        <w:rPr>
          <w:rFonts w:eastAsia="Times New Roman" w:cs="Sylfaen"/>
        </w:rPr>
        <w:t>-</w:t>
      </w:r>
      <w:r w:rsidRPr="002F6CB4">
        <w:rPr>
          <w:rFonts w:ascii="Sylfaen" w:eastAsia="Times New Roman" w:hAnsi="Sylfaen" w:cs="Sylfaen"/>
        </w:rPr>
        <w:t>ის</w:t>
      </w:r>
      <w:r w:rsidRPr="002F6CB4">
        <w:rPr>
          <w:rFonts w:eastAsia="Times New Roman" w:cs="Sylfaen"/>
        </w:rPr>
        <w:t xml:space="preserve"> </w:t>
      </w:r>
      <w:r w:rsidRPr="002F6CB4">
        <w:rPr>
          <w:rFonts w:ascii="Sylfaen" w:eastAsia="Times New Roman" w:hAnsi="Sylfaen" w:cs="Sylfaen"/>
        </w:rPr>
        <w:t>ზედმეტობის</w:t>
      </w:r>
      <w:r w:rsidRPr="002F6CB4">
        <w:rPr>
          <w:rFonts w:eastAsia="Times New Roman" w:cs="Sylfaen"/>
        </w:rPr>
        <w:t xml:space="preserve"> </w:t>
      </w:r>
      <w:r w:rsidRPr="002F6CB4">
        <w:rPr>
          <w:rFonts w:ascii="Sylfaen" w:eastAsia="Times New Roman" w:hAnsi="Sylfaen" w:cs="Sylfaen"/>
        </w:rPr>
        <w:t>ავტომატურად</w:t>
      </w:r>
      <w:r w:rsidRPr="002F6CB4">
        <w:rPr>
          <w:rFonts w:eastAsia="Times New Roman" w:cs="Sylfaen"/>
        </w:rPr>
        <w:t xml:space="preserve"> </w:t>
      </w:r>
      <w:r w:rsidRPr="002F6CB4">
        <w:rPr>
          <w:rFonts w:ascii="Sylfaen" w:eastAsia="Times New Roman" w:hAnsi="Sylfaen" w:cs="Sylfaen"/>
        </w:rPr>
        <w:t>დაბრუნება</w:t>
      </w:r>
      <w:r w:rsidRPr="002F6CB4">
        <w:rPr>
          <w:rFonts w:eastAsia="Times New Roman" w:cs="Sylfaen"/>
        </w:rPr>
        <w:t xml:space="preserve"> (90%); </w:t>
      </w:r>
      <w:r w:rsidRPr="002F6CB4">
        <w:rPr>
          <w:rFonts w:ascii="Sylfaen" w:eastAsia="Times New Roman" w:hAnsi="Sylfaen" w:cs="Sylfaen"/>
        </w:rPr>
        <w:t>აქტიური</w:t>
      </w:r>
      <w:r w:rsidRPr="002F6CB4">
        <w:rPr>
          <w:rFonts w:eastAsia="Times New Roman" w:cs="Sylfaen"/>
        </w:rPr>
        <w:t xml:space="preserve"> </w:t>
      </w:r>
      <w:r w:rsidRPr="002F6CB4">
        <w:rPr>
          <w:rFonts w:ascii="Sylfaen" w:eastAsia="Times New Roman" w:hAnsi="Sylfaen" w:cs="Sylfaen"/>
        </w:rPr>
        <w:t>გადამხდელის</w:t>
      </w:r>
      <w:r w:rsidRPr="002F6CB4">
        <w:rPr>
          <w:rFonts w:eastAsia="Times New Roman" w:cs="Sylfaen"/>
        </w:rPr>
        <w:t xml:space="preserve"> </w:t>
      </w:r>
      <w:r w:rsidRPr="002F6CB4">
        <w:rPr>
          <w:rFonts w:ascii="Sylfaen" w:eastAsia="Times New Roman" w:hAnsi="Sylfaen" w:cs="Sylfaen"/>
        </w:rPr>
        <w:t>დროული</w:t>
      </w:r>
      <w:r w:rsidRPr="002F6CB4">
        <w:rPr>
          <w:rFonts w:eastAsia="Times New Roman" w:cs="Sylfaen"/>
        </w:rPr>
        <w:t xml:space="preserve"> </w:t>
      </w:r>
      <w:r w:rsidRPr="002F6CB4">
        <w:rPr>
          <w:rFonts w:ascii="Sylfaen" w:eastAsia="Times New Roman" w:hAnsi="Sylfaen" w:cs="Sylfaen"/>
        </w:rPr>
        <w:t>დეკლარირება</w:t>
      </w:r>
      <w:r w:rsidRPr="002F6CB4">
        <w:rPr>
          <w:rFonts w:eastAsia="Times New Roman" w:cs="Sylfaen"/>
        </w:rPr>
        <w:t xml:space="preserve">-72%; </w:t>
      </w:r>
      <w:r w:rsidRPr="002F6CB4">
        <w:rPr>
          <w:rFonts w:ascii="Sylfaen" w:eastAsia="Times New Roman" w:hAnsi="Sylfaen" w:cs="Sylfaen"/>
        </w:rPr>
        <w:t>ავტორიზებული</w:t>
      </w:r>
      <w:r w:rsidRPr="002F6CB4">
        <w:rPr>
          <w:rFonts w:eastAsia="Times New Roman" w:cs="Sylfaen"/>
        </w:rPr>
        <w:t xml:space="preserve"> </w:t>
      </w:r>
      <w:r w:rsidRPr="002F6CB4">
        <w:rPr>
          <w:rFonts w:ascii="Sylfaen" w:eastAsia="Times New Roman" w:hAnsi="Sylfaen" w:cs="Sylfaen"/>
        </w:rPr>
        <w:t>ეკონომიკური</w:t>
      </w:r>
      <w:r w:rsidRPr="002F6CB4">
        <w:rPr>
          <w:rFonts w:eastAsia="Times New Roman" w:cs="Sylfaen"/>
        </w:rPr>
        <w:t xml:space="preserve"> </w:t>
      </w:r>
      <w:r w:rsidRPr="002F6CB4">
        <w:rPr>
          <w:rFonts w:ascii="Sylfaen" w:eastAsia="Times New Roman" w:hAnsi="Sylfaen" w:cs="Sylfaen"/>
        </w:rPr>
        <w:t>ოპერატორის</w:t>
      </w:r>
      <w:r w:rsidRPr="002F6CB4">
        <w:rPr>
          <w:rFonts w:eastAsia="Times New Roman" w:cs="Sylfaen"/>
        </w:rPr>
        <w:t xml:space="preserve"> </w:t>
      </w:r>
      <w:r w:rsidRPr="002F6CB4">
        <w:rPr>
          <w:rFonts w:ascii="Sylfaen" w:eastAsia="Times New Roman" w:hAnsi="Sylfaen" w:cs="Sylfaen"/>
        </w:rPr>
        <w:t>ინსტიტუტი</w:t>
      </w:r>
      <w:r w:rsidRPr="002F6CB4">
        <w:rPr>
          <w:rFonts w:eastAsia="Times New Roman" w:cs="Sylfaen"/>
        </w:rPr>
        <w:t xml:space="preserve"> </w:t>
      </w:r>
      <w:r w:rsidRPr="002F6CB4">
        <w:rPr>
          <w:rFonts w:ascii="Sylfaen" w:eastAsia="Times New Roman" w:hAnsi="Sylfaen" w:cs="Sylfaen"/>
        </w:rPr>
        <w:t>დანერგილია</w:t>
      </w:r>
      <w:r w:rsidRPr="002F6CB4">
        <w:rPr>
          <w:rFonts w:eastAsia="Times New Roman" w:cs="Sylfaen"/>
        </w:rPr>
        <w:t xml:space="preserve"> (AEO)</w:t>
      </w:r>
      <w:r w:rsidRPr="002F6CB4">
        <w:rPr>
          <w:rFonts w:eastAsia="Times New Roman" w:cs="Sylfaen"/>
          <w:lang w:val="ka-GE"/>
        </w:rPr>
        <w:t>.</w:t>
      </w:r>
    </w:p>
    <w:p w14:paraId="7C4C8375" w14:textId="77777777" w:rsidR="00CB38E1" w:rsidRPr="002F6CB4" w:rsidRDefault="00CB38E1" w:rsidP="002F6CB4">
      <w:pPr>
        <w:autoSpaceDE w:val="0"/>
        <w:autoSpaceDN w:val="0"/>
        <w:adjustRightInd w:val="0"/>
        <w:spacing w:after="0" w:line="240" w:lineRule="auto"/>
        <w:rPr>
          <w:rFonts w:ascii="Sylfaen" w:hAnsi="Sylfaen" w:cs="Sylfaen,Bold"/>
        </w:rPr>
      </w:pPr>
      <w:r w:rsidRPr="002F6CB4">
        <w:rPr>
          <w:rFonts w:ascii="Sylfaen" w:hAnsi="Sylfaen" w:cs="Sylfaen,Bold"/>
        </w:rPr>
        <w:t>5.</w:t>
      </w:r>
    </w:p>
    <w:p w14:paraId="1E5C1392"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საბაზისო მაჩვენებელი</w:t>
      </w:r>
    </w:p>
    <w:p w14:paraId="4D678973"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ბაზებში არსებული მონაცემების სისწორის მაჩვენებელი გაზრდილია 10 %-ით. შემთხვევითი შერჩევის პრინციპით შერჩეული დეკლარაციების შემოწმება და არასწორი დეკლარირების %-ული წილი. საგადასახადო დანაკარგების ანალიზი (TAX GAP) და დანაკარგის შემცირება. ხანდაზმული ნარჩენის ოდენობის შემცირება 5 %. 2019 წლის საქონლის გაშვების შემდგომი გეგმა შემუშავებულია. ევრო-სტანდარტებით მოწყობილი და აღჭურვილია ფიტო-ვეტ კონტროლის სასაზღვრო ინსპექტირების 5 პუნქტი</w:t>
      </w:r>
      <w:r w:rsidRPr="002F6CB4">
        <w:rPr>
          <w:rFonts w:ascii="Sylfaen" w:eastAsia="Times New Roman" w:hAnsi="Sylfaen" w:cs="Sylfaen"/>
          <w:lang w:val="ka-GE"/>
        </w:rPr>
        <w:t>.</w:t>
      </w:r>
    </w:p>
    <w:p w14:paraId="1810F093" w14:textId="77777777" w:rsidR="00CB38E1" w:rsidRPr="002F6CB4" w:rsidRDefault="00CB38E1" w:rsidP="002F6CB4">
      <w:pPr>
        <w:widowControl w:val="0"/>
        <w:autoSpaceDE w:val="0"/>
        <w:autoSpaceDN w:val="0"/>
        <w:adjustRightInd w:val="0"/>
        <w:spacing w:after="0" w:line="240" w:lineRule="auto"/>
        <w:jc w:val="both"/>
        <w:rPr>
          <w:rFonts w:ascii="Sylfaen" w:hAnsi="Sylfaen" w:cs="Sylfaen"/>
          <w:color w:val="000000"/>
          <w:lang w:val="ka-GE"/>
        </w:rPr>
      </w:pPr>
    </w:p>
    <w:p w14:paraId="5CE9EB2D" w14:textId="77777777" w:rsidR="00CB38E1" w:rsidRPr="002F6CB4" w:rsidRDefault="00CB38E1" w:rsidP="002F6CB4">
      <w:pPr>
        <w:autoSpaceDE w:val="0"/>
        <w:autoSpaceDN w:val="0"/>
        <w:adjustRightInd w:val="0"/>
        <w:spacing w:after="0" w:line="240" w:lineRule="auto"/>
        <w:contextualSpacing/>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მიზნობრივი მაჩვენებელი*</w:t>
      </w:r>
    </w:p>
    <w:p w14:paraId="14F00AE5"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lang w:val="ka-GE"/>
        </w:rPr>
      </w:pPr>
      <w:r w:rsidRPr="002F6CB4">
        <w:rPr>
          <w:rFonts w:ascii="Sylfaen" w:eastAsia="Times New Roman" w:hAnsi="Sylfaen" w:cs="Sylfaen"/>
          <w:lang w:val="ka-GE"/>
        </w:rPr>
        <w:t>ბაზებში არსებული მონაცემების სისწორის მაჩვენებელი გაზრდილია 65%-ით. შემთხვევითი შერჩევის პრინციპით შერჩეული დეკლარაციების შემოწმება და არასწორი დეკლარირების %-ული წილი. საგადასახადო დანაკარგების ანალიზი (TAX GAP) და დანაკარგის შემცირება. ხანდაზმული ნარჩენის ოდენობის შემცირება 25 %. 2022 წლის საქონლის გაშვების შემდგომი გეგმა შემუშავებულია. ევრო-სტანდარტებით მოწყობილი და აღჭურვილია ფიტო-ვეტ კონტროლის სასაზღვრო ინსპექტირების პუნქტების რაოდენობა. მგზავრების შესახებ წინასწარი. ინფორმაციისა (Advance Passenger Information – API) და მგზავრის პირადი მონაცემების ჩანაწერის (Passenger Name Record – PNR) სისტემების სრულად დანერგილია.</w:t>
      </w:r>
    </w:p>
    <w:p w14:paraId="57DEBC18" w14:textId="77777777" w:rsidR="00CB38E1" w:rsidRPr="002F6CB4" w:rsidRDefault="00CB38E1" w:rsidP="002F6CB4">
      <w:pPr>
        <w:widowControl w:val="0"/>
        <w:autoSpaceDE w:val="0"/>
        <w:autoSpaceDN w:val="0"/>
        <w:adjustRightInd w:val="0"/>
        <w:spacing w:after="0" w:line="240" w:lineRule="auto"/>
        <w:jc w:val="both"/>
        <w:rPr>
          <w:rFonts w:ascii="Sylfaen" w:hAnsi="Sylfaen" w:cs="Sylfaen"/>
          <w:color w:val="000000"/>
          <w:lang w:val="ka-GE"/>
        </w:rPr>
      </w:pPr>
    </w:p>
    <w:p w14:paraId="16E2DACF" w14:textId="77777777" w:rsidR="00CB38E1" w:rsidRPr="002F6CB4" w:rsidRDefault="00CB38E1" w:rsidP="002F6CB4">
      <w:pPr>
        <w:spacing w:after="0" w:line="240" w:lineRule="auto"/>
        <w:jc w:val="both"/>
        <w:rPr>
          <w:rFonts w:eastAsia="Times New Roman" w:cs="Sylfaen"/>
          <w:lang w:val="ka-GE"/>
        </w:rPr>
      </w:pPr>
      <w:r w:rsidRPr="002F6CB4">
        <w:rPr>
          <w:rFonts w:ascii="Sylfaen" w:hAnsi="Sylfaen" w:cs="Sylfaen"/>
        </w:rPr>
        <w:t>მიღწეული</w:t>
      </w:r>
      <w:r w:rsidRPr="002F6CB4">
        <w:rPr>
          <w:rFonts w:ascii="Sylfaen" w:hAnsi="Sylfaen"/>
        </w:rPr>
        <w:t xml:space="preserve"> </w:t>
      </w:r>
      <w:r w:rsidRPr="002F6CB4">
        <w:rPr>
          <w:rFonts w:ascii="Sylfaen" w:hAnsi="Sylfaen"/>
          <w:lang w:val="ka-GE"/>
        </w:rPr>
        <w:t xml:space="preserve">საბოლოო შედეგის შეფასების ინდიკატორი - </w:t>
      </w:r>
      <w:r w:rsidRPr="002F6CB4">
        <w:rPr>
          <w:rFonts w:ascii="Sylfaen" w:eastAsia="Times New Roman" w:hAnsi="Sylfaen" w:cs="Sylfaen"/>
        </w:rPr>
        <w:t>ხანდაზმული</w:t>
      </w:r>
      <w:r w:rsidRPr="002F6CB4">
        <w:rPr>
          <w:rFonts w:eastAsia="Times New Roman" w:cs="Sylfaen"/>
        </w:rPr>
        <w:t xml:space="preserve"> </w:t>
      </w:r>
      <w:r w:rsidRPr="002F6CB4">
        <w:rPr>
          <w:rFonts w:ascii="Sylfaen" w:eastAsia="Times New Roman" w:hAnsi="Sylfaen" w:cs="Sylfaen"/>
        </w:rPr>
        <w:t>ნარჩენის</w:t>
      </w:r>
      <w:r w:rsidRPr="002F6CB4">
        <w:rPr>
          <w:rFonts w:eastAsia="Times New Roman" w:cs="Sylfaen"/>
        </w:rPr>
        <w:t xml:space="preserve"> </w:t>
      </w:r>
      <w:r w:rsidRPr="002F6CB4">
        <w:rPr>
          <w:rFonts w:ascii="Sylfaen" w:eastAsia="Times New Roman" w:hAnsi="Sylfaen" w:cs="Sylfaen"/>
        </w:rPr>
        <w:t>ოდენობის</w:t>
      </w:r>
      <w:r w:rsidRPr="002F6CB4">
        <w:rPr>
          <w:rFonts w:eastAsia="Times New Roman" w:cs="Sylfaen"/>
        </w:rPr>
        <w:t xml:space="preserve"> </w:t>
      </w:r>
      <w:r w:rsidRPr="002F6CB4">
        <w:rPr>
          <w:rFonts w:ascii="Sylfaen" w:eastAsia="Times New Roman" w:hAnsi="Sylfaen" w:cs="Sylfaen"/>
        </w:rPr>
        <w:t>შემცირებულია</w:t>
      </w:r>
      <w:r w:rsidRPr="002F6CB4">
        <w:rPr>
          <w:rFonts w:eastAsia="Times New Roman" w:cs="Sylfaen"/>
        </w:rPr>
        <w:t xml:space="preserve"> 8%-</w:t>
      </w:r>
      <w:r w:rsidRPr="002F6CB4">
        <w:rPr>
          <w:rFonts w:ascii="Sylfaen" w:eastAsia="Times New Roman" w:hAnsi="Sylfaen" w:cs="Sylfaen"/>
        </w:rPr>
        <w:t>ით</w:t>
      </w:r>
      <w:r w:rsidRPr="002F6CB4">
        <w:rPr>
          <w:rFonts w:eastAsia="Times New Roman" w:cs="Sylfaen"/>
        </w:rPr>
        <w:t xml:space="preserve">; </w:t>
      </w:r>
      <w:r w:rsidRPr="002F6CB4">
        <w:rPr>
          <w:rFonts w:ascii="Sylfaen" w:eastAsia="Times New Roman" w:hAnsi="Sylfaen" w:cs="Sylfaen"/>
        </w:rPr>
        <w:t>ევრო</w:t>
      </w:r>
      <w:r w:rsidRPr="002F6CB4">
        <w:rPr>
          <w:rFonts w:eastAsia="Times New Roman" w:cs="Sylfaen"/>
        </w:rPr>
        <w:t>-</w:t>
      </w:r>
      <w:r w:rsidRPr="002F6CB4">
        <w:rPr>
          <w:rFonts w:ascii="Sylfaen" w:eastAsia="Times New Roman" w:hAnsi="Sylfaen" w:cs="Sylfaen"/>
        </w:rPr>
        <w:t>სტანდარტებით</w:t>
      </w:r>
      <w:r w:rsidRPr="002F6CB4">
        <w:rPr>
          <w:rFonts w:eastAsia="Times New Roman" w:cs="Sylfaen"/>
        </w:rPr>
        <w:t xml:space="preserve"> </w:t>
      </w:r>
      <w:r w:rsidRPr="002F6CB4">
        <w:rPr>
          <w:rFonts w:ascii="Sylfaen" w:eastAsia="Times New Roman" w:hAnsi="Sylfaen" w:cs="Sylfaen"/>
        </w:rPr>
        <w:t>მოწყობილი</w:t>
      </w:r>
      <w:r w:rsidRPr="002F6CB4">
        <w:rPr>
          <w:rFonts w:eastAsia="Times New Roman" w:cs="Sylfaen"/>
        </w:rPr>
        <w:t xml:space="preserve"> </w:t>
      </w:r>
      <w:r w:rsidRPr="002F6CB4">
        <w:rPr>
          <w:rFonts w:ascii="Sylfaen" w:eastAsia="Times New Roman" w:hAnsi="Sylfaen" w:cs="Sylfaen"/>
        </w:rPr>
        <w:t>და</w:t>
      </w:r>
      <w:r w:rsidRPr="002F6CB4">
        <w:rPr>
          <w:rFonts w:eastAsia="Times New Roman" w:cs="Sylfaen"/>
        </w:rPr>
        <w:t xml:space="preserve"> </w:t>
      </w:r>
      <w:r w:rsidRPr="002F6CB4">
        <w:rPr>
          <w:rFonts w:ascii="Sylfaen" w:eastAsia="Times New Roman" w:hAnsi="Sylfaen" w:cs="Sylfaen"/>
        </w:rPr>
        <w:t>აღჭურვილია</w:t>
      </w:r>
      <w:r w:rsidRPr="002F6CB4">
        <w:rPr>
          <w:rFonts w:eastAsia="Times New Roman" w:cs="Sylfaen"/>
        </w:rPr>
        <w:t xml:space="preserve"> </w:t>
      </w:r>
      <w:r w:rsidRPr="002F6CB4">
        <w:rPr>
          <w:rFonts w:ascii="Sylfaen" w:eastAsia="Times New Roman" w:hAnsi="Sylfaen" w:cs="Sylfaen"/>
        </w:rPr>
        <w:t>ფიტო</w:t>
      </w:r>
      <w:r w:rsidRPr="002F6CB4">
        <w:rPr>
          <w:rFonts w:eastAsia="Times New Roman" w:cs="Sylfaen"/>
        </w:rPr>
        <w:t>-</w:t>
      </w:r>
      <w:r w:rsidRPr="002F6CB4">
        <w:rPr>
          <w:rFonts w:ascii="Sylfaen" w:eastAsia="Times New Roman" w:hAnsi="Sylfaen" w:cs="Sylfaen"/>
        </w:rPr>
        <w:t>ვეტ</w:t>
      </w:r>
      <w:r w:rsidRPr="002F6CB4">
        <w:rPr>
          <w:rFonts w:eastAsia="Times New Roman" w:cs="Sylfaen"/>
        </w:rPr>
        <w:t xml:space="preserve"> </w:t>
      </w:r>
      <w:r w:rsidRPr="002F6CB4">
        <w:rPr>
          <w:rFonts w:ascii="Sylfaen" w:eastAsia="Times New Roman" w:hAnsi="Sylfaen" w:cs="Sylfaen"/>
        </w:rPr>
        <w:t>კონტროლის</w:t>
      </w:r>
      <w:r w:rsidRPr="002F6CB4">
        <w:rPr>
          <w:rFonts w:eastAsia="Times New Roman" w:cs="Sylfaen"/>
        </w:rPr>
        <w:t xml:space="preserve"> </w:t>
      </w:r>
      <w:r w:rsidRPr="002F6CB4">
        <w:rPr>
          <w:rFonts w:ascii="Sylfaen" w:eastAsia="Times New Roman" w:hAnsi="Sylfaen" w:cs="Sylfaen"/>
        </w:rPr>
        <w:t>სასაზღვრო</w:t>
      </w:r>
      <w:r w:rsidRPr="002F6CB4">
        <w:rPr>
          <w:rFonts w:eastAsia="Times New Roman" w:cs="Sylfaen"/>
        </w:rPr>
        <w:t xml:space="preserve"> </w:t>
      </w:r>
      <w:r w:rsidRPr="002F6CB4">
        <w:rPr>
          <w:rFonts w:ascii="Sylfaen" w:eastAsia="Times New Roman" w:hAnsi="Sylfaen" w:cs="Sylfaen"/>
        </w:rPr>
        <w:t>ინსპექტირების</w:t>
      </w:r>
      <w:r w:rsidRPr="002F6CB4">
        <w:rPr>
          <w:rFonts w:eastAsia="Times New Roman" w:cs="Sylfaen"/>
        </w:rPr>
        <w:t xml:space="preserve"> </w:t>
      </w:r>
      <w:r w:rsidRPr="002F6CB4">
        <w:rPr>
          <w:rFonts w:ascii="Sylfaen" w:eastAsia="Times New Roman" w:hAnsi="Sylfaen" w:cs="Sylfaen"/>
        </w:rPr>
        <w:t>პუნქტების</w:t>
      </w:r>
      <w:r w:rsidRPr="002F6CB4">
        <w:rPr>
          <w:rFonts w:eastAsia="Times New Roman" w:cs="Sylfaen"/>
        </w:rPr>
        <w:t xml:space="preserve"> </w:t>
      </w:r>
      <w:r w:rsidRPr="002F6CB4">
        <w:rPr>
          <w:rFonts w:ascii="Sylfaen" w:eastAsia="Times New Roman" w:hAnsi="Sylfaen" w:cs="Sylfaen"/>
        </w:rPr>
        <w:t>რაოდენობა</w:t>
      </w:r>
      <w:r w:rsidRPr="002F6CB4">
        <w:rPr>
          <w:rFonts w:eastAsia="Times New Roman" w:cs="Sylfaen"/>
        </w:rPr>
        <w:t>-5</w:t>
      </w:r>
      <w:r w:rsidRPr="002F6CB4">
        <w:rPr>
          <w:rFonts w:eastAsia="Times New Roman" w:cs="Sylfaen"/>
          <w:lang w:val="ka-GE"/>
        </w:rPr>
        <w:t>.</w:t>
      </w:r>
    </w:p>
    <w:p w14:paraId="17F0F4DE" w14:textId="77777777" w:rsidR="00CB38E1" w:rsidRPr="002F6CB4" w:rsidRDefault="00CB38E1" w:rsidP="002F6CB4">
      <w:pPr>
        <w:spacing w:after="0" w:line="240" w:lineRule="auto"/>
        <w:jc w:val="both"/>
        <w:rPr>
          <w:rFonts w:eastAsia="Times New Roman" w:cs="Sylfaen"/>
          <w:highlight w:val="cyan"/>
          <w:lang w:val="ka-GE"/>
        </w:rPr>
      </w:pPr>
    </w:p>
    <w:p w14:paraId="11EEAEEF"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iCs/>
          <w:noProof/>
          <w:lang w:eastAsia="x-none"/>
        </w:rPr>
      </w:pPr>
      <w:r w:rsidRPr="002F6CB4">
        <w:rPr>
          <w:rFonts w:ascii="Sylfaen" w:eastAsia="Times New Roman" w:hAnsi="Sylfaen" w:cs="Sylfaen"/>
          <w:iCs/>
          <w:noProof/>
          <w:lang w:eastAsia="x-none"/>
        </w:rPr>
        <w:t>6.</w:t>
      </w:r>
    </w:p>
    <w:p w14:paraId="0CB9C8D7"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საბაზისო მაჩვენებელი</w:t>
      </w:r>
    </w:p>
    <w:p w14:paraId="4E5A948E"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ევროკავშირთან ინტეგრაციის პროცესის ხელშეწყობა</w:t>
      </w:r>
      <w:r w:rsidRPr="002F6CB4">
        <w:rPr>
          <w:rFonts w:ascii="Sylfaen" w:eastAsia="Times New Roman" w:hAnsi="Sylfaen" w:cs="Sylfaen"/>
          <w:lang w:val="ka-GE"/>
        </w:rPr>
        <w:t>.</w:t>
      </w:r>
    </w:p>
    <w:p w14:paraId="0401EB20" w14:textId="77777777" w:rsidR="00CB38E1" w:rsidRPr="002F6CB4" w:rsidRDefault="00CB38E1" w:rsidP="002F6CB4">
      <w:pPr>
        <w:widowControl w:val="0"/>
        <w:autoSpaceDE w:val="0"/>
        <w:autoSpaceDN w:val="0"/>
        <w:adjustRightInd w:val="0"/>
        <w:spacing w:after="0" w:line="240" w:lineRule="auto"/>
        <w:jc w:val="both"/>
        <w:rPr>
          <w:rFonts w:ascii="Sylfaen" w:hAnsi="Sylfaen" w:cs="Sylfaen"/>
          <w:color w:val="000000"/>
          <w:lang w:val="ka-GE"/>
        </w:rPr>
      </w:pPr>
    </w:p>
    <w:p w14:paraId="58A5CE71" w14:textId="77777777" w:rsidR="00CB38E1" w:rsidRPr="002F6CB4" w:rsidRDefault="00CB38E1" w:rsidP="002F6CB4">
      <w:pPr>
        <w:autoSpaceDE w:val="0"/>
        <w:autoSpaceDN w:val="0"/>
        <w:adjustRightInd w:val="0"/>
        <w:spacing w:after="0" w:line="240" w:lineRule="auto"/>
        <w:contextualSpacing/>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მიზნობრივი მაჩვენებელი</w:t>
      </w:r>
    </w:p>
    <w:p w14:paraId="6BED9825"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2022 წლისთვის განსაზღვრული ვალდებულებების შესრულება</w:t>
      </w:r>
      <w:r w:rsidRPr="002F6CB4">
        <w:rPr>
          <w:rFonts w:ascii="Sylfaen" w:eastAsia="Times New Roman" w:hAnsi="Sylfaen" w:cs="Sylfaen"/>
          <w:lang w:val="ka-GE"/>
        </w:rPr>
        <w:t>.</w:t>
      </w:r>
    </w:p>
    <w:p w14:paraId="14F2AE24" w14:textId="77777777" w:rsidR="00CB38E1" w:rsidRPr="002F6CB4" w:rsidRDefault="00CB38E1" w:rsidP="002F6CB4">
      <w:pPr>
        <w:widowControl w:val="0"/>
        <w:autoSpaceDE w:val="0"/>
        <w:autoSpaceDN w:val="0"/>
        <w:adjustRightInd w:val="0"/>
        <w:spacing w:after="0" w:line="240" w:lineRule="auto"/>
        <w:jc w:val="both"/>
        <w:rPr>
          <w:rFonts w:ascii="Sylfaen" w:hAnsi="Sylfaen" w:cs="Sylfaen"/>
          <w:color w:val="000000"/>
          <w:lang w:val="ka-GE"/>
        </w:rPr>
      </w:pPr>
    </w:p>
    <w:p w14:paraId="3D0F67BB" w14:textId="77777777" w:rsidR="00CB38E1" w:rsidRPr="002F6CB4" w:rsidRDefault="00CB38E1" w:rsidP="002F6CB4">
      <w:pPr>
        <w:spacing w:line="240" w:lineRule="auto"/>
        <w:jc w:val="both"/>
        <w:rPr>
          <w:rFonts w:eastAsia="Times New Roman" w:cs="Sylfaen"/>
        </w:rPr>
      </w:pPr>
      <w:r w:rsidRPr="002F6CB4">
        <w:rPr>
          <w:rFonts w:ascii="Sylfaen" w:hAnsi="Sylfaen" w:cs="Sylfaen"/>
        </w:rPr>
        <w:t>მიღწეული</w:t>
      </w:r>
      <w:r w:rsidRPr="002F6CB4">
        <w:rPr>
          <w:rFonts w:ascii="Sylfaen" w:hAnsi="Sylfaen"/>
        </w:rPr>
        <w:t xml:space="preserve"> </w:t>
      </w:r>
      <w:r w:rsidRPr="002F6CB4">
        <w:rPr>
          <w:rFonts w:ascii="Sylfaen" w:hAnsi="Sylfaen"/>
          <w:lang w:val="ka-GE"/>
        </w:rPr>
        <w:t xml:space="preserve">საბოლოო შედეგის შეფასების ინდიკატორი - </w:t>
      </w:r>
      <w:r w:rsidRPr="002F6CB4">
        <w:rPr>
          <w:rFonts w:eastAsia="Times New Roman" w:cs="Sylfaen"/>
        </w:rPr>
        <w:t xml:space="preserve">2019 </w:t>
      </w:r>
      <w:r w:rsidRPr="002F6CB4">
        <w:rPr>
          <w:rFonts w:ascii="Sylfaen" w:eastAsia="Times New Roman" w:hAnsi="Sylfaen" w:cs="Sylfaen"/>
        </w:rPr>
        <w:t>წლისთვის</w:t>
      </w:r>
      <w:r w:rsidRPr="002F6CB4">
        <w:rPr>
          <w:rFonts w:eastAsia="Times New Roman" w:cs="Sylfaen"/>
        </w:rPr>
        <w:t xml:space="preserve"> </w:t>
      </w:r>
      <w:r w:rsidRPr="002F6CB4">
        <w:rPr>
          <w:rFonts w:ascii="Sylfaen" w:eastAsia="Times New Roman" w:hAnsi="Sylfaen" w:cs="Sylfaen"/>
        </w:rPr>
        <w:t>განსაზღვრული</w:t>
      </w:r>
      <w:r w:rsidRPr="002F6CB4">
        <w:rPr>
          <w:rFonts w:eastAsia="Times New Roman" w:cs="Sylfaen"/>
        </w:rPr>
        <w:t xml:space="preserve"> </w:t>
      </w:r>
      <w:r w:rsidRPr="002F6CB4">
        <w:rPr>
          <w:rFonts w:ascii="Sylfaen" w:eastAsia="Times New Roman" w:hAnsi="Sylfaen" w:cs="Sylfaen"/>
        </w:rPr>
        <w:t>ვალდებულებების</w:t>
      </w:r>
      <w:r w:rsidRPr="002F6CB4">
        <w:rPr>
          <w:rFonts w:eastAsia="Times New Roman" w:cs="Sylfaen"/>
        </w:rPr>
        <w:t xml:space="preserve"> </w:t>
      </w:r>
      <w:r w:rsidRPr="002F6CB4">
        <w:rPr>
          <w:rFonts w:ascii="Sylfaen" w:eastAsia="Times New Roman" w:hAnsi="Sylfaen" w:cs="Sylfaen"/>
        </w:rPr>
        <w:t>შესრულება</w:t>
      </w:r>
      <w:r w:rsidRPr="002F6CB4">
        <w:rPr>
          <w:rFonts w:eastAsia="Times New Roman" w:cs="Sylfaen"/>
        </w:rPr>
        <w:t>.</w:t>
      </w:r>
    </w:p>
    <w:p w14:paraId="130B43CF" w14:textId="77777777" w:rsidR="00CB38E1" w:rsidRPr="002F6CB4" w:rsidRDefault="00CB38E1" w:rsidP="002F6CB4">
      <w:pPr>
        <w:widowControl w:val="0"/>
        <w:autoSpaceDE w:val="0"/>
        <w:autoSpaceDN w:val="0"/>
        <w:adjustRightInd w:val="0"/>
        <w:spacing w:after="0" w:line="240" w:lineRule="auto"/>
        <w:jc w:val="both"/>
        <w:rPr>
          <w:rFonts w:ascii="Sylfaen" w:hAnsi="Sylfaen" w:cs="Sylfaen"/>
          <w:color w:val="000000"/>
          <w:lang w:val="ka-GE"/>
        </w:rPr>
      </w:pPr>
    </w:p>
    <w:p w14:paraId="32350BA1" w14:textId="77777777" w:rsidR="00CB38E1" w:rsidRPr="002F6CB4" w:rsidRDefault="00CB38E1" w:rsidP="002F6CB4">
      <w:pPr>
        <w:widowControl w:val="0"/>
        <w:autoSpaceDE w:val="0"/>
        <w:autoSpaceDN w:val="0"/>
        <w:adjustRightInd w:val="0"/>
        <w:spacing w:after="0" w:line="240" w:lineRule="auto"/>
        <w:jc w:val="both"/>
        <w:rPr>
          <w:rFonts w:ascii="Sylfaen" w:hAnsi="Sylfaen"/>
          <w:color w:val="000000"/>
        </w:rPr>
      </w:pPr>
      <w:r w:rsidRPr="002F6CB4">
        <w:rPr>
          <w:rFonts w:ascii="Sylfaen" w:hAnsi="Sylfaen" w:cs="Sylfaen"/>
          <w:color w:val="000000"/>
          <w:lang w:val="ka-GE"/>
        </w:rPr>
        <w:t xml:space="preserve">*შენიშვნა: </w:t>
      </w:r>
      <w:r w:rsidRPr="002F6CB4">
        <w:rPr>
          <w:rFonts w:ascii="Sylfaen" w:hAnsi="Sylfaen"/>
          <w:color w:val="000000"/>
          <w:lang w:val="ka-GE"/>
        </w:rPr>
        <w:t>დაგეგმილი საბოლოო შედეგების ინდიკატორები გათვალისწინებულია საშუალოვადიან პერიოდზე</w:t>
      </w:r>
      <w:r w:rsidRPr="002F6CB4">
        <w:rPr>
          <w:rFonts w:ascii="Sylfaen" w:hAnsi="Sylfaen"/>
          <w:color w:val="000000"/>
        </w:rPr>
        <w:t>.</w:t>
      </w:r>
    </w:p>
    <w:p w14:paraId="380BF881" w14:textId="77777777" w:rsidR="00CB38E1" w:rsidRPr="002F6CB4" w:rsidRDefault="00CB38E1" w:rsidP="002F6CB4">
      <w:pPr>
        <w:widowControl w:val="0"/>
        <w:autoSpaceDE w:val="0"/>
        <w:autoSpaceDN w:val="0"/>
        <w:adjustRightInd w:val="0"/>
        <w:spacing w:after="0" w:line="240" w:lineRule="auto"/>
        <w:jc w:val="both"/>
        <w:rPr>
          <w:rFonts w:ascii="Sylfaen" w:hAnsi="Sylfaen"/>
          <w:color w:val="000000"/>
        </w:rPr>
      </w:pPr>
    </w:p>
    <w:p w14:paraId="3E493E9C" w14:textId="77777777" w:rsidR="00CB38E1" w:rsidRPr="002F6CB4" w:rsidRDefault="00CB38E1" w:rsidP="002F6CB4">
      <w:pPr>
        <w:widowControl w:val="0"/>
        <w:autoSpaceDE w:val="0"/>
        <w:autoSpaceDN w:val="0"/>
        <w:adjustRightInd w:val="0"/>
        <w:spacing w:after="0" w:line="240" w:lineRule="auto"/>
        <w:jc w:val="both"/>
        <w:rPr>
          <w:rFonts w:ascii="Sylfaen" w:hAnsi="Sylfaen" w:cs="Sylfaen"/>
          <w:color w:val="000000"/>
          <w:lang w:val="ka-GE"/>
        </w:rPr>
      </w:pPr>
    </w:p>
    <w:p w14:paraId="7656F9FD" w14:textId="77777777" w:rsidR="00803F5A" w:rsidRPr="002F6CB4" w:rsidRDefault="00803F5A" w:rsidP="002F6CB4">
      <w:pPr>
        <w:pStyle w:val="Heading2"/>
        <w:spacing w:before="0" w:line="240" w:lineRule="auto"/>
        <w:jc w:val="both"/>
        <w:rPr>
          <w:rFonts w:ascii="Sylfaen" w:hAnsi="Sylfaen" w:cs="Sylfaen"/>
          <w:color w:val="2E74B5"/>
          <w:sz w:val="22"/>
          <w:szCs w:val="22"/>
        </w:rPr>
      </w:pPr>
      <w:r w:rsidRPr="002F6CB4">
        <w:rPr>
          <w:rFonts w:ascii="Sylfaen" w:hAnsi="Sylfaen" w:cs="Sylfaen"/>
          <w:color w:val="2E74B5"/>
          <w:sz w:val="22"/>
          <w:szCs w:val="22"/>
        </w:rPr>
        <w:lastRenderedPageBreak/>
        <w:t>5.3 სახელმწიფო ქონების მართვა (პროგრამული კოდი 24 06)</w:t>
      </w:r>
    </w:p>
    <w:p w14:paraId="01C15095" w14:textId="77777777" w:rsidR="00803F5A" w:rsidRPr="002F6CB4" w:rsidRDefault="00803F5A" w:rsidP="002F6CB4">
      <w:pPr>
        <w:pStyle w:val="ListParagraph"/>
        <w:spacing w:after="0" w:line="240" w:lineRule="auto"/>
        <w:ind w:left="0"/>
        <w:jc w:val="both"/>
        <w:rPr>
          <w:rFonts w:ascii="Sylfaen" w:hAnsi="Sylfaen"/>
          <w:color w:val="000000"/>
          <w:lang w:val="ka-GE"/>
        </w:rPr>
      </w:pPr>
    </w:p>
    <w:p w14:paraId="703D065E" w14:textId="77777777" w:rsidR="00803F5A" w:rsidRPr="002F6CB4" w:rsidRDefault="00803F5A" w:rsidP="002F6CB4">
      <w:pPr>
        <w:pStyle w:val="ListParagraph"/>
        <w:spacing w:after="0" w:line="240" w:lineRule="auto"/>
        <w:ind w:left="0"/>
        <w:jc w:val="both"/>
        <w:rPr>
          <w:rFonts w:ascii="Sylfaen" w:hAnsi="Sylfaen"/>
          <w:color w:val="000000"/>
          <w:lang w:val="ka-GE"/>
        </w:rPr>
      </w:pPr>
      <w:r w:rsidRPr="002F6CB4">
        <w:rPr>
          <w:rFonts w:ascii="Sylfaen" w:hAnsi="Sylfaen"/>
          <w:color w:val="000000"/>
          <w:lang w:val="ka-GE"/>
        </w:rPr>
        <w:t>პროგრამის განმახორციელებელი:</w:t>
      </w:r>
    </w:p>
    <w:p w14:paraId="702A44BA" w14:textId="77777777" w:rsidR="00803F5A" w:rsidRPr="002F6CB4" w:rsidRDefault="00803F5A" w:rsidP="002F6CB4">
      <w:pPr>
        <w:pStyle w:val="ListParagraph"/>
        <w:numPr>
          <w:ilvl w:val="0"/>
          <w:numId w:val="152"/>
        </w:numPr>
        <w:spacing w:after="0" w:line="240" w:lineRule="auto"/>
        <w:jc w:val="both"/>
        <w:rPr>
          <w:rFonts w:ascii="Sylfaen" w:hAnsi="Sylfaen"/>
          <w:color w:val="000000"/>
          <w:lang w:val="ka-GE"/>
        </w:rPr>
      </w:pPr>
      <w:r w:rsidRPr="002F6CB4">
        <w:rPr>
          <w:rFonts w:ascii="Sylfaen" w:hAnsi="Sylfaen"/>
          <w:color w:val="000000"/>
          <w:lang w:val="ka-GE"/>
        </w:rPr>
        <w:t>სსიპ - სახელმწიფო ქონების ეროვნული სააგენტო</w:t>
      </w:r>
    </w:p>
    <w:p w14:paraId="209B78CD" w14:textId="77777777" w:rsidR="00803F5A" w:rsidRPr="002F6CB4" w:rsidRDefault="00803F5A" w:rsidP="002F6CB4">
      <w:pPr>
        <w:pStyle w:val="ListParagraph"/>
        <w:spacing w:after="0" w:line="240" w:lineRule="auto"/>
        <w:jc w:val="both"/>
        <w:rPr>
          <w:rFonts w:ascii="Sylfaen" w:hAnsi="Sylfaen"/>
          <w:color w:val="000000"/>
          <w:lang w:val="ka-GE"/>
        </w:rPr>
      </w:pPr>
    </w:p>
    <w:p w14:paraId="0776133D" w14:textId="77777777" w:rsidR="00803F5A" w:rsidRPr="002F6CB4" w:rsidRDefault="00803F5A" w:rsidP="002F6CB4">
      <w:pPr>
        <w:spacing w:line="240" w:lineRule="auto"/>
        <w:jc w:val="both"/>
        <w:rPr>
          <w:rFonts w:ascii="Sylfaen" w:hAnsi="Sylfaen" w:cs="Sylfaen"/>
        </w:rPr>
      </w:pPr>
      <w:r w:rsidRPr="002F6CB4">
        <w:rPr>
          <w:rFonts w:ascii="Sylfaen" w:hAnsi="Sylfaen" w:cs="Sylfaen"/>
          <w:lang w:val="ka-GE"/>
        </w:rPr>
        <w:t>დაგეგმილი</w:t>
      </w:r>
      <w:r w:rsidRPr="002F6CB4">
        <w:rPr>
          <w:rFonts w:ascii="Sylfaen" w:hAnsi="Sylfaen"/>
          <w:lang w:val="ka-GE"/>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57CCB891"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სახელმწიფო საწარმოების კლასიფიკაციის და მათი ეფექტური მართვის/განკარგვის სწორი სტრატეგიის შემუშავება და განხორციელება;</w:t>
      </w:r>
    </w:p>
    <w:p w14:paraId="63D16F5C"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საქართველოში შექმნილია სათხილამურო კურორტები განვითარებული ინფრასტრუქტურით და მიმდინარეობს მათი პოპულარიზაცია, ადგილობრივი და უცხოელი ტურისტების მოზიდვა.</w:t>
      </w:r>
    </w:p>
    <w:p w14:paraId="74AA10B5" w14:textId="77777777" w:rsidR="00803F5A" w:rsidRPr="002F6CB4" w:rsidRDefault="00803F5A" w:rsidP="002F6CB4">
      <w:pPr>
        <w:spacing w:line="240" w:lineRule="auto"/>
        <w:jc w:val="both"/>
        <w:rPr>
          <w:rFonts w:ascii="Sylfaen" w:hAnsi="Sylfaen" w:cs="Sylfaen"/>
        </w:rPr>
      </w:pPr>
    </w:p>
    <w:p w14:paraId="3B4FEC5C"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rPr>
        <w:t>მიღწეული საბოლოო შედეგები</w:t>
      </w:r>
      <w:r w:rsidRPr="002F6CB4">
        <w:rPr>
          <w:rFonts w:ascii="Sylfaen" w:hAnsi="Sylfaen" w:cs="Sylfaen"/>
          <w:lang w:val="ka-GE"/>
        </w:rPr>
        <w:t>:</w:t>
      </w:r>
    </w:p>
    <w:p w14:paraId="042B61F6"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შემცირებულია სახელმწიფო უმოქმედო/არამომგებიანი საწარმოთა რაოდენობა 15 ერთეულით;</w:t>
      </w:r>
    </w:p>
    <w:p w14:paraId="0F59DA5C"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შესრულებულია პრივატიზების სახელმწიფო გეგმა 116.7 %-ით.</w:t>
      </w:r>
    </w:p>
    <w:p w14:paraId="051AB38C" w14:textId="77777777" w:rsidR="00803F5A" w:rsidRPr="002F6CB4" w:rsidRDefault="00803F5A" w:rsidP="002F6CB4">
      <w:pPr>
        <w:spacing w:line="240" w:lineRule="auto"/>
        <w:jc w:val="both"/>
        <w:rPr>
          <w:rFonts w:ascii="Sylfaen" w:hAnsi="Sylfaen"/>
          <w:lang w:val="ka-GE"/>
        </w:rPr>
      </w:pPr>
    </w:p>
    <w:p w14:paraId="6C66B735" w14:textId="77777777" w:rsidR="00803F5A" w:rsidRPr="002F6CB4" w:rsidRDefault="00803F5A" w:rsidP="003B136E">
      <w:pPr>
        <w:pStyle w:val="abzacixml"/>
      </w:pPr>
      <w:r w:rsidRPr="002F6CB4">
        <w:t>დაგეგმილი და მიღწეული საბოლოო შედეგების შეფასების ინდიკატორები</w:t>
      </w:r>
    </w:p>
    <w:p w14:paraId="3B8F52AE" w14:textId="77777777" w:rsidR="00803F5A" w:rsidRPr="002F6CB4" w:rsidRDefault="00803F5A" w:rsidP="002F6CB4">
      <w:pPr>
        <w:spacing w:line="240" w:lineRule="auto"/>
        <w:jc w:val="both"/>
        <w:rPr>
          <w:rFonts w:ascii="Sylfaen" w:hAnsi="Sylfaen"/>
          <w:lang w:val="ka-GE"/>
        </w:rPr>
      </w:pPr>
    </w:p>
    <w:p w14:paraId="0463C2BE"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lang w:val="ka-GE"/>
        </w:rPr>
        <w:t xml:space="preserve">1. </w:t>
      </w:r>
      <w:r w:rsidRPr="002F6CB4">
        <w:rPr>
          <w:rFonts w:ascii="Sylfaen" w:eastAsia="Sylfaen" w:hAnsi="Sylfaen"/>
          <w:color w:val="000000"/>
          <w:sz w:val="22"/>
          <w:szCs w:val="22"/>
        </w:rPr>
        <w:t xml:space="preserve">საბაზისო მაჩვენებელი - 2017 წელს პრივატიზების სახელმწიფო გეგმა შესრულდა 107.7%-ით (სახელმწიფო ბიუჯეტში შესულია 64 622 815 ლარი); </w:t>
      </w:r>
    </w:p>
    <w:p w14:paraId="0232AB39" w14:textId="77777777" w:rsidR="00803F5A" w:rsidRPr="002F6CB4" w:rsidRDefault="00803F5A" w:rsidP="002F6CB4">
      <w:pPr>
        <w:pStyle w:val="Normal00"/>
        <w:shd w:val="clear" w:color="auto" w:fill="FFFFFF"/>
        <w:jc w:val="both"/>
        <w:rPr>
          <w:rFonts w:ascii="Sylfaen" w:eastAsia="Sylfaen" w:hAnsi="Sylfaen"/>
          <w:color w:val="000000"/>
          <w:sz w:val="22"/>
          <w:szCs w:val="22"/>
        </w:rPr>
      </w:pPr>
    </w:p>
    <w:p w14:paraId="6CDF6606" w14:textId="77777777" w:rsidR="00803F5A" w:rsidRPr="002F6CB4" w:rsidRDefault="00803F5A" w:rsidP="002F6CB4">
      <w:pPr>
        <w:pStyle w:val="Normal00"/>
        <w:shd w:val="clear" w:color="auto" w:fill="FFFFFF"/>
        <w:jc w:val="both"/>
        <w:rPr>
          <w:rFonts w:ascii="Sylfaen" w:eastAsia="Sylfaen" w:hAnsi="Sylfaen"/>
          <w:color w:val="000000"/>
          <w:sz w:val="22"/>
          <w:szCs w:val="22"/>
        </w:rPr>
      </w:pPr>
      <w:r w:rsidRPr="002F6CB4">
        <w:rPr>
          <w:rFonts w:ascii="Sylfaen" w:eastAsia="Sylfaen" w:hAnsi="Sylfaen"/>
          <w:color w:val="000000"/>
          <w:sz w:val="22"/>
          <w:szCs w:val="22"/>
        </w:rPr>
        <w:t xml:space="preserve">მიზნობრივი მაჩვენებელი - პრივატიზების გეგმის შესრულება 100%-ით; </w:t>
      </w:r>
    </w:p>
    <w:p w14:paraId="5159D67D" w14:textId="77777777" w:rsidR="00803F5A" w:rsidRPr="002F6CB4" w:rsidRDefault="00803F5A" w:rsidP="002F6CB4">
      <w:pPr>
        <w:pStyle w:val="Normal00"/>
        <w:shd w:val="clear" w:color="auto" w:fill="FFFFFF"/>
        <w:jc w:val="both"/>
        <w:rPr>
          <w:rFonts w:ascii="Sylfaen" w:eastAsia="Sylfaen" w:hAnsi="Sylfaen"/>
          <w:color w:val="000000"/>
          <w:sz w:val="22"/>
          <w:szCs w:val="22"/>
        </w:rPr>
      </w:pPr>
    </w:p>
    <w:p w14:paraId="7E864FF3" w14:textId="77777777" w:rsidR="00803F5A" w:rsidRPr="002F6CB4" w:rsidRDefault="00803F5A" w:rsidP="002F6CB4">
      <w:pPr>
        <w:widowControl w:val="0"/>
        <w:spacing w:line="240" w:lineRule="auto"/>
        <w:jc w:val="both"/>
        <w:rPr>
          <w:rFonts w:ascii="Sylfaen" w:hAnsi="Sylfaen"/>
          <w:color w:val="000000"/>
        </w:rPr>
      </w:pPr>
      <w:r w:rsidRPr="002F6CB4">
        <w:rPr>
          <w:rFonts w:ascii="Sylfaen" w:hAnsi="Sylfaen" w:cs="Sylfaen"/>
          <w:lang w:val="ka-GE"/>
        </w:rPr>
        <w:t>მიღწეული</w:t>
      </w:r>
      <w:r w:rsidRPr="002F6CB4">
        <w:rPr>
          <w:rFonts w:ascii="Sylfaen" w:hAnsi="Sylfaen"/>
          <w:lang w:val="ka-GE"/>
        </w:rPr>
        <w:t xml:space="preserve"> საბოლოო შედეგის შეფასების ინდიკატორი - </w:t>
      </w:r>
      <w:r w:rsidRPr="002F6CB4">
        <w:rPr>
          <w:rFonts w:ascii="Sylfaen" w:eastAsia="Sylfaen" w:hAnsi="Sylfaen"/>
          <w:color w:val="000000"/>
        </w:rPr>
        <w:t xml:space="preserve">პრივატიზების </w:t>
      </w:r>
      <w:r w:rsidRPr="002F6CB4">
        <w:rPr>
          <w:rFonts w:ascii="Sylfaen" w:hAnsi="Sylfaen" w:cs="Sylfaen"/>
          <w:iCs/>
          <w:lang w:val="ka-GE"/>
        </w:rPr>
        <w:t xml:space="preserve">წლიური გეგმა შესრულდა </w:t>
      </w:r>
      <w:r w:rsidRPr="002F6CB4">
        <w:rPr>
          <w:rFonts w:ascii="Sylfaen" w:hAnsi="Sylfaen" w:cs="Sylfaen"/>
          <w:iCs/>
        </w:rPr>
        <w:t>1</w:t>
      </w:r>
      <w:r w:rsidRPr="002F6CB4">
        <w:rPr>
          <w:rFonts w:ascii="Sylfaen" w:hAnsi="Sylfaen" w:cs="Sylfaen"/>
          <w:iCs/>
          <w:lang w:val="ka-GE"/>
        </w:rPr>
        <w:t>16.7</w:t>
      </w:r>
      <w:r w:rsidRPr="002F6CB4">
        <w:rPr>
          <w:rFonts w:ascii="Sylfaen" w:hAnsi="Sylfaen" w:cs="Sylfaen"/>
          <w:iCs/>
        </w:rPr>
        <w:t xml:space="preserve"> </w:t>
      </w:r>
      <w:r w:rsidRPr="002F6CB4">
        <w:rPr>
          <w:rFonts w:ascii="Sylfaen" w:hAnsi="Sylfaen" w:cs="Sylfaen"/>
          <w:iCs/>
          <w:lang w:val="ka-GE"/>
        </w:rPr>
        <w:t xml:space="preserve">%-ით. სახელმწიფო ბიუჯეტში მოზიდულ იქნა  78.2 მლნ ლარი. </w:t>
      </w:r>
      <w:r w:rsidRPr="002F6CB4">
        <w:rPr>
          <w:rFonts w:ascii="Sylfaen" w:hAnsi="Sylfaen"/>
          <w:color w:val="000000"/>
          <w:lang w:val="ka-GE"/>
        </w:rPr>
        <w:t xml:space="preserve">პირდაპირი მიყიდვის წესით გადაცემულ იქნა </w:t>
      </w:r>
      <w:r w:rsidRPr="002F6CB4">
        <w:rPr>
          <w:rFonts w:ascii="Sylfaen" w:hAnsi="Sylfaen"/>
          <w:color w:val="000000"/>
        </w:rPr>
        <w:t>723</w:t>
      </w:r>
      <w:r w:rsidRPr="002F6CB4">
        <w:rPr>
          <w:rFonts w:ascii="Sylfaen" w:hAnsi="Sylfaen"/>
          <w:color w:val="000000"/>
          <w:lang w:val="ka-GE"/>
        </w:rPr>
        <w:t xml:space="preserve"> ობიექტი და გაყიდული/გადაცემული ქონების მოსალოდნელმა ინვესტიციებმა შეადგინა 89.7 მლნ</w:t>
      </w:r>
      <w:r w:rsidRPr="002F6CB4">
        <w:rPr>
          <w:rFonts w:ascii="Sylfaen" w:hAnsi="Sylfaen"/>
          <w:color w:val="000000"/>
        </w:rPr>
        <w:t xml:space="preserve"> </w:t>
      </w:r>
      <w:r w:rsidRPr="002F6CB4">
        <w:rPr>
          <w:rFonts w:ascii="Sylfaen" w:hAnsi="Sylfaen"/>
          <w:color w:val="000000"/>
          <w:lang w:val="ka-GE"/>
        </w:rPr>
        <w:t>ლარი;</w:t>
      </w:r>
    </w:p>
    <w:p w14:paraId="01B6159E" w14:textId="77777777" w:rsidR="00803F5A" w:rsidRPr="002F6CB4" w:rsidRDefault="00803F5A" w:rsidP="002F6CB4">
      <w:pPr>
        <w:pStyle w:val="Normal00"/>
        <w:shd w:val="clear" w:color="auto" w:fill="FFFFFF"/>
        <w:jc w:val="both"/>
        <w:rPr>
          <w:rFonts w:ascii="Sylfaen" w:eastAsia="Sylfaen" w:hAnsi="Sylfaen"/>
          <w:color w:val="000000"/>
          <w:sz w:val="22"/>
          <w:szCs w:val="22"/>
        </w:rPr>
      </w:pPr>
    </w:p>
    <w:p w14:paraId="4167F716" w14:textId="77777777" w:rsidR="00803F5A" w:rsidRPr="002F6CB4" w:rsidRDefault="00803F5A" w:rsidP="002F6CB4">
      <w:pPr>
        <w:pStyle w:val="Normal00"/>
        <w:jc w:val="both"/>
        <w:rPr>
          <w:rFonts w:ascii="Sylfaen" w:eastAsia="Sylfaen" w:hAnsi="Sylfaen"/>
          <w:color w:val="000000"/>
          <w:sz w:val="22"/>
          <w:szCs w:val="22"/>
          <w:lang w:val="ka-GE"/>
        </w:rPr>
      </w:pPr>
      <w:r w:rsidRPr="002F6CB4">
        <w:rPr>
          <w:rFonts w:ascii="Sylfaen" w:eastAsia="Sylfaen" w:hAnsi="Sylfaen"/>
          <w:color w:val="000000"/>
          <w:sz w:val="22"/>
          <w:szCs w:val="22"/>
          <w:lang w:val="ka-GE"/>
        </w:rPr>
        <w:t>2.  საბაზისო მაჩვენებელი - სააგენტოს მართვაშია სახელმწიფო წილობრივი მონაწილეობით შექმნილი 123 საწარმო;</w:t>
      </w:r>
    </w:p>
    <w:p w14:paraId="4C7ED2AC" w14:textId="77777777" w:rsidR="00803F5A" w:rsidRPr="002F6CB4" w:rsidRDefault="00803F5A" w:rsidP="002F6CB4">
      <w:pPr>
        <w:pStyle w:val="Normal00"/>
        <w:shd w:val="clear" w:color="auto" w:fill="FFFFFF"/>
        <w:jc w:val="both"/>
        <w:rPr>
          <w:rFonts w:ascii="Sylfaen" w:eastAsia="Sylfaen" w:hAnsi="Sylfaen" w:cs="Sylfaen"/>
          <w:color w:val="000000"/>
          <w:sz w:val="22"/>
          <w:szCs w:val="22"/>
        </w:rPr>
      </w:pPr>
    </w:p>
    <w:p w14:paraId="3864EC7F" w14:textId="77777777" w:rsidR="00803F5A" w:rsidRPr="002F6CB4" w:rsidRDefault="00803F5A" w:rsidP="002F6CB4">
      <w:pPr>
        <w:pStyle w:val="Normal00"/>
        <w:shd w:val="clear" w:color="auto" w:fill="FFFFFF"/>
        <w:jc w:val="both"/>
        <w:rPr>
          <w:rFonts w:ascii="Sylfaen" w:eastAsia="Sylfaen" w:hAnsi="Sylfaen"/>
          <w:color w:val="000000"/>
          <w:sz w:val="22"/>
          <w:szCs w:val="22"/>
        </w:rPr>
      </w:pPr>
      <w:r w:rsidRPr="002F6CB4">
        <w:rPr>
          <w:rFonts w:ascii="Sylfaen" w:eastAsia="Sylfaen" w:hAnsi="Sylfaen" w:cs="Sylfaen"/>
          <w:color w:val="000000"/>
          <w:sz w:val="22"/>
          <w:szCs w:val="22"/>
        </w:rPr>
        <w:t xml:space="preserve">მიზნობრივი მაჩვენებელი - </w:t>
      </w:r>
      <w:r w:rsidRPr="002F6CB4">
        <w:rPr>
          <w:rFonts w:ascii="Sylfaen" w:eastAsia="Sylfaen" w:hAnsi="Sylfaen"/>
          <w:color w:val="000000"/>
          <w:sz w:val="22"/>
          <w:szCs w:val="22"/>
        </w:rPr>
        <w:t>საწარმოთა ოპტიმიზაციის პროცესის დასრულების შედეგად სახელმწიფოს მართვაში იქნება მხოლოდ სახელმწიფოსათვის სტრატეგიული მნიშვნელობის საწარმოები (დაახლოებით 60 საწარმო);</w:t>
      </w:r>
    </w:p>
    <w:p w14:paraId="12D1A014" w14:textId="77777777" w:rsidR="00803F5A" w:rsidRPr="002F6CB4" w:rsidRDefault="00803F5A" w:rsidP="002F6CB4">
      <w:pPr>
        <w:pStyle w:val="Normal00"/>
        <w:shd w:val="clear" w:color="auto" w:fill="FFFFFF"/>
        <w:jc w:val="both"/>
        <w:rPr>
          <w:rFonts w:ascii="Sylfaen" w:eastAsia="Sylfaen" w:hAnsi="Sylfaen" w:cs="Sylfaen"/>
          <w:color w:val="000000"/>
          <w:sz w:val="22"/>
          <w:szCs w:val="22"/>
          <w:shd w:val="clear" w:color="auto" w:fill="FFFFFF"/>
        </w:rPr>
      </w:pPr>
    </w:p>
    <w:p w14:paraId="0EF6CDE0" w14:textId="77777777" w:rsidR="00803F5A" w:rsidRPr="002F6CB4" w:rsidRDefault="00803F5A" w:rsidP="002F6CB4">
      <w:pPr>
        <w:widowControl w:val="0"/>
        <w:shd w:val="clear" w:color="auto" w:fill="FFFFFF"/>
        <w:spacing w:line="240" w:lineRule="auto"/>
        <w:jc w:val="both"/>
        <w:rPr>
          <w:rFonts w:ascii="Sylfaen" w:hAnsi="Sylfaen" w:cs="Sylfaen"/>
          <w:iCs/>
          <w:lang w:val="ka-GE"/>
        </w:rPr>
      </w:pPr>
      <w:r w:rsidRPr="002F6CB4">
        <w:rPr>
          <w:rFonts w:ascii="Sylfaen" w:hAnsi="Sylfaen" w:cs="Sylfaen"/>
          <w:iCs/>
          <w:lang w:val="ka-GE"/>
        </w:rPr>
        <w:t xml:space="preserve">მიღწეული საბოლოო შედეგის შეფასების ინდიკატორი - შემცირებულია სახელმწიფო უმოქმედო/არამომგებიანი საწარმოთა რაოდენობა 15 </w:t>
      </w:r>
      <w:r w:rsidRPr="002F6CB4">
        <w:rPr>
          <w:rFonts w:ascii="Sylfaen" w:hAnsi="Sylfaen" w:cs="Sylfaen"/>
          <w:iCs/>
          <w:lang w:val="ka-GE"/>
        </w:rPr>
        <w:lastRenderedPageBreak/>
        <w:t>ერთეულით. გაკოტრებით დასრულდა - 4 საწარმოს საქმისწარმოება, გასხვისებულია - 1 საწარმო, შერწყმული საწარმოთა რიცხვი შეადგენს 9-ს და მართვის უფლების გადაცემულია 1 საწარმო.</w:t>
      </w:r>
    </w:p>
    <w:p w14:paraId="41176729" w14:textId="77777777" w:rsidR="00803F5A" w:rsidRPr="002F6CB4" w:rsidRDefault="00803F5A" w:rsidP="002F6CB4">
      <w:pPr>
        <w:pStyle w:val="ListParagraph"/>
        <w:spacing w:after="0" w:line="240" w:lineRule="auto"/>
        <w:jc w:val="both"/>
        <w:rPr>
          <w:rFonts w:ascii="Sylfaen" w:hAnsi="Sylfaen"/>
          <w:lang w:val="ka-GE"/>
        </w:rPr>
      </w:pPr>
    </w:p>
    <w:p w14:paraId="689F6CCF" w14:textId="77777777" w:rsidR="00803F5A" w:rsidRPr="002F6CB4" w:rsidRDefault="00803F5A" w:rsidP="002F6CB4">
      <w:pPr>
        <w:pStyle w:val="Heading2"/>
        <w:spacing w:line="240" w:lineRule="auto"/>
        <w:jc w:val="both"/>
        <w:rPr>
          <w:rFonts w:ascii="Sylfaen" w:hAnsi="Sylfaen" w:cs="Sylfaen"/>
          <w:color w:val="2E74B5"/>
          <w:sz w:val="22"/>
          <w:szCs w:val="22"/>
          <w:lang w:val="ka-GE"/>
        </w:rPr>
      </w:pPr>
      <w:r w:rsidRPr="002F6CB4">
        <w:rPr>
          <w:rFonts w:ascii="Sylfaen" w:hAnsi="Sylfaen" w:cs="Sylfaen"/>
          <w:color w:val="2E74B5"/>
          <w:sz w:val="22"/>
          <w:szCs w:val="22"/>
          <w:lang w:val="ka-GE"/>
        </w:rPr>
        <w:t xml:space="preserve">5.4 ეკონომიკური პოლიტიკის შემუშავება და განხორციელება (პროგრამული კოდი 24 01)    </w:t>
      </w:r>
    </w:p>
    <w:p w14:paraId="471E332A" w14:textId="77777777" w:rsidR="00803F5A" w:rsidRPr="002F6CB4" w:rsidRDefault="00803F5A" w:rsidP="002F6CB4">
      <w:pPr>
        <w:pStyle w:val="ListParagraph"/>
        <w:spacing w:after="0" w:line="240" w:lineRule="auto"/>
        <w:ind w:left="0"/>
        <w:jc w:val="both"/>
        <w:rPr>
          <w:rFonts w:ascii="Sylfaen" w:hAnsi="Sylfaen"/>
          <w:lang w:val="ka-GE"/>
        </w:rPr>
      </w:pPr>
    </w:p>
    <w:p w14:paraId="6C9DB6A9"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lang w:val="ka-GE"/>
        </w:rPr>
        <w:t>პროგრამის განმახორციელებელი:</w:t>
      </w:r>
    </w:p>
    <w:p w14:paraId="79755A84" w14:textId="77777777" w:rsidR="00803F5A" w:rsidRPr="002F6CB4" w:rsidRDefault="00803F5A" w:rsidP="002F6CB4">
      <w:pPr>
        <w:pStyle w:val="ListParagraph"/>
        <w:numPr>
          <w:ilvl w:val="0"/>
          <w:numId w:val="150"/>
        </w:numPr>
        <w:spacing w:after="0" w:line="240" w:lineRule="auto"/>
        <w:jc w:val="both"/>
        <w:rPr>
          <w:rFonts w:ascii="Sylfaen" w:hAnsi="Sylfaen"/>
          <w:lang w:val="ka-GE"/>
        </w:rPr>
      </w:pPr>
      <w:r w:rsidRPr="002F6CB4">
        <w:rPr>
          <w:rFonts w:ascii="Sylfaen" w:hAnsi="Sylfaen"/>
          <w:lang w:val="ka-GE"/>
        </w:rPr>
        <w:t>საქართველოს ეკონომიკისა და მდგრადი განვითარების სამინისტრო</w:t>
      </w:r>
    </w:p>
    <w:p w14:paraId="261E742A" w14:textId="77777777" w:rsidR="00803F5A" w:rsidRPr="002F6CB4" w:rsidRDefault="00803F5A" w:rsidP="002F6CB4">
      <w:pPr>
        <w:pStyle w:val="ListParagraph"/>
        <w:spacing w:after="0" w:line="240" w:lineRule="auto"/>
        <w:jc w:val="both"/>
        <w:rPr>
          <w:rFonts w:ascii="Sylfaen" w:hAnsi="Sylfaen"/>
          <w:lang w:val="ka-GE"/>
        </w:rPr>
      </w:pPr>
    </w:p>
    <w:p w14:paraId="795B2C9F" w14:textId="77777777" w:rsidR="00803F5A" w:rsidRPr="002F6CB4" w:rsidRDefault="00803F5A" w:rsidP="002F6CB4">
      <w:pPr>
        <w:pStyle w:val="ListParagraph"/>
        <w:spacing w:after="0" w:line="240" w:lineRule="auto"/>
        <w:ind w:left="0"/>
        <w:jc w:val="both"/>
        <w:rPr>
          <w:rFonts w:ascii="Sylfaen" w:hAnsi="Sylfaen" w:cs="Sylfaen"/>
        </w:rPr>
      </w:pPr>
      <w:r w:rsidRPr="002F6CB4">
        <w:rPr>
          <w:rFonts w:ascii="Sylfaen" w:hAnsi="Sylfaen" w:cs="Sylfaen"/>
          <w:lang w:val="ka-GE"/>
        </w:rPr>
        <w:t>დაგეგმილი</w:t>
      </w:r>
      <w:r w:rsidRPr="002F6CB4">
        <w:rPr>
          <w:rFonts w:ascii="Sylfaen" w:hAnsi="Sylfaen"/>
          <w:lang w:val="ka-GE"/>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39CBC6E6"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მაკროეკონომიკური სტაბილურობა და  გაუმჯობესებული საინვესტიციო გარემო;</w:t>
      </w:r>
    </w:p>
    <w:p w14:paraId="599A3833"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შემუშავებული ეკონომიკური რეფორმები მდგრადი ეკონომიკური განვითარებისთვის;</w:t>
      </w:r>
    </w:p>
    <w:p w14:paraId="0C6AE3C8"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ქვეყანაში ჩამოყალიბებული ხელსაყრელი და საიმედო ბიზნესგარემო;</w:t>
      </w:r>
    </w:p>
    <w:p w14:paraId="7BB12EAB"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გაუმჯობესებული საქართველოს სავაჭრო ბალანსი;</w:t>
      </w:r>
    </w:p>
    <w:p w14:paraId="57584D1B"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გაფორმებული სამთავრობათაშორისო შეთანხმებები, მოზიდული ტვირთნაკადები და ქვეყნის განვითარებული სატრანზიტო პოტენციალი;</w:t>
      </w:r>
    </w:p>
    <w:p w14:paraId="7192EFBB"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სამშენებლო სფეროში ევროპულ ნორმებთან დაახლოებული საქართველოს კანონმდებლობა;</w:t>
      </w:r>
    </w:p>
    <w:p w14:paraId="2D03BA7E"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შემუშავებული ევროდირექტივების შესაბამისი ტექნიკური რეგლამენტები/სტანდარტები.</w:t>
      </w:r>
    </w:p>
    <w:p w14:paraId="03163A6F" w14:textId="77777777" w:rsidR="00803F5A" w:rsidRPr="002F6CB4" w:rsidRDefault="00803F5A" w:rsidP="002F6CB4">
      <w:pPr>
        <w:pStyle w:val="ListParagraph"/>
        <w:spacing w:after="0" w:line="240" w:lineRule="auto"/>
        <w:ind w:left="360"/>
        <w:jc w:val="both"/>
        <w:rPr>
          <w:rFonts w:ascii="Sylfaen" w:hAnsi="Sylfaen" w:cs="Sylfaen"/>
          <w:lang w:val="ka-GE"/>
        </w:rPr>
      </w:pPr>
    </w:p>
    <w:p w14:paraId="06CC72D1" w14:textId="77777777" w:rsidR="00803F5A" w:rsidRPr="002F6CB4" w:rsidRDefault="00803F5A" w:rsidP="002F6CB4">
      <w:pPr>
        <w:pStyle w:val="ListParagraph"/>
        <w:spacing w:after="0" w:line="240" w:lineRule="auto"/>
        <w:ind w:left="0"/>
        <w:jc w:val="both"/>
        <w:rPr>
          <w:rFonts w:ascii="Sylfaen" w:hAnsi="Sylfaen" w:cs="Sylfaen"/>
        </w:rPr>
      </w:pPr>
      <w:r w:rsidRPr="002F6CB4">
        <w:rPr>
          <w:rFonts w:ascii="Sylfaen" w:hAnsi="Sylfaen" w:cs="Sylfaen"/>
          <w:lang w:val="ka-GE"/>
        </w:rPr>
        <w:t>მიღწეული</w:t>
      </w:r>
      <w:r w:rsidRPr="002F6CB4">
        <w:rPr>
          <w:rFonts w:ascii="Sylfaen" w:hAnsi="Sylfaen"/>
          <w:lang w:val="ka-GE"/>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6C5D8222"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2019 წელს საშუალო ეკონომიკურმა ზრდამ 5.2 % შეადგინა;</w:t>
      </w:r>
    </w:p>
    <w:p w14:paraId="5A564AC0"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მცირე და საშუალო მეწარმეობის განვითარების სტრატეგიის 2016-2020 წლების 2019 წლის სამოქმედო გეგმის მიხედვით გაწერილი ყველა პრიორიტეტული ღონისძიება და შესაბამისი აქტივობები შესრულდა 100%-ით;</w:t>
      </w:r>
    </w:p>
    <w:p w14:paraId="3B7E94C5"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განხორციელდა „შრომის ბაზრის საჭიროებათა კვლევა მშენებლობის ინდუსტრიაში“ და „საწარმოში არსებული დასაქმების პოლიტიკის კვლევა“;</w:t>
      </w:r>
    </w:p>
    <w:p w14:paraId="021E2E6D"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2019 წლის საგარეო სავაჭრო ბრუნვის ანალიზის მიხედვით საგარეო სავაჭრო ბრუნვამ შეადგინა 12 831 მლნ აშშ დოლარი, რაც წინა წლის შესაბამის მაჩვენებელს აღმატება 2.7%-ით.  საანგარიშო პერიოდში ექსპორტი გაიზარდა 12.2%-ით და რეკორდული მაჩვენებლით 3 765.4 მლნ აშშ დოლარით განისაზღვრა, იმპორტი შემცირდა 1%-ით და შეადგინა 9 065.5 მლნ აშშ დოლარი. 2019 წლის სტატისტიკური მონაცემების შედეგად უარყოფითი სალდო შემცირდა 5.1%-ით (შეადგინა 5 300.0 მლნ აშშ დოლარი) და სავაჭრო ბრუნვის 41.2% დაიკავა (2017 წელს ეკავა 49%);</w:t>
      </w:r>
    </w:p>
    <w:p w14:paraId="5AE7AB71"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2019 წელს დაფიქსირდა საქართველოში წარმოებული პროდუქციის ექსპორტის ისტორიული მაქსიმუმი -  3 552 მლნ აშშ დოლარი (აქედან 87.5% თავისუფალი ვაჭრობის რეჟიმის მქონე ქვეყნებში გავიდა, რომელთა ჯამური საექსპორტო ბაზარი მსოფლიო სამომხმარებლო ბაზრის  1/3-სა და 2.3 მილიარდზე მეტ მომხმარებელს შეადგენს);</w:t>
      </w:r>
    </w:p>
    <w:p w14:paraId="04A8EF77"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2019 წელს გამოჩნდა ქართული პროდუქციისთვის ახალი საექსპორტო ბაზრები. ევროკავშირისა და დსთ-ს ქვეყნების გარდა,  მნიშვნელოვნად გაიზარდა ექსპორტის გეოგრაფიული არეალი;</w:t>
      </w:r>
    </w:p>
    <w:p w14:paraId="5FF75170"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lastRenderedPageBreak/>
        <w:t>2019 წლის 13 თებერვლიდან ამოქმედდა თავისუფალი ვაჭრობის შეთანხმება ჰონგ-კონგთან.  დასრულდა შეთანხმების  გაფორმების მიზანშეწონილობის ერთობლივი კვლევა ინდოეთთან;</w:t>
      </w:r>
    </w:p>
    <w:p w14:paraId="2DFC3225" w14:textId="77777777" w:rsidR="00803F5A" w:rsidRPr="002F6CB4" w:rsidRDefault="00803F5A" w:rsidP="002F6CB4">
      <w:pPr>
        <w:numPr>
          <w:ilvl w:val="0"/>
          <w:numId w:val="146"/>
        </w:numPr>
        <w:spacing w:after="0" w:line="240" w:lineRule="auto"/>
        <w:jc w:val="both"/>
        <w:rPr>
          <w:rFonts w:ascii="Sylfaen" w:eastAsia="Calibri" w:hAnsi="Sylfaen"/>
          <w:color w:val="000000"/>
          <w:lang w:val="ka-GE"/>
        </w:rPr>
      </w:pPr>
      <w:r w:rsidRPr="002F6CB4">
        <w:rPr>
          <w:rFonts w:ascii="Sylfaen" w:eastAsia="Calibri" w:hAnsi="Sylfaen"/>
          <w:color w:val="000000"/>
          <w:lang w:val="ka-GE"/>
        </w:rPr>
        <w:t>საქართველოს რკინიგზის საშუალებით, საქართველოს საერთაშორისო აეროპორტების მეშვეობით, საავტომობილო ტრანსპორტით გადაზიდული ტვირთების რაოდენობამ და გადაყვანილმა მგზავრების რიცხვმა შეადგინა:</w:t>
      </w:r>
    </w:p>
    <w:p w14:paraId="3F1C83F7" w14:textId="77777777" w:rsidR="00803F5A" w:rsidRPr="002F6CB4" w:rsidRDefault="00803F5A" w:rsidP="002F6CB4">
      <w:pPr>
        <w:pStyle w:val="ListParagraph"/>
        <w:numPr>
          <w:ilvl w:val="0"/>
          <w:numId w:val="161"/>
        </w:numPr>
        <w:spacing w:after="0" w:line="240" w:lineRule="auto"/>
        <w:jc w:val="both"/>
        <w:textAlignment w:val="baseline"/>
        <w:rPr>
          <w:rFonts w:ascii="Sylfaen" w:hAnsi="Sylfaen"/>
          <w:iCs/>
        </w:rPr>
      </w:pPr>
      <w:r w:rsidRPr="002F6CB4">
        <w:rPr>
          <w:rFonts w:ascii="Sylfaen" w:hAnsi="Sylfaen" w:cs="Sylfaen"/>
          <w:color w:val="000000"/>
          <w:lang w:val="ka-GE" w:eastAsia="zh-CN"/>
        </w:rPr>
        <w:t xml:space="preserve">2019 წელს საქართველოს </w:t>
      </w:r>
      <w:r w:rsidRPr="002F6CB4">
        <w:rPr>
          <w:rFonts w:ascii="Sylfaen" w:hAnsi="Sylfaen" w:cs="Sylfaen"/>
          <w:iCs/>
        </w:rPr>
        <w:t>რკინიგზის</w:t>
      </w:r>
      <w:r w:rsidRPr="002F6CB4">
        <w:rPr>
          <w:rFonts w:ascii="Sylfaen" w:hAnsi="Sylfaen"/>
          <w:iCs/>
        </w:rPr>
        <w:t xml:space="preserve"> </w:t>
      </w:r>
      <w:r w:rsidRPr="002F6CB4">
        <w:rPr>
          <w:rFonts w:ascii="Sylfaen" w:hAnsi="Sylfaen" w:cs="Sylfaen"/>
          <w:iCs/>
        </w:rPr>
        <w:t>საშუალებით</w:t>
      </w:r>
      <w:r w:rsidRPr="002F6CB4">
        <w:rPr>
          <w:rFonts w:ascii="Sylfaen" w:hAnsi="Sylfaen"/>
          <w:iCs/>
        </w:rPr>
        <w:t xml:space="preserve"> </w:t>
      </w:r>
      <w:r w:rsidRPr="002F6CB4">
        <w:rPr>
          <w:rFonts w:ascii="Sylfaen" w:hAnsi="Sylfaen" w:cs="Sylfaen"/>
          <w:iCs/>
        </w:rPr>
        <w:t>გადაყვანილმა</w:t>
      </w:r>
      <w:r w:rsidRPr="002F6CB4">
        <w:rPr>
          <w:rFonts w:ascii="Sylfaen" w:hAnsi="Sylfaen"/>
          <w:iCs/>
        </w:rPr>
        <w:t xml:space="preserve"> </w:t>
      </w:r>
      <w:r w:rsidRPr="002F6CB4">
        <w:rPr>
          <w:rFonts w:ascii="Sylfaen" w:hAnsi="Sylfaen" w:cs="Sylfaen"/>
          <w:iCs/>
        </w:rPr>
        <w:t>მგზავრების</w:t>
      </w:r>
      <w:r w:rsidRPr="002F6CB4">
        <w:rPr>
          <w:rFonts w:ascii="Sylfaen" w:hAnsi="Sylfaen"/>
          <w:iCs/>
        </w:rPr>
        <w:t xml:space="preserve"> </w:t>
      </w:r>
      <w:r w:rsidRPr="002F6CB4">
        <w:rPr>
          <w:rFonts w:ascii="Sylfaen" w:hAnsi="Sylfaen" w:cs="Sylfaen"/>
          <w:iCs/>
        </w:rPr>
        <w:t>რაოდენობამ</w:t>
      </w:r>
      <w:r w:rsidRPr="002F6CB4">
        <w:rPr>
          <w:rFonts w:ascii="Sylfaen" w:hAnsi="Sylfaen"/>
          <w:iCs/>
        </w:rPr>
        <w:t xml:space="preserve"> </w:t>
      </w:r>
      <w:r w:rsidRPr="002F6CB4">
        <w:rPr>
          <w:rFonts w:ascii="Sylfaen" w:hAnsi="Sylfaen" w:cs="Sylfaen"/>
          <w:iCs/>
        </w:rPr>
        <w:t>შეადგინა</w:t>
      </w:r>
      <w:r w:rsidRPr="002F6CB4">
        <w:rPr>
          <w:rFonts w:ascii="Sylfaen" w:hAnsi="Sylfaen"/>
          <w:iCs/>
        </w:rPr>
        <w:t xml:space="preserve"> 3.0 </w:t>
      </w:r>
      <w:r w:rsidRPr="002F6CB4">
        <w:rPr>
          <w:rFonts w:ascii="Sylfaen" w:hAnsi="Sylfaen" w:cs="Sylfaen"/>
          <w:color w:val="000000"/>
          <w:lang w:val="ka-GE" w:eastAsia="zh-CN"/>
        </w:rPr>
        <w:t xml:space="preserve">მლნ </w:t>
      </w:r>
      <w:r w:rsidRPr="002F6CB4">
        <w:rPr>
          <w:rFonts w:ascii="Sylfaen" w:hAnsi="Sylfaen" w:cs="Sylfaen"/>
          <w:iCs/>
        </w:rPr>
        <w:t>მგზავრი</w:t>
      </w:r>
      <w:r w:rsidRPr="002F6CB4">
        <w:rPr>
          <w:rFonts w:ascii="Sylfaen" w:hAnsi="Sylfaen" w:cs="Sylfaen"/>
          <w:iCs/>
          <w:lang w:val="ka-GE"/>
        </w:rPr>
        <w:t xml:space="preserve"> (</w:t>
      </w:r>
      <w:r w:rsidRPr="002F6CB4">
        <w:rPr>
          <w:rFonts w:ascii="Sylfaen" w:hAnsi="Sylfaen"/>
          <w:iCs/>
        </w:rPr>
        <w:t xml:space="preserve">2018 </w:t>
      </w:r>
      <w:r w:rsidRPr="002F6CB4">
        <w:rPr>
          <w:rFonts w:ascii="Sylfaen" w:hAnsi="Sylfaen" w:cs="Sylfaen"/>
          <w:iCs/>
        </w:rPr>
        <w:t>წ</w:t>
      </w:r>
      <w:r w:rsidRPr="002F6CB4">
        <w:rPr>
          <w:rFonts w:ascii="Sylfaen" w:hAnsi="Sylfaen" w:cs="Sylfaen"/>
          <w:iCs/>
          <w:lang w:val="ka-GE"/>
        </w:rPr>
        <w:t xml:space="preserve">ლის </w:t>
      </w:r>
      <w:r w:rsidRPr="002F6CB4">
        <w:rPr>
          <w:rFonts w:ascii="Sylfaen" w:hAnsi="Sylfaen" w:cs="Sylfaen"/>
          <w:color w:val="000000"/>
          <w:lang w:val="ka-GE" w:eastAsia="zh-CN"/>
        </w:rPr>
        <w:t>მაჩვენებელზე მეტია</w:t>
      </w:r>
      <w:r w:rsidRPr="002F6CB4">
        <w:rPr>
          <w:rFonts w:ascii="Sylfaen" w:hAnsi="Sylfaen"/>
          <w:iCs/>
        </w:rPr>
        <w:t xml:space="preserve"> 7.2%-</w:t>
      </w:r>
      <w:r w:rsidRPr="002F6CB4">
        <w:rPr>
          <w:rFonts w:ascii="Sylfaen" w:hAnsi="Sylfaen" w:cs="Sylfaen"/>
          <w:iCs/>
        </w:rPr>
        <w:t>ით</w:t>
      </w:r>
      <w:r w:rsidRPr="002F6CB4">
        <w:rPr>
          <w:rFonts w:ascii="Sylfaen" w:hAnsi="Sylfaen" w:cs="Sylfaen"/>
          <w:iCs/>
          <w:lang w:val="ka-GE"/>
        </w:rPr>
        <w:t xml:space="preserve">), ხოლო </w:t>
      </w:r>
      <w:r w:rsidRPr="002F6CB4">
        <w:rPr>
          <w:rFonts w:ascii="Sylfaen" w:hAnsi="Sylfaen"/>
          <w:iCs/>
        </w:rPr>
        <w:t xml:space="preserve"> </w:t>
      </w:r>
      <w:r w:rsidRPr="002F6CB4">
        <w:rPr>
          <w:rFonts w:ascii="Sylfaen" w:hAnsi="Sylfaen" w:cs="Sylfaen"/>
          <w:iCs/>
        </w:rPr>
        <w:t>მგზავრი</w:t>
      </w:r>
      <w:r w:rsidRPr="002F6CB4">
        <w:rPr>
          <w:rFonts w:ascii="Sylfaen" w:hAnsi="Sylfaen"/>
          <w:iCs/>
        </w:rPr>
        <w:t xml:space="preserve">), ხოლო </w:t>
      </w:r>
      <w:r w:rsidRPr="002F6CB4">
        <w:rPr>
          <w:rFonts w:ascii="Sylfaen" w:hAnsi="Sylfaen" w:cs="Sylfaen"/>
          <w:color w:val="000000"/>
          <w:lang w:val="ka-GE" w:eastAsia="zh-CN"/>
        </w:rPr>
        <w:t>საქართველოს რკინიგზის ტვირთზიდვამ შეადგინა 10.9 მლნ ტონა (2018 წლის მაჩვენებელს აღემატება 8.6%-ით);</w:t>
      </w:r>
    </w:p>
    <w:p w14:paraId="43FF825B" w14:textId="77777777" w:rsidR="00803F5A" w:rsidRPr="002F6CB4" w:rsidRDefault="00803F5A" w:rsidP="002F6CB4">
      <w:pPr>
        <w:pStyle w:val="ListParagraph"/>
        <w:numPr>
          <w:ilvl w:val="0"/>
          <w:numId w:val="161"/>
        </w:numPr>
        <w:spacing w:after="0" w:line="240" w:lineRule="auto"/>
        <w:jc w:val="both"/>
        <w:textAlignment w:val="baseline"/>
        <w:rPr>
          <w:rFonts w:ascii="Sylfaen" w:hAnsi="Sylfaen" w:cs="Sylfaen"/>
          <w:color w:val="000000"/>
          <w:lang w:val="ka-GE" w:eastAsia="zh-CN"/>
        </w:rPr>
      </w:pPr>
      <w:r w:rsidRPr="002F6CB4">
        <w:rPr>
          <w:rFonts w:ascii="Sylfaen" w:hAnsi="Sylfaen" w:cs="Sylfaen"/>
          <w:color w:val="000000"/>
          <w:lang w:val="ka-GE" w:eastAsia="zh-CN"/>
        </w:rPr>
        <w:t>2019 წელს საქართველოს საერთაშორისო აეროპორტების მიერ გადაყვანილმა მგზავრების რაოდენობამ შეადგინა 5.2 მლნ მგზავრი (2018 წლის მაჩვენებელს აღემატება 3.4%-ით);</w:t>
      </w:r>
    </w:p>
    <w:p w14:paraId="3C38BEEA" w14:textId="77777777" w:rsidR="00803F5A" w:rsidRPr="002F6CB4" w:rsidRDefault="00803F5A" w:rsidP="002F6CB4">
      <w:pPr>
        <w:pStyle w:val="ListParagraph"/>
        <w:numPr>
          <w:ilvl w:val="0"/>
          <w:numId w:val="161"/>
        </w:numPr>
        <w:spacing w:after="0" w:line="240" w:lineRule="auto"/>
        <w:jc w:val="both"/>
        <w:textAlignment w:val="baseline"/>
        <w:rPr>
          <w:rFonts w:ascii="Sylfaen" w:hAnsi="Sylfaen" w:cs="Sylfaen"/>
          <w:color w:val="000000"/>
          <w:lang w:val="ka-GE" w:eastAsia="zh-CN"/>
        </w:rPr>
      </w:pPr>
      <w:r w:rsidRPr="002F6CB4">
        <w:rPr>
          <w:rFonts w:ascii="Sylfaen" w:hAnsi="Sylfaen" w:cs="Sylfaen"/>
          <w:color w:val="000000"/>
          <w:lang w:val="ka-GE" w:eastAsia="zh-CN"/>
        </w:rPr>
        <w:t>2019 წელს საავტომობილო ტრანსპორტის სექტორში საქართველოს ტვირთზიდვის მაჩვენებელმა შეადგინა 31.4  მლნ ტონა (2018 წელთან შედარებით მეტია 1.1% -ით), ხოლო გადაყვანილი მგზავრების რაოდენობამ - 404.0  მილიონი მგზავრი (2018 წელთან შედარებით მეტია 2.7%-ით);</w:t>
      </w:r>
    </w:p>
    <w:p w14:paraId="6800F963" w14:textId="77777777" w:rsidR="00803F5A" w:rsidRPr="002F6CB4" w:rsidRDefault="00803F5A" w:rsidP="002F6CB4">
      <w:pPr>
        <w:pStyle w:val="ListParagraph"/>
        <w:numPr>
          <w:ilvl w:val="0"/>
          <w:numId w:val="161"/>
        </w:numPr>
        <w:spacing w:after="0" w:line="240" w:lineRule="auto"/>
        <w:jc w:val="both"/>
        <w:textAlignment w:val="baseline"/>
        <w:rPr>
          <w:rFonts w:ascii="Sylfaen" w:hAnsi="Sylfaen" w:cs="Sylfaen"/>
          <w:color w:val="000000"/>
          <w:lang w:val="ka-GE" w:eastAsia="zh-CN"/>
        </w:rPr>
      </w:pPr>
      <w:r w:rsidRPr="002F6CB4">
        <w:rPr>
          <w:rFonts w:ascii="Sylfaen" w:hAnsi="Sylfaen" w:cs="Sylfaen"/>
          <w:color w:val="000000"/>
          <w:lang w:val="ka-GE" w:eastAsia="zh-CN"/>
        </w:rPr>
        <w:t>2019 წელს, წინა წელთან შედარებით, საერთაშორისო საავტომობილო სატვირთო გადაზიდვის ერთჯერადი ნებართვის ათვისების ზრდამ შეადგინა 18,11%;</w:t>
      </w:r>
    </w:p>
    <w:p w14:paraId="086C37C4" w14:textId="77777777" w:rsidR="00803F5A" w:rsidRPr="002F6CB4" w:rsidRDefault="00803F5A" w:rsidP="002F6CB4">
      <w:pPr>
        <w:pStyle w:val="ListParagraph"/>
        <w:numPr>
          <w:ilvl w:val="0"/>
          <w:numId w:val="160"/>
        </w:numPr>
        <w:spacing w:after="0" w:line="240" w:lineRule="auto"/>
        <w:jc w:val="both"/>
        <w:rPr>
          <w:rFonts w:ascii="Sylfaen" w:hAnsi="Sylfaen"/>
          <w:lang w:val="ka-GE"/>
        </w:rPr>
      </w:pPr>
      <w:r w:rsidRPr="002F6CB4">
        <w:rPr>
          <w:rFonts w:ascii="Sylfaen" w:hAnsi="Sylfaen"/>
          <w:color w:val="000000"/>
          <w:lang w:val="ka-GE" w:eastAsia="zh-CN"/>
        </w:rPr>
        <w:t xml:space="preserve">შემცირდა პარტნიორ ქვეყნებთან პარიტეტის საფუძველზე ფუნქციონირებადი მარშრუტებისა და შესრულებული რეგულარული საერთაშორისო სამგზავრო რეისების ოდენობა. </w:t>
      </w:r>
      <w:r w:rsidRPr="002F6CB4">
        <w:rPr>
          <w:rFonts w:ascii="Sylfaen" w:hAnsi="Sylfaen" w:cs="Sylfaen"/>
          <w:color w:val="000000"/>
          <w:lang w:val="ka-GE" w:eastAsia="zh-CN"/>
        </w:rPr>
        <w:t xml:space="preserve">საერთო ჯამში </w:t>
      </w:r>
      <w:r w:rsidRPr="002F6CB4">
        <w:rPr>
          <w:rFonts w:ascii="Sylfaen" w:hAnsi="Sylfaen"/>
          <w:lang w:val="ka-GE"/>
        </w:rPr>
        <w:t xml:space="preserve">2019 </w:t>
      </w:r>
      <w:r w:rsidRPr="002F6CB4">
        <w:rPr>
          <w:rFonts w:ascii="Sylfaen" w:hAnsi="Sylfaen" w:cs="Sylfaen"/>
          <w:color w:val="000000"/>
          <w:lang w:val="ka-GE" w:eastAsia="zh-CN"/>
        </w:rPr>
        <w:t xml:space="preserve">წლის პერიოდში საშუალოდ ფუნქციონირებდა </w:t>
      </w:r>
      <w:r w:rsidRPr="002F6CB4">
        <w:rPr>
          <w:rFonts w:ascii="Sylfaen" w:hAnsi="Sylfaen"/>
          <w:lang w:val="ka-GE"/>
        </w:rPr>
        <w:t xml:space="preserve">73 </w:t>
      </w:r>
      <w:r w:rsidRPr="002F6CB4">
        <w:rPr>
          <w:rFonts w:ascii="Sylfaen" w:hAnsi="Sylfaen" w:cs="Sylfaen"/>
          <w:color w:val="000000"/>
          <w:lang w:val="ka-GE" w:eastAsia="zh-CN"/>
        </w:rPr>
        <w:t xml:space="preserve">მარშრუტი და </w:t>
      </w:r>
      <w:r w:rsidRPr="002F6CB4">
        <w:rPr>
          <w:rFonts w:ascii="Sylfaen" w:hAnsi="Sylfaen"/>
          <w:lang w:val="ka-GE"/>
        </w:rPr>
        <w:t xml:space="preserve">ყოველდღიურად </w:t>
      </w:r>
      <w:r w:rsidRPr="002F6CB4">
        <w:rPr>
          <w:rFonts w:ascii="Sylfaen" w:hAnsi="Sylfaen" w:cs="Sylfaen"/>
          <w:color w:val="000000"/>
          <w:lang w:val="ka-GE" w:eastAsia="zh-CN"/>
        </w:rPr>
        <w:t xml:space="preserve">სრულდებოდა </w:t>
      </w:r>
      <w:r w:rsidRPr="002F6CB4">
        <w:rPr>
          <w:rFonts w:ascii="Sylfaen" w:hAnsi="Sylfaen"/>
          <w:lang w:val="ka-GE"/>
        </w:rPr>
        <w:t xml:space="preserve">202 </w:t>
      </w:r>
      <w:r w:rsidRPr="002F6CB4">
        <w:rPr>
          <w:rFonts w:ascii="Sylfaen" w:hAnsi="Sylfaen" w:cs="Sylfaen"/>
          <w:color w:val="000000"/>
          <w:lang w:val="ka-GE" w:eastAsia="zh-CN"/>
        </w:rPr>
        <w:t>რეისი (</w:t>
      </w:r>
      <w:r w:rsidRPr="002F6CB4">
        <w:rPr>
          <w:rFonts w:ascii="Sylfaen" w:hAnsi="Sylfaen"/>
          <w:lang w:val="ka-GE"/>
        </w:rPr>
        <w:t xml:space="preserve">2018 </w:t>
      </w:r>
      <w:r w:rsidRPr="002F6CB4">
        <w:rPr>
          <w:rFonts w:ascii="Sylfaen" w:hAnsi="Sylfaen" w:cs="Sylfaen"/>
          <w:color w:val="000000"/>
          <w:lang w:val="ka-GE" w:eastAsia="zh-CN"/>
        </w:rPr>
        <w:t xml:space="preserve">წლის ანალოგიურ მაჩვენებლებთან შედარებით შემცირებულია შესაბამისად </w:t>
      </w:r>
      <w:r w:rsidRPr="002F6CB4">
        <w:rPr>
          <w:rFonts w:ascii="Sylfaen" w:hAnsi="Sylfaen"/>
          <w:lang w:val="ka-GE"/>
        </w:rPr>
        <w:t>4.1</w:t>
      </w:r>
      <w:r w:rsidRPr="002F6CB4">
        <w:rPr>
          <w:rFonts w:ascii="Sylfaen" w:hAnsi="Sylfaen" w:cs="Sylfaen"/>
          <w:color w:val="000000"/>
          <w:lang w:val="ka-GE" w:eastAsia="zh-CN"/>
        </w:rPr>
        <w:t xml:space="preserve">%-ით და </w:t>
      </w:r>
      <w:r w:rsidRPr="002F6CB4">
        <w:rPr>
          <w:rFonts w:ascii="Sylfaen" w:hAnsi="Sylfaen"/>
          <w:lang w:val="ka-GE"/>
        </w:rPr>
        <w:t>22.2%</w:t>
      </w:r>
      <w:r w:rsidRPr="002F6CB4">
        <w:rPr>
          <w:rFonts w:ascii="Sylfaen" w:hAnsi="Sylfaen" w:cs="Sylfaen"/>
          <w:color w:val="000000"/>
          <w:lang w:val="ka-GE" w:eastAsia="zh-CN"/>
        </w:rPr>
        <w:t xml:space="preserve">-ით, რაც </w:t>
      </w:r>
      <w:r w:rsidRPr="002F6CB4">
        <w:rPr>
          <w:rFonts w:ascii="Sylfaen" w:hAnsi="Sylfaen"/>
          <w:lang w:val="ka-GE"/>
        </w:rPr>
        <w:t xml:space="preserve">განპირობებულია რუსეთის </w:t>
      </w:r>
      <w:r w:rsidRPr="002F6CB4">
        <w:rPr>
          <w:rFonts w:ascii="Sylfaen" w:hAnsi="Sylfaen"/>
        </w:rPr>
        <w:t xml:space="preserve"> </w:t>
      </w:r>
      <w:r w:rsidRPr="002F6CB4">
        <w:rPr>
          <w:rFonts w:ascii="Sylfaen" w:hAnsi="Sylfaen"/>
          <w:lang w:val="ka-GE"/>
        </w:rPr>
        <w:t>ფედერაციის მხრიდან 2019 წლის ივნისის შემდეგ სსიპ - სახმელეთო ტრანსპორტის სააგენტოს მიერ გაგზავნილი ყველა შუამდგომლობის შეჩერების გამო</w:t>
      </w:r>
      <w:r w:rsidRPr="002F6CB4">
        <w:rPr>
          <w:rFonts w:ascii="Sylfaen" w:hAnsi="Sylfaen" w:cs="Sylfaen"/>
          <w:color w:val="000000"/>
          <w:lang w:val="ka-GE" w:eastAsia="zh-CN"/>
        </w:rPr>
        <w:t>);</w:t>
      </w:r>
    </w:p>
    <w:p w14:paraId="3AA403CA" w14:textId="77777777" w:rsidR="00803F5A" w:rsidRPr="002F6CB4" w:rsidRDefault="00803F5A" w:rsidP="002F6CB4">
      <w:pPr>
        <w:pStyle w:val="ListParagraph"/>
        <w:numPr>
          <w:ilvl w:val="0"/>
          <w:numId w:val="161"/>
        </w:numPr>
        <w:spacing w:after="0" w:line="240" w:lineRule="auto"/>
        <w:jc w:val="both"/>
        <w:textAlignment w:val="baseline"/>
        <w:rPr>
          <w:rFonts w:ascii="Sylfaen" w:hAnsi="Sylfaen" w:cs="Sylfaen"/>
          <w:color w:val="000000"/>
          <w:lang w:val="ka-GE" w:eastAsia="zh-CN"/>
        </w:rPr>
      </w:pPr>
      <w:r w:rsidRPr="002F6CB4">
        <w:rPr>
          <w:rFonts w:ascii="Sylfaen" w:hAnsi="Sylfaen" w:cs="Sylfaen"/>
          <w:color w:val="000000"/>
          <w:lang w:val="ka-GE" w:eastAsia="zh-CN"/>
        </w:rPr>
        <w:t>2019 წელს შესრულდა 401 არარეგულარული (ტურისტული) საერთაშორისო სამგზავრო გადაყვანის რეისი, რაც 11%-ით მეტია წინა წლის მაჩვენებლზე;</w:t>
      </w:r>
    </w:p>
    <w:p w14:paraId="41322EF4"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2019 წელს საქართველოს საზღვაო ნავსადგურებში და საზღვაო ტერმინალებში გადამუშავებულმა ტვირთების ჯამურმა რაოდენობამ შეადგინა 17.2 მლნ ტონა (2018 წლის მაჩვენებელს აღემატება 14.1%-ით), ხოლო საზღვაო ნავსადგურებში ჯამურად გადამუშავებულმა კონტეინერების რაოდენობამ - 647 816 TEU, რაც 2018 წელთან შედარებით  42.7%-ით მეტია;</w:t>
      </w:r>
    </w:p>
    <w:p w14:paraId="3D4026ED"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ქართულ ენაზე ითარგმნა შემდეგი ევროკოდები: ევროკოდი 0 - კონსტრუქციული დაპროექტების საფუძველები; ევროკოდი 1 - კონსტრუქციებზე ზემოქმედებანი; ევროკოდი 2 - ბეტონის კონსტრუქციების დაპროექტება; ევროკოდი 3 - ლითონის კონსტრუქციების დაპროექტება; ევროკოდი 4 - კომპოზიტური კონსტრუქციების დაპროექტება; ევროკოდი 5 ხის - კონსტრუქციების დაპროექტება; ევროკოდი 6 - ქვის/აგურის წყობის კონსტრუქციების დაპროექტება; ევროკოდი 7 - გეოტექნიკური დაპროექტება; ევროკოდი 8 - სეისმომედეგი კონსტრუქციების დაპროექტება; ევროკოდი 9 - ალუმინის კონსტრუქციების დაპროექტება;</w:t>
      </w:r>
    </w:p>
    <w:p w14:paraId="6122153B"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მომზადდა ასოცირების შეთანხმებით გათვალისწინებულ ევროკავშირის შესაბამის კანონმდებლობასთან ელექტრონული კომუნიკაციების და ფოსტის სფეროში საქართველოს კანონმდებლობის დაახლოების მიზნით მისაღები საკანონმდებლო აქტების პროექტები.</w:t>
      </w:r>
    </w:p>
    <w:p w14:paraId="73956F0B" w14:textId="77777777" w:rsidR="00803F5A" w:rsidRPr="002F6CB4" w:rsidRDefault="00803F5A" w:rsidP="002F6CB4">
      <w:pPr>
        <w:spacing w:line="240" w:lineRule="auto"/>
        <w:jc w:val="both"/>
        <w:rPr>
          <w:rFonts w:ascii="Sylfaen" w:hAnsi="Sylfaen"/>
          <w:lang w:val="ka-GE"/>
        </w:rPr>
      </w:pPr>
    </w:p>
    <w:p w14:paraId="46D1E771" w14:textId="77777777" w:rsidR="00803F5A" w:rsidRPr="002F6CB4" w:rsidRDefault="00803F5A" w:rsidP="003B136E">
      <w:pPr>
        <w:pStyle w:val="abzacixml"/>
      </w:pPr>
      <w:r w:rsidRPr="002F6CB4">
        <w:t>დაგეგმილი და მიღწეული საბოლოო შედეგების შეფასების ინდიკატორები</w:t>
      </w:r>
    </w:p>
    <w:p w14:paraId="7DA8A9FF" w14:textId="77777777" w:rsidR="00803F5A" w:rsidRPr="002F6CB4" w:rsidRDefault="00803F5A" w:rsidP="002F6CB4">
      <w:pPr>
        <w:spacing w:line="240" w:lineRule="auto"/>
        <w:jc w:val="both"/>
        <w:rPr>
          <w:rFonts w:ascii="Sylfaen" w:hAnsi="Sylfaen"/>
          <w:lang w:val="ka-GE"/>
        </w:rPr>
      </w:pPr>
    </w:p>
    <w:p w14:paraId="4A8E9492" w14:textId="77777777" w:rsidR="00803F5A" w:rsidRPr="002F6CB4" w:rsidRDefault="00803F5A" w:rsidP="002F6CB4">
      <w:pPr>
        <w:pStyle w:val="Normal00"/>
        <w:jc w:val="both"/>
        <w:rPr>
          <w:rFonts w:ascii="Sylfaen" w:eastAsia="Sylfaen" w:hAnsi="Sylfaen"/>
          <w:color w:val="000000"/>
          <w:sz w:val="22"/>
          <w:szCs w:val="22"/>
          <w:lang w:val="ka-GE"/>
        </w:rPr>
      </w:pPr>
      <w:r w:rsidRPr="002F6CB4">
        <w:rPr>
          <w:rFonts w:ascii="Sylfaen" w:hAnsi="Sylfaen"/>
          <w:sz w:val="22"/>
          <w:szCs w:val="22"/>
          <w:lang w:val="ka-GE"/>
        </w:rPr>
        <w:lastRenderedPageBreak/>
        <w:t xml:space="preserve">1. </w:t>
      </w:r>
      <w:r w:rsidRPr="002F6CB4">
        <w:rPr>
          <w:rFonts w:ascii="Sylfaen" w:hAnsi="Sylfaen" w:cs="Sylfaen"/>
          <w:sz w:val="22"/>
          <w:szCs w:val="22"/>
          <w:lang w:val="ka-GE"/>
        </w:rPr>
        <w:t>დაგეგმილი</w:t>
      </w:r>
      <w:r w:rsidRPr="002F6CB4">
        <w:rPr>
          <w:rFonts w:ascii="Sylfaen" w:hAnsi="Sylfaen"/>
          <w:sz w:val="22"/>
          <w:szCs w:val="22"/>
          <w:lang w:val="ka-GE"/>
        </w:rPr>
        <w:t xml:space="preserve"> საბაზისო მაჩვენებელი - </w:t>
      </w:r>
      <w:r w:rsidRPr="002F6CB4">
        <w:rPr>
          <w:rFonts w:ascii="Sylfaen" w:eastAsia="Sylfaen" w:hAnsi="Sylfaen"/>
          <w:color w:val="000000"/>
          <w:sz w:val="22"/>
          <w:szCs w:val="22"/>
          <w:lang w:val="ka-GE"/>
        </w:rPr>
        <w:t xml:space="preserve">2018 წლის მონაცემებით საქართველოს მთლიანმა შიდა პროდუქტმა 44 599.3 მლნ ლარი შეადგინა. 2019 წელი - ეკონომიკური ზრდა 5.2% (ფაქტიური); 2020 წელი - 4.5% (გეგმიური). 2018 წელი - 4.5% (გეგმიური). საერთაშორისო რეიტინგებში საქართველოს პოზიციები: მსოფლიო ბანკის „Doing Business 2018“ წლის ანგარიშის მიხედვით, საქართველოს მდგომარეობა 7 ადგილით გაუმჯობესდა და 190 ქვეყანას შორის მე-9 პოზიცია დაიკავა (ნაცვლად მე-16 ადგილისა), ხოლო ქვეყნის სარეიტინგო ქულა 2.12 პუნქტით გაუმჯობესდა (79.92 ქულიდან 82.04 ქულამდე); საერთაშორისო სარეიტინგო კომპანიის ფრეზერის ინსტიტუტის (Fraser Institute) მიერ გამოქვეყნებულ 2017 წლის ანგარიშით, 2015 წელს საქართველო მსოფლიოს პირველ ათეულში შედის და მე-8 პოზიციაზეა. Heritage Foundation „ეკონომიკური თავისუფლების ინდექსი“ 2018-ის მიხედვით, საქარველოს პოზიცია წინა წელთან შედარებით 3 ადგილით შემცირდა და მსოფლიოს 180 ქვეყანას შორის მე-16 პოზიცია დაიკავა კვლავ „უმეტესად თავისუფალი“ სტატუსით, საქართველოს ქულა 0.2 პუნქტით გაუმჯობესდა (76.0 ქულიდან 76.2 ქულამდე 2018 წლის პირველი ივლისის მდგომარეობით); მსოფლიო ეკონომიკური ფორუმის 2017-2018 წლის „გლობალური კონკურენტუნარიანობის ინდექსის“ („The Global Competitiveness Index“) მიხედვით, საქართველოს რეიტინგი წინა წელთან შედარებით 8 პოზიციით შემცირდა და 67 ადგილზე (4,28-იანი ქულით) გადაინაცვლა 137 ქვეყანას შორის; „Transparency International“-ის მიერ 2018 წელს გამოქვეყნებული ანგარიშის მიხედვით 2017 წელს „კორუფციის აღქმის ინდექსში“ („Corruption Perception Index“) საქართველოს რეიტინგი 2 ადგილით შემცირდა და 176 ქვეყანას შორის 44-ე ადგილიდან 46-ე ადგილზე გადმოინაცვლა (100-ქულიან შკალაზე 56 ქულით 2018 წლის პირველი ივლისის მდგომარეობით); </w:t>
      </w:r>
    </w:p>
    <w:p w14:paraId="5AE68578" w14:textId="77777777" w:rsidR="00803F5A" w:rsidRPr="002F6CB4" w:rsidRDefault="00803F5A" w:rsidP="002F6CB4">
      <w:pPr>
        <w:pStyle w:val="Normal00"/>
        <w:jc w:val="both"/>
        <w:rPr>
          <w:rFonts w:ascii="Sylfaen" w:hAnsi="Sylfaen"/>
          <w:sz w:val="22"/>
          <w:szCs w:val="22"/>
          <w:lang w:val="ka-GE"/>
        </w:rPr>
      </w:pPr>
    </w:p>
    <w:p w14:paraId="589B4407"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hAnsi="Sylfaen" w:cs="Sylfaen"/>
          <w:sz w:val="22"/>
          <w:szCs w:val="22"/>
          <w:lang w:val="ka-GE"/>
        </w:rPr>
        <w:t>დაგეგმილი</w:t>
      </w:r>
      <w:r w:rsidRPr="002F6CB4">
        <w:rPr>
          <w:rFonts w:ascii="Sylfaen" w:hAnsi="Sylfaen"/>
          <w:sz w:val="22"/>
          <w:szCs w:val="22"/>
          <w:lang w:val="ka-GE"/>
        </w:rPr>
        <w:t xml:space="preserve"> მიზნობრივი მაჩვენებელი - </w:t>
      </w:r>
      <w:r w:rsidRPr="002F6CB4">
        <w:rPr>
          <w:rFonts w:ascii="Sylfaen" w:eastAsia="Sylfaen" w:hAnsi="Sylfaen"/>
          <w:color w:val="000000"/>
          <w:sz w:val="22"/>
          <w:szCs w:val="22"/>
        </w:rPr>
        <w:t xml:space="preserve">სტაბილური მაკროეკონომიკური გარემოს შენარჩუნება; სამიზნე მაჩვენებლების შენარჩუნება/გაუმჯობესება; </w:t>
      </w:r>
    </w:p>
    <w:p w14:paraId="578DAEE9" w14:textId="77777777" w:rsidR="00803F5A" w:rsidRPr="002F6CB4" w:rsidRDefault="00803F5A" w:rsidP="002F6CB4">
      <w:pPr>
        <w:pStyle w:val="Normal00"/>
        <w:jc w:val="both"/>
        <w:rPr>
          <w:rFonts w:ascii="Sylfaen" w:eastAsia="Sylfaen" w:hAnsi="Sylfaen"/>
          <w:color w:val="000000"/>
          <w:sz w:val="22"/>
          <w:szCs w:val="22"/>
        </w:rPr>
      </w:pPr>
    </w:p>
    <w:p w14:paraId="717C0FD6" w14:textId="77777777" w:rsidR="00803F5A" w:rsidRPr="002F6CB4" w:rsidRDefault="00803F5A" w:rsidP="002F6CB4">
      <w:pPr>
        <w:spacing w:line="240" w:lineRule="auto"/>
        <w:jc w:val="both"/>
        <w:rPr>
          <w:rFonts w:ascii="Sylfaen" w:hAnsi="Sylfaen"/>
        </w:rPr>
      </w:pPr>
      <w:r w:rsidRPr="002F6CB4">
        <w:rPr>
          <w:rFonts w:ascii="Sylfaen" w:hAnsi="Sylfaen" w:cs="Sylfaen"/>
          <w:lang w:val="ka-GE"/>
        </w:rPr>
        <w:t>მიღწეული</w:t>
      </w:r>
      <w:r w:rsidRPr="002F6CB4">
        <w:rPr>
          <w:rFonts w:ascii="Sylfaen" w:hAnsi="Sylfaen"/>
          <w:lang w:val="ka-GE"/>
        </w:rPr>
        <w:t xml:space="preserve"> საბოლოო შედეგის შეფასების ინდიკატორი - </w:t>
      </w:r>
      <w:r w:rsidRPr="002F6CB4">
        <w:rPr>
          <w:rFonts w:ascii="Sylfaen" w:hAnsi="Sylfaen" w:cs="Sylfaen"/>
          <w:lang w:val="ka-GE"/>
        </w:rPr>
        <w:t xml:space="preserve">საშუალო წლიურმა ეკონომიკურმა ზრდამ 2019 წელს 5.2% შეადგინა. </w:t>
      </w:r>
      <w:r w:rsidRPr="002F6CB4">
        <w:rPr>
          <w:rFonts w:ascii="Sylfaen" w:hAnsi="Sylfaen" w:cs="Sylfaen"/>
        </w:rPr>
        <w:t>საერთაშორისო</w:t>
      </w:r>
      <w:r w:rsidRPr="002F6CB4">
        <w:rPr>
          <w:rFonts w:ascii="Sylfaen" w:hAnsi="Sylfaen"/>
        </w:rPr>
        <w:t xml:space="preserve"> </w:t>
      </w:r>
      <w:r w:rsidRPr="002F6CB4">
        <w:rPr>
          <w:rFonts w:ascii="Sylfaen" w:hAnsi="Sylfaen" w:cs="Sylfaen"/>
        </w:rPr>
        <w:t>რეიტინგებში</w:t>
      </w:r>
      <w:r w:rsidRPr="002F6CB4">
        <w:rPr>
          <w:rFonts w:ascii="Sylfaen" w:hAnsi="Sylfaen"/>
        </w:rPr>
        <w:t xml:space="preserve"> </w:t>
      </w:r>
      <w:r w:rsidRPr="002F6CB4">
        <w:rPr>
          <w:rFonts w:ascii="Sylfaen" w:hAnsi="Sylfaen" w:cs="Sylfaen"/>
        </w:rPr>
        <w:t>საქართველოს</w:t>
      </w:r>
      <w:r w:rsidRPr="002F6CB4">
        <w:rPr>
          <w:rFonts w:ascii="Sylfaen" w:hAnsi="Sylfaen"/>
        </w:rPr>
        <w:t xml:space="preserve"> </w:t>
      </w:r>
      <w:r w:rsidRPr="002F6CB4">
        <w:rPr>
          <w:rFonts w:ascii="Sylfaen" w:hAnsi="Sylfaen" w:cs="Sylfaen"/>
        </w:rPr>
        <w:t>პოზიციები</w:t>
      </w:r>
      <w:r w:rsidRPr="002F6CB4">
        <w:rPr>
          <w:rFonts w:ascii="Sylfaen" w:hAnsi="Sylfaen"/>
        </w:rPr>
        <w:t xml:space="preserve">: </w:t>
      </w:r>
      <w:r w:rsidRPr="002F6CB4">
        <w:rPr>
          <w:rFonts w:ascii="Sylfaen" w:hAnsi="Sylfaen" w:cs="Sylfaen"/>
        </w:rPr>
        <w:t>მსოფლიო</w:t>
      </w:r>
      <w:r w:rsidRPr="002F6CB4">
        <w:rPr>
          <w:rFonts w:ascii="Sylfaen" w:hAnsi="Sylfaen"/>
        </w:rPr>
        <w:t xml:space="preserve"> </w:t>
      </w:r>
      <w:r w:rsidRPr="002F6CB4">
        <w:rPr>
          <w:rFonts w:ascii="Sylfaen" w:hAnsi="Sylfaen" w:cs="Sylfaen"/>
        </w:rPr>
        <w:t>ბანკის</w:t>
      </w:r>
      <w:r w:rsidRPr="002F6CB4">
        <w:rPr>
          <w:rFonts w:ascii="Sylfaen" w:hAnsi="Sylfaen"/>
        </w:rPr>
        <w:t xml:space="preserve"> „</w:t>
      </w:r>
      <w:r w:rsidRPr="002F6CB4">
        <w:rPr>
          <w:rFonts w:ascii="Sylfaen" w:hAnsi="Sylfaen" w:cs="Sylfaen"/>
        </w:rPr>
        <w:t>ბიზნესის</w:t>
      </w:r>
      <w:r w:rsidRPr="002F6CB4">
        <w:rPr>
          <w:rFonts w:ascii="Sylfaen" w:hAnsi="Sylfaen"/>
        </w:rPr>
        <w:t xml:space="preserve"> </w:t>
      </w:r>
      <w:r w:rsidRPr="002F6CB4">
        <w:rPr>
          <w:rFonts w:ascii="Sylfaen" w:hAnsi="Sylfaen" w:cs="Sylfaen"/>
        </w:rPr>
        <w:t>კეთების</w:t>
      </w:r>
      <w:r w:rsidRPr="002F6CB4">
        <w:rPr>
          <w:rFonts w:ascii="Sylfaen" w:hAnsi="Sylfaen"/>
        </w:rPr>
        <w:t xml:space="preserve"> 2020“ </w:t>
      </w:r>
      <w:r w:rsidRPr="002F6CB4">
        <w:rPr>
          <w:rFonts w:ascii="Sylfaen" w:hAnsi="Sylfaen" w:cs="Sylfaen"/>
        </w:rPr>
        <w:t>ანგარიშის</w:t>
      </w:r>
      <w:r w:rsidRPr="002F6CB4">
        <w:rPr>
          <w:rFonts w:ascii="Sylfaen" w:hAnsi="Sylfaen"/>
        </w:rPr>
        <w:t xml:space="preserve"> </w:t>
      </w:r>
      <w:r w:rsidRPr="002F6CB4">
        <w:rPr>
          <w:rFonts w:ascii="Sylfaen" w:hAnsi="Sylfaen" w:cs="Sylfaen"/>
        </w:rPr>
        <w:t>მიხედვით</w:t>
      </w:r>
      <w:r w:rsidRPr="002F6CB4">
        <w:rPr>
          <w:rFonts w:ascii="Sylfaen" w:hAnsi="Sylfaen"/>
        </w:rPr>
        <w:t xml:space="preserve">,  </w:t>
      </w:r>
      <w:r w:rsidRPr="002F6CB4">
        <w:rPr>
          <w:rFonts w:ascii="Sylfaen" w:hAnsi="Sylfaen" w:cs="Sylfaen"/>
        </w:rPr>
        <w:t>საქართველომ</w:t>
      </w:r>
      <w:r w:rsidRPr="002F6CB4">
        <w:rPr>
          <w:rFonts w:ascii="Sylfaen" w:hAnsi="Sylfaen"/>
        </w:rPr>
        <w:t xml:space="preserve"> </w:t>
      </w:r>
      <w:r w:rsidRPr="002F6CB4">
        <w:rPr>
          <w:rFonts w:ascii="Sylfaen" w:hAnsi="Sylfaen" w:cs="Sylfaen"/>
        </w:rPr>
        <w:t>მსოფლიოს</w:t>
      </w:r>
      <w:r w:rsidRPr="002F6CB4">
        <w:rPr>
          <w:rFonts w:ascii="Sylfaen" w:hAnsi="Sylfaen"/>
        </w:rPr>
        <w:t xml:space="preserve"> 190 </w:t>
      </w:r>
      <w:r w:rsidRPr="002F6CB4">
        <w:rPr>
          <w:rFonts w:ascii="Sylfaen" w:hAnsi="Sylfaen" w:cs="Sylfaen"/>
        </w:rPr>
        <w:t>ქვეყანას</w:t>
      </w:r>
      <w:r w:rsidRPr="002F6CB4">
        <w:rPr>
          <w:rFonts w:ascii="Sylfaen" w:hAnsi="Sylfaen"/>
        </w:rPr>
        <w:t xml:space="preserve"> </w:t>
      </w:r>
      <w:r w:rsidRPr="002F6CB4">
        <w:rPr>
          <w:rFonts w:ascii="Sylfaen" w:hAnsi="Sylfaen" w:cs="Sylfaen"/>
        </w:rPr>
        <w:t>შორის</w:t>
      </w:r>
      <w:r w:rsidRPr="002F6CB4">
        <w:rPr>
          <w:rFonts w:ascii="Sylfaen" w:hAnsi="Sylfaen"/>
        </w:rPr>
        <w:t xml:space="preserve"> </w:t>
      </w:r>
      <w:r w:rsidRPr="002F6CB4">
        <w:rPr>
          <w:rFonts w:ascii="Sylfaen" w:hAnsi="Sylfaen" w:cs="Sylfaen"/>
        </w:rPr>
        <w:t>მე</w:t>
      </w:r>
      <w:r w:rsidRPr="002F6CB4">
        <w:rPr>
          <w:rFonts w:ascii="Sylfaen" w:hAnsi="Sylfaen"/>
        </w:rPr>
        <w:t xml:space="preserve">-7 </w:t>
      </w:r>
      <w:r w:rsidRPr="002F6CB4">
        <w:rPr>
          <w:rFonts w:ascii="Sylfaen" w:hAnsi="Sylfaen" w:cs="Sylfaen"/>
        </w:rPr>
        <w:t>პოზიცია</w:t>
      </w:r>
      <w:r w:rsidRPr="002F6CB4">
        <w:rPr>
          <w:rFonts w:ascii="Sylfaen" w:hAnsi="Sylfaen"/>
        </w:rPr>
        <w:t xml:space="preserve"> </w:t>
      </w:r>
      <w:r w:rsidRPr="002F6CB4">
        <w:rPr>
          <w:rFonts w:ascii="Sylfaen" w:hAnsi="Sylfaen" w:cs="Sylfaen"/>
        </w:rPr>
        <w:t>დაიკავა</w:t>
      </w:r>
      <w:r w:rsidRPr="002F6CB4">
        <w:rPr>
          <w:rFonts w:ascii="Sylfaen" w:hAnsi="Sylfaen"/>
        </w:rPr>
        <w:t xml:space="preserve">. </w:t>
      </w:r>
      <w:r w:rsidRPr="002F6CB4">
        <w:rPr>
          <w:rFonts w:ascii="Sylfaen" w:hAnsi="Sylfaen" w:cs="Sylfaen"/>
        </w:rPr>
        <w:t>აღნიშნულ</w:t>
      </w:r>
      <w:r w:rsidRPr="002F6CB4">
        <w:rPr>
          <w:rFonts w:ascii="Sylfaen" w:hAnsi="Sylfaen"/>
        </w:rPr>
        <w:t xml:space="preserve"> </w:t>
      </w:r>
      <w:r w:rsidRPr="002F6CB4">
        <w:rPr>
          <w:rFonts w:ascii="Sylfaen" w:hAnsi="Sylfaen" w:cs="Sylfaen"/>
        </w:rPr>
        <w:t>პერიოდში</w:t>
      </w:r>
      <w:r w:rsidRPr="002F6CB4">
        <w:rPr>
          <w:rFonts w:ascii="Sylfaen" w:hAnsi="Sylfaen"/>
        </w:rPr>
        <w:t xml:space="preserve"> </w:t>
      </w:r>
      <w:r w:rsidRPr="002F6CB4">
        <w:rPr>
          <w:rFonts w:ascii="Sylfaen" w:hAnsi="Sylfaen" w:cs="Sylfaen"/>
        </w:rPr>
        <w:t>საქართველოს</w:t>
      </w:r>
      <w:r w:rsidRPr="002F6CB4">
        <w:rPr>
          <w:rFonts w:ascii="Sylfaen" w:hAnsi="Sylfaen"/>
        </w:rPr>
        <w:t xml:space="preserve"> </w:t>
      </w:r>
      <w:r w:rsidRPr="002F6CB4">
        <w:rPr>
          <w:rFonts w:ascii="Sylfaen" w:hAnsi="Sylfaen" w:cs="Sylfaen"/>
        </w:rPr>
        <w:t>ქულა</w:t>
      </w:r>
      <w:r w:rsidRPr="002F6CB4">
        <w:rPr>
          <w:rFonts w:ascii="Sylfaen" w:hAnsi="Sylfaen"/>
        </w:rPr>
        <w:t xml:space="preserve"> 0.23 </w:t>
      </w:r>
      <w:r w:rsidRPr="002F6CB4">
        <w:rPr>
          <w:rFonts w:ascii="Sylfaen" w:hAnsi="Sylfaen" w:cs="Sylfaen"/>
        </w:rPr>
        <w:t>პუნქტით</w:t>
      </w:r>
      <w:r w:rsidRPr="002F6CB4">
        <w:rPr>
          <w:rFonts w:ascii="Sylfaen" w:hAnsi="Sylfaen"/>
        </w:rPr>
        <w:t xml:space="preserve"> </w:t>
      </w:r>
      <w:r w:rsidRPr="002F6CB4">
        <w:rPr>
          <w:rFonts w:ascii="Sylfaen" w:hAnsi="Sylfaen" w:cs="Sylfaen"/>
        </w:rPr>
        <w:t>გაუმჯობესდა</w:t>
      </w:r>
      <w:r w:rsidRPr="002F6CB4">
        <w:rPr>
          <w:rFonts w:ascii="Sylfaen" w:hAnsi="Sylfaen"/>
        </w:rPr>
        <w:t xml:space="preserve"> </w:t>
      </w:r>
      <w:r w:rsidRPr="002F6CB4">
        <w:rPr>
          <w:rFonts w:ascii="Sylfaen" w:hAnsi="Sylfaen" w:cs="Sylfaen"/>
        </w:rPr>
        <w:t>და</w:t>
      </w:r>
      <w:r w:rsidRPr="002F6CB4">
        <w:rPr>
          <w:rFonts w:ascii="Sylfaen" w:hAnsi="Sylfaen"/>
        </w:rPr>
        <w:t xml:space="preserve"> 83.73 </w:t>
      </w:r>
      <w:r w:rsidRPr="002F6CB4">
        <w:rPr>
          <w:rFonts w:ascii="Sylfaen" w:hAnsi="Sylfaen" w:cs="Sylfaen"/>
        </w:rPr>
        <w:t>ქულა</w:t>
      </w:r>
      <w:r w:rsidRPr="002F6CB4">
        <w:rPr>
          <w:rFonts w:ascii="Sylfaen" w:hAnsi="Sylfaen"/>
        </w:rPr>
        <w:t xml:space="preserve"> </w:t>
      </w:r>
      <w:r w:rsidRPr="002F6CB4">
        <w:rPr>
          <w:rFonts w:ascii="Sylfaen" w:hAnsi="Sylfaen" w:cs="Sylfaen"/>
        </w:rPr>
        <w:t>შეადგინა</w:t>
      </w:r>
      <w:r w:rsidRPr="002F6CB4">
        <w:rPr>
          <w:rFonts w:ascii="Sylfaen" w:hAnsi="Sylfaen"/>
        </w:rPr>
        <w:t xml:space="preserve"> </w:t>
      </w:r>
      <w:r w:rsidRPr="002F6CB4">
        <w:rPr>
          <w:rFonts w:ascii="Sylfaen" w:hAnsi="Sylfaen"/>
          <w:i/>
        </w:rPr>
        <w:t>(</w:t>
      </w:r>
      <w:r w:rsidRPr="002F6CB4">
        <w:rPr>
          <w:rFonts w:ascii="Sylfaen" w:hAnsi="Sylfaen" w:cs="Sylfaen"/>
          <w:i/>
        </w:rPr>
        <w:t>მსოფლიო</w:t>
      </w:r>
      <w:r w:rsidRPr="002F6CB4">
        <w:rPr>
          <w:rFonts w:ascii="Sylfaen" w:hAnsi="Sylfaen"/>
          <w:i/>
        </w:rPr>
        <w:t xml:space="preserve"> </w:t>
      </w:r>
      <w:r w:rsidRPr="002F6CB4">
        <w:rPr>
          <w:rFonts w:ascii="Sylfaen" w:hAnsi="Sylfaen" w:cs="Sylfaen"/>
          <w:i/>
        </w:rPr>
        <w:t>ბანკმა</w:t>
      </w:r>
      <w:r w:rsidRPr="002F6CB4">
        <w:rPr>
          <w:rFonts w:ascii="Sylfaen" w:hAnsi="Sylfaen"/>
          <w:i/>
        </w:rPr>
        <w:t xml:space="preserve"> </w:t>
      </w:r>
      <w:r w:rsidRPr="002F6CB4">
        <w:rPr>
          <w:rFonts w:ascii="Sylfaen" w:hAnsi="Sylfaen" w:cs="Sylfaen"/>
          <w:i/>
        </w:rPr>
        <w:t>გასული</w:t>
      </w:r>
      <w:r w:rsidRPr="002F6CB4">
        <w:rPr>
          <w:rFonts w:ascii="Sylfaen" w:hAnsi="Sylfaen"/>
          <w:i/>
        </w:rPr>
        <w:t xml:space="preserve"> </w:t>
      </w:r>
      <w:r w:rsidRPr="002F6CB4">
        <w:rPr>
          <w:rFonts w:ascii="Sylfaen" w:hAnsi="Sylfaen" w:cs="Sylfaen"/>
          <w:i/>
        </w:rPr>
        <w:t>წლის</w:t>
      </w:r>
      <w:r w:rsidRPr="002F6CB4">
        <w:rPr>
          <w:rFonts w:ascii="Sylfaen" w:hAnsi="Sylfaen"/>
          <w:i/>
        </w:rPr>
        <w:t xml:space="preserve"> </w:t>
      </w:r>
      <w:r w:rsidRPr="002F6CB4">
        <w:rPr>
          <w:rFonts w:ascii="Sylfaen" w:hAnsi="Sylfaen" w:cs="Sylfaen"/>
          <w:i/>
        </w:rPr>
        <w:t>მონაცემები</w:t>
      </w:r>
      <w:r w:rsidRPr="002F6CB4">
        <w:rPr>
          <w:rFonts w:ascii="Sylfaen" w:hAnsi="Sylfaen"/>
          <w:i/>
        </w:rPr>
        <w:t xml:space="preserve"> </w:t>
      </w:r>
      <w:r w:rsidRPr="002F6CB4">
        <w:rPr>
          <w:rFonts w:ascii="Sylfaen" w:hAnsi="Sylfaen" w:cs="Sylfaen"/>
          <w:i/>
        </w:rPr>
        <w:t>დააკორექტირა</w:t>
      </w:r>
      <w:r w:rsidRPr="002F6CB4">
        <w:rPr>
          <w:rFonts w:ascii="Sylfaen" w:hAnsi="Sylfaen"/>
          <w:i/>
        </w:rPr>
        <w:t>)</w:t>
      </w:r>
      <w:r w:rsidRPr="002F6CB4">
        <w:rPr>
          <w:rFonts w:ascii="Sylfaen" w:hAnsi="Sylfaen"/>
        </w:rPr>
        <w:t xml:space="preserve">; </w:t>
      </w:r>
      <w:r w:rsidRPr="002F6CB4">
        <w:rPr>
          <w:rFonts w:ascii="Sylfaen" w:hAnsi="Sylfaen" w:cs="Sylfaen"/>
        </w:rPr>
        <w:t>საერთაშორისო</w:t>
      </w:r>
      <w:r w:rsidRPr="002F6CB4">
        <w:rPr>
          <w:rFonts w:ascii="Sylfaen" w:hAnsi="Sylfaen"/>
        </w:rPr>
        <w:t xml:space="preserve"> </w:t>
      </w:r>
      <w:r w:rsidRPr="002F6CB4">
        <w:rPr>
          <w:rFonts w:ascii="Sylfaen" w:hAnsi="Sylfaen" w:cs="Sylfaen"/>
        </w:rPr>
        <w:t>სარეიტინგო</w:t>
      </w:r>
      <w:r w:rsidRPr="002F6CB4">
        <w:rPr>
          <w:rFonts w:ascii="Sylfaen" w:hAnsi="Sylfaen"/>
        </w:rPr>
        <w:t xml:space="preserve"> </w:t>
      </w:r>
      <w:r w:rsidRPr="002F6CB4">
        <w:rPr>
          <w:rFonts w:ascii="Sylfaen" w:hAnsi="Sylfaen" w:cs="Sylfaen"/>
        </w:rPr>
        <w:t>კომპანიის</w:t>
      </w:r>
      <w:r w:rsidRPr="002F6CB4">
        <w:rPr>
          <w:rFonts w:ascii="Sylfaen" w:hAnsi="Sylfaen"/>
        </w:rPr>
        <w:t xml:space="preserve"> </w:t>
      </w:r>
      <w:r w:rsidRPr="002F6CB4">
        <w:rPr>
          <w:rFonts w:ascii="Sylfaen" w:hAnsi="Sylfaen" w:cs="Sylfaen"/>
        </w:rPr>
        <w:t>ფრეზერის</w:t>
      </w:r>
      <w:r w:rsidRPr="002F6CB4">
        <w:rPr>
          <w:rFonts w:ascii="Sylfaen" w:hAnsi="Sylfaen"/>
        </w:rPr>
        <w:t xml:space="preserve"> </w:t>
      </w:r>
      <w:r w:rsidRPr="002F6CB4">
        <w:rPr>
          <w:rFonts w:ascii="Sylfaen" w:hAnsi="Sylfaen" w:cs="Sylfaen"/>
        </w:rPr>
        <w:t>ინსტიტუტის</w:t>
      </w:r>
      <w:r w:rsidRPr="002F6CB4">
        <w:rPr>
          <w:rFonts w:ascii="Sylfaen" w:hAnsi="Sylfaen"/>
        </w:rPr>
        <w:t xml:space="preserve"> </w:t>
      </w:r>
      <w:r w:rsidRPr="002F6CB4">
        <w:rPr>
          <w:rFonts w:ascii="Sylfaen" w:hAnsi="Sylfaen" w:cs="Sylfaen"/>
        </w:rPr>
        <w:t>მიერ</w:t>
      </w:r>
      <w:r w:rsidRPr="002F6CB4">
        <w:rPr>
          <w:rFonts w:ascii="Sylfaen" w:hAnsi="Sylfaen"/>
        </w:rPr>
        <w:t xml:space="preserve"> </w:t>
      </w:r>
      <w:r w:rsidRPr="002F6CB4">
        <w:rPr>
          <w:rFonts w:ascii="Sylfaen" w:hAnsi="Sylfaen" w:cs="Sylfaen"/>
        </w:rPr>
        <w:t>გამოქვეყნებული</w:t>
      </w:r>
      <w:r w:rsidRPr="002F6CB4">
        <w:rPr>
          <w:rFonts w:ascii="Sylfaen" w:hAnsi="Sylfaen"/>
        </w:rPr>
        <w:t xml:space="preserve"> 2019 </w:t>
      </w:r>
      <w:r w:rsidRPr="002F6CB4">
        <w:rPr>
          <w:rFonts w:ascii="Sylfaen" w:hAnsi="Sylfaen" w:cs="Sylfaen"/>
        </w:rPr>
        <w:t>წლის</w:t>
      </w:r>
      <w:r w:rsidRPr="002F6CB4">
        <w:rPr>
          <w:rFonts w:ascii="Sylfaen" w:hAnsi="Sylfaen"/>
        </w:rPr>
        <w:t xml:space="preserve"> </w:t>
      </w:r>
      <w:r w:rsidRPr="002F6CB4">
        <w:rPr>
          <w:rFonts w:ascii="Sylfaen" w:hAnsi="Sylfaen" w:cs="Sylfaen"/>
        </w:rPr>
        <w:t>ანგარიშით</w:t>
      </w:r>
      <w:r w:rsidRPr="002F6CB4">
        <w:rPr>
          <w:rFonts w:ascii="Sylfaen" w:hAnsi="Sylfaen"/>
        </w:rPr>
        <w:t xml:space="preserve"> „</w:t>
      </w:r>
      <w:r w:rsidRPr="002F6CB4">
        <w:rPr>
          <w:rFonts w:ascii="Sylfaen" w:hAnsi="Sylfaen" w:cs="Sylfaen"/>
        </w:rPr>
        <w:t>მსოფლიო</w:t>
      </w:r>
      <w:r w:rsidRPr="002F6CB4">
        <w:rPr>
          <w:rFonts w:ascii="Sylfaen" w:hAnsi="Sylfaen"/>
        </w:rPr>
        <w:t xml:space="preserve"> </w:t>
      </w:r>
      <w:r w:rsidRPr="002F6CB4">
        <w:rPr>
          <w:rFonts w:ascii="Sylfaen" w:hAnsi="Sylfaen" w:cs="Sylfaen"/>
        </w:rPr>
        <w:t>ეკონომიკური</w:t>
      </w:r>
      <w:r w:rsidRPr="002F6CB4">
        <w:rPr>
          <w:rFonts w:ascii="Sylfaen" w:hAnsi="Sylfaen"/>
        </w:rPr>
        <w:t xml:space="preserve"> </w:t>
      </w:r>
      <w:r w:rsidRPr="002F6CB4">
        <w:rPr>
          <w:rFonts w:ascii="Sylfaen" w:hAnsi="Sylfaen" w:cs="Sylfaen"/>
        </w:rPr>
        <w:t>თავისუფლება</w:t>
      </w:r>
      <w:r w:rsidRPr="002F6CB4">
        <w:rPr>
          <w:rFonts w:ascii="Sylfaen" w:hAnsi="Sylfaen"/>
        </w:rPr>
        <w:t xml:space="preserve">“, </w:t>
      </w:r>
      <w:r w:rsidRPr="002F6CB4">
        <w:rPr>
          <w:rFonts w:ascii="Sylfaen" w:hAnsi="Sylfaen" w:cs="Sylfaen"/>
          <w:color w:val="000000"/>
        </w:rPr>
        <w:t>ქვეყნის</w:t>
      </w:r>
      <w:r w:rsidRPr="002F6CB4">
        <w:rPr>
          <w:rFonts w:ascii="Sylfaen" w:hAnsi="Sylfaen"/>
          <w:color w:val="000000"/>
        </w:rPr>
        <w:t xml:space="preserve"> </w:t>
      </w:r>
      <w:r w:rsidRPr="002F6CB4">
        <w:rPr>
          <w:rFonts w:ascii="Sylfaen" w:hAnsi="Sylfaen" w:cs="Sylfaen"/>
          <w:color w:val="000000"/>
        </w:rPr>
        <w:t>სარეიტინგო</w:t>
      </w:r>
      <w:r w:rsidRPr="002F6CB4">
        <w:rPr>
          <w:rFonts w:ascii="Sylfaen" w:hAnsi="Sylfaen"/>
          <w:color w:val="000000"/>
        </w:rPr>
        <w:t xml:space="preserve"> </w:t>
      </w:r>
      <w:r w:rsidRPr="002F6CB4">
        <w:rPr>
          <w:rFonts w:ascii="Sylfaen" w:hAnsi="Sylfaen" w:cs="Sylfaen"/>
          <w:color w:val="000000"/>
        </w:rPr>
        <w:t>მდგომარეობა</w:t>
      </w:r>
      <w:r w:rsidRPr="002F6CB4">
        <w:rPr>
          <w:rFonts w:ascii="Sylfaen" w:hAnsi="Sylfaen"/>
          <w:color w:val="000000"/>
        </w:rPr>
        <w:t xml:space="preserve"> </w:t>
      </w:r>
      <w:r w:rsidRPr="002F6CB4">
        <w:rPr>
          <w:rFonts w:ascii="Sylfaen" w:hAnsi="Sylfaen" w:cs="Sylfaen"/>
          <w:color w:val="000000"/>
        </w:rPr>
        <w:t>წინა</w:t>
      </w:r>
      <w:r w:rsidRPr="002F6CB4">
        <w:rPr>
          <w:rFonts w:ascii="Sylfaen" w:hAnsi="Sylfaen"/>
          <w:color w:val="000000"/>
        </w:rPr>
        <w:t xml:space="preserve"> </w:t>
      </w:r>
      <w:r w:rsidRPr="002F6CB4">
        <w:rPr>
          <w:rFonts w:ascii="Sylfaen" w:hAnsi="Sylfaen" w:cs="Sylfaen"/>
          <w:color w:val="000000"/>
        </w:rPr>
        <w:t>წელთან</w:t>
      </w:r>
      <w:r w:rsidRPr="002F6CB4">
        <w:rPr>
          <w:rFonts w:ascii="Sylfaen" w:hAnsi="Sylfaen"/>
          <w:color w:val="000000"/>
        </w:rPr>
        <w:t xml:space="preserve"> </w:t>
      </w:r>
      <w:r w:rsidRPr="002F6CB4">
        <w:rPr>
          <w:rFonts w:ascii="Sylfaen" w:hAnsi="Sylfaen" w:cs="Sylfaen"/>
          <w:color w:val="000000"/>
        </w:rPr>
        <w:t>შედარებით</w:t>
      </w:r>
      <w:r w:rsidRPr="002F6CB4">
        <w:rPr>
          <w:rFonts w:ascii="Sylfaen" w:hAnsi="Sylfaen"/>
          <w:color w:val="000000"/>
        </w:rPr>
        <w:t xml:space="preserve"> 1 </w:t>
      </w:r>
      <w:r w:rsidRPr="002F6CB4">
        <w:rPr>
          <w:rFonts w:ascii="Sylfaen" w:hAnsi="Sylfaen" w:cs="Sylfaen"/>
          <w:color w:val="000000"/>
        </w:rPr>
        <w:t>პოზიციით</w:t>
      </w:r>
      <w:r w:rsidRPr="002F6CB4">
        <w:rPr>
          <w:rFonts w:ascii="Sylfaen" w:hAnsi="Sylfaen"/>
          <w:color w:val="000000"/>
        </w:rPr>
        <w:t xml:space="preserve"> </w:t>
      </w:r>
      <w:r w:rsidRPr="002F6CB4">
        <w:rPr>
          <w:rFonts w:ascii="Sylfaen" w:hAnsi="Sylfaen" w:cs="Sylfaen"/>
          <w:color w:val="000000"/>
        </w:rPr>
        <w:t>გაუმჯობესდა</w:t>
      </w:r>
      <w:r w:rsidRPr="002F6CB4">
        <w:rPr>
          <w:rFonts w:ascii="Sylfaen" w:hAnsi="Sylfaen"/>
          <w:color w:val="000000"/>
        </w:rPr>
        <w:t xml:space="preserve"> </w:t>
      </w:r>
      <w:r w:rsidRPr="002F6CB4">
        <w:rPr>
          <w:rFonts w:ascii="Sylfaen" w:hAnsi="Sylfaen" w:cs="Sylfaen"/>
          <w:color w:val="000000"/>
        </w:rPr>
        <w:t>და</w:t>
      </w:r>
      <w:r w:rsidRPr="002F6CB4">
        <w:rPr>
          <w:rFonts w:ascii="Sylfaen" w:hAnsi="Sylfaen"/>
          <w:color w:val="000000"/>
        </w:rPr>
        <w:t xml:space="preserve"> </w:t>
      </w:r>
      <w:r w:rsidRPr="002F6CB4">
        <w:rPr>
          <w:rFonts w:ascii="Sylfaen" w:hAnsi="Sylfaen" w:cs="Sylfaen"/>
        </w:rPr>
        <w:t>მე</w:t>
      </w:r>
      <w:r w:rsidRPr="002F6CB4">
        <w:rPr>
          <w:rFonts w:ascii="Sylfaen" w:hAnsi="Sylfaen"/>
        </w:rPr>
        <w:t xml:space="preserve">-12 </w:t>
      </w:r>
      <w:r w:rsidRPr="002F6CB4">
        <w:rPr>
          <w:rFonts w:ascii="Sylfaen" w:hAnsi="Sylfaen" w:cs="Sylfaen"/>
        </w:rPr>
        <w:t>ადგილი</w:t>
      </w:r>
      <w:r w:rsidRPr="002F6CB4">
        <w:rPr>
          <w:rFonts w:ascii="Sylfaen" w:hAnsi="Sylfaen"/>
        </w:rPr>
        <w:t xml:space="preserve"> </w:t>
      </w:r>
      <w:r w:rsidRPr="002F6CB4">
        <w:rPr>
          <w:rFonts w:ascii="Sylfaen" w:hAnsi="Sylfaen" w:cs="Sylfaen"/>
        </w:rPr>
        <w:t>დაიკავა</w:t>
      </w:r>
      <w:r w:rsidRPr="002F6CB4">
        <w:rPr>
          <w:rFonts w:ascii="Sylfaen" w:hAnsi="Sylfaen"/>
        </w:rPr>
        <w:t xml:space="preserve"> </w:t>
      </w:r>
      <w:r w:rsidRPr="002F6CB4">
        <w:rPr>
          <w:rFonts w:ascii="Sylfaen" w:hAnsi="Sylfaen" w:cs="Sylfaen"/>
        </w:rPr>
        <w:t>მსოფლიოს</w:t>
      </w:r>
      <w:r w:rsidRPr="002F6CB4">
        <w:rPr>
          <w:rFonts w:ascii="Sylfaen" w:hAnsi="Sylfaen"/>
        </w:rPr>
        <w:t xml:space="preserve"> 162 </w:t>
      </w:r>
      <w:r w:rsidRPr="002F6CB4">
        <w:rPr>
          <w:rFonts w:ascii="Sylfaen" w:hAnsi="Sylfaen" w:cs="Sylfaen"/>
        </w:rPr>
        <w:t>ქვეყანას</w:t>
      </w:r>
      <w:r w:rsidRPr="002F6CB4">
        <w:rPr>
          <w:rFonts w:ascii="Sylfaen" w:hAnsi="Sylfaen"/>
        </w:rPr>
        <w:t xml:space="preserve"> </w:t>
      </w:r>
      <w:r w:rsidRPr="002F6CB4">
        <w:rPr>
          <w:rFonts w:ascii="Sylfaen" w:hAnsi="Sylfaen" w:cs="Sylfaen"/>
        </w:rPr>
        <w:t>შორის</w:t>
      </w:r>
      <w:r w:rsidRPr="002F6CB4">
        <w:rPr>
          <w:rFonts w:ascii="Sylfaen" w:hAnsi="Sylfaen"/>
        </w:rPr>
        <w:t xml:space="preserve">. </w:t>
      </w:r>
      <w:r w:rsidRPr="002F6CB4">
        <w:rPr>
          <w:rFonts w:ascii="Sylfaen" w:hAnsi="Sylfaen" w:cs="Sylfaen"/>
          <w:color w:val="000000"/>
        </w:rPr>
        <w:t>წინა</w:t>
      </w:r>
      <w:r w:rsidRPr="002F6CB4">
        <w:rPr>
          <w:rFonts w:ascii="Sylfaen" w:hAnsi="Sylfaen"/>
          <w:color w:val="000000"/>
        </w:rPr>
        <w:t xml:space="preserve"> </w:t>
      </w:r>
      <w:r w:rsidRPr="002F6CB4">
        <w:rPr>
          <w:rFonts w:ascii="Sylfaen" w:hAnsi="Sylfaen" w:cs="Sylfaen"/>
          <w:color w:val="000000"/>
        </w:rPr>
        <w:t>წელთან</w:t>
      </w:r>
      <w:r w:rsidRPr="002F6CB4">
        <w:rPr>
          <w:rFonts w:ascii="Sylfaen" w:hAnsi="Sylfaen"/>
          <w:color w:val="000000"/>
        </w:rPr>
        <w:t xml:space="preserve"> </w:t>
      </w:r>
      <w:r w:rsidRPr="002F6CB4">
        <w:rPr>
          <w:rFonts w:ascii="Sylfaen" w:hAnsi="Sylfaen" w:cs="Sylfaen"/>
          <w:color w:val="000000"/>
        </w:rPr>
        <w:t>შედარებით</w:t>
      </w:r>
      <w:r w:rsidRPr="002F6CB4">
        <w:rPr>
          <w:rFonts w:ascii="Sylfaen" w:hAnsi="Sylfaen"/>
          <w:color w:val="000000"/>
        </w:rPr>
        <w:t xml:space="preserve">, </w:t>
      </w:r>
      <w:r w:rsidRPr="002F6CB4">
        <w:rPr>
          <w:rFonts w:ascii="Sylfaen" w:hAnsi="Sylfaen"/>
          <w:color w:val="000000"/>
          <w:lang w:val="ka-GE"/>
        </w:rPr>
        <w:t xml:space="preserve">აგრეთვე </w:t>
      </w:r>
      <w:r w:rsidRPr="002F6CB4">
        <w:rPr>
          <w:rFonts w:ascii="Sylfaen" w:hAnsi="Sylfaen" w:cs="Sylfaen"/>
          <w:color w:val="000000"/>
        </w:rPr>
        <w:t>გაუმჯობესდა</w:t>
      </w:r>
      <w:r w:rsidRPr="002F6CB4">
        <w:rPr>
          <w:rFonts w:ascii="Sylfaen" w:hAnsi="Sylfaen"/>
          <w:color w:val="000000"/>
        </w:rPr>
        <w:t xml:space="preserve"> </w:t>
      </w:r>
      <w:r w:rsidRPr="002F6CB4">
        <w:rPr>
          <w:rFonts w:ascii="Sylfaen" w:hAnsi="Sylfaen" w:cs="Sylfaen"/>
          <w:color w:val="000000"/>
        </w:rPr>
        <w:t>საქართველოს</w:t>
      </w:r>
      <w:r w:rsidRPr="002F6CB4">
        <w:rPr>
          <w:rFonts w:ascii="Sylfaen" w:hAnsi="Sylfaen"/>
          <w:color w:val="000000"/>
        </w:rPr>
        <w:t xml:space="preserve"> </w:t>
      </w:r>
      <w:r w:rsidRPr="002F6CB4">
        <w:rPr>
          <w:rFonts w:ascii="Sylfaen" w:hAnsi="Sylfaen" w:cs="Sylfaen"/>
          <w:color w:val="000000"/>
        </w:rPr>
        <w:t>სარეიტინგო</w:t>
      </w:r>
      <w:r w:rsidRPr="002F6CB4">
        <w:rPr>
          <w:rFonts w:ascii="Sylfaen" w:hAnsi="Sylfaen"/>
          <w:color w:val="000000"/>
        </w:rPr>
        <w:t xml:space="preserve"> </w:t>
      </w:r>
      <w:r w:rsidRPr="002F6CB4">
        <w:rPr>
          <w:rFonts w:ascii="Sylfaen" w:hAnsi="Sylfaen" w:cs="Sylfaen"/>
          <w:color w:val="000000"/>
        </w:rPr>
        <w:t>ქულა</w:t>
      </w:r>
      <w:r w:rsidRPr="002F6CB4">
        <w:rPr>
          <w:rFonts w:ascii="Sylfaen" w:hAnsi="Sylfaen"/>
          <w:color w:val="000000"/>
        </w:rPr>
        <w:t xml:space="preserve"> </w:t>
      </w:r>
      <w:r w:rsidRPr="002F6CB4">
        <w:rPr>
          <w:rFonts w:ascii="Sylfaen" w:hAnsi="Sylfaen" w:cs="Sylfaen"/>
          <w:color w:val="000000"/>
        </w:rPr>
        <w:t>და</w:t>
      </w:r>
      <w:r w:rsidRPr="002F6CB4">
        <w:rPr>
          <w:rFonts w:ascii="Sylfaen" w:hAnsi="Sylfaen"/>
          <w:color w:val="000000"/>
        </w:rPr>
        <w:t xml:space="preserve"> 7</w:t>
      </w:r>
      <w:r w:rsidRPr="002F6CB4">
        <w:rPr>
          <w:rFonts w:ascii="Sylfaen" w:hAnsi="Sylfaen"/>
          <w:color w:val="000000"/>
          <w:lang w:val="ka-GE"/>
        </w:rPr>
        <w:t>.</w:t>
      </w:r>
      <w:r w:rsidRPr="002F6CB4">
        <w:rPr>
          <w:rFonts w:ascii="Sylfaen" w:hAnsi="Sylfaen"/>
          <w:color w:val="000000"/>
        </w:rPr>
        <w:t xml:space="preserve">94 </w:t>
      </w:r>
      <w:r w:rsidRPr="002F6CB4">
        <w:rPr>
          <w:rFonts w:ascii="Sylfaen" w:hAnsi="Sylfaen" w:cs="Sylfaen"/>
          <w:color w:val="000000"/>
        </w:rPr>
        <w:t>ქულა</w:t>
      </w:r>
      <w:r w:rsidRPr="002F6CB4">
        <w:rPr>
          <w:rFonts w:ascii="Sylfaen" w:hAnsi="Sylfaen"/>
          <w:color w:val="000000"/>
        </w:rPr>
        <w:t xml:space="preserve"> </w:t>
      </w:r>
      <w:r w:rsidRPr="002F6CB4">
        <w:rPr>
          <w:rFonts w:ascii="Sylfaen" w:hAnsi="Sylfaen" w:cs="Sylfaen"/>
          <w:color w:val="000000"/>
        </w:rPr>
        <w:t>შეადგინა</w:t>
      </w:r>
      <w:r w:rsidRPr="002F6CB4">
        <w:rPr>
          <w:rFonts w:ascii="Sylfaen" w:hAnsi="Sylfaen"/>
          <w:color w:val="000000"/>
        </w:rPr>
        <w:t xml:space="preserve"> </w:t>
      </w:r>
      <w:r w:rsidRPr="002F6CB4">
        <w:rPr>
          <w:rFonts w:ascii="Sylfaen" w:hAnsi="Sylfaen"/>
          <w:i/>
          <w:color w:val="000000"/>
        </w:rPr>
        <w:t>(</w:t>
      </w:r>
      <w:r w:rsidRPr="002F6CB4">
        <w:rPr>
          <w:rFonts w:ascii="Sylfaen" w:hAnsi="Sylfaen" w:cs="Sylfaen"/>
          <w:i/>
        </w:rPr>
        <w:t>ფრეზერის</w:t>
      </w:r>
      <w:r w:rsidRPr="002F6CB4">
        <w:rPr>
          <w:rFonts w:ascii="Sylfaen" w:hAnsi="Sylfaen"/>
          <w:i/>
        </w:rPr>
        <w:t xml:space="preserve"> </w:t>
      </w:r>
      <w:r w:rsidRPr="002F6CB4">
        <w:rPr>
          <w:rFonts w:ascii="Sylfaen" w:hAnsi="Sylfaen" w:cs="Sylfaen"/>
          <w:i/>
        </w:rPr>
        <w:t>ინსტიტუტმა</w:t>
      </w:r>
      <w:r w:rsidRPr="002F6CB4">
        <w:rPr>
          <w:rFonts w:ascii="Sylfaen" w:hAnsi="Sylfaen"/>
          <w:i/>
        </w:rPr>
        <w:t xml:space="preserve"> </w:t>
      </w:r>
      <w:r w:rsidRPr="002F6CB4">
        <w:rPr>
          <w:rFonts w:ascii="Sylfaen" w:hAnsi="Sylfaen" w:cs="Sylfaen"/>
          <w:i/>
        </w:rPr>
        <w:t>გასული</w:t>
      </w:r>
      <w:r w:rsidRPr="002F6CB4">
        <w:rPr>
          <w:rFonts w:ascii="Sylfaen" w:hAnsi="Sylfaen"/>
          <w:i/>
        </w:rPr>
        <w:t xml:space="preserve"> </w:t>
      </w:r>
      <w:r w:rsidRPr="002F6CB4">
        <w:rPr>
          <w:rFonts w:ascii="Sylfaen" w:hAnsi="Sylfaen" w:cs="Sylfaen"/>
          <w:i/>
        </w:rPr>
        <w:t>წლის</w:t>
      </w:r>
      <w:r w:rsidRPr="002F6CB4">
        <w:rPr>
          <w:rFonts w:ascii="Sylfaen" w:hAnsi="Sylfaen"/>
          <w:i/>
        </w:rPr>
        <w:t xml:space="preserve"> </w:t>
      </w:r>
      <w:r w:rsidRPr="002F6CB4">
        <w:rPr>
          <w:rFonts w:ascii="Sylfaen" w:hAnsi="Sylfaen" w:cs="Sylfaen"/>
          <w:i/>
        </w:rPr>
        <w:t>მონაცემები</w:t>
      </w:r>
      <w:r w:rsidRPr="002F6CB4">
        <w:rPr>
          <w:rFonts w:ascii="Sylfaen" w:hAnsi="Sylfaen"/>
          <w:i/>
        </w:rPr>
        <w:t xml:space="preserve"> </w:t>
      </w:r>
      <w:r w:rsidRPr="002F6CB4">
        <w:rPr>
          <w:rFonts w:ascii="Sylfaen" w:hAnsi="Sylfaen" w:cs="Sylfaen"/>
          <w:i/>
        </w:rPr>
        <w:t>დააკორექტირა</w:t>
      </w:r>
      <w:r w:rsidRPr="002F6CB4">
        <w:rPr>
          <w:rFonts w:ascii="Sylfaen" w:hAnsi="Sylfaen"/>
          <w:i/>
        </w:rPr>
        <w:t>)</w:t>
      </w:r>
      <w:r w:rsidRPr="002F6CB4">
        <w:rPr>
          <w:rFonts w:ascii="Sylfaen" w:hAnsi="Sylfaen"/>
          <w:color w:val="000000"/>
        </w:rPr>
        <w:t xml:space="preserve">; </w:t>
      </w:r>
      <w:r w:rsidRPr="002F6CB4">
        <w:rPr>
          <w:rFonts w:ascii="Sylfaen" w:hAnsi="Sylfaen"/>
        </w:rPr>
        <w:t>Heritage Foundation „</w:t>
      </w:r>
      <w:r w:rsidRPr="002F6CB4">
        <w:rPr>
          <w:rFonts w:ascii="Sylfaen" w:hAnsi="Sylfaen" w:cs="Sylfaen"/>
        </w:rPr>
        <w:t>ეკონომიკური</w:t>
      </w:r>
      <w:r w:rsidRPr="002F6CB4">
        <w:rPr>
          <w:rFonts w:ascii="Sylfaen" w:hAnsi="Sylfaen"/>
        </w:rPr>
        <w:t xml:space="preserve"> </w:t>
      </w:r>
      <w:r w:rsidRPr="002F6CB4">
        <w:rPr>
          <w:rFonts w:ascii="Sylfaen" w:hAnsi="Sylfaen" w:cs="Sylfaen"/>
        </w:rPr>
        <w:t>თავისუფლების</w:t>
      </w:r>
      <w:r w:rsidRPr="002F6CB4">
        <w:rPr>
          <w:rFonts w:ascii="Sylfaen" w:hAnsi="Sylfaen"/>
        </w:rPr>
        <w:t xml:space="preserve"> </w:t>
      </w:r>
      <w:r w:rsidRPr="002F6CB4">
        <w:rPr>
          <w:rFonts w:ascii="Sylfaen" w:hAnsi="Sylfaen" w:cs="Sylfaen"/>
        </w:rPr>
        <w:t>ინდექსი</w:t>
      </w:r>
      <w:r w:rsidRPr="002F6CB4">
        <w:rPr>
          <w:rFonts w:ascii="Sylfaen" w:hAnsi="Sylfaen"/>
        </w:rPr>
        <w:t>“ 2019-</w:t>
      </w:r>
      <w:r w:rsidRPr="002F6CB4">
        <w:rPr>
          <w:rFonts w:ascii="Sylfaen" w:hAnsi="Sylfaen" w:cs="Sylfaen"/>
        </w:rPr>
        <w:t>ის</w:t>
      </w:r>
      <w:r w:rsidRPr="002F6CB4">
        <w:rPr>
          <w:rFonts w:ascii="Sylfaen" w:hAnsi="Sylfaen"/>
        </w:rPr>
        <w:t xml:space="preserve"> </w:t>
      </w:r>
      <w:r w:rsidRPr="002F6CB4">
        <w:rPr>
          <w:rFonts w:ascii="Sylfaen" w:hAnsi="Sylfaen" w:cs="Sylfaen"/>
        </w:rPr>
        <w:t>მიხედვით</w:t>
      </w:r>
      <w:r w:rsidRPr="002F6CB4">
        <w:rPr>
          <w:rFonts w:ascii="Sylfaen" w:hAnsi="Sylfaen"/>
          <w:color w:val="000000"/>
        </w:rPr>
        <w:t xml:space="preserve"> </w:t>
      </w:r>
      <w:r w:rsidRPr="002F6CB4">
        <w:rPr>
          <w:rFonts w:ascii="Sylfaen" w:hAnsi="Sylfaen" w:cs="Sylfaen"/>
          <w:color w:val="000000"/>
        </w:rPr>
        <w:t>საქართველომ</w:t>
      </w:r>
      <w:r w:rsidRPr="002F6CB4">
        <w:rPr>
          <w:rFonts w:ascii="Sylfaen" w:hAnsi="Sylfaen"/>
          <w:color w:val="000000"/>
        </w:rPr>
        <w:t xml:space="preserve"> </w:t>
      </w:r>
      <w:r w:rsidRPr="002F6CB4">
        <w:rPr>
          <w:rFonts w:ascii="Sylfaen" w:hAnsi="Sylfaen" w:cs="Sylfaen"/>
          <w:color w:val="000000"/>
        </w:rPr>
        <w:t>წინა</w:t>
      </w:r>
      <w:r w:rsidRPr="002F6CB4">
        <w:rPr>
          <w:rFonts w:ascii="Sylfaen" w:hAnsi="Sylfaen"/>
          <w:color w:val="000000"/>
        </w:rPr>
        <w:t xml:space="preserve"> </w:t>
      </w:r>
      <w:r w:rsidRPr="002F6CB4">
        <w:rPr>
          <w:rFonts w:ascii="Sylfaen" w:hAnsi="Sylfaen" w:cs="Sylfaen"/>
          <w:color w:val="000000"/>
        </w:rPr>
        <w:t>წელთან</w:t>
      </w:r>
      <w:r w:rsidRPr="002F6CB4">
        <w:rPr>
          <w:rFonts w:ascii="Sylfaen" w:hAnsi="Sylfaen"/>
          <w:color w:val="000000"/>
        </w:rPr>
        <w:t xml:space="preserve"> </w:t>
      </w:r>
      <w:r w:rsidRPr="002F6CB4">
        <w:rPr>
          <w:rFonts w:ascii="Sylfaen" w:hAnsi="Sylfaen" w:cs="Sylfaen"/>
          <w:color w:val="000000"/>
        </w:rPr>
        <w:t>შედარებით</w:t>
      </w:r>
      <w:r w:rsidRPr="002F6CB4">
        <w:rPr>
          <w:rFonts w:ascii="Sylfaen" w:hAnsi="Sylfaen"/>
          <w:color w:val="000000"/>
        </w:rPr>
        <w:t xml:space="preserve"> </w:t>
      </w:r>
      <w:r w:rsidRPr="002F6CB4">
        <w:rPr>
          <w:rFonts w:ascii="Sylfaen" w:hAnsi="Sylfaen" w:cs="Sylfaen"/>
          <w:color w:val="000000"/>
        </w:rPr>
        <w:t>რეგიონში</w:t>
      </w:r>
      <w:r w:rsidRPr="002F6CB4">
        <w:rPr>
          <w:rFonts w:ascii="Sylfaen" w:hAnsi="Sylfaen"/>
          <w:color w:val="000000"/>
        </w:rPr>
        <w:t xml:space="preserve"> </w:t>
      </w:r>
      <w:r w:rsidRPr="002F6CB4">
        <w:rPr>
          <w:rFonts w:ascii="Sylfaen" w:hAnsi="Sylfaen" w:cs="Sylfaen"/>
          <w:color w:val="000000"/>
        </w:rPr>
        <w:t>პოზიცია</w:t>
      </w:r>
      <w:r w:rsidRPr="002F6CB4">
        <w:rPr>
          <w:rFonts w:ascii="Sylfaen" w:hAnsi="Sylfaen"/>
          <w:color w:val="000000"/>
        </w:rPr>
        <w:t xml:space="preserve"> 1 </w:t>
      </w:r>
      <w:r w:rsidRPr="002F6CB4">
        <w:rPr>
          <w:rFonts w:ascii="Sylfaen" w:hAnsi="Sylfaen" w:cs="Sylfaen"/>
          <w:color w:val="000000"/>
        </w:rPr>
        <w:t>ადგილით</w:t>
      </w:r>
      <w:r w:rsidRPr="002F6CB4">
        <w:rPr>
          <w:rFonts w:ascii="Sylfaen" w:hAnsi="Sylfaen"/>
          <w:color w:val="000000"/>
        </w:rPr>
        <w:t xml:space="preserve"> </w:t>
      </w:r>
      <w:r w:rsidRPr="002F6CB4">
        <w:rPr>
          <w:rFonts w:ascii="Sylfaen" w:hAnsi="Sylfaen" w:cs="Sylfaen"/>
          <w:color w:val="000000"/>
        </w:rPr>
        <w:t>გაიუმჯობესა</w:t>
      </w:r>
      <w:r w:rsidRPr="002F6CB4">
        <w:rPr>
          <w:rFonts w:ascii="Sylfaen" w:hAnsi="Sylfaen"/>
          <w:color w:val="000000"/>
        </w:rPr>
        <w:t xml:space="preserve"> </w:t>
      </w:r>
      <w:r w:rsidRPr="002F6CB4">
        <w:rPr>
          <w:rFonts w:ascii="Sylfaen" w:hAnsi="Sylfaen" w:cs="Sylfaen"/>
          <w:color w:val="000000"/>
        </w:rPr>
        <w:t>და</w:t>
      </w:r>
      <w:r w:rsidRPr="002F6CB4">
        <w:rPr>
          <w:rFonts w:ascii="Sylfaen" w:hAnsi="Sylfaen"/>
          <w:color w:val="000000"/>
        </w:rPr>
        <w:t xml:space="preserve"> </w:t>
      </w:r>
      <w:r w:rsidRPr="002F6CB4">
        <w:rPr>
          <w:rFonts w:ascii="Sylfaen" w:hAnsi="Sylfaen" w:cs="Sylfaen"/>
          <w:color w:val="000000"/>
        </w:rPr>
        <w:t>ევროპის</w:t>
      </w:r>
      <w:r w:rsidRPr="002F6CB4">
        <w:rPr>
          <w:rFonts w:ascii="Sylfaen" w:hAnsi="Sylfaen"/>
          <w:color w:val="000000"/>
        </w:rPr>
        <w:t xml:space="preserve"> </w:t>
      </w:r>
      <w:r w:rsidRPr="002F6CB4">
        <w:rPr>
          <w:rFonts w:ascii="Sylfaen" w:hAnsi="Sylfaen" w:cs="Sylfaen"/>
          <w:color w:val="000000"/>
        </w:rPr>
        <w:t>რეგიონის</w:t>
      </w:r>
      <w:r w:rsidRPr="002F6CB4">
        <w:rPr>
          <w:rFonts w:ascii="Sylfaen" w:hAnsi="Sylfaen"/>
          <w:color w:val="000000"/>
        </w:rPr>
        <w:t xml:space="preserve"> 44 </w:t>
      </w:r>
      <w:r w:rsidRPr="002F6CB4">
        <w:rPr>
          <w:rFonts w:ascii="Sylfaen" w:hAnsi="Sylfaen" w:cs="Sylfaen"/>
          <w:color w:val="000000"/>
        </w:rPr>
        <w:t>ქვეყანას</w:t>
      </w:r>
      <w:r w:rsidRPr="002F6CB4">
        <w:rPr>
          <w:rFonts w:ascii="Sylfaen" w:hAnsi="Sylfaen"/>
          <w:color w:val="000000"/>
        </w:rPr>
        <w:t xml:space="preserve"> </w:t>
      </w:r>
      <w:r w:rsidRPr="002F6CB4">
        <w:rPr>
          <w:rFonts w:ascii="Sylfaen" w:hAnsi="Sylfaen" w:cs="Sylfaen"/>
          <w:color w:val="000000"/>
        </w:rPr>
        <w:t>შორის</w:t>
      </w:r>
      <w:r w:rsidRPr="002F6CB4">
        <w:rPr>
          <w:rFonts w:ascii="Sylfaen" w:hAnsi="Sylfaen"/>
          <w:color w:val="000000"/>
        </w:rPr>
        <w:t xml:space="preserve"> </w:t>
      </w:r>
      <w:r w:rsidRPr="002F6CB4">
        <w:rPr>
          <w:rFonts w:ascii="Sylfaen" w:hAnsi="Sylfaen" w:cs="Sylfaen"/>
          <w:color w:val="000000"/>
        </w:rPr>
        <w:t>მე</w:t>
      </w:r>
      <w:r w:rsidRPr="002F6CB4">
        <w:rPr>
          <w:rFonts w:ascii="Sylfaen" w:hAnsi="Sylfaen"/>
          <w:color w:val="000000"/>
        </w:rPr>
        <w:t xml:space="preserve">-8 </w:t>
      </w:r>
      <w:r w:rsidRPr="002F6CB4">
        <w:rPr>
          <w:rFonts w:ascii="Sylfaen" w:hAnsi="Sylfaen" w:cs="Sylfaen"/>
          <w:color w:val="000000"/>
        </w:rPr>
        <w:t>ადგილი</w:t>
      </w:r>
      <w:r w:rsidRPr="002F6CB4">
        <w:rPr>
          <w:rFonts w:ascii="Sylfaen" w:hAnsi="Sylfaen"/>
          <w:color w:val="000000"/>
        </w:rPr>
        <w:t xml:space="preserve"> </w:t>
      </w:r>
      <w:r w:rsidRPr="002F6CB4">
        <w:rPr>
          <w:rFonts w:ascii="Sylfaen" w:hAnsi="Sylfaen" w:cs="Sylfaen"/>
          <w:color w:val="000000"/>
        </w:rPr>
        <w:t>დაიკავა</w:t>
      </w:r>
      <w:r w:rsidRPr="002F6CB4">
        <w:rPr>
          <w:rFonts w:ascii="Sylfaen" w:hAnsi="Sylfaen"/>
          <w:color w:val="000000"/>
        </w:rPr>
        <w:t xml:space="preserve">, </w:t>
      </w:r>
      <w:r w:rsidRPr="002F6CB4">
        <w:rPr>
          <w:rFonts w:ascii="Sylfaen" w:hAnsi="Sylfaen"/>
          <w:color w:val="000000"/>
          <w:lang w:val="ka-GE"/>
        </w:rPr>
        <w:t xml:space="preserve">ხოლო </w:t>
      </w:r>
      <w:r w:rsidRPr="002F6CB4">
        <w:rPr>
          <w:rFonts w:ascii="Sylfaen" w:hAnsi="Sylfaen" w:cs="Sylfaen"/>
          <w:color w:val="000000"/>
        </w:rPr>
        <w:t>მსოფლიოს</w:t>
      </w:r>
      <w:r w:rsidRPr="002F6CB4">
        <w:rPr>
          <w:rFonts w:ascii="Sylfaen" w:hAnsi="Sylfaen"/>
          <w:color w:val="000000"/>
        </w:rPr>
        <w:t xml:space="preserve"> 180 </w:t>
      </w:r>
      <w:r w:rsidRPr="002F6CB4">
        <w:rPr>
          <w:rFonts w:ascii="Sylfaen" w:hAnsi="Sylfaen" w:cs="Sylfaen"/>
          <w:color w:val="000000"/>
        </w:rPr>
        <w:t>ქვეყანას</w:t>
      </w:r>
      <w:r w:rsidRPr="002F6CB4">
        <w:rPr>
          <w:rFonts w:ascii="Sylfaen" w:hAnsi="Sylfaen"/>
          <w:color w:val="000000"/>
        </w:rPr>
        <w:t xml:space="preserve"> </w:t>
      </w:r>
      <w:r w:rsidRPr="002F6CB4">
        <w:rPr>
          <w:rFonts w:ascii="Sylfaen" w:hAnsi="Sylfaen" w:cs="Sylfaen"/>
          <w:color w:val="000000"/>
        </w:rPr>
        <w:t>შორის</w:t>
      </w:r>
      <w:r w:rsidRPr="002F6CB4">
        <w:rPr>
          <w:rFonts w:ascii="Sylfaen" w:hAnsi="Sylfaen"/>
          <w:color w:val="000000"/>
        </w:rPr>
        <w:t xml:space="preserve"> 75.9 </w:t>
      </w:r>
      <w:r w:rsidRPr="002F6CB4">
        <w:rPr>
          <w:rFonts w:ascii="Sylfaen" w:hAnsi="Sylfaen" w:cs="Sylfaen"/>
          <w:color w:val="000000"/>
        </w:rPr>
        <w:t>ქულით</w:t>
      </w:r>
      <w:r w:rsidRPr="002F6CB4">
        <w:rPr>
          <w:rFonts w:ascii="Sylfaen" w:hAnsi="Sylfaen"/>
          <w:color w:val="000000"/>
        </w:rPr>
        <w:t xml:space="preserve"> </w:t>
      </w:r>
      <w:r w:rsidRPr="002F6CB4">
        <w:rPr>
          <w:rFonts w:ascii="Sylfaen" w:hAnsi="Sylfaen" w:cs="Sylfaen"/>
          <w:color w:val="000000"/>
        </w:rPr>
        <w:t>კვლავ</w:t>
      </w:r>
      <w:r w:rsidRPr="002F6CB4">
        <w:rPr>
          <w:rFonts w:ascii="Sylfaen" w:hAnsi="Sylfaen"/>
          <w:color w:val="000000"/>
        </w:rPr>
        <w:t xml:space="preserve"> </w:t>
      </w:r>
      <w:r w:rsidRPr="002F6CB4">
        <w:rPr>
          <w:rFonts w:ascii="Sylfaen" w:hAnsi="Sylfaen" w:cs="Sylfaen"/>
          <w:color w:val="000000"/>
        </w:rPr>
        <w:t>მე</w:t>
      </w:r>
      <w:r w:rsidRPr="002F6CB4">
        <w:rPr>
          <w:rFonts w:ascii="Sylfaen" w:hAnsi="Sylfaen"/>
          <w:color w:val="000000"/>
        </w:rPr>
        <w:t xml:space="preserve">-16 </w:t>
      </w:r>
      <w:r w:rsidRPr="002F6CB4">
        <w:rPr>
          <w:rFonts w:ascii="Sylfaen" w:hAnsi="Sylfaen" w:cs="Sylfaen"/>
          <w:color w:val="000000"/>
        </w:rPr>
        <w:t>პოზიციაზეა</w:t>
      </w:r>
      <w:r w:rsidRPr="002F6CB4">
        <w:rPr>
          <w:rFonts w:ascii="Sylfaen" w:hAnsi="Sylfaen"/>
          <w:color w:val="000000"/>
        </w:rPr>
        <w:t xml:space="preserve"> „</w:t>
      </w:r>
      <w:r w:rsidRPr="002F6CB4">
        <w:rPr>
          <w:rFonts w:ascii="Sylfaen" w:hAnsi="Sylfaen" w:cs="Sylfaen"/>
          <w:color w:val="000000"/>
        </w:rPr>
        <w:t>უმეტესად</w:t>
      </w:r>
      <w:r w:rsidRPr="002F6CB4">
        <w:rPr>
          <w:rFonts w:ascii="Sylfaen" w:hAnsi="Sylfaen"/>
          <w:color w:val="000000"/>
        </w:rPr>
        <w:t xml:space="preserve"> </w:t>
      </w:r>
      <w:r w:rsidRPr="002F6CB4">
        <w:rPr>
          <w:rFonts w:ascii="Sylfaen" w:hAnsi="Sylfaen" w:cs="Sylfaen"/>
          <w:color w:val="000000"/>
        </w:rPr>
        <w:t>თავისუფალი</w:t>
      </w:r>
      <w:r w:rsidRPr="002F6CB4">
        <w:rPr>
          <w:rFonts w:ascii="Sylfaen" w:hAnsi="Sylfaen"/>
          <w:color w:val="000000"/>
        </w:rPr>
        <w:t xml:space="preserve">“ </w:t>
      </w:r>
      <w:r w:rsidRPr="002F6CB4">
        <w:rPr>
          <w:rFonts w:ascii="Sylfaen" w:hAnsi="Sylfaen" w:cs="Sylfaen"/>
          <w:color w:val="000000"/>
        </w:rPr>
        <w:t>სტატუსით</w:t>
      </w:r>
      <w:r w:rsidRPr="002F6CB4">
        <w:rPr>
          <w:rFonts w:ascii="Sylfaen" w:hAnsi="Sylfaen"/>
          <w:color w:val="000000"/>
        </w:rPr>
        <w:t xml:space="preserve">; </w:t>
      </w:r>
      <w:r w:rsidRPr="002F6CB4">
        <w:rPr>
          <w:rFonts w:ascii="Sylfaen" w:hAnsi="Sylfaen" w:cs="Sylfaen"/>
        </w:rPr>
        <w:t>საერთაშორისო</w:t>
      </w:r>
      <w:r w:rsidRPr="002F6CB4">
        <w:rPr>
          <w:rFonts w:ascii="Sylfaen" w:hAnsi="Sylfaen"/>
        </w:rPr>
        <w:t xml:space="preserve"> </w:t>
      </w:r>
      <w:r w:rsidRPr="002F6CB4">
        <w:rPr>
          <w:rFonts w:ascii="Sylfaen" w:hAnsi="Sylfaen" w:cs="Sylfaen"/>
        </w:rPr>
        <w:t>გამჭვირვალობის</w:t>
      </w:r>
      <w:r w:rsidRPr="002F6CB4">
        <w:rPr>
          <w:rFonts w:ascii="Sylfaen" w:hAnsi="Sylfaen"/>
        </w:rPr>
        <w:t xml:space="preserve"> „</w:t>
      </w:r>
      <w:r w:rsidRPr="002F6CB4">
        <w:rPr>
          <w:rFonts w:ascii="Sylfaen" w:hAnsi="Sylfaen" w:cs="Sylfaen"/>
        </w:rPr>
        <w:t>კორუფციის</w:t>
      </w:r>
      <w:r w:rsidRPr="002F6CB4">
        <w:rPr>
          <w:rFonts w:ascii="Sylfaen" w:hAnsi="Sylfaen"/>
        </w:rPr>
        <w:t xml:space="preserve"> </w:t>
      </w:r>
      <w:r w:rsidRPr="002F6CB4">
        <w:rPr>
          <w:rFonts w:ascii="Sylfaen" w:hAnsi="Sylfaen" w:cs="Sylfaen"/>
        </w:rPr>
        <w:t>აღქმის</w:t>
      </w:r>
      <w:r w:rsidRPr="002F6CB4">
        <w:rPr>
          <w:rFonts w:ascii="Sylfaen" w:hAnsi="Sylfaen"/>
        </w:rPr>
        <w:t xml:space="preserve"> </w:t>
      </w:r>
      <w:r w:rsidRPr="002F6CB4">
        <w:rPr>
          <w:rFonts w:ascii="Sylfaen" w:hAnsi="Sylfaen" w:cs="Sylfaen"/>
        </w:rPr>
        <w:t>ინდექსი</w:t>
      </w:r>
      <w:r w:rsidRPr="002F6CB4">
        <w:rPr>
          <w:rFonts w:ascii="Sylfaen" w:hAnsi="Sylfaen"/>
        </w:rPr>
        <w:t xml:space="preserve">“ 2019 </w:t>
      </w:r>
      <w:r w:rsidRPr="002F6CB4">
        <w:rPr>
          <w:rFonts w:ascii="Sylfaen" w:hAnsi="Sylfaen" w:cs="Sylfaen"/>
        </w:rPr>
        <w:t>წლის</w:t>
      </w:r>
      <w:r w:rsidRPr="002F6CB4">
        <w:rPr>
          <w:rFonts w:ascii="Sylfaen" w:hAnsi="Sylfaen"/>
        </w:rPr>
        <w:t xml:space="preserve"> </w:t>
      </w:r>
      <w:r w:rsidRPr="002F6CB4">
        <w:rPr>
          <w:rFonts w:ascii="Sylfaen" w:hAnsi="Sylfaen" w:cs="Sylfaen"/>
        </w:rPr>
        <w:t>ანგარიშის</w:t>
      </w:r>
      <w:r w:rsidRPr="002F6CB4">
        <w:rPr>
          <w:rFonts w:ascii="Sylfaen" w:hAnsi="Sylfaen"/>
        </w:rPr>
        <w:t xml:space="preserve"> </w:t>
      </w:r>
      <w:r w:rsidRPr="002F6CB4">
        <w:rPr>
          <w:rFonts w:ascii="Sylfaen" w:hAnsi="Sylfaen" w:cs="Sylfaen"/>
        </w:rPr>
        <w:t>მიხედვით</w:t>
      </w:r>
      <w:r w:rsidRPr="002F6CB4">
        <w:rPr>
          <w:rFonts w:ascii="Sylfaen" w:hAnsi="Sylfaen"/>
        </w:rPr>
        <w:t xml:space="preserve">, </w:t>
      </w:r>
      <w:r w:rsidRPr="002F6CB4">
        <w:rPr>
          <w:rFonts w:ascii="Sylfaen" w:hAnsi="Sylfaen" w:cs="Sylfaen"/>
        </w:rPr>
        <w:t>საქართველო</w:t>
      </w:r>
      <w:r w:rsidRPr="002F6CB4">
        <w:rPr>
          <w:rFonts w:ascii="Sylfaen" w:hAnsi="Sylfaen"/>
        </w:rPr>
        <w:t xml:space="preserve"> </w:t>
      </w:r>
      <w:r w:rsidRPr="002F6CB4">
        <w:rPr>
          <w:rFonts w:ascii="Sylfaen" w:hAnsi="Sylfaen" w:cs="Sylfaen"/>
        </w:rPr>
        <w:t>რეიტინგში</w:t>
      </w:r>
      <w:r w:rsidRPr="002F6CB4">
        <w:rPr>
          <w:rFonts w:ascii="Sylfaen" w:hAnsi="Sylfaen"/>
        </w:rPr>
        <w:t xml:space="preserve"> 5 </w:t>
      </w:r>
      <w:r w:rsidRPr="002F6CB4">
        <w:rPr>
          <w:rFonts w:ascii="Sylfaen" w:hAnsi="Sylfaen" w:cs="Sylfaen"/>
        </w:rPr>
        <w:t>პოზიციით</w:t>
      </w:r>
      <w:r w:rsidRPr="002F6CB4">
        <w:rPr>
          <w:rFonts w:ascii="Sylfaen" w:hAnsi="Sylfaen"/>
        </w:rPr>
        <w:t xml:space="preserve"> </w:t>
      </w:r>
      <w:r w:rsidRPr="002F6CB4">
        <w:rPr>
          <w:rFonts w:ascii="Sylfaen" w:hAnsi="Sylfaen" w:cs="Sylfaen"/>
        </w:rPr>
        <w:t>დაწინაურდა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მსოფლიოს</w:t>
      </w:r>
      <w:r w:rsidRPr="002F6CB4">
        <w:rPr>
          <w:rFonts w:ascii="Sylfaen" w:hAnsi="Sylfaen"/>
        </w:rPr>
        <w:t xml:space="preserve"> 180 </w:t>
      </w:r>
      <w:r w:rsidRPr="002F6CB4">
        <w:rPr>
          <w:rFonts w:ascii="Sylfaen" w:hAnsi="Sylfaen" w:cs="Sylfaen"/>
        </w:rPr>
        <w:t>ქვეყანას</w:t>
      </w:r>
      <w:r w:rsidRPr="002F6CB4">
        <w:rPr>
          <w:rFonts w:ascii="Sylfaen" w:hAnsi="Sylfaen"/>
        </w:rPr>
        <w:t xml:space="preserve"> </w:t>
      </w:r>
      <w:r w:rsidRPr="002F6CB4">
        <w:rPr>
          <w:rFonts w:ascii="Sylfaen" w:hAnsi="Sylfaen" w:cs="Sylfaen"/>
        </w:rPr>
        <w:t>შორის</w:t>
      </w:r>
      <w:r w:rsidRPr="002F6CB4">
        <w:rPr>
          <w:rFonts w:ascii="Sylfaen" w:hAnsi="Sylfaen"/>
        </w:rPr>
        <w:t xml:space="preserve"> 58 </w:t>
      </w:r>
      <w:r w:rsidRPr="002F6CB4">
        <w:rPr>
          <w:rFonts w:ascii="Sylfaen" w:hAnsi="Sylfaen" w:cs="Sylfaen"/>
        </w:rPr>
        <w:t>ქულით</w:t>
      </w:r>
      <w:r w:rsidRPr="002F6CB4">
        <w:rPr>
          <w:rFonts w:ascii="Sylfaen" w:hAnsi="Sylfaen"/>
        </w:rPr>
        <w:t xml:space="preserve"> 41-</w:t>
      </w:r>
      <w:r w:rsidRPr="002F6CB4">
        <w:rPr>
          <w:rFonts w:ascii="Sylfaen" w:hAnsi="Sylfaen" w:cs="Sylfaen"/>
        </w:rPr>
        <w:t>ე</w:t>
      </w:r>
      <w:r w:rsidRPr="002F6CB4">
        <w:rPr>
          <w:rFonts w:ascii="Sylfaen" w:hAnsi="Sylfaen"/>
        </w:rPr>
        <w:t xml:space="preserve"> </w:t>
      </w:r>
      <w:r w:rsidRPr="002F6CB4">
        <w:rPr>
          <w:rFonts w:ascii="Sylfaen" w:hAnsi="Sylfaen" w:cs="Sylfaen"/>
        </w:rPr>
        <w:t>ადგილი</w:t>
      </w:r>
      <w:r w:rsidRPr="002F6CB4">
        <w:rPr>
          <w:rFonts w:ascii="Sylfaen" w:hAnsi="Sylfaen"/>
        </w:rPr>
        <w:t xml:space="preserve"> </w:t>
      </w:r>
      <w:r w:rsidRPr="002F6CB4">
        <w:rPr>
          <w:rFonts w:ascii="Sylfaen" w:hAnsi="Sylfaen" w:cs="Sylfaen"/>
        </w:rPr>
        <w:t>დაიკავა</w:t>
      </w:r>
      <w:r w:rsidRPr="002F6CB4">
        <w:rPr>
          <w:rFonts w:ascii="Sylfaen" w:hAnsi="Sylfaen"/>
        </w:rPr>
        <w:t>.;</w:t>
      </w:r>
    </w:p>
    <w:p w14:paraId="3F7873DC" w14:textId="77777777" w:rsidR="00803F5A" w:rsidRPr="002F6CB4" w:rsidRDefault="00803F5A" w:rsidP="002F6CB4">
      <w:pPr>
        <w:spacing w:line="240" w:lineRule="auto"/>
        <w:jc w:val="both"/>
        <w:rPr>
          <w:rFonts w:ascii="Sylfaen" w:hAnsi="Sylfaen" w:cs="Sylfaen"/>
          <w:lang w:val="ka-GE"/>
        </w:rPr>
      </w:pPr>
    </w:p>
    <w:p w14:paraId="0B01A727" w14:textId="77777777" w:rsidR="00803F5A" w:rsidRPr="002F6CB4" w:rsidRDefault="00803F5A" w:rsidP="002F6CB4">
      <w:pPr>
        <w:spacing w:line="240" w:lineRule="auto"/>
        <w:jc w:val="both"/>
        <w:rPr>
          <w:rFonts w:ascii="Sylfaen" w:eastAsia="Sylfaen" w:hAnsi="Sylfaen"/>
          <w:color w:val="000000"/>
        </w:rPr>
      </w:pPr>
      <w:r w:rsidRPr="002F6CB4">
        <w:rPr>
          <w:rFonts w:ascii="Sylfaen" w:hAnsi="Sylfaen" w:cs="Sylfaen"/>
          <w:lang w:val="ka-GE"/>
        </w:rPr>
        <w:t xml:space="preserve">ცდომილების მაჩვენებელი </w:t>
      </w:r>
      <w:r w:rsidRPr="002F6CB4">
        <w:rPr>
          <w:rFonts w:ascii="Sylfaen" w:eastAsia="Sylfaen" w:hAnsi="Sylfaen"/>
          <w:color w:val="000000"/>
        </w:rPr>
        <w:t xml:space="preserve">- </w:t>
      </w:r>
    </w:p>
    <w:p w14:paraId="597629AE" w14:textId="77777777" w:rsidR="00803F5A" w:rsidRPr="002F6CB4" w:rsidRDefault="00803F5A" w:rsidP="002F6CB4">
      <w:pPr>
        <w:numPr>
          <w:ilvl w:val="0"/>
          <w:numId w:val="165"/>
        </w:numPr>
        <w:spacing w:after="0" w:line="240" w:lineRule="auto"/>
        <w:jc w:val="both"/>
        <w:rPr>
          <w:rFonts w:ascii="Sylfaen" w:hAnsi="Sylfaen" w:cs="Sylfaen"/>
          <w:lang w:val="ka-GE"/>
        </w:rPr>
      </w:pPr>
      <w:r w:rsidRPr="002F6CB4">
        <w:rPr>
          <w:rFonts w:ascii="Sylfaen" w:hAnsi="Sylfaen" w:cs="Sylfaen"/>
          <w:lang w:val="ka-GE"/>
        </w:rPr>
        <w:t>ეკონომიკურმა ზრდამ გადააჭარბა დაგეგმილ მაჩვენებელს, რაც ქვეყანაში წარმატებით განხორციელებული ეკონომიკური რეფორმების შედეგია;</w:t>
      </w:r>
    </w:p>
    <w:p w14:paraId="2529DFFD" w14:textId="77777777" w:rsidR="00803F5A" w:rsidRPr="002F6CB4" w:rsidRDefault="00803F5A" w:rsidP="002F6CB4">
      <w:pPr>
        <w:numPr>
          <w:ilvl w:val="0"/>
          <w:numId w:val="165"/>
        </w:numPr>
        <w:spacing w:before="100" w:beforeAutospacing="1" w:after="100" w:afterAutospacing="1" w:line="240" w:lineRule="auto"/>
        <w:jc w:val="both"/>
        <w:rPr>
          <w:rFonts w:ascii="Sylfaen" w:hAnsi="Sylfaen" w:cs="Sylfaen"/>
          <w:lang w:val="ka-GE"/>
        </w:rPr>
      </w:pPr>
      <w:r w:rsidRPr="002F6CB4">
        <w:rPr>
          <w:rFonts w:ascii="Sylfaen" w:hAnsi="Sylfaen" w:cs="Sylfaen"/>
          <w:lang w:val="ka-GE"/>
        </w:rPr>
        <w:lastRenderedPageBreak/>
        <w:t>საქართველოს სარეიტინგო მდგომარეობა მნიშვნელოვნად გაუმჯობესდებოდა, ყველა განხორციელებული რეფორმა შესაბამისად რომ ასახულიყო საერთაშორისო ორგანიზაციების შეფასებებში;</w:t>
      </w:r>
    </w:p>
    <w:p w14:paraId="5282B657" w14:textId="77777777" w:rsidR="00803F5A" w:rsidRPr="002F6CB4" w:rsidRDefault="00803F5A" w:rsidP="002F6CB4">
      <w:pPr>
        <w:pStyle w:val="ListParagraph"/>
        <w:numPr>
          <w:ilvl w:val="0"/>
          <w:numId w:val="165"/>
        </w:numPr>
        <w:spacing w:before="100" w:beforeAutospacing="1" w:after="100" w:afterAutospacing="1" w:line="240" w:lineRule="auto"/>
        <w:jc w:val="both"/>
        <w:rPr>
          <w:rFonts w:ascii="Sylfaen" w:hAnsi="Sylfaen"/>
          <w:lang w:val="ka-GE"/>
        </w:rPr>
      </w:pPr>
      <w:r w:rsidRPr="002F6CB4">
        <w:rPr>
          <w:rFonts w:ascii="Sylfaen" w:hAnsi="Sylfaen"/>
        </w:rPr>
        <w:t>მსოფლიო ეკონომიკური ფორუმის „გლობალური კონკურენტუნარიანობის ინდექსის“ 2019-ის მიხედვით, საქართველო</w:t>
      </w:r>
      <w:r w:rsidRPr="002F6CB4">
        <w:rPr>
          <w:rFonts w:ascii="Sylfaen" w:hAnsi="Sylfaen"/>
          <w:lang w:val="ka-GE"/>
        </w:rPr>
        <w:t>ს პოზიცია წინა წელთან შედარებით 8 საფეხურით შემცირდა და 141 ქვეყანას შორის 74-ე პოზიცია დაიკავა. წინა წელთან შედარებით საქართველოს ქულა მცირედით, 0.3 პუნქტით შემცირდა და 60.6 ქულა შეადგინა. ქვეყნის სარეიტინგო ქულის შემცირების მიუხედავად, რეიტინგში გაუმჯობესება დაფიქსირდა სხვადასხვა მიმართულებებით. კერძოდ, 12 ინდიკატორიდან საქართველოს სარეიტინგო ქულა გაუმჯობესდა 5 მიმართულებით - ინფრასტრუქტურა, უნარები, ფინასური სისტემა, ბაზრის მოცულობა, ბიზნესის დინამიურობა.</w:t>
      </w:r>
    </w:p>
    <w:p w14:paraId="7B9A01BE" w14:textId="77777777" w:rsidR="00803F5A" w:rsidRPr="002F6CB4" w:rsidRDefault="00803F5A" w:rsidP="003B136E">
      <w:pPr>
        <w:pStyle w:val="abzacixml"/>
      </w:pPr>
    </w:p>
    <w:p w14:paraId="7976F2AA" w14:textId="2FCE17E7" w:rsidR="00CB38E1" w:rsidRPr="002F6CB4" w:rsidRDefault="00CB38E1" w:rsidP="002F6CB4">
      <w:pPr>
        <w:pStyle w:val="Heading2"/>
        <w:spacing w:line="240" w:lineRule="auto"/>
        <w:jc w:val="both"/>
        <w:rPr>
          <w:rFonts w:ascii="Sylfaen" w:hAnsi="Sylfaen" w:cs="Sylfaen"/>
          <w:sz w:val="22"/>
          <w:szCs w:val="22"/>
        </w:rPr>
      </w:pPr>
      <w:r w:rsidRPr="002F6CB4">
        <w:rPr>
          <w:rFonts w:ascii="Sylfaen" w:hAnsi="Sylfaen" w:cs="Sylfaen"/>
          <w:sz w:val="22"/>
          <w:szCs w:val="22"/>
        </w:rPr>
        <w:t>5.</w:t>
      </w:r>
      <w:r w:rsidR="00803F5A" w:rsidRPr="002F6CB4">
        <w:rPr>
          <w:rFonts w:ascii="Sylfaen" w:hAnsi="Sylfaen" w:cs="Sylfaen"/>
          <w:sz w:val="22"/>
          <w:szCs w:val="22"/>
        </w:rPr>
        <w:t>5</w:t>
      </w:r>
      <w:r w:rsidRPr="002F6CB4">
        <w:rPr>
          <w:rFonts w:ascii="Sylfaen" w:hAnsi="Sylfaen" w:cs="Sylfaen"/>
          <w:sz w:val="22"/>
          <w:szCs w:val="22"/>
        </w:rPr>
        <w:t xml:space="preserve"> სახელმწიფო ფინანსების მართვა (პროგრამული კოდი - 23 01)</w:t>
      </w:r>
    </w:p>
    <w:p w14:paraId="6348525A" w14:textId="77777777" w:rsidR="00CB38E1" w:rsidRPr="002F6CB4" w:rsidRDefault="00CB38E1" w:rsidP="003B136E">
      <w:pPr>
        <w:pStyle w:val="abzacixml"/>
      </w:pPr>
      <w:r w:rsidRPr="002F6CB4">
        <w:t>პროგრამის განმახორციელებელი:</w:t>
      </w:r>
    </w:p>
    <w:p w14:paraId="688C246E" w14:textId="77777777" w:rsidR="00CB38E1" w:rsidRPr="002F6CB4" w:rsidRDefault="00CB38E1" w:rsidP="003B136E">
      <w:pPr>
        <w:pStyle w:val="abzacixml"/>
        <w:numPr>
          <w:ilvl w:val="0"/>
          <w:numId w:val="129"/>
        </w:numPr>
      </w:pPr>
      <w:r w:rsidRPr="002F6CB4">
        <w:t>საქართველოს ფინანსთა სამინისტრო</w:t>
      </w:r>
    </w:p>
    <w:p w14:paraId="635E72B7" w14:textId="77777777" w:rsidR="00CB38E1" w:rsidRPr="002F6CB4" w:rsidRDefault="00CB38E1" w:rsidP="003B136E">
      <w:pPr>
        <w:pStyle w:val="abzacixml"/>
        <w:numPr>
          <w:ilvl w:val="0"/>
          <w:numId w:val="129"/>
        </w:numPr>
      </w:pPr>
      <w:r w:rsidRPr="002F6CB4">
        <w:t>საქართველოს ფინანსთა სამინისტროს სახაზინო სამსახური</w:t>
      </w:r>
    </w:p>
    <w:p w14:paraId="3963BFC1" w14:textId="77777777" w:rsidR="00CB38E1" w:rsidRPr="002F6CB4" w:rsidRDefault="00CB38E1" w:rsidP="002F6CB4">
      <w:pPr>
        <w:tabs>
          <w:tab w:val="left" w:pos="0"/>
        </w:tabs>
        <w:spacing w:after="0" w:line="240" w:lineRule="auto"/>
        <w:ind w:right="53"/>
        <w:jc w:val="both"/>
        <w:rPr>
          <w:rFonts w:ascii="Sylfaen" w:eastAsia="Sylfaen" w:hAnsi="Sylfaen" w:cs="Sylfaen"/>
          <w:lang w:val="ka-GE"/>
        </w:rPr>
      </w:pPr>
    </w:p>
    <w:p w14:paraId="42C030D2" w14:textId="77777777" w:rsidR="00CB38E1" w:rsidRPr="002F6CB4" w:rsidRDefault="00CB38E1" w:rsidP="003B136E">
      <w:pPr>
        <w:pStyle w:val="abzacixml"/>
        <w:rPr>
          <w:lang w:val="en-US"/>
        </w:rPr>
      </w:pPr>
      <w:r w:rsidRPr="002F6CB4">
        <w:t>დაგეგმილი საბოლოო შედეგები</w:t>
      </w:r>
      <w:r w:rsidRPr="002F6CB4">
        <w:rPr>
          <w:lang w:val="en-US"/>
        </w:rPr>
        <w:t>:</w:t>
      </w:r>
    </w:p>
    <w:p w14:paraId="621DBCBB"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hAnsi="Sylfaen" w:cs="Sylfaen"/>
        </w:rPr>
      </w:pPr>
      <w:r w:rsidRPr="002F6CB4">
        <w:rPr>
          <w:rFonts w:ascii="Sylfaen" w:hAnsi="Sylfaen" w:cs="Sylfaen"/>
        </w:rPr>
        <w:t>სახელმწიფოს ფუნქციებისა და ვალდებულებების შესრულების მიზნით სათანადო რესურსების მობილიზების უზრუნველყოფა</w:t>
      </w:r>
      <w:r w:rsidRPr="002F6CB4">
        <w:rPr>
          <w:rFonts w:ascii="Sylfaen" w:hAnsi="Sylfaen" w:cs="Sylfaen"/>
          <w:lang w:val="ka-GE"/>
        </w:rPr>
        <w:t>.</w:t>
      </w:r>
    </w:p>
    <w:p w14:paraId="29DE46F9"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hAnsi="Sylfaen" w:cs="Sylfaen"/>
        </w:rPr>
      </w:pPr>
      <w:r w:rsidRPr="002F6CB4">
        <w:rPr>
          <w:rFonts w:ascii="Sylfaen" w:eastAsia="Times New Roman" w:hAnsi="Sylfaen" w:cs="Calibri"/>
          <w:color w:val="000000"/>
          <w:lang w:val="ka-GE"/>
        </w:rPr>
        <w:t>სტაბილური მაკროეკონომიკური და ფისკალური პარამეტრების მიღწევა, წლიური ბიუჯეტი და ძირითადი ფისკალური პარამეტრები შეესაბამება „ეკონომიკური თავისუფლების შესახებ“ საქართველოს ორგანული კანონით განსაზღვრულ ზღვრულ მოცულობებს.</w:t>
      </w:r>
    </w:p>
    <w:p w14:paraId="4F558DA8"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hAnsi="Sylfaen" w:cs="Sylfaen"/>
        </w:rPr>
      </w:pPr>
      <w:r w:rsidRPr="002F6CB4">
        <w:rPr>
          <w:rFonts w:ascii="Sylfaen" w:eastAsia="Times New Roman" w:hAnsi="Sylfaen" w:cs="Calibri"/>
          <w:color w:val="000000"/>
          <w:lang w:val="ka-GE"/>
        </w:rPr>
        <w:t>ქვეყნისათვის სტაბილური და იაფი ფინანსური რესურსის ხელმისაწვდომობა.</w:t>
      </w:r>
    </w:p>
    <w:p w14:paraId="20283FA6"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hAnsi="Sylfaen" w:cs="Sylfaen"/>
        </w:rPr>
      </w:pPr>
      <w:r w:rsidRPr="002F6CB4">
        <w:rPr>
          <w:rFonts w:ascii="Sylfaen" w:eastAsia="Times New Roman" w:hAnsi="Sylfaen" w:cs="Calibri"/>
          <w:color w:val="000000"/>
          <w:lang w:val="ka-GE"/>
        </w:rPr>
        <w:t>საერთაშორისო საგადასახადო პოლიტიკის სრულყოფა.</w:t>
      </w:r>
    </w:p>
    <w:p w14:paraId="431E8012"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hAnsi="Sylfaen" w:cs="Sylfaen"/>
        </w:rPr>
      </w:pPr>
      <w:r w:rsidRPr="002F6CB4">
        <w:rPr>
          <w:rFonts w:ascii="Sylfaen" w:eastAsia="Times New Roman" w:hAnsi="Sylfaen" w:cs="Calibri"/>
          <w:color w:val="000000"/>
          <w:lang w:val="ka-GE"/>
        </w:rPr>
        <w:t>პროგრამული ბიუჯეტის შემდგომი გაუმჯობესება და მიახლოება საერთაშორისო სტანდარტებთან.</w:t>
      </w:r>
    </w:p>
    <w:p w14:paraId="0424184C"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hAnsi="Sylfaen" w:cs="Sylfaen"/>
        </w:rPr>
      </w:pPr>
      <w:r w:rsidRPr="002F6CB4">
        <w:rPr>
          <w:rFonts w:ascii="Sylfaen" w:eastAsia="Times New Roman" w:hAnsi="Sylfaen" w:cs="Calibri"/>
          <w:color w:val="000000"/>
          <w:lang w:val="ka-GE"/>
        </w:rPr>
        <w:t>საჯარო ფინანსების მართვის ეფექტიანობის გაზრდა და საინვესტიციო პროექტების მართვის ერთიანი სისტემის ჩამოყალიბება, პროცესის ეფექტიანად წარმართვის მიზნით.</w:t>
      </w:r>
    </w:p>
    <w:p w14:paraId="77C4C258"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hAnsi="Sylfaen" w:cs="Sylfaen"/>
        </w:rPr>
      </w:pPr>
      <w:r w:rsidRPr="002F6CB4">
        <w:rPr>
          <w:rFonts w:ascii="Sylfaen" w:eastAsia="Times New Roman" w:hAnsi="Sylfaen" w:cs="Calibri"/>
          <w:color w:val="000000"/>
          <w:lang w:val="ka-GE"/>
        </w:rPr>
        <w:t>სახელმწიფო შიდა ფინანსური კონტროლის რეფორმის სრულყოფა.</w:t>
      </w:r>
    </w:p>
    <w:p w14:paraId="5260A6A6"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hAnsi="Sylfaen" w:cs="Sylfaen"/>
        </w:rPr>
      </w:pPr>
      <w:r w:rsidRPr="002F6CB4">
        <w:rPr>
          <w:rFonts w:ascii="Sylfaen" w:eastAsia="Times New Roman" w:hAnsi="Sylfaen" w:cs="Calibri"/>
          <w:color w:val="000000"/>
          <w:lang w:val="ka-GE"/>
        </w:rPr>
        <w:t>საბიუჯეტო პროცესი შეესაბამება საერთაშორისოდ აღიარებულ სტანდარტებს, რაც დასტურდება სხვადასხვა საერთაშორისო საფინანსო ინსტიტუტების შეფასებებით.</w:t>
      </w:r>
    </w:p>
    <w:p w14:paraId="60E611BC" w14:textId="77777777" w:rsidR="00CB38E1" w:rsidRPr="002F6CB4" w:rsidRDefault="00CB38E1" w:rsidP="003B136E">
      <w:pPr>
        <w:pStyle w:val="abzacixml"/>
      </w:pPr>
    </w:p>
    <w:p w14:paraId="7543348E" w14:textId="77777777" w:rsidR="00CB38E1" w:rsidRPr="00AC5336" w:rsidRDefault="00CB38E1" w:rsidP="003B136E">
      <w:pPr>
        <w:pStyle w:val="abzacixml"/>
        <w:rPr>
          <w:lang w:val="en-US"/>
        </w:rPr>
      </w:pPr>
      <w:r w:rsidRPr="00AC5336">
        <w:t>მიღწეული საბოლოო შედეგები</w:t>
      </w:r>
      <w:r w:rsidRPr="00AC5336">
        <w:rPr>
          <w:lang w:val="en-US"/>
        </w:rPr>
        <w:t>:</w:t>
      </w:r>
    </w:p>
    <w:p w14:paraId="2E4434EE" w14:textId="77777777" w:rsidR="00CB38E1" w:rsidRPr="00AC5336"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Calibri"/>
          <w:color w:val="000000"/>
          <w:lang w:val="ka-GE"/>
        </w:rPr>
      </w:pPr>
      <w:r w:rsidRPr="00AC5336">
        <w:rPr>
          <w:rFonts w:ascii="Sylfaen" w:eastAsia="Times New Roman" w:hAnsi="Sylfaen" w:cs="Calibri"/>
          <w:color w:val="000000"/>
          <w:lang w:val="ka-GE"/>
        </w:rPr>
        <w:t>2019 წლის დაგეგმილი და ფაქტიური მაჩვენებლები, ასევე „საქართველოს 2020 წლის სახელმწიფო ბიუჯეტის შესახებ“ საქართველოს კანონი სრულად შეესაბამება კანონმდებლობით განსაზღვრულ ფისკალურ პარამეტრებს.</w:t>
      </w:r>
    </w:p>
    <w:p w14:paraId="09AF665B" w14:textId="77777777" w:rsidR="00CB38E1" w:rsidRPr="00AC5336"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Calibri"/>
          <w:color w:val="000000"/>
          <w:lang w:val="ka-GE"/>
        </w:rPr>
      </w:pPr>
      <w:r w:rsidRPr="00AC5336">
        <w:rPr>
          <w:rFonts w:ascii="Sylfaen" w:eastAsia="Sylfaen" w:hAnsi="Sylfaen" w:cs="Sylfaen"/>
        </w:rPr>
        <w:t xml:space="preserve">ავტონომიური რესპუბლიკის რესპუბლიკური ბიუჯეტისა და ადგილობრივი თვითმმართველი ერთეულის </w:t>
      </w:r>
      <w:r w:rsidRPr="00AC5336">
        <w:rPr>
          <w:rFonts w:ascii="Sylfaen" w:eastAsia="Sylfaen" w:hAnsi="Sylfaen" w:cs="Sylfaen"/>
          <w:lang w:val="ka-GE"/>
        </w:rPr>
        <w:t xml:space="preserve">მიერ </w:t>
      </w:r>
      <w:r w:rsidRPr="00AC5336">
        <w:rPr>
          <w:rFonts w:ascii="Sylfaen" w:eastAsia="Sylfaen" w:hAnsi="Sylfaen" w:cs="Sylfaen"/>
        </w:rPr>
        <w:t xml:space="preserve">პროგრამული ბიუჯეტი </w:t>
      </w:r>
      <w:r w:rsidRPr="00AC5336">
        <w:rPr>
          <w:rFonts w:ascii="Sylfaen" w:eastAsia="Sylfaen" w:hAnsi="Sylfaen" w:cs="Sylfaen"/>
          <w:lang w:val="ka-GE"/>
        </w:rPr>
        <w:t>შემუშავდება განახლებული</w:t>
      </w:r>
      <w:r w:rsidRPr="00AC5336">
        <w:rPr>
          <w:rFonts w:ascii="Sylfaen" w:eastAsia="Sylfaen" w:hAnsi="Sylfaen" w:cs="Sylfaen"/>
        </w:rPr>
        <w:t xml:space="preserve"> მეთოდოლოგი</w:t>
      </w:r>
      <w:r w:rsidRPr="00AC5336">
        <w:rPr>
          <w:rFonts w:ascii="Sylfaen" w:eastAsia="Sylfaen" w:hAnsi="Sylfaen" w:cs="Sylfaen"/>
          <w:lang w:val="ka-GE"/>
        </w:rPr>
        <w:t>ის შესაბამისად</w:t>
      </w:r>
      <w:r w:rsidRPr="00AC5336">
        <w:rPr>
          <w:rFonts w:ascii="Sylfaen" w:eastAsia="Sylfaen" w:hAnsi="Sylfaen" w:cs="Sylfaen"/>
        </w:rPr>
        <w:t>.</w:t>
      </w:r>
    </w:p>
    <w:p w14:paraId="28F66702" w14:textId="77777777" w:rsidR="00CB38E1" w:rsidRPr="00AC5336"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Calibri"/>
          <w:color w:val="000000"/>
          <w:lang w:val="ka-GE"/>
        </w:rPr>
      </w:pPr>
      <w:r w:rsidRPr="00AC5336">
        <w:rPr>
          <w:rFonts w:ascii="Sylfaen" w:eastAsia="Sylfaen" w:hAnsi="Sylfaen" w:cs="Sylfaen"/>
        </w:rPr>
        <w:t>გაუმჯობესდა საინვესტიციო პროექტების მართვის პროცესი.</w:t>
      </w:r>
    </w:p>
    <w:p w14:paraId="0FDA892D" w14:textId="77777777" w:rsidR="00CB38E1" w:rsidRPr="00AC5336"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Calibri"/>
          <w:color w:val="000000"/>
          <w:lang w:val="ka-GE"/>
        </w:rPr>
      </w:pPr>
      <w:r w:rsidRPr="00AC5336">
        <w:rPr>
          <w:rFonts w:ascii="Sylfaen" w:eastAsia="Sylfaen" w:hAnsi="Sylfaen" w:cs="Sylfaen"/>
        </w:rPr>
        <w:t>საბიუჯეტო პროცესი შეესაბამება საერთაშორისოდ აღიარებულ სტანდარტებს</w:t>
      </w:r>
      <w:r w:rsidRPr="00AC5336">
        <w:rPr>
          <w:rFonts w:ascii="Sylfaen" w:eastAsia="Sylfaen" w:hAnsi="Sylfaen" w:cs="Sylfaen"/>
          <w:w w:val="102"/>
        </w:rPr>
        <w:t>.</w:t>
      </w:r>
    </w:p>
    <w:p w14:paraId="4DCD47D5" w14:textId="77777777" w:rsidR="00CB38E1" w:rsidRPr="00AC5336"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Calibri"/>
          <w:color w:val="000000"/>
          <w:lang w:val="ka-GE"/>
        </w:rPr>
      </w:pPr>
      <w:r w:rsidRPr="00AC5336">
        <w:rPr>
          <w:rFonts w:ascii="Sylfaen" w:eastAsia="Times New Roman" w:hAnsi="Sylfaen" w:cs="Sylfaen"/>
          <w:lang w:val="ka-GE"/>
        </w:rPr>
        <w:t>მთავრობის ვალი ინარჩუნებს მდგრადობას.</w:t>
      </w:r>
    </w:p>
    <w:p w14:paraId="574990F7" w14:textId="77777777" w:rsidR="00CB38E1" w:rsidRPr="00AC5336"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Calibri"/>
          <w:color w:val="000000"/>
          <w:lang w:val="ka-GE"/>
        </w:rPr>
      </w:pPr>
      <w:r w:rsidRPr="00AC5336">
        <w:rPr>
          <w:rFonts w:ascii="Sylfaen" w:eastAsia="Sylfaen" w:hAnsi="Sylfaen" w:cs="Sylfaen"/>
        </w:rPr>
        <w:lastRenderedPageBreak/>
        <w:t>ახალი საბაჟო კოდექსი, სრულად პასუხობს ევროკავშირის სტანდარტებს,</w:t>
      </w:r>
      <w:r w:rsidRPr="00AC5336">
        <w:rPr>
          <w:rFonts w:ascii="Sylfaen" w:eastAsia="Sylfaen" w:hAnsi="Sylfaen" w:cs="Sylfaen"/>
          <w:spacing w:val="1"/>
        </w:rPr>
        <w:t xml:space="preserve"> </w:t>
      </w:r>
      <w:r w:rsidRPr="00AC5336">
        <w:rPr>
          <w:rFonts w:ascii="Sylfaen" w:eastAsia="Sylfaen" w:hAnsi="Sylfaen" w:cs="Sylfaen"/>
        </w:rPr>
        <w:t>რაც</w:t>
      </w:r>
      <w:r w:rsidRPr="00AC5336">
        <w:rPr>
          <w:rFonts w:ascii="Sylfaen" w:eastAsia="Sylfaen" w:hAnsi="Sylfaen" w:cs="Sylfaen"/>
          <w:spacing w:val="1"/>
        </w:rPr>
        <w:t xml:space="preserve"> </w:t>
      </w:r>
      <w:r w:rsidRPr="00AC5336">
        <w:rPr>
          <w:rFonts w:ascii="Sylfaen" w:eastAsia="Sylfaen" w:hAnsi="Sylfaen" w:cs="Sylfaen"/>
        </w:rPr>
        <w:t>მნიშვნელოვანი</w:t>
      </w:r>
      <w:r w:rsidRPr="00AC5336">
        <w:rPr>
          <w:rFonts w:ascii="Sylfaen" w:eastAsia="Sylfaen" w:hAnsi="Sylfaen" w:cs="Sylfaen"/>
          <w:spacing w:val="1"/>
        </w:rPr>
        <w:t xml:space="preserve"> </w:t>
      </w:r>
      <w:r w:rsidRPr="00AC5336">
        <w:rPr>
          <w:rFonts w:ascii="Sylfaen" w:eastAsia="Sylfaen" w:hAnsi="Sylfaen" w:cs="Sylfaen"/>
        </w:rPr>
        <w:t>სტიმული უნდა გახ</w:t>
      </w:r>
      <w:r w:rsidRPr="00AC5336">
        <w:rPr>
          <w:rFonts w:ascii="Sylfaen" w:eastAsia="Sylfaen" w:hAnsi="Sylfaen" w:cs="Sylfaen"/>
          <w:lang w:val="ka-GE"/>
        </w:rPr>
        <w:t>დ</w:t>
      </w:r>
      <w:r w:rsidRPr="00AC5336">
        <w:rPr>
          <w:rFonts w:ascii="Sylfaen" w:eastAsia="Sylfaen" w:hAnsi="Sylfaen" w:cs="Sylfaen"/>
        </w:rPr>
        <w:t>ეს</w:t>
      </w:r>
      <w:r w:rsidRPr="00AC5336">
        <w:rPr>
          <w:rFonts w:ascii="Sylfaen" w:eastAsia="Sylfaen" w:hAnsi="Sylfaen" w:cs="Sylfaen"/>
          <w:spacing w:val="1"/>
        </w:rPr>
        <w:t xml:space="preserve"> </w:t>
      </w:r>
      <w:r w:rsidRPr="00AC5336">
        <w:rPr>
          <w:rFonts w:ascii="Sylfaen" w:eastAsia="Sylfaen" w:hAnsi="Sylfaen" w:cs="Sylfaen"/>
        </w:rPr>
        <w:t>ევროკავშირიდან</w:t>
      </w:r>
      <w:r w:rsidRPr="00AC5336">
        <w:rPr>
          <w:rFonts w:ascii="Sylfaen" w:eastAsia="Sylfaen" w:hAnsi="Sylfaen" w:cs="Sylfaen"/>
          <w:spacing w:val="1"/>
        </w:rPr>
        <w:t xml:space="preserve"> </w:t>
      </w:r>
      <w:r w:rsidRPr="00AC5336">
        <w:rPr>
          <w:rFonts w:ascii="Sylfaen" w:eastAsia="Sylfaen" w:hAnsi="Sylfaen" w:cs="Sylfaen"/>
        </w:rPr>
        <w:t>ინვესტიციების</w:t>
      </w:r>
      <w:r w:rsidRPr="00AC5336">
        <w:rPr>
          <w:rFonts w:ascii="Sylfaen" w:eastAsia="Sylfaen" w:hAnsi="Sylfaen" w:cs="Sylfaen"/>
          <w:spacing w:val="1"/>
        </w:rPr>
        <w:t xml:space="preserve"> </w:t>
      </w:r>
      <w:r w:rsidRPr="00AC5336">
        <w:rPr>
          <w:rFonts w:ascii="Sylfaen" w:eastAsia="Sylfaen" w:hAnsi="Sylfaen" w:cs="Sylfaen"/>
        </w:rPr>
        <w:t>მოსაზიდად</w:t>
      </w:r>
      <w:r w:rsidRPr="00AC5336">
        <w:rPr>
          <w:rFonts w:ascii="Sylfaen" w:eastAsia="Sylfaen" w:hAnsi="Sylfaen" w:cs="Sylfaen"/>
          <w:spacing w:val="1"/>
        </w:rPr>
        <w:t xml:space="preserve"> </w:t>
      </w:r>
      <w:r w:rsidRPr="00AC5336">
        <w:rPr>
          <w:rFonts w:ascii="Sylfaen" w:eastAsia="Sylfaen" w:hAnsi="Sylfaen" w:cs="Sylfaen"/>
        </w:rPr>
        <w:t>და ხელს შეუწყობს ქართული ბიზნესის ინტეგრაციას</w:t>
      </w:r>
      <w:r w:rsidRPr="00AC5336">
        <w:rPr>
          <w:rFonts w:ascii="Sylfaen" w:eastAsia="Sylfaen" w:hAnsi="Sylfaen" w:cs="Sylfaen"/>
          <w:spacing w:val="2"/>
        </w:rPr>
        <w:t xml:space="preserve"> </w:t>
      </w:r>
      <w:r w:rsidRPr="00AC5336">
        <w:rPr>
          <w:rFonts w:ascii="Sylfaen" w:eastAsia="Sylfaen" w:hAnsi="Sylfaen" w:cs="Sylfaen"/>
        </w:rPr>
        <w:t>ევროკავშირის ბაზარზე.</w:t>
      </w:r>
    </w:p>
    <w:p w14:paraId="3C4B44B9" w14:textId="77777777" w:rsidR="00CB38E1" w:rsidRPr="00AC5336" w:rsidRDefault="00CB38E1" w:rsidP="002F6CB4">
      <w:pPr>
        <w:pStyle w:val="ListParagraph"/>
        <w:numPr>
          <w:ilvl w:val="0"/>
          <w:numId w:val="127"/>
        </w:numPr>
        <w:tabs>
          <w:tab w:val="left" w:pos="0"/>
        </w:tabs>
        <w:spacing w:after="0" w:line="240" w:lineRule="auto"/>
        <w:ind w:left="0" w:right="53" w:firstLine="450"/>
        <w:jc w:val="both"/>
        <w:rPr>
          <w:rFonts w:ascii="Sylfaen" w:eastAsia="Sylfaen" w:hAnsi="Sylfaen" w:cs="Sylfaen"/>
        </w:rPr>
      </w:pPr>
      <w:r w:rsidRPr="00AC5336">
        <w:rPr>
          <w:rFonts w:ascii="Sylfaen" w:eastAsia="Sylfaen" w:hAnsi="Sylfaen" w:cs="Sylfaen"/>
        </w:rPr>
        <w:t>საქართველოსთვის ძალაში შევიდა ეკონომიკური თანამშრომლობისა და განვითარების ორგანიზაციის (OECD) დასაბეგრი ბაზის შემცირების და მოგების გადატანის (BEPS) პროექტის ფარგლებში შემუშავებული მრავალმხრივი საგადასახადო ინსტრუმენტი (MLI) და აღნიშნულ დოკუმენტთან დაკავშირებით საქართველოს დათქმებისა და პოზიციების შესახებ დოკუმენტი.</w:t>
      </w:r>
    </w:p>
    <w:p w14:paraId="2E9843C0" w14:textId="77777777" w:rsidR="00CB38E1" w:rsidRPr="00AC5336" w:rsidRDefault="00CB38E1" w:rsidP="002F6CB4">
      <w:pPr>
        <w:pStyle w:val="ListParagraph"/>
        <w:numPr>
          <w:ilvl w:val="0"/>
          <w:numId w:val="127"/>
        </w:numPr>
        <w:tabs>
          <w:tab w:val="left" w:pos="0"/>
        </w:tabs>
        <w:spacing w:after="0" w:line="240" w:lineRule="auto"/>
        <w:ind w:left="0" w:right="53" w:firstLine="450"/>
        <w:jc w:val="both"/>
        <w:rPr>
          <w:rFonts w:ascii="Sylfaen" w:eastAsia="Sylfaen" w:hAnsi="Sylfaen" w:cs="Sylfaen"/>
        </w:rPr>
      </w:pPr>
      <w:r w:rsidRPr="00AC5336">
        <w:rPr>
          <w:rFonts w:ascii="Sylfaen" w:eastAsia="Sylfaen" w:hAnsi="Sylfaen" w:cs="Sylfaen"/>
        </w:rPr>
        <w:t>ეკონომიკური თანამშრომლობისა და განვითარების ორგანიზაციის (OECD) დასაბეგრი ბაზის შემცირების და მოგების გადატანის (BEPS) პროექტის ფარგლებში შემუშავებული მრავალმხრივი საგადასახადო ინსტრუმენტი (MLI) და აღნიშნულ დოკუმენტთან დაკავშირებით საქართველოს დათქმებისა და პოზიციების შესახებ დოკუმენტის ეფექტური იმპლემენტაციის მიზნით დასრულდა სინთეზური ტექსტების მომზადება ინდოეთთან, სერბეთთან და დიდ ბრიტანეთთან.</w:t>
      </w:r>
    </w:p>
    <w:p w14:paraId="226BEEB9" w14:textId="77777777" w:rsidR="00CB38E1" w:rsidRPr="00AC5336" w:rsidRDefault="00CB38E1" w:rsidP="002F6CB4">
      <w:pPr>
        <w:pStyle w:val="ListParagraph"/>
        <w:widowControl w:val="0"/>
        <w:autoSpaceDE w:val="0"/>
        <w:autoSpaceDN w:val="0"/>
        <w:adjustRightInd w:val="0"/>
        <w:spacing w:after="0" w:line="240" w:lineRule="auto"/>
        <w:rPr>
          <w:rFonts w:ascii="Sylfaen" w:hAnsi="Sylfaen" w:cs="Sylfaen"/>
        </w:rPr>
      </w:pPr>
    </w:p>
    <w:p w14:paraId="21B1FE1C" w14:textId="77777777" w:rsidR="00CB38E1" w:rsidRPr="00AC5336" w:rsidRDefault="00CB38E1" w:rsidP="002F6CB4">
      <w:pPr>
        <w:spacing w:after="0" w:line="240" w:lineRule="auto"/>
        <w:rPr>
          <w:rFonts w:ascii="Sylfaen" w:hAnsi="Sylfaen"/>
        </w:rPr>
      </w:pPr>
      <w:r w:rsidRPr="00AC5336">
        <w:rPr>
          <w:rFonts w:ascii="Sylfaen" w:hAnsi="Sylfaen"/>
          <w:lang w:val="ka-GE"/>
        </w:rPr>
        <w:t>დაგეგმილი და მიღწეული საბოლოო შედეგების შეფასების ინდიკატორი</w:t>
      </w:r>
      <w:r w:rsidRPr="00AC5336">
        <w:rPr>
          <w:rFonts w:ascii="Sylfaen" w:hAnsi="Sylfaen"/>
        </w:rPr>
        <w:t>:</w:t>
      </w:r>
    </w:p>
    <w:p w14:paraId="446E35EA" w14:textId="77777777" w:rsidR="00CB38E1" w:rsidRPr="00AC5336" w:rsidRDefault="00CB38E1" w:rsidP="003B136E">
      <w:pPr>
        <w:pStyle w:val="abzacixml"/>
      </w:pPr>
    </w:p>
    <w:p w14:paraId="53171F42" w14:textId="77777777" w:rsidR="00CB38E1" w:rsidRPr="00AC5336" w:rsidRDefault="00CB38E1" w:rsidP="002F6CB4">
      <w:pPr>
        <w:pStyle w:val="Normal00"/>
        <w:jc w:val="both"/>
        <w:rPr>
          <w:rFonts w:ascii="Sylfaen" w:eastAsia="Sylfaen" w:hAnsi="Sylfaen"/>
          <w:color w:val="000000"/>
          <w:sz w:val="22"/>
          <w:szCs w:val="22"/>
          <w:lang w:val="ka-GE"/>
        </w:rPr>
      </w:pPr>
      <w:r w:rsidRPr="00AC5336">
        <w:rPr>
          <w:rFonts w:ascii="Sylfaen" w:eastAsia="Sylfaen" w:hAnsi="Sylfaen"/>
          <w:color w:val="000000"/>
          <w:sz w:val="22"/>
          <w:szCs w:val="22"/>
          <w:lang w:val="ka-GE"/>
        </w:rPr>
        <w:t>1.</w:t>
      </w:r>
    </w:p>
    <w:p w14:paraId="39170B3B" w14:textId="77777777" w:rsidR="00CB38E1" w:rsidRPr="00AC5336" w:rsidRDefault="00CB38E1" w:rsidP="002F6CB4">
      <w:pPr>
        <w:pStyle w:val="Normal00"/>
        <w:jc w:val="both"/>
        <w:rPr>
          <w:rFonts w:ascii="Sylfaen" w:eastAsia="Sylfaen" w:hAnsi="Sylfaen"/>
          <w:color w:val="000000"/>
          <w:sz w:val="22"/>
          <w:szCs w:val="22"/>
          <w:lang w:val="ka-GE"/>
        </w:rPr>
      </w:pPr>
      <w:r w:rsidRPr="00AC5336">
        <w:rPr>
          <w:rFonts w:ascii="Sylfaen" w:eastAsia="Sylfaen" w:hAnsi="Sylfaen"/>
          <w:color w:val="000000"/>
          <w:sz w:val="22"/>
          <w:szCs w:val="22"/>
          <w:lang w:val="ka-GE"/>
        </w:rPr>
        <w:t>დაგეგმილი საბაზისო მაჩვენებელი - ნაერთი ბიუჯეტის ხარჯებისა და არაფინანსური აქტივების ზრდის მთლიანი მოცულობის შეფარდება მთლიან შიდა პროდუქტთან − 29.4%.</w:t>
      </w:r>
    </w:p>
    <w:p w14:paraId="4416B19F" w14:textId="77777777" w:rsidR="00CB38E1" w:rsidRPr="00AC5336" w:rsidRDefault="00CB38E1" w:rsidP="002F6CB4">
      <w:pPr>
        <w:pStyle w:val="Normal00"/>
        <w:jc w:val="both"/>
        <w:rPr>
          <w:rFonts w:ascii="Sylfaen" w:eastAsia="Sylfaen" w:hAnsi="Sylfaen"/>
          <w:color w:val="000000"/>
          <w:sz w:val="22"/>
          <w:szCs w:val="22"/>
          <w:lang w:val="ka-GE"/>
        </w:rPr>
      </w:pPr>
    </w:p>
    <w:p w14:paraId="35A8FCC6" w14:textId="77777777" w:rsidR="00CB38E1" w:rsidRPr="00AC5336" w:rsidRDefault="00CB38E1" w:rsidP="002F6CB4">
      <w:pPr>
        <w:pStyle w:val="Normal00"/>
        <w:jc w:val="both"/>
        <w:rPr>
          <w:rFonts w:ascii="Sylfaen" w:eastAsia="Sylfaen" w:hAnsi="Sylfaen"/>
          <w:color w:val="000000"/>
          <w:sz w:val="22"/>
          <w:szCs w:val="22"/>
          <w:lang w:val="ka-GE"/>
        </w:rPr>
      </w:pPr>
      <w:r w:rsidRPr="00AC5336">
        <w:rPr>
          <w:rFonts w:ascii="Sylfaen" w:eastAsia="Sylfaen" w:hAnsi="Sylfaen"/>
          <w:color w:val="000000"/>
          <w:sz w:val="22"/>
          <w:szCs w:val="22"/>
          <w:lang w:val="ka-GE"/>
        </w:rPr>
        <w:t>დაგეგმილი მიზნობრივი მაჩვენებელი - ნაერთი ბიუჯეტის ხარჯებისა და არაფინანსური აქტივების ზრდის მთლიანი მოცულობის შეფარდება მთლიან შიდა პროდუქტთან − არა უმეტეს 28.8% ფარგლებში;</w:t>
      </w:r>
    </w:p>
    <w:p w14:paraId="2EF613DE" w14:textId="77777777" w:rsidR="00CB38E1" w:rsidRPr="00AC5336" w:rsidRDefault="00CB38E1" w:rsidP="002F6CB4">
      <w:pPr>
        <w:pStyle w:val="Normal00"/>
        <w:jc w:val="both"/>
        <w:rPr>
          <w:rFonts w:ascii="Sylfaen" w:hAnsi="Sylfaen" w:cs="Sylfaen"/>
          <w:sz w:val="22"/>
          <w:szCs w:val="22"/>
        </w:rPr>
      </w:pPr>
    </w:p>
    <w:p w14:paraId="3165009E" w14:textId="63C6915D" w:rsidR="00CB38E1" w:rsidRPr="00AC5336" w:rsidRDefault="00CB38E1" w:rsidP="002F6CB4">
      <w:pPr>
        <w:pStyle w:val="Normal00"/>
        <w:jc w:val="both"/>
        <w:rPr>
          <w:rFonts w:ascii="Sylfaen" w:eastAsia="Sylfaen" w:hAnsi="Sylfaen"/>
          <w:color w:val="000000"/>
          <w:sz w:val="22"/>
          <w:szCs w:val="22"/>
          <w:lang w:val="ka-GE"/>
        </w:rPr>
      </w:pPr>
      <w:r w:rsidRPr="00AC5336">
        <w:rPr>
          <w:rFonts w:ascii="Sylfaen" w:hAnsi="Sylfaen" w:cs="Sylfaen"/>
          <w:sz w:val="22"/>
          <w:szCs w:val="22"/>
        </w:rPr>
        <w:t>მიღწეული</w:t>
      </w:r>
      <w:r w:rsidRPr="00AC5336">
        <w:rPr>
          <w:rFonts w:ascii="Sylfaen" w:hAnsi="Sylfaen"/>
          <w:sz w:val="22"/>
          <w:szCs w:val="22"/>
        </w:rPr>
        <w:t xml:space="preserve"> </w:t>
      </w:r>
      <w:r w:rsidRPr="00AC5336">
        <w:rPr>
          <w:rFonts w:ascii="Sylfaen" w:hAnsi="Sylfaen"/>
          <w:sz w:val="22"/>
          <w:szCs w:val="22"/>
          <w:lang w:val="ka-GE"/>
        </w:rPr>
        <w:t xml:space="preserve">საბოლოო შედეგის შეფასების ინდიკატორი </w:t>
      </w:r>
      <w:r w:rsidRPr="00AC5336">
        <w:rPr>
          <w:rFonts w:ascii="Sylfaen" w:hAnsi="Sylfaen" w:cs="Sylfaen"/>
          <w:sz w:val="22"/>
          <w:szCs w:val="22"/>
          <w:lang w:val="ka-GE"/>
        </w:rPr>
        <w:t xml:space="preserve"> </w:t>
      </w:r>
      <w:r w:rsidRPr="00AC5336">
        <w:rPr>
          <w:rFonts w:ascii="Sylfaen" w:eastAsia="Sylfaen" w:hAnsi="Sylfaen"/>
          <w:color w:val="000000"/>
          <w:sz w:val="22"/>
          <w:szCs w:val="22"/>
          <w:lang w:val="ka-GE"/>
        </w:rPr>
        <w:t xml:space="preserve">- ნაერთი ბიუჯეტის ხარჯებისა და არაფინანსური აქტივების ზრდის მთლიანი მოცულობის შეფარდება მთლიან შიდა პროდუქტთან − არა უმეტეს </w:t>
      </w:r>
      <w:r w:rsidR="000D3535" w:rsidRPr="00AC5336">
        <w:rPr>
          <w:rFonts w:ascii="Sylfaen" w:eastAsia="Sylfaen" w:hAnsi="Sylfaen"/>
          <w:color w:val="000000"/>
          <w:sz w:val="22"/>
          <w:szCs w:val="22"/>
        </w:rPr>
        <w:t>28.9</w:t>
      </w:r>
      <w:r w:rsidRPr="00AC5336">
        <w:rPr>
          <w:rFonts w:ascii="Sylfaen" w:eastAsia="Sylfaen" w:hAnsi="Sylfaen"/>
          <w:color w:val="000000"/>
          <w:sz w:val="22"/>
          <w:szCs w:val="22"/>
          <w:lang w:val="ka-GE"/>
        </w:rPr>
        <w:t>%.</w:t>
      </w:r>
    </w:p>
    <w:p w14:paraId="0AD5867E" w14:textId="77777777" w:rsidR="00CB38E1" w:rsidRPr="00AC5336" w:rsidRDefault="00CB38E1" w:rsidP="002F6CB4">
      <w:pPr>
        <w:pStyle w:val="Normal00"/>
        <w:jc w:val="both"/>
        <w:rPr>
          <w:rFonts w:ascii="Sylfaen" w:eastAsia="Sylfaen" w:hAnsi="Sylfaen"/>
          <w:color w:val="000000"/>
          <w:sz w:val="22"/>
          <w:szCs w:val="22"/>
          <w:lang w:val="ka-GE"/>
        </w:rPr>
      </w:pPr>
    </w:p>
    <w:p w14:paraId="3C954220" w14:textId="77777777" w:rsidR="00CB38E1" w:rsidRPr="00AC5336" w:rsidRDefault="00CB38E1" w:rsidP="002F6CB4">
      <w:pPr>
        <w:pStyle w:val="Normal00"/>
        <w:jc w:val="both"/>
        <w:rPr>
          <w:rFonts w:ascii="Sylfaen" w:eastAsia="Sylfaen" w:hAnsi="Sylfaen"/>
          <w:color w:val="000000"/>
          <w:sz w:val="22"/>
          <w:szCs w:val="22"/>
          <w:lang w:val="ka-GE"/>
        </w:rPr>
      </w:pPr>
      <w:r w:rsidRPr="00AC5336">
        <w:rPr>
          <w:rFonts w:ascii="Sylfaen" w:eastAsia="Sylfaen" w:hAnsi="Sylfaen"/>
          <w:color w:val="000000"/>
          <w:sz w:val="22"/>
          <w:szCs w:val="22"/>
          <w:lang w:val="ka-GE"/>
        </w:rPr>
        <w:t>2.</w:t>
      </w:r>
    </w:p>
    <w:p w14:paraId="4516A1DD" w14:textId="77777777" w:rsidR="00CB38E1" w:rsidRPr="00AC5336" w:rsidRDefault="00CB38E1" w:rsidP="002F6CB4">
      <w:pPr>
        <w:pStyle w:val="Normal00"/>
        <w:jc w:val="both"/>
        <w:rPr>
          <w:rFonts w:ascii="Sylfaen" w:eastAsia="Sylfaen" w:hAnsi="Sylfaen"/>
          <w:color w:val="000000"/>
          <w:sz w:val="22"/>
          <w:szCs w:val="22"/>
          <w:lang w:val="ka-GE"/>
        </w:rPr>
      </w:pPr>
      <w:r w:rsidRPr="00AC5336">
        <w:rPr>
          <w:rFonts w:ascii="Sylfaen" w:eastAsia="Sylfaen" w:hAnsi="Sylfaen"/>
          <w:color w:val="000000"/>
          <w:sz w:val="22"/>
          <w:szCs w:val="22"/>
          <w:lang w:val="ka-GE"/>
        </w:rPr>
        <w:t>დაგეგმილი საბაზისო მაჩვენებელი - ნაერთი ბიუჯეტის დეფიციტის შეფარდება მთლიან შიდა პროდუქტთან − 0.9%.</w:t>
      </w:r>
    </w:p>
    <w:p w14:paraId="104C65C4" w14:textId="77777777" w:rsidR="00CB38E1" w:rsidRPr="00AC5336" w:rsidRDefault="00CB38E1" w:rsidP="002F6CB4">
      <w:pPr>
        <w:pStyle w:val="Normal00"/>
        <w:jc w:val="both"/>
        <w:rPr>
          <w:rFonts w:ascii="Sylfaen" w:eastAsia="Sylfaen" w:hAnsi="Sylfaen"/>
          <w:color w:val="000000"/>
          <w:sz w:val="22"/>
          <w:szCs w:val="22"/>
          <w:lang w:val="ka-GE"/>
        </w:rPr>
      </w:pPr>
    </w:p>
    <w:p w14:paraId="5DE8D8CF" w14:textId="5554F25F" w:rsidR="00CB38E1" w:rsidRPr="00AC5336" w:rsidRDefault="00CB38E1" w:rsidP="002F6CB4">
      <w:pPr>
        <w:pStyle w:val="Normal00"/>
        <w:jc w:val="both"/>
        <w:rPr>
          <w:rFonts w:ascii="Sylfaen" w:eastAsia="Sylfaen" w:hAnsi="Sylfaen"/>
          <w:color w:val="000000"/>
          <w:sz w:val="22"/>
          <w:szCs w:val="22"/>
          <w:lang w:val="ka-GE"/>
        </w:rPr>
      </w:pPr>
      <w:r w:rsidRPr="00AC5336">
        <w:rPr>
          <w:rFonts w:ascii="Sylfaen" w:eastAsia="Sylfaen" w:hAnsi="Sylfaen"/>
          <w:color w:val="000000"/>
          <w:sz w:val="22"/>
          <w:szCs w:val="22"/>
          <w:lang w:val="ka-GE"/>
        </w:rPr>
        <w:t xml:space="preserve">დაგეგმილი მიზნობრივი მაჩვენებელი - </w:t>
      </w:r>
      <w:r w:rsidR="000C318D" w:rsidRPr="000C318D">
        <w:rPr>
          <w:rFonts w:ascii="Sylfaen" w:eastAsia="Sylfaen" w:hAnsi="Sylfaen"/>
          <w:color w:val="000000"/>
          <w:sz w:val="22"/>
          <w:szCs w:val="22"/>
          <w:lang w:val="ka-GE"/>
        </w:rPr>
        <w:t>საშუალოვადიან პერიოდში</w:t>
      </w:r>
      <w:r w:rsidR="000C318D">
        <w:rPr>
          <w:rFonts w:ascii="Sylfaen" w:eastAsia="Sylfaen" w:hAnsi="Sylfaen"/>
          <w:color w:val="000000"/>
          <w:lang w:val="ka-GE"/>
        </w:rPr>
        <w:t xml:space="preserve"> </w:t>
      </w:r>
      <w:r w:rsidRPr="00AC5336">
        <w:rPr>
          <w:rFonts w:ascii="Sylfaen" w:eastAsia="Sylfaen" w:hAnsi="Sylfaen"/>
          <w:color w:val="000000"/>
          <w:sz w:val="22"/>
          <w:szCs w:val="22"/>
          <w:lang w:val="ka-GE"/>
        </w:rPr>
        <w:t>ნაერთი ბიუჯეტის დეფიციტის შეფარდება მთლიან შიდა პროდუქტთან − არა უმეტეს 2% ფარგლებში.</w:t>
      </w:r>
    </w:p>
    <w:p w14:paraId="48D2576A" w14:textId="77777777" w:rsidR="00CB38E1" w:rsidRPr="00AC5336" w:rsidRDefault="00CB38E1" w:rsidP="002F6CB4">
      <w:pPr>
        <w:pStyle w:val="Normal00"/>
        <w:jc w:val="both"/>
        <w:rPr>
          <w:rFonts w:ascii="Sylfaen" w:eastAsia="Sylfaen" w:hAnsi="Sylfaen"/>
          <w:color w:val="000000"/>
          <w:sz w:val="22"/>
          <w:szCs w:val="22"/>
          <w:lang w:val="ka-GE"/>
        </w:rPr>
      </w:pPr>
    </w:p>
    <w:p w14:paraId="48704BA8" w14:textId="0C90CAF7" w:rsidR="00CB38E1" w:rsidRPr="00AC5336" w:rsidRDefault="00CB38E1" w:rsidP="002F6CB4">
      <w:pPr>
        <w:pStyle w:val="Normal00"/>
        <w:jc w:val="both"/>
        <w:rPr>
          <w:rFonts w:ascii="Sylfaen" w:eastAsia="Sylfaen" w:hAnsi="Sylfaen"/>
          <w:color w:val="000000"/>
          <w:sz w:val="22"/>
          <w:szCs w:val="22"/>
          <w:lang w:val="ka-GE"/>
        </w:rPr>
      </w:pPr>
      <w:r w:rsidRPr="00AC5336">
        <w:rPr>
          <w:rFonts w:ascii="Sylfaen" w:hAnsi="Sylfaen" w:cs="Sylfaen"/>
          <w:sz w:val="22"/>
          <w:szCs w:val="22"/>
        </w:rPr>
        <w:t>მიღწეული</w:t>
      </w:r>
      <w:r w:rsidRPr="00AC5336">
        <w:rPr>
          <w:rFonts w:ascii="Sylfaen" w:hAnsi="Sylfaen"/>
          <w:sz w:val="22"/>
          <w:szCs w:val="22"/>
        </w:rPr>
        <w:t xml:space="preserve"> </w:t>
      </w:r>
      <w:r w:rsidRPr="00AC5336">
        <w:rPr>
          <w:rFonts w:ascii="Sylfaen" w:hAnsi="Sylfaen"/>
          <w:sz w:val="22"/>
          <w:szCs w:val="22"/>
          <w:lang w:val="ka-GE"/>
        </w:rPr>
        <w:t xml:space="preserve">საბოლოო შედეგის შეფასების ინდიკატორი </w:t>
      </w:r>
      <w:r w:rsidRPr="00AC5336">
        <w:rPr>
          <w:rFonts w:ascii="Sylfaen" w:eastAsia="Sylfaen" w:hAnsi="Sylfaen"/>
          <w:color w:val="000000"/>
          <w:sz w:val="22"/>
          <w:szCs w:val="22"/>
          <w:lang w:val="ka-GE"/>
        </w:rPr>
        <w:t>- ნაერთი ბიუჯეტის დეფიციტის შეფარდება მთლიან შიდა პროდუქტთან-2</w:t>
      </w:r>
      <w:r w:rsidR="000D3535" w:rsidRPr="00AC5336">
        <w:rPr>
          <w:rFonts w:ascii="Sylfaen" w:eastAsia="Sylfaen" w:hAnsi="Sylfaen"/>
          <w:color w:val="000000"/>
          <w:sz w:val="22"/>
          <w:szCs w:val="22"/>
        </w:rPr>
        <w:t>.</w:t>
      </w:r>
      <w:r w:rsidRPr="00AC5336">
        <w:rPr>
          <w:rFonts w:ascii="Sylfaen" w:eastAsia="Sylfaen" w:hAnsi="Sylfaen"/>
          <w:color w:val="000000"/>
          <w:sz w:val="22"/>
          <w:szCs w:val="22"/>
          <w:lang w:val="ka-GE"/>
        </w:rPr>
        <w:t>7%.</w:t>
      </w:r>
    </w:p>
    <w:p w14:paraId="1713572E" w14:textId="77777777" w:rsidR="00CB38E1" w:rsidRPr="00AC5336" w:rsidRDefault="00CB38E1" w:rsidP="002F6CB4">
      <w:pPr>
        <w:pStyle w:val="Normal00"/>
        <w:jc w:val="both"/>
        <w:rPr>
          <w:rFonts w:ascii="Sylfaen" w:eastAsia="Sylfaen" w:hAnsi="Sylfaen"/>
          <w:color w:val="000000"/>
          <w:sz w:val="22"/>
          <w:szCs w:val="22"/>
          <w:lang w:val="ka-GE"/>
        </w:rPr>
      </w:pPr>
    </w:p>
    <w:p w14:paraId="5C044FCF" w14:textId="77777777" w:rsidR="00CB38E1" w:rsidRPr="00AC5336" w:rsidRDefault="00CB38E1" w:rsidP="002F6CB4">
      <w:pPr>
        <w:pStyle w:val="Normal00"/>
        <w:jc w:val="both"/>
        <w:rPr>
          <w:rFonts w:ascii="Sylfaen" w:eastAsia="Sylfaen" w:hAnsi="Sylfaen"/>
          <w:color w:val="000000"/>
          <w:sz w:val="22"/>
          <w:szCs w:val="22"/>
          <w:lang w:val="ka-GE"/>
        </w:rPr>
      </w:pPr>
      <w:r w:rsidRPr="00AC5336">
        <w:rPr>
          <w:rFonts w:ascii="Sylfaen" w:eastAsia="Sylfaen" w:hAnsi="Sylfaen"/>
          <w:color w:val="000000"/>
          <w:sz w:val="22"/>
          <w:szCs w:val="22"/>
          <w:lang w:val="ka-GE"/>
        </w:rPr>
        <w:t>3.</w:t>
      </w:r>
    </w:p>
    <w:p w14:paraId="2C7698B5" w14:textId="77777777" w:rsidR="00CB38E1" w:rsidRPr="00AC5336" w:rsidRDefault="00CB38E1" w:rsidP="002F6CB4">
      <w:pPr>
        <w:pStyle w:val="Normal00"/>
        <w:jc w:val="both"/>
        <w:rPr>
          <w:rFonts w:ascii="Sylfaen" w:eastAsia="Sylfaen" w:hAnsi="Sylfaen"/>
          <w:color w:val="000000"/>
          <w:sz w:val="22"/>
          <w:szCs w:val="22"/>
          <w:lang w:val="ka-GE"/>
        </w:rPr>
      </w:pPr>
      <w:r w:rsidRPr="00AC5336">
        <w:rPr>
          <w:rFonts w:ascii="Sylfaen" w:eastAsia="Sylfaen" w:hAnsi="Sylfaen"/>
          <w:color w:val="000000"/>
          <w:sz w:val="22"/>
          <w:szCs w:val="22"/>
          <w:lang w:val="ka-GE"/>
        </w:rPr>
        <w:t>დაგეგმილი საბაზისო მაჩვენებელი - მთავრობის ვალის შეფარდება მთლიან შიდა პროდუქტთან − 43,2%.</w:t>
      </w:r>
    </w:p>
    <w:p w14:paraId="5CCD2FCB" w14:textId="77777777" w:rsidR="00CB38E1" w:rsidRPr="00AC5336" w:rsidRDefault="00CB38E1" w:rsidP="002F6CB4">
      <w:pPr>
        <w:pStyle w:val="Normal00"/>
        <w:jc w:val="both"/>
        <w:rPr>
          <w:rFonts w:ascii="Sylfaen" w:eastAsia="Sylfaen" w:hAnsi="Sylfaen"/>
          <w:color w:val="000000"/>
          <w:sz w:val="22"/>
          <w:szCs w:val="22"/>
          <w:lang w:val="ka-GE"/>
        </w:rPr>
      </w:pPr>
    </w:p>
    <w:p w14:paraId="46AF68FF" w14:textId="77777777" w:rsidR="00CB38E1" w:rsidRPr="00AC5336" w:rsidRDefault="00CB38E1" w:rsidP="002F6CB4">
      <w:pPr>
        <w:pStyle w:val="Normal00"/>
        <w:jc w:val="both"/>
        <w:rPr>
          <w:rFonts w:ascii="Sylfaen" w:eastAsia="Sylfaen" w:hAnsi="Sylfaen"/>
          <w:color w:val="000000"/>
          <w:sz w:val="22"/>
          <w:szCs w:val="22"/>
          <w:lang w:val="ka-GE"/>
        </w:rPr>
      </w:pPr>
      <w:r w:rsidRPr="00AC5336">
        <w:rPr>
          <w:rFonts w:ascii="Sylfaen" w:eastAsia="Sylfaen" w:hAnsi="Sylfaen"/>
          <w:color w:val="000000"/>
          <w:sz w:val="22"/>
          <w:szCs w:val="22"/>
          <w:lang w:val="ka-GE"/>
        </w:rPr>
        <w:t>დაგეგმილი მიზნობრივი მაჩვენებელი - სახელმწიფო ვალის შეფარდება მთლიან შიდა პროდუქტთან − არა უმეტეს 41.0%.</w:t>
      </w:r>
    </w:p>
    <w:p w14:paraId="525BC7D7" w14:textId="77777777" w:rsidR="00CB38E1" w:rsidRPr="00AC5336" w:rsidRDefault="00CB38E1" w:rsidP="002F6CB4">
      <w:pPr>
        <w:pStyle w:val="Normal00"/>
        <w:jc w:val="both"/>
        <w:rPr>
          <w:rFonts w:ascii="Sylfaen" w:eastAsia="Sylfaen" w:hAnsi="Sylfaen"/>
          <w:color w:val="000000"/>
          <w:sz w:val="22"/>
          <w:szCs w:val="22"/>
          <w:lang w:val="ka-GE"/>
        </w:rPr>
      </w:pPr>
    </w:p>
    <w:p w14:paraId="260E6EB4" w14:textId="77777777" w:rsidR="00CB38E1" w:rsidRPr="00AC5336" w:rsidRDefault="00CB38E1" w:rsidP="002F6CB4">
      <w:pPr>
        <w:spacing w:after="0" w:line="240" w:lineRule="auto"/>
        <w:jc w:val="both"/>
        <w:rPr>
          <w:rFonts w:ascii="Sylfaen" w:hAnsi="Sylfaen"/>
          <w:lang w:val="ka-GE"/>
        </w:rPr>
      </w:pPr>
      <w:r w:rsidRPr="00AC5336">
        <w:rPr>
          <w:rFonts w:ascii="Sylfaen" w:hAnsi="Sylfaen" w:cs="Sylfaen"/>
          <w:lang w:val="ka-GE"/>
        </w:rPr>
        <w:lastRenderedPageBreak/>
        <w:t>მიღწეული</w:t>
      </w:r>
      <w:r w:rsidRPr="00AC5336">
        <w:rPr>
          <w:rFonts w:ascii="Sylfaen" w:hAnsi="Sylfaen"/>
          <w:lang w:val="ka-GE"/>
        </w:rPr>
        <w:t xml:space="preserve"> საბოლოო შედეგის შეფასების ინდიკატორი - 2019 წლის 31 დეკემბრის მდგომარეობით მთავრობის ვალმა მშპ-სთან (</w:t>
      </w:r>
      <w:r w:rsidRPr="00AC5336">
        <w:rPr>
          <w:rFonts w:ascii="Sylfaen" w:hAnsi="Sylfaen"/>
        </w:rPr>
        <w:t>50 002.2</w:t>
      </w:r>
      <w:r w:rsidRPr="00AC5336">
        <w:rPr>
          <w:rFonts w:ascii="Sylfaen" w:hAnsi="Sylfaen"/>
          <w:lang w:val="ka-GE"/>
        </w:rPr>
        <w:t xml:space="preserve">) მიმართებაში </w:t>
      </w:r>
      <w:r w:rsidRPr="00AC5336">
        <w:rPr>
          <w:rFonts w:ascii="Sylfaen" w:hAnsi="Sylfaen"/>
        </w:rPr>
        <w:t>39.8</w:t>
      </w:r>
      <w:r w:rsidRPr="00AC5336">
        <w:rPr>
          <w:rFonts w:ascii="Sylfaen" w:hAnsi="Sylfaen"/>
          <w:lang w:val="ka-GE"/>
        </w:rPr>
        <w:t>% შეადგინა, მათ შორის მთავრობის საგარეო ვალმა 31.</w:t>
      </w:r>
      <w:r w:rsidRPr="00AC5336">
        <w:rPr>
          <w:rFonts w:ascii="Sylfaen" w:hAnsi="Sylfaen"/>
        </w:rPr>
        <w:t>5</w:t>
      </w:r>
      <w:r w:rsidRPr="00AC5336">
        <w:rPr>
          <w:rFonts w:ascii="Sylfaen" w:hAnsi="Sylfaen"/>
          <w:lang w:val="ka-GE"/>
        </w:rPr>
        <w:t>%, ხოლო საშინაო ვალმა 8.</w:t>
      </w:r>
      <w:r w:rsidRPr="00AC5336">
        <w:rPr>
          <w:rFonts w:ascii="Sylfaen" w:hAnsi="Sylfaen"/>
        </w:rPr>
        <w:t>3</w:t>
      </w:r>
      <w:r w:rsidRPr="00AC5336">
        <w:rPr>
          <w:rFonts w:ascii="Sylfaen" w:hAnsi="Sylfaen"/>
          <w:lang w:val="ka-GE"/>
        </w:rPr>
        <w:t>%.  2019 წლის 31 დეკემბრისთვის მთავრობის ვალი ინარჩუნებს მდგრადობას (</w:t>
      </w:r>
      <w:r w:rsidRPr="00AC5336">
        <w:rPr>
          <w:rFonts w:ascii="Sylfaen" w:hAnsi="Sylfaen" w:cs="Sylfaen"/>
          <w:lang w:val="ka-GE"/>
        </w:rPr>
        <w:t>ეკონომიკური</w:t>
      </w:r>
      <w:r w:rsidRPr="00AC5336">
        <w:rPr>
          <w:rFonts w:ascii="Sylfaen" w:hAnsi="Sylfaen"/>
          <w:lang w:val="ka-GE"/>
        </w:rPr>
        <w:t xml:space="preserve"> </w:t>
      </w:r>
      <w:r w:rsidRPr="00AC5336">
        <w:rPr>
          <w:rFonts w:ascii="Sylfaen" w:hAnsi="Sylfaen" w:cs="Sylfaen"/>
          <w:lang w:val="ka-GE"/>
        </w:rPr>
        <w:t>თავისუფლების</w:t>
      </w:r>
      <w:r w:rsidRPr="00AC5336">
        <w:rPr>
          <w:rFonts w:ascii="Sylfaen" w:hAnsi="Sylfaen"/>
          <w:lang w:val="ka-GE"/>
        </w:rPr>
        <w:t xml:space="preserve"> </w:t>
      </w:r>
      <w:r w:rsidRPr="00AC5336">
        <w:rPr>
          <w:rFonts w:ascii="Sylfaen" w:hAnsi="Sylfaen" w:cs="Sylfaen"/>
          <w:lang w:val="ka-GE"/>
        </w:rPr>
        <w:t>აქტით</w:t>
      </w:r>
      <w:r w:rsidRPr="00AC5336">
        <w:rPr>
          <w:rFonts w:ascii="Sylfaen" w:hAnsi="Sylfaen"/>
          <w:lang w:val="ka-GE"/>
        </w:rPr>
        <w:t xml:space="preserve"> </w:t>
      </w:r>
      <w:r w:rsidRPr="00AC5336">
        <w:rPr>
          <w:rFonts w:ascii="Sylfaen" w:hAnsi="Sylfaen" w:cs="Sylfaen"/>
          <w:lang w:val="ka-GE"/>
        </w:rPr>
        <w:t>განსაზღვრული</w:t>
      </w:r>
      <w:r w:rsidRPr="00AC5336">
        <w:rPr>
          <w:rFonts w:ascii="Sylfaen" w:hAnsi="Sylfaen"/>
          <w:lang w:val="ka-GE"/>
        </w:rPr>
        <w:t xml:space="preserve"> </w:t>
      </w:r>
      <w:r w:rsidRPr="00AC5336">
        <w:rPr>
          <w:rFonts w:ascii="Sylfaen" w:hAnsi="Sylfaen" w:cs="Sylfaen"/>
          <w:lang w:val="ka-GE"/>
        </w:rPr>
        <w:t xml:space="preserve">მაჩვენებელი  </w:t>
      </w:r>
      <w:r w:rsidRPr="00AC5336">
        <w:rPr>
          <w:rFonts w:ascii="Sylfaen" w:hAnsi="Sylfaen"/>
          <w:lang w:val="ka-GE"/>
        </w:rPr>
        <w:t>- მთავრობის ვალის შეფარდება მთლიან შიდა პროდუქტთან − არა უმეტეს 60% ).</w:t>
      </w:r>
    </w:p>
    <w:p w14:paraId="12B9C2F0" w14:textId="77777777" w:rsidR="00CB38E1" w:rsidRPr="00AC5336" w:rsidRDefault="00CB38E1" w:rsidP="002F6CB4">
      <w:pPr>
        <w:spacing w:after="0" w:line="240" w:lineRule="auto"/>
        <w:jc w:val="both"/>
        <w:rPr>
          <w:rFonts w:ascii="Sylfaen" w:hAnsi="Sylfaen"/>
          <w:lang w:val="ka-GE"/>
        </w:rPr>
      </w:pPr>
    </w:p>
    <w:p w14:paraId="7B7838F7" w14:textId="77777777" w:rsidR="00CB38E1" w:rsidRPr="00AC5336" w:rsidRDefault="00CB38E1" w:rsidP="002F6CB4">
      <w:pPr>
        <w:pStyle w:val="Normal00"/>
        <w:jc w:val="both"/>
        <w:rPr>
          <w:rFonts w:ascii="Sylfaen" w:eastAsia="Sylfaen" w:hAnsi="Sylfaen"/>
          <w:color w:val="000000"/>
          <w:sz w:val="22"/>
          <w:szCs w:val="22"/>
          <w:lang w:val="ka-GE"/>
        </w:rPr>
      </w:pPr>
      <w:r w:rsidRPr="00AC5336">
        <w:rPr>
          <w:rFonts w:ascii="Sylfaen" w:eastAsia="Sylfaen" w:hAnsi="Sylfaen"/>
          <w:color w:val="000000"/>
          <w:sz w:val="22"/>
          <w:szCs w:val="22"/>
          <w:lang w:val="ka-GE"/>
        </w:rPr>
        <w:t>4.</w:t>
      </w:r>
    </w:p>
    <w:p w14:paraId="4E2E5C62" w14:textId="77777777" w:rsidR="00CB38E1" w:rsidRPr="00AC5336" w:rsidRDefault="00CB38E1" w:rsidP="002F6CB4">
      <w:pPr>
        <w:pStyle w:val="Normal00"/>
        <w:jc w:val="both"/>
        <w:rPr>
          <w:rFonts w:ascii="Sylfaen" w:eastAsia="Sylfaen" w:hAnsi="Sylfaen"/>
          <w:color w:val="000000"/>
          <w:sz w:val="22"/>
          <w:szCs w:val="22"/>
          <w:lang w:val="ka-GE"/>
        </w:rPr>
      </w:pPr>
      <w:r w:rsidRPr="00AC5336">
        <w:rPr>
          <w:rFonts w:ascii="Sylfaen" w:eastAsia="Sylfaen" w:hAnsi="Sylfaen"/>
          <w:color w:val="000000"/>
          <w:sz w:val="22"/>
          <w:szCs w:val="22"/>
          <w:lang w:val="ka-GE"/>
        </w:rPr>
        <w:t>დაგეგმილი საბაზისო მაჩვენებელი - ღია ბიუჯეტის ინდექსის (OBI) მაჩვენებელი - 82.</w:t>
      </w:r>
    </w:p>
    <w:p w14:paraId="639AF0CB" w14:textId="77777777" w:rsidR="00CB38E1" w:rsidRPr="00AC5336" w:rsidRDefault="00CB38E1" w:rsidP="002F6CB4">
      <w:pPr>
        <w:pStyle w:val="Normal00"/>
        <w:jc w:val="both"/>
        <w:rPr>
          <w:rFonts w:ascii="Sylfaen" w:eastAsia="Sylfaen" w:hAnsi="Sylfaen"/>
          <w:color w:val="000000"/>
          <w:sz w:val="22"/>
          <w:szCs w:val="22"/>
          <w:lang w:val="ka-GE"/>
        </w:rPr>
      </w:pPr>
    </w:p>
    <w:p w14:paraId="4A1489BE" w14:textId="77777777" w:rsidR="00CB38E1" w:rsidRPr="00AC5336" w:rsidRDefault="00CB38E1" w:rsidP="002F6CB4">
      <w:pPr>
        <w:pStyle w:val="Normal00"/>
        <w:jc w:val="both"/>
        <w:rPr>
          <w:rFonts w:ascii="Sylfaen" w:eastAsia="Sylfaen" w:hAnsi="Sylfaen"/>
          <w:color w:val="000000"/>
          <w:sz w:val="22"/>
          <w:szCs w:val="22"/>
          <w:lang w:val="ka-GE"/>
        </w:rPr>
      </w:pPr>
      <w:r w:rsidRPr="00AC5336">
        <w:rPr>
          <w:rFonts w:ascii="Sylfaen" w:eastAsia="Sylfaen" w:hAnsi="Sylfaen"/>
          <w:color w:val="000000"/>
          <w:sz w:val="22"/>
          <w:szCs w:val="22"/>
          <w:lang w:val="ka-GE"/>
        </w:rPr>
        <w:t>დაგეგმილი მიზნობრივი მაჩვენებელი - საბაზისო მაჩვენებლის შენარჩუნება/გაუმჯობესება.</w:t>
      </w:r>
    </w:p>
    <w:p w14:paraId="10F50A61" w14:textId="77777777" w:rsidR="00CB38E1" w:rsidRPr="00AC5336" w:rsidRDefault="00CB38E1" w:rsidP="002F6CB4">
      <w:pPr>
        <w:pStyle w:val="Normal00"/>
        <w:jc w:val="both"/>
        <w:rPr>
          <w:rFonts w:ascii="Sylfaen" w:eastAsia="Sylfaen" w:hAnsi="Sylfaen"/>
          <w:color w:val="000000"/>
          <w:sz w:val="22"/>
          <w:szCs w:val="22"/>
          <w:lang w:val="ka-GE"/>
        </w:rPr>
      </w:pPr>
    </w:p>
    <w:p w14:paraId="239BE23D" w14:textId="77777777" w:rsidR="00CB38E1" w:rsidRPr="002F6CB4" w:rsidRDefault="00CB38E1" w:rsidP="002F6CB4">
      <w:pPr>
        <w:pStyle w:val="Normal00"/>
        <w:jc w:val="both"/>
        <w:rPr>
          <w:rFonts w:ascii="Sylfaen" w:eastAsia="Sylfaen" w:hAnsi="Sylfaen"/>
          <w:color w:val="000000"/>
          <w:sz w:val="22"/>
          <w:szCs w:val="22"/>
          <w:lang w:val="ka-GE"/>
        </w:rPr>
      </w:pPr>
      <w:r w:rsidRPr="00AC5336">
        <w:rPr>
          <w:rFonts w:ascii="Sylfaen" w:hAnsi="Sylfaen" w:cs="Sylfaen"/>
          <w:sz w:val="22"/>
          <w:szCs w:val="22"/>
          <w:lang w:val="ka-GE"/>
        </w:rPr>
        <w:t>მიღწეული</w:t>
      </w:r>
      <w:r w:rsidRPr="00AC5336">
        <w:rPr>
          <w:rFonts w:ascii="Sylfaen" w:hAnsi="Sylfaen"/>
          <w:sz w:val="22"/>
          <w:szCs w:val="22"/>
          <w:lang w:val="ka-GE"/>
        </w:rPr>
        <w:t xml:space="preserve"> საბოლოო შედეგის შეფასების ინდიკატორი </w:t>
      </w:r>
      <w:r w:rsidRPr="00AC5336">
        <w:rPr>
          <w:rFonts w:ascii="Sylfaen" w:hAnsi="Sylfaen"/>
          <w:lang w:val="ka-GE"/>
        </w:rPr>
        <w:t xml:space="preserve">- </w:t>
      </w:r>
      <w:r w:rsidRPr="00AC5336">
        <w:rPr>
          <w:rFonts w:ascii="Sylfaen" w:eastAsia="Sylfaen" w:hAnsi="Sylfaen"/>
          <w:color w:val="000000"/>
          <w:sz w:val="22"/>
          <w:szCs w:val="22"/>
          <w:lang w:val="ka-GE"/>
        </w:rPr>
        <w:t>ღია ბიუჯეტის ინდექსის (OBI) მაჩვენებელი - 82 ქულა.</w:t>
      </w:r>
    </w:p>
    <w:p w14:paraId="2E42FE13" w14:textId="77777777" w:rsidR="00CB38E1" w:rsidRPr="002F6CB4" w:rsidRDefault="00CB38E1" w:rsidP="002F6CB4">
      <w:pPr>
        <w:pStyle w:val="Normal00"/>
        <w:jc w:val="both"/>
        <w:rPr>
          <w:rFonts w:ascii="Sylfaen" w:eastAsia="Sylfaen" w:hAnsi="Sylfaen"/>
          <w:color w:val="000000"/>
          <w:sz w:val="22"/>
          <w:szCs w:val="22"/>
          <w:lang w:val="ka-GE"/>
        </w:rPr>
      </w:pPr>
    </w:p>
    <w:p w14:paraId="5B19F66B" w14:textId="77777777" w:rsidR="00CB38E1" w:rsidRPr="002F6CB4" w:rsidRDefault="00CB38E1" w:rsidP="002F6CB4">
      <w:pPr>
        <w:pStyle w:val="Normal00"/>
        <w:jc w:val="both"/>
        <w:rPr>
          <w:rFonts w:ascii="Sylfaen" w:eastAsia="Sylfaen" w:hAnsi="Sylfaen"/>
          <w:color w:val="000000"/>
          <w:sz w:val="22"/>
          <w:szCs w:val="22"/>
          <w:lang w:val="ka-GE"/>
        </w:rPr>
      </w:pPr>
      <w:r w:rsidRPr="002F6CB4">
        <w:rPr>
          <w:rFonts w:ascii="Sylfaen" w:eastAsia="Sylfaen" w:hAnsi="Sylfaen"/>
          <w:color w:val="000000"/>
          <w:sz w:val="22"/>
          <w:szCs w:val="22"/>
          <w:lang w:val="ka-GE"/>
        </w:rPr>
        <w:t>5.</w:t>
      </w:r>
    </w:p>
    <w:p w14:paraId="0E0F46B5" w14:textId="77777777" w:rsidR="00CB38E1" w:rsidRPr="002F6CB4" w:rsidRDefault="00CB38E1" w:rsidP="002F6CB4">
      <w:pPr>
        <w:pStyle w:val="Normal00"/>
        <w:jc w:val="both"/>
        <w:rPr>
          <w:rFonts w:ascii="Sylfaen" w:eastAsia="Sylfaen" w:hAnsi="Sylfaen"/>
          <w:color w:val="000000"/>
          <w:sz w:val="22"/>
          <w:szCs w:val="22"/>
          <w:lang w:val="ka-GE"/>
        </w:rPr>
      </w:pPr>
      <w:r w:rsidRPr="002F6CB4">
        <w:rPr>
          <w:rFonts w:ascii="Sylfaen" w:eastAsia="Sylfaen" w:hAnsi="Sylfaen"/>
          <w:color w:val="000000"/>
          <w:sz w:val="22"/>
          <w:szCs w:val="22"/>
          <w:lang w:val="ka-GE"/>
        </w:rPr>
        <w:t>დაგეგმილი საბაზისო მაჩვენებელი - საერთაშორისო სარეიტინგო კომპანიების Standard &amp; Poor’s და Fitch-ის შეფასებით „BB-სტაბილური“ რეიტინგი აქვს მინიჭებული საქართველოს. საერთაშორისო სარეიტინგო კომპანია Moody’s-ის შეფასებით კი “Ba2 (რაც BB ანალოგია) სტაბილური“.</w:t>
      </w:r>
    </w:p>
    <w:p w14:paraId="7B184D71" w14:textId="77777777" w:rsidR="00CB38E1" w:rsidRPr="002F6CB4" w:rsidRDefault="00CB38E1" w:rsidP="002F6CB4">
      <w:pPr>
        <w:pStyle w:val="Normal00"/>
        <w:jc w:val="both"/>
        <w:rPr>
          <w:rFonts w:ascii="Sylfaen" w:eastAsia="Sylfaen" w:hAnsi="Sylfaen"/>
          <w:color w:val="000000"/>
          <w:sz w:val="22"/>
          <w:szCs w:val="22"/>
          <w:lang w:val="ka-GE"/>
        </w:rPr>
      </w:pPr>
    </w:p>
    <w:p w14:paraId="6E5FD106" w14:textId="77777777" w:rsidR="00CB38E1" w:rsidRPr="002F6CB4" w:rsidRDefault="00CB38E1" w:rsidP="002F6CB4">
      <w:pPr>
        <w:pStyle w:val="Normal00"/>
        <w:jc w:val="both"/>
        <w:rPr>
          <w:rFonts w:ascii="Sylfaen" w:eastAsia="Sylfaen" w:hAnsi="Sylfaen"/>
          <w:color w:val="000000"/>
          <w:sz w:val="22"/>
          <w:szCs w:val="22"/>
          <w:lang w:val="ka-GE"/>
        </w:rPr>
      </w:pPr>
      <w:r w:rsidRPr="002F6CB4">
        <w:rPr>
          <w:rFonts w:ascii="Sylfaen" w:eastAsia="Sylfaen" w:hAnsi="Sylfaen"/>
          <w:color w:val="000000"/>
          <w:sz w:val="22"/>
          <w:szCs w:val="22"/>
          <w:lang w:val="ka-GE"/>
        </w:rPr>
        <w:t>დაგეგმილი მიზნობრივი მაჩვენებელი - საერთაშორისო სარეიტინგო კომპანიების არსებული მაჩვენებლების შენარჩუნება/გაუმჯობესება.</w:t>
      </w:r>
    </w:p>
    <w:p w14:paraId="6CE2BF73" w14:textId="77777777" w:rsidR="00CB38E1" w:rsidRPr="002F6CB4" w:rsidRDefault="00CB38E1" w:rsidP="002F6CB4">
      <w:pPr>
        <w:spacing w:after="0" w:line="240" w:lineRule="auto"/>
        <w:jc w:val="both"/>
        <w:rPr>
          <w:rFonts w:ascii="Sylfaen" w:eastAsia="Sylfaen" w:hAnsi="Sylfaen" w:cs="Times New Roman"/>
          <w:color w:val="000000"/>
          <w:lang w:val="ka-GE"/>
        </w:rPr>
      </w:pPr>
    </w:p>
    <w:p w14:paraId="51D78AC0" w14:textId="77777777" w:rsidR="00CB38E1" w:rsidRPr="002F6CB4" w:rsidRDefault="00CB38E1" w:rsidP="002F6CB4">
      <w:pPr>
        <w:spacing w:after="0" w:line="240" w:lineRule="auto"/>
        <w:jc w:val="both"/>
        <w:rPr>
          <w:rFonts w:ascii="Sylfaen" w:hAnsi="Sylfaen" w:cs="Sylfaen"/>
          <w:lang w:val="ka-GE"/>
        </w:rPr>
      </w:pPr>
      <w:r w:rsidRPr="002F6CB4">
        <w:rPr>
          <w:rFonts w:ascii="Sylfaen" w:hAnsi="Sylfaen" w:cs="Sylfaen"/>
          <w:lang w:val="ka-GE"/>
        </w:rPr>
        <w:t>მიღწეული</w:t>
      </w:r>
      <w:r w:rsidRPr="002F6CB4">
        <w:rPr>
          <w:rFonts w:ascii="Sylfaen" w:hAnsi="Sylfaen"/>
          <w:lang w:val="ka-GE"/>
        </w:rPr>
        <w:t xml:space="preserve"> საბოლოო შედეგის შეფასების ინდიკატორი - </w:t>
      </w:r>
      <w:r w:rsidRPr="002F6CB4">
        <w:rPr>
          <w:rFonts w:ascii="Sylfaen" w:hAnsi="Sylfaen" w:cs="Sylfaen"/>
          <w:lang w:val="ka-GE"/>
        </w:rPr>
        <w:t>მომზადებულია საკრედიტო რეიტინგების გაუმჯობესების სტრატეგია. 2019 წლის ოქტომბერში, სარეიტინგო კომპანია S&amp;P-ის მიერ საქართველოს სუვერენული საკრედიტო რეიტინგის გაუმჯობესება (BB-)-დან (BB)-მდე. 2019 თებერვალში, სარეიტინგო კომპანია Fitch-ის მიერ საქართველოს სუვერენული საკრედიტო რეიტინგის გაუმჯობესება (BB-)-დან (BB)-მდე.</w:t>
      </w:r>
    </w:p>
    <w:p w14:paraId="54F2B7D9" w14:textId="77777777" w:rsidR="00CB38E1" w:rsidRPr="002F6CB4" w:rsidRDefault="00CB38E1" w:rsidP="002F6CB4">
      <w:pPr>
        <w:spacing w:after="0" w:line="240" w:lineRule="auto"/>
        <w:jc w:val="both"/>
        <w:rPr>
          <w:rFonts w:ascii="Sylfaen" w:hAnsi="Sylfaen" w:cs="Sylfaen"/>
          <w:lang w:val="ka-GE"/>
        </w:rPr>
      </w:pPr>
    </w:p>
    <w:p w14:paraId="7E83E056" w14:textId="77777777" w:rsidR="00CB38E1" w:rsidRPr="002F6CB4" w:rsidRDefault="00CB38E1" w:rsidP="002F6CB4">
      <w:pPr>
        <w:pStyle w:val="Normal00"/>
        <w:jc w:val="both"/>
        <w:rPr>
          <w:rFonts w:ascii="Sylfaen" w:eastAsia="Sylfaen" w:hAnsi="Sylfaen"/>
          <w:color w:val="000000"/>
          <w:sz w:val="22"/>
          <w:szCs w:val="22"/>
          <w:lang w:val="ka-GE"/>
        </w:rPr>
      </w:pPr>
      <w:r w:rsidRPr="002F6CB4">
        <w:rPr>
          <w:rFonts w:ascii="Sylfaen" w:eastAsia="Sylfaen" w:hAnsi="Sylfaen"/>
          <w:color w:val="000000"/>
          <w:sz w:val="22"/>
          <w:szCs w:val="22"/>
          <w:lang w:val="ka-GE"/>
        </w:rPr>
        <w:t>6.</w:t>
      </w:r>
    </w:p>
    <w:p w14:paraId="244241A6" w14:textId="77777777" w:rsidR="00CB38E1" w:rsidRPr="002F6CB4" w:rsidRDefault="00CB38E1" w:rsidP="002F6CB4">
      <w:pPr>
        <w:pStyle w:val="Normal00"/>
        <w:jc w:val="both"/>
        <w:rPr>
          <w:rFonts w:ascii="Sylfaen" w:eastAsia="Sylfaen" w:hAnsi="Sylfaen"/>
          <w:color w:val="000000"/>
          <w:sz w:val="22"/>
          <w:szCs w:val="22"/>
          <w:lang w:val="ka-GE"/>
        </w:rPr>
      </w:pPr>
      <w:r w:rsidRPr="002F6CB4">
        <w:rPr>
          <w:rFonts w:ascii="Sylfaen" w:eastAsia="Sylfaen" w:hAnsi="Sylfaen"/>
          <w:color w:val="000000"/>
          <w:sz w:val="22"/>
          <w:szCs w:val="22"/>
          <w:lang w:val="ka-GE"/>
        </w:rPr>
        <w:t>დაგეგმილი საბაზისო მაჩვენებელი - ყოველწლიურად მზადდება სახელმწიფო ბიუჯეტის დაფინანსებაზე მყოფი ორგანიზაციებისთვის მოდიფიცირებული საკასო მეთოდის შესაბამისი კონსოლიდირებული ფინანსური ანგარიშგება.</w:t>
      </w:r>
    </w:p>
    <w:p w14:paraId="1CDD4144" w14:textId="77777777" w:rsidR="00CB38E1" w:rsidRPr="002F6CB4" w:rsidRDefault="00CB38E1" w:rsidP="002F6CB4">
      <w:pPr>
        <w:pStyle w:val="Normal00"/>
        <w:jc w:val="both"/>
        <w:rPr>
          <w:rFonts w:ascii="Sylfaen" w:eastAsia="Sylfaen" w:hAnsi="Sylfaen"/>
          <w:color w:val="000000"/>
          <w:sz w:val="22"/>
          <w:szCs w:val="22"/>
          <w:lang w:val="ka-GE"/>
        </w:rPr>
      </w:pPr>
    </w:p>
    <w:p w14:paraId="6F1D9DE0" w14:textId="77777777" w:rsidR="00CB38E1" w:rsidRPr="002F6CB4" w:rsidRDefault="00CB38E1" w:rsidP="002F6CB4">
      <w:pPr>
        <w:pStyle w:val="Normal00"/>
        <w:jc w:val="both"/>
        <w:rPr>
          <w:rFonts w:ascii="Sylfaen" w:eastAsia="Sylfaen" w:hAnsi="Sylfaen"/>
          <w:color w:val="000000"/>
          <w:sz w:val="22"/>
          <w:szCs w:val="22"/>
          <w:lang w:val="ka-GE"/>
        </w:rPr>
      </w:pPr>
      <w:r w:rsidRPr="002F6CB4">
        <w:rPr>
          <w:rFonts w:ascii="Sylfaen" w:eastAsia="Sylfaen" w:hAnsi="Sylfaen"/>
          <w:color w:val="000000"/>
          <w:sz w:val="22"/>
          <w:szCs w:val="22"/>
          <w:lang w:val="ka-GE"/>
        </w:rPr>
        <w:t>დაგეგმილი მიზნობრივი მაჩვენებელი - დანერგილია დარიცხვის მეთოდზე დაფუძნებული სულ მცირე 5 საჯარო სექტორის ბუღალტრული აღრიცხვის საერთაშორისო სტანდარტი.</w:t>
      </w:r>
    </w:p>
    <w:p w14:paraId="5E3E81D9" w14:textId="77777777" w:rsidR="00CB38E1" w:rsidRPr="002F6CB4" w:rsidRDefault="00CB38E1" w:rsidP="002F6CB4">
      <w:pPr>
        <w:spacing w:after="0" w:line="240" w:lineRule="auto"/>
        <w:ind w:right="57"/>
        <w:jc w:val="both"/>
        <w:rPr>
          <w:rFonts w:ascii="Sylfaen" w:hAnsi="Sylfaen" w:cs="Sylfaen"/>
          <w:lang w:val="ka-GE"/>
        </w:rPr>
      </w:pPr>
    </w:p>
    <w:p w14:paraId="1F085C31" w14:textId="77777777" w:rsidR="00CB38E1" w:rsidRPr="002F6CB4" w:rsidRDefault="00CB38E1" w:rsidP="002F6CB4">
      <w:pPr>
        <w:spacing w:after="0" w:line="240" w:lineRule="auto"/>
        <w:ind w:right="57"/>
        <w:jc w:val="both"/>
        <w:rPr>
          <w:rFonts w:ascii="Sylfaen" w:hAnsi="Sylfaen"/>
          <w:lang w:val="ka-GE"/>
        </w:rPr>
      </w:pPr>
      <w:r w:rsidRPr="002F6CB4">
        <w:rPr>
          <w:rFonts w:ascii="Sylfaen" w:hAnsi="Sylfaen" w:cs="Sylfaen"/>
        </w:rPr>
        <w:t>მიღწეული</w:t>
      </w:r>
      <w:r w:rsidRPr="002F6CB4">
        <w:rPr>
          <w:rFonts w:ascii="Sylfaen" w:hAnsi="Sylfaen"/>
        </w:rPr>
        <w:t xml:space="preserve"> </w:t>
      </w:r>
      <w:r w:rsidRPr="002F6CB4">
        <w:rPr>
          <w:rFonts w:ascii="Sylfaen" w:hAnsi="Sylfaen"/>
          <w:lang w:val="ka-GE"/>
        </w:rPr>
        <w:t xml:space="preserve">საბოლოო შედეგის შეფასების ინდიკატორი - </w:t>
      </w:r>
      <w:r w:rsidRPr="002F6CB4">
        <w:rPr>
          <w:rFonts w:ascii="Sylfaen" w:eastAsia="Sylfaen" w:hAnsi="Sylfaen" w:cs="Sylfaen"/>
          <w:lang w:val="ka-GE"/>
        </w:rPr>
        <w:t>სახელმწიფო ბიუჯეტის დაფინანსებაზე მყოფი ორგანიზაციების წლიური კონსოლიდირებული ფინანსური</w:t>
      </w:r>
      <w:r w:rsidRPr="002F6CB4">
        <w:rPr>
          <w:rFonts w:ascii="Sylfaen" w:eastAsia="Sylfaen" w:hAnsi="Sylfaen" w:cs="Sylfaen"/>
          <w:spacing w:val="1"/>
          <w:lang w:val="ka-GE"/>
        </w:rPr>
        <w:t xml:space="preserve"> </w:t>
      </w:r>
      <w:r w:rsidRPr="002F6CB4">
        <w:rPr>
          <w:rFonts w:ascii="Sylfaen" w:eastAsia="Sylfaen" w:hAnsi="Sylfaen" w:cs="Sylfaen"/>
          <w:lang w:val="ka-GE"/>
        </w:rPr>
        <w:t>ანგარიშგება</w:t>
      </w:r>
      <w:r w:rsidRPr="002F6CB4">
        <w:rPr>
          <w:rFonts w:ascii="Sylfaen" w:eastAsia="Sylfaen" w:hAnsi="Sylfaen" w:cs="Sylfaen"/>
          <w:spacing w:val="1"/>
          <w:lang w:val="ka-GE"/>
        </w:rPr>
        <w:t xml:space="preserve"> </w:t>
      </w:r>
      <w:r w:rsidRPr="002F6CB4">
        <w:rPr>
          <w:rFonts w:ascii="Sylfaen" w:eastAsia="Sylfaen" w:hAnsi="Sylfaen" w:cs="Sylfaen"/>
          <w:lang w:val="ka-GE"/>
        </w:rPr>
        <w:t>ყოველწლიურად</w:t>
      </w:r>
      <w:r w:rsidRPr="002F6CB4">
        <w:rPr>
          <w:rFonts w:ascii="Sylfaen" w:eastAsia="Sylfaen" w:hAnsi="Sylfaen" w:cs="Sylfaen"/>
          <w:spacing w:val="1"/>
          <w:lang w:val="ka-GE"/>
        </w:rPr>
        <w:t xml:space="preserve"> </w:t>
      </w:r>
      <w:r w:rsidRPr="002F6CB4">
        <w:rPr>
          <w:rFonts w:ascii="Sylfaen" w:eastAsia="Sylfaen" w:hAnsi="Sylfaen" w:cs="Sylfaen"/>
          <w:lang w:val="ka-GE"/>
        </w:rPr>
        <w:t>გაუმჯობესებულია</w:t>
      </w:r>
      <w:r w:rsidRPr="002F6CB4">
        <w:rPr>
          <w:rFonts w:ascii="Sylfaen" w:eastAsia="Sylfaen" w:hAnsi="Sylfaen" w:cs="Sylfaen"/>
          <w:spacing w:val="1"/>
          <w:lang w:val="ka-GE"/>
        </w:rPr>
        <w:t xml:space="preserve"> </w:t>
      </w:r>
      <w:r w:rsidRPr="002F6CB4">
        <w:rPr>
          <w:rFonts w:ascii="Sylfaen" w:eastAsia="Sylfaen" w:hAnsi="Sylfaen" w:cs="Sylfaen"/>
          <w:lang w:val="ka-GE"/>
        </w:rPr>
        <w:t>IPSAS სტანდარტების</w:t>
      </w:r>
      <w:r w:rsidRPr="002F6CB4">
        <w:rPr>
          <w:rFonts w:ascii="Sylfaen" w:eastAsia="Sylfaen" w:hAnsi="Sylfaen" w:cs="Sylfaen"/>
          <w:spacing w:val="1"/>
          <w:lang w:val="ka-GE"/>
        </w:rPr>
        <w:t xml:space="preserve"> </w:t>
      </w:r>
      <w:r w:rsidRPr="002F6CB4">
        <w:rPr>
          <w:rFonts w:ascii="Sylfaen" w:eastAsia="Sylfaen" w:hAnsi="Sylfaen" w:cs="Sylfaen"/>
          <w:lang w:val="ka-GE"/>
        </w:rPr>
        <w:t>დანერგვის სამოქმედო გეგმით (2017-2020) გათვალისწინებულ სტანდარტებთან შესაბამისობის მიღწევის გზით და</w:t>
      </w:r>
      <w:r w:rsidRPr="002F6CB4">
        <w:rPr>
          <w:rFonts w:ascii="Sylfaen" w:eastAsia="Sylfaen" w:hAnsi="Sylfaen" w:cs="Sylfaen"/>
          <w:spacing w:val="1"/>
          <w:lang w:val="ka-GE"/>
        </w:rPr>
        <w:t xml:space="preserve"> </w:t>
      </w:r>
      <w:r w:rsidRPr="002F6CB4">
        <w:rPr>
          <w:rFonts w:ascii="Sylfaen" w:eastAsia="Sylfaen" w:hAnsi="Sylfaen" w:cs="Sylfaen"/>
          <w:lang w:val="ka-GE"/>
        </w:rPr>
        <w:t>გამოქვეყნებულია სახაზინო სამსახურის ოფიციალურ</w:t>
      </w:r>
      <w:r w:rsidRPr="002F6CB4">
        <w:rPr>
          <w:rFonts w:ascii="Sylfaen" w:eastAsia="Sylfaen" w:hAnsi="Sylfaen" w:cs="Sylfaen"/>
          <w:spacing w:val="2"/>
          <w:lang w:val="ka-GE"/>
        </w:rPr>
        <w:t xml:space="preserve"> </w:t>
      </w:r>
      <w:r w:rsidRPr="002F6CB4">
        <w:rPr>
          <w:rFonts w:ascii="Sylfaen" w:eastAsia="Sylfaen" w:hAnsi="Sylfaen" w:cs="Sylfaen"/>
          <w:lang w:val="ka-GE"/>
        </w:rPr>
        <w:t>ვებ-გვერდზე</w:t>
      </w:r>
      <w:r w:rsidRPr="002F6CB4">
        <w:rPr>
          <w:rFonts w:ascii="Sylfaen" w:eastAsia="Times New Roman" w:hAnsi="Sylfaen" w:cs="Times New Roman"/>
          <w:spacing w:val="-54"/>
          <w:lang w:val="ka-GE"/>
        </w:rPr>
        <w:t xml:space="preserve"> </w:t>
      </w:r>
      <w:r w:rsidRPr="002F6CB4">
        <w:rPr>
          <w:rFonts w:ascii="Sylfaen" w:eastAsia="Sylfaen" w:hAnsi="Sylfaen" w:cs="Sylfaen"/>
          <w:lang w:val="ka-GE"/>
        </w:rPr>
        <w:t>.</w:t>
      </w:r>
    </w:p>
    <w:p w14:paraId="1EC58F08" w14:textId="77777777" w:rsidR="00CB38E1" w:rsidRPr="002F6CB4" w:rsidRDefault="00CB38E1" w:rsidP="002F6CB4">
      <w:pPr>
        <w:spacing w:after="0" w:line="240" w:lineRule="auto"/>
        <w:ind w:right="57"/>
        <w:jc w:val="both"/>
        <w:rPr>
          <w:rFonts w:ascii="Sylfaen" w:hAnsi="Sylfaen"/>
          <w:lang w:val="ka-GE"/>
        </w:rPr>
      </w:pPr>
    </w:p>
    <w:p w14:paraId="5D2E623E" w14:textId="5DFA43E0" w:rsidR="00CB38E1" w:rsidRPr="002F6CB4" w:rsidRDefault="00CB38E1" w:rsidP="002F6CB4">
      <w:pPr>
        <w:pStyle w:val="Heading2"/>
        <w:spacing w:line="240" w:lineRule="auto"/>
        <w:jc w:val="both"/>
        <w:rPr>
          <w:rFonts w:ascii="Sylfaen" w:hAnsi="Sylfaen" w:cs="Sylfaen"/>
          <w:sz w:val="22"/>
          <w:szCs w:val="22"/>
        </w:rPr>
      </w:pPr>
      <w:r w:rsidRPr="002F6CB4">
        <w:rPr>
          <w:rFonts w:ascii="Sylfaen" w:hAnsi="Sylfaen" w:cs="Sylfaen"/>
          <w:sz w:val="22"/>
          <w:szCs w:val="22"/>
        </w:rPr>
        <w:lastRenderedPageBreak/>
        <w:t>5.</w:t>
      </w:r>
      <w:r w:rsidR="00803F5A" w:rsidRPr="002F6CB4">
        <w:rPr>
          <w:rFonts w:ascii="Sylfaen" w:hAnsi="Sylfaen" w:cs="Sylfaen"/>
          <w:sz w:val="22"/>
          <w:szCs w:val="22"/>
        </w:rPr>
        <w:t>6</w:t>
      </w:r>
      <w:r w:rsidRPr="002F6CB4">
        <w:rPr>
          <w:rFonts w:ascii="Sylfaen" w:hAnsi="Sylfaen" w:cs="Sylfaen"/>
          <w:sz w:val="22"/>
          <w:szCs w:val="22"/>
        </w:rPr>
        <w:t xml:space="preserve"> ფინანსების მართვის ელექტრონული და ანალიტიკური უზრუნველყოფა (პროგრამული კოდი 23 04)</w:t>
      </w:r>
    </w:p>
    <w:p w14:paraId="577BBF69" w14:textId="77777777" w:rsidR="00CB38E1" w:rsidRPr="002F6CB4" w:rsidRDefault="00CB38E1" w:rsidP="002F6CB4">
      <w:pPr>
        <w:widowControl w:val="0"/>
        <w:autoSpaceDE w:val="0"/>
        <w:autoSpaceDN w:val="0"/>
        <w:adjustRightInd w:val="0"/>
        <w:spacing w:after="0" w:line="240" w:lineRule="auto"/>
        <w:rPr>
          <w:rFonts w:ascii="Sylfaen" w:hAnsi="Sylfaen" w:cs="Sylfaen"/>
          <w:lang w:val="ka-GE"/>
        </w:rPr>
      </w:pPr>
    </w:p>
    <w:p w14:paraId="416B05A6" w14:textId="77777777" w:rsidR="00CB38E1" w:rsidRPr="002F6CB4" w:rsidRDefault="00CB38E1" w:rsidP="002F6CB4">
      <w:pPr>
        <w:widowControl w:val="0"/>
        <w:autoSpaceDE w:val="0"/>
        <w:autoSpaceDN w:val="0"/>
        <w:adjustRightInd w:val="0"/>
        <w:spacing w:after="0" w:line="240" w:lineRule="auto"/>
        <w:rPr>
          <w:rFonts w:ascii="Sylfaen" w:hAnsi="Sylfaen" w:cs="Sylfaen"/>
          <w:lang w:val="ka-GE"/>
        </w:rPr>
      </w:pPr>
      <w:r w:rsidRPr="002F6CB4">
        <w:rPr>
          <w:rFonts w:ascii="Sylfaen" w:hAnsi="Sylfaen" w:cs="Sylfaen"/>
          <w:lang w:val="ka-GE"/>
        </w:rPr>
        <w:t xml:space="preserve">პროგრამის </w:t>
      </w:r>
      <w:r w:rsidRPr="002F6CB4">
        <w:rPr>
          <w:rFonts w:ascii="Sylfaen" w:hAnsi="Sylfaen" w:cs="Sylfaen"/>
        </w:rPr>
        <w:t>განმახორციელებელი:</w:t>
      </w:r>
    </w:p>
    <w:p w14:paraId="41C4775D" w14:textId="77777777" w:rsidR="00CB38E1" w:rsidRPr="002F6CB4" w:rsidRDefault="00CB38E1" w:rsidP="002F6CB4">
      <w:pPr>
        <w:pStyle w:val="ListParagraph"/>
        <w:widowControl w:val="0"/>
        <w:numPr>
          <w:ilvl w:val="0"/>
          <w:numId w:val="130"/>
        </w:numPr>
        <w:autoSpaceDE w:val="0"/>
        <w:autoSpaceDN w:val="0"/>
        <w:adjustRightInd w:val="0"/>
        <w:spacing w:after="0" w:line="240" w:lineRule="auto"/>
        <w:rPr>
          <w:rFonts w:ascii="Sylfaen" w:hAnsi="Sylfaen" w:cs="Sylfaen"/>
        </w:rPr>
      </w:pPr>
      <w:r w:rsidRPr="002F6CB4">
        <w:rPr>
          <w:rFonts w:ascii="Sylfaen" w:hAnsi="Sylfaen" w:cs="Sylfaen"/>
        </w:rPr>
        <w:t>სსიპ</w:t>
      </w:r>
      <w:r w:rsidRPr="002F6CB4">
        <w:rPr>
          <w:rFonts w:ascii="Sylfaen" w:hAnsi="Sylfaen" w:cs="Sylfaen"/>
          <w:lang w:val="ka-GE"/>
        </w:rPr>
        <w:t xml:space="preserve"> -</w:t>
      </w:r>
      <w:r w:rsidRPr="002F6CB4">
        <w:rPr>
          <w:rFonts w:ascii="Sylfaen" w:hAnsi="Sylfaen" w:cs="Sylfaen"/>
        </w:rPr>
        <w:t xml:space="preserve"> საფინანსო-ანალიტიკური სამსახური</w:t>
      </w:r>
    </w:p>
    <w:p w14:paraId="2923FE42" w14:textId="77777777" w:rsidR="00CB38E1" w:rsidRPr="002F6CB4" w:rsidRDefault="00CB38E1" w:rsidP="002F6CB4">
      <w:pPr>
        <w:widowControl w:val="0"/>
        <w:autoSpaceDE w:val="0"/>
        <w:autoSpaceDN w:val="0"/>
        <w:adjustRightInd w:val="0"/>
        <w:spacing w:after="0" w:line="240" w:lineRule="auto"/>
        <w:jc w:val="both"/>
        <w:rPr>
          <w:rFonts w:ascii="Sylfaen" w:hAnsi="Sylfaen" w:cs="Sylfaen"/>
          <w:color w:val="000000"/>
          <w:lang w:val="ka-GE"/>
        </w:rPr>
      </w:pPr>
    </w:p>
    <w:p w14:paraId="64DDEACA" w14:textId="77777777" w:rsidR="00CB38E1" w:rsidRPr="002F6CB4" w:rsidRDefault="00CB38E1" w:rsidP="002F6CB4">
      <w:pPr>
        <w:widowControl w:val="0"/>
        <w:autoSpaceDE w:val="0"/>
        <w:autoSpaceDN w:val="0"/>
        <w:adjustRightInd w:val="0"/>
        <w:spacing w:after="0" w:line="240" w:lineRule="auto"/>
        <w:ind w:right="66"/>
        <w:jc w:val="both"/>
        <w:rPr>
          <w:rFonts w:ascii="Sylfaen" w:hAnsi="Sylfaen" w:cs="Sylfaen"/>
          <w:lang w:val="ka-GE"/>
        </w:rPr>
      </w:pPr>
      <w:r w:rsidRPr="002F6CB4">
        <w:rPr>
          <w:rFonts w:ascii="Sylfaen" w:hAnsi="Sylfaen" w:cs="Sylfaen"/>
          <w:lang w:val="ka-GE"/>
        </w:rPr>
        <w:t xml:space="preserve">დაგეგმილი საბოლოო შედეგები: </w:t>
      </w:r>
    </w:p>
    <w:p w14:paraId="308525CB"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Sylfaen" w:hAnsi="Sylfaen"/>
          <w:color w:val="000000" w:themeColor="text1"/>
        </w:rPr>
      </w:pPr>
      <w:r w:rsidRPr="002F6CB4">
        <w:rPr>
          <w:rFonts w:ascii="Sylfaen" w:eastAsia="Sylfaen" w:hAnsi="Sylfaen"/>
          <w:color w:val="000000" w:themeColor="text1"/>
        </w:rPr>
        <w:t>საინფორმაციო-საკომუნიკაციო ინფრასტრუქტურის მაღალი მდგრადობა</w:t>
      </w:r>
      <w:r w:rsidRPr="002F6CB4">
        <w:rPr>
          <w:rFonts w:ascii="Sylfaen" w:eastAsia="Sylfaen" w:hAnsi="Sylfaen"/>
          <w:color w:val="000000" w:themeColor="text1"/>
          <w:lang w:val="ka-GE"/>
        </w:rPr>
        <w:t>.</w:t>
      </w:r>
    </w:p>
    <w:p w14:paraId="7F07B17D"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Sylfaen" w:hAnsi="Sylfaen"/>
          <w:color w:val="000000" w:themeColor="text1"/>
        </w:rPr>
      </w:pPr>
      <w:r w:rsidRPr="002F6CB4">
        <w:rPr>
          <w:rFonts w:ascii="Sylfaen" w:eastAsia="Sylfaen" w:hAnsi="Sylfaen"/>
          <w:color w:val="000000" w:themeColor="text1"/>
        </w:rPr>
        <w:t>საჯარო ფინანსების მართვის სისტემის ეფექტური ფუნქციონირება</w:t>
      </w:r>
      <w:r w:rsidRPr="002F6CB4">
        <w:rPr>
          <w:rFonts w:ascii="Sylfaen" w:eastAsia="Sylfaen" w:hAnsi="Sylfaen"/>
          <w:color w:val="000000" w:themeColor="text1"/>
          <w:lang w:val="ka-GE"/>
        </w:rPr>
        <w:t>.</w:t>
      </w:r>
    </w:p>
    <w:p w14:paraId="6530F2F5"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Sylfaen" w:hAnsi="Sylfaen"/>
          <w:color w:val="000000" w:themeColor="text1"/>
        </w:rPr>
      </w:pPr>
      <w:r w:rsidRPr="002F6CB4">
        <w:rPr>
          <w:rFonts w:ascii="Sylfaen" w:eastAsia="Sylfaen" w:hAnsi="Sylfaen"/>
          <w:color w:val="000000" w:themeColor="text1"/>
        </w:rPr>
        <w:t>მიწოდებული სერვისების ტექნიკური მხარდაჭერის უზრუნველყოფა.</w:t>
      </w:r>
    </w:p>
    <w:p w14:paraId="21E5863C" w14:textId="77777777" w:rsidR="00CB38E1" w:rsidRPr="002F6CB4" w:rsidRDefault="00CB38E1" w:rsidP="002F6CB4">
      <w:pPr>
        <w:tabs>
          <w:tab w:val="left" w:pos="0"/>
        </w:tabs>
        <w:spacing w:after="0" w:line="240" w:lineRule="auto"/>
        <w:ind w:right="53"/>
        <w:jc w:val="both"/>
        <w:rPr>
          <w:rFonts w:ascii="Sylfaen" w:eastAsia="Sylfaen" w:hAnsi="Sylfaen" w:cs="Times New Roman"/>
          <w:color w:val="000000" w:themeColor="text1"/>
        </w:rPr>
      </w:pPr>
    </w:p>
    <w:p w14:paraId="7D5B6E7B" w14:textId="77777777" w:rsidR="00CB38E1" w:rsidRPr="002F6CB4" w:rsidRDefault="00CB38E1" w:rsidP="002F6CB4">
      <w:pPr>
        <w:spacing w:after="0" w:line="240" w:lineRule="auto"/>
        <w:ind w:left="114" w:right="266"/>
        <w:jc w:val="both"/>
        <w:rPr>
          <w:rFonts w:ascii="Sylfaen" w:eastAsia="Sylfaen" w:hAnsi="Sylfaen" w:cs="Sylfaen"/>
        </w:rPr>
      </w:pPr>
      <w:r w:rsidRPr="002F6CB4">
        <w:rPr>
          <w:rFonts w:ascii="Sylfaen" w:eastAsia="Sylfaen" w:hAnsi="Sylfaen" w:cs="Sylfaen"/>
        </w:rPr>
        <w:t>მიღწეული საბოლოო შედეგები:</w:t>
      </w:r>
    </w:p>
    <w:p w14:paraId="37AA57D9"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Sylfaen" w:hAnsi="Sylfaen"/>
          <w:color w:val="000000" w:themeColor="text1"/>
        </w:rPr>
      </w:pPr>
      <w:r w:rsidRPr="002F6CB4">
        <w:rPr>
          <w:rFonts w:ascii="Sylfaen" w:eastAsia="Sylfaen" w:hAnsi="Sylfaen"/>
          <w:color w:val="000000" w:themeColor="text1"/>
        </w:rPr>
        <w:t>საჯარო ფინანსების მართვის სისტემის (PFMS) დანერგვის შემდგომი პროცესები უზრუნველყოფილია და შესაბამისობაშია გეგმასთან; უზრუნველყოფილია ფინანსთა სამინისტროს ეფექტიანად ფუნქციონირებისათვის საჭირო კონსოლიდირებული და ინტეგრირებული საინფორმაციო-საკომუნიკაციო ინფრასტრუქტურის შექმნა; უზრუნველყოფილია საინფორმაციო ტექნოლოგიების ბაზაზე აგებული ფინანსთა სამინისტროს სისტემების ქვეყნის საინფორმაციო-საკომუნიკაციო სივრცეში ინტეგრაცია; განსაზღვრულია მომხმარებელთა სხვადასხვა რესურსზე წვდომის უფლებები, უზრუნველყოფილია კონტროლი და მონიტორინგი; ოპტიმიზებულია სხვადასხვა საკომუნიკაციო სერვისების გამოყენება მომხმარებელთა მიერ; უზრუნველყოფილია ინფორმაციული ტექნოლოგიების ახალი სისტემებისა და ელექტრონული სერვისების, ვებპროდუქტებისა და ვებსერვისების, ელექტრონული მმართველობის კომპონენტების, სხვა ახალი ტექნიკური სისტემების შემუშავება, დანერგვა და განვითარება.</w:t>
      </w:r>
    </w:p>
    <w:p w14:paraId="1CF900B7" w14:textId="77777777" w:rsidR="00CB38E1" w:rsidRPr="002F6CB4" w:rsidRDefault="00CB38E1" w:rsidP="002F6CB4">
      <w:pPr>
        <w:spacing w:line="240" w:lineRule="auto"/>
        <w:ind w:right="266"/>
        <w:jc w:val="both"/>
        <w:rPr>
          <w:rFonts w:ascii="Sylfaen" w:eastAsia="Sylfaen" w:hAnsi="Sylfaen" w:cs="Times New Roman"/>
          <w:color w:val="000000" w:themeColor="text1"/>
        </w:rPr>
      </w:pPr>
    </w:p>
    <w:p w14:paraId="179D4101" w14:textId="77777777" w:rsidR="00CB38E1" w:rsidRPr="002F6CB4" w:rsidRDefault="00CB38E1" w:rsidP="002F6CB4">
      <w:pPr>
        <w:spacing w:after="0" w:line="240" w:lineRule="auto"/>
        <w:jc w:val="both"/>
        <w:rPr>
          <w:rFonts w:ascii="Sylfaen" w:hAnsi="Sylfaen"/>
          <w:lang w:val="ka-GE"/>
        </w:rPr>
      </w:pPr>
      <w:r w:rsidRPr="002F6CB4">
        <w:rPr>
          <w:rFonts w:ascii="Sylfaen" w:hAnsi="Sylfaen"/>
          <w:lang w:val="ka-GE"/>
        </w:rPr>
        <w:t>დაგეგმილი და მიღწეული საბოლოო შედეგების შეფასების ინდიკატორი</w:t>
      </w:r>
      <w:r w:rsidRPr="002F6CB4">
        <w:rPr>
          <w:rFonts w:ascii="Sylfaen" w:hAnsi="Sylfaen"/>
        </w:rPr>
        <w:t>:</w:t>
      </w:r>
    </w:p>
    <w:p w14:paraId="06D372A6" w14:textId="77777777" w:rsidR="00CB38E1" w:rsidRPr="002F6CB4" w:rsidRDefault="00CB38E1" w:rsidP="002F6CB4">
      <w:pPr>
        <w:spacing w:after="0" w:line="240" w:lineRule="auto"/>
        <w:jc w:val="both"/>
        <w:rPr>
          <w:rFonts w:ascii="Sylfaen" w:hAnsi="Sylfaen"/>
        </w:rPr>
      </w:pPr>
      <w:r w:rsidRPr="002F6CB4">
        <w:rPr>
          <w:rFonts w:ascii="Sylfaen" w:hAnsi="Sylfaen"/>
        </w:rPr>
        <w:t>1.</w:t>
      </w:r>
    </w:p>
    <w:p w14:paraId="78E1EF04"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საბაზისო მაჩვენებელი</w:t>
      </w:r>
    </w:p>
    <w:p w14:paraId="0E9B6CCF"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ხორციელდება საქართველოს ცენტრალური, ავტონომიური რესპუბლიკებისა და ადგილობრივი ხელისუფლებების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ასევე სსიპ-ების და ა(ა)იპ-ების ბიუჯეტებისა და სახელმწიფოს წილობრივი მონაწილეობით მოქმედი საწარმოების ფინანსური მონაცემების ინტეგრირებული მართვა; მიმდინარეობს მუშაობა სისტემის ახალი ვერსიის შემუშავებაზე, რომელიც ხორციელდება ახალ ტექნოლოგიაზე</w:t>
      </w:r>
      <w:r w:rsidRPr="002F6CB4">
        <w:rPr>
          <w:rFonts w:ascii="Sylfaen" w:eastAsia="Times New Roman" w:hAnsi="Sylfaen" w:cs="Sylfaen"/>
          <w:lang w:val="ka-GE"/>
        </w:rPr>
        <w:t>.</w:t>
      </w:r>
    </w:p>
    <w:p w14:paraId="7BA9FA84" w14:textId="77777777" w:rsidR="00CB38E1" w:rsidRPr="002F6CB4" w:rsidRDefault="00CB38E1" w:rsidP="002F6CB4">
      <w:pPr>
        <w:widowControl w:val="0"/>
        <w:autoSpaceDE w:val="0"/>
        <w:autoSpaceDN w:val="0"/>
        <w:adjustRightInd w:val="0"/>
        <w:spacing w:after="0" w:line="240" w:lineRule="auto"/>
        <w:jc w:val="both"/>
        <w:rPr>
          <w:rFonts w:ascii="Sylfaen" w:hAnsi="Sylfaen" w:cs="Sylfaen"/>
          <w:color w:val="000000"/>
          <w:lang w:val="ka-GE"/>
        </w:rPr>
      </w:pPr>
    </w:p>
    <w:p w14:paraId="42FC986F" w14:textId="77777777" w:rsidR="00CB38E1" w:rsidRPr="002F6CB4" w:rsidRDefault="00CB38E1" w:rsidP="002F6CB4">
      <w:pPr>
        <w:autoSpaceDE w:val="0"/>
        <w:autoSpaceDN w:val="0"/>
        <w:adjustRightInd w:val="0"/>
        <w:spacing w:after="0" w:line="240" w:lineRule="auto"/>
        <w:contextualSpacing/>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მიზნობრივი მაჩვენებელი</w:t>
      </w:r>
    </w:p>
    <w:p w14:paraId="6F70A52D"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არსებული ფუნქციონალის დახვეწა-განვითარება მოდელირებისა და მონაცემთა ანალიზის ახალი მექანიზმების შემუშავების გზით; სისტემის მოქმედების არეალის „გარეთ“ დარჩენილი საბიუჯეტო პროცესების ავტომატიზაცია ახალი მოდულების დამატების გზით; საჯარო ფინანსების მართვის პროცესის მოდერნიზების ფარგლებში სხვა ელექტრონულ სისტემებთან ინტეგრაციის გაღრმავება</w:t>
      </w:r>
      <w:r w:rsidRPr="002F6CB4">
        <w:rPr>
          <w:rFonts w:ascii="Sylfaen" w:eastAsia="Times New Roman" w:hAnsi="Sylfaen" w:cs="Sylfaen"/>
          <w:lang w:val="ka-GE"/>
        </w:rPr>
        <w:t>.</w:t>
      </w:r>
    </w:p>
    <w:p w14:paraId="4F7D9ACB" w14:textId="77777777" w:rsidR="00CB38E1" w:rsidRPr="002F6CB4" w:rsidRDefault="00CB38E1" w:rsidP="002F6CB4">
      <w:pPr>
        <w:widowControl w:val="0"/>
        <w:autoSpaceDE w:val="0"/>
        <w:autoSpaceDN w:val="0"/>
        <w:adjustRightInd w:val="0"/>
        <w:spacing w:after="0" w:line="240" w:lineRule="auto"/>
        <w:jc w:val="both"/>
        <w:rPr>
          <w:rFonts w:ascii="Sylfaen" w:hAnsi="Sylfaen" w:cs="Sylfaen"/>
          <w:color w:val="000000"/>
          <w:lang w:val="ka-GE"/>
        </w:rPr>
      </w:pPr>
    </w:p>
    <w:p w14:paraId="20A849DF" w14:textId="77777777" w:rsidR="00CB38E1" w:rsidRPr="002F6CB4" w:rsidRDefault="00CB38E1" w:rsidP="002F6CB4">
      <w:pPr>
        <w:spacing w:line="240" w:lineRule="auto"/>
        <w:jc w:val="both"/>
        <w:rPr>
          <w:rFonts w:eastAsia="Sylfaen" w:cs="Times New Roman"/>
          <w:color w:val="000000" w:themeColor="text1"/>
        </w:rPr>
      </w:pPr>
      <w:r w:rsidRPr="002F6CB4">
        <w:rPr>
          <w:rFonts w:ascii="Sylfaen" w:hAnsi="Sylfaen" w:cs="Sylfaen"/>
        </w:rPr>
        <w:lastRenderedPageBreak/>
        <w:t>მიღწეული</w:t>
      </w:r>
      <w:r w:rsidRPr="002F6CB4">
        <w:rPr>
          <w:rFonts w:ascii="Sylfaen" w:hAnsi="Sylfaen"/>
        </w:rPr>
        <w:t xml:space="preserve"> </w:t>
      </w:r>
      <w:r w:rsidRPr="002F6CB4">
        <w:rPr>
          <w:rFonts w:ascii="Sylfaen" w:hAnsi="Sylfaen"/>
          <w:lang w:val="ka-GE"/>
        </w:rPr>
        <w:t xml:space="preserve">საბოლოო შედეგის შეფასების ინდიკატორი - </w:t>
      </w:r>
      <w:r w:rsidRPr="002F6CB4">
        <w:rPr>
          <w:rFonts w:ascii="Sylfaen" w:eastAsia="Sylfaen" w:hAnsi="Sylfaen" w:cs="Sylfaen"/>
          <w:color w:val="000000" w:themeColor="text1"/>
        </w:rPr>
        <w:t>განახლებულია</w:t>
      </w:r>
      <w:r w:rsidRPr="002F6CB4">
        <w:rPr>
          <w:rFonts w:eastAsia="Sylfaen" w:cs="Times New Roman"/>
          <w:color w:val="000000" w:themeColor="text1"/>
        </w:rPr>
        <w:t xml:space="preserve"> </w:t>
      </w:r>
      <w:r w:rsidRPr="002F6CB4">
        <w:rPr>
          <w:rFonts w:ascii="Sylfaen" w:eastAsia="Sylfaen" w:hAnsi="Sylfaen" w:cs="Sylfaen"/>
          <w:color w:val="000000" w:themeColor="text1"/>
        </w:rPr>
        <w:t>სისტემის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ფუნქციონალები</w:t>
      </w:r>
      <w:r w:rsidRPr="002F6CB4">
        <w:rPr>
          <w:rFonts w:eastAsia="Sylfaen" w:cs="Times New Roman"/>
          <w:color w:val="000000" w:themeColor="text1"/>
        </w:rPr>
        <w:t xml:space="preserve">; </w:t>
      </w:r>
      <w:r w:rsidRPr="002F6CB4">
        <w:rPr>
          <w:rFonts w:ascii="Sylfaen" w:eastAsia="Sylfaen" w:hAnsi="Sylfaen" w:cs="Sylfaen"/>
          <w:color w:val="000000" w:themeColor="text1"/>
        </w:rPr>
        <w:t>განხორციელდა</w:t>
      </w:r>
      <w:r w:rsidRPr="002F6CB4">
        <w:rPr>
          <w:rFonts w:eastAsia="Sylfaen" w:cs="Times New Roman"/>
          <w:color w:val="000000" w:themeColor="text1"/>
        </w:rPr>
        <w:t xml:space="preserve"> eTreasury </w:t>
      </w:r>
      <w:r w:rsidRPr="002F6CB4">
        <w:rPr>
          <w:rFonts w:ascii="Sylfaen" w:eastAsia="Sylfaen" w:hAnsi="Sylfaen" w:cs="Sylfaen"/>
          <w:color w:val="000000" w:themeColor="text1"/>
        </w:rPr>
        <w:t>და</w:t>
      </w:r>
      <w:r w:rsidRPr="002F6CB4">
        <w:rPr>
          <w:rFonts w:eastAsia="Sylfaen" w:cs="Times New Roman"/>
          <w:color w:val="000000" w:themeColor="text1"/>
        </w:rPr>
        <w:t xml:space="preserve"> eDMS </w:t>
      </w:r>
      <w:r w:rsidRPr="002F6CB4">
        <w:rPr>
          <w:rFonts w:ascii="Sylfaen" w:eastAsia="Sylfaen" w:hAnsi="Sylfaen" w:cs="Sylfaen"/>
          <w:color w:val="000000" w:themeColor="text1"/>
        </w:rPr>
        <w:t>სისტემებთან</w:t>
      </w:r>
      <w:r w:rsidRPr="002F6CB4">
        <w:rPr>
          <w:rFonts w:eastAsia="Sylfaen" w:cs="Times New Roman"/>
          <w:color w:val="000000" w:themeColor="text1"/>
        </w:rPr>
        <w:t xml:space="preserve"> </w:t>
      </w:r>
      <w:r w:rsidRPr="002F6CB4">
        <w:rPr>
          <w:rFonts w:ascii="Sylfaen" w:eastAsia="Sylfaen" w:hAnsi="Sylfaen" w:cs="Sylfaen"/>
          <w:color w:val="000000" w:themeColor="text1"/>
        </w:rPr>
        <w:t>ინტეგრაცია</w:t>
      </w:r>
      <w:r w:rsidRPr="002F6CB4">
        <w:rPr>
          <w:rFonts w:eastAsia="Sylfaen" w:cs="Times New Roman"/>
          <w:color w:val="000000" w:themeColor="text1"/>
        </w:rPr>
        <w:t xml:space="preserve"> </w:t>
      </w:r>
      <w:r w:rsidRPr="002F6CB4">
        <w:rPr>
          <w:rFonts w:ascii="Sylfaen" w:eastAsia="Sylfaen" w:hAnsi="Sylfaen" w:cs="Sylfaen"/>
          <w:color w:val="000000" w:themeColor="text1"/>
        </w:rPr>
        <w:t>ახალი</w:t>
      </w:r>
      <w:r w:rsidRPr="002F6CB4">
        <w:rPr>
          <w:rFonts w:eastAsia="Sylfaen" w:cs="Times New Roman"/>
          <w:color w:val="000000" w:themeColor="text1"/>
        </w:rPr>
        <w:t xml:space="preserve"> </w:t>
      </w:r>
      <w:r w:rsidRPr="002F6CB4">
        <w:rPr>
          <w:rFonts w:ascii="Sylfaen" w:eastAsia="Sylfaen" w:hAnsi="Sylfaen" w:cs="Sylfaen"/>
          <w:color w:val="000000" w:themeColor="text1"/>
        </w:rPr>
        <w:t>მოთხოვნების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შესაბამისად</w:t>
      </w:r>
      <w:r w:rsidRPr="002F6CB4">
        <w:rPr>
          <w:rFonts w:eastAsia="Sylfaen" w:cs="Times New Roman"/>
          <w:color w:val="000000" w:themeColor="text1"/>
        </w:rPr>
        <w:t>.</w:t>
      </w:r>
    </w:p>
    <w:p w14:paraId="7326A79B" w14:textId="77777777" w:rsidR="00CB38E1" w:rsidRPr="002F6CB4" w:rsidRDefault="00CB38E1" w:rsidP="002F6CB4">
      <w:pPr>
        <w:autoSpaceDE w:val="0"/>
        <w:autoSpaceDN w:val="0"/>
        <w:adjustRightInd w:val="0"/>
        <w:spacing w:after="0" w:line="240" w:lineRule="auto"/>
        <w:rPr>
          <w:rFonts w:ascii="Sylfaen" w:hAnsi="Sylfaen" w:cs="Sylfaen,Bold"/>
        </w:rPr>
      </w:pPr>
      <w:r w:rsidRPr="002F6CB4">
        <w:rPr>
          <w:rFonts w:ascii="Sylfaen" w:hAnsi="Sylfaen" w:cs="Sylfaen,Bold"/>
        </w:rPr>
        <w:t>2.</w:t>
      </w:r>
    </w:p>
    <w:p w14:paraId="2CF8DCF8"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საბაზისო მაჩვენებელი</w:t>
      </w:r>
    </w:p>
    <w:p w14:paraId="6241F314"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ხორციელდება დოკუმენტებისა და დანართების ელექტრონულ ფორმატში წარდგენა და საბიუჯეტო სახსრების მართვა. მხარჯავი დაწესებულებები ახდენენ სახელმწიფო ფულადი სახსრების ონლაინ რეჟიმში გადარიცხვას; მიმდინარეობს მუშაობა სისტემის ახალი ვერსიის შემუშავებაზე, რომელიც ხორციელდება ახალ ტექნოლოგიაზე</w:t>
      </w:r>
      <w:r w:rsidRPr="002F6CB4">
        <w:rPr>
          <w:rFonts w:ascii="Sylfaen" w:eastAsia="Times New Roman" w:hAnsi="Sylfaen" w:cs="Sylfaen"/>
          <w:lang w:val="ka-GE"/>
        </w:rPr>
        <w:t>.</w:t>
      </w:r>
    </w:p>
    <w:p w14:paraId="17173011" w14:textId="77777777" w:rsidR="00CB38E1" w:rsidRPr="002F6CB4" w:rsidRDefault="00CB38E1" w:rsidP="002F6CB4">
      <w:pPr>
        <w:spacing w:after="0" w:line="240" w:lineRule="auto"/>
        <w:jc w:val="both"/>
        <w:rPr>
          <w:rFonts w:ascii="Sylfaen" w:hAnsi="Sylfaen"/>
          <w:lang w:val="ka-GE"/>
        </w:rPr>
      </w:pPr>
    </w:p>
    <w:p w14:paraId="6F9BC1EE" w14:textId="77777777" w:rsidR="00CB38E1" w:rsidRPr="002F6CB4" w:rsidRDefault="00CB38E1" w:rsidP="002F6CB4">
      <w:pPr>
        <w:autoSpaceDE w:val="0"/>
        <w:autoSpaceDN w:val="0"/>
        <w:adjustRightInd w:val="0"/>
        <w:spacing w:after="0" w:line="240" w:lineRule="auto"/>
        <w:contextualSpacing/>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მიზნობრივი მაჩვენებელი</w:t>
      </w:r>
    </w:p>
    <w:p w14:paraId="456BCBC9"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ბუღალტრული აღრიცხვის საკასო მეთოდიდან დარიცხვის მეთოდზე სრულად გადასვლა; მიმდინარე რეფორმების ფარგლებში სისტემის ფუნქციონალისა და შესაბამისი მოდულების მოდერნიზება ან ახლის დამატება</w:t>
      </w:r>
      <w:r w:rsidRPr="002F6CB4">
        <w:rPr>
          <w:rFonts w:ascii="Sylfaen" w:eastAsia="Times New Roman" w:hAnsi="Sylfaen" w:cs="Sylfaen"/>
          <w:lang w:val="ka-GE"/>
        </w:rPr>
        <w:t>.</w:t>
      </w:r>
    </w:p>
    <w:p w14:paraId="5375AF77" w14:textId="77777777" w:rsidR="00CB38E1" w:rsidRPr="002F6CB4" w:rsidRDefault="00CB38E1" w:rsidP="002F6CB4">
      <w:pPr>
        <w:spacing w:after="0" w:line="240" w:lineRule="auto"/>
        <w:jc w:val="both"/>
        <w:rPr>
          <w:rFonts w:ascii="Sylfaen" w:hAnsi="Sylfaen"/>
          <w:lang w:val="ka-GE"/>
        </w:rPr>
      </w:pPr>
    </w:p>
    <w:p w14:paraId="64D95314" w14:textId="77777777" w:rsidR="00CB38E1" w:rsidRPr="002F6CB4" w:rsidRDefault="00CB38E1" w:rsidP="002F6CB4">
      <w:pPr>
        <w:spacing w:line="240" w:lineRule="auto"/>
        <w:jc w:val="both"/>
        <w:rPr>
          <w:rFonts w:eastAsia="Sylfaen" w:cs="Times New Roman"/>
          <w:color w:val="000000" w:themeColor="text1"/>
        </w:rPr>
      </w:pPr>
      <w:r w:rsidRPr="002F6CB4">
        <w:rPr>
          <w:rFonts w:ascii="Sylfaen" w:hAnsi="Sylfaen" w:cs="Sylfaen"/>
        </w:rPr>
        <w:t>მიღწეული</w:t>
      </w:r>
      <w:r w:rsidRPr="002F6CB4">
        <w:rPr>
          <w:rFonts w:ascii="Sylfaen" w:hAnsi="Sylfaen"/>
        </w:rPr>
        <w:t xml:space="preserve"> </w:t>
      </w:r>
      <w:r w:rsidRPr="002F6CB4">
        <w:rPr>
          <w:rFonts w:ascii="Sylfaen" w:hAnsi="Sylfaen"/>
          <w:lang w:val="ka-GE"/>
        </w:rPr>
        <w:t xml:space="preserve">საბოლოო შედეგის შეფასების ინდიკატორი - </w:t>
      </w:r>
      <w:r w:rsidRPr="002F6CB4">
        <w:rPr>
          <w:rFonts w:ascii="Sylfaen" w:eastAsia="Sylfaen" w:hAnsi="Sylfaen" w:cs="Sylfaen"/>
          <w:color w:val="000000" w:themeColor="text1"/>
        </w:rPr>
        <w:t>განხორციელდა</w:t>
      </w:r>
      <w:r w:rsidRPr="002F6CB4">
        <w:rPr>
          <w:rFonts w:eastAsia="Sylfaen" w:cs="Times New Roman"/>
          <w:color w:val="000000" w:themeColor="text1"/>
        </w:rPr>
        <w:t xml:space="preserve"> </w:t>
      </w:r>
      <w:r w:rsidRPr="002F6CB4">
        <w:rPr>
          <w:rFonts w:ascii="Sylfaen" w:eastAsia="Sylfaen" w:hAnsi="Sylfaen" w:cs="Sylfaen"/>
          <w:color w:val="000000" w:themeColor="text1"/>
        </w:rPr>
        <w:t>ვალდებულების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და</w:t>
      </w:r>
      <w:r w:rsidRPr="002F6CB4">
        <w:rPr>
          <w:rFonts w:eastAsia="Sylfaen" w:cs="Times New Roman"/>
          <w:color w:val="000000" w:themeColor="text1"/>
        </w:rPr>
        <w:t xml:space="preserve"> </w:t>
      </w:r>
      <w:r w:rsidRPr="002F6CB4">
        <w:rPr>
          <w:rFonts w:ascii="Sylfaen" w:eastAsia="Sylfaen" w:hAnsi="Sylfaen" w:cs="Sylfaen"/>
          <w:color w:val="000000" w:themeColor="text1"/>
        </w:rPr>
        <w:t>ხელშეკრულების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გაერთიანების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რეფორმა</w:t>
      </w:r>
      <w:r w:rsidRPr="002F6CB4">
        <w:rPr>
          <w:rFonts w:eastAsia="Sylfaen" w:cs="Times New Roman"/>
          <w:color w:val="000000" w:themeColor="text1"/>
        </w:rPr>
        <w:t xml:space="preserve">; </w:t>
      </w:r>
      <w:r w:rsidRPr="002F6CB4">
        <w:rPr>
          <w:rFonts w:ascii="Sylfaen" w:eastAsia="Sylfaen" w:hAnsi="Sylfaen" w:cs="Sylfaen"/>
          <w:color w:val="000000" w:themeColor="text1"/>
        </w:rPr>
        <w:t>შესაბამისი</w:t>
      </w:r>
      <w:r w:rsidRPr="002F6CB4">
        <w:rPr>
          <w:rFonts w:eastAsia="Sylfaen" w:cs="Times New Roman"/>
          <w:color w:val="000000" w:themeColor="text1"/>
        </w:rPr>
        <w:t xml:space="preserve"> </w:t>
      </w:r>
      <w:r w:rsidRPr="002F6CB4">
        <w:rPr>
          <w:rFonts w:ascii="Sylfaen" w:eastAsia="Sylfaen" w:hAnsi="Sylfaen" w:cs="Sylfaen"/>
          <w:color w:val="000000" w:themeColor="text1"/>
        </w:rPr>
        <w:t>ბუღალტრული</w:t>
      </w:r>
      <w:r w:rsidRPr="002F6CB4">
        <w:rPr>
          <w:rFonts w:eastAsia="Sylfaen" w:cs="Times New Roman"/>
          <w:color w:val="000000" w:themeColor="text1"/>
        </w:rPr>
        <w:t xml:space="preserve"> </w:t>
      </w:r>
      <w:r w:rsidRPr="002F6CB4">
        <w:rPr>
          <w:rFonts w:ascii="Sylfaen" w:eastAsia="Sylfaen" w:hAnsi="Sylfaen" w:cs="Sylfaen"/>
          <w:color w:val="000000" w:themeColor="text1"/>
        </w:rPr>
        <w:t>გატარებები</w:t>
      </w:r>
      <w:r w:rsidRPr="002F6CB4">
        <w:rPr>
          <w:rFonts w:eastAsia="Sylfaen" w:cs="Times New Roman"/>
          <w:color w:val="000000" w:themeColor="text1"/>
        </w:rPr>
        <w:t xml:space="preserve"> </w:t>
      </w:r>
      <w:r w:rsidRPr="002F6CB4">
        <w:rPr>
          <w:rFonts w:ascii="Sylfaen" w:eastAsia="Sylfaen" w:hAnsi="Sylfaen" w:cs="Sylfaen"/>
          <w:color w:val="000000" w:themeColor="text1"/>
        </w:rPr>
        <w:t>აისახება</w:t>
      </w:r>
      <w:r w:rsidRPr="002F6CB4">
        <w:rPr>
          <w:rFonts w:eastAsia="Sylfaen" w:cs="Times New Roman"/>
          <w:color w:val="000000" w:themeColor="text1"/>
        </w:rPr>
        <w:t xml:space="preserve"> </w:t>
      </w:r>
      <w:r w:rsidRPr="002F6CB4">
        <w:rPr>
          <w:rFonts w:ascii="Sylfaen" w:eastAsia="Sylfaen" w:hAnsi="Sylfaen" w:cs="Sylfaen"/>
          <w:color w:val="000000" w:themeColor="text1"/>
        </w:rPr>
        <w:t>ხაზინის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მთავარ</w:t>
      </w:r>
      <w:r w:rsidRPr="002F6CB4">
        <w:rPr>
          <w:rFonts w:eastAsia="Sylfaen" w:cs="Times New Roman"/>
          <w:color w:val="000000" w:themeColor="text1"/>
        </w:rPr>
        <w:t xml:space="preserve"> </w:t>
      </w:r>
      <w:r w:rsidRPr="002F6CB4">
        <w:rPr>
          <w:rFonts w:ascii="Sylfaen" w:eastAsia="Sylfaen" w:hAnsi="Sylfaen" w:cs="Sylfaen"/>
          <w:color w:val="000000" w:themeColor="text1"/>
        </w:rPr>
        <w:t>წიგნში</w:t>
      </w:r>
      <w:r w:rsidRPr="002F6CB4">
        <w:rPr>
          <w:rFonts w:eastAsia="Sylfaen" w:cs="Times New Roman"/>
          <w:color w:val="000000" w:themeColor="text1"/>
        </w:rPr>
        <w:t>.</w:t>
      </w:r>
    </w:p>
    <w:p w14:paraId="005500DC" w14:textId="77777777" w:rsidR="00CB38E1" w:rsidRPr="002F6CB4" w:rsidRDefault="00CB38E1" w:rsidP="002F6CB4">
      <w:pPr>
        <w:autoSpaceDE w:val="0"/>
        <w:autoSpaceDN w:val="0"/>
        <w:adjustRightInd w:val="0"/>
        <w:spacing w:after="0" w:line="240" w:lineRule="auto"/>
        <w:rPr>
          <w:rFonts w:ascii="Sylfaen" w:hAnsi="Sylfaen" w:cs="Sylfaen,Bold"/>
        </w:rPr>
      </w:pPr>
      <w:r w:rsidRPr="002F6CB4">
        <w:rPr>
          <w:rFonts w:ascii="Sylfaen" w:hAnsi="Sylfaen" w:cs="Sylfaen,Bold"/>
        </w:rPr>
        <w:t>3.</w:t>
      </w:r>
    </w:p>
    <w:p w14:paraId="580E9C30"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საბაზისო მაჩვენებელი</w:t>
      </w:r>
    </w:p>
    <w:p w14:paraId="438AB3FB"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ერთიან სივრცეში თავმოყრილია სახელმწიფო სესხზე, ვალზე და გრანტებზე არსებულ ყველა სახის მონაცემები. უზრუნველყოფილია შესაბამისი ფინანსური ინფორმაციის სრული სახით მიღება</w:t>
      </w:r>
      <w:r w:rsidRPr="002F6CB4">
        <w:rPr>
          <w:rFonts w:ascii="Sylfaen" w:eastAsia="Times New Roman" w:hAnsi="Sylfaen" w:cs="Sylfaen"/>
          <w:lang w:val="ka-GE"/>
        </w:rPr>
        <w:t>.</w:t>
      </w:r>
    </w:p>
    <w:p w14:paraId="3B27848B" w14:textId="77777777" w:rsidR="00CB38E1" w:rsidRPr="002F6CB4" w:rsidRDefault="00CB38E1" w:rsidP="002F6CB4">
      <w:pPr>
        <w:spacing w:after="0" w:line="240" w:lineRule="auto"/>
        <w:jc w:val="both"/>
        <w:rPr>
          <w:rFonts w:ascii="Sylfaen" w:hAnsi="Sylfaen"/>
        </w:rPr>
      </w:pPr>
    </w:p>
    <w:p w14:paraId="76149299" w14:textId="77777777" w:rsidR="00CB38E1" w:rsidRPr="002F6CB4" w:rsidRDefault="00CB38E1" w:rsidP="002F6CB4">
      <w:pPr>
        <w:autoSpaceDE w:val="0"/>
        <w:autoSpaceDN w:val="0"/>
        <w:adjustRightInd w:val="0"/>
        <w:spacing w:after="0" w:line="240" w:lineRule="auto"/>
        <w:contextualSpacing/>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მიზნობრივი მაჩვენებელი</w:t>
      </w:r>
    </w:p>
    <w:p w14:paraId="0E48EA13"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ვალების მართვის სფეროში არსებული საფინანსო სისტემების გაერთიანება, რაც ფინანსთა სამინისტროს საშუალებას მისცემს სახელმწიფოს მიერ აღებულ საგარეო და საშინაო ვალზე არსებულ ყველა სახის ინფორმაციას თავი მოუყაროს ერთიან ელექტრონულ სივრცეში. ამის შედეგად, მოხდება ინფორმაციის აღრიცხვისა და მართვის გამარტივება და გაუმჯობესება, ხოლო ფინანსური მოდელირების ფუნქციონალის გამოყენებით შესაძლებელი იქნება ინფორმაციის სხვადასხვა ჭრილში დანახვა, რაც მნიშვნელოვნად გაამარტივებს სტრატეგიული გადაწყვეტილების მიღებას</w:t>
      </w:r>
      <w:r w:rsidRPr="002F6CB4">
        <w:rPr>
          <w:rFonts w:ascii="Sylfaen" w:eastAsia="Times New Roman" w:hAnsi="Sylfaen" w:cs="Sylfaen"/>
          <w:lang w:val="ka-GE"/>
        </w:rPr>
        <w:t>.</w:t>
      </w:r>
    </w:p>
    <w:p w14:paraId="1E48A35C" w14:textId="77777777" w:rsidR="00CB38E1" w:rsidRPr="002F6CB4" w:rsidRDefault="00CB38E1" w:rsidP="002F6CB4">
      <w:pPr>
        <w:spacing w:after="0" w:line="240" w:lineRule="auto"/>
        <w:jc w:val="both"/>
        <w:rPr>
          <w:rFonts w:ascii="Sylfaen" w:hAnsi="Sylfaen"/>
        </w:rPr>
      </w:pPr>
    </w:p>
    <w:p w14:paraId="63AFCCB2" w14:textId="77777777" w:rsidR="00CB38E1" w:rsidRPr="002F6CB4" w:rsidRDefault="00CB38E1" w:rsidP="002F6CB4">
      <w:pPr>
        <w:spacing w:line="240" w:lineRule="auto"/>
        <w:jc w:val="both"/>
        <w:rPr>
          <w:rFonts w:eastAsia="Sylfaen" w:cs="Times New Roman"/>
          <w:color w:val="000000" w:themeColor="text1"/>
        </w:rPr>
      </w:pPr>
      <w:r w:rsidRPr="002F6CB4">
        <w:rPr>
          <w:rFonts w:ascii="Sylfaen" w:hAnsi="Sylfaen" w:cs="Sylfaen"/>
        </w:rPr>
        <w:t>მიღწეული</w:t>
      </w:r>
      <w:r w:rsidRPr="002F6CB4">
        <w:rPr>
          <w:rFonts w:ascii="Sylfaen" w:hAnsi="Sylfaen"/>
        </w:rPr>
        <w:t xml:space="preserve"> </w:t>
      </w:r>
      <w:r w:rsidRPr="002F6CB4">
        <w:rPr>
          <w:rFonts w:ascii="Sylfaen" w:hAnsi="Sylfaen"/>
          <w:lang w:val="ka-GE"/>
        </w:rPr>
        <w:t xml:space="preserve">საბოლოო შედეგის შეფასების ინდიკატორი - </w:t>
      </w:r>
      <w:r w:rsidRPr="002F6CB4">
        <w:rPr>
          <w:rFonts w:ascii="Sylfaen" w:eastAsia="Sylfaen" w:hAnsi="Sylfaen" w:cs="Sylfaen"/>
          <w:color w:val="000000" w:themeColor="text1"/>
        </w:rPr>
        <w:t>საშინაო</w:t>
      </w:r>
      <w:r w:rsidRPr="002F6CB4">
        <w:rPr>
          <w:rFonts w:eastAsia="Sylfaen" w:cs="Times New Roman"/>
          <w:color w:val="000000" w:themeColor="text1"/>
        </w:rPr>
        <w:t xml:space="preserve"> </w:t>
      </w:r>
      <w:r w:rsidRPr="002F6CB4">
        <w:rPr>
          <w:rFonts w:ascii="Sylfaen" w:eastAsia="Sylfaen" w:hAnsi="Sylfaen" w:cs="Sylfaen"/>
          <w:color w:val="000000" w:themeColor="text1"/>
        </w:rPr>
        <w:t>და</w:t>
      </w:r>
      <w:r w:rsidRPr="002F6CB4">
        <w:rPr>
          <w:rFonts w:eastAsia="Sylfaen" w:cs="Times New Roman"/>
          <w:color w:val="000000" w:themeColor="text1"/>
        </w:rPr>
        <w:t xml:space="preserve"> </w:t>
      </w:r>
      <w:r w:rsidRPr="002F6CB4">
        <w:rPr>
          <w:rFonts w:ascii="Sylfaen" w:eastAsia="Sylfaen" w:hAnsi="Sylfaen" w:cs="Sylfaen"/>
          <w:color w:val="000000" w:themeColor="text1"/>
        </w:rPr>
        <w:t>საგარეო</w:t>
      </w:r>
      <w:r w:rsidRPr="002F6CB4">
        <w:rPr>
          <w:rFonts w:eastAsia="Sylfaen" w:cs="Times New Roman"/>
          <w:color w:val="000000" w:themeColor="text1"/>
        </w:rPr>
        <w:t xml:space="preserve"> </w:t>
      </w:r>
      <w:r w:rsidRPr="002F6CB4">
        <w:rPr>
          <w:rFonts w:ascii="Sylfaen" w:eastAsia="Sylfaen" w:hAnsi="Sylfaen" w:cs="Sylfaen"/>
          <w:color w:val="000000" w:themeColor="text1"/>
        </w:rPr>
        <w:t>ვალის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შესახებ</w:t>
      </w:r>
      <w:r w:rsidRPr="002F6CB4">
        <w:rPr>
          <w:rFonts w:eastAsia="Sylfaen" w:cs="Times New Roman"/>
          <w:color w:val="000000" w:themeColor="text1"/>
        </w:rPr>
        <w:t xml:space="preserve"> </w:t>
      </w:r>
      <w:r w:rsidRPr="002F6CB4">
        <w:rPr>
          <w:rFonts w:ascii="Sylfaen" w:eastAsia="Sylfaen" w:hAnsi="Sylfaen" w:cs="Sylfaen"/>
          <w:color w:val="000000" w:themeColor="text1"/>
        </w:rPr>
        <w:t>ინფორმაცია</w:t>
      </w:r>
      <w:r w:rsidRPr="002F6CB4">
        <w:rPr>
          <w:rFonts w:eastAsia="Sylfaen" w:cs="Times New Roman"/>
          <w:color w:val="000000" w:themeColor="text1"/>
        </w:rPr>
        <w:t xml:space="preserve"> </w:t>
      </w:r>
      <w:r w:rsidRPr="002F6CB4">
        <w:rPr>
          <w:rFonts w:ascii="Sylfaen" w:eastAsia="Sylfaen" w:hAnsi="Sylfaen" w:cs="Sylfaen"/>
          <w:color w:val="000000" w:themeColor="text1"/>
        </w:rPr>
        <w:t>გადატანილია</w:t>
      </w:r>
      <w:r w:rsidRPr="002F6CB4">
        <w:rPr>
          <w:rFonts w:eastAsia="Sylfaen" w:cs="Times New Roman"/>
          <w:color w:val="000000" w:themeColor="text1"/>
        </w:rPr>
        <w:t xml:space="preserve"> eDMS </w:t>
      </w:r>
      <w:r w:rsidRPr="002F6CB4">
        <w:rPr>
          <w:rFonts w:ascii="Sylfaen" w:eastAsia="Sylfaen" w:hAnsi="Sylfaen" w:cs="Sylfaen"/>
          <w:color w:val="000000" w:themeColor="text1"/>
        </w:rPr>
        <w:t>სისტემაში</w:t>
      </w:r>
      <w:r w:rsidRPr="002F6CB4">
        <w:rPr>
          <w:rFonts w:eastAsia="Sylfaen" w:cs="Times New Roman"/>
          <w:color w:val="000000" w:themeColor="text1"/>
        </w:rPr>
        <w:t xml:space="preserve">; </w:t>
      </w:r>
      <w:r w:rsidRPr="002F6CB4">
        <w:rPr>
          <w:rFonts w:ascii="Sylfaen" w:eastAsia="Sylfaen" w:hAnsi="Sylfaen" w:cs="Sylfaen"/>
          <w:color w:val="000000" w:themeColor="text1"/>
        </w:rPr>
        <w:t>განხორციელდა</w:t>
      </w:r>
      <w:r w:rsidRPr="002F6CB4">
        <w:rPr>
          <w:rFonts w:eastAsia="Sylfaen" w:cs="Times New Roman"/>
          <w:color w:val="000000" w:themeColor="text1"/>
        </w:rPr>
        <w:t xml:space="preserve"> eTreasury </w:t>
      </w:r>
      <w:r w:rsidRPr="002F6CB4">
        <w:rPr>
          <w:rFonts w:ascii="Sylfaen" w:eastAsia="Sylfaen" w:hAnsi="Sylfaen" w:cs="Sylfaen"/>
          <w:color w:val="000000" w:themeColor="text1"/>
        </w:rPr>
        <w:t>და</w:t>
      </w:r>
      <w:r w:rsidRPr="002F6CB4">
        <w:rPr>
          <w:rFonts w:eastAsia="Sylfaen" w:cs="Times New Roman"/>
          <w:color w:val="000000" w:themeColor="text1"/>
        </w:rPr>
        <w:t xml:space="preserve"> eBudget </w:t>
      </w:r>
      <w:r w:rsidRPr="002F6CB4">
        <w:rPr>
          <w:rFonts w:ascii="Sylfaen" w:eastAsia="Sylfaen" w:hAnsi="Sylfaen" w:cs="Sylfaen"/>
          <w:color w:val="000000" w:themeColor="text1"/>
        </w:rPr>
        <w:t>სისტემებთან</w:t>
      </w:r>
      <w:r w:rsidRPr="002F6CB4">
        <w:rPr>
          <w:rFonts w:eastAsia="Sylfaen" w:cs="Times New Roman"/>
          <w:color w:val="000000" w:themeColor="text1"/>
        </w:rPr>
        <w:t xml:space="preserve"> </w:t>
      </w:r>
      <w:r w:rsidRPr="002F6CB4">
        <w:rPr>
          <w:rFonts w:ascii="Sylfaen" w:eastAsia="Sylfaen" w:hAnsi="Sylfaen" w:cs="Sylfaen"/>
          <w:color w:val="000000" w:themeColor="text1"/>
        </w:rPr>
        <w:t>ინტეგრაცია</w:t>
      </w:r>
      <w:r w:rsidRPr="002F6CB4">
        <w:rPr>
          <w:rFonts w:eastAsia="Sylfaen" w:cs="Times New Roman"/>
          <w:color w:val="000000" w:themeColor="text1"/>
        </w:rPr>
        <w:t xml:space="preserve"> </w:t>
      </w:r>
      <w:r w:rsidRPr="002F6CB4">
        <w:rPr>
          <w:rFonts w:ascii="Sylfaen" w:eastAsia="Sylfaen" w:hAnsi="Sylfaen" w:cs="Sylfaen"/>
          <w:color w:val="000000" w:themeColor="text1"/>
        </w:rPr>
        <w:t>ტექნიკური</w:t>
      </w:r>
      <w:r w:rsidRPr="002F6CB4">
        <w:rPr>
          <w:rFonts w:eastAsia="Sylfaen" w:cs="Times New Roman"/>
          <w:color w:val="000000" w:themeColor="text1"/>
        </w:rPr>
        <w:t xml:space="preserve"> </w:t>
      </w:r>
      <w:r w:rsidRPr="002F6CB4">
        <w:rPr>
          <w:rFonts w:ascii="Sylfaen" w:eastAsia="Sylfaen" w:hAnsi="Sylfaen" w:cs="Sylfaen"/>
          <w:color w:val="000000" w:themeColor="text1"/>
        </w:rPr>
        <w:t>მოთხოვნების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შესაბამისად</w:t>
      </w:r>
      <w:r w:rsidRPr="002F6CB4">
        <w:rPr>
          <w:rFonts w:eastAsia="Sylfaen" w:cs="Times New Roman"/>
          <w:color w:val="000000" w:themeColor="text1"/>
        </w:rPr>
        <w:t>.</w:t>
      </w:r>
    </w:p>
    <w:p w14:paraId="6A4CC56B" w14:textId="77777777" w:rsidR="00CB38E1" w:rsidRPr="002F6CB4" w:rsidRDefault="00CB38E1" w:rsidP="002F6CB4">
      <w:pPr>
        <w:autoSpaceDE w:val="0"/>
        <w:autoSpaceDN w:val="0"/>
        <w:adjustRightInd w:val="0"/>
        <w:spacing w:after="0" w:line="240" w:lineRule="auto"/>
        <w:rPr>
          <w:rFonts w:ascii="Sylfaen" w:hAnsi="Sylfaen" w:cs="Sylfaen,Bold"/>
        </w:rPr>
      </w:pPr>
      <w:r w:rsidRPr="002F6CB4">
        <w:rPr>
          <w:rFonts w:ascii="Sylfaen" w:hAnsi="Sylfaen" w:cs="Sylfaen,Bold"/>
        </w:rPr>
        <w:t>4.</w:t>
      </w:r>
    </w:p>
    <w:p w14:paraId="1E3E8446"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საბაზისო მაჩვენებელი</w:t>
      </w:r>
    </w:p>
    <w:p w14:paraId="5F652235"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300-ზე მეტ სახელმწიფო ორგანიზაციაში ადამიანური რესურსების მართვა ხორციელდება სისტემის მეშვეობით; მიმდინარეობს მუშაობა სისტემის ახალი ვერსიის შემუშავებაზე, რომელიც ხორციელდება ახალ ტექნოლოგიაზე</w:t>
      </w:r>
      <w:r w:rsidRPr="002F6CB4">
        <w:rPr>
          <w:rFonts w:ascii="Sylfaen" w:eastAsia="Times New Roman" w:hAnsi="Sylfaen" w:cs="Sylfaen"/>
          <w:lang w:val="ka-GE"/>
        </w:rPr>
        <w:t>.</w:t>
      </w:r>
    </w:p>
    <w:p w14:paraId="45DE2E9C" w14:textId="77777777" w:rsidR="00CB38E1" w:rsidRPr="002F6CB4" w:rsidRDefault="00CB38E1" w:rsidP="002F6CB4">
      <w:pPr>
        <w:spacing w:after="0" w:line="240" w:lineRule="auto"/>
        <w:jc w:val="both"/>
        <w:rPr>
          <w:rFonts w:ascii="Sylfaen" w:hAnsi="Sylfaen"/>
        </w:rPr>
      </w:pPr>
    </w:p>
    <w:p w14:paraId="77AEEAF7" w14:textId="77777777" w:rsidR="00CB38E1" w:rsidRPr="002F6CB4" w:rsidRDefault="00CB38E1" w:rsidP="002F6CB4">
      <w:pPr>
        <w:autoSpaceDE w:val="0"/>
        <w:autoSpaceDN w:val="0"/>
        <w:adjustRightInd w:val="0"/>
        <w:spacing w:after="0" w:line="240" w:lineRule="auto"/>
        <w:contextualSpacing/>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lastRenderedPageBreak/>
        <w:t>დაგეგმილი მიზნობრივი მაჩვენებელი</w:t>
      </w:r>
    </w:p>
    <w:p w14:paraId="0C78ECD6"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სისტემის ახალი ვერსიის გავრცელება მომხმარებელ ორგანიზაციებში; შერჩევის და შეფასების მოდულების რეალიზება; მომხმარებლის მოდულის (Self-Service) დამატება; სხვა სისტემებთან (eDocument, eTreasury) ინტეგრირება</w:t>
      </w:r>
      <w:r w:rsidRPr="002F6CB4">
        <w:rPr>
          <w:rFonts w:ascii="Sylfaen" w:eastAsia="Times New Roman" w:hAnsi="Sylfaen" w:cs="Sylfaen"/>
          <w:lang w:val="ka-GE"/>
        </w:rPr>
        <w:t>.</w:t>
      </w:r>
    </w:p>
    <w:p w14:paraId="16227ED3" w14:textId="77777777" w:rsidR="00CB38E1" w:rsidRPr="002F6CB4" w:rsidRDefault="00CB38E1" w:rsidP="002F6CB4">
      <w:pPr>
        <w:spacing w:after="0" w:line="240" w:lineRule="auto"/>
        <w:jc w:val="both"/>
        <w:rPr>
          <w:rFonts w:ascii="Sylfaen" w:hAnsi="Sylfaen"/>
        </w:rPr>
      </w:pPr>
    </w:p>
    <w:p w14:paraId="44681727" w14:textId="77777777" w:rsidR="00CB38E1" w:rsidRPr="002F6CB4" w:rsidRDefault="00CB38E1" w:rsidP="002F6CB4">
      <w:pPr>
        <w:spacing w:line="240" w:lineRule="auto"/>
        <w:rPr>
          <w:rFonts w:eastAsia="Sylfaen" w:cs="Times New Roman"/>
          <w:color w:val="000000" w:themeColor="text1"/>
        </w:rPr>
      </w:pPr>
      <w:r w:rsidRPr="002F6CB4">
        <w:rPr>
          <w:rFonts w:ascii="Sylfaen" w:hAnsi="Sylfaen" w:cs="Sylfaen"/>
        </w:rPr>
        <w:t>მიღწეული</w:t>
      </w:r>
      <w:r w:rsidRPr="002F6CB4">
        <w:rPr>
          <w:rFonts w:ascii="Sylfaen" w:hAnsi="Sylfaen"/>
        </w:rPr>
        <w:t xml:space="preserve"> </w:t>
      </w:r>
      <w:r w:rsidRPr="002F6CB4">
        <w:rPr>
          <w:rFonts w:ascii="Sylfaen" w:hAnsi="Sylfaen"/>
          <w:lang w:val="ka-GE"/>
        </w:rPr>
        <w:t xml:space="preserve">საბოლოო შედეგის შეფასების ინდიკატორი - </w:t>
      </w:r>
      <w:r w:rsidRPr="002F6CB4">
        <w:rPr>
          <w:rFonts w:ascii="Sylfaen" w:eastAsia="Sylfaen" w:hAnsi="Sylfaen" w:cs="Sylfaen"/>
          <w:color w:val="000000" w:themeColor="text1"/>
        </w:rPr>
        <w:t>განხორცილედა</w:t>
      </w:r>
      <w:r w:rsidRPr="002F6CB4">
        <w:rPr>
          <w:rFonts w:eastAsia="Sylfaen" w:cs="Times New Roman"/>
          <w:color w:val="000000" w:themeColor="text1"/>
        </w:rPr>
        <w:t xml:space="preserve"> Self-service </w:t>
      </w:r>
      <w:r w:rsidRPr="002F6CB4">
        <w:rPr>
          <w:rFonts w:ascii="Sylfaen" w:eastAsia="Sylfaen" w:hAnsi="Sylfaen" w:cs="Sylfaen"/>
          <w:color w:val="000000" w:themeColor="text1"/>
        </w:rPr>
        <w:t>მოდულის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დამატება</w:t>
      </w:r>
      <w:r w:rsidRPr="002F6CB4">
        <w:rPr>
          <w:rFonts w:eastAsia="Sylfaen" w:cs="Times New Roman"/>
          <w:color w:val="000000" w:themeColor="text1"/>
        </w:rPr>
        <w:t xml:space="preserve"> </w:t>
      </w:r>
      <w:r w:rsidRPr="002F6CB4">
        <w:rPr>
          <w:rFonts w:ascii="Sylfaen" w:eastAsia="Sylfaen" w:hAnsi="Sylfaen" w:cs="Sylfaen"/>
          <w:color w:val="000000" w:themeColor="text1"/>
        </w:rPr>
        <w:t>სისტემაში</w:t>
      </w:r>
      <w:r w:rsidRPr="002F6CB4">
        <w:rPr>
          <w:rFonts w:eastAsia="Sylfaen" w:cs="Times New Roman"/>
          <w:color w:val="000000" w:themeColor="text1"/>
        </w:rPr>
        <w:t xml:space="preserve">. </w:t>
      </w:r>
      <w:r w:rsidRPr="002F6CB4">
        <w:rPr>
          <w:rFonts w:ascii="Sylfaen" w:eastAsia="Sylfaen" w:hAnsi="Sylfaen" w:cs="Sylfaen"/>
          <w:color w:val="000000" w:themeColor="text1"/>
        </w:rPr>
        <w:t>სისტემის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ახალი</w:t>
      </w:r>
      <w:r w:rsidRPr="002F6CB4">
        <w:rPr>
          <w:rFonts w:eastAsia="Sylfaen" w:cs="Times New Roman"/>
          <w:color w:val="000000" w:themeColor="text1"/>
        </w:rPr>
        <w:t xml:space="preserve"> </w:t>
      </w:r>
      <w:r w:rsidRPr="002F6CB4">
        <w:rPr>
          <w:rFonts w:ascii="Sylfaen" w:eastAsia="Sylfaen" w:hAnsi="Sylfaen" w:cs="Sylfaen"/>
          <w:color w:val="000000" w:themeColor="text1"/>
        </w:rPr>
        <w:t>ვერსია</w:t>
      </w:r>
      <w:r w:rsidRPr="002F6CB4">
        <w:rPr>
          <w:rFonts w:eastAsia="Sylfaen" w:cs="Times New Roman"/>
          <w:color w:val="000000" w:themeColor="text1"/>
        </w:rPr>
        <w:t xml:space="preserve"> </w:t>
      </w:r>
      <w:r w:rsidRPr="002F6CB4">
        <w:rPr>
          <w:rFonts w:ascii="Sylfaen" w:eastAsia="Sylfaen" w:hAnsi="Sylfaen" w:cs="Sylfaen"/>
          <w:color w:val="000000" w:themeColor="text1"/>
        </w:rPr>
        <w:t>დაინერგა</w:t>
      </w:r>
      <w:r w:rsidRPr="002F6CB4">
        <w:rPr>
          <w:rFonts w:eastAsia="Sylfaen" w:cs="Times New Roman"/>
          <w:color w:val="000000" w:themeColor="text1"/>
        </w:rPr>
        <w:t xml:space="preserve"> </w:t>
      </w:r>
      <w:r w:rsidRPr="002F6CB4">
        <w:rPr>
          <w:rFonts w:ascii="Sylfaen" w:eastAsia="Sylfaen" w:hAnsi="Sylfaen" w:cs="Sylfaen"/>
          <w:color w:val="000000" w:themeColor="text1"/>
        </w:rPr>
        <w:t>ფინანსთა</w:t>
      </w:r>
      <w:r w:rsidRPr="002F6CB4">
        <w:rPr>
          <w:rFonts w:eastAsia="Sylfaen" w:cs="Times New Roman"/>
          <w:color w:val="000000" w:themeColor="text1"/>
        </w:rPr>
        <w:t xml:space="preserve"> </w:t>
      </w:r>
      <w:r w:rsidRPr="002F6CB4">
        <w:rPr>
          <w:rFonts w:ascii="Sylfaen" w:eastAsia="Sylfaen" w:hAnsi="Sylfaen" w:cs="Sylfaen"/>
          <w:color w:val="000000" w:themeColor="text1"/>
        </w:rPr>
        <w:t>სამინისტროში</w:t>
      </w:r>
      <w:r w:rsidRPr="002F6CB4">
        <w:rPr>
          <w:rFonts w:eastAsia="Sylfaen" w:cs="Times New Roman"/>
          <w:color w:val="000000" w:themeColor="text1"/>
        </w:rPr>
        <w:t>.</w:t>
      </w:r>
    </w:p>
    <w:p w14:paraId="684D1D57" w14:textId="77777777" w:rsidR="00CB38E1" w:rsidRPr="002F6CB4" w:rsidRDefault="00CB38E1" w:rsidP="002F6CB4">
      <w:pPr>
        <w:autoSpaceDE w:val="0"/>
        <w:autoSpaceDN w:val="0"/>
        <w:adjustRightInd w:val="0"/>
        <w:spacing w:after="0" w:line="240" w:lineRule="auto"/>
        <w:rPr>
          <w:rFonts w:ascii="Sylfaen" w:hAnsi="Sylfaen" w:cs="Sylfaen,Bold"/>
        </w:rPr>
      </w:pPr>
      <w:r w:rsidRPr="002F6CB4">
        <w:rPr>
          <w:rFonts w:ascii="Sylfaen" w:hAnsi="Sylfaen" w:cs="Sylfaen,Bold"/>
        </w:rPr>
        <w:t>5.</w:t>
      </w:r>
    </w:p>
    <w:p w14:paraId="716B7B34"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საბაზისო მაჩვენებელი</w:t>
      </w:r>
    </w:p>
    <w:p w14:paraId="4362699C"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70 000-მდე ფიზიკური და 8 300-მდე იურიდიული პირი და 60-მდე პარტნიორი ორგანიზაცია ახორციელებს ელექტრონულ ვაჭრობას სისტემის მეშვეობით</w:t>
      </w:r>
      <w:r w:rsidRPr="002F6CB4">
        <w:rPr>
          <w:rFonts w:ascii="Sylfaen" w:eastAsia="Times New Roman" w:hAnsi="Sylfaen" w:cs="Sylfaen"/>
          <w:lang w:val="ka-GE"/>
        </w:rPr>
        <w:t>.</w:t>
      </w:r>
    </w:p>
    <w:p w14:paraId="317A58EB" w14:textId="77777777" w:rsidR="00CB38E1" w:rsidRPr="002F6CB4" w:rsidRDefault="00CB38E1" w:rsidP="002F6CB4">
      <w:pPr>
        <w:spacing w:after="0" w:line="240" w:lineRule="auto"/>
        <w:jc w:val="both"/>
        <w:rPr>
          <w:rFonts w:ascii="Sylfaen" w:hAnsi="Sylfaen"/>
        </w:rPr>
      </w:pPr>
    </w:p>
    <w:p w14:paraId="3DB201A5" w14:textId="77777777" w:rsidR="00CB38E1" w:rsidRPr="002F6CB4" w:rsidRDefault="00CB38E1" w:rsidP="002F6CB4">
      <w:pPr>
        <w:autoSpaceDE w:val="0"/>
        <w:autoSpaceDN w:val="0"/>
        <w:adjustRightInd w:val="0"/>
        <w:spacing w:after="0" w:line="240" w:lineRule="auto"/>
        <w:contextualSpacing/>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მიზნობრივი მაჩვენებელი</w:t>
      </w:r>
    </w:p>
    <w:p w14:paraId="70F5DB59"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სისტემის ფუნქციონალისა და დიზაინის შესაბამისობა ტექნიკურ დავალებასა და დაინტერესებული მხარის მოთხოვნებთან</w:t>
      </w:r>
      <w:r w:rsidRPr="002F6CB4">
        <w:rPr>
          <w:rFonts w:ascii="Sylfaen" w:eastAsia="Times New Roman" w:hAnsi="Sylfaen" w:cs="Sylfaen"/>
          <w:lang w:val="ka-GE"/>
        </w:rPr>
        <w:t>.</w:t>
      </w:r>
    </w:p>
    <w:p w14:paraId="22ECDF51" w14:textId="77777777" w:rsidR="00CB38E1" w:rsidRPr="002F6CB4" w:rsidRDefault="00CB38E1" w:rsidP="002F6CB4">
      <w:pPr>
        <w:spacing w:after="0" w:line="240" w:lineRule="auto"/>
        <w:jc w:val="both"/>
        <w:rPr>
          <w:rFonts w:ascii="Sylfaen" w:hAnsi="Sylfaen"/>
        </w:rPr>
      </w:pPr>
    </w:p>
    <w:p w14:paraId="743FF52C" w14:textId="77777777" w:rsidR="00CB38E1" w:rsidRPr="002F6CB4" w:rsidRDefault="00CB38E1" w:rsidP="002F6CB4">
      <w:pPr>
        <w:spacing w:line="240" w:lineRule="auto"/>
        <w:jc w:val="both"/>
        <w:rPr>
          <w:rFonts w:eastAsia="Sylfaen" w:cs="Times New Roman"/>
          <w:color w:val="000000" w:themeColor="text1"/>
        </w:rPr>
      </w:pPr>
      <w:r w:rsidRPr="002F6CB4">
        <w:rPr>
          <w:rFonts w:ascii="Sylfaen" w:hAnsi="Sylfaen" w:cs="Sylfaen"/>
        </w:rPr>
        <w:t>მიღწეული</w:t>
      </w:r>
      <w:r w:rsidRPr="002F6CB4">
        <w:rPr>
          <w:rFonts w:ascii="Sylfaen" w:hAnsi="Sylfaen"/>
        </w:rPr>
        <w:t xml:space="preserve"> </w:t>
      </w:r>
      <w:r w:rsidRPr="002F6CB4">
        <w:rPr>
          <w:rFonts w:ascii="Sylfaen" w:hAnsi="Sylfaen"/>
          <w:lang w:val="ka-GE"/>
        </w:rPr>
        <w:t xml:space="preserve">საბოლოო შედეგის შეფასების ინდიკატორი - </w:t>
      </w:r>
      <w:r w:rsidRPr="002F6CB4">
        <w:rPr>
          <w:rFonts w:ascii="Sylfaen" w:eastAsia="Sylfaen" w:hAnsi="Sylfaen" w:cs="Sylfaen"/>
          <w:color w:val="000000" w:themeColor="text1"/>
        </w:rPr>
        <w:t>სისტემის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ფუნქციონალი</w:t>
      </w:r>
      <w:r w:rsidRPr="002F6CB4">
        <w:rPr>
          <w:rFonts w:eastAsia="Sylfaen" w:cs="Times New Roman"/>
          <w:color w:val="000000" w:themeColor="text1"/>
        </w:rPr>
        <w:t xml:space="preserve"> </w:t>
      </w:r>
      <w:r w:rsidRPr="002F6CB4">
        <w:rPr>
          <w:rFonts w:ascii="Sylfaen" w:eastAsia="Sylfaen" w:hAnsi="Sylfaen" w:cs="Sylfaen"/>
          <w:color w:val="000000" w:themeColor="text1"/>
        </w:rPr>
        <w:t>შეესაბამება</w:t>
      </w:r>
      <w:r w:rsidRPr="002F6CB4">
        <w:rPr>
          <w:rFonts w:eastAsia="Sylfaen" w:cs="Times New Roman"/>
          <w:color w:val="000000" w:themeColor="text1"/>
        </w:rPr>
        <w:t xml:space="preserve"> </w:t>
      </w:r>
      <w:r w:rsidRPr="002F6CB4">
        <w:rPr>
          <w:rFonts w:ascii="Sylfaen" w:eastAsia="Sylfaen" w:hAnsi="Sylfaen" w:cs="Sylfaen"/>
          <w:color w:val="000000" w:themeColor="text1"/>
        </w:rPr>
        <w:t>დამკვეთის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მოთხოვნებს</w:t>
      </w:r>
      <w:r w:rsidRPr="002F6CB4">
        <w:rPr>
          <w:rFonts w:eastAsia="Sylfaen" w:cs="Times New Roman"/>
          <w:color w:val="000000" w:themeColor="text1"/>
        </w:rPr>
        <w:t>.</w:t>
      </w:r>
    </w:p>
    <w:p w14:paraId="54AD9584" w14:textId="77777777" w:rsidR="00CB38E1" w:rsidRPr="002F6CB4" w:rsidRDefault="00CB38E1" w:rsidP="002F6CB4">
      <w:pPr>
        <w:autoSpaceDE w:val="0"/>
        <w:autoSpaceDN w:val="0"/>
        <w:adjustRightInd w:val="0"/>
        <w:spacing w:after="0" w:line="240" w:lineRule="auto"/>
        <w:rPr>
          <w:rFonts w:ascii="Sylfaen" w:hAnsi="Sylfaen" w:cs="Sylfaen,Bold"/>
        </w:rPr>
      </w:pPr>
      <w:r w:rsidRPr="002F6CB4">
        <w:rPr>
          <w:rFonts w:ascii="Sylfaen" w:hAnsi="Sylfaen" w:cs="Sylfaen,Bold"/>
        </w:rPr>
        <w:t>6.</w:t>
      </w:r>
    </w:p>
    <w:p w14:paraId="224DBE99"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საბაზისო მაჩვენებელი</w:t>
      </w:r>
    </w:p>
    <w:p w14:paraId="1B95BEAA"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200-ზე სახელმწიფო ორგანიზაცია და 23.000-ზე მეტი მომხმარებელი შიდა და გარე მიმოწერას ახორცილებს ელექტრონულად. შემუშავებულია სისტემის ახალი ვერსია და მხადაჭერილია მისი ფუნქციონალური განვითარება</w:t>
      </w:r>
      <w:r w:rsidRPr="002F6CB4">
        <w:rPr>
          <w:rFonts w:ascii="Sylfaen" w:eastAsia="Times New Roman" w:hAnsi="Sylfaen" w:cs="Sylfaen"/>
          <w:lang w:val="ka-GE"/>
        </w:rPr>
        <w:t>.</w:t>
      </w:r>
    </w:p>
    <w:p w14:paraId="5AC03362" w14:textId="77777777" w:rsidR="00CB38E1" w:rsidRPr="002F6CB4" w:rsidRDefault="00CB38E1" w:rsidP="002F6CB4">
      <w:pPr>
        <w:spacing w:after="0" w:line="240" w:lineRule="auto"/>
        <w:jc w:val="both"/>
        <w:rPr>
          <w:rFonts w:ascii="Sylfaen" w:hAnsi="Sylfaen"/>
        </w:rPr>
      </w:pPr>
    </w:p>
    <w:p w14:paraId="1A801636" w14:textId="77777777" w:rsidR="00CB38E1" w:rsidRPr="002F6CB4" w:rsidRDefault="00CB38E1" w:rsidP="002F6CB4">
      <w:pPr>
        <w:autoSpaceDE w:val="0"/>
        <w:autoSpaceDN w:val="0"/>
        <w:adjustRightInd w:val="0"/>
        <w:spacing w:after="0" w:line="240" w:lineRule="auto"/>
        <w:contextualSpacing/>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მიზნობრივი მაჩვენებელი</w:t>
      </w:r>
    </w:p>
    <w:p w14:paraId="3EE0E6C4"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სისტემის ფუნქციონალობის შესაბამისობა დამკვეთის მოთხოვნებთან; სისტემის ახალი ვერსიის დანერგვა ყველა მომხმარებელ ორგანიზაციაში და განვითარება; სხვა საინფორმაციო სისტემებთან ინტეგრაციის უზრუნველყოფა</w:t>
      </w:r>
      <w:r w:rsidRPr="002F6CB4">
        <w:rPr>
          <w:rFonts w:ascii="Sylfaen" w:eastAsia="Times New Roman" w:hAnsi="Sylfaen" w:cs="Sylfaen"/>
          <w:lang w:val="ka-GE"/>
        </w:rPr>
        <w:t>.</w:t>
      </w:r>
    </w:p>
    <w:p w14:paraId="5501BC2D" w14:textId="77777777" w:rsidR="00CB38E1" w:rsidRPr="002F6CB4" w:rsidRDefault="00CB38E1" w:rsidP="002F6CB4">
      <w:pPr>
        <w:spacing w:after="0" w:line="240" w:lineRule="auto"/>
        <w:jc w:val="both"/>
        <w:rPr>
          <w:rFonts w:ascii="Sylfaen" w:hAnsi="Sylfaen"/>
        </w:rPr>
      </w:pPr>
    </w:p>
    <w:p w14:paraId="3E9CF56C" w14:textId="77777777" w:rsidR="00CB38E1" w:rsidRPr="002F6CB4" w:rsidRDefault="00CB38E1" w:rsidP="002F6CB4">
      <w:pPr>
        <w:spacing w:after="0" w:line="240" w:lineRule="auto"/>
        <w:jc w:val="both"/>
        <w:rPr>
          <w:rFonts w:ascii="Sylfaen" w:eastAsia="Sylfaen" w:hAnsi="Sylfaen" w:cs="Times New Roman"/>
          <w:color w:val="000000" w:themeColor="text1"/>
        </w:rPr>
      </w:pPr>
      <w:r w:rsidRPr="002F6CB4">
        <w:rPr>
          <w:rFonts w:ascii="Sylfaen" w:hAnsi="Sylfaen" w:cs="Sylfaen"/>
        </w:rPr>
        <w:t>მიღწეული</w:t>
      </w:r>
      <w:r w:rsidRPr="002F6CB4">
        <w:rPr>
          <w:rFonts w:ascii="Sylfaen" w:hAnsi="Sylfaen"/>
        </w:rPr>
        <w:t xml:space="preserve"> </w:t>
      </w:r>
      <w:r w:rsidRPr="002F6CB4">
        <w:rPr>
          <w:rFonts w:ascii="Sylfaen" w:hAnsi="Sylfaen" w:cs="Sylfaen"/>
          <w:lang w:val="ka-GE"/>
        </w:rPr>
        <w:t>საბოლოო</w:t>
      </w:r>
      <w:r w:rsidRPr="002F6CB4">
        <w:rPr>
          <w:rFonts w:ascii="Sylfaen" w:hAnsi="Sylfaen"/>
          <w:lang w:val="ka-GE"/>
        </w:rPr>
        <w:t xml:space="preserve"> </w:t>
      </w:r>
      <w:r w:rsidRPr="002F6CB4">
        <w:rPr>
          <w:rFonts w:ascii="Sylfaen" w:hAnsi="Sylfaen" w:cs="Sylfaen"/>
          <w:lang w:val="ka-GE"/>
        </w:rPr>
        <w:t>შედეგის</w:t>
      </w:r>
      <w:r w:rsidRPr="002F6CB4">
        <w:rPr>
          <w:rFonts w:ascii="Sylfaen" w:hAnsi="Sylfaen"/>
          <w:lang w:val="ka-GE"/>
        </w:rPr>
        <w:t xml:space="preserve"> </w:t>
      </w:r>
      <w:r w:rsidRPr="002F6CB4">
        <w:rPr>
          <w:rFonts w:ascii="Sylfaen" w:hAnsi="Sylfaen" w:cs="Sylfaen"/>
          <w:lang w:val="ka-GE"/>
        </w:rPr>
        <w:t>შეფასების</w:t>
      </w:r>
      <w:r w:rsidRPr="002F6CB4">
        <w:rPr>
          <w:rFonts w:ascii="Sylfaen" w:hAnsi="Sylfaen"/>
          <w:lang w:val="ka-GE"/>
        </w:rPr>
        <w:t xml:space="preserve"> </w:t>
      </w:r>
      <w:r w:rsidRPr="002F6CB4">
        <w:rPr>
          <w:rFonts w:ascii="Sylfaen" w:hAnsi="Sylfaen" w:cs="Sylfaen"/>
          <w:lang w:val="ka-GE"/>
        </w:rPr>
        <w:t>ინდიკატორი</w:t>
      </w:r>
      <w:r w:rsidRPr="002F6CB4">
        <w:rPr>
          <w:rFonts w:ascii="Sylfaen" w:hAnsi="Sylfaen"/>
          <w:lang w:val="ka-GE"/>
        </w:rPr>
        <w:t xml:space="preserve"> - </w:t>
      </w:r>
      <w:r w:rsidRPr="002F6CB4">
        <w:rPr>
          <w:rFonts w:ascii="Sylfaen" w:eastAsia="Sylfaen" w:hAnsi="Sylfaen" w:cs="Sylfaen"/>
          <w:color w:val="000000" w:themeColor="text1"/>
        </w:rPr>
        <w:t>სისტემაში</w:t>
      </w:r>
      <w:r w:rsidRPr="002F6CB4">
        <w:rPr>
          <w:rFonts w:ascii="Sylfaen" w:eastAsia="Sylfaen" w:hAnsi="Sylfaen" w:cs="Times New Roman"/>
          <w:color w:val="000000" w:themeColor="text1"/>
        </w:rPr>
        <w:t xml:space="preserve"> </w:t>
      </w:r>
      <w:r w:rsidRPr="002F6CB4">
        <w:rPr>
          <w:rFonts w:ascii="Sylfaen" w:eastAsia="Sylfaen" w:hAnsi="Sylfaen" w:cs="Sylfaen"/>
          <w:color w:val="000000" w:themeColor="text1"/>
        </w:rPr>
        <w:t>რეალიზებული</w:t>
      </w:r>
      <w:r w:rsidRPr="002F6CB4">
        <w:rPr>
          <w:rFonts w:ascii="Sylfaen" w:eastAsia="Sylfaen" w:hAnsi="Sylfaen" w:cs="Times New Roman"/>
          <w:color w:val="000000" w:themeColor="text1"/>
        </w:rPr>
        <w:t xml:space="preserve"> </w:t>
      </w:r>
      <w:r w:rsidRPr="002F6CB4">
        <w:rPr>
          <w:rFonts w:ascii="Sylfaen" w:eastAsia="Sylfaen" w:hAnsi="Sylfaen" w:cs="Sylfaen"/>
          <w:color w:val="000000" w:themeColor="text1"/>
        </w:rPr>
        <w:t>ელექტრონული</w:t>
      </w:r>
      <w:r w:rsidRPr="002F6CB4">
        <w:rPr>
          <w:rFonts w:ascii="Sylfaen" w:eastAsia="Sylfaen" w:hAnsi="Sylfaen" w:cs="Times New Roman"/>
          <w:color w:val="000000" w:themeColor="text1"/>
        </w:rPr>
        <w:t xml:space="preserve"> </w:t>
      </w:r>
      <w:r w:rsidRPr="002F6CB4">
        <w:rPr>
          <w:rFonts w:ascii="Sylfaen" w:eastAsia="Sylfaen" w:hAnsi="Sylfaen" w:cs="Sylfaen"/>
          <w:color w:val="000000" w:themeColor="text1"/>
        </w:rPr>
        <w:t>ხელმოწერისა</w:t>
      </w:r>
      <w:r w:rsidRPr="002F6CB4">
        <w:rPr>
          <w:rFonts w:ascii="Sylfaen" w:eastAsia="Sylfaen" w:hAnsi="Sylfaen" w:cs="Times New Roman"/>
          <w:color w:val="000000" w:themeColor="text1"/>
        </w:rPr>
        <w:t xml:space="preserve"> </w:t>
      </w:r>
      <w:r w:rsidRPr="002F6CB4">
        <w:rPr>
          <w:rFonts w:ascii="Sylfaen" w:eastAsia="Sylfaen" w:hAnsi="Sylfaen" w:cs="Sylfaen"/>
          <w:color w:val="000000" w:themeColor="text1"/>
        </w:rPr>
        <w:t>და</w:t>
      </w:r>
      <w:r w:rsidRPr="002F6CB4">
        <w:rPr>
          <w:rFonts w:ascii="Sylfaen" w:eastAsia="Sylfaen" w:hAnsi="Sylfaen" w:cs="Times New Roman"/>
          <w:color w:val="000000" w:themeColor="text1"/>
        </w:rPr>
        <w:t xml:space="preserve"> </w:t>
      </w:r>
      <w:r w:rsidRPr="002F6CB4">
        <w:rPr>
          <w:rFonts w:ascii="Sylfaen" w:eastAsia="Sylfaen" w:hAnsi="Sylfaen" w:cs="Sylfaen"/>
          <w:color w:val="000000" w:themeColor="text1"/>
        </w:rPr>
        <w:t>ელეტრონული</w:t>
      </w:r>
      <w:r w:rsidRPr="002F6CB4">
        <w:rPr>
          <w:rFonts w:ascii="Sylfaen" w:eastAsia="Sylfaen" w:hAnsi="Sylfaen" w:cs="Times New Roman"/>
          <w:color w:val="000000" w:themeColor="text1"/>
        </w:rPr>
        <w:t xml:space="preserve"> </w:t>
      </w:r>
      <w:r w:rsidRPr="002F6CB4">
        <w:rPr>
          <w:rFonts w:ascii="Sylfaen" w:eastAsia="Sylfaen" w:hAnsi="Sylfaen" w:cs="Sylfaen"/>
          <w:color w:val="000000" w:themeColor="text1"/>
        </w:rPr>
        <w:t>შტამპის</w:t>
      </w:r>
      <w:r w:rsidRPr="002F6CB4">
        <w:rPr>
          <w:rFonts w:ascii="Sylfaen" w:eastAsia="Sylfaen" w:hAnsi="Sylfaen" w:cs="Times New Roman"/>
          <w:color w:val="000000" w:themeColor="text1"/>
        </w:rPr>
        <w:t xml:space="preserve"> </w:t>
      </w:r>
      <w:r w:rsidRPr="002F6CB4">
        <w:rPr>
          <w:rFonts w:ascii="Sylfaen" w:eastAsia="Sylfaen" w:hAnsi="Sylfaen" w:cs="Sylfaen"/>
          <w:color w:val="000000" w:themeColor="text1"/>
        </w:rPr>
        <w:t>ფუნქციონალები</w:t>
      </w:r>
      <w:r w:rsidRPr="002F6CB4">
        <w:rPr>
          <w:rFonts w:ascii="Sylfaen" w:eastAsia="Sylfaen" w:hAnsi="Sylfaen" w:cs="Times New Roman"/>
          <w:color w:val="000000" w:themeColor="text1"/>
        </w:rPr>
        <w:t xml:space="preserve">. </w:t>
      </w:r>
      <w:r w:rsidRPr="002F6CB4">
        <w:rPr>
          <w:rFonts w:ascii="Sylfaen" w:eastAsia="Sylfaen" w:hAnsi="Sylfaen" w:cs="Sylfaen"/>
          <w:color w:val="000000" w:themeColor="text1"/>
        </w:rPr>
        <w:t>რეალიზებულია</w:t>
      </w:r>
      <w:r w:rsidRPr="002F6CB4">
        <w:rPr>
          <w:rFonts w:ascii="Sylfaen" w:eastAsia="Sylfaen" w:hAnsi="Sylfaen" w:cs="Times New Roman"/>
          <w:color w:val="000000" w:themeColor="text1"/>
        </w:rPr>
        <w:t xml:space="preserve"> </w:t>
      </w:r>
      <w:r w:rsidRPr="002F6CB4">
        <w:rPr>
          <w:rFonts w:ascii="Sylfaen" w:eastAsia="Sylfaen" w:hAnsi="Sylfaen" w:cs="Sylfaen"/>
          <w:color w:val="000000" w:themeColor="text1"/>
        </w:rPr>
        <w:t>ქსელური</w:t>
      </w:r>
      <w:r w:rsidRPr="002F6CB4">
        <w:rPr>
          <w:rFonts w:ascii="Sylfaen" w:eastAsia="Sylfaen" w:hAnsi="Sylfaen" w:cs="Times New Roman"/>
          <w:color w:val="000000" w:themeColor="text1"/>
        </w:rPr>
        <w:t xml:space="preserve"> </w:t>
      </w:r>
      <w:r w:rsidRPr="002F6CB4">
        <w:rPr>
          <w:rFonts w:ascii="Sylfaen" w:eastAsia="Sylfaen" w:hAnsi="Sylfaen" w:cs="Sylfaen"/>
          <w:color w:val="000000" w:themeColor="text1"/>
        </w:rPr>
        <w:t>შტამპის</w:t>
      </w:r>
      <w:r w:rsidRPr="002F6CB4">
        <w:rPr>
          <w:rFonts w:ascii="Sylfaen" w:eastAsia="Sylfaen" w:hAnsi="Sylfaen" w:cs="Times New Roman"/>
          <w:color w:val="000000" w:themeColor="text1"/>
        </w:rPr>
        <w:t xml:space="preserve"> </w:t>
      </w:r>
      <w:r w:rsidRPr="002F6CB4">
        <w:rPr>
          <w:rFonts w:ascii="Sylfaen" w:eastAsia="Sylfaen" w:hAnsi="Sylfaen" w:cs="Sylfaen"/>
          <w:color w:val="000000" w:themeColor="text1"/>
        </w:rPr>
        <w:t>და</w:t>
      </w:r>
      <w:r w:rsidRPr="002F6CB4">
        <w:rPr>
          <w:rFonts w:ascii="Sylfaen" w:eastAsia="Sylfaen" w:hAnsi="Sylfaen" w:cs="Times New Roman"/>
          <w:color w:val="000000" w:themeColor="text1"/>
        </w:rPr>
        <w:t xml:space="preserve"> </w:t>
      </w:r>
      <w:r w:rsidRPr="002F6CB4">
        <w:rPr>
          <w:rFonts w:ascii="Sylfaen" w:eastAsia="Sylfaen" w:hAnsi="Sylfaen" w:cs="Sylfaen"/>
          <w:color w:val="000000" w:themeColor="text1"/>
        </w:rPr>
        <w:t>სხვა</w:t>
      </w:r>
      <w:r w:rsidRPr="002F6CB4">
        <w:rPr>
          <w:rFonts w:ascii="Sylfaen" w:eastAsia="Sylfaen" w:hAnsi="Sylfaen" w:cs="Times New Roman"/>
          <w:color w:val="000000" w:themeColor="text1"/>
        </w:rPr>
        <w:t xml:space="preserve">, 50+ </w:t>
      </w:r>
      <w:r w:rsidRPr="002F6CB4">
        <w:rPr>
          <w:rFonts w:ascii="Sylfaen" w:eastAsia="Sylfaen" w:hAnsi="Sylfaen" w:cs="Sylfaen"/>
          <w:color w:val="000000" w:themeColor="text1"/>
        </w:rPr>
        <w:t>ახალი</w:t>
      </w:r>
      <w:r w:rsidRPr="002F6CB4">
        <w:rPr>
          <w:rFonts w:ascii="Sylfaen" w:eastAsia="Sylfaen" w:hAnsi="Sylfaen" w:cs="Times New Roman"/>
          <w:color w:val="000000" w:themeColor="text1"/>
        </w:rPr>
        <w:t xml:space="preserve"> </w:t>
      </w:r>
      <w:r w:rsidRPr="002F6CB4">
        <w:rPr>
          <w:rFonts w:ascii="Sylfaen" w:eastAsia="Sylfaen" w:hAnsi="Sylfaen" w:cs="Sylfaen"/>
          <w:color w:val="000000" w:themeColor="text1"/>
        </w:rPr>
        <w:t>ფუნქციონალი</w:t>
      </w:r>
      <w:r w:rsidRPr="002F6CB4">
        <w:rPr>
          <w:rFonts w:ascii="Sylfaen" w:eastAsia="Sylfaen" w:hAnsi="Sylfaen" w:cs="Times New Roman"/>
          <w:color w:val="000000" w:themeColor="text1"/>
        </w:rPr>
        <w:t xml:space="preserve">. </w:t>
      </w:r>
      <w:r w:rsidRPr="002F6CB4">
        <w:rPr>
          <w:rFonts w:ascii="Sylfaen" w:eastAsia="Sylfaen" w:hAnsi="Sylfaen" w:cs="Sylfaen"/>
          <w:color w:val="000000" w:themeColor="text1"/>
        </w:rPr>
        <w:t>განახლებული</w:t>
      </w:r>
      <w:r w:rsidRPr="002F6CB4">
        <w:rPr>
          <w:rFonts w:ascii="Sylfaen" w:eastAsia="Sylfaen" w:hAnsi="Sylfaen" w:cs="Times New Roman"/>
          <w:color w:val="000000" w:themeColor="text1"/>
        </w:rPr>
        <w:t xml:space="preserve"> </w:t>
      </w:r>
      <w:r w:rsidRPr="002F6CB4">
        <w:rPr>
          <w:rFonts w:ascii="Sylfaen" w:eastAsia="Sylfaen" w:hAnsi="Sylfaen" w:cs="Sylfaen"/>
          <w:color w:val="000000" w:themeColor="text1"/>
        </w:rPr>
        <w:t>ვერსია</w:t>
      </w:r>
      <w:r w:rsidRPr="002F6CB4">
        <w:rPr>
          <w:rFonts w:ascii="Sylfaen" w:eastAsia="Sylfaen" w:hAnsi="Sylfaen" w:cs="Times New Roman"/>
          <w:color w:val="000000" w:themeColor="text1"/>
        </w:rPr>
        <w:t xml:space="preserve"> </w:t>
      </w:r>
      <w:r w:rsidRPr="002F6CB4">
        <w:rPr>
          <w:rFonts w:ascii="Sylfaen" w:eastAsia="Sylfaen" w:hAnsi="Sylfaen" w:cs="Sylfaen"/>
          <w:color w:val="000000" w:themeColor="text1"/>
        </w:rPr>
        <w:t>დანერგილია</w:t>
      </w:r>
      <w:r w:rsidRPr="002F6CB4">
        <w:rPr>
          <w:rFonts w:ascii="Sylfaen" w:eastAsia="Sylfaen" w:hAnsi="Sylfaen" w:cs="Times New Roman"/>
          <w:color w:val="000000" w:themeColor="text1"/>
        </w:rPr>
        <w:t xml:space="preserve"> </w:t>
      </w:r>
      <w:r w:rsidRPr="002F6CB4">
        <w:rPr>
          <w:rFonts w:ascii="Sylfaen" w:eastAsia="Sylfaen" w:hAnsi="Sylfaen" w:cs="Sylfaen"/>
          <w:color w:val="000000" w:themeColor="text1"/>
        </w:rPr>
        <w:t>ყველა</w:t>
      </w:r>
      <w:r w:rsidRPr="002F6CB4">
        <w:rPr>
          <w:rFonts w:ascii="Sylfaen" w:eastAsia="Sylfaen" w:hAnsi="Sylfaen" w:cs="Times New Roman"/>
          <w:color w:val="000000" w:themeColor="text1"/>
        </w:rPr>
        <w:t xml:space="preserve"> </w:t>
      </w:r>
      <w:r w:rsidRPr="002F6CB4">
        <w:rPr>
          <w:rFonts w:ascii="Sylfaen" w:eastAsia="Sylfaen" w:hAnsi="Sylfaen" w:cs="Sylfaen"/>
          <w:color w:val="000000" w:themeColor="text1"/>
        </w:rPr>
        <w:t>კლიენტ</w:t>
      </w:r>
      <w:r w:rsidRPr="002F6CB4">
        <w:rPr>
          <w:rFonts w:ascii="Sylfaen" w:eastAsia="Sylfaen" w:hAnsi="Sylfaen" w:cs="Times New Roman"/>
          <w:color w:val="000000" w:themeColor="text1"/>
        </w:rPr>
        <w:t xml:space="preserve"> </w:t>
      </w:r>
      <w:r w:rsidRPr="002F6CB4">
        <w:rPr>
          <w:rFonts w:ascii="Sylfaen" w:eastAsia="Sylfaen" w:hAnsi="Sylfaen" w:cs="Sylfaen"/>
          <w:color w:val="000000" w:themeColor="text1"/>
        </w:rPr>
        <w:t>ორგანიზაციაში</w:t>
      </w:r>
      <w:r w:rsidRPr="002F6CB4">
        <w:rPr>
          <w:rFonts w:ascii="Sylfaen" w:eastAsia="Sylfaen" w:hAnsi="Sylfaen" w:cs="Times New Roman"/>
          <w:color w:val="000000" w:themeColor="text1"/>
        </w:rPr>
        <w:t>.</w:t>
      </w:r>
    </w:p>
    <w:p w14:paraId="267FF95E" w14:textId="77777777" w:rsidR="00CB38E1" w:rsidRPr="002F6CB4" w:rsidRDefault="00CB38E1" w:rsidP="002F6CB4">
      <w:pPr>
        <w:spacing w:after="0" w:line="240" w:lineRule="auto"/>
        <w:rPr>
          <w:rFonts w:eastAsia="Sylfaen" w:cs="Times New Roman"/>
          <w:color w:val="000000" w:themeColor="text1"/>
        </w:rPr>
      </w:pPr>
    </w:p>
    <w:p w14:paraId="168E496B" w14:textId="77777777" w:rsidR="00CB38E1" w:rsidRPr="002F6CB4" w:rsidRDefault="00CB38E1" w:rsidP="002F6CB4">
      <w:pPr>
        <w:autoSpaceDE w:val="0"/>
        <w:autoSpaceDN w:val="0"/>
        <w:adjustRightInd w:val="0"/>
        <w:spacing w:after="0" w:line="240" w:lineRule="auto"/>
        <w:rPr>
          <w:rFonts w:ascii="Sylfaen" w:hAnsi="Sylfaen" w:cs="Sylfaen,Bold"/>
        </w:rPr>
      </w:pPr>
      <w:r w:rsidRPr="002F6CB4">
        <w:rPr>
          <w:rFonts w:ascii="Sylfaen" w:hAnsi="Sylfaen" w:cs="Sylfaen,Bold"/>
        </w:rPr>
        <w:t>7.</w:t>
      </w:r>
    </w:p>
    <w:p w14:paraId="6BA33F2C"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საბაზისო მაჩვენებელი</w:t>
      </w:r>
    </w:p>
    <w:p w14:paraId="70BB68C0"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სისტემას ჰყავს 3900-მდე მომხმარებელი, რომლებიც ახორცილებენ ინფორმაციის ელექტრონულად დამუშავებას სხვადასხვა მიმართულებით (ხე-ტყის, სახერხი საამქროს, ატმოსფერული ჰაერი). მიმდინარეობს სისტემის ახალ ტექნოლოგიაზე გადაწერა და ახალი ამოცანების დამუშავება.</w:t>
      </w:r>
    </w:p>
    <w:p w14:paraId="60AE91FF" w14:textId="77777777" w:rsidR="00CB38E1" w:rsidRPr="002F6CB4" w:rsidRDefault="00CB38E1" w:rsidP="002F6CB4">
      <w:pPr>
        <w:spacing w:after="0" w:line="240" w:lineRule="auto"/>
        <w:jc w:val="both"/>
        <w:rPr>
          <w:rFonts w:ascii="Sylfaen" w:hAnsi="Sylfaen"/>
        </w:rPr>
      </w:pPr>
    </w:p>
    <w:p w14:paraId="2423D468" w14:textId="77777777" w:rsidR="00CB38E1" w:rsidRPr="002F6CB4" w:rsidRDefault="00CB38E1" w:rsidP="002F6CB4">
      <w:pPr>
        <w:autoSpaceDE w:val="0"/>
        <w:autoSpaceDN w:val="0"/>
        <w:adjustRightInd w:val="0"/>
        <w:spacing w:after="0" w:line="240" w:lineRule="auto"/>
        <w:contextualSpacing/>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lastRenderedPageBreak/>
        <w:t>დაგეგმილი მიზნობრივი მაჩვენებელი</w:t>
      </w:r>
    </w:p>
    <w:p w14:paraId="0D985B6C"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სისტემის ფუნქციონალისა და დიზაინის შესაბამისობა ტექნიკურ დავალებასა და დაინტერესებული მხარის მოთხოვნებთან; თევზჭერის მართვისა და მონიტორინგის სისტემის შემუშავება; წყლის სახელმწიფო აღრიცხვის მართვისა და მონიტორინგის სისტემის შემუშავება.</w:t>
      </w:r>
    </w:p>
    <w:p w14:paraId="28F7F635" w14:textId="77777777" w:rsidR="00CB38E1" w:rsidRPr="002F6CB4" w:rsidRDefault="00CB38E1" w:rsidP="002F6CB4">
      <w:pPr>
        <w:spacing w:after="0" w:line="240" w:lineRule="auto"/>
        <w:jc w:val="both"/>
        <w:rPr>
          <w:rFonts w:ascii="Sylfaen" w:hAnsi="Sylfaen"/>
        </w:rPr>
      </w:pPr>
    </w:p>
    <w:p w14:paraId="4BAD1D07" w14:textId="77777777" w:rsidR="00CB38E1" w:rsidRPr="002F6CB4" w:rsidRDefault="00CB38E1" w:rsidP="002F6CB4">
      <w:pPr>
        <w:spacing w:line="240" w:lineRule="auto"/>
        <w:jc w:val="both"/>
        <w:rPr>
          <w:rFonts w:eastAsia="Sylfaen" w:cs="Times New Roman"/>
          <w:color w:val="000000" w:themeColor="text1"/>
        </w:rPr>
      </w:pPr>
      <w:r w:rsidRPr="002F6CB4">
        <w:rPr>
          <w:rFonts w:ascii="Sylfaen" w:hAnsi="Sylfaen" w:cs="Sylfaen"/>
        </w:rPr>
        <w:t>მიღწეული</w:t>
      </w:r>
      <w:r w:rsidRPr="002F6CB4">
        <w:rPr>
          <w:rFonts w:ascii="Sylfaen" w:hAnsi="Sylfaen"/>
        </w:rPr>
        <w:t xml:space="preserve"> </w:t>
      </w:r>
      <w:r w:rsidRPr="002F6CB4">
        <w:rPr>
          <w:rFonts w:ascii="Sylfaen" w:hAnsi="Sylfaen"/>
          <w:lang w:val="ka-GE"/>
        </w:rPr>
        <w:t xml:space="preserve">საბოლოო შედეგის შეფასების ინდიკატორი - </w:t>
      </w:r>
      <w:r w:rsidRPr="002F6CB4">
        <w:rPr>
          <w:rFonts w:ascii="Sylfaen" w:eastAsia="Sylfaen" w:hAnsi="Sylfaen" w:cs="Sylfaen"/>
          <w:color w:val="000000" w:themeColor="text1"/>
        </w:rPr>
        <w:t>საინფორმაციო</w:t>
      </w:r>
      <w:r w:rsidRPr="002F6CB4">
        <w:rPr>
          <w:rFonts w:eastAsia="Sylfaen" w:cs="Times New Roman"/>
          <w:color w:val="000000" w:themeColor="text1"/>
        </w:rPr>
        <w:t xml:space="preserve"> </w:t>
      </w:r>
      <w:r w:rsidRPr="002F6CB4">
        <w:rPr>
          <w:rFonts w:ascii="Sylfaen" w:eastAsia="Sylfaen" w:hAnsi="Sylfaen" w:cs="Sylfaen"/>
          <w:color w:val="000000" w:themeColor="text1"/>
        </w:rPr>
        <w:t>სისტემაში</w:t>
      </w:r>
      <w:r w:rsidRPr="002F6CB4">
        <w:rPr>
          <w:rFonts w:eastAsia="Sylfaen" w:cs="Times New Roman"/>
          <w:color w:val="000000" w:themeColor="text1"/>
        </w:rPr>
        <w:t xml:space="preserve"> </w:t>
      </w:r>
      <w:r w:rsidRPr="002F6CB4">
        <w:rPr>
          <w:rFonts w:ascii="Sylfaen" w:eastAsia="Sylfaen" w:hAnsi="Sylfaen" w:cs="Sylfaen"/>
          <w:color w:val="000000" w:themeColor="text1"/>
        </w:rPr>
        <w:t>რეალიზებულია</w:t>
      </w:r>
      <w:r w:rsidRPr="002F6CB4">
        <w:rPr>
          <w:rFonts w:eastAsia="Sylfaen" w:cs="Times New Roman"/>
          <w:color w:val="000000" w:themeColor="text1"/>
        </w:rPr>
        <w:t xml:space="preserve"> </w:t>
      </w:r>
      <w:r w:rsidRPr="002F6CB4">
        <w:rPr>
          <w:rFonts w:ascii="Sylfaen" w:eastAsia="Sylfaen" w:hAnsi="Sylfaen" w:cs="Sylfaen"/>
          <w:color w:val="000000" w:themeColor="text1"/>
        </w:rPr>
        <w:t>თევზჭერის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და</w:t>
      </w:r>
      <w:r w:rsidRPr="002F6CB4">
        <w:rPr>
          <w:rFonts w:eastAsia="Sylfaen" w:cs="Times New Roman"/>
          <w:color w:val="000000" w:themeColor="text1"/>
        </w:rPr>
        <w:t xml:space="preserve"> </w:t>
      </w:r>
      <w:r w:rsidRPr="002F6CB4">
        <w:rPr>
          <w:rFonts w:ascii="Sylfaen" w:eastAsia="Sylfaen" w:hAnsi="Sylfaen" w:cs="Sylfaen"/>
          <w:color w:val="000000" w:themeColor="text1"/>
        </w:rPr>
        <w:t>წყლის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აღრიცხვის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და</w:t>
      </w:r>
      <w:r w:rsidRPr="002F6CB4">
        <w:rPr>
          <w:rFonts w:eastAsia="Sylfaen" w:cs="Times New Roman"/>
          <w:color w:val="000000" w:themeColor="text1"/>
        </w:rPr>
        <w:t xml:space="preserve"> </w:t>
      </w:r>
      <w:r w:rsidRPr="002F6CB4">
        <w:rPr>
          <w:rFonts w:ascii="Sylfaen" w:eastAsia="Sylfaen" w:hAnsi="Sylfaen" w:cs="Sylfaen"/>
          <w:color w:val="000000" w:themeColor="text1"/>
        </w:rPr>
        <w:t>მონიტორინგის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ფუნქციონალები</w:t>
      </w:r>
      <w:r w:rsidRPr="002F6CB4">
        <w:rPr>
          <w:rFonts w:eastAsia="Sylfaen" w:cs="Times New Roman"/>
          <w:color w:val="000000" w:themeColor="text1"/>
        </w:rPr>
        <w:t xml:space="preserve">; </w:t>
      </w:r>
      <w:r w:rsidRPr="002F6CB4">
        <w:rPr>
          <w:rFonts w:ascii="Sylfaen" w:eastAsia="Sylfaen" w:hAnsi="Sylfaen" w:cs="Sylfaen"/>
          <w:color w:val="000000" w:themeColor="text1"/>
        </w:rPr>
        <w:t>სისტემის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ახალი</w:t>
      </w:r>
      <w:r w:rsidRPr="002F6CB4">
        <w:rPr>
          <w:rFonts w:eastAsia="Sylfaen" w:cs="Times New Roman"/>
          <w:color w:val="000000" w:themeColor="text1"/>
        </w:rPr>
        <w:t xml:space="preserve"> </w:t>
      </w:r>
      <w:r w:rsidRPr="002F6CB4">
        <w:rPr>
          <w:rFonts w:ascii="Sylfaen" w:eastAsia="Sylfaen" w:hAnsi="Sylfaen" w:cs="Sylfaen"/>
          <w:color w:val="000000" w:themeColor="text1"/>
        </w:rPr>
        <w:t>ვერსია</w:t>
      </w:r>
      <w:r w:rsidRPr="002F6CB4">
        <w:rPr>
          <w:rFonts w:eastAsia="Sylfaen" w:cs="Times New Roman"/>
          <w:color w:val="000000" w:themeColor="text1"/>
        </w:rPr>
        <w:t xml:space="preserve"> </w:t>
      </w:r>
      <w:r w:rsidRPr="002F6CB4">
        <w:rPr>
          <w:rFonts w:ascii="Sylfaen" w:eastAsia="Sylfaen" w:hAnsi="Sylfaen" w:cs="Sylfaen"/>
          <w:color w:val="000000" w:themeColor="text1"/>
        </w:rPr>
        <w:t>დანერგილია</w:t>
      </w:r>
      <w:r w:rsidRPr="002F6CB4">
        <w:rPr>
          <w:rFonts w:eastAsia="Sylfaen" w:cs="Times New Roman"/>
          <w:color w:val="000000" w:themeColor="text1"/>
        </w:rPr>
        <w:t xml:space="preserve"> </w:t>
      </w:r>
      <w:r w:rsidRPr="002F6CB4">
        <w:rPr>
          <w:rFonts w:ascii="Sylfaen" w:eastAsia="Sylfaen" w:hAnsi="Sylfaen" w:cs="Sylfaen"/>
          <w:color w:val="000000" w:themeColor="text1"/>
        </w:rPr>
        <w:t>ბუნებრივი</w:t>
      </w:r>
      <w:r w:rsidRPr="002F6CB4">
        <w:rPr>
          <w:rFonts w:eastAsia="Sylfaen" w:cs="Times New Roman"/>
          <w:color w:val="000000" w:themeColor="text1"/>
        </w:rPr>
        <w:t xml:space="preserve"> </w:t>
      </w:r>
      <w:r w:rsidRPr="002F6CB4">
        <w:rPr>
          <w:rFonts w:ascii="Sylfaen" w:eastAsia="Sylfaen" w:hAnsi="Sylfaen" w:cs="Sylfaen"/>
          <w:color w:val="000000" w:themeColor="text1"/>
        </w:rPr>
        <w:t>რესურსების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და</w:t>
      </w:r>
      <w:r w:rsidRPr="002F6CB4">
        <w:rPr>
          <w:rFonts w:eastAsia="Sylfaen" w:cs="Times New Roman"/>
          <w:color w:val="000000" w:themeColor="text1"/>
        </w:rPr>
        <w:t xml:space="preserve"> </w:t>
      </w:r>
      <w:r w:rsidRPr="002F6CB4">
        <w:rPr>
          <w:rFonts w:ascii="Sylfaen" w:eastAsia="Sylfaen" w:hAnsi="Sylfaen" w:cs="Sylfaen"/>
          <w:color w:val="000000" w:themeColor="text1"/>
        </w:rPr>
        <w:t>სოფლის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მეურნეობის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სამინისტროში</w:t>
      </w:r>
      <w:r w:rsidRPr="002F6CB4">
        <w:rPr>
          <w:rFonts w:eastAsia="Sylfaen" w:cs="Times New Roman"/>
          <w:color w:val="000000" w:themeColor="text1"/>
        </w:rPr>
        <w:t>.</w:t>
      </w:r>
    </w:p>
    <w:p w14:paraId="4B3F8436" w14:textId="77777777" w:rsidR="00CB38E1" w:rsidRPr="002F6CB4" w:rsidRDefault="00CB38E1" w:rsidP="002F6CB4">
      <w:pPr>
        <w:autoSpaceDE w:val="0"/>
        <w:autoSpaceDN w:val="0"/>
        <w:adjustRightInd w:val="0"/>
        <w:spacing w:after="0" w:line="240" w:lineRule="auto"/>
        <w:rPr>
          <w:rFonts w:ascii="Sylfaen" w:hAnsi="Sylfaen" w:cs="Sylfaen,Bold"/>
        </w:rPr>
      </w:pPr>
      <w:r w:rsidRPr="002F6CB4">
        <w:rPr>
          <w:rFonts w:ascii="Sylfaen" w:hAnsi="Sylfaen" w:cs="Sylfaen,Bold"/>
        </w:rPr>
        <w:t>8.</w:t>
      </w:r>
    </w:p>
    <w:p w14:paraId="5EBFF052"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საბაზისო მაჩვენებელი</w:t>
      </w:r>
    </w:p>
    <w:p w14:paraId="0473586D"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შექმნილი და მხარდაჭერილია 40-მდე ვებგვერდი, პორტალი და/ან ელექტრონული სისტემა.</w:t>
      </w:r>
    </w:p>
    <w:p w14:paraId="581410E2" w14:textId="77777777" w:rsidR="00CB38E1" w:rsidRPr="002F6CB4" w:rsidRDefault="00CB38E1" w:rsidP="002F6CB4">
      <w:pPr>
        <w:spacing w:after="0" w:line="240" w:lineRule="auto"/>
        <w:jc w:val="both"/>
        <w:rPr>
          <w:rFonts w:ascii="Sylfaen" w:hAnsi="Sylfaen"/>
        </w:rPr>
      </w:pPr>
    </w:p>
    <w:p w14:paraId="14D88C4A" w14:textId="77777777" w:rsidR="00CB38E1" w:rsidRPr="002F6CB4" w:rsidRDefault="00CB38E1" w:rsidP="002F6CB4">
      <w:pPr>
        <w:autoSpaceDE w:val="0"/>
        <w:autoSpaceDN w:val="0"/>
        <w:adjustRightInd w:val="0"/>
        <w:spacing w:after="0" w:line="240" w:lineRule="auto"/>
        <w:contextualSpacing/>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მიზნობრივი მაჩვენებელი</w:t>
      </w:r>
    </w:p>
    <w:p w14:paraId="528AB2B9"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ვებგვერდების და საინფორმაციო სისტემების ფუნქციონალისა და დიზაინის შესაბამისობა ტექნიკური დავალების და დაინტერესებული მხარეების მოთხოვნებთან.</w:t>
      </w:r>
    </w:p>
    <w:p w14:paraId="2DF733C2" w14:textId="77777777" w:rsidR="00CB38E1" w:rsidRPr="002F6CB4" w:rsidRDefault="00CB38E1" w:rsidP="002F6CB4">
      <w:pPr>
        <w:tabs>
          <w:tab w:val="left" w:pos="0"/>
        </w:tabs>
        <w:spacing w:after="0" w:line="240" w:lineRule="auto"/>
        <w:ind w:right="53"/>
        <w:jc w:val="both"/>
        <w:rPr>
          <w:rFonts w:ascii="Sylfaen" w:eastAsia="Times New Roman" w:hAnsi="Sylfaen" w:cs="Sylfaen"/>
          <w:highlight w:val="cyan"/>
        </w:rPr>
      </w:pPr>
    </w:p>
    <w:p w14:paraId="7F895710" w14:textId="77777777" w:rsidR="00CB38E1" w:rsidRPr="002F6CB4" w:rsidRDefault="00CB38E1" w:rsidP="002F6CB4">
      <w:pPr>
        <w:spacing w:line="240" w:lineRule="auto"/>
        <w:jc w:val="both"/>
        <w:rPr>
          <w:rFonts w:eastAsia="Sylfaen" w:cs="Times New Roman"/>
          <w:color w:val="000000" w:themeColor="text1"/>
        </w:rPr>
      </w:pPr>
      <w:r w:rsidRPr="002F6CB4">
        <w:rPr>
          <w:rFonts w:ascii="Sylfaen" w:hAnsi="Sylfaen" w:cs="Sylfaen"/>
        </w:rPr>
        <w:t>მიღწეული</w:t>
      </w:r>
      <w:r w:rsidRPr="002F6CB4">
        <w:rPr>
          <w:rFonts w:ascii="Sylfaen" w:hAnsi="Sylfaen"/>
        </w:rPr>
        <w:t xml:space="preserve"> </w:t>
      </w:r>
      <w:r w:rsidRPr="002F6CB4">
        <w:rPr>
          <w:rFonts w:ascii="Sylfaen" w:hAnsi="Sylfaen"/>
          <w:lang w:val="ka-GE"/>
        </w:rPr>
        <w:t xml:space="preserve">საბოლოო შედეგის შეფასების ინდიკატორი - </w:t>
      </w:r>
      <w:r w:rsidRPr="002F6CB4">
        <w:rPr>
          <w:rFonts w:ascii="Sylfaen" w:eastAsia="Sylfaen" w:hAnsi="Sylfaen" w:cs="Sylfaen"/>
          <w:color w:val="000000" w:themeColor="text1"/>
        </w:rPr>
        <w:t>შემუშავებული</w:t>
      </w:r>
      <w:r w:rsidRPr="002F6CB4">
        <w:rPr>
          <w:rFonts w:eastAsia="Sylfaen" w:cs="Times New Roman"/>
          <w:color w:val="000000" w:themeColor="text1"/>
        </w:rPr>
        <w:t xml:space="preserve"> </w:t>
      </w:r>
      <w:r w:rsidRPr="002F6CB4">
        <w:rPr>
          <w:rFonts w:ascii="Sylfaen" w:eastAsia="Sylfaen" w:hAnsi="Sylfaen" w:cs="Sylfaen"/>
          <w:color w:val="000000" w:themeColor="text1"/>
        </w:rPr>
        <w:t>ვებგვერდები</w:t>
      </w:r>
      <w:r w:rsidRPr="002F6CB4">
        <w:rPr>
          <w:rFonts w:eastAsia="Sylfaen" w:cs="Times New Roman"/>
          <w:color w:val="000000" w:themeColor="text1"/>
        </w:rPr>
        <w:t xml:space="preserve"> </w:t>
      </w:r>
      <w:r w:rsidRPr="002F6CB4">
        <w:rPr>
          <w:rFonts w:ascii="Sylfaen" w:eastAsia="Sylfaen" w:hAnsi="Sylfaen" w:cs="Sylfaen"/>
          <w:color w:val="000000" w:themeColor="text1"/>
        </w:rPr>
        <w:t>შესაბამისობა</w:t>
      </w:r>
      <w:r w:rsidRPr="002F6CB4">
        <w:rPr>
          <w:rFonts w:eastAsia="Sylfaen" w:cs="Times New Roman"/>
          <w:color w:val="000000" w:themeColor="text1"/>
        </w:rPr>
        <w:t xml:space="preserve"> </w:t>
      </w:r>
      <w:r w:rsidRPr="002F6CB4">
        <w:rPr>
          <w:rFonts w:ascii="Sylfaen" w:eastAsia="Sylfaen" w:hAnsi="Sylfaen" w:cs="Sylfaen"/>
          <w:color w:val="000000" w:themeColor="text1"/>
        </w:rPr>
        <w:t>დამკვეთის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მოთხოვნებთან</w:t>
      </w:r>
      <w:r w:rsidRPr="002F6CB4">
        <w:rPr>
          <w:rFonts w:eastAsia="Sylfaen" w:cs="Times New Roman"/>
          <w:color w:val="000000" w:themeColor="text1"/>
        </w:rPr>
        <w:t>.</w:t>
      </w:r>
    </w:p>
    <w:p w14:paraId="52DE0CDA" w14:textId="77777777" w:rsidR="00CB38E1" w:rsidRPr="002F6CB4" w:rsidRDefault="00CB38E1" w:rsidP="002F6CB4">
      <w:pPr>
        <w:autoSpaceDE w:val="0"/>
        <w:autoSpaceDN w:val="0"/>
        <w:adjustRightInd w:val="0"/>
        <w:spacing w:after="0" w:line="240" w:lineRule="auto"/>
        <w:rPr>
          <w:rFonts w:ascii="Sylfaen" w:hAnsi="Sylfaen" w:cs="Sylfaen,Bold"/>
        </w:rPr>
      </w:pPr>
      <w:r w:rsidRPr="002F6CB4">
        <w:rPr>
          <w:rFonts w:ascii="Sylfaen" w:hAnsi="Sylfaen" w:cs="Sylfaen,Bold"/>
        </w:rPr>
        <w:t>9.</w:t>
      </w:r>
    </w:p>
    <w:p w14:paraId="2B9FF3C5"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საბაზისო მაჩვენებელი</w:t>
      </w:r>
    </w:p>
    <w:p w14:paraId="3257879C"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უზრუნველყოფილია ინფრასტრუქტურის განვითარება და ტექნიკური მხარდაჭერა. დანერგილია ITIL სტანდარტის ცვლილებების მართვის სისტემა მაიკროსოფტის სისტემ- ცენტრის ტექნიკურ პლატფორმაზე. განხორციელდა მონაცემთა შენახვის სისტემის მოცულობის და სიმძლავრის გაზრდა და დაინერგა მონაცემთა ბაზის ოპერირების ახალი ტექნოლოგია.</w:t>
      </w:r>
    </w:p>
    <w:p w14:paraId="62FA4A9B" w14:textId="77777777" w:rsidR="00CB38E1" w:rsidRPr="002F6CB4" w:rsidRDefault="00CB38E1" w:rsidP="002F6CB4">
      <w:pPr>
        <w:spacing w:after="0" w:line="240" w:lineRule="auto"/>
        <w:jc w:val="both"/>
        <w:rPr>
          <w:rFonts w:ascii="Sylfaen" w:hAnsi="Sylfaen"/>
        </w:rPr>
      </w:pPr>
    </w:p>
    <w:p w14:paraId="370CFB78" w14:textId="77777777" w:rsidR="00CB38E1" w:rsidRPr="002F6CB4" w:rsidRDefault="00CB38E1" w:rsidP="002F6CB4">
      <w:pPr>
        <w:autoSpaceDE w:val="0"/>
        <w:autoSpaceDN w:val="0"/>
        <w:adjustRightInd w:val="0"/>
        <w:spacing w:after="0" w:line="240" w:lineRule="auto"/>
        <w:contextualSpacing/>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მიზნობრივი მაჩვენებელი</w:t>
      </w:r>
    </w:p>
    <w:p w14:paraId="0817F84C"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სერვერული და ქსელური ინფრასტრუქტურის განახლება და სიმძლავრეების შესაბამისობა კრიტიკული სისტემების მოთხოვნებთან და საჭიროებებთან; ბიზნეს- პროცესები ხორციელდება ITIL სტანდარტების შესაბამისად; დანერგილია უსაფრთხოების პოლიტიკა.</w:t>
      </w:r>
    </w:p>
    <w:p w14:paraId="1A9D3CF3" w14:textId="77777777" w:rsidR="00CB38E1" w:rsidRPr="002F6CB4" w:rsidRDefault="00CB38E1" w:rsidP="002F6CB4">
      <w:pPr>
        <w:autoSpaceDE w:val="0"/>
        <w:autoSpaceDN w:val="0"/>
        <w:adjustRightInd w:val="0"/>
        <w:spacing w:after="0" w:line="240" w:lineRule="auto"/>
        <w:rPr>
          <w:rFonts w:ascii="Sylfaen" w:hAnsi="Sylfaen" w:cs="Sylfaen"/>
        </w:rPr>
      </w:pPr>
    </w:p>
    <w:p w14:paraId="1D37F8BE" w14:textId="77777777" w:rsidR="00CB38E1" w:rsidRPr="002F6CB4" w:rsidRDefault="00CB38E1" w:rsidP="002F6CB4">
      <w:pPr>
        <w:spacing w:line="240" w:lineRule="auto"/>
        <w:jc w:val="both"/>
        <w:rPr>
          <w:rFonts w:eastAsia="Sylfaen" w:cs="Times New Roman"/>
          <w:color w:val="000000" w:themeColor="text1"/>
        </w:rPr>
      </w:pPr>
      <w:r w:rsidRPr="002F6CB4">
        <w:rPr>
          <w:rFonts w:ascii="Sylfaen" w:hAnsi="Sylfaen" w:cs="Sylfaen"/>
        </w:rPr>
        <w:t>მიღწეული</w:t>
      </w:r>
      <w:r w:rsidRPr="002F6CB4">
        <w:rPr>
          <w:rFonts w:ascii="Sylfaen" w:hAnsi="Sylfaen"/>
        </w:rPr>
        <w:t xml:space="preserve"> </w:t>
      </w:r>
      <w:r w:rsidRPr="002F6CB4">
        <w:rPr>
          <w:rFonts w:ascii="Sylfaen" w:hAnsi="Sylfaen"/>
          <w:lang w:val="ka-GE"/>
        </w:rPr>
        <w:t xml:space="preserve">საბოლოო შედეგის შეფასების ინდიკატორი - </w:t>
      </w:r>
      <w:r w:rsidRPr="002F6CB4">
        <w:rPr>
          <w:rFonts w:ascii="Sylfaen" w:eastAsia="Sylfaen" w:hAnsi="Sylfaen" w:cs="Sylfaen"/>
          <w:color w:val="000000" w:themeColor="text1"/>
        </w:rPr>
        <w:t>განახლებულია</w:t>
      </w:r>
      <w:r w:rsidRPr="002F6CB4">
        <w:rPr>
          <w:rFonts w:eastAsia="Sylfaen" w:cs="Times New Roman"/>
          <w:color w:val="000000" w:themeColor="text1"/>
        </w:rPr>
        <w:t xml:space="preserve"> </w:t>
      </w:r>
      <w:r w:rsidRPr="002F6CB4">
        <w:rPr>
          <w:rFonts w:ascii="Sylfaen" w:eastAsia="Sylfaen" w:hAnsi="Sylfaen" w:cs="Sylfaen"/>
          <w:color w:val="000000" w:themeColor="text1"/>
        </w:rPr>
        <w:t>სერვერული</w:t>
      </w:r>
      <w:r w:rsidRPr="002F6CB4">
        <w:rPr>
          <w:rFonts w:eastAsia="Sylfaen" w:cs="Times New Roman"/>
          <w:color w:val="000000" w:themeColor="text1"/>
        </w:rPr>
        <w:t xml:space="preserve"> </w:t>
      </w:r>
      <w:r w:rsidRPr="002F6CB4">
        <w:rPr>
          <w:rFonts w:ascii="Sylfaen" w:eastAsia="Sylfaen" w:hAnsi="Sylfaen" w:cs="Sylfaen"/>
          <w:color w:val="000000" w:themeColor="text1"/>
        </w:rPr>
        <w:t>და</w:t>
      </w:r>
      <w:r w:rsidRPr="002F6CB4">
        <w:rPr>
          <w:rFonts w:eastAsia="Sylfaen" w:cs="Times New Roman"/>
          <w:color w:val="000000" w:themeColor="text1"/>
        </w:rPr>
        <w:t xml:space="preserve"> </w:t>
      </w:r>
      <w:r w:rsidRPr="002F6CB4">
        <w:rPr>
          <w:rFonts w:ascii="Sylfaen" w:eastAsia="Sylfaen" w:hAnsi="Sylfaen" w:cs="Sylfaen"/>
          <w:color w:val="000000" w:themeColor="text1"/>
        </w:rPr>
        <w:t>ქსელური</w:t>
      </w:r>
      <w:r w:rsidRPr="002F6CB4">
        <w:rPr>
          <w:rFonts w:eastAsia="Sylfaen" w:cs="Times New Roman"/>
          <w:color w:val="000000" w:themeColor="text1"/>
        </w:rPr>
        <w:t xml:space="preserve"> </w:t>
      </w:r>
      <w:r w:rsidRPr="002F6CB4">
        <w:rPr>
          <w:rFonts w:ascii="Sylfaen" w:eastAsia="Sylfaen" w:hAnsi="Sylfaen" w:cs="Sylfaen"/>
          <w:color w:val="000000" w:themeColor="text1"/>
        </w:rPr>
        <w:t>ინფრასტრუქტურის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წარმადობა</w:t>
      </w:r>
      <w:r w:rsidRPr="002F6CB4">
        <w:rPr>
          <w:rFonts w:eastAsia="Sylfaen" w:cs="Times New Roman"/>
          <w:color w:val="000000" w:themeColor="text1"/>
        </w:rPr>
        <w:t xml:space="preserve">. </w:t>
      </w:r>
      <w:r w:rsidRPr="002F6CB4">
        <w:rPr>
          <w:rFonts w:ascii="Sylfaen" w:eastAsia="Sylfaen" w:hAnsi="Sylfaen" w:cs="Sylfaen"/>
          <w:color w:val="000000" w:themeColor="text1"/>
        </w:rPr>
        <w:t>შემუშავებულია</w:t>
      </w:r>
      <w:r w:rsidRPr="002F6CB4">
        <w:rPr>
          <w:rFonts w:eastAsia="Sylfaen" w:cs="Times New Roman"/>
          <w:color w:val="000000" w:themeColor="text1"/>
        </w:rPr>
        <w:t xml:space="preserve"> </w:t>
      </w:r>
      <w:r w:rsidRPr="002F6CB4">
        <w:rPr>
          <w:rFonts w:ascii="Sylfaen" w:eastAsia="Sylfaen" w:hAnsi="Sylfaen" w:cs="Sylfaen"/>
          <w:color w:val="000000" w:themeColor="text1"/>
        </w:rPr>
        <w:t>ქსელური</w:t>
      </w:r>
      <w:r w:rsidRPr="002F6CB4">
        <w:rPr>
          <w:rFonts w:eastAsia="Sylfaen" w:cs="Times New Roman"/>
          <w:color w:val="000000" w:themeColor="text1"/>
        </w:rPr>
        <w:t xml:space="preserve"> </w:t>
      </w:r>
      <w:r w:rsidRPr="002F6CB4">
        <w:rPr>
          <w:rFonts w:ascii="Sylfaen" w:eastAsia="Sylfaen" w:hAnsi="Sylfaen" w:cs="Sylfaen"/>
          <w:color w:val="000000" w:themeColor="text1"/>
        </w:rPr>
        <w:t>უსაფრთხოების</w:t>
      </w:r>
      <w:r w:rsidRPr="002F6CB4">
        <w:rPr>
          <w:rFonts w:eastAsia="Sylfaen" w:cs="Times New Roman"/>
          <w:color w:val="000000" w:themeColor="text1"/>
        </w:rPr>
        <w:t xml:space="preserve"> </w:t>
      </w:r>
      <w:r w:rsidRPr="002F6CB4">
        <w:rPr>
          <w:rFonts w:ascii="Sylfaen" w:eastAsia="Sylfaen" w:hAnsi="Sylfaen" w:cs="Sylfaen"/>
          <w:color w:val="000000" w:themeColor="text1"/>
        </w:rPr>
        <w:t>პოლიტიკა</w:t>
      </w:r>
      <w:r w:rsidRPr="002F6CB4">
        <w:rPr>
          <w:rFonts w:eastAsia="Sylfaen" w:cs="Times New Roman"/>
          <w:color w:val="000000" w:themeColor="text1"/>
        </w:rPr>
        <w:t>.</w:t>
      </w:r>
    </w:p>
    <w:p w14:paraId="074E48EC" w14:textId="77777777" w:rsidR="00CB38E1" w:rsidRPr="002F6CB4" w:rsidRDefault="00CB38E1" w:rsidP="002F6CB4">
      <w:pPr>
        <w:autoSpaceDE w:val="0"/>
        <w:autoSpaceDN w:val="0"/>
        <w:adjustRightInd w:val="0"/>
        <w:spacing w:after="0" w:line="240" w:lineRule="auto"/>
        <w:rPr>
          <w:rFonts w:ascii="Sylfaen" w:hAnsi="Sylfaen" w:cs="Sylfaen,Bold"/>
        </w:rPr>
      </w:pPr>
    </w:p>
    <w:p w14:paraId="6344B675" w14:textId="77777777" w:rsidR="006251D2" w:rsidRPr="002F6CB4" w:rsidRDefault="006251D2" w:rsidP="002F6CB4">
      <w:pPr>
        <w:pStyle w:val="Heading2"/>
        <w:spacing w:line="240" w:lineRule="auto"/>
        <w:jc w:val="both"/>
        <w:rPr>
          <w:sz w:val="24"/>
          <w:szCs w:val="24"/>
          <w:lang w:val="ka-GE"/>
        </w:rPr>
      </w:pPr>
      <w:r w:rsidRPr="002F6CB4">
        <w:rPr>
          <w:sz w:val="24"/>
          <w:szCs w:val="24"/>
          <w:lang w:val="ka-GE"/>
        </w:rPr>
        <w:t xml:space="preserve">5.7 </w:t>
      </w:r>
      <w:r w:rsidRPr="002F6CB4">
        <w:rPr>
          <w:rFonts w:ascii="Sylfaen" w:hAnsi="Sylfaen" w:cs="Sylfaen"/>
          <w:sz w:val="24"/>
          <w:szCs w:val="24"/>
          <w:lang w:val="ka-GE"/>
        </w:rPr>
        <w:t>სტატისტიკური</w:t>
      </w:r>
      <w:r w:rsidRPr="002F6CB4">
        <w:rPr>
          <w:sz w:val="24"/>
          <w:szCs w:val="24"/>
          <w:lang w:val="ka-GE"/>
        </w:rPr>
        <w:t xml:space="preserve"> </w:t>
      </w:r>
      <w:r w:rsidRPr="002F6CB4">
        <w:rPr>
          <w:rFonts w:ascii="Sylfaen" w:hAnsi="Sylfaen" w:cs="Sylfaen"/>
          <w:sz w:val="24"/>
          <w:szCs w:val="24"/>
          <w:lang w:val="ka-GE"/>
        </w:rPr>
        <w:t>სამუშაოების</w:t>
      </w:r>
      <w:r w:rsidRPr="002F6CB4">
        <w:rPr>
          <w:sz w:val="24"/>
          <w:szCs w:val="24"/>
          <w:lang w:val="ka-GE"/>
        </w:rPr>
        <w:t xml:space="preserve"> </w:t>
      </w:r>
      <w:r w:rsidRPr="002F6CB4">
        <w:rPr>
          <w:rFonts w:ascii="Sylfaen" w:hAnsi="Sylfaen" w:cs="Sylfaen"/>
          <w:sz w:val="24"/>
          <w:szCs w:val="24"/>
          <w:lang w:val="ka-GE"/>
        </w:rPr>
        <w:t>დაგეგმვა</w:t>
      </w:r>
      <w:r w:rsidRPr="002F6CB4">
        <w:rPr>
          <w:sz w:val="24"/>
          <w:szCs w:val="24"/>
          <w:lang w:val="ka-GE"/>
        </w:rPr>
        <w:t xml:space="preserve"> </w:t>
      </w:r>
      <w:r w:rsidRPr="002F6CB4">
        <w:rPr>
          <w:rFonts w:ascii="Sylfaen" w:hAnsi="Sylfaen" w:cs="Sylfaen"/>
          <w:sz w:val="24"/>
          <w:szCs w:val="24"/>
          <w:lang w:val="ka-GE"/>
        </w:rPr>
        <w:t>და</w:t>
      </w:r>
      <w:r w:rsidRPr="002F6CB4">
        <w:rPr>
          <w:sz w:val="24"/>
          <w:szCs w:val="24"/>
          <w:lang w:val="ka-GE"/>
        </w:rPr>
        <w:t xml:space="preserve"> </w:t>
      </w:r>
      <w:r w:rsidRPr="002F6CB4">
        <w:rPr>
          <w:rFonts w:ascii="Sylfaen" w:hAnsi="Sylfaen" w:cs="Sylfaen"/>
          <w:sz w:val="24"/>
          <w:szCs w:val="24"/>
          <w:lang w:val="ka-GE"/>
        </w:rPr>
        <w:t>მართვა</w:t>
      </w:r>
      <w:r w:rsidRPr="002F6CB4">
        <w:rPr>
          <w:sz w:val="24"/>
          <w:szCs w:val="24"/>
          <w:lang w:val="ka-GE"/>
        </w:rPr>
        <w:t xml:space="preserve"> (</w:t>
      </w:r>
      <w:r w:rsidRPr="002F6CB4">
        <w:rPr>
          <w:rFonts w:ascii="Sylfaen" w:hAnsi="Sylfaen" w:cs="Sylfaen"/>
          <w:sz w:val="24"/>
          <w:szCs w:val="24"/>
          <w:lang w:val="ka-GE"/>
        </w:rPr>
        <w:t>პროგრამული</w:t>
      </w:r>
      <w:r w:rsidRPr="002F6CB4">
        <w:rPr>
          <w:sz w:val="24"/>
          <w:szCs w:val="24"/>
          <w:lang w:val="ka-GE"/>
        </w:rPr>
        <w:t xml:space="preserve"> </w:t>
      </w:r>
      <w:r w:rsidRPr="002F6CB4">
        <w:rPr>
          <w:rFonts w:ascii="Sylfaen" w:hAnsi="Sylfaen" w:cs="Sylfaen"/>
          <w:sz w:val="24"/>
          <w:szCs w:val="24"/>
          <w:lang w:val="ka-GE"/>
        </w:rPr>
        <w:t>კოდი</w:t>
      </w:r>
      <w:r w:rsidRPr="002F6CB4">
        <w:rPr>
          <w:sz w:val="24"/>
          <w:szCs w:val="24"/>
          <w:lang w:val="ka-GE"/>
        </w:rPr>
        <w:t xml:space="preserve"> 47 01)</w:t>
      </w:r>
    </w:p>
    <w:p w14:paraId="5E188A4F" w14:textId="77777777" w:rsidR="006251D2" w:rsidRPr="002F6CB4" w:rsidRDefault="006251D2" w:rsidP="003B136E">
      <w:pPr>
        <w:pStyle w:val="abzacixml"/>
      </w:pPr>
    </w:p>
    <w:p w14:paraId="6E7ED070" w14:textId="77777777" w:rsidR="006251D2" w:rsidRPr="002F6CB4" w:rsidRDefault="006251D2" w:rsidP="003B136E">
      <w:pPr>
        <w:pStyle w:val="abzacixml"/>
      </w:pPr>
      <w:r w:rsidRPr="002F6CB4">
        <w:rPr>
          <w:lang w:val="en-US"/>
        </w:rPr>
        <w:t xml:space="preserve">         </w:t>
      </w:r>
      <w:r w:rsidRPr="002F6CB4">
        <w:t>პროგრამის განმახორციელებელი:</w:t>
      </w:r>
    </w:p>
    <w:p w14:paraId="701A286F" w14:textId="6E28516E" w:rsidR="006251D2" w:rsidRPr="002F6CB4" w:rsidRDefault="006251D2" w:rsidP="003B136E">
      <w:pPr>
        <w:pStyle w:val="abzacixml"/>
      </w:pPr>
      <w:r w:rsidRPr="002F6CB4">
        <w:t xml:space="preserve"> სსიპ – საქართველოს სტატისტიკის ეროვნული სამსახური – საქსტატი</w:t>
      </w:r>
    </w:p>
    <w:p w14:paraId="368E225C" w14:textId="77777777" w:rsidR="006251D2" w:rsidRPr="002F6CB4" w:rsidRDefault="006251D2" w:rsidP="003B136E">
      <w:pPr>
        <w:pStyle w:val="abzacixml"/>
      </w:pPr>
    </w:p>
    <w:p w14:paraId="0A9D4588" w14:textId="77777777" w:rsidR="006251D2" w:rsidRPr="002F6CB4" w:rsidRDefault="006251D2" w:rsidP="002F6CB4">
      <w:pPr>
        <w:spacing w:line="240" w:lineRule="auto"/>
        <w:jc w:val="both"/>
        <w:rPr>
          <w:rFonts w:ascii="Sylfaen" w:hAnsi="Sylfaen"/>
          <w:sz w:val="24"/>
          <w:szCs w:val="24"/>
          <w:lang w:val="ka-GE"/>
        </w:rPr>
      </w:pPr>
      <w:r w:rsidRPr="002F6CB4">
        <w:rPr>
          <w:rFonts w:ascii="Sylfaen" w:hAnsi="Sylfaen" w:cs="Sylfaen"/>
          <w:sz w:val="24"/>
          <w:szCs w:val="24"/>
          <w:lang w:val="ka-GE"/>
        </w:rPr>
        <w:t>დაგეგმილი</w:t>
      </w:r>
      <w:r w:rsidRPr="002F6CB4">
        <w:rPr>
          <w:sz w:val="24"/>
          <w:szCs w:val="24"/>
          <w:lang w:val="ka-GE"/>
        </w:rPr>
        <w:t xml:space="preserve"> </w:t>
      </w:r>
      <w:r w:rsidRPr="002F6CB4">
        <w:rPr>
          <w:rFonts w:ascii="Sylfaen" w:hAnsi="Sylfaen" w:cs="Sylfaen"/>
          <w:sz w:val="24"/>
          <w:szCs w:val="24"/>
          <w:lang w:val="ka-GE"/>
        </w:rPr>
        <w:t>საბოლოო</w:t>
      </w:r>
      <w:r w:rsidRPr="002F6CB4">
        <w:rPr>
          <w:sz w:val="24"/>
          <w:szCs w:val="24"/>
          <w:lang w:val="ka-GE"/>
        </w:rPr>
        <w:t xml:space="preserve"> </w:t>
      </w:r>
      <w:r w:rsidRPr="002F6CB4">
        <w:rPr>
          <w:rFonts w:ascii="Sylfaen" w:hAnsi="Sylfaen" w:cs="Sylfaen"/>
          <w:sz w:val="24"/>
          <w:szCs w:val="24"/>
          <w:lang w:val="ka-GE"/>
        </w:rPr>
        <w:t>შედეგები</w:t>
      </w:r>
      <w:r w:rsidRPr="002F6CB4">
        <w:rPr>
          <w:sz w:val="24"/>
          <w:szCs w:val="24"/>
          <w:lang w:val="ka-GE"/>
        </w:rPr>
        <w:t>:</w:t>
      </w:r>
    </w:p>
    <w:p w14:paraId="4DFE4519" w14:textId="77777777" w:rsidR="006251D2" w:rsidRPr="002F6CB4" w:rsidRDefault="006251D2" w:rsidP="002F6CB4">
      <w:pPr>
        <w:pStyle w:val="ListParagraph"/>
        <w:numPr>
          <w:ilvl w:val="0"/>
          <w:numId w:val="44"/>
        </w:numPr>
        <w:spacing w:after="160" w:line="240" w:lineRule="auto"/>
        <w:jc w:val="both"/>
        <w:rPr>
          <w:sz w:val="24"/>
          <w:szCs w:val="24"/>
          <w:lang w:val="ka-GE"/>
        </w:rPr>
      </w:pPr>
      <w:r w:rsidRPr="002F6CB4">
        <w:rPr>
          <w:rFonts w:ascii="Sylfaen" w:hAnsi="Sylfaen" w:cs="Sylfaen"/>
          <w:sz w:val="24"/>
          <w:szCs w:val="24"/>
          <w:lang w:val="ka-GE"/>
        </w:rPr>
        <w:t>კვლევების</w:t>
      </w:r>
      <w:r w:rsidRPr="002F6CB4">
        <w:rPr>
          <w:sz w:val="24"/>
          <w:szCs w:val="24"/>
          <w:lang w:val="ka-GE"/>
        </w:rPr>
        <w:t xml:space="preserve"> </w:t>
      </w:r>
      <w:r w:rsidRPr="002F6CB4">
        <w:rPr>
          <w:rFonts w:ascii="Sylfaen" w:hAnsi="Sylfaen" w:cs="Sylfaen"/>
          <w:sz w:val="24"/>
          <w:szCs w:val="24"/>
          <w:lang w:val="ka-GE"/>
        </w:rPr>
        <w:t>მართვა</w:t>
      </w:r>
      <w:r w:rsidRPr="002F6CB4">
        <w:rPr>
          <w:sz w:val="24"/>
          <w:szCs w:val="24"/>
          <w:lang w:val="ka-GE"/>
        </w:rPr>
        <w:t xml:space="preserve"> </w:t>
      </w:r>
      <w:r w:rsidRPr="002F6CB4">
        <w:rPr>
          <w:rFonts w:ascii="Sylfaen" w:hAnsi="Sylfaen" w:cs="Sylfaen"/>
          <w:sz w:val="24"/>
          <w:szCs w:val="24"/>
          <w:lang w:val="ka-GE"/>
        </w:rPr>
        <w:t>და</w:t>
      </w:r>
      <w:r w:rsidRPr="002F6CB4">
        <w:rPr>
          <w:sz w:val="24"/>
          <w:szCs w:val="24"/>
          <w:lang w:val="ka-GE"/>
        </w:rPr>
        <w:t xml:space="preserve"> </w:t>
      </w:r>
      <w:r w:rsidRPr="002F6CB4">
        <w:rPr>
          <w:rFonts w:ascii="Sylfaen" w:hAnsi="Sylfaen" w:cs="Sylfaen"/>
          <w:sz w:val="24"/>
          <w:szCs w:val="24"/>
          <w:lang w:val="ka-GE"/>
        </w:rPr>
        <w:t>შესაბამისი</w:t>
      </w:r>
      <w:r w:rsidRPr="002F6CB4">
        <w:rPr>
          <w:sz w:val="24"/>
          <w:szCs w:val="24"/>
          <w:lang w:val="ka-GE"/>
        </w:rPr>
        <w:t xml:space="preserve"> </w:t>
      </w:r>
      <w:r w:rsidRPr="002F6CB4">
        <w:rPr>
          <w:rFonts w:ascii="Sylfaen" w:hAnsi="Sylfaen" w:cs="Sylfaen"/>
          <w:sz w:val="24"/>
          <w:szCs w:val="24"/>
          <w:lang w:val="ka-GE"/>
        </w:rPr>
        <w:t>სტატისტიკური</w:t>
      </w:r>
      <w:r w:rsidRPr="002F6CB4">
        <w:rPr>
          <w:sz w:val="24"/>
          <w:szCs w:val="24"/>
          <w:lang w:val="ka-GE"/>
        </w:rPr>
        <w:t xml:space="preserve"> </w:t>
      </w:r>
      <w:r w:rsidRPr="002F6CB4">
        <w:rPr>
          <w:rFonts w:ascii="Sylfaen" w:hAnsi="Sylfaen" w:cs="Sylfaen"/>
          <w:sz w:val="24"/>
          <w:szCs w:val="24"/>
          <w:lang w:val="ka-GE"/>
        </w:rPr>
        <w:t>მაჩვენებლების</w:t>
      </w:r>
      <w:r w:rsidRPr="002F6CB4">
        <w:rPr>
          <w:sz w:val="24"/>
          <w:szCs w:val="24"/>
          <w:lang w:val="ka-GE"/>
        </w:rPr>
        <w:t xml:space="preserve"> </w:t>
      </w:r>
      <w:r w:rsidRPr="002F6CB4">
        <w:rPr>
          <w:rFonts w:ascii="Sylfaen" w:hAnsi="Sylfaen" w:cs="Sylfaen"/>
          <w:sz w:val="24"/>
          <w:szCs w:val="24"/>
          <w:lang w:val="ka-GE"/>
        </w:rPr>
        <w:t>მიღება</w:t>
      </w:r>
      <w:r w:rsidRPr="002F6CB4">
        <w:rPr>
          <w:sz w:val="24"/>
          <w:szCs w:val="24"/>
          <w:lang w:val="ka-GE"/>
        </w:rPr>
        <w:t>.</w:t>
      </w:r>
    </w:p>
    <w:p w14:paraId="2EADA9EC" w14:textId="77777777" w:rsidR="006251D2" w:rsidRPr="002F6CB4" w:rsidRDefault="006251D2" w:rsidP="002F6CB4">
      <w:pPr>
        <w:pStyle w:val="ListParagraph"/>
        <w:numPr>
          <w:ilvl w:val="0"/>
          <w:numId w:val="44"/>
        </w:numPr>
        <w:spacing w:after="160" w:line="240" w:lineRule="auto"/>
        <w:jc w:val="both"/>
        <w:rPr>
          <w:sz w:val="24"/>
          <w:szCs w:val="24"/>
          <w:lang w:val="ka-GE"/>
        </w:rPr>
      </w:pPr>
      <w:r w:rsidRPr="002F6CB4">
        <w:rPr>
          <w:rFonts w:ascii="Sylfaen" w:hAnsi="Sylfaen" w:cs="Sylfaen"/>
          <w:sz w:val="24"/>
          <w:szCs w:val="24"/>
          <w:lang w:val="ka-GE"/>
        </w:rPr>
        <w:t>საკადრო</w:t>
      </w:r>
      <w:r w:rsidRPr="002F6CB4">
        <w:rPr>
          <w:sz w:val="24"/>
          <w:szCs w:val="24"/>
          <w:lang w:val="ka-GE"/>
        </w:rPr>
        <w:t xml:space="preserve">, </w:t>
      </w:r>
      <w:r w:rsidRPr="002F6CB4">
        <w:rPr>
          <w:rFonts w:ascii="Sylfaen" w:hAnsi="Sylfaen" w:cs="Sylfaen"/>
          <w:sz w:val="24"/>
          <w:szCs w:val="24"/>
          <w:lang w:val="ka-GE"/>
        </w:rPr>
        <w:t>ფინანსური</w:t>
      </w:r>
      <w:r w:rsidRPr="002F6CB4">
        <w:rPr>
          <w:sz w:val="24"/>
          <w:szCs w:val="24"/>
          <w:lang w:val="ka-GE"/>
        </w:rPr>
        <w:t xml:space="preserve">, </w:t>
      </w:r>
      <w:r w:rsidRPr="002F6CB4">
        <w:rPr>
          <w:rFonts w:ascii="Sylfaen" w:hAnsi="Sylfaen" w:cs="Sylfaen"/>
          <w:sz w:val="24"/>
          <w:szCs w:val="24"/>
          <w:lang w:val="ka-GE"/>
        </w:rPr>
        <w:t>მატერიალურ - ტექნიკური</w:t>
      </w:r>
      <w:r w:rsidRPr="002F6CB4">
        <w:rPr>
          <w:sz w:val="24"/>
          <w:szCs w:val="24"/>
          <w:lang w:val="ka-GE"/>
        </w:rPr>
        <w:t xml:space="preserve"> </w:t>
      </w:r>
      <w:r w:rsidRPr="002F6CB4">
        <w:rPr>
          <w:rFonts w:ascii="Sylfaen" w:hAnsi="Sylfaen" w:cs="Sylfaen"/>
          <w:sz w:val="24"/>
          <w:szCs w:val="24"/>
          <w:lang w:val="ka-GE"/>
        </w:rPr>
        <w:t xml:space="preserve">და ინფორმაციულ </w:t>
      </w:r>
      <w:r w:rsidRPr="002F6CB4">
        <w:rPr>
          <w:sz w:val="24"/>
          <w:szCs w:val="24"/>
          <w:lang w:val="ka-GE"/>
        </w:rPr>
        <w:t>-</w:t>
      </w:r>
      <w:r w:rsidRPr="002F6CB4">
        <w:rPr>
          <w:rFonts w:ascii="Sylfaen" w:hAnsi="Sylfaen" w:cs="Sylfaen"/>
          <w:sz w:val="24"/>
          <w:szCs w:val="24"/>
          <w:lang w:val="ka-GE"/>
        </w:rPr>
        <w:t>ტექნოლოგიური</w:t>
      </w:r>
      <w:r w:rsidRPr="002F6CB4">
        <w:rPr>
          <w:sz w:val="24"/>
          <w:szCs w:val="24"/>
          <w:lang w:val="ka-GE"/>
        </w:rPr>
        <w:t xml:space="preserve"> </w:t>
      </w:r>
      <w:r w:rsidRPr="002F6CB4">
        <w:rPr>
          <w:rFonts w:ascii="Sylfaen" w:hAnsi="Sylfaen" w:cs="Sylfaen"/>
          <w:sz w:val="24"/>
          <w:szCs w:val="24"/>
          <w:lang w:val="ka-GE"/>
        </w:rPr>
        <w:t>რესურსების გამოყენების ეფექტიანობა და პროდუქტიულობა.</w:t>
      </w:r>
      <w:r w:rsidRPr="002F6CB4">
        <w:rPr>
          <w:sz w:val="24"/>
          <w:szCs w:val="24"/>
          <w:lang w:val="ka-GE"/>
        </w:rPr>
        <w:t xml:space="preserve"> </w:t>
      </w:r>
    </w:p>
    <w:p w14:paraId="575C9468" w14:textId="77777777" w:rsidR="006251D2" w:rsidRPr="002F6CB4" w:rsidRDefault="006251D2" w:rsidP="002F6CB4">
      <w:pPr>
        <w:spacing w:line="240" w:lineRule="auto"/>
        <w:jc w:val="both"/>
        <w:rPr>
          <w:sz w:val="24"/>
          <w:szCs w:val="24"/>
          <w:lang w:val="ka-GE"/>
        </w:rPr>
      </w:pPr>
      <w:r w:rsidRPr="002F6CB4">
        <w:rPr>
          <w:rFonts w:ascii="Sylfaen" w:hAnsi="Sylfaen" w:cs="Sylfaen"/>
          <w:sz w:val="24"/>
          <w:szCs w:val="24"/>
          <w:lang w:val="ka-GE"/>
        </w:rPr>
        <w:t>მიღწეული</w:t>
      </w:r>
      <w:r w:rsidRPr="002F6CB4">
        <w:rPr>
          <w:sz w:val="24"/>
          <w:szCs w:val="24"/>
          <w:lang w:val="ka-GE"/>
        </w:rPr>
        <w:t xml:space="preserve"> </w:t>
      </w:r>
      <w:r w:rsidRPr="002F6CB4">
        <w:rPr>
          <w:rFonts w:ascii="Sylfaen" w:hAnsi="Sylfaen" w:cs="Sylfaen"/>
          <w:sz w:val="24"/>
          <w:szCs w:val="24"/>
          <w:lang w:val="ka-GE"/>
        </w:rPr>
        <w:t>საბოლოო</w:t>
      </w:r>
      <w:r w:rsidRPr="002F6CB4">
        <w:rPr>
          <w:sz w:val="24"/>
          <w:szCs w:val="24"/>
          <w:lang w:val="ka-GE"/>
        </w:rPr>
        <w:t xml:space="preserve"> </w:t>
      </w:r>
      <w:r w:rsidRPr="002F6CB4">
        <w:rPr>
          <w:rFonts w:ascii="Sylfaen" w:hAnsi="Sylfaen" w:cs="Sylfaen"/>
          <w:sz w:val="24"/>
          <w:szCs w:val="24"/>
          <w:lang w:val="ka-GE"/>
        </w:rPr>
        <w:t>შედეგები</w:t>
      </w:r>
      <w:r w:rsidRPr="002F6CB4">
        <w:rPr>
          <w:sz w:val="24"/>
          <w:szCs w:val="24"/>
          <w:lang w:val="ka-GE"/>
        </w:rPr>
        <w:t xml:space="preserve">: </w:t>
      </w:r>
    </w:p>
    <w:p w14:paraId="09D5ED37" w14:textId="77777777" w:rsidR="006251D2" w:rsidRPr="002F6CB4" w:rsidRDefault="006251D2" w:rsidP="002F6CB4">
      <w:pPr>
        <w:pStyle w:val="ListParagraph"/>
        <w:numPr>
          <w:ilvl w:val="0"/>
          <w:numId w:val="43"/>
        </w:numPr>
        <w:spacing w:after="160" w:line="240" w:lineRule="auto"/>
        <w:jc w:val="both"/>
        <w:rPr>
          <w:rFonts w:ascii="Sylfaen" w:hAnsi="Sylfaen" w:cs="Sylfaen"/>
          <w:sz w:val="24"/>
          <w:szCs w:val="24"/>
          <w:lang w:val="ka-GE"/>
        </w:rPr>
      </w:pPr>
      <w:r w:rsidRPr="002F6CB4">
        <w:rPr>
          <w:rFonts w:ascii="Sylfaen" w:hAnsi="Sylfaen" w:cs="Sylfaen"/>
          <w:sz w:val="24"/>
          <w:szCs w:val="24"/>
          <w:lang w:val="ka-GE"/>
        </w:rPr>
        <w:t>გავრცელდა სტატისტიკური კვლევების    შედეგები, დამუშავდა და განახლდა მეთოდოლოგიური სტანდარტები, განვითარდა საინფორმაციო ტექნოლოგიური და პროგრამული სისტემები, განახლდა ოფისები და მატერიალურ - ტექნიკური აღჭურვილობა, შესრულდა სამსახურის წინაშე დასახული ამოცანები.</w:t>
      </w:r>
    </w:p>
    <w:p w14:paraId="6EF9FC5E" w14:textId="77777777" w:rsidR="006251D2" w:rsidRPr="002F6CB4" w:rsidRDefault="006251D2" w:rsidP="002F6CB4">
      <w:pPr>
        <w:spacing w:line="240" w:lineRule="auto"/>
        <w:jc w:val="both"/>
        <w:rPr>
          <w:rFonts w:ascii="Sylfaen" w:hAnsi="Sylfaen"/>
          <w:sz w:val="24"/>
          <w:szCs w:val="24"/>
          <w:lang w:val="ka-GE"/>
        </w:rPr>
      </w:pPr>
      <w:r w:rsidRPr="002F6CB4">
        <w:rPr>
          <w:rFonts w:ascii="Sylfaen" w:hAnsi="Sylfaen" w:cs="Sylfaen"/>
          <w:sz w:val="24"/>
          <w:szCs w:val="24"/>
          <w:lang w:val="ka-GE"/>
        </w:rPr>
        <w:t>დაგეგმილი</w:t>
      </w:r>
      <w:r w:rsidRPr="002F6CB4">
        <w:rPr>
          <w:sz w:val="24"/>
          <w:szCs w:val="24"/>
          <w:lang w:val="ka-GE"/>
        </w:rPr>
        <w:t xml:space="preserve"> </w:t>
      </w:r>
      <w:r w:rsidRPr="002F6CB4">
        <w:rPr>
          <w:rFonts w:ascii="Sylfaen" w:hAnsi="Sylfaen" w:cs="Sylfaen"/>
          <w:sz w:val="24"/>
          <w:szCs w:val="24"/>
          <w:lang w:val="ka-GE"/>
        </w:rPr>
        <w:t>და</w:t>
      </w:r>
      <w:r w:rsidRPr="002F6CB4">
        <w:rPr>
          <w:sz w:val="24"/>
          <w:szCs w:val="24"/>
          <w:lang w:val="ka-GE"/>
        </w:rPr>
        <w:t xml:space="preserve"> </w:t>
      </w:r>
      <w:r w:rsidRPr="002F6CB4">
        <w:rPr>
          <w:rFonts w:ascii="Sylfaen" w:hAnsi="Sylfaen" w:cs="Sylfaen"/>
          <w:sz w:val="24"/>
          <w:szCs w:val="24"/>
          <w:lang w:val="ka-GE"/>
        </w:rPr>
        <w:t>მიღწეული</w:t>
      </w:r>
      <w:r w:rsidRPr="002F6CB4">
        <w:rPr>
          <w:sz w:val="24"/>
          <w:szCs w:val="24"/>
          <w:lang w:val="ka-GE"/>
        </w:rPr>
        <w:t xml:space="preserve"> </w:t>
      </w:r>
      <w:r w:rsidRPr="002F6CB4">
        <w:rPr>
          <w:rFonts w:ascii="Sylfaen" w:hAnsi="Sylfaen" w:cs="Sylfaen"/>
          <w:sz w:val="24"/>
          <w:szCs w:val="24"/>
          <w:lang w:val="ka-GE"/>
        </w:rPr>
        <w:t>საბოლოო</w:t>
      </w:r>
      <w:r w:rsidRPr="002F6CB4">
        <w:rPr>
          <w:sz w:val="24"/>
          <w:szCs w:val="24"/>
          <w:lang w:val="ka-GE"/>
        </w:rPr>
        <w:t xml:space="preserve"> </w:t>
      </w:r>
      <w:r w:rsidRPr="002F6CB4">
        <w:rPr>
          <w:rFonts w:ascii="Sylfaen" w:hAnsi="Sylfaen" w:cs="Sylfaen"/>
          <w:sz w:val="24"/>
          <w:szCs w:val="24"/>
          <w:lang w:val="ka-GE"/>
        </w:rPr>
        <w:t>შედეგის</w:t>
      </w:r>
      <w:r w:rsidRPr="002F6CB4">
        <w:rPr>
          <w:sz w:val="24"/>
          <w:szCs w:val="24"/>
          <w:lang w:val="ka-GE"/>
        </w:rPr>
        <w:t xml:space="preserve"> </w:t>
      </w:r>
      <w:r w:rsidRPr="002F6CB4">
        <w:rPr>
          <w:rFonts w:ascii="Sylfaen" w:hAnsi="Sylfaen" w:cs="Sylfaen"/>
          <w:sz w:val="24"/>
          <w:szCs w:val="24"/>
          <w:lang w:val="ka-GE"/>
        </w:rPr>
        <w:t>შეფასების</w:t>
      </w:r>
      <w:r w:rsidRPr="002F6CB4">
        <w:rPr>
          <w:sz w:val="24"/>
          <w:szCs w:val="24"/>
          <w:lang w:val="ka-GE"/>
        </w:rPr>
        <w:t xml:space="preserve"> </w:t>
      </w:r>
      <w:r w:rsidRPr="002F6CB4">
        <w:rPr>
          <w:rFonts w:ascii="Sylfaen" w:hAnsi="Sylfaen" w:cs="Sylfaen"/>
          <w:sz w:val="24"/>
          <w:szCs w:val="24"/>
          <w:lang w:val="ka-GE"/>
        </w:rPr>
        <w:t>ინდიკატორი</w:t>
      </w:r>
      <w:r w:rsidRPr="002F6CB4">
        <w:rPr>
          <w:sz w:val="24"/>
          <w:szCs w:val="24"/>
          <w:lang w:val="ka-GE"/>
        </w:rPr>
        <w:t xml:space="preserve">: </w:t>
      </w:r>
    </w:p>
    <w:p w14:paraId="2C746072" w14:textId="77777777" w:rsidR="006251D2" w:rsidRPr="002F6CB4" w:rsidRDefault="006251D2" w:rsidP="002F6CB4">
      <w:pPr>
        <w:pStyle w:val="ListParagraph"/>
        <w:numPr>
          <w:ilvl w:val="0"/>
          <w:numId w:val="42"/>
        </w:numPr>
        <w:spacing w:after="0" w:line="240" w:lineRule="auto"/>
        <w:jc w:val="both"/>
        <w:rPr>
          <w:rFonts w:ascii="Sylfaen" w:hAnsi="Sylfaen"/>
          <w:sz w:val="24"/>
          <w:szCs w:val="24"/>
          <w:lang w:val="ka-GE"/>
        </w:rPr>
      </w:pPr>
      <w:r w:rsidRPr="002F6CB4">
        <w:rPr>
          <w:rFonts w:ascii="Sylfaen" w:hAnsi="Sylfaen" w:cs="Sylfaen"/>
          <w:sz w:val="24"/>
          <w:szCs w:val="24"/>
          <w:lang w:val="ka-GE"/>
        </w:rPr>
        <w:t>მიზნობრივი</w:t>
      </w:r>
      <w:r w:rsidRPr="002F6CB4">
        <w:rPr>
          <w:sz w:val="24"/>
          <w:szCs w:val="24"/>
          <w:lang w:val="ka-GE"/>
        </w:rPr>
        <w:t xml:space="preserve"> </w:t>
      </w:r>
      <w:r w:rsidRPr="002F6CB4">
        <w:rPr>
          <w:rFonts w:ascii="Sylfaen" w:hAnsi="Sylfaen" w:cs="Sylfaen"/>
          <w:sz w:val="24"/>
          <w:szCs w:val="24"/>
          <w:lang w:val="ka-GE"/>
        </w:rPr>
        <w:t>მაჩვენებელი</w:t>
      </w:r>
      <w:r w:rsidRPr="002F6CB4">
        <w:rPr>
          <w:sz w:val="24"/>
          <w:szCs w:val="24"/>
          <w:lang w:val="ka-GE"/>
        </w:rPr>
        <w:t xml:space="preserve"> - </w:t>
      </w:r>
      <w:r w:rsidRPr="002F6CB4">
        <w:rPr>
          <w:rFonts w:ascii="Sylfaen" w:hAnsi="Sylfaen"/>
          <w:sz w:val="24"/>
          <w:szCs w:val="24"/>
          <w:lang w:val="ka-GE"/>
        </w:rPr>
        <w:t xml:space="preserve">ჩატარებული კვლევების რაოდენაობა; </w:t>
      </w:r>
      <w:r w:rsidRPr="002F6CB4">
        <w:rPr>
          <w:rFonts w:ascii="Sylfaen" w:hAnsi="Sylfaen" w:cs="Sylfaen"/>
          <w:sz w:val="24"/>
          <w:szCs w:val="24"/>
          <w:lang w:val="ka-GE"/>
        </w:rPr>
        <w:t>საერთაშორისო</w:t>
      </w:r>
      <w:r w:rsidRPr="002F6CB4">
        <w:rPr>
          <w:sz w:val="24"/>
          <w:szCs w:val="24"/>
          <w:lang w:val="ka-GE"/>
        </w:rPr>
        <w:t xml:space="preserve"> </w:t>
      </w:r>
      <w:r w:rsidRPr="002F6CB4">
        <w:rPr>
          <w:rFonts w:ascii="Sylfaen" w:hAnsi="Sylfaen" w:cs="Sylfaen"/>
          <w:sz w:val="24"/>
          <w:szCs w:val="24"/>
          <w:lang w:val="ka-GE"/>
        </w:rPr>
        <w:t>ინსტიტუტების</w:t>
      </w:r>
      <w:r w:rsidRPr="002F6CB4">
        <w:rPr>
          <w:sz w:val="24"/>
          <w:szCs w:val="24"/>
          <w:lang w:val="ka-GE"/>
        </w:rPr>
        <w:t xml:space="preserve"> </w:t>
      </w:r>
      <w:r w:rsidRPr="002F6CB4">
        <w:rPr>
          <w:rFonts w:ascii="Sylfaen" w:hAnsi="Sylfaen" w:cs="Sylfaen"/>
          <w:sz w:val="24"/>
          <w:szCs w:val="24"/>
          <w:lang w:val="ka-GE"/>
        </w:rPr>
        <w:t>შეფასება</w:t>
      </w:r>
      <w:r w:rsidRPr="002F6CB4">
        <w:rPr>
          <w:sz w:val="24"/>
          <w:szCs w:val="24"/>
          <w:lang w:val="ka-GE"/>
        </w:rPr>
        <w:t xml:space="preserve">; </w:t>
      </w:r>
      <w:r w:rsidRPr="002F6CB4">
        <w:rPr>
          <w:rFonts w:ascii="Sylfaen" w:hAnsi="Sylfaen" w:cs="Sylfaen"/>
          <w:sz w:val="24"/>
          <w:szCs w:val="24"/>
          <w:lang w:val="ka-GE"/>
        </w:rPr>
        <w:t>ოფიციალური</w:t>
      </w:r>
      <w:r w:rsidRPr="002F6CB4">
        <w:rPr>
          <w:sz w:val="24"/>
          <w:szCs w:val="24"/>
          <w:lang w:val="ka-GE"/>
        </w:rPr>
        <w:t xml:space="preserve"> </w:t>
      </w:r>
      <w:r w:rsidRPr="002F6CB4">
        <w:rPr>
          <w:rFonts w:ascii="Sylfaen" w:hAnsi="Sylfaen" w:cs="Sylfaen"/>
          <w:sz w:val="24"/>
          <w:szCs w:val="24"/>
          <w:lang w:val="ka-GE"/>
        </w:rPr>
        <w:t>სტატისტიკური</w:t>
      </w:r>
      <w:r w:rsidRPr="002F6CB4">
        <w:rPr>
          <w:sz w:val="24"/>
          <w:szCs w:val="24"/>
          <w:lang w:val="ka-GE"/>
        </w:rPr>
        <w:t xml:space="preserve"> </w:t>
      </w:r>
      <w:r w:rsidRPr="002F6CB4">
        <w:rPr>
          <w:rFonts w:ascii="Sylfaen" w:hAnsi="Sylfaen" w:cs="Sylfaen"/>
          <w:sz w:val="24"/>
          <w:szCs w:val="24"/>
          <w:lang w:val="ka-GE"/>
        </w:rPr>
        <w:t>მონაცემების</w:t>
      </w:r>
      <w:r w:rsidRPr="002F6CB4">
        <w:rPr>
          <w:sz w:val="24"/>
          <w:szCs w:val="24"/>
          <w:lang w:val="ka-GE"/>
        </w:rPr>
        <w:t xml:space="preserve"> </w:t>
      </w:r>
      <w:r w:rsidRPr="002F6CB4">
        <w:rPr>
          <w:rFonts w:ascii="Sylfaen" w:hAnsi="Sylfaen" w:cs="Sylfaen"/>
          <w:sz w:val="24"/>
          <w:szCs w:val="24"/>
          <w:lang w:val="ka-GE"/>
        </w:rPr>
        <w:t>ხარისხი</w:t>
      </w:r>
      <w:r w:rsidRPr="002F6CB4">
        <w:rPr>
          <w:sz w:val="24"/>
          <w:szCs w:val="24"/>
          <w:lang w:val="ka-GE"/>
        </w:rPr>
        <w:t xml:space="preserve"> </w:t>
      </w:r>
      <w:r w:rsidRPr="002F6CB4">
        <w:rPr>
          <w:rFonts w:ascii="Sylfaen" w:hAnsi="Sylfaen" w:cs="Sylfaen"/>
          <w:sz w:val="24"/>
          <w:szCs w:val="24"/>
          <w:lang w:val="ka-GE"/>
        </w:rPr>
        <w:t>და</w:t>
      </w:r>
      <w:r w:rsidRPr="002F6CB4">
        <w:rPr>
          <w:sz w:val="24"/>
          <w:szCs w:val="24"/>
          <w:lang w:val="ka-GE"/>
        </w:rPr>
        <w:t xml:space="preserve"> </w:t>
      </w:r>
      <w:r w:rsidRPr="002F6CB4">
        <w:rPr>
          <w:rFonts w:ascii="Sylfaen" w:hAnsi="Sylfaen" w:cs="Sylfaen"/>
          <w:sz w:val="24"/>
          <w:szCs w:val="24"/>
          <w:lang w:val="ka-GE"/>
        </w:rPr>
        <w:t>სანდოობა</w:t>
      </w:r>
      <w:r w:rsidRPr="002F6CB4">
        <w:rPr>
          <w:sz w:val="24"/>
          <w:szCs w:val="24"/>
          <w:lang w:val="ka-GE"/>
        </w:rPr>
        <w:t>;</w:t>
      </w:r>
    </w:p>
    <w:p w14:paraId="07A4B183" w14:textId="77777777" w:rsidR="006251D2" w:rsidRPr="002F6CB4" w:rsidRDefault="006251D2" w:rsidP="002F6CB4">
      <w:pPr>
        <w:spacing w:line="240" w:lineRule="auto"/>
        <w:jc w:val="both"/>
        <w:rPr>
          <w:rFonts w:ascii="Sylfaen" w:hAnsi="Sylfaen"/>
          <w:sz w:val="24"/>
          <w:szCs w:val="24"/>
          <w:lang w:val="ka-GE"/>
        </w:rPr>
      </w:pPr>
    </w:p>
    <w:p w14:paraId="543A95A0" w14:textId="77777777" w:rsidR="006251D2" w:rsidRPr="002F6CB4" w:rsidRDefault="006251D2" w:rsidP="002F6CB4">
      <w:pPr>
        <w:spacing w:line="240" w:lineRule="auto"/>
        <w:jc w:val="both"/>
        <w:rPr>
          <w:rFonts w:ascii="Sylfaen" w:hAnsi="Sylfaen"/>
          <w:sz w:val="24"/>
          <w:szCs w:val="24"/>
          <w:lang w:val="ka-GE"/>
        </w:rPr>
      </w:pPr>
      <w:r w:rsidRPr="002F6CB4">
        <w:rPr>
          <w:rFonts w:ascii="Sylfaen" w:hAnsi="Sylfaen" w:cs="Sylfaen"/>
          <w:sz w:val="24"/>
          <w:szCs w:val="24"/>
          <w:lang w:val="ka-GE"/>
        </w:rPr>
        <w:t>მიღწეული</w:t>
      </w:r>
      <w:r w:rsidRPr="002F6CB4">
        <w:rPr>
          <w:sz w:val="24"/>
          <w:szCs w:val="24"/>
          <w:lang w:val="ka-GE"/>
        </w:rPr>
        <w:t xml:space="preserve"> </w:t>
      </w:r>
      <w:r w:rsidRPr="002F6CB4">
        <w:rPr>
          <w:rFonts w:ascii="Sylfaen" w:hAnsi="Sylfaen" w:cs="Sylfaen"/>
          <w:sz w:val="24"/>
          <w:szCs w:val="24"/>
          <w:lang w:val="ka-GE"/>
        </w:rPr>
        <w:t>მაჩვენებელი</w:t>
      </w:r>
      <w:r w:rsidRPr="002F6CB4">
        <w:rPr>
          <w:rFonts w:ascii="Sylfaen" w:hAnsi="Sylfaen" w:cs="Sylfaen"/>
          <w:sz w:val="24"/>
          <w:szCs w:val="24"/>
        </w:rPr>
        <w:t>:</w:t>
      </w:r>
      <w:r w:rsidRPr="002F6CB4">
        <w:rPr>
          <w:sz w:val="24"/>
          <w:szCs w:val="24"/>
          <w:lang w:val="ka-GE"/>
        </w:rPr>
        <w:t xml:space="preserve"> </w:t>
      </w:r>
    </w:p>
    <w:p w14:paraId="7F8AAF5E" w14:textId="77777777" w:rsidR="006251D2" w:rsidRPr="002F6CB4" w:rsidRDefault="006251D2" w:rsidP="002F6CB4">
      <w:pPr>
        <w:pStyle w:val="ListParagraph"/>
        <w:numPr>
          <w:ilvl w:val="0"/>
          <w:numId w:val="40"/>
        </w:numPr>
        <w:spacing w:after="0" w:line="240" w:lineRule="auto"/>
        <w:jc w:val="both"/>
        <w:rPr>
          <w:rFonts w:ascii="Sylfaen" w:hAnsi="Sylfaen"/>
          <w:sz w:val="24"/>
          <w:szCs w:val="24"/>
          <w:lang w:val="ka-GE"/>
        </w:rPr>
      </w:pPr>
      <w:r w:rsidRPr="002F6CB4">
        <w:rPr>
          <w:rFonts w:ascii="Sylfaen" w:hAnsi="Sylfaen" w:cs="Sylfaen"/>
          <w:sz w:val="24"/>
          <w:szCs w:val="24"/>
          <w:lang w:val="ka-GE"/>
        </w:rPr>
        <w:t>დაიგეგმა და განხორციელდა</w:t>
      </w:r>
      <w:r w:rsidRPr="002F6CB4">
        <w:rPr>
          <w:sz w:val="24"/>
          <w:szCs w:val="24"/>
          <w:lang w:val="ka-GE"/>
        </w:rPr>
        <w:t xml:space="preserve"> </w:t>
      </w:r>
      <w:r w:rsidRPr="002F6CB4">
        <w:rPr>
          <w:rFonts w:ascii="Sylfaen" w:hAnsi="Sylfaen" w:cs="Sylfaen"/>
          <w:sz w:val="24"/>
          <w:szCs w:val="24"/>
          <w:lang w:val="ka-GE"/>
        </w:rPr>
        <w:t>სხვადასხვა</w:t>
      </w:r>
      <w:r w:rsidRPr="002F6CB4">
        <w:rPr>
          <w:sz w:val="24"/>
          <w:szCs w:val="24"/>
          <w:lang w:val="ka-GE"/>
        </w:rPr>
        <w:t xml:space="preserve"> </w:t>
      </w:r>
      <w:r w:rsidRPr="002F6CB4">
        <w:rPr>
          <w:rFonts w:ascii="Sylfaen" w:hAnsi="Sylfaen" w:cs="Sylfaen"/>
          <w:sz w:val="24"/>
          <w:szCs w:val="24"/>
          <w:lang w:val="ka-GE"/>
        </w:rPr>
        <w:t>პერიოდულობის</w:t>
      </w:r>
      <w:r w:rsidRPr="002F6CB4">
        <w:rPr>
          <w:sz w:val="24"/>
          <w:szCs w:val="24"/>
          <w:lang w:val="ka-GE"/>
        </w:rPr>
        <w:t xml:space="preserve"> </w:t>
      </w:r>
      <w:r w:rsidRPr="002F6CB4">
        <w:rPr>
          <w:rFonts w:ascii="Sylfaen" w:hAnsi="Sylfaen"/>
          <w:sz w:val="24"/>
          <w:szCs w:val="24"/>
          <w:lang w:val="ka-GE"/>
        </w:rPr>
        <w:t>2</w:t>
      </w:r>
      <w:r w:rsidRPr="002F6CB4">
        <w:rPr>
          <w:sz w:val="24"/>
          <w:szCs w:val="24"/>
          <w:lang w:val="ka-GE"/>
        </w:rPr>
        <w:t>00-</w:t>
      </w:r>
      <w:r w:rsidRPr="002F6CB4">
        <w:rPr>
          <w:rFonts w:ascii="Sylfaen" w:hAnsi="Sylfaen" w:cs="Sylfaen"/>
          <w:sz w:val="24"/>
          <w:szCs w:val="24"/>
          <w:lang w:val="ka-GE"/>
        </w:rPr>
        <w:t>ზე</w:t>
      </w:r>
      <w:r w:rsidRPr="002F6CB4">
        <w:rPr>
          <w:sz w:val="24"/>
          <w:szCs w:val="24"/>
          <w:lang w:val="ka-GE"/>
        </w:rPr>
        <w:t xml:space="preserve"> </w:t>
      </w:r>
      <w:r w:rsidRPr="002F6CB4">
        <w:rPr>
          <w:rFonts w:ascii="Sylfaen" w:hAnsi="Sylfaen" w:cs="Sylfaen"/>
          <w:sz w:val="24"/>
          <w:szCs w:val="24"/>
          <w:lang w:val="ka-GE"/>
        </w:rPr>
        <w:t>მეტი</w:t>
      </w:r>
      <w:r w:rsidRPr="002F6CB4">
        <w:rPr>
          <w:sz w:val="24"/>
          <w:szCs w:val="24"/>
          <w:lang w:val="ka-GE"/>
        </w:rPr>
        <w:t xml:space="preserve"> </w:t>
      </w:r>
      <w:r w:rsidRPr="002F6CB4">
        <w:rPr>
          <w:rFonts w:ascii="Sylfaen" w:hAnsi="Sylfaen" w:cs="Sylfaen"/>
          <w:sz w:val="24"/>
          <w:szCs w:val="24"/>
          <w:lang w:val="ka-GE"/>
        </w:rPr>
        <w:t>კვლევა</w:t>
      </w:r>
      <w:r w:rsidRPr="002F6CB4">
        <w:rPr>
          <w:sz w:val="24"/>
          <w:szCs w:val="24"/>
          <w:lang w:val="ka-GE"/>
        </w:rPr>
        <w:t>;</w:t>
      </w:r>
    </w:p>
    <w:p w14:paraId="0676AC47" w14:textId="77777777" w:rsidR="006251D2" w:rsidRPr="002F6CB4" w:rsidRDefault="006251D2" w:rsidP="002F6CB4">
      <w:pPr>
        <w:pStyle w:val="ListParagraph"/>
        <w:numPr>
          <w:ilvl w:val="0"/>
          <w:numId w:val="40"/>
        </w:numPr>
        <w:spacing w:after="0" w:line="240" w:lineRule="auto"/>
        <w:jc w:val="both"/>
        <w:rPr>
          <w:rFonts w:ascii="Sylfaen" w:hAnsi="Sylfaen"/>
          <w:sz w:val="24"/>
          <w:szCs w:val="24"/>
          <w:lang w:val="ka-GE"/>
        </w:rPr>
      </w:pPr>
      <w:r w:rsidRPr="002F6CB4">
        <w:rPr>
          <w:rFonts w:ascii="Sylfaen" w:hAnsi="Sylfaen"/>
          <w:sz w:val="24"/>
          <w:szCs w:val="24"/>
          <w:lang w:val="ka-GE"/>
        </w:rPr>
        <w:t>ევროსტატის, გაეროს ევროპის ეკონომიკური კომისისის</w:t>
      </w:r>
      <w:r w:rsidRPr="002F6CB4">
        <w:rPr>
          <w:rFonts w:ascii="Sylfaen" w:hAnsi="Sylfaen"/>
          <w:sz w:val="24"/>
          <w:szCs w:val="24"/>
          <w:lang w:val="ru-RU"/>
        </w:rPr>
        <w:t>(</w:t>
      </w:r>
      <w:r w:rsidRPr="002F6CB4">
        <w:rPr>
          <w:rFonts w:ascii="Sylfaen" w:hAnsi="Sylfaen"/>
          <w:sz w:val="24"/>
          <w:szCs w:val="24"/>
        </w:rPr>
        <w:t>UNECE)</w:t>
      </w:r>
      <w:r w:rsidRPr="002F6CB4">
        <w:rPr>
          <w:rFonts w:ascii="Sylfaen" w:hAnsi="Sylfaen"/>
          <w:sz w:val="24"/>
          <w:szCs w:val="24"/>
          <w:lang w:val="ka-GE"/>
        </w:rPr>
        <w:t xml:space="preserve"> და ევროპის თავისუფალი ვაჭრობის ასოციაციის</w:t>
      </w:r>
      <w:r w:rsidRPr="002F6CB4">
        <w:rPr>
          <w:rFonts w:ascii="Sylfaen" w:hAnsi="Sylfaen"/>
          <w:sz w:val="24"/>
          <w:szCs w:val="24"/>
        </w:rPr>
        <w:t>(EFTA)</w:t>
      </w:r>
      <w:r w:rsidRPr="002F6CB4">
        <w:rPr>
          <w:rFonts w:ascii="Sylfaen" w:hAnsi="Sylfaen"/>
          <w:sz w:val="24"/>
          <w:szCs w:val="24"/>
          <w:lang w:val="ka-GE"/>
        </w:rPr>
        <w:t xml:space="preserve"> მიერ  განხორციელდა</w:t>
      </w:r>
      <w:r w:rsidRPr="002F6CB4">
        <w:rPr>
          <w:rFonts w:ascii="Sylfaen" w:hAnsi="Sylfaen"/>
          <w:sz w:val="24"/>
          <w:szCs w:val="24"/>
        </w:rPr>
        <w:t xml:space="preserve"> </w:t>
      </w:r>
      <w:r w:rsidRPr="002F6CB4">
        <w:rPr>
          <w:rFonts w:ascii="Sylfaen" w:hAnsi="Sylfaen"/>
          <w:sz w:val="24"/>
          <w:szCs w:val="24"/>
          <w:lang w:val="ka-GE"/>
        </w:rPr>
        <w:t>სტატისტიკის სისტემის გლობალური შეფასება;</w:t>
      </w:r>
    </w:p>
    <w:p w14:paraId="11BBCE7A" w14:textId="77777777" w:rsidR="006251D2" w:rsidRPr="002F6CB4" w:rsidRDefault="006251D2" w:rsidP="002F6CB4">
      <w:pPr>
        <w:pStyle w:val="ListParagraph"/>
        <w:numPr>
          <w:ilvl w:val="0"/>
          <w:numId w:val="40"/>
        </w:numPr>
        <w:spacing w:after="0" w:line="240" w:lineRule="auto"/>
        <w:jc w:val="both"/>
        <w:rPr>
          <w:rFonts w:ascii="Sylfaen" w:hAnsi="Sylfaen"/>
          <w:sz w:val="24"/>
          <w:szCs w:val="24"/>
          <w:lang w:val="ka-GE"/>
        </w:rPr>
      </w:pPr>
      <w:r w:rsidRPr="002F6CB4">
        <w:rPr>
          <w:rFonts w:ascii="Sylfaen" w:hAnsi="Sylfaen"/>
          <w:sz w:val="24"/>
          <w:szCs w:val="24"/>
          <w:lang w:val="ka-GE"/>
        </w:rPr>
        <w:t>სტატისტიკური მონაცემები გამოქვეყნდა ვებგვერდზე და ხელმისაწვდომია მომხმარებლისთვის.</w:t>
      </w:r>
    </w:p>
    <w:p w14:paraId="6CECD803" w14:textId="77777777" w:rsidR="006251D2" w:rsidRPr="002F6CB4" w:rsidRDefault="006251D2" w:rsidP="002F6CB4">
      <w:pPr>
        <w:spacing w:line="240" w:lineRule="auto"/>
        <w:jc w:val="both"/>
        <w:rPr>
          <w:rFonts w:ascii="Sylfaen" w:hAnsi="Sylfaen"/>
          <w:sz w:val="24"/>
          <w:szCs w:val="24"/>
          <w:lang w:val="ka-GE"/>
        </w:rPr>
      </w:pPr>
    </w:p>
    <w:p w14:paraId="76B1370B" w14:textId="77777777" w:rsidR="006251D2" w:rsidRPr="002F6CB4" w:rsidRDefault="006251D2" w:rsidP="002F6CB4">
      <w:pPr>
        <w:pStyle w:val="Heading2"/>
        <w:spacing w:line="240" w:lineRule="auto"/>
        <w:jc w:val="both"/>
        <w:rPr>
          <w:sz w:val="24"/>
          <w:szCs w:val="24"/>
          <w:lang w:val="ka-GE"/>
        </w:rPr>
      </w:pPr>
      <w:r w:rsidRPr="002F6CB4">
        <w:rPr>
          <w:sz w:val="24"/>
          <w:szCs w:val="24"/>
          <w:lang w:val="ka-GE"/>
        </w:rPr>
        <w:t xml:space="preserve">5.8 </w:t>
      </w:r>
      <w:r w:rsidRPr="002F6CB4">
        <w:rPr>
          <w:rFonts w:ascii="Sylfaen" w:hAnsi="Sylfaen" w:cs="Sylfaen"/>
          <w:sz w:val="24"/>
          <w:szCs w:val="24"/>
          <w:lang w:val="ka-GE"/>
        </w:rPr>
        <w:t>სტატისტიკური</w:t>
      </w:r>
      <w:r w:rsidRPr="002F6CB4">
        <w:rPr>
          <w:sz w:val="24"/>
          <w:szCs w:val="24"/>
          <w:lang w:val="ka-GE"/>
        </w:rPr>
        <w:t xml:space="preserve"> </w:t>
      </w:r>
      <w:r w:rsidRPr="002F6CB4">
        <w:rPr>
          <w:rFonts w:ascii="Sylfaen" w:hAnsi="Sylfaen" w:cs="Sylfaen"/>
          <w:sz w:val="24"/>
          <w:szCs w:val="24"/>
          <w:lang w:val="ka-GE"/>
        </w:rPr>
        <w:t>სამუშაოების</w:t>
      </w:r>
      <w:r w:rsidRPr="002F6CB4">
        <w:rPr>
          <w:sz w:val="24"/>
          <w:szCs w:val="24"/>
          <w:lang w:val="ka-GE"/>
        </w:rPr>
        <w:t xml:space="preserve"> </w:t>
      </w:r>
      <w:r w:rsidRPr="002F6CB4">
        <w:rPr>
          <w:rFonts w:ascii="Sylfaen" w:hAnsi="Sylfaen" w:cs="Sylfaen"/>
          <w:sz w:val="24"/>
          <w:szCs w:val="24"/>
          <w:lang w:val="ka-GE"/>
        </w:rPr>
        <w:t>სახელმწიფო</w:t>
      </w:r>
      <w:r w:rsidRPr="002F6CB4">
        <w:rPr>
          <w:sz w:val="24"/>
          <w:szCs w:val="24"/>
          <w:lang w:val="ka-GE"/>
        </w:rPr>
        <w:t xml:space="preserve"> </w:t>
      </w:r>
      <w:r w:rsidRPr="002F6CB4">
        <w:rPr>
          <w:rFonts w:ascii="Sylfaen" w:hAnsi="Sylfaen" w:cs="Sylfaen"/>
          <w:sz w:val="24"/>
          <w:szCs w:val="24"/>
          <w:lang w:val="ka-GE"/>
        </w:rPr>
        <w:t>პროგრამა</w:t>
      </w:r>
      <w:r w:rsidRPr="002F6CB4">
        <w:rPr>
          <w:sz w:val="24"/>
          <w:szCs w:val="24"/>
          <w:lang w:val="ka-GE"/>
        </w:rPr>
        <w:t xml:space="preserve"> (</w:t>
      </w:r>
      <w:r w:rsidRPr="002F6CB4">
        <w:rPr>
          <w:rFonts w:ascii="Sylfaen" w:hAnsi="Sylfaen" w:cs="Sylfaen"/>
          <w:sz w:val="24"/>
          <w:szCs w:val="24"/>
          <w:lang w:val="ka-GE"/>
        </w:rPr>
        <w:t>პროგრამული</w:t>
      </w:r>
      <w:r w:rsidRPr="002F6CB4">
        <w:rPr>
          <w:sz w:val="24"/>
          <w:szCs w:val="24"/>
          <w:lang w:val="ka-GE"/>
        </w:rPr>
        <w:t xml:space="preserve"> </w:t>
      </w:r>
      <w:r w:rsidRPr="002F6CB4">
        <w:rPr>
          <w:rFonts w:ascii="Sylfaen" w:hAnsi="Sylfaen" w:cs="Sylfaen"/>
          <w:sz w:val="24"/>
          <w:szCs w:val="24"/>
          <w:lang w:val="ka-GE"/>
        </w:rPr>
        <w:t>კოდი</w:t>
      </w:r>
      <w:r w:rsidRPr="002F6CB4">
        <w:rPr>
          <w:sz w:val="24"/>
          <w:szCs w:val="24"/>
          <w:lang w:val="ka-GE"/>
        </w:rPr>
        <w:t xml:space="preserve"> 47 02)</w:t>
      </w:r>
    </w:p>
    <w:p w14:paraId="0799954A" w14:textId="77777777" w:rsidR="006251D2" w:rsidRPr="002F6CB4" w:rsidRDefault="006251D2" w:rsidP="003B136E">
      <w:pPr>
        <w:pStyle w:val="abzacixml"/>
      </w:pPr>
    </w:p>
    <w:p w14:paraId="2A00E7C3" w14:textId="77777777" w:rsidR="006251D2" w:rsidRPr="002F6CB4" w:rsidRDefault="006251D2" w:rsidP="003B136E">
      <w:pPr>
        <w:pStyle w:val="abzacixml"/>
      </w:pPr>
      <w:r w:rsidRPr="002F6CB4">
        <w:t>პროგრამის განმახორციელებელი:</w:t>
      </w:r>
    </w:p>
    <w:p w14:paraId="7FC8004C" w14:textId="77777777" w:rsidR="006251D2" w:rsidRPr="002F6CB4" w:rsidRDefault="006251D2" w:rsidP="003B136E">
      <w:pPr>
        <w:pStyle w:val="abzacixml"/>
      </w:pPr>
    </w:p>
    <w:p w14:paraId="36C0695B" w14:textId="77777777" w:rsidR="006251D2" w:rsidRPr="002F6CB4" w:rsidRDefault="006251D2" w:rsidP="003B136E">
      <w:pPr>
        <w:pStyle w:val="abzacixml"/>
        <w:numPr>
          <w:ilvl w:val="0"/>
          <w:numId w:val="2"/>
        </w:numPr>
      </w:pPr>
      <w:r w:rsidRPr="002F6CB4">
        <w:t>სსიპ – საქართველოს სტატისტიკის ეროვნული სამსახური – საქსტატი</w:t>
      </w:r>
    </w:p>
    <w:p w14:paraId="0E96AABE" w14:textId="77777777" w:rsidR="006251D2" w:rsidRPr="002F6CB4" w:rsidRDefault="006251D2" w:rsidP="002F6CB4">
      <w:pPr>
        <w:spacing w:line="240" w:lineRule="auto"/>
        <w:jc w:val="both"/>
        <w:rPr>
          <w:rFonts w:ascii="Sylfaen" w:hAnsi="Sylfaen" w:cs="Sylfaen"/>
          <w:sz w:val="24"/>
          <w:szCs w:val="24"/>
          <w:lang w:val="ka-GE"/>
        </w:rPr>
      </w:pPr>
    </w:p>
    <w:p w14:paraId="1CAF478F" w14:textId="77777777" w:rsidR="006251D2" w:rsidRPr="002F6CB4" w:rsidRDefault="006251D2" w:rsidP="002F6CB4">
      <w:pPr>
        <w:spacing w:line="240" w:lineRule="auto"/>
        <w:jc w:val="both"/>
        <w:rPr>
          <w:rFonts w:ascii="Sylfaen" w:hAnsi="Sylfaen"/>
          <w:sz w:val="24"/>
          <w:szCs w:val="24"/>
          <w:lang w:val="ka-GE"/>
        </w:rPr>
      </w:pPr>
      <w:r w:rsidRPr="002F6CB4">
        <w:rPr>
          <w:rFonts w:ascii="Sylfaen" w:hAnsi="Sylfaen" w:cs="Sylfaen"/>
          <w:sz w:val="24"/>
          <w:szCs w:val="24"/>
          <w:lang w:val="ka-GE"/>
        </w:rPr>
        <w:t>დაგეგმილი</w:t>
      </w:r>
      <w:r w:rsidRPr="002F6CB4">
        <w:rPr>
          <w:sz w:val="24"/>
          <w:szCs w:val="24"/>
          <w:lang w:val="ka-GE"/>
        </w:rPr>
        <w:t xml:space="preserve"> </w:t>
      </w:r>
      <w:r w:rsidRPr="002F6CB4">
        <w:rPr>
          <w:rFonts w:ascii="Sylfaen" w:hAnsi="Sylfaen" w:cs="Sylfaen"/>
          <w:sz w:val="24"/>
          <w:szCs w:val="24"/>
          <w:lang w:val="ka-GE"/>
        </w:rPr>
        <w:t>საბოლოო</w:t>
      </w:r>
      <w:r w:rsidRPr="002F6CB4">
        <w:rPr>
          <w:sz w:val="24"/>
          <w:szCs w:val="24"/>
          <w:lang w:val="ka-GE"/>
        </w:rPr>
        <w:t xml:space="preserve"> </w:t>
      </w:r>
      <w:r w:rsidRPr="002F6CB4">
        <w:rPr>
          <w:rFonts w:ascii="Sylfaen" w:hAnsi="Sylfaen" w:cs="Sylfaen"/>
          <w:sz w:val="24"/>
          <w:szCs w:val="24"/>
          <w:lang w:val="ka-GE"/>
        </w:rPr>
        <w:t>შედეგები</w:t>
      </w:r>
      <w:r w:rsidRPr="002F6CB4">
        <w:rPr>
          <w:sz w:val="24"/>
          <w:szCs w:val="24"/>
          <w:lang w:val="ka-GE"/>
        </w:rPr>
        <w:t xml:space="preserve">: </w:t>
      </w:r>
    </w:p>
    <w:p w14:paraId="72554B03" w14:textId="77777777" w:rsidR="006251D2" w:rsidRPr="002F6CB4" w:rsidRDefault="006251D2" w:rsidP="002F6CB4">
      <w:pPr>
        <w:pStyle w:val="ListParagraph"/>
        <w:numPr>
          <w:ilvl w:val="0"/>
          <w:numId w:val="41"/>
        </w:numPr>
        <w:spacing w:after="160" w:line="240" w:lineRule="auto"/>
        <w:jc w:val="both"/>
        <w:rPr>
          <w:rFonts w:ascii="Sylfaen" w:hAnsi="Sylfaen"/>
          <w:sz w:val="24"/>
          <w:szCs w:val="24"/>
          <w:lang w:val="ka-GE"/>
        </w:rPr>
      </w:pPr>
      <w:r w:rsidRPr="002F6CB4">
        <w:rPr>
          <w:rFonts w:ascii="Sylfaen" w:hAnsi="Sylfaen" w:cs="Sylfaen"/>
          <w:sz w:val="24"/>
          <w:szCs w:val="24"/>
          <w:lang w:val="ka-GE"/>
        </w:rPr>
        <w:lastRenderedPageBreak/>
        <w:t>მიღებული</w:t>
      </w:r>
      <w:r w:rsidRPr="002F6CB4">
        <w:rPr>
          <w:sz w:val="24"/>
          <w:szCs w:val="24"/>
          <w:lang w:val="ka-GE"/>
        </w:rPr>
        <w:t xml:space="preserve"> </w:t>
      </w:r>
      <w:r w:rsidRPr="002F6CB4">
        <w:rPr>
          <w:rFonts w:ascii="Sylfaen" w:hAnsi="Sylfaen" w:cs="Sylfaen"/>
          <w:sz w:val="24"/>
          <w:szCs w:val="24"/>
          <w:lang w:val="ka-GE"/>
        </w:rPr>
        <w:t>იქნება</w:t>
      </w:r>
      <w:r w:rsidRPr="002F6CB4">
        <w:rPr>
          <w:sz w:val="24"/>
          <w:szCs w:val="24"/>
          <w:lang w:val="ka-GE"/>
        </w:rPr>
        <w:t xml:space="preserve"> </w:t>
      </w:r>
      <w:r w:rsidRPr="002F6CB4">
        <w:rPr>
          <w:rFonts w:ascii="Sylfaen" w:hAnsi="Sylfaen" w:cs="Sylfaen"/>
          <w:sz w:val="24"/>
          <w:szCs w:val="24"/>
          <w:lang w:val="ka-GE"/>
        </w:rPr>
        <w:t>ეკონომიკური</w:t>
      </w:r>
      <w:r w:rsidRPr="002F6CB4">
        <w:rPr>
          <w:sz w:val="24"/>
          <w:szCs w:val="24"/>
          <w:lang w:val="ka-GE"/>
        </w:rPr>
        <w:t xml:space="preserve"> </w:t>
      </w:r>
      <w:r w:rsidRPr="002F6CB4">
        <w:rPr>
          <w:rFonts w:ascii="Sylfaen" w:hAnsi="Sylfaen" w:cs="Sylfaen"/>
          <w:sz w:val="24"/>
          <w:szCs w:val="24"/>
          <w:lang w:val="ka-GE"/>
        </w:rPr>
        <w:t>საქმიანობის</w:t>
      </w:r>
      <w:r w:rsidRPr="002F6CB4">
        <w:rPr>
          <w:sz w:val="24"/>
          <w:szCs w:val="24"/>
          <w:lang w:val="ka-GE"/>
        </w:rPr>
        <w:t xml:space="preserve"> </w:t>
      </w:r>
      <w:r w:rsidRPr="002F6CB4">
        <w:rPr>
          <w:rFonts w:ascii="Sylfaen" w:hAnsi="Sylfaen" w:cs="Sylfaen"/>
          <w:sz w:val="24"/>
          <w:szCs w:val="24"/>
          <w:lang w:val="ka-GE"/>
        </w:rPr>
        <w:t>სხვადასხვა</w:t>
      </w:r>
      <w:r w:rsidRPr="002F6CB4">
        <w:rPr>
          <w:sz w:val="24"/>
          <w:szCs w:val="24"/>
          <w:lang w:val="ka-GE"/>
        </w:rPr>
        <w:t xml:space="preserve"> </w:t>
      </w:r>
      <w:r w:rsidRPr="002F6CB4">
        <w:rPr>
          <w:rFonts w:ascii="Sylfaen" w:hAnsi="Sylfaen" w:cs="Sylfaen"/>
          <w:sz w:val="24"/>
          <w:szCs w:val="24"/>
          <w:lang w:val="ka-GE"/>
        </w:rPr>
        <w:t>სახეების</w:t>
      </w:r>
      <w:r w:rsidRPr="002F6CB4">
        <w:rPr>
          <w:sz w:val="24"/>
          <w:szCs w:val="24"/>
          <w:lang w:val="ka-GE"/>
        </w:rPr>
        <w:t xml:space="preserve"> </w:t>
      </w:r>
      <w:r w:rsidRPr="002F6CB4">
        <w:rPr>
          <w:rFonts w:ascii="Sylfaen" w:hAnsi="Sylfaen" w:cs="Sylfaen"/>
          <w:sz w:val="24"/>
          <w:szCs w:val="24"/>
          <w:lang w:val="ka-GE"/>
        </w:rPr>
        <w:t>მიხედვით</w:t>
      </w:r>
      <w:r w:rsidRPr="002F6CB4">
        <w:rPr>
          <w:sz w:val="24"/>
          <w:szCs w:val="24"/>
          <w:lang w:val="ka-GE"/>
        </w:rPr>
        <w:t xml:space="preserve"> </w:t>
      </w:r>
      <w:r w:rsidRPr="002F6CB4">
        <w:rPr>
          <w:rFonts w:ascii="Sylfaen" w:hAnsi="Sylfaen" w:cs="Sylfaen"/>
          <w:sz w:val="24"/>
          <w:szCs w:val="24"/>
          <w:lang w:val="ka-GE"/>
        </w:rPr>
        <w:t>შეფასების</w:t>
      </w:r>
      <w:r w:rsidRPr="002F6CB4">
        <w:rPr>
          <w:sz w:val="24"/>
          <w:szCs w:val="24"/>
          <w:lang w:val="ka-GE"/>
        </w:rPr>
        <w:t xml:space="preserve"> </w:t>
      </w:r>
      <w:r w:rsidRPr="002F6CB4">
        <w:rPr>
          <w:rFonts w:ascii="Sylfaen" w:hAnsi="Sylfaen" w:cs="Sylfaen"/>
          <w:sz w:val="24"/>
          <w:szCs w:val="24"/>
          <w:lang w:val="ka-GE"/>
        </w:rPr>
        <w:t>მაღალი</w:t>
      </w:r>
      <w:r w:rsidRPr="002F6CB4">
        <w:rPr>
          <w:sz w:val="24"/>
          <w:szCs w:val="24"/>
          <w:lang w:val="ka-GE"/>
        </w:rPr>
        <w:t xml:space="preserve"> </w:t>
      </w:r>
      <w:r w:rsidRPr="002F6CB4">
        <w:rPr>
          <w:rFonts w:ascii="Sylfaen" w:hAnsi="Sylfaen" w:cs="Sylfaen"/>
          <w:sz w:val="24"/>
          <w:szCs w:val="24"/>
          <w:lang w:val="ka-GE"/>
        </w:rPr>
        <w:t>ხარისხის</w:t>
      </w:r>
      <w:r w:rsidRPr="002F6CB4">
        <w:rPr>
          <w:sz w:val="24"/>
          <w:szCs w:val="24"/>
          <w:lang w:val="ka-GE"/>
        </w:rPr>
        <w:t xml:space="preserve"> </w:t>
      </w:r>
      <w:r w:rsidRPr="002F6CB4">
        <w:rPr>
          <w:rFonts w:ascii="Sylfaen" w:hAnsi="Sylfaen" w:cs="Sylfaen"/>
          <w:sz w:val="24"/>
          <w:szCs w:val="24"/>
          <w:lang w:val="ka-GE"/>
        </w:rPr>
        <w:t>მაჩვენებლები</w:t>
      </w:r>
      <w:r w:rsidRPr="002F6CB4">
        <w:rPr>
          <w:sz w:val="24"/>
          <w:szCs w:val="24"/>
          <w:lang w:val="ka-GE"/>
        </w:rPr>
        <w:t xml:space="preserve">, </w:t>
      </w:r>
      <w:r w:rsidRPr="002F6CB4">
        <w:rPr>
          <w:rFonts w:ascii="Sylfaen" w:hAnsi="Sylfaen" w:cs="Sylfaen"/>
          <w:sz w:val="24"/>
          <w:szCs w:val="24"/>
          <w:lang w:val="ka-GE"/>
        </w:rPr>
        <w:t>რომელთა</w:t>
      </w:r>
      <w:r w:rsidRPr="002F6CB4">
        <w:rPr>
          <w:sz w:val="24"/>
          <w:szCs w:val="24"/>
          <w:lang w:val="ka-GE"/>
        </w:rPr>
        <w:t xml:space="preserve"> </w:t>
      </w:r>
      <w:r w:rsidRPr="002F6CB4">
        <w:rPr>
          <w:rFonts w:ascii="Sylfaen" w:hAnsi="Sylfaen" w:cs="Sylfaen"/>
          <w:sz w:val="24"/>
          <w:szCs w:val="24"/>
          <w:lang w:val="ka-GE"/>
        </w:rPr>
        <w:t>ბაზაზეც</w:t>
      </w:r>
      <w:r w:rsidRPr="002F6CB4">
        <w:rPr>
          <w:sz w:val="24"/>
          <w:szCs w:val="24"/>
          <w:lang w:val="ka-GE"/>
        </w:rPr>
        <w:t xml:space="preserve"> </w:t>
      </w:r>
      <w:r w:rsidRPr="002F6CB4">
        <w:rPr>
          <w:rFonts w:ascii="Sylfaen" w:hAnsi="Sylfaen" w:cs="Sylfaen"/>
          <w:sz w:val="24"/>
          <w:szCs w:val="24"/>
          <w:lang w:val="ka-GE"/>
        </w:rPr>
        <w:t>გაიანგარიშება</w:t>
      </w:r>
      <w:r w:rsidRPr="002F6CB4">
        <w:rPr>
          <w:sz w:val="24"/>
          <w:szCs w:val="24"/>
          <w:lang w:val="ka-GE"/>
        </w:rPr>
        <w:t xml:space="preserve"> </w:t>
      </w:r>
      <w:r w:rsidRPr="002F6CB4">
        <w:rPr>
          <w:rFonts w:ascii="Sylfaen" w:hAnsi="Sylfaen" w:cs="Sylfaen"/>
          <w:sz w:val="24"/>
          <w:szCs w:val="24"/>
          <w:lang w:val="ka-GE"/>
        </w:rPr>
        <w:t>ძირითადი</w:t>
      </w:r>
      <w:r w:rsidRPr="002F6CB4">
        <w:rPr>
          <w:sz w:val="24"/>
          <w:szCs w:val="24"/>
          <w:lang w:val="ka-GE"/>
        </w:rPr>
        <w:t xml:space="preserve"> </w:t>
      </w:r>
      <w:r w:rsidRPr="002F6CB4">
        <w:rPr>
          <w:rFonts w:ascii="Sylfaen" w:hAnsi="Sylfaen" w:cs="Sylfaen"/>
          <w:sz w:val="24"/>
          <w:szCs w:val="24"/>
          <w:lang w:val="ka-GE"/>
        </w:rPr>
        <w:t>სტატისტიკური</w:t>
      </w:r>
      <w:r w:rsidRPr="002F6CB4">
        <w:rPr>
          <w:sz w:val="24"/>
          <w:szCs w:val="24"/>
          <w:lang w:val="ka-GE"/>
        </w:rPr>
        <w:t xml:space="preserve"> </w:t>
      </w:r>
      <w:r w:rsidRPr="002F6CB4">
        <w:rPr>
          <w:rFonts w:ascii="Sylfaen" w:hAnsi="Sylfaen" w:cs="Sylfaen"/>
          <w:sz w:val="24"/>
          <w:szCs w:val="24"/>
          <w:lang w:val="ka-GE"/>
        </w:rPr>
        <w:t>ინდიკატორები</w:t>
      </w:r>
      <w:r w:rsidRPr="002F6CB4">
        <w:rPr>
          <w:sz w:val="24"/>
          <w:szCs w:val="24"/>
          <w:lang w:val="ka-GE"/>
        </w:rPr>
        <w:t>;</w:t>
      </w:r>
    </w:p>
    <w:p w14:paraId="4D2B95E5" w14:textId="77777777" w:rsidR="006251D2" w:rsidRPr="002F6CB4" w:rsidRDefault="006251D2" w:rsidP="002F6CB4">
      <w:pPr>
        <w:pStyle w:val="ListParagraph"/>
        <w:numPr>
          <w:ilvl w:val="0"/>
          <w:numId w:val="41"/>
        </w:numPr>
        <w:spacing w:after="160" w:line="240" w:lineRule="auto"/>
        <w:jc w:val="both"/>
        <w:rPr>
          <w:rFonts w:ascii="Sylfaen" w:hAnsi="Sylfaen"/>
          <w:sz w:val="24"/>
          <w:szCs w:val="24"/>
          <w:lang w:val="ka-GE"/>
        </w:rPr>
      </w:pPr>
      <w:r w:rsidRPr="002F6CB4">
        <w:rPr>
          <w:rFonts w:ascii="Sylfaen" w:hAnsi="Sylfaen" w:cs="Sylfaen"/>
          <w:sz w:val="24"/>
          <w:szCs w:val="24"/>
          <w:lang w:val="ka-GE"/>
        </w:rPr>
        <w:t>მოსახლეობის</w:t>
      </w:r>
      <w:r w:rsidRPr="002F6CB4">
        <w:rPr>
          <w:sz w:val="24"/>
          <w:szCs w:val="24"/>
          <w:lang w:val="ka-GE"/>
        </w:rPr>
        <w:t xml:space="preserve"> </w:t>
      </w:r>
      <w:r w:rsidRPr="002F6CB4">
        <w:rPr>
          <w:rFonts w:ascii="Sylfaen" w:hAnsi="Sylfaen" w:cs="Sylfaen"/>
          <w:sz w:val="24"/>
          <w:szCs w:val="24"/>
          <w:lang w:val="ka-GE"/>
        </w:rPr>
        <w:t>უთანაბრობის</w:t>
      </w:r>
      <w:r w:rsidRPr="002F6CB4">
        <w:rPr>
          <w:sz w:val="24"/>
          <w:szCs w:val="24"/>
          <w:lang w:val="ka-GE"/>
        </w:rPr>
        <w:t xml:space="preserve"> </w:t>
      </w:r>
      <w:r w:rsidRPr="002F6CB4">
        <w:rPr>
          <w:rFonts w:ascii="Sylfaen" w:hAnsi="Sylfaen" w:cs="Sylfaen"/>
          <w:sz w:val="24"/>
          <w:szCs w:val="24"/>
          <w:lang w:val="ka-GE"/>
        </w:rPr>
        <w:t>მაჩვენებლების</w:t>
      </w:r>
      <w:r w:rsidRPr="002F6CB4">
        <w:rPr>
          <w:sz w:val="24"/>
          <w:szCs w:val="24"/>
          <w:lang w:val="ka-GE"/>
        </w:rPr>
        <w:t xml:space="preserve">, </w:t>
      </w:r>
      <w:r w:rsidRPr="002F6CB4">
        <w:rPr>
          <w:rFonts w:ascii="Sylfaen" w:hAnsi="Sylfaen" w:cs="Sylfaen"/>
          <w:sz w:val="24"/>
          <w:szCs w:val="24"/>
          <w:lang w:val="ka-GE"/>
        </w:rPr>
        <w:t>ცხოვრების</w:t>
      </w:r>
      <w:r w:rsidRPr="002F6CB4">
        <w:rPr>
          <w:sz w:val="24"/>
          <w:szCs w:val="24"/>
          <w:lang w:val="ka-GE"/>
        </w:rPr>
        <w:t xml:space="preserve"> </w:t>
      </w:r>
      <w:r w:rsidRPr="002F6CB4">
        <w:rPr>
          <w:rFonts w:ascii="Sylfaen" w:hAnsi="Sylfaen" w:cs="Sylfaen"/>
          <w:sz w:val="24"/>
          <w:szCs w:val="24"/>
          <w:lang w:val="ka-GE"/>
        </w:rPr>
        <w:t>დონის</w:t>
      </w:r>
      <w:r w:rsidRPr="002F6CB4">
        <w:rPr>
          <w:sz w:val="24"/>
          <w:szCs w:val="24"/>
          <w:lang w:val="ka-GE"/>
        </w:rPr>
        <w:t xml:space="preserve"> (</w:t>
      </w:r>
      <w:r w:rsidRPr="002F6CB4">
        <w:rPr>
          <w:rFonts w:ascii="Sylfaen" w:hAnsi="Sylfaen" w:cs="Sylfaen"/>
          <w:sz w:val="24"/>
          <w:szCs w:val="24"/>
          <w:lang w:val="ka-GE"/>
        </w:rPr>
        <w:t>შინამეურნეობების</w:t>
      </w:r>
      <w:r w:rsidRPr="002F6CB4">
        <w:rPr>
          <w:sz w:val="24"/>
          <w:szCs w:val="24"/>
          <w:lang w:val="ka-GE"/>
        </w:rPr>
        <w:t xml:space="preserve"> </w:t>
      </w:r>
      <w:r w:rsidRPr="002F6CB4">
        <w:rPr>
          <w:rFonts w:ascii="Sylfaen" w:hAnsi="Sylfaen" w:cs="Sylfaen"/>
          <w:sz w:val="24"/>
          <w:szCs w:val="24"/>
          <w:lang w:val="ka-GE"/>
        </w:rPr>
        <w:t>შემოსავლები</w:t>
      </w:r>
      <w:r w:rsidRPr="002F6CB4">
        <w:rPr>
          <w:sz w:val="24"/>
          <w:szCs w:val="24"/>
          <w:lang w:val="ka-GE"/>
        </w:rPr>
        <w:t xml:space="preserve"> </w:t>
      </w:r>
      <w:r w:rsidRPr="002F6CB4">
        <w:rPr>
          <w:rFonts w:ascii="Sylfaen" w:hAnsi="Sylfaen" w:cs="Sylfaen"/>
          <w:sz w:val="24"/>
          <w:szCs w:val="24"/>
          <w:lang w:val="ka-GE"/>
        </w:rPr>
        <w:t>და</w:t>
      </w:r>
      <w:r w:rsidRPr="002F6CB4">
        <w:rPr>
          <w:sz w:val="24"/>
          <w:szCs w:val="24"/>
          <w:lang w:val="ka-GE"/>
        </w:rPr>
        <w:t xml:space="preserve"> </w:t>
      </w:r>
      <w:r w:rsidRPr="002F6CB4">
        <w:rPr>
          <w:rFonts w:ascii="Sylfaen" w:hAnsi="Sylfaen" w:cs="Sylfaen"/>
          <w:sz w:val="24"/>
          <w:szCs w:val="24"/>
          <w:lang w:val="ka-GE"/>
        </w:rPr>
        <w:t>ხარჯები</w:t>
      </w:r>
      <w:r w:rsidRPr="002F6CB4">
        <w:rPr>
          <w:sz w:val="24"/>
          <w:szCs w:val="24"/>
          <w:lang w:val="ka-GE"/>
        </w:rPr>
        <w:t xml:space="preserve">),  </w:t>
      </w:r>
      <w:r w:rsidRPr="002F6CB4">
        <w:rPr>
          <w:rFonts w:ascii="Sylfaen" w:hAnsi="Sylfaen" w:cs="Sylfaen"/>
          <w:sz w:val="24"/>
          <w:szCs w:val="24"/>
          <w:lang w:val="ka-GE"/>
        </w:rPr>
        <w:t>ეკონომიკური</w:t>
      </w:r>
      <w:r w:rsidRPr="002F6CB4">
        <w:rPr>
          <w:sz w:val="24"/>
          <w:szCs w:val="24"/>
          <w:lang w:val="ka-GE"/>
        </w:rPr>
        <w:t xml:space="preserve"> </w:t>
      </w:r>
      <w:r w:rsidRPr="002F6CB4">
        <w:rPr>
          <w:rFonts w:ascii="Sylfaen" w:hAnsi="Sylfaen" w:cs="Sylfaen"/>
          <w:sz w:val="24"/>
          <w:szCs w:val="24"/>
          <w:lang w:val="ka-GE"/>
        </w:rPr>
        <w:t>აქტივობის</w:t>
      </w:r>
      <w:r w:rsidRPr="002F6CB4">
        <w:rPr>
          <w:sz w:val="24"/>
          <w:szCs w:val="24"/>
          <w:lang w:val="ka-GE"/>
        </w:rPr>
        <w:t xml:space="preserve"> (</w:t>
      </w:r>
      <w:r w:rsidRPr="002F6CB4">
        <w:rPr>
          <w:rFonts w:ascii="Sylfaen" w:hAnsi="Sylfaen" w:cs="Sylfaen"/>
          <w:sz w:val="24"/>
          <w:szCs w:val="24"/>
          <w:lang w:val="ka-GE"/>
        </w:rPr>
        <w:t>დასაქმებისა</w:t>
      </w:r>
      <w:r w:rsidRPr="002F6CB4">
        <w:rPr>
          <w:sz w:val="24"/>
          <w:szCs w:val="24"/>
          <w:lang w:val="ka-GE"/>
        </w:rPr>
        <w:t xml:space="preserve"> </w:t>
      </w:r>
      <w:r w:rsidRPr="002F6CB4">
        <w:rPr>
          <w:rFonts w:ascii="Sylfaen" w:hAnsi="Sylfaen" w:cs="Sylfaen"/>
          <w:sz w:val="24"/>
          <w:szCs w:val="24"/>
          <w:lang w:val="ka-GE"/>
        </w:rPr>
        <w:t>და</w:t>
      </w:r>
      <w:r w:rsidRPr="002F6CB4">
        <w:rPr>
          <w:sz w:val="24"/>
          <w:szCs w:val="24"/>
          <w:lang w:val="ka-GE"/>
        </w:rPr>
        <w:t xml:space="preserve"> </w:t>
      </w:r>
      <w:r w:rsidRPr="002F6CB4">
        <w:rPr>
          <w:rFonts w:ascii="Sylfaen" w:hAnsi="Sylfaen" w:cs="Sylfaen"/>
          <w:sz w:val="24"/>
          <w:szCs w:val="24"/>
          <w:lang w:val="ka-GE"/>
        </w:rPr>
        <w:t>უმუშევრობის</w:t>
      </w:r>
      <w:r w:rsidRPr="002F6CB4">
        <w:rPr>
          <w:sz w:val="24"/>
          <w:szCs w:val="24"/>
          <w:lang w:val="ka-GE"/>
        </w:rPr>
        <w:t xml:space="preserve"> </w:t>
      </w:r>
      <w:r w:rsidRPr="002F6CB4">
        <w:rPr>
          <w:rFonts w:ascii="Sylfaen" w:hAnsi="Sylfaen" w:cs="Sylfaen"/>
          <w:sz w:val="24"/>
          <w:szCs w:val="24"/>
          <w:lang w:val="ka-GE"/>
        </w:rPr>
        <w:t>მაჩვენებლები</w:t>
      </w:r>
      <w:r w:rsidRPr="002F6CB4">
        <w:rPr>
          <w:sz w:val="24"/>
          <w:szCs w:val="24"/>
          <w:lang w:val="ka-GE"/>
        </w:rPr>
        <w:t>),</w:t>
      </w:r>
      <w:r w:rsidRPr="002F6CB4">
        <w:rPr>
          <w:rFonts w:ascii="Sylfaen" w:hAnsi="Sylfaen"/>
          <w:sz w:val="24"/>
          <w:szCs w:val="24"/>
          <w:lang w:val="ka-GE"/>
        </w:rPr>
        <w:t xml:space="preserve"> </w:t>
      </w:r>
      <w:r w:rsidRPr="002F6CB4">
        <w:rPr>
          <w:rFonts w:ascii="Sylfaen" w:hAnsi="Sylfaen" w:cs="Sylfaen"/>
          <w:sz w:val="24"/>
          <w:szCs w:val="24"/>
          <w:lang w:val="ka-GE"/>
        </w:rPr>
        <w:t>ეროვნული</w:t>
      </w:r>
      <w:r w:rsidRPr="002F6CB4">
        <w:rPr>
          <w:sz w:val="24"/>
          <w:szCs w:val="24"/>
          <w:lang w:val="ka-GE"/>
        </w:rPr>
        <w:t xml:space="preserve"> </w:t>
      </w:r>
      <w:r w:rsidRPr="002F6CB4">
        <w:rPr>
          <w:rFonts w:ascii="Sylfaen" w:hAnsi="Sylfaen" w:cs="Sylfaen"/>
          <w:sz w:val="24"/>
          <w:szCs w:val="24"/>
          <w:lang w:val="ka-GE"/>
        </w:rPr>
        <w:t>ანგარიშების</w:t>
      </w:r>
      <w:r w:rsidRPr="002F6CB4">
        <w:rPr>
          <w:sz w:val="24"/>
          <w:szCs w:val="24"/>
          <w:lang w:val="ka-GE"/>
        </w:rPr>
        <w:t xml:space="preserve"> </w:t>
      </w:r>
      <w:r w:rsidRPr="002F6CB4">
        <w:rPr>
          <w:rFonts w:ascii="Sylfaen" w:hAnsi="Sylfaen" w:cs="Sylfaen"/>
          <w:sz w:val="24"/>
          <w:szCs w:val="24"/>
          <w:lang w:val="ka-GE"/>
        </w:rPr>
        <w:t>მაჩვენებლების</w:t>
      </w:r>
      <w:r w:rsidRPr="002F6CB4">
        <w:rPr>
          <w:sz w:val="24"/>
          <w:szCs w:val="24"/>
          <w:lang w:val="ka-GE"/>
        </w:rPr>
        <w:t xml:space="preserve"> </w:t>
      </w:r>
      <w:r w:rsidRPr="002F6CB4">
        <w:rPr>
          <w:rFonts w:ascii="Sylfaen" w:hAnsi="Sylfaen" w:cs="Sylfaen"/>
          <w:sz w:val="24"/>
          <w:szCs w:val="24"/>
          <w:lang w:val="ka-GE"/>
        </w:rPr>
        <w:t>გასაანგარიშებლად</w:t>
      </w:r>
      <w:r w:rsidRPr="002F6CB4">
        <w:rPr>
          <w:sz w:val="24"/>
          <w:szCs w:val="24"/>
          <w:lang w:val="ka-GE"/>
        </w:rPr>
        <w:t xml:space="preserve"> </w:t>
      </w:r>
      <w:r w:rsidRPr="002F6CB4">
        <w:rPr>
          <w:rFonts w:ascii="Sylfaen" w:hAnsi="Sylfaen" w:cs="Sylfaen"/>
          <w:sz w:val="24"/>
          <w:szCs w:val="24"/>
          <w:lang w:val="ka-GE"/>
        </w:rPr>
        <w:t>და</w:t>
      </w:r>
      <w:r w:rsidRPr="002F6CB4">
        <w:rPr>
          <w:sz w:val="24"/>
          <w:szCs w:val="24"/>
          <w:lang w:val="ka-GE"/>
        </w:rPr>
        <w:t xml:space="preserve"> </w:t>
      </w:r>
      <w:r w:rsidRPr="002F6CB4">
        <w:rPr>
          <w:rFonts w:ascii="Sylfaen" w:hAnsi="Sylfaen" w:cs="Sylfaen"/>
          <w:sz w:val="24"/>
          <w:szCs w:val="24"/>
          <w:lang w:val="ka-GE"/>
        </w:rPr>
        <w:t>სამომხმარებლო</w:t>
      </w:r>
      <w:r w:rsidRPr="002F6CB4">
        <w:rPr>
          <w:sz w:val="24"/>
          <w:szCs w:val="24"/>
          <w:lang w:val="ka-GE"/>
        </w:rPr>
        <w:t xml:space="preserve"> </w:t>
      </w:r>
      <w:r w:rsidRPr="002F6CB4">
        <w:rPr>
          <w:rFonts w:ascii="Sylfaen" w:hAnsi="Sylfaen" w:cs="Sylfaen"/>
          <w:sz w:val="24"/>
          <w:szCs w:val="24"/>
          <w:lang w:val="ka-GE"/>
        </w:rPr>
        <w:t>კალათის</w:t>
      </w:r>
      <w:r w:rsidRPr="002F6CB4">
        <w:rPr>
          <w:sz w:val="24"/>
          <w:szCs w:val="24"/>
          <w:lang w:val="ka-GE"/>
        </w:rPr>
        <w:t xml:space="preserve"> </w:t>
      </w:r>
      <w:r w:rsidRPr="002F6CB4">
        <w:rPr>
          <w:rFonts w:ascii="Sylfaen" w:hAnsi="Sylfaen" w:cs="Sylfaen"/>
          <w:sz w:val="24"/>
          <w:szCs w:val="24"/>
          <w:lang w:val="ka-GE"/>
        </w:rPr>
        <w:t>დასადგენად საჭირო</w:t>
      </w:r>
      <w:r w:rsidRPr="002F6CB4">
        <w:rPr>
          <w:sz w:val="24"/>
          <w:szCs w:val="24"/>
          <w:lang w:val="ka-GE"/>
        </w:rPr>
        <w:t xml:space="preserve"> </w:t>
      </w:r>
      <w:r w:rsidRPr="002F6CB4">
        <w:rPr>
          <w:rFonts w:ascii="Sylfaen" w:hAnsi="Sylfaen" w:cs="Sylfaen"/>
          <w:sz w:val="24"/>
          <w:szCs w:val="24"/>
          <w:lang w:val="ka-GE"/>
        </w:rPr>
        <w:t>მონაცემების</w:t>
      </w:r>
      <w:r w:rsidRPr="002F6CB4">
        <w:rPr>
          <w:sz w:val="24"/>
          <w:szCs w:val="24"/>
          <w:lang w:val="ka-GE"/>
        </w:rPr>
        <w:t xml:space="preserve"> </w:t>
      </w:r>
      <w:r w:rsidRPr="002F6CB4">
        <w:rPr>
          <w:rFonts w:ascii="Sylfaen" w:hAnsi="Sylfaen"/>
          <w:sz w:val="24"/>
          <w:szCs w:val="24"/>
          <w:lang w:val="ka-GE"/>
        </w:rPr>
        <w:t xml:space="preserve">მოპოვების </w:t>
      </w:r>
      <w:r w:rsidRPr="002F6CB4">
        <w:rPr>
          <w:rFonts w:ascii="Sylfaen" w:hAnsi="Sylfaen" w:cs="Sylfaen"/>
          <w:sz w:val="24"/>
          <w:szCs w:val="24"/>
          <w:lang w:val="ka-GE"/>
        </w:rPr>
        <w:t>უზრუნველყოფა</w:t>
      </w:r>
      <w:r w:rsidRPr="002F6CB4">
        <w:rPr>
          <w:sz w:val="24"/>
          <w:szCs w:val="24"/>
          <w:lang w:val="ka-GE"/>
        </w:rPr>
        <w:t>;</w:t>
      </w:r>
    </w:p>
    <w:p w14:paraId="1C2249EF" w14:textId="77777777" w:rsidR="006251D2" w:rsidRPr="002F6CB4" w:rsidRDefault="006251D2" w:rsidP="002F6CB4">
      <w:pPr>
        <w:pStyle w:val="ListParagraph"/>
        <w:numPr>
          <w:ilvl w:val="0"/>
          <w:numId w:val="41"/>
        </w:numPr>
        <w:spacing w:after="160" w:line="240" w:lineRule="auto"/>
        <w:jc w:val="both"/>
        <w:rPr>
          <w:sz w:val="24"/>
          <w:szCs w:val="24"/>
          <w:lang w:val="ka-GE"/>
        </w:rPr>
      </w:pPr>
      <w:r w:rsidRPr="002F6CB4">
        <w:rPr>
          <w:rFonts w:ascii="Sylfaen" w:hAnsi="Sylfaen" w:cs="Sylfaen"/>
          <w:sz w:val="24"/>
          <w:szCs w:val="24"/>
          <w:lang w:val="ka-GE"/>
        </w:rPr>
        <w:t>მიღებული</w:t>
      </w:r>
      <w:r w:rsidRPr="002F6CB4">
        <w:rPr>
          <w:sz w:val="24"/>
          <w:szCs w:val="24"/>
          <w:lang w:val="ka-GE"/>
        </w:rPr>
        <w:t xml:space="preserve"> </w:t>
      </w:r>
      <w:r w:rsidRPr="002F6CB4">
        <w:rPr>
          <w:rFonts w:ascii="Sylfaen" w:hAnsi="Sylfaen" w:cs="Sylfaen"/>
          <w:sz w:val="24"/>
          <w:szCs w:val="24"/>
          <w:lang w:val="ka-GE"/>
        </w:rPr>
        <w:t>იქნება</w:t>
      </w:r>
      <w:r w:rsidRPr="002F6CB4">
        <w:rPr>
          <w:sz w:val="24"/>
          <w:szCs w:val="24"/>
          <w:lang w:val="ka-GE"/>
        </w:rPr>
        <w:t xml:space="preserve"> </w:t>
      </w:r>
      <w:r w:rsidRPr="002F6CB4">
        <w:rPr>
          <w:rFonts w:ascii="Sylfaen" w:hAnsi="Sylfaen" w:cs="Sylfaen"/>
          <w:sz w:val="24"/>
          <w:szCs w:val="24"/>
          <w:lang w:val="ka-GE"/>
        </w:rPr>
        <w:t>როგორც</w:t>
      </w:r>
      <w:r w:rsidRPr="002F6CB4">
        <w:rPr>
          <w:sz w:val="24"/>
          <w:szCs w:val="24"/>
          <w:lang w:val="ka-GE"/>
        </w:rPr>
        <w:t xml:space="preserve"> </w:t>
      </w:r>
      <w:r w:rsidRPr="002F6CB4">
        <w:rPr>
          <w:rFonts w:ascii="Sylfaen" w:hAnsi="Sylfaen" w:cs="Sylfaen"/>
          <w:sz w:val="24"/>
          <w:szCs w:val="24"/>
          <w:lang w:val="ka-GE"/>
        </w:rPr>
        <w:t>მიმდინარე</w:t>
      </w:r>
      <w:r w:rsidRPr="002F6CB4">
        <w:rPr>
          <w:sz w:val="24"/>
          <w:szCs w:val="24"/>
          <w:lang w:val="ka-GE"/>
        </w:rPr>
        <w:t xml:space="preserve"> (</w:t>
      </w:r>
      <w:r w:rsidRPr="002F6CB4">
        <w:rPr>
          <w:rFonts w:ascii="Sylfaen" w:hAnsi="Sylfaen" w:cs="Sylfaen"/>
          <w:sz w:val="24"/>
          <w:szCs w:val="24"/>
          <w:lang w:val="ka-GE"/>
        </w:rPr>
        <w:t>წინასწარი</w:t>
      </w:r>
      <w:r w:rsidRPr="002F6CB4">
        <w:rPr>
          <w:sz w:val="24"/>
          <w:szCs w:val="24"/>
          <w:lang w:val="ka-GE"/>
        </w:rPr>
        <w:t xml:space="preserve">), </w:t>
      </w:r>
      <w:r w:rsidRPr="002F6CB4">
        <w:rPr>
          <w:rFonts w:ascii="Sylfaen" w:hAnsi="Sylfaen" w:cs="Sylfaen"/>
          <w:sz w:val="24"/>
          <w:szCs w:val="24"/>
          <w:lang w:val="ka-GE"/>
        </w:rPr>
        <w:t>ასევე</w:t>
      </w:r>
      <w:r w:rsidRPr="002F6CB4">
        <w:rPr>
          <w:sz w:val="24"/>
          <w:szCs w:val="24"/>
          <w:lang w:val="ka-GE"/>
        </w:rPr>
        <w:t xml:space="preserve"> </w:t>
      </w:r>
      <w:r w:rsidRPr="002F6CB4">
        <w:rPr>
          <w:rFonts w:ascii="Sylfaen" w:hAnsi="Sylfaen" w:cs="Sylfaen"/>
          <w:sz w:val="24"/>
          <w:szCs w:val="24"/>
          <w:lang w:val="ka-GE"/>
        </w:rPr>
        <w:t>საბოლოო</w:t>
      </w:r>
      <w:r w:rsidRPr="002F6CB4">
        <w:rPr>
          <w:sz w:val="24"/>
          <w:szCs w:val="24"/>
          <w:lang w:val="ka-GE"/>
        </w:rPr>
        <w:t xml:space="preserve"> </w:t>
      </w:r>
      <w:r w:rsidRPr="002F6CB4">
        <w:rPr>
          <w:rFonts w:ascii="Sylfaen" w:hAnsi="Sylfaen" w:cs="Sylfaen"/>
          <w:sz w:val="24"/>
          <w:szCs w:val="24"/>
          <w:lang w:val="ka-GE"/>
        </w:rPr>
        <w:t>მრავალფეროვანი</w:t>
      </w:r>
      <w:r w:rsidRPr="002F6CB4">
        <w:rPr>
          <w:sz w:val="24"/>
          <w:szCs w:val="24"/>
          <w:lang w:val="ka-GE"/>
        </w:rPr>
        <w:t xml:space="preserve"> </w:t>
      </w:r>
      <w:r w:rsidRPr="002F6CB4">
        <w:rPr>
          <w:rFonts w:ascii="Sylfaen" w:hAnsi="Sylfaen" w:cs="Sylfaen"/>
          <w:sz w:val="24"/>
          <w:szCs w:val="24"/>
          <w:lang w:val="ka-GE"/>
        </w:rPr>
        <w:t>სტატისტიკური</w:t>
      </w:r>
      <w:r w:rsidRPr="002F6CB4">
        <w:rPr>
          <w:sz w:val="24"/>
          <w:szCs w:val="24"/>
          <w:lang w:val="ka-GE"/>
        </w:rPr>
        <w:t xml:space="preserve"> </w:t>
      </w:r>
      <w:r w:rsidRPr="002F6CB4">
        <w:rPr>
          <w:rFonts w:ascii="Sylfaen" w:hAnsi="Sylfaen" w:cs="Sylfaen"/>
          <w:sz w:val="24"/>
          <w:szCs w:val="24"/>
          <w:lang w:val="ka-GE"/>
        </w:rPr>
        <w:t>ინფორმაცია</w:t>
      </w:r>
      <w:r w:rsidRPr="002F6CB4">
        <w:rPr>
          <w:sz w:val="24"/>
          <w:szCs w:val="24"/>
          <w:lang w:val="ka-GE"/>
        </w:rPr>
        <w:t xml:space="preserve"> </w:t>
      </w:r>
      <w:r w:rsidRPr="002F6CB4">
        <w:rPr>
          <w:rFonts w:ascii="Sylfaen" w:hAnsi="Sylfaen" w:cs="Sylfaen"/>
          <w:sz w:val="24"/>
          <w:szCs w:val="24"/>
          <w:lang w:val="ka-GE"/>
        </w:rPr>
        <w:t>საქართველოს</w:t>
      </w:r>
      <w:r w:rsidRPr="002F6CB4">
        <w:rPr>
          <w:sz w:val="24"/>
          <w:szCs w:val="24"/>
          <w:lang w:val="ka-GE"/>
        </w:rPr>
        <w:t xml:space="preserve"> </w:t>
      </w:r>
      <w:r w:rsidRPr="002F6CB4">
        <w:rPr>
          <w:rFonts w:ascii="Sylfaen" w:hAnsi="Sylfaen" w:cs="Sylfaen"/>
          <w:sz w:val="24"/>
          <w:szCs w:val="24"/>
          <w:lang w:val="ka-GE"/>
        </w:rPr>
        <w:t>სოფლის</w:t>
      </w:r>
      <w:r w:rsidRPr="002F6CB4">
        <w:rPr>
          <w:sz w:val="24"/>
          <w:szCs w:val="24"/>
          <w:lang w:val="ka-GE"/>
        </w:rPr>
        <w:t xml:space="preserve"> </w:t>
      </w:r>
      <w:r w:rsidRPr="002F6CB4">
        <w:rPr>
          <w:rFonts w:ascii="Sylfaen" w:hAnsi="Sylfaen" w:cs="Sylfaen"/>
          <w:sz w:val="24"/>
          <w:szCs w:val="24"/>
          <w:lang w:val="ka-GE"/>
        </w:rPr>
        <w:t>მეურნეობის</w:t>
      </w:r>
      <w:r w:rsidRPr="002F6CB4">
        <w:rPr>
          <w:sz w:val="24"/>
          <w:szCs w:val="24"/>
          <w:lang w:val="ka-GE"/>
        </w:rPr>
        <w:t xml:space="preserve"> </w:t>
      </w:r>
      <w:r w:rsidRPr="002F6CB4">
        <w:rPr>
          <w:rFonts w:ascii="Sylfaen" w:hAnsi="Sylfaen" w:cs="Sylfaen"/>
          <w:sz w:val="24"/>
          <w:szCs w:val="24"/>
          <w:lang w:val="ka-GE"/>
        </w:rPr>
        <w:t>შესახებ</w:t>
      </w:r>
      <w:r w:rsidRPr="002F6CB4">
        <w:rPr>
          <w:sz w:val="24"/>
          <w:szCs w:val="24"/>
          <w:lang w:val="ka-GE"/>
        </w:rPr>
        <w:t>;</w:t>
      </w:r>
    </w:p>
    <w:p w14:paraId="6A7B2432" w14:textId="77777777" w:rsidR="006251D2" w:rsidRPr="002F6CB4" w:rsidRDefault="006251D2" w:rsidP="002F6CB4">
      <w:pPr>
        <w:pStyle w:val="ListParagraph"/>
        <w:numPr>
          <w:ilvl w:val="0"/>
          <w:numId w:val="41"/>
        </w:numPr>
        <w:spacing w:after="160" w:line="240" w:lineRule="auto"/>
        <w:jc w:val="both"/>
        <w:rPr>
          <w:sz w:val="24"/>
          <w:szCs w:val="24"/>
          <w:lang w:val="ka-GE"/>
        </w:rPr>
      </w:pPr>
      <w:r w:rsidRPr="002F6CB4">
        <w:rPr>
          <w:rFonts w:ascii="Sylfaen" w:hAnsi="Sylfaen" w:cs="Sylfaen"/>
          <w:sz w:val="24"/>
          <w:szCs w:val="24"/>
          <w:lang w:val="ka-GE"/>
        </w:rPr>
        <w:t>მიღებული</w:t>
      </w:r>
      <w:r w:rsidRPr="002F6CB4">
        <w:rPr>
          <w:sz w:val="24"/>
          <w:szCs w:val="24"/>
          <w:lang w:val="ka-GE"/>
        </w:rPr>
        <w:t xml:space="preserve"> </w:t>
      </w:r>
      <w:r w:rsidRPr="002F6CB4">
        <w:rPr>
          <w:rFonts w:ascii="Sylfaen" w:hAnsi="Sylfaen" w:cs="Sylfaen"/>
          <w:sz w:val="24"/>
          <w:szCs w:val="24"/>
          <w:lang w:val="ka-GE"/>
        </w:rPr>
        <w:t>იქნება</w:t>
      </w:r>
      <w:r w:rsidRPr="002F6CB4">
        <w:rPr>
          <w:sz w:val="24"/>
          <w:szCs w:val="24"/>
          <w:lang w:val="ka-GE"/>
        </w:rPr>
        <w:t xml:space="preserve"> </w:t>
      </w:r>
      <w:r w:rsidRPr="002F6CB4">
        <w:rPr>
          <w:rFonts w:ascii="Sylfaen" w:hAnsi="Sylfaen" w:cs="Sylfaen"/>
          <w:sz w:val="24"/>
          <w:szCs w:val="24"/>
          <w:lang w:val="ka-GE"/>
        </w:rPr>
        <w:t>მონაცემები</w:t>
      </w:r>
      <w:r w:rsidRPr="002F6CB4">
        <w:rPr>
          <w:sz w:val="24"/>
          <w:szCs w:val="24"/>
          <w:lang w:val="ka-GE"/>
        </w:rPr>
        <w:t xml:space="preserve"> </w:t>
      </w:r>
      <w:r w:rsidRPr="002F6CB4">
        <w:rPr>
          <w:rFonts w:ascii="Sylfaen" w:hAnsi="Sylfaen" w:cs="Sylfaen"/>
          <w:sz w:val="24"/>
          <w:szCs w:val="24"/>
          <w:lang w:val="ka-GE"/>
        </w:rPr>
        <w:t>ინოვაციური</w:t>
      </w:r>
      <w:r w:rsidRPr="002F6CB4">
        <w:rPr>
          <w:sz w:val="24"/>
          <w:szCs w:val="24"/>
          <w:lang w:val="ka-GE"/>
        </w:rPr>
        <w:t xml:space="preserve"> </w:t>
      </w:r>
      <w:r w:rsidRPr="002F6CB4">
        <w:rPr>
          <w:rFonts w:ascii="Sylfaen" w:hAnsi="Sylfaen" w:cs="Sylfaen"/>
          <w:sz w:val="24"/>
          <w:szCs w:val="24"/>
          <w:lang w:val="ka-GE"/>
        </w:rPr>
        <w:t>აქტივობების</w:t>
      </w:r>
      <w:r w:rsidRPr="002F6CB4">
        <w:rPr>
          <w:sz w:val="24"/>
          <w:szCs w:val="24"/>
          <w:lang w:val="ka-GE"/>
        </w:rPr>
        <w:t xml:space="preserve"> </w:t>
      </w:r>
      <w:r w:rsidRPr="002F6CB4">
        <w:rPr>
          <w:rFonts w:ascii="Sylfaen" w:hAnsi="Sylfaen" w:cs="Sylfaen"/>
          <w:sz w:val="24"/>
          <w:szCs w:val="24"/>
          <w:lang w:val="ka-GE"/>
        </w:rPr>
        <w:t>და</w:t>
      </w:r>
      <w:r w:rsidRPr="002F6CB4">
        <w:rPr>
          <w:sz w:val="24"/>
          <w:szCs w:val="24"/>
          <w:lang w:val="ka-GE"/>
        </w:rPr>
        <w:t xml:space="preserve"> </w:t>
      </w:r>
      <w:r w:rsidRPr="002F6CB4">
        <w:rPr>
          <w:rFonts w:ascii="Sylfaen" w:hAnsi="Sylfaen" w:cs="Sylfaen"/>
          <w:sz w:val="24"/>
          <w:szCs w:val="24"/>
          <w:lang w:val="ka-GE"/>
        </w:rPr>
        <w:t>ტექნოლოგიების</w:t>
      </w:r>
      <w:r w:rsidRPr="002F6CB4">
        <w:rPr>
          <w:sz w:val="24"/>
          <w:szCs w:val="24"/>
          <w:lang w:val="ka-GE"/>
        </w:rPr>
        <w:t xml:space="preserve"> </w:t>
      </w:r>
      <w:r w:rsidRPr="002F6CB4">
        <w:rPr>
          <w:rFonts w:ascii="Sylfaen" w:hAnsi="Sylfaen" w:cs="Sylfaen"/>
          <w:sz w:val="24"/>
          <w:szCs w:val="24"/>
          <w:lang w:val="ka-GE"/>
        </w:rPr>
        <w:t>გამოყენების</w:t>
      </w:r>
      <w:r w:rsidRPr="002F6CB4">
        <w:rPr>
          <w:sz w:val="24"/>
          <w:szCs w:val="24"/>
          <w:lang w:val="ka-GE"/>
        </w:rPr>
        <w:t xml:space="preserve"> </w:t>
      </w:r>
      <w:r w:rsidRPr="002F6CB4">
        <w:rPr>
          <w:rFonts w:ascii="Sylfaen" w:hAnsi="Sylfaen" w:cs="Sylfaen"/>
          <w:sz w:val="24"/>
          <w:szCs w:val="24"/>
          <w:lang w:val="ka-GE"/>
        </w:rPr>
        <w:t>შესახებ</w:t>
      </w:r>
      <w:r w:rsidRPr="002F6CB4">
        <w:rPr>
          <w:sz w:val="24"/>
          <w:szCs w:val="24"/>
          <w:lang w:val="ka-GE"/>
        </w:rPr>
        <w:t xml:space="preserve"> </w:t>
      </w:r>
      <w:r w:rsidRPr="002F6CB4">
        <w:rPr>
          <w:rFonts w:ascii="Sylfaen" w:hAnsi="Sylfaen" w:cs="Sylfaen"/>
          <w:sz w:val="24"/>
          <w:szCs w:val="24"/>
          <w:lang w:val="ka-GE"/>
        </w:rPr>
        <w:t>სხვადასხვა</w:t>
      </w:r>
      <w:r w:rsidRPr="002F6CB4">
        <w:rPr>
          <w:sz w:val="24"/>
          <w:szCs w:val="24"/>
          <w:lang w:val="ka-GE"/>
        </w:rPr>
        <w:t xml:space="preserve"> </w:t>
      </w:r>
      <w:r w:rsidRPr="002F6CB4">
        <w:rPr>
          <w:rFonts w:ascii="Sylfaen" w:hAnsi="Sylfaen" w:cs="Sylfaen"/>
          <w:sz w:val="24"/>
          <w:szCs w:val="24"/>
          <w:lang w:val="ka-GE"/>
        </w:rPr>
        <w:t>სექტორში</w:t>
      </w:r>
      <w:r w:rsidRPr="002F6CB4">
        <w:rPr>
          <w:sz w:val="24"/>
          <w:szCs w:val="24"/>
          <w:lang w:val="ka-GE"/>
        </w:rPr>
        <w:t xml:space="preserve">. </w:t>
      </w:r>
    </w:p>
    <w:p w14:paraId="11289238" w14:textId="77777777" w:rsidR="006251D2" w:rsidRPr="002F6CB4" w:rsidRDefault="006251D2" w:rsidP="002F6CB4">
      <w:pPr>
        <w:spacing w:line="240" w:lineRule="auto"/>
        <w:jc w:val="both"/>
        <w:rPr>
          <w:rFonts w:ascii="Sylfaen" w:hAnsi="Sylfaen"/>
          <w:sz w:val="24"/>
          <w:szCs w:val="24"/>
          <w:lang w:val="ka-GE"/>
        </w:rPr>
      </w:pPr>
      <w:r w:rsidRPr="002F6CB4">
        <w:rPr>
          <w:rFonts w:ascii="Sylfaen" w:hAnsi="Sylfaen" w:cs="Sylfaen"/>
          <w:sz w:val="24"/>
          <w:szCs w:val="24"/>
          <w:lang w:val="ka-GE"/>
        </w:rPr>
        <w:t>მიღწეული</w:t>
      </w:r>
      <w:r w:rsidRPr="002F6CB4">
        <w:rPr>
          <w:sz w:val="24"/>
          <w:szCs w:val="24"/>
          <w:lang w:val="ka-GE"/>
        </w:rPr>
        <w:t xml:space="preserve"> </w:t>
      </w:r>
      <w:r w:rsidRPr="002F6CB4">
        <w:rPr>
          <w:rFonts w:ascii="Sylfaen" w:hAnsi="Sylfaen" w:cs="Sylfaen"/>
          <w:sz w:val="24"/>
          <w:szCs w:val="24"/>
          <w:lang w:val="ka-GE"/>
        </w:rPr>
        <w:t>საბოლოო</w:t>
      </w:r>
      <w:r w:rsidRPr="002F6CB4">
        <w:rPr>
          <w:sz w:val="24"/>
          <w:szCs w:val="24"/>
          <w:lang w:val="ka-GE"/>
        </w:rPr>
        <w:t xml:space="preserve"> </w:t>
      </w:r>
      <w:r w:rsidRPr="002F6CB4">
        <w:rPr>
          <w:rFonts w:ascii="Sylfaen" w:hAnsi="Sylfaen" w:cs="Sylfaen"/>
          <w:sz w:val="24"/>
          <w:szCs w:val="24"/>
          <w:lang w:val="ka-GE"/>
        </w:rPr>
        <w:t>შედეგები</w:t>
      </w:r>
      <w:r w:rsidRPr="002F6CB4">
        <w:rPr>
          <w:sz w:val="24"/>
          <w:szCs w:val="24"/>
          <w:lang w:val="ka-GE"/>
        </w:rPr>
        <w:t xml:space="preserve">: </w:t>
      </w:r>
    </w:p>
    <w:p w14:paraId="70540AE5" w14:textId="77777777" w:rsidR="006251D2" w:rsidRPr="002F6CB4" w:rsidRDefault="006251D2" w:rsidP="002F6CB4">
      <w:pPr>
        <w:pStyle w:val="ListParagraph"/>
        <w:numPr>
          <w:ilvl w:val="0"/>
          <w:numId w:val="41"/>
        </w:numPr>
        <w:spacing w:after="160" w:line="240" w:lineRule="auto"/>
        <w:jc w:val="both"/>
        <w:rPr>
          <w:rFonts w:ascii="Sylfaen" w:hAnsi="Sylfaen"/>
          <w:sz w:val="24"/>
          <w:szCs w:val="24"/>
          <w:lang w:val="ka-GE"/>
        </w:rPr>
      </w:pPr>
      <w:r w:rsidRPr="002F6CB4">
        <w:rPr>
          <w:rFonts w:ascii="Sylfaen" w:hAnsi="Sylfaen" w:cs="Sylfaen"/>
          <w:sz w:val="24"/>
          <w:szCs w:val="24"/>
          <w:lang w:val="ka-GE"/>
        </w:rPr>
        <w:t>ეკონომიკური</w:t>
      </w:r>
      <w:r w:rsidRPr="002F6CB4">
        <w:rPr>
          <w:sz w:val="24"/>
          <w:szCs w:val="24"/>
          <w:lang w:val="ka-GE"/>
        </w:rPr>
        <w:t xml:space="preserve"> </w:t>
      </w:r>
      <w:r w:rsidRPr="002F6CB4">
        <w:rPr>
          <w:rFonts w:ascii="Sylfaen" w:hAnsi="Sylfaen" w:cs="Sylfaen"/>
          <w:sz w:val="24"/>
          <w:szCs w:val="24"/>
          <w:lang w:val="ka-GE"/>
        </w:rPr>
        <w:t>საქმიანობის</w:t>
      </w:r>
      <w:r w:rsidRPr="002F6CB4">
        <w:rPr>
          <w:sz w:val="24"/>
          <w:szCs w:val="24"/>
          <w:lang w:val="ka-GE"/>
        </w:rPr>
        <w:t xml:space="preserve"> </w:t>
      </w:r>
      <w:r w:rsidRPr="002F6CB4">
        <w:rPr>
          <w:rFonts w:ascii="Sylfaen" w:hAnsi="Sylfaen" w:cs="Sylfaen"/>
          <w:sz w:val="24"/>
          <w:szCs w:val="24"/>
          <w:lang w:val="ka-GE"/>
        </w:rPr>
        <w:t>სხვადასხვა</w:t>
      </w:r>
      <w:r w:rsidRPr="002F6CB4">
        <w:rPr>
          <w:sz w:val="24"/>
          <w:szCs w:val="24"/>
          <w:lang w:val="ka-GE"/>
        </w:rPr>
        <w:t xml:space="preserve"> </w:t>
      </w:r>
      <w:r w:rsidRPr="002F6CB4">
        <w:rPr>
          <w:rFonts w:ascii="Sylfaen" w:hAnsi="Sylfaen" w:cs="Sylfaen"/>
          <w:sz w:val="24"/>
          <w:szCs w:val="24"/>
          <w:lang w:val="ka-GE"/>
        </w:rPr>
        <w:t>სახეების</w:t>
      </w:r>
      <w:r w:rsidRPr="002F6CB4">
        <w:rPr>
          <w:sz w:val="24"/>
          <w:szCs w:val="24"/>
          <w:lang w:val="ka-GE"/>
        </w:rPr>
        <w:t xml:space="preserve"> </w:t>
      </w:r>
      <w:r w:rsidRPr="002F6CB4">
        <w:rPr>
          <w:rFonts w:ascii="Sylfaen" w:hAnsi="Sylfaen" w:cs="Sylfaen"/>
          <w:sz w:val="24"/>
          <w:szCs w:val="24"/>
          <w:lang w:val="ka-GE"/>
        </w:rPr>
        <w:t>მიხედვით</w:t>
      </w:r>
      <w:r w:rsidRPr="002F6CB4">
        <w:rPr>
          <w:sz w:val="24"/>
          <w:szCs w:val="24"/>
          <w:lang w:val="ka-GE"/>
        </w:rPr>
        <w:t xml:space="preserve"> </w:t>
      </w:r>
      <w:r w:rsidRPr="002F6CB4">
        <w:rPr>
          <w:rFonts w:ascii="Sylfaen" w:hAnsi="Sylfaen" w:cs="Sylfaen"/>
          <w:sz w:val="24"/>
          <w:szCs w:val="24"/>
          <w:lang w:val="ka-GE"/>
        </w:rPr>
        <w:t>მიღებულ</w:t>
      </w:r>
      <w:r w:rsidRPr="002F6CB4">
        <w:rPr>
          <w:sz w:val="24"/>
          <w:szCs w:val="24"/>
          <w:lang w:val="ka-GE"/>
        </w:rPr>
        <w:t xml:space="preserve"> </w:t>
      </w:r>
      <w:r w:rsidRPr="002F6CB4">
        <w:rPr>
          <w:rFonts w:ascii="Sylfaen" w:hAnsi="Sylfaen" w:cs="Sylfaen"/>
          <w:sz w:val="24"/>
          <w:szCs w:val="24"/>
          <w:lang w:val="ka-GE"/>
        </w:rPr>
        <w:t>იქნა</w:t>
      </w:r>
      <w:r w:rsidRPr="002F6CB4">
        <w:rPr>
          <w:sz w:val="24"/>
          <w:szCs w:val="24"/>
          <w:lang w:val="ka-GE"/>
        </w:rPr>
        <w:t xml:space="preserve"> </w:t>
      </w:r>
      <w:r w:rsidRPr="002F6CB4">
        <w:rPr>
          <w:rFonts w:ascii="Sylfaen" w:hAnsi="Sylfaen" w:cs="Sylfaen"/>
          <w:sz w:val="24"/>
          <w:szCs w:val="24"/>
          <w:lang w:val="ka-GE"/>
        </w:rPr>
        <w:t>შეფასების</w:t>
      </w:r>
      <w:r w:rsidRPr="002F6CB4">
        <w:rPr>
          <w:sz w:val="24"/>
          <w:szCs w:val="24"/>
          <w:lang w:val="ka-GE"/>
        </w:rPr>
        <w:t xml:space="preserve"> </w:t>
      </w:r>
      <w:r w:rsidRPr="002F6CB4">
        <w:rPr>
          <w:rFonts w:ascii="Sylfaen" w:hAnsi="Sylfaen" w:cs="Sylfaen"/>
          <w:sz w:val="24"/>
          <w:szCs w:val="24"/>
          <w:lang w:val="ka-GE"/>
        </w:rPr>
        <w:t>მაღალი</w:t>
      </w:r>
      <w:r w:rsidRPr="002F6CB4">
        <w:rPr>
          <w:sz w:val="24"/>
          <w:szCs w:val="24"/>
          <w:lang w:val="ka-GE"/>
        </w:rPr>
        <w:t xml:space="preserve"> </w:t>
      </w:r>
      <w:r w:rsidRPr="002F6CB4">
        <w:rPr>
          <w:rFonts w:ascii="Sylfaen" w:hAnsi="Sylfaen" w:cs="Sylfaen"/>
          <w:sz w:val="24"/>
          <w:szCs w:val="24"/>
          <w:lang w:val="ka-GE"/>
        </w:rPr>
        <w:t>ხარისხის</w:t>
      </w:r>
      <w:r w:rsidRPr="002F6CB4">
        <w:rPr>
          <w:sz w:val="24"/>
          <w:szCs w:val="24"/>
          <w:lang w:val="ka-GE"/>
        </w:rPr>
        <w:t xml:space="preserve"> </w:t>
      </w:r>
      <w:r w:rsidRPr="002F6CB4">
        <w:rPr>
          <w:rFonts w:ascii="Sylfaen" w:hAnsi="Sylfaen" w:cs="Sylfaen"/>
          <w:sz w:val="24"/>
          <w:szCs w:val="24"/>
          <w:lang w:val="ka-GE"/>
        </w:rPr>
        <w:t>მაჩვენებლები</w:t>
      </w:r>
      <w:r w:rsidRPr="002F6CB4">
        <w:rPr>
          <w:sz w:val="24"/>
          <w:szCs w:val="24"/>
          <w:lang w:val="ka-GE"/>
        </w:rPr>
        <w:t xml:space="preserve">, </w:t>
      </w:r>
      <w:r w:rsidRPr="002F6CB4">
        <w:rPr>
          <w:rFonts w:ascii="Sylfaen" w:hAnsi="Sylfaen" w:cs="Sylfaen"/>
          <w:sz w:val="24"/>
          <w:szCs w:val="24"/>
          <w:lang w:val="ka-GE"/>
        </w:rPr>
        <w:t>რომელთა</w:t>
      </w:r>
      <w:r w:rsidRPr="002F6CB4">
        <w:rPr>
          <w:sz w:val="24"/>
          <w:szCs w:val="24"/>
          <w:lang w:val="ka-GE"/>
        </w:rPr>
        <w:t xml:space="preserve"> </w:t>
      </w:r>
      <w:r w:rsidRPr="002F6CB4">
        <w:rPr>
          <w:rFonts w:ascii="Sylfaen" w:hAnsi="Sylfaen" w:cs="Sylfaen"/>
          <w:sz w:val="24"/>
          <w:szCs w:val="24"/>
          <w:lang w:val="ka-GE"/>
        </w:rPr>
        <w:t>ბაზაზეც</w:t>
      </w:r>
      <w:r w:rsidRPr="002F6CB4">
        <w:rPr>
          <w:sz w:val="24"/>
          <w:szCs w:val="24"/>
          <w:lang w:val="ka-GE"/>
        </w:rPr>
        <w:t xml:space="preserve"> </w:t>
      </w:r>
      <w:r w:rsidRPr="002F6CB4">
        <w:rPr>
          <w:rFonts w:ascii="Sylfaen" w:hAnsi="Sylfaen"/>
          <w:sz w:val="24"/>
          <w:szCs w:val="24"/>
          <w:lang w:val="ka-GE"/>
        </w:rPr>
        <w:t xml:space="preserve">მოხდა </w:t>
      </w:r>
      <w:r w:rsidRPr="002F6CB4">
        <w:rPr>
          <w:sz w:val="24"/>
          <w:szCs w:val="24"/>
          <w:lang w:val="ka-GE"/>
        </w:rPr>
        <w:t xml:space="preserve"> </w:t>
      </w:r>
      <w:r w:rsidRPr="002F6CB4">
        <w:rPr>
          <w:rFonts w:ascii="Sylfaen" w:hAnsi="Sylfaen" w:cs="Sylfaen"/>
          <w:sz w:val="24"/>
          <w:szCs w:val="24"/>
          <w:lang w:val="ka-GE"/>
        </w:rPr>
        <w:t>ძირითადი</w:t>
      </w:r>
      <w:r w:rsidRPr="002F6CB4">
        <w:rPr>
          <w:sz w:val="24"/>
          <w:szCs w:val="24"/>
          <w:lang w:val="ka-GE"/>
        </w:rPr>
        <w:t xml:space="preserve"> </w:t>
      </w:r>
      <w:r w:rsidRPr="002F6CB4">
        <w:rPr>
          <w:rFonts w:ascii="Sylfaen" w:hAnsi="Sylfaen" w:cs="Sylfaen"/>
          <w:sz w:val="24"/>
          <w:szCs w:val="24"/>
          <w:lang w:val="ka-GE"/>
        </w:rPr>
        <w:t>სტატისტიკური</w:t>
      </w:r>
      <w:r w:rsidRPr="002F6CB4">
        <w:rPr>
          <w:sz w:val="24"/>
          <w:szCs w:val="24"/>
          <w:lang w:val="ka-GE"/>
        </w:rPr>
        <w:t xml:space="preserve"> </w:t>
      </w:r>
      <w:r w:rsidRPr="002F6CB4">
        <w:rPr>
          <w:rFonts w:ascii="Sylfaen" w:hAnsi="Sylfaen" w:cs="Sylfaen"/>
          <w:sz w:val="24"/>
          <w:szCs w:val="24"/>
          <w:lang w:val="ka-GE"/>
        </w:rPr>
        <w:t>ინდიკატორების გაანგარიშება</w:t>
      </w:r>
      <w:r w:rsidRPr="002F6CB4">
        <w:rPr>
          <w:sz w:val="24"/>
          <w:szCs w:val="24"/>
          <w:lang w:val="ka-GE"/>
        </w:rPr>
        <w:t>;</w:t>
      </w:r>
    </w:p>
    <w:p w14:paraId="6332E707" w14:textId="77777777" w:rsidR="006251D2" w:rsidRPr="002F6CB4" w:rsidRDefault="006251D2" w:rsidP="002F6CB4">
      <w:pPr>
        <w:pStyle w:val="ListParagraph"/>
        <w:numPr>
          <w:ilvl w:val="0"/>
          <w:numId w:val="41"/>
        </w:numPr>
        <w:spacing w:after="160" w:line="240" w:lineRule="auto"/>
        <w:jc w:val="both"/>
        <w:rPr>
          <w:rFonts w:ascii="Sylfaen" w:hAnsi="Sylfaen"/>
          <w:sz w:val="24"/>
          <w:szCs w:val="24"/>
          <w:lang w:val="ka-GE"/>
        </w:rPr>
      </w:pPr>
      <w:r w:rsidRPr="002F6CB4">
        <w:rPr>
          <w:rFonts w:ascii="Sylfaen" w:hAnsi="Sylfaen" w:cs="Sylfaen"/>
          <w:sz w:val="24"/>
          <w:szCs w:val="24"/>
          <w:lang w:val="ka-GE"/>
        </w:rPr>
        <w:t>განხორციელდა მოსახლეობის</w:t>
      </w:r>
      <w:r w:rsidRPr="002F6CB4">
        <w:rPr>
          <w:sz w:val="24"/>
          <w:szCs w:val="24"/>
          <w:lang w:val="ka-GE"/>
        </w:rPr>
        <w:t xml:space="preserve"> </w:t>
      </w:r>
      <w:r w:rsidRPr="002F6CB4">
        <w:rPr>
          <w:rFonts w:ascii="Sylfaen" w:hAnsi="Sylfaen" w:cs="Sylfaen"/>
          <w:sz w:val="24"/>
          <w:szCs w:val="24"/>
          <w:lang w:val="ka-GE"/>
        </w:rPr>
        <w:t>უთანაბრობის</w:t>
      </w:r>
      <w:r w:rsidRPr="002F6CB4">
        <w:rPr>
          <w:sz w:val="24"/>
          <w:szCs w:val="24"/>
          <w:lang w:val="ka-GE"/>
        </w:rPr>
        <w:t xml:space="preserve"> </w:t>
      </w:r>
      <w:r w:rsidRPr="002F6CB4">
        <w:rPr>
          <w:rFonts w:ascii="Sylfaen" w:hAnsi="Sylfaen" w:cs="Sylfaen"/>
          <w:sz w:val="24"/>
          <w:szCs w:val="24"/>
          <w:lang w:val="ka-GE"/>
        </w:rPr>
        <w:t>მაჩვენებლების</w:t>
      </w:r>
      <w:r w:rsidRPr="002F6CB4">
        <w:rPr>
          <w:sz w:val="24"/>
          <w:szCs w:val="24"/>
          <w:lang w:val="ka-GE"/>
        </w:rPr>
        <w:t xml:space="preserve">, </w:t>
      </w:r>
      <w:r w:rsidRPr="002F6CB4">
        <w:rPr>
          <w:rFonts w:ascii="Sylfaen" w:hAnsi="Sylfaen" w:cs="Sylfaen"/>
          <w:sz w:val="24"/>
          <w:szCs w:val="24"/>
          <w:lang w:val="ka-GE"/>
        </w:rPr>
        <w:t>ცხოვრების</w:t>
      </w:r>
      <w:r w:rsidRPr="002F6CB4">
        <w:rPr>
          <w:sz w:val="24"/>
          <w:szCs w:val="24"/>
          <w:lang w:val="ka-GE"/>
        </w:rPr>
        <w:t xml:space="preserve"> </w:t>
      </w:r>
      <w:r w:rsidRPr="002F6CB4">
        <w:rPr>
          <w:rFonts w:ascii="Sylfaen" w:hAnsi="Sylfaen" w:cs="Sylfaen"/>
          <w:sz w:val="24"/>
          <w:szCs w:val="24"/>
          <w:lang w:val="ka-GE"/>
        </w:rPr>
        <w:t>დონის</w:t>
      </w:r>
      <w:r w:rsidRPr="002F6CB4">
        <w:rPr>
          <w:sz w:val="24"/>
          <w:szCs w:val="24"/>
          <w:lang w:val="ka-GE"/>
        </w:rPr>
        <w:t xml:space="preserve"> (</w:t>
      </w:r>
      <w:r w:rsidRPr="002F6CB4">
        <w:rPr>
          <w:rFonts w:ascii="Sylfaen" w:hAnsi="Sylfaen" w:cs="Sylfaen"/>
          <w:sz w:val="24"/>
          <w:szCs w:val="24"/>
          <w:lang w:val="ka-GE"/>
        </w:rPr>
        <w:t>შინამეურნეობების</w:t>
      </w:r>
      <w:r w:rsidRPr="002F6CB4">
        <w:rPr>
          <w:sz w:val="24"/>
          <w:szCs w:val="24"/>
          <w:lang w:val="ka-GE"/>
        </w:rPr>
        <w:t xml:space="preserve"> </w:t>
      </w:r>
      <w:r w:rsidRPr="002F6CB4">
        <w:rPr>
          <w:rFonts w:ascii="Sylfaen" w:hAnsi="Sylfaen" w:cs="Sylfaen"/>
          <w:sz w:val="24"/>
          <w:szCs w:val="24"/>
          <w:lang w:val="ka-GE"/>
        </w:rPr>
        <w:t>შემოსავლები</w:t>
      </w:r>
      <w:r w:rsidRPr="002F6CB4">
        <w:rPr>
          <w:sz w:val="24"/>
          <w:szCs w:val="24"/>
          <w:lang w:val="ka-GE"/>
        </w:rPr>
        <w:t xml:space="preserve"> </w:t>
      </w:r>
      <w:r w:rsidRPr="002F6CB4">
        <w:rPr>
          <w:rFonts w:ascii="Sylfaen" w:hAnsi="Sylfaen" w:cs="Sylfaen"/>
          <w:sz w:val="24"/>
          <w:szCs w:val="24"/>
          <w:lang w:val="ka-GE"/>
        </w:rPr>
        <w:t>და</w:t>
      </w:r>
      <w:r w:rsidRPr="002F6CB4">
        <w:rPr>
          <w:sz w:val="24"/>
          <w:szCs w:val="24"/>
          <w:lang w:val="ka-GE"/>
        </w:rPr>
        <w:t xml:space="preserve"> </w:t>
      </w:r>
      <w:r w:rsidRPr="002F6CB4">
        <w:rPr>
          <w:rFonts w:ascii="Sylfaen" w:hAnsi="Sylfaen" w:cs="Sylfaen"/>
          <w:sz w:val="24"/>
          <w:szCs w:val="24"/>
          <w:lang w:val="ka-GE"/>
        </w:rPr>
        <w:t>ხარჯები</w:t>
      </w:r>
      <w:r w:rsidRPr="002F6CB4">
        <w:rPr>
          <w:sz w:val="24"/>
          <w:szCs w:val="24"/>
          <w:lang w:val="ka-GE"/>
        </w:rPr>
        <w:t xml:space="preserve">),  </w:t>
      </w:r>
      <w:r w:rsidRPr="002F6CB4">
        <w:rPr>
          <w:rFonts w:ascii="Sylfaen" w:hAnsi="Sylfaen" w:cs="Sylfaen"/>
          <w:sz w:val="24"/>
          <w:szCs w:val="24"/>
          <w:lang w:val="ka-GE"/>
        </w:rPr>
        <w:t>ეკონომიკური</w:t>
      </w:r>
      <w:r w:rsidRPr="002F6CB4">
        <w:rPr>
          <w:sz w:val="24"/>
          <w:szCs w:val="24"/>
          <w:lang w:val="ka-GE"/>
        </w:rPr>
        <w:t xml:space="preserve"> </w:t>
      </w:r>
      <w:r w:rsidRPr="002F6CB4">
        <w:rPr>
          <w:rFonts w:ascii="Sylfaen" w:hAnsi="Sylfaen" w:cs="Sylfaen"/>
          <w:sz w:val="24"/>
          <w:szCs w:val="24"/>
          <w:lang w:val="ka-GE"/>
        </w:rPr>
        <w:t>აქტივობის</w:t>
      </w:r>
      <w:r w:rsidRPr="002F6CB4">
        <w:rPr>
          <w:sz w:val="24"/>
          <w:szCs w:val="24"/>
          <w:lang w:val="ka-GE"/>
        </w:rPr>
        <w:t xml:space="preserve"> (</w:t>
      </w:r>
      <w:r w:rsidRPr="002F6CB4">
        <w:rPr>
          <w:rFonts w:ascii="Sylfaen" w:hAnsi="Sylfaen" w:cs="Sylfaen"/>
          <w:sz w:val="24"/>
          <w:szCs w:val="24"/>
          <w:lang w:val="ka-GE"/>
        </w:rPr>
        <w:t>დასაქმებისა</w:t>
      </w:r>
      <w:r w:rsidRPr="002F6CB4">
        <w:rPr>
          <w:sz w:val="24"/>
          <w:szCs w:val="24"/>
          <w:lang w:val="ka-GE"/>
        </w:rPr>
        <w:t xml:space="preserve"> </w:t>
      </w:r>
      <w:r w:rsidRPr="002F6CB4">
        <w:rPr>
          <w:rFonts w:ascii="Sylfaen" w:hAnsi="Sylfaen" w:cs="Sylfaen"/>
          <w:sz w:val="24"/>
          <w:szCs w:val="24"/>
          <w:lang w:val="ka-GE"/>
        </w:rPr>
        <w:t>და</w:t>
      </w:r>
      <w:r w:rsidRPr="002F6CB4">
        <w:rPr>
          <w:sz w:val="24"/>
          <w:szCs w:val="24"/>
          <w:lang w:val="ka-GE"/>
        </w:rPr>
        <w:t xml:space="preserve"> </w:t>
      </w:r>
      <w:r w:rsidRPr="002F6CB4">
        <w:rPr>
          <w:rFonts w:ascii="Sylfaen" w:hAnsi="Sylfaen" w:cs="Sylfaen"/>
          <w:sz w:val="24"/>
          <w:szCs w:val="24"/>
          <w:lang w:val="ka-GE"/>
        </w:rPr>
        <w:t>უმუშევრობის</w:t>
      </w:r>
      <w:r w:rsidRPr="002F6CB4">
        <w:rPr>
          <w:sz w:val="24"/>
          <w:szCs w:val="24"/>
          <w:lang w:val="ka-GE"/>
        </w:rPr>
        <w:t xml:space="preserve"> </w:t>
      </w:r>
      <w:r w:rsidRPr="002F6CB4">
        <w:rPr>
          <w:rFonts w:ascii="Sylfaen" w:hAnsi="Sylfaen" w:cs="Sylfaen"/>
          <w:sz w:val="24"/>
          <w:szCs w:val="24"/>
          <w:lang w:val="ka-GE"/>
        </w:rPr>
        <w:t>მაჩვენებლები</w:t>
      </w:r>
      <w:r w:rsidRPr="002F6CB4">
        <w:rPr>
          <w:sz w:val="24"/>
          <w:szCs w:val="24"/>
          <w:lang w:val="ka-GE"/>
        </w:rPr>
        <w:t>),</w:t>
      </w:r>
      <w:r w:rsidRPr="002F6CB4">
        <w:rPr>
          <w:rFonts w:ascii="Sylfaen" w:hAnsi="Sylfaen"/>
          <w:sz w:val="24"/>
          <w:szCs w:val="24"/>
          <w:lang w:val="ka-GE"/>
        </w:rPr>
        <w:t xml:space="preserve"> </w:t>
      </w:r>
      <w:r w:rsidRPr="002F6CB4">
        <w:rPr>
          <w:rFonts w:ascii="Sylfaen" w:hAnsi="Sylfaen" w:cs="Sylfaen"/>
          <w:sz w:val="24"/>
          <w:szCs w:val="24"/>
          <w:lang w:val="ka-GE"/>
        </w:rPr>
        <w:t>ეროვნული</w:t>
      </w:r>
      <w:r w:rsidRPr="002F6CB4">
        <w:rPr>
          <w:sz w:val="24"/>
          <w:szCs w:val="24"/>
          <w:lang w:val="ka-GE"/>
        </w:rPr>
        <w:t xml:space="preserve"> </w:t>
      </w:r>
      <w:r w:rsidRPr="002F6CB4">
        <w:rPr>
          <w:rFonts w:ascii="Sylfaen" w:hAnsi="Sylfaen" w:cs="Sylfaen"/>
          <w:sz w:val="24"/>
          <w:szCs w:val="24"/>
          <w:lang w:val="ka-GE"/>
        </w:rPr>
        <w:t>ანგარიშების</w:t>
      </w:r>
      <w:r w:rsidRPr="002F6CB4">
        <w:rPr>
          <w:sz w:val="24"/>
          <w:szCs w:val="24"/>
          <w:lang w:val="ka-GE"/>
        </w:rPr>
        <w:t xml:space="preserve"> </w:t>
      </w:r>
      <w:r w:rsidRPr="002F6CB4">
        <w:rPr>
          <w:rFonts w:ascii="Sylfaen" w:hAnsi="Sylfaen"/>
          <w:sz w:val="24"/>
          <w:szCs w:val="24"/>
          <w:lang w:val="ka-GE"/>
        </w:rPr>
        <w:t xml:space="preserve">მონაცემების </w:t>
      </w:r>
      <w:r w:rsidRPr="002F6CB4">
        <w:rPr>
          <w:rFonts w:ascii="Sylfaen" w:hAnsi="Sylfaen" w:cs="Sylfaen"/>
          <w:sz w:val="24"/>
          <w:szCs w:val="24"/>
          <w:lang w:val="ka-GE"/>
        </w:rPr>
        <w:t>მაჩვენებლების</w:t>
      </w:r>
      <w:r w:rsidRPr="002F6CB4">
        <w:rPr>
          <w:sz w:val="24"/>
          <w:szCs w:val="24"/>
          <w:lang w:val="ka-GE"/>
        </w:rPr>
        <w:t xml:space="preserve"> </w:t>
      </w:r>
      <w:r w:rsidRPr="002F6CB4">
        <w:rPr>
          <w:rFonts w:ascii="Sylfaen" w:hAnsi="Sylfaen" w:cs="Sylfaen"/>
          <w:sz w:val="24"/>
          <w:szCs w:val="24"/>
          <w:lang w:val="ka-GE"/>
        </w:rPr>
        <w:t>გაანგარიშება</w:t>
      </w:r>
      <w:r w:rsidRPr="002F6CB4">
        <w:rPr>
          <w:sz w:val="24"/>
          <w:szCs w:val="24"/>
          <w:lang w:val="ka-GE"/>
        </w:rPr>
        <w:t xml:space="preserve"> </w:t>
      </w:r>
      <w:r w:rsidRPr="002F6CB4">
        <w:rPr>
          <w:rFonts w:ascii="Sylfaen" w:hAnsi="Sylfaen" w:cs="Sylfaen"/>
          <w:sz w:val="24"/>
          <w:szCs w:val="24"/>
          <w:lang w:val="ka-GE"/>
        </w:rPr>
        <w:t>და</w:t>
      </w:r>
      <w:r w:rsidRPr="002F6CB4">
        <w:rPr>
          <w:sz w:val="24"/>
          <w:szCs w:val="24"/>
          <w:lang w:val="ka-GE"/>
        </w:rPr>
        <w:t xml:space="preserve"> </w:t>
      </w:r>
      <w:r w:rsidRPr="002F6CB4">
        <w:rPr>
          <w:rFonts w:ascii="Sylfaen" w:hAnsi="Sylfaen" w:cs="Sylfaen"/>
          <w:sz w:val="24"/>
          <w:szCs w:val="24"/>
          <w:lang w:val="ka-GE"/>
        </w:rPr>
        <w:t>სამომხმარებლო</w:t>
      </w:r>
      <w:r w:rsidRPr="002F6CB4">
        <w:rPr>
          <w:sz w:val="24"/>
          <w:szCs w:val="24"/>
          <w:lang w:val="ka-GE"/>
        </w:rPr>
        <w:t xml:space="preserve"> </w:t>
      </w:r>
      <w:r w:rsidRPr="002F6CB4">
        <w:rPr>
          <w:rFonts w:ascii="Sylfaen" w:hAnsi="Sylfaen" w:cs="Sylfaen"/>
          <w:sz w:val="24"/>
          <w:szCs w:val="24"/>
          <w:lang w:val="ka-GE"/>
        </w:rPr>
        <w:t>კალათის</w:t>
      </w:r>
      <w:r w:rsidRPr="002F6CB4">
        <w:rPr>
          <w:sz w:val="24"/>
          <w:szCs w:val="24"/>
          <w:lang w:val="ka-GE"/>
        </w:rPr>
        <w:t xml:space="preserve"> </w:t>
      </w:r>
      <w:r w:rsidRPr="002F6CB4">
        <w:rPr>
          <w:rFonts w:ascii="Sylfaen" w:hAnsi="Sylfaen" w:cs="Sylfaen"/>
          <w:sz w:val="24"/>
          <w:szCs w:val="24"/>
          <w:lang w:val="ka-GE"/>
        </w:rPr>
        <w:t>დასადგენად საჭირო</w:t>
      </w:r>
      <w:r w:rsidRPr="002F6CB4">
        <w:rPr>
          <w:sz w:val="24"/>
          <w:szCs w:val="24"/>
          <w:lang w:val="ka-GE"/>
        </w:rPr>
        <w:t xml:space="preserve"> </w:t>
      </w:r>
      <w:r w:rsidRPr="002F6CB4">
        <w:rPr>
          <w:rFonts w:ascii="Sylfaen" w:hAnsi="Sylfaen" w:cs="Sylfaen"/>
          <w:sz w:val="24"/>
          <w:szCs w:val="24"/>
          <w:lang w:val="ka-GE"/>
        </w:rPr>
        <w:t>მონაცემების</w:t>
      </w:r>
      <w:r w:rsidRPr="002F6CB4">
        <w:rPr>
          <w:sz w:val="24"/>
          <w:szCs w:val="24"/>
          <w:lang w:val="ka-GE"/>
        </w:rPr>
        <w:t xml:space="preserve"> </w:t>
      </w:r>
      <w:r w:rsidRPr="002F6CB4">
        <w:rPr>
          <w:rFonts w:ascii="Sylfaen" w:hAnsi="Sylfaen"/>
          <w:sz w:val="24"/>
          <w:szCs w:val="24"/>
          <w:lang w:val="ka-GE"/>
        </w:rPr>
        <w:t>მოპოვება</w:t>
      </w:r>
      <w:r w:rsidRPr="002F6CB4">
        <w:rPr>
          <w:sz w:val="24"/>
          <w:szCs w:val="24"/>
          <w:lang w:val="ka-GE"/>
        </w:rPr>
        <w:t>;</w:t>
      </w:r>
    </w:p>
    <w:p w14:paraId="32D5F0DA" w14:textId="77777777" w:rsidR="006251D2" w:rsidRPr="002F6CB4" w:rsidRDefault="006251D2" w:rsidP="002F6CB4">
      <w:pPr>
        <w:pStyle w:val="ListParagraph"/>
        <w:numPr>
          <w:ilvl w:val="0"/>
          <w:numId w:val="41"/>
        </w:numPr>
        <w:spacing w:after="160" w:line="240" w:lineRule="auto"/>
        <w:jc w:val="both"/>
        <w:rPr>
          <w:sz w:val="24"/>
          <w:szCs w:val="24"/>
          <w:lang w:val="ka-GE"/>
        </w:rPr>
      </w:pPr>
      <w:r w:rsidRPr="002F6CB4">
        <w:rPr>
          <w:rFonts w:ascii="Sylfaen" w:hAnsi="Sylfaen" w:cs="Sylfaen"/>
          <w:sz w:val="24"/>
          <w:szCs w:val="24"/>
          <w:lang w:val="ka-GE"/>
        </w:rPr>
        <w:t>მიღებულ</w:t>
      </w:r>
      <w:r w:rsidRPr="002F6CB4">
        <w:rPr>
          <w:sz w:val="24"/>
          <w:szCs w:val="24"/>
          <w:lang w:val="ka-GE"/>
        </w:rPr>
        <w:t xml:space="preserve"> </w:t>
      </w:r>
      <w:r w:rsidRPr="002F6CB4">
        <w:rPr>
          <w:rFonts w:ascii="Sylfaen" w:hAnsi="Sylfaen" w:cs="Sylfaen"/>
          <w:sz w:val="24"/>
          <w:szCs w:val="24"/>
          <w:lang w:val="ka-GE"/>
        </w:rPr>
        <w:t>იქნა</w:t>
      </w:r>
      <w:r w:rsidRPr="002F6CB4">
        <w:rPr>
          <w:sz w:val="24"/>
          <w:szCs w:val="24"/>
          <w:lang w:val="ka-GE"/>
        </w:rPr>
        <w:t xml:space="preserve"> </w:t>
      </w:r>
      <w:r w:rsidRPr="002F6CB4">
        <w:rPr>
          <w:rFonts w:ascii="Sylfaen" w:hAnsi="Sylfaen" w:cs="Sylfaen"/>
          <w:sz w:val="24"/>
          <w:szCs w:val="24"/>
          <w:lang w:val="ka-GE"/>
        </w:rPr>
        <w:t>როგორც</w:t>
      </w:r>
      <w:r w:rsidRPr="002F6CB4">
        <w:rPr>
          <w:sz w:val="24"/>
          <w:szCs w:val="24"/>
          <w:lang w:val="ka-GE"/>
        </w:rPr>
        <w:t xml:space="preserve"> </w:t>
      </w:r>
      <w:r w:rsidRPr="002F6CB4">
        <w:rPr>
          <w:rFonts w:ascii="Sylfaen" w:hAnsi="Sylfaen" w:cs="Sylfaen"/>
          <w:sz w:val="24"/>
          <w:szCs w:val="24"/>
          <w:lang w:val="ka-GE"/>
        </w:rPr>
        <w:t>მიმდინარე</w:t>
      </w:r>
      <w:r w:rsidRPr="002F6CB4">
        <w:rPr>
          <w:sz w:val="24"/>
          <w:szCs w:val="24"/>
          <w:lang w:val="ka-GE"/>
        </w:rPr>
        <w:t xml:space="preserve"> (</w:t>
      </w:r>
      <w:r w:rsidRPr="002F6CB4">
        <w:rPr>
          <w:rFonts w:ascii="Sylfaen" w:hAnsi="Sylfaen" w:cs="Sylfaen"/>
          <w:sz w:val="24"/>
          <w:szCs w:val="24"/>
          <w:lang w:val="ka-GE"/>
        </w:rPr>
        <w:t>წინასწარი</w:t>
      </w:r>
      <w:r w:rsidRPr="002F6CB4">
        <w:rPr>
          <w:sz w:val="24"/>
          <w:szCs w:val="24"/>
          <w:lang w:val="ka-GE"/>
        </w:rPr>
        <w:t xml:space="preserve">), </w:t>
      </w:r>
      <w:r w:rsidRPr="002F6CB4">
        <w:rPr>
          <w:rFonts w:ascii="Sylfaen" w:hAnsi="Sylfaen" w:cs="Sylfaen"/>
          <w:sz w:val="24"/>
          <w:szCs w:val="24"/>
          <w:lang w:val="ka-GE"/>
        </w:rPr>
        <w:t>ასევე</w:t>
      </w:r>
      <w:r w:rsidRPr="002F6CB4">
        <w:rPr>
          <w:sz w:val="24"/>
          <w:szCs w:val="24"/>
          <w:lang w:val="ka-GE"/>
        </w:rPr>
        <w:t xml:space="preserve"> </w:t>
      </w:r>
      <w:r w:rsidRPr="002F6CB4">
        <w:rPr>
          <w:rFonts w:ascii="Sylfaen" w:hAnsi="Sylfaen" w:cs="Sylfaen"/>
          <w:sz w:val="24"/>
          <w:szCs w:val="24"/>
          <w:lang w:val="ka-GE"/>
        </w:rPr>
        <w:t>საბოლოო</w:t>
      </w:r>
      <w:r w:rsidRPr="002F6CB4">
        <w:rPr>
          <w:sz w:val="24"/>
          <w:szCs w:val="24"/>
          <w:lang w:val="ka-GE"/>
        </w:rPr>
        <w:t xml:space="preserve"> </w:t>
      </w:r>
      <w:r w:rsidRPr="002F6CB4">
        <w:rPr>
          <w:rFonts w:ascii="Sylfaen" w:hAnsi="Sylfaen" w:cs="Sylfaen"/>
          <w:sz w:val="24"/>
          <w:szCs w:val="24"/>
          <w:lang w:val="ka-GE"/>
        </w:rPr>
        <w:t>მრავალფეროვანი</w:t>
      </w:r>
      <w:r w:rsidRPr="002F6CB4">
        <w:rPr>
          <w:sz w:val="24"/>
          <w:szCs w:val="24"/>
          <w:lang w:val="ka-GE"/>
        </w:rPr>
        <w:t xml:space="preserve"> </w:t>
      </w:r>
      <w:r w:rsidRPr="002F6CB4">
        <w:rPr>
          <w:rFonts w:ascii="Sylfaen" w:hAnsi="Sylfaen" w:cs="Sylfaen"/>
          <w:sz w:val="24"/>
          <w:szCs w:val="24"/>
          <w:lang w:val="ka-GE"/>
        </w:rPr>
        <w:t>სტატისტიკური ინფორმაცია საქართველოს</w:t>
      </w:r>
      <w:r w:rsidRPr="002F6CB4">
        <w:rPr>
          <w:sz w:val="24"/>
          <w:szCs w:val="24"/>
          <w:lang w:val="ka-GE"/>
        </w:rPr>
        <w:t xml:space="preserve"> </w:t>
      </w:r>
      <w:r w:rsidRPr="002F6CB4">
        <w:rPr>
          <w:rFonts w:ascii="Sylfaen" w:hAnsi="Sylfaen" w:cs="Sylfaen"/>
          <w:sz w:val="24"/>
          <w:szCs w:val="24"/>
          <w:lang w:val="ka-GE"/>
        </w:rPr>
        <w:t>სოფლის</w:t>
      </w:r>
      <w:r w:rsidRPr="002F6CB4">
        <w:rPr>
          <w:sz w:val="24"/>
          <w:szCs w:val="24"/>
          <w:lang w:val="ka-GE"/>
        </w:rPr>
        <w:t xml:space="preserve"> </w:t>
      </w:r>
      <w:r w:rsidRPr="002F6CB4">
        <w:rPr>
          <w:rFonts w:ascii="Sylfaen" w:hAnsi="Sylfaen" w:cs="Sylfaen"/>
          <w:sz w:val="24"/>
          <w:szCs w:val="24"/>
          <w:lang w:val="ka-GE"/>
        </w:rPr>
        <w:t>მეურნეობისა</w:t>
      </w:r>
      <w:r w:rsidRPr="002F6CB4">
        <w:rPr>
          <w:sz w:val="24"/>
          <w:szCs w:val="24"/>
          <w:lang w:val="ka-GE"/>
        </w:rPr>
        <w:t xml:space="preserve"> </w:t>
      </w:r>
      <w:r w:rsidRPr="002F6CB4">
        <w:rPr>
          <w:rFonts w:ascii="Sylfaen" w:hAnsi="Sylfaen" w:cs="Sylfaen"/>
          <w:sz w:val="24"/>
          <w:szCs w:val="24"/>
          <w:lang w:val="ka-GE"/>
        </w:rPr>
        <w:t xml:space="preserve"> და აკვაკულტურის  შესახებ</w:t>
      </w:r>
      <w:r w:rsidRPr="002F6CB4">
        <w:rPr>
          <w:sz w:val="24"/>
          <w:szCs w:val="24"/>
          <w:lang w:val="ka-GE"/>
        </w:rPr>
        <w:t>;</w:t>
      </w:r>
    </w:p>
    <w:p w14:paraId="5485B7F5" w14:textId="77777777" w:rsidR="006251D2" w:rsidRPr="002F6CB4" w:rsidRDefault="006251D2" w:rsidP="002F6CB4">
      <w:pPr>
        <w:pStyle w:val="ListParagraph"/>
        <w:numPr>
          <w:ilvl w:val="0"/>
          <w:numId w:val="41"/>
        </w:numPr>
        <w:spacing w:after="160" w:line="240" w:lineRule="auto"/>
        <w:jc w:val="both"/>
        <w:rPr>
          <w:sz w:val="24"/>
          <w:szCs w:val="24"/>
          <w:lang w:val="ka-GE"/>
        </w:rPr>
      </w:pPr>
      <w:r w:rsidRPr="002F6CB4">
        <w:rPr>
          <w:rFonts w:ascii="Sylfaen" w:hAnsi="Sylfaen" w:cs="Sylfaen"/>
          <w:sz w:val="24"/>
          <w:szCs w:val="24"/>
          <w:lang w:val="ka-GE"/>
        </w:rPr>
        <w:t>მიღებულ</w:t>
      </w:r>
      <w:r w:rsidRPr="002F6CB4">
        <w:rPr>
          <w:sz w:val="24"/>
          <w:szCs w:val="24"/>
          <w:lang w:val="ka-GE"/>
        </w:rPr>
        <w:t xml:space="preserve"> </w:t>
      </w:r>
      <w:r w:rsidRPr="002F6CB4">
        <w:rPr>
          <w:rFonts w:ascii="Sylfaen" w:hAnsi="Sylfaen" w:cs="Sylfaen"/>
          <w:sz w:val="24"/>
          <w:szCs w:val="24"/>
          <w:lang w:val="ka-GE"/>
        </w:rPr>
        <w:t>იქნა</w:t>
      </w:r>
      <w:r w:rsidRPr="002F6CB4">
        <w:rPr>
          <w:sz w:val="24"/>
          <w:szCs w:val="24"/>
          <w:lang w:val="ka-GE"/>
        </w:rPr>
        <w:t xml:space="preserve"> </w:t>
      </w:r>
      <w:r w:rsidRPr="002F6CB4">
        <w:rPr>
          <w:rFonts w:ascii="Sylfaen" w:hAnsi="Sylfaen" w:cs="Sylfaen"/>
          <w:sz w:val="24"/>
          <w:szCs w:val="24"/>
          <w:lang w:val="ka-GE"/>
        </w:rPr>
        <w:t>მონაცემები</w:t>
      </w:r>
      <w:r w:rsidRPr="002F6CB4">
        <w:rPr>
          <w:sz w:val="24"/>
          <w:szCs w:val="24"/>
          <w:lang w:val="ka-GE"/>
        </w:rPr>
        <w:t xml:space="preserve"> </w:t>
      </w:r>
      <w:r w:rsidRPr="002F6CB4">
        <w:rPr>
          <w:rFonts w:ascii="Sylfaen" w:hAnsi="Sylfaen" w:cs="Sylfaen"/>
          <w:sz w:val="24"/>
          <w:szCs w:val="24"/>
          <w:lang w:val="ka-GE"/>
        </w:rPr>
        <w:t>სხვადასხვა</w:t>
      </w:r>
      <w:r w:rsidRPr="002F6CB4">
        <w:rPr>
          <w:sz w:val="24"/>
          <w:szCs w:val="24"/>
          <w:lang w:val="ka-GE"/>
        </w:rPr>
        <w:t xml:space="preserve"> </w:t>
      </w:r>
      <w:r w:rsidRPr="002F6CB4">
        <w:rPr>
          <w:rFonts w:ascii="Sylfaen" w:hAnsi="Sylfaen" w:cs="Sylfaen"/>
          <w:sz w:val="24"/>
          <w:szCs w:val="24"/>
          <w:lang w:val="ka-GE"/>
        </w:rPr>
        <w:t>სექტორში</w:t>
      </w:r>
      <w:r w:rsidRPr="002F6CB4">
        <w:rPr>
          <w:sz w:val="24"/>
          <w:szCs w:val="24"/>
          <w:lang w:val="ka-GE"/>
        </w:rPr>
        <w:t xml:space="preserve"> </w:t>
      </w:r>
      <w:r w:rsidRPr="002F6CB4">
        <w:rPr>
          <w:rFonts w:ascii="Sylfaen" w:hAnsi="Sylfaen" w:cs="Sylfaen"/>
          <w:sz w:val="24"/>
          <w:szCs w:val="24"/>
          <w:lang w:val="ka-GE"/>
        </w:rPr>
        <w:t>ინოვაციური</w:t>
      </w:r>
      <w:r w:rsidRPr="002F6CB4">
        <w:rPr>
          <w:sz w:val="24"/>
          <w:szCs w:val="24"/>
          <w:lang w:val="ka-GE"/>
        </w:rPr>
        <w:t xml:space="preserve"> </w:t>
      </w:r>
      <w:r w:rsidRPr="002F6CB4">
        <w:rPr>
          <w:rFonts w:ascii="Sylfaen" w:hAnsi="Sylfaen" w:cs="Sylfaen"/>
          <w:sz w:val="24"/>
          <w:szCs w:val="24"/>
          <w:lang w:val="ka-GE"/>
        </w:rPr>
        <w:t>აქტივობების</w:t>
      </w:r>
      <w:r w:rsidRPr="002F6CB4">
        <w:rPr>
          <w:sz w:val="24"/>
          <w:szCs w:val="24"/>
          <w:lang w:val="ka-GE"/>
        </w:rPr>
        <w:t xml:space="preserve"> </w:t>
      </w:r>
      <w:r w:rsidRPr="002F6CB4">
        <w:rPr>
          <w:rFonts w:ascii="Sylfaen" w:hAnsi="Sylfaen" w:cs="Sylfaen"/>
          <w:sz w:val="24"/>
          <w:szCs w:val="24"/>
          <w:lang w:val="ka-GE"/>
        </w:rPr>
        <w:t>და</w:t>
      </w:r>
      <w:r w:rsidRPr="002F6CB4">
        <w:rPr>
          <w:sz w:val="24"/>
          <w:szCs w:val="24"/>
          <w:lang w:val="ka-GE"/>
        </w:rPr>
        <w:t xml:space="preserve"> </w:t>
      </w:r>
      <w:r w:rsidRPr="002F6CB4">
        <w:rPr>
          <w:rFonts w:ascii="Sylfaen" w:hAnsi="Sylfaen"/>
          <w:sz w:val="24"/>
          <w:szCs w:val="24"/>
          <w:lang w:val="ka-GE"/>
        </w:rPr>
        <w:t xml:space="preserve">საკომუნიკაციო </w:t>
      </w:r>
      <w:r w:rsidRPr="002F6CB4">
        <w:rPr>
          <w:rFonts w:ascii="Sylfaen" w:hAnsi="Sylfaen" w:cs="Sylfaen"/>
          <w:sz w:val="24"/>
          <w:szCs w:val="24"/>
          <w:lang w:val="ka-GE"/>
        </w:rPr>
        <w:t>ტექნოლოგიების</w:t>
      </w:r>
      <w:r w:rsidRPr="002F6CB4">
        <w:rPr>
          <w:sz w:val="24"/>
          <w:szCs w:val="24"/>
          <w:lang w:val="ka-GE"/>
        </w:rPr>
        <w:t xml:space="preserve"> </w:t>
      </w:r>
      <w:r w:rsidRPr="002F6CB4">
        <w:rPr>
          <w:rFonts w:ascii="Sylfaen" w:hAnsi="Sylfaen" w:cs="Sylfaen"/>
          <w:sz w:val="24"/>
          <w:szCs w:val="24"/>
          <w:lang w:val="ka-GE"/>
        </w:rPr>
        <w:t>გამოყენების</w:t>
      </w:r>
      <w:r w:rsidRPr="002F6CB4">
        <w:rPr>
          <w:sz w:val="24"/>
          <w:szCs w:val="24"/>
          <w:lang w:val="ka-GE"/>
        </w:rPr>
        <w:t xml:space="preserve"> </w:t>
      </w:r>
      <w:r w:rsidRPr="002F6CB4">
        <w:rPr>
          <w:rFonts w:ascii="Sylfaen" w:hAnsi="Sylfaen" w:cs="Sylfaen"/>
          <w:sz w:val="24"/>
          <w:szCs w:val="24"/>
          <w:lang w:val="ka-GE"/>
        </w:rPr>
        <w:t>შესახებ.</w:t>
      </w:r>
      <w:r w:rsidRPr="002F6CB4">
        <w:rPr>
          <w:sz w:val="24"/>
          <w:szCs w:val="24"/>
          <w:lang w:val="ka-GE"/>
        </w:rPr>
        <w:t xml:space="preserve"> </w:t>
      </w:r>
    </w:p>
    <w:p w14:paraId="28EF06E6" w14:textId="77777777" w:rsidR="006251D2" w:rsidRPr="002F6CB4" w:rsidRDefault="006251D2" w:rsidP="002F6CB4">
      <w:pPr>
        <w:spacing w:line="240" w:lineRule="auto"/>
        <w:jc w:val="both"/>
        <w:rPr>
          <w:sz w:val="24"/>
          <w:szCs w:val="24"/>
          <w:lang w:val="ka-GE"/>
        </w:rPr>
      </w:pPr>
      <w:r w:rsidRPr="002F6CB4">
        <w:rPr>
          <w:sz w:val="24"/>
          <w:szCs w:val="24"/>
          <w:lang w:val="ka-GE"/>
        </w:rPr>
        <w:t xml:space="preserve"> </w:t>
      </w:r>
      <w:r w:rsidRPr="002F6CB4">
        <w:rPr>
          <w:rFonts w:ascii="Sylfaen" w:hAnsi="Sylfaen" w:cs="Sylfaen"/>
          <w:sz w:val="24"/>
          <w:szCs w:val="24"/>
          <w:lang w:val="ka-GE"/>
        </w:rPr>
        <w:t>დაგეგმილი</w:t>
      </w:r>
      <w:r w:rsidRPr="002F6CB4">
        <w:rPr>
          <w:sz w:val="24"/>
          <w:szCs w:val="24"/>
          <w:lang w:val="ka-GE"/>
        </w:rPr>
        <w:t xml:space="preserve"> </w:t>
      </w:r>
      <w:r w:rsidRPr="002F6CB4">
        <w:rPr>
          <w:rFonts w:ascii="Sylfaen" w:hAnsi="Sylfaen" w:cs="Sylfaen"/>
          <w:sz w:val="24"/>
          <w:szCs w:val="24"/>
          <w:lang w:val="ka-GE"/>
        </w:rPr>
        <w:t>და</w:t>
      </w:r>
      <w:r w:rsidRPr="002F6CB4">
        <w:rPr>
          <w:sz w:val="24"/>
          <w:szCs w:val="24"/>
          <w:lang w:val="ka-GE"/>
        </w:rPr>
        <w:t xml:space="preserve"> </w:t>
      </w:r>
      <w:r w:rsidRPr="002F6CB4">
        <w:rPr>
          <w:rFonts w:ascii="Sylfaen" w:hAnsi="Sylfaen" w:cs="Sylfaen"/>
          <w:sz w:val="24"/>
          <w:szCs w:val="24"/>
          <w:lang w:val="ka-GE"/>
        </w:rPr>
        <w:t>მიღწეული</w:t>
      </w:r>
      <w:r w:rsidRPr="002F6CB4">
        <w:rPr>
          <w:sz w:val="24"/>
          <w:szCs w:val="24"/>
          <w:lang w:val="ka-GE"/>
        </w:rPr>
        <w:t xml:space="preserve"> </w:t>
      </w:r>
      <w:r w:rsidRPr="002F6CB4">
        <w:rPr>
          <w:rFonts w:ascii="Sylfaen" w:hAnsi="Sylfaen" w:cs="Sylfaen"/>
          <w:sz w:val="24"/>
          <w:szCs w:val="24"/>
          <w:lang w:val="ka-GE"/>
        </w:rPr>
        <w:t>საბოლოო</w:t>
      </w:r>
      <w:r w:rsidRPr="002F6CB4">
        <w:rPr>
          <w:sz w:val="24"/>
          <w:szCs w:val="24"/>
          <w:lang w:val="ka-GE"/>
        </w:rPr>
        <w:t xml:space="preserve"> </w:t>
      </w:r>
      <w:r w:rsidRPr="002F6CB4">
        <w:rPr>
          <w:rFonts w:ascii="Sylfaen" w:hAnsi="Sylfaen" w:cs="Sylfaen"/>
          <w:sz w:val="24"/>
          <w:szCs w:val="24"/>
          <w:lang w:val="ka-GE"/>
        </w:rPr>
        <w:t>შედეგის</w:t>
      </w:r>
      <w:r w:rsidRPr="002F6CB4">
        <w:rPr>
          <w:sz w:val="24"/>
          <w:szCs w:val="24"/>
          <w:lang w:val="ka-GE"/>
        </w:rPr>
        <w:t xml:space="preserve"> </w:t>
      </w:r>
      <w:r w:rsidRPr="002F6CB4">
        <w:rPr>
          <w:rFonts w:ascii="Sylfaen" w:hAnsi="Sylfaen" w:cs="Sylfaen"/>
          <w:sz w:val="24"/>
          <w:szCs w:val="24"/>
          <w:lang w:val="ka-GE"/>
        </w:rPr>
        <w:t>შეფასების</w:t>
      </w:r>
      <w:r w:rsidRPr="002F6CB4">
        <w:rPr>
          <w:sz w:val="24"/>
          <w:szCs w:val="24"/>
          <w:lang w:val="ka-GE"/>
        </w:rPr>
        <w:t xml:space="preserve"> </w:t>
      </w:r>
      <w:r w:rsidRPr="002F6CB4">
        <w:rPr>
          <w:rFonts w:ascii="Sylfaen" w:hAnsi="Sylfaen" w:cs="Sylfaen"/>
          <w:sz w:val="24"/>
          <w:szCs w:val="24"/>
          <w:lang w:val="ka-GE"/>
        </w:rPr>
        <w:t>ინდიკატორი</w:t>
      </w:r>
      <w:r w:rsidRPr="002F6CB4">
        <w:rPr>
          <w:sz w:val="24"/>
          <w:szCs w:val="24"/>
          <w:lang w:val="ka-GE"/>
        </w:rPr>
        <w:t xml:space="preserve">: </w:t>
      </w:r>
    </w:p>
    <w:p w14:paraId="74E877AC" w14:textId="77777777" w:rsidR="006251D2" w:rsidRPr="002F6CB4" w:rsidRDefault="006251D2" w:rsidP="002F6CB4">
      <w:pPr>
        <w:spacing w:line="240" w:lineRule="auto"/>
        <w:jc w:val="both"/>
        <w:rPr>
          <w:sz w:val="24"/>
          <w:szCs w:val="24"/>
          <w:lang w:val="ka-GE"/>
        </w:rPr>
      </w:pPr>
    </w:p>
    <w:p w14:paraId="154404B0" w14:textId="77777777" w:rsidR="006251D2" w:rsidRPr="002F6CB4" w:rsidRDefault="006251D2" w:rsidP="002F6CB4">
      <w:pPr>
        <w:spacing w:line="240" w:lineRule="auto"/>
        <w:jc w:val="both"/>
        <w:rPr>
          <w:rFonts w:ascii="Sylfaen" w:hAnsi="Sylfaen"/>
          <w:sz w:val="24"/>
          <w:szCs w:val="24"/>
          <w:lang w:val="ka-GE"/>
        </w:rPr>
      </w:pPr>
      <w:r w:rsidRPr="002F6CB4">
        <w:rPr>
          <w:rFonts w:ascii="Sylfaen" w:hAnsi="Sylfaen"/>
          <w:sz w:val="24"/>
          <w:szCs w:val="24"/>
          <w:lang w:val="ka-GE"/>
        </w:rPr>
        <w:t xml:space="preserve">მიზნობრივი მაჩვენებელი - გამოქვეყნებული სტატისტიკური მონაცემები; საერთაშორისო   ექსპერტული შეფასებები; ერთობლივი საკონტროლო ღონისძიებების რაოდენობა  </w:t>
      </w:r>
      <w:r w:rsidRPr="002F6CB4">
        <w:rPr>
          <w:rFonts w:ascii="Sylfaen" w:hAnsi="Sylfaen" w:cs="Sylfaen"/>
          <w:sz w:val="24"/>
          <w:szCs w:val="24"/>
          <w:lang w:val="ka-GE"/>
        </w:rPr>
        <w:t>ოფიციალური</w:t>
      </w:r>
      <w:r w:rsidRPr="002F6CB4">
        <w:rPr>
          <w:sz w:val="24"/>
          <w:szCs w:val="24"/>
          <w:lang w:val="ka-GE"/>
        </w:rPr>
        <w:t xml:space="preserve"> </w:t>
      </w:r>
      <w:r w:rsidRPr="002F6CB4">
        <w:rPr>
          <w:rFonts w:ascii="Sylfaen" w:hAnsi="Sylfaen" w:cs="Sylfaen"/>
          <w:sz w:val="24"/>
          <w:szCs w:val="24"/>
          <w:lang w:val="ka-GE"/>
        </w:rPr>
        <w:t>სტატისტიკის</w:t>
      </w:r>
      <w:r w:rsidRPr="002F6CB4">
        <w:rPr>
          <w:sz w:val="24"/>
          <w:szCs w:val="24"/>
          <w:lang w:val="ka-GE"/>
        </w:rPr>
        <w:t xml:space="preserve"> </w:t>
      </w:r>
      <w:r w:rsidRPr="002F6CB4">
        <w:rPr>
          <w:rFonts w:ascii="Sylfaen" w:hAnsi="Sylfaen" w:cs="Sylfaen"/>
          <w:sz w:val="24"/>
          <w:szCs w:val="24"/>
          <w:lang w:val="ka-GE"/>
        </w:rPr>
        <w:t>მწარმოებელ</w:t>
      </w:r>
      <w:r w:rsidRPr="002F6CB4">
        <w:rPr>
          <w:sz w:val="24"/>
          <w:szCs w:val="24"/>
          <w:lang w:val="ka-GE"/>
        </w:rPr>
        <w:t xml:space="preserve"> </w:t>
      </w:r>
      <w:r w:rsidRPr="002F6CB4">
        <w:rPr>
          <w:rFonts w:ascii="Sylfaen" w:hAnsi="Sylfaen" w:cs="Sylfaen"/>
          <w:sz w:val="24"/>
          <w:szCs w:val="24"/>
          <w:lang w:val="ka-GE"/>
        </w:rPr>
        <w:t>სხვა</w:t>
      </w:r>
      <w:r w:rsidRPr="002F6CB4">
        <w:rPr>
          <w:sz w:val="24"/>
          <w:szCs w:val="24"/>
          <w:lang w:val="ka-GE"/>
        </w:rPr>
        <w:t xml:space="preserve"> </w:t>
      </w:r>
      <w:r w:rsidRPr="002F6CB4">
        <w:rPr>
          <w:rFonts w:ascii="Sylfaen" w:hAnsi="Sylfaen" w:cs="Sylfaen"/>
          <w:sz w:val="24"/>
          <w:szCs w:val="24"/>
          <w:lang w:val="ka-GE"/>
        </w:rPr>
        <w:t>სამთავრობო</w:t>
      </w:r>
      <w:r w:rsidRPr="002F6CB4">
        <w:rPr>
          <w:sz w:val="24"/>
          <w:szCs w:val="24"/>
          <w:lang w:val="ka-GE"/>
        </w:rPr>
        <w:t xml:space="preserve"> </w:t>
      </w:r>
      <w:r w:rsidRPr="002F6CB4">
        <w:rPr>
          <w:rFonts w:ascii="Sylfaen" w:hAnsi="Sylfaen" w:cs="Sylfaen"/>
          <w:sz w:val="24"/>
          <w:szCs w:val="24"/>
          <w:lang w:val="ka-GE"/>
        </w:rPr>
        <w:t>დაწესებულებებთან</w:t>
      </w:r>
      <w:r w:rsidRPr="002F6CB4">
        <w:rPr>
          <w:sz w:val="24"/>
          <w:szCs w:val="24"/>
          <w:lang w:val="ka-GE"/>
        </w:rPr>
        <w:t xml:space="preserve"> </w:t>
      </w:r>
      <w:r w:rsidRPr="002F6CB4">
        <w:rPr>
          <w:rFonts w:ascii="Sylfaen" w:hAnsi="Sylfaen" w:cs="Sylfaen"/>
          <w:sz w:val="24"/>
          <w:szCs w:val="24"/>
          <w:lang w:val="ka-GE"/>
        </w:rPr>
        <w:t>ერთად</w:t>
      </w:r>
      <w:r w:rsidRPr="002F6CB4">
        <w:rPr>
          <w:sz w:val="24"/>
          <w:szCs w:val="24"/>
          <w:lang w:val="ka-GE"/>
        </w:rPr>
        <w:t xml:space="preserve">; </w:t>
      </w:r>
      <w:r w:rsidRPr="002F6CB4">
        <w:rPr>
          <w:rFonts w:ascii="Sylfaen" w:hAnsi="Sylfaen"/>
          <w:sz w:val="24"/>
          <w:szCs w:val="24"/>
          <w:lang w:val="ka-GE"/>
        </w:rPr>
        <w:t xml:space="preserve"> </w:t>
      </w:r>
      <w:r w:rsidRPr="002F6CB4">
        <w:rPr>
          <w:rFonts w:ascii="Sylfaen" w:hAnsi="Sylfaen" w:cs="Sylfaen"/>
          <w:sz w:val="24"/>
          <w:szCs w:val="24"/>
          <w:lang w:val="ka-GE"/>
        </w:rPr>
        <w:t>სხვადასხვა</w:t>
      </w:r>
      <w:r w:rsidRPr="002F6CB4">
        <w:rPr>
          <w:sz w:val="24"/>
          <w:szCs w:val="24"/>
          <w:lang w:val="ka-GE"/>
        </w:rPr>
        <w:t xml:space="preserve"> </w:t>
      </w:r>
      <w:r w:rsidRPr="002F6CB4">
        <w:rPr>
          <w:rFonts w:ascii="Sylfaen" w:hAnsi="Sylfaen" w:cs="Sylfaen"/>
          <w:sz w:val="24"/>
          <w:szCs w:val="24"/>
          <w:lang w:val="ka-GE"/>
        </w:rPr>
        <w:t>ჭრილში</w:t>
      </w:r>
      <w:r w:rsidRPr="002F6CB4">
        <w:rPr>
          <w:sz w:val="24"/>
          <w:szCs w:val="24"/>
          <w:lang w:val="ka-GE"/>
        </w:rPr>
        <w:t xml:space="preserve"> </w:t>
      </w:r>
      <w:r w:rsidRPr="002F6CB4">
        <w:rPr>
          <w:rFonts w:ascii="Sylfaen" w:hAnsi="Sylfaen" w:cs="Sylfaen"/>
          <w:sz w:val="24"/>
          <w:szCs w:val="24"/>
          <w:lang w:val="ka-GE"/>
        </w:rPr>
        <w:t>დამატებით</w:t>
      </w:r>
      <w:r w:rsidRPr="002F6CB4">
        <w:rPr>
          <w:sz w:val="24"/>
          <w:szCs w:val="24"/>
          <w:lang w:val="ka-GE"/>
        </w:rPr>
        <w:t xml:space="preserve"> </w:t>
      </w:r>
      <w:r w:rsidRPr="002F6CB4">
        <w:rPr>
          <w:rFonts w:ascii="Sylfaen" w:hAnsi="Sylfaen" w:cs="Sylfaen"/>
          <w:sz w:val="24"/>
          <w:szCs w:val="24"/>
          <w:lang w:val="ka-GE"/>
        </w:rPr>
        <w:t>ახალი</w:t>
      </w:r>
      <w:r w:rsidRPr="002F6CB4">
        <w:rPr>
          <w:sz w:val="24"/>
          <w:szCs w:val="24"/>
          <w:lang w:val="ka-GE"/>
        </w:rPr>
        <w:t xml:space="preserve"> </w:t>
      </w:r>
      <w:r w:rsidRPr="002F6CB4">
        <w:rPr>
          <w:rFonts w:ascii="Sylfaen" w:hAnsi="Sylfaen" w:cs="Sylfaen"/>
          <w:sz w:val="24"/>
          <w:szCs w:val="24"/>
          <w:lang w:val="ka-GE"/>
        </w:rPr>
        <w:t>მონაცემების</w:t>
      </w:r>
      <w:r w:rsidRPr="002F6CB4">
        <w:rPr>
          <w:sz w:val="24"/>
          <w:szCs w:val="24"/>
          <w:lang w:val="ka-GE"/>
        </w:rPr>
        <w:t xml:space="preserve"> </w:t>
      </w:r>
      <w:r w:rsidRPr="002F6CB4">
        <w:rPr>
          <w:rFonts w:ascii="Sylfaen" w:hAnsi="Sylfaen" w:cs="Sylfaen"/>
          <w:sz w:val="24"/>
          <w:szCs w:val="24"/>
          <w:lang w:val="ka-GE"/>
        </w:rPr>
        <w:t>გამოქვეყნების</w:t>
      </w:r>
      <w:r w:rsidRPr="002F6CB4">
        <w:rPr>
          <w:sz w:val="24"/>
          <w:szCs w:val="24"/>
          <w:lang w:val="ka-GE"/>
        </w:rPr>
        <w:t xml:space="preserve"> </w:t>
      </w:r>
      <w:r w:rsidRPr="002F6CB4">
        <w:rPr>
          <w:rFonts w:ascii="Sylfaen" w:hAnsi="Sylfaen"/>
          <w:sz w:val="24"/>
          <w:szCs w:val="24"/>
          <w:lang w:val="ka-GE"/>
        </w:rPr>
        <w:t xml:space="preserve"> </w:t>
      </w:r>
      <w:r w:rsidRPr="002F6CB4">
        <w:rPr>
          <w:rFonts w:ascii="Sylfaen" w:hAnsi="Sylfaen" w:cs="Sylfaen"/>
          <w:sz w:val="24"/>
          <w:szCs w:val="24"/>
          <w:lang w:val="ka-GE"/>
        </w:rPr>
        <w:t>შესაძლებლობა</w:t>
      </w:r>
      <w:r w:rsidRPr="002F6CB4">
        <w:rPr>
          <w:sz w:val="24"/>
          <w:szCs w:val="24"/>
          <w:lang w:val="ka-GE"/>
        </w:rPr>
        <w:t>;</w:t>
      </w:r>
      <w:r w:rsidRPr="002F6CB4">
        <w:rPr>
          <w:rFonts w:ascii="Sylfaen" w:hAnsi="Sylfaen"/>
          <w:sz w:val="24"/>
          <w:szCs w:val="24"/>
          <w:lang w:val="ka-GE"/>
        </w:rPr>
        <w:t xml:space="preserve">      </w:t>
      </w:r>
    </w:p>
    <w:p w14:paraId="2ACC3B8F" w14:textId="719F3058" w:rsidR="006251D2" w:rsidRPr="002F6CB4" w:rsidRDefault="006251D2" w:rsidP="002F6CB4">
      <w:pPr>
        <w:spacing w:line="240" w:lineRule="auto"/>
        <w:jc w:val="both"/>
        <w:rPr>
          <w:rFonts w:ascii="Sylfaen" w:hAnsi="Sylfaen" w:cs="Sylfaen"/>
          <w:sz w:val="24"/>
          <w:szCs w:val="24"/>
          <w:lang w:val="ka-GE"/>
        </w:rPr>
      </w:pPr>
      <w:r w:rsidRPr="002F6CB4">
        <w:rPr>
          <w:rFonts w:ascii="Sylfaen" w:hAnsi="Sylfaen"/>
          <w:sz w:val="24"/>
          <w:szCs w:val="24"/>
          <w:lang w:val="ka-GE"/>
        </w:rPr>
        <w:t xml:space="preserve">         </w:t>
      </w:r>
      <w:r w:rsidRPr="002F6CB4">
        <w:rPr>
          <w:rFonts w:ascii="Sylfaen" w:hAnsi="Sylfaen" w:cs="Sylfaen"/>
          <w:sz w:val="24"/>
          <w:szCs w:val="24"/>
          <w:lang w:val="ka-GE"/>
        </w:rPr>
        <w:t>მიღწეული</w:t>
      </w:r>
      <w:r w:rsidRPr="002F6CB4">
        <w:rPr>
          <w:sz w:val="24"/>
          <w:szCs w:val="24"/>
          <w:lang w:val="ka-GE"/>
        </w:rPr>
        <w:t xml:space="preserve"> </w:t>
      </w:r>
      <w:r w:rsidRPr="002F6CB4">
        <w:rPr>
          <w:rFonts w:ascii="Sylfaen" w:hAnsi="Sylfaen" w:cs="Sylfaen"/>
          <w:sz w:val="24"/>
          <w:szCs w:val="24"/>
          <w:lang w:val="ka-GE"/>
        </w:rPr>
        <w:t>მაჩვენებელი</w:t>
      </w:r>
      <w:r w:rsidRPr="002F6CB4">
        <w:rPr>
          <w:sz w:val="24"/>
          <w:szCs w:val="24"/>
          <w:lang w:val="ka-GE"/>
        </w:rPr>
        <w:t xml:space="preserve"> - </w:t>
      </w:r>
      <w:r w:rsidRPr="002F6CB4">
        <w:rPr>
          <w:rFonts w:ascii="Sylfaen" w:hAnsi="Sylfaen" w:cs="Sylfaen"/>
          <w:sz w:val="24"/>
          <w:szCs w:val="24"/>
          <w:lang w:val="ka-GE"/>
        </w:rPr>
        <w:t xml:space="preserve">2019 წლის სტატისტიკური სამუშაოების პროგრამის შესაბამისად ჩატარდა სხვდასხვა პერიოდულობის 245 კვლევა და გამოქვეყნა მათი შესაბამისი სტატისტიკური მაჩვენებლები; </w:t>
      </w:r>
      <w:r w:rsidRPr="002F6CB4">
        <w:rPr>
          <w:rFonts w:ascii="Sylfaen" w:hAnsi="Sylfaen"/>
          <w:sz w:val="24"/>
          <w:szCs w:val="24"/>
          <w:lang w:val="ka-GE"/>
        </w:rPr>
        <w:t>ევროსტატის, გაეროს ევროპის ეკონომიკური კომისისის</w:t>
      </w:r>
      <w:r w:rsidRPr="002F6CB4">
        <w:rPr>
          <w:rFonts w:ascii="Sylfaen" w:hAnsi="Sylfaen"/>
          <w:sz w:val="24"/>
          <w:szCs w:val="24"/>
          <w:lang w:val="ru-RU"/>
        </w:rPr>
        <w:t>(</w:t>
      </w:r>
      <w:r w:rsidRPr="002F6CB4">
        <w:rPr>
          <w:rFonts w:ascii="Sylfaen" w:hAnsi="Sylfaen"/>
          <w:sz w:val="24"/>
          <w:szCs w:val="24"/>
        </w:rPr>
        <w:t>UNECE)</w:t>
      </w:r>
      <w:r w:rsidRPr="002F6CB4">
        <w:rPr>
          <w:rFonts w:ascii="Sylfaen" w:hAnsi="Sylfaen"/>
          <w:sz w:val="24"/>
          <w:szCs w:val="24"/>
          <w:lang w:val="ka-GE"/>
        </w:rPr>
        <w:t xml:space="preserve"> და ევროპის თავისუფალი ვაჭრობის ასოციაციის</w:t>
      </w:r>
      <w:r w:rsidRPr="002F6CB4">
        <w:rPr>
          <w:rFonts w:ascii="Sylfaen" w:hAnsi="Sylfaen"/>
          <w:sz w:val="24"/>
          <w:szCs w:val="24"/>
        </w:rPr>
        <w:t>(EFTA)</w:t>
      </w:r>
      <w:r w:rsidRPr="002F6CB4">
        <w:rPr>
          <w:rFonts w:ascii="Sylfaen" w:hAnsi="Sylfaen"/>
          <w:sz w:val="24"/>
          <w:szCs w:val="24"/>
          <w:lang w:val="ka-GE"/>
        </w:rPr>
        <w:t xml:space="preserve"> მიერ  განხორციელდა</w:t>
      </w:r>
      <w:r w:rsidRPr="002F6CB4">
        <w:rPr>
          <w:rFonts w:ascii="Sylfaen" w:hAnsi="Sylfaen"/>
          <w:sz w:val="24"/>
          <w:szCs w:val="24"/>
        </w:rPr>
        <w:t xml:space="preserve"> </w:t>
      </w:r>
      <w:r w:rsidRPr="002F6CB4">
        <w:rPr>
          <w:rFonts w:ascii="Sylfaen" w:hAnsi="Sylfaen"/>
          <w:sz w:val="24"/>
          <w:szCs w:val="24"/>
          <w:lang w:val="ka-GE"/>
        </w:rPr>
        <w:t xml:space="preserve">სტატისტიკის სისტემის გლობალური შეფასება და გაიცა შესაბამისი რეკომენდაციები; </w:t>
      </w:r>
      <w:r w:rsidRPr="002F6CB4">
        <w:rPr>
          <w:rFonts w:ascii="Sylfaen" w:hAnsi="Sylfaen" w:cs="Sylfaen"/>
          <w:sz w:val="24"/>
          <w:szCs w:val="24"/>
          <w:lang w:val="ka-GE"/>
        </w:rPr>
        <w:t xml:space="preserve">ოფიციალური სტატისტიკის მწარმოებელ სხვა </w:t>
      </w:r>
      <w:r w:rsidRPr="002F6CB4">
        <w:rPr>
          <w:rFonts w:ascii="Sylfaen" w:hAnsi="Sylfaen" w:cs="Sylfaen"/>
          <w:sz w:val="24"/>
          <w:szCs w:val="24"/>
          <w:lang w:val="ka-GE"/>
        </w:rPr>
        <w:lastRenderedPageBreak/>
        <w:t>სამთავრობო დაწესებულებებთან ერთად შემუშავდა და მთავრობის მიერ დამტკიცდა სტატისტიკის სისტემის 2020-2023 წლების განვითარების სტრატეგია;   დამატებით გამოქვეყნებული მონაცემები სხვადასხვა ჭრილში.</w:t>
      </w:r>
    </w:p>
    <w:p w14:paraId="030E95C3" w14:textId="6193FBA1" w:rsidR="005F6EBE" w:rsidRPr="002F6CB4" w:rsidRDefault="005F6EBE" w:rsidP="002F6CB4">
      <w:pPr>
        <w:spacing w:line="240" w:lineRule="auto"/>
        <w:jc w:val="both"/>
        <w:rPr>
          <w:rFonts w:ascii="Sylfaen" w:hAnsi="Sylfaen" w:cs="Sylfaen"/>
          <w:sz w:val="24"/>
          <w:szCs w:val="24"/>
          <w:lang w:val="ka-GE"/>
        </w:rPr>
      </w:pPr>
    </w:p>
    <w:p w14:paraId="7028B784" w14:textId="77777777" w:rsidR="00803F5A" w:rsidRPr="002F6CB4" w:rsidRDefault="00803F5A" w:rsidP="002F6CB4">
      <w:pPr>
        <w:pStyle w:val="Heading2"/>
        <w:spacing w:before="0" w:line="240" w:lineRule="auto"/>
        <w:jc w:val="both"/>
        <w:rPr>
          <w:rFonts w:ascii="Sylfaen" w:hAnsi="Sylfaen" w:cs="Sylfaen"/>
          <w:color w:val="2E74B5"/>
          <w:sz w:val="22"/>
          <w:szCs w:val="22"/>
        </w:rPr>
      </w:pPr>
      <w:r w:rsidRPr="002F6CB4">
        <w:rPr>
          <w:rFonts w:ascii="Sylfaen" w:hAnsi="Sylfaen" w:cs="Sylfaen"/>
          <w:color w:val="2E74B5"/>
          <w:sz w:val="22"/>
          <w:szCs w:val="22"/>
        </w:rPr>
        <w:t>5.9 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p w14:paraId="6515282E" w14:textId="77777777" w:rsidR="00803F5A" w:rsidRPr="002F6CB4" w:rsidRDefault="00803F5A" w:rsidP="002F6CB4">
      <w:pPr>
        <w:pStyle w:val="ListParagraph"/>
        <w:spacing w:after="0" w:line="240" w:lineRule="auto"/>
        <w:ind w:left="0"/>
        <w:jc w:val="both"/>
        <w:rPr>
          <w:rFonts w:ascii="Sylfaen" w:hAnsi="Sylfaen"/>
          <w:lang w:val="ka-GE"/>
        </w:rPr>
      </w:pPr>
    </w:p>
    <w:p w14:paraId="77B355D5"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lang w:val="ka-GE"/>
        </w:rPr>
        <w:t>პროგრამის განმახორციელებელი:</w:t>
      </w:r>
    </w:p>
    <w:p w14:paraId="35F0C683" w14:textId="77777777" w:rsidR="00803F5A" w:rsidRPr="002F6CB4" w:rsidRDefault="00803F5A" w:rsidP="002F6CB4">
      <w:pPr>
        <w:pStyle w:val="ListParagraph"/>
        <w:numPr>
          <w:ilvl w:val="0"/>
          <w:numId w:val="154"/>
        </w:numPr>
        <w:spacing w:after="0" w:line="240" w:lineRule="auto"/>
        <w:jc w:val="both"/>
        <w:rPr>
          <w:rFonts w:ascii="Sylfaen" w:hAnsi="Sylfaen"/>
          <w:lang w:val="ka-GE"/>
        </w:rPr>
      </w:pPr>
      <w:r w:rsidRPr="002F6CB4">
        <w:rPr>
          <w:rFonts w:ascii="Sylfaen" w:hAnsi="Sylfaen"/>
          <w:lang w:val="ka-GE"/>
        </w:rPr>
        <w:t>საქართველოს ეკონომიკისა და მდგრადი განვითარების სამინისტრო</w:t>
      </w:r>
    </w:p>
    <w:p w14:paraId="70FC6C6C" w14:textId="77777777" w:rsidR="00803F5A" w:rsidRPr="002F6CB4" w:rsidRDefault="00803F5A" w:rsidP="002F6CB4">
      <w:pPr>
        <w:pStyle w:val="ListParagraph"/>
        <w:spacing w:after="0" w:line="240" w:lineRule="auto"/>
        <w:ind w:left="0"/>
        <w:jc w:val="both"/>
        <w:rPr>
          <w:rFonts w:ascii="Sylfaen" w:hAnsi="Sylfaen"/>
          <w:lang w:val="ka-GE"/>
        </w:rPr>
      </w:pPr>
    </w:p>
    <w:p w14:paraId="1ED86D76"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დაგეგმილი საბოლოო შედეგები</w:t>
      </w:r>
    </w:p>
    <w:p w14:paraId="6FEC1604"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სახელმწიფოს მიერ დაიფარება თურქეთის რესპუბლიკის მიმართ წარმოქმნილი აღიარებული ელექტროენერგიის დავალიანება;</w:t>
      </w:r>
    </w:p>
    <w:p w14:paraId="4F15829A" w14:textId="77777777" w:rsidR="00803F5A" w:rsidRPr="002F6CB4" w:rsidRDefault="00803F5A" w:rsidP="002F6CB4">
      <w:pPr>
        <w:tabs>
          <w:tab w:val="left" w:pos="8805"/>
        </w:tabs>
        <w:spacing w:line="240" w:lineRule="auto"/>
        <w:jc w:val="both"/>
        <w:rPr>
          <w:rFonts w:ascii="Sylfaen" w:hAnsi="Sylfaen" w:cs="Sylfaen"/>
        </w:rPr>
      </w:pPr>
    </w:p>
    <w:p w14:paraId="07401E33" w14:textId="77777777" w:rsidR="00803F5A" w:rsidRPr="002F6CB4" w:rsidRDefault="00803F5A" w:rsidP="002F6CB4">
      <w:pPr>
        <w:tabs>
          <w:tab w:val="left" w:pos="8805"/>
        </w:tabs>
        <w:spacing w:line="240" w:lineRule="auto"/>
        <w:jc w:val="both"/>
        <w:rPr>
          <w:rFonts w:ascii="Sylfaen" w:hAnsi="Sylfaen"/>
          <w:lang w:val="ka-GE"/>
        </w:rPr>
      </w:pPr>
      <w:r w:rsidRPr="002F6CB4">
        <w:rPr>
          <w:rFonts w:ascii="Sylfaen" w:hAnsi="Sylfaen" w:cs="Sylfaen"/>
        </w:rPr>
        <w:t>მიღწეული</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41D32C3F"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2019 წელს დავალიანება არ დაფარულა.</w:t>
      </w:r>
    </w:p>
    <w:p w14:paraId="5D553CAF" w14:textId="77777777" w:rsidR="00803F5A" w:rsidRPr="002F6CB4" w:rsidRDefault="00803F5A" w:rsidP="002F6CB4">
      <w:pPr>
        <w:spacing w:line="240" w:lineRule="auto"/>
        <w:jc w:val="both"/>
        <w:rPr>
          <w:rFonts w:ascii="Sylfaen" w:hAnsi="Sylfaen" w:cs="Sylfaen"/>
        </w:rPr>
      </w:pPr>
    </w:p>
    <w:p w14:paraId="2A05F093" w14:textId="77777777" w:rsidR="00803F5A" w:rsidRPr="002F6CB4" w:rsidRDefault="00803F5A" w:rsidP="002F6CB4">
      <w:pPr>
        <w:spacing w:line="240" w:lineRule="auto"/>
        <w:jc w:val="both"/>
        <w:rPr>
          <w:rFonts w:ascii="Sylfaen" w:hAnsi="Sylfaen" w:cs="Sylfaen"/>
          <w:color w:val="000000"/>
        </w:rPr>
      </w:pPr>
      <w:r w:rsidRPr="002F6CB4">
        <w:rPr>
          <w:rFonts w:ascii="Sylfaen" w:hAnsi="Sylfaen" w:cs="Sylfaen"/>
          <w:color w:val="000000"/>
        </w:rPr>
        <w:t>დაგეგმილი და მიღწეული საბოლოო შედეგების შეფასების ინდიკატორები</w:t>
      </w:r>
    </w:p>
    <w:p w14:paraId="40EAF990" w14:textId="77777777" w:rsidR="00803F5A" w:rsidRPr="002F6CB4" w:rsidRDefault="00803F5A" w:rsidP="003B136E">
      <w:pPr>
        <w:pStyle w:val="abzacixml"/>
      </w:pPr>
    </w:p>
    <w:p w14:paraId="1174F211" w14:textId="77777777" w:rsidR="00803F5A" w:rsidRPr="002F6CB4" w:rsidRDefault="00803F5A" w:rsidP="002F6CB4">
      <w:pPr>
        <w:spacing w:line="240" w:lineRule="auto"/>
        <w:jc w:val="both"/>
        <w:rPr>
          <w:rFonts w:ascii="Sylfaen" w:eastAsia="Sylfaen" w:hAnsi="Sylfaen"/>
          <w:color w:val="000000"/>
        </w:rPr>
      </w:pPr>
      <w:r w:rsidRPr="002F6CB4">
        <w:rPr>
          <w:rFonts w:ascii="Sylfaen" w:hAnsi="Sylfaen"/>
          <w:color w:val="000000"/>
          <w:lang w:val="ka-GE"/>
        </w:rPr>
        <w:t xml:space="preserve">საბაზისო მაჩვენებელი - </w:t>
      </w:r>
      <w:r w:rsidRPr="002F6CB4">
        <w:rPr>
          <w:rFonts w:ascii="Sylfaen" w:eastAsia="Sylfaen" w:hAnsi="Sylfaen"/>
          <w:color w:val="000000"/>
        </w:rPr>
        <w:t>თურქეთის რესპუბლიკის მიმართ წარმოქმნილი აღიარებული ელექტროენერგიის დავალიანება;</w:t>
      </w:r>
    </w:p>
    <w:p w14:paraId="4E77271A" w14:textId="77777777" w:rsidR="00803F5A" w:rsidRPr="002F6CB4" w:rsidRDefault="00803F5A" w:rsidP="002F6CB4">
      <w:pPr>
        <w:spacing w:line="240" w:lineRule="auto"/>
        <w:jc w:val="both"/>
        <w:rPr>
          <w:rFonts w:ascii="Sylfaen" w:hAnsi="Sylfaen"/>
          <w:color w:val="000000"/>
          <w:lang w:val="ka-GE"/>
        </w:rPr>
      </w:pPr>
    </w:p>
    <w:p w14:paraId="4C2401BD" w14:textId="77777777" w:rsidR="00803F5A" w:rsidRPr="002F6CB4" w:rsidRDefault="00803F5A" w:rsidP="002F6CB4">
      <w:pPr>
        <w:pStyle w:val="Normal00"/>
        <w:jc w:val="both"/>
        <w:rPr>
          <w:rFonts w:ascii="Sylfaen" w:eastAsia="Sylfaen" w:hAnsi="Sylfaen"/>
          <w:color w:val="000000"/>
          <w:sz w:val="22"/>
          <w:szCs w:val="22"/>
          <w:lang w:val="ka-GE"/>
        </w:rPr>
      </w:pPr>
      <w:r w:rsidRPr="002F6CB4">
        <w:rPr>
          <w:rFonts w:ascii="Sylfaen" w:hAnsi="Sylfaen"/>
          <w:color w:val="000000"/>
          <w:sz w:val="22"/>
          <w:szCs w:val="22"/>
          <w:lang w:val="ka-GE"/>
        </w:rPr>
        <w:t xml:space="preserve">მიზნობრივი მაჩვენებელი - </w:t>
      </w:r>
      <w:r w:rsidRPr="002F6CB4">
        <w:rPr>
          <w:rFonts w:ascii="Sylfaen" w:eastAsia="Sylfaen" w:hAnsi="Sylfaen"/>
          <w:color w:val="000000"/>
          <w:sz w:val="22"/>
          <w:szCs w:val="22"/>
          <w:lang w:val="ka-GE"/>
        </w:rPr>
        <w:t>დაფარული დავალიანება;</w:t>
      </w:r>
    </w:p>
    <w:p w14:paraId="1C637BB7" w14:textId="77777777" w:rsidR="00803F5A" w:rsidRPr="002F6CB4" w:rsidRDefault="00803F5A" w:rsidP="002F6CB4">
      <w:pPr>
        <w:spacing w:line="240" w:lineRule="auto"/>
        <w:jc w:val="both"/>
        <w:rPr>
          <w:rFonts w:ascii="Sylfaen" w:eastAsia="Sylfaen" w:hAnsi="Sylfaen"/>
          <w:color w:val="000000"/>
        </w:rPr>
      </w:pPr>
    </w:p>
    <w:p w14:paraId="2F8DDCF8" w14:textId="77777777" w:rsidR="00803F5A" w:rsidRPr="002F6CB4" w:rsidRDefault="00803F5A" w:rsidP="002F6CB4">
      <w:pPr>
        <w:spacing w:line="240" w:lineRule="auto"/>
        <w:jc w:val="both"/>
        <w:rPr>
          <w:rFonts w:ascii="Sylfaen" w:hAnsi="Sylfaen"/>
          <w:lang w:val="ka-GE"/>
        </w:rPr>
      </w:pPr>
      <w:r w:rsidRPr="002F6CB4">
        <w:rPr>
          <w:rFonts w:ascii="Sylfaen" w:hAnsi="Sylfaen"/>
          <w:color w:val="000000"/>
          <w:lang w:val="ka-GE"/>
        </w:rPr>
        <w:t xml:space="preserve">მიღწეული საბოლოო შედეგის შეფასების ინდიკატორი - </w:t>
      </w:r>
      <w:r w:rsidRPr="002F6CB4">
        <w:rPr>
          <w:rFonts w:ascii="Sylfaen" w:hAnsi="Sylfaen"/>
          <w:lang w:val="ka-GE"/>
        </w:rPr>
        <w:t>2019 წელს დავალიანება არ დაფარულა.</w:t>
      </w:r>
    </w:p>
    <w:p w14:paraId="7062E67D" w14:textId="77777777" w:rsidR="00803F5A" w:rsidRPr="002F6CB4" w:rsidRDefault="00803F5A" w:rsidP="002F6CB4">
      <w:pPr>
        <w:spacing w:line="240" w:lineRule="auto"/>
        <w:jc w:val="both"/>
        <w:rPr>
          <w:rFonts w:ascii="Sylfaen" w:hAnsi="Sylfaen"/>
          <w:color w:val="000000"/>
          <w:lang w:val="ka-GE"/>
        </w:rPr>
      </w:pPr>
    </w:p>
    <w:p w14:paraId="1D3145CB"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cs="Calibri"/>
          <w:color w:val="000000"/>
          <w:lang w:val="ka-GE"/>
        </w:rPr>
        <w:t xml:space="preserve">ცდომილების მაჩვენებელი </w:t>
      </w:r>
      <w:r w:rsidRPr="002F6CB4">
        <w:rPr>
          <w:rFonts w:ascii="Sylfaen" w:hAnsi="Sylfaen" w:cs="Sylfaen"/>
          <w:color w:val="000000"/>
          <w:lang w:val="ka-GE"/>
        </w:rPr>
        <w:t xml:space="preserve"> - </w:t>
      </w:r>
      <w:r w:rsidRPr="002F6CB4">
        <w:rPr>
          <w:rFonts w:ascii="Sylfaen" w:eastAsia="Times New Roman" w:hAnsi="Sylfaen" w:cs="Sylfaen"/>
          <w:noProof/>
          <w:lang w:val="ka-GE"/>
        </w:rPr>
        <w:t xml:space="preserve">„სსე“-სა და „ესკოს“-თან შეთანხმებით, მომზადებულია ოქმის პროექტი „საქართველოს მთავრობასა და თურქეთის რესპუბლიკის მთავრობას შორის ენერგეტიკის სფეროში თანამშრომლობის შესახებ“ 2015 წლის 9 აპრილს ხელმოწერილ </w:t>
      </w:r>
      <w:r w:rsidRPr="002F6CB4">
        <w:rPr>
          <w:rFonts w:ascii="Sylfaen" w:eastAsia="Times New Roman" w:hAnsi="Sylfaen" w:cs="Sylfaen"/>
          <w:noProof/>
          <w:lang w:val="ka-GE"/>
        </w:rPr>
        <w:lastRenderedPageBreak/>
        <w:t>შეთანხმებაში ცვლილებების შეტანის თაობაზე, რომელიც ოფიციალური არხებით მიეწოდა თურქეთის რესპუბლიკის ენერგეტიკისა და ბუნებრივი რესურსების სამინისტროს შესათანხმებლად.</w:t>
      </w:r>
    </w:p>
    <w:p w14:paraId="064F444E" w14:textId="77777777" w:rsidR="00803F5A" w:rsidRPr="002F6CB4" w:rsidRDefault="00803F5A" w:rsidP="002F6CB4">
      <w:pPr>
        <w:pStyle w:val="ListParagraph"/>
        <w:spacing w:after="0" w:line="240" w:lineRule="auto"/>
        <w:ind w:left="360"/>
        <w:jc w:val="both"/>
        <w:rPr>
          <w:rFonts w:ascii="Sylfaen" w:hAnsi="Sylfaen"/>
          <w:lang w:val="ka-GE"/>
        </w:rPr>
      </w:pPr>
    </w:p>
    <w:p w14:paraId="29FC29B9" w14:textId="77777777" w:rsidR="00803F5A" w:rsidRPr="002F6CB4" w:rsidRDefault="00803F5A" w:rsidP="002F6CB4">
      <w:pPr>
        <w:pStyle w:val="ListParagraph"/>
        <w:spacing w:after="0" w:line="240" w:lineRule="auto"/>
        <w:ind w:left="360"/>
        <w:jc w:val="both"/>
        <w:rPr>
          <w:rFonts w:ascii="Sylfaen" w:hAnsi="Sylfaen"/>
          <w:lang w:val="ka-GE"/>
        </w:rPr>
      </w:pPr>
    </w:p>
    <w:p w14:paraId="6859362D" w14:textId="77777777" w:rsidR="005F6EBE" w:rsidRPr="002F6CB4" w:rsidRDefault="005F6EBE" w:rsidP="002F6CB4">
      <w:pPr>
        <w:pStyle w:val="Heading2"/>
        <w:spacing w:line="240" w:lineRule="auto"/>
        <w:jc w:val="both"/>
        <w:rPr>
          <w:rFonts w:ascii="Sylfaen" w:hAnsi="Sylfaen" w:cs="Sylfaen"/>
          <w:sz w:val="22"/>
          <w:szCs w:val="22"/>
        </w:rPr>
      </w:pPr>
      <w:r w:rsidRPr="002F6CB4">
        <w:rPr>
          <w:rFonts w:ascii="Sylfaen" w:hAnsi="Sylfaen" w:cs="Sylfaen"/>
          <w:sz w:val="22"/>
          <w:szCs w:val="22"/>
        </w:rPr>
        <w:t>5.10  სსიპ - კონკურენციის სააგენტო (პროგრამული კოდი 43 00)</w:t>
      </w:r>
    </w:p>
    <w:p w14:paraId="41804553" w14:textId="77777777" w:rsidR="005F6EBE" w:rsidRPr="002F6CB4" w:rsidRDefault="005F6EBE" w:rsidP="003B136E">
      <w:pPr>
        <w:pStyle w:val="abzacixml"/>
      </w:pPr>
    </w:p>
    <w:p w14:paraId="70F046FC" w14:textId="77777777" w:rsidR="005F6EBE" w:rsidRPr="002F6CB4" w:rsidRDefault="005F6EBE" w:rsidP="002F6CB4">
      <w:pPr>
        <w:spacing w:line="240" w:lineRule="auto"/>
        <w:rPr>
          <w:rFonts w:ascii="Sylfaen" w:hAnsi="Sylfaen" w:cs="Sylfaen"/>
          <w:color w:val="000000"/>
        </w:rPr>
      </w:pPr>
      <w:r w:rsidRPr="002F6CB4">
        <w:rPr>
          <w:rFonts w:ascii="Sylfaen" w:hAnsi="Sylfaen" w:cs="Sylfaen"/>
          <w:color w:val="000000"/>
        </w:rPr>
        <w:t xml:space="preserve">პროგრამის განმახორციელებელი </w:t>
      </w:r>
    </w:p>
    <w:p w14:paraId="4CE0167A" w14:textId="77777777" w:rsidR="005F6EBE" w:rsidRPr="002F6CB4" w:rsidRDefault="005F6EBE" w:rsidP="002F6CB4">
      <w:pPr>
        <w:numPr>
          <w:ilvl w:val="0"/>
          <w:numId w:val="4"/>
        </w:numPr>
        <w:spacing w:after="0" w:line="240" w:lineRule="auto"/>
        <w:rPr>
          <w:rFonts w:ascii="Sylfaen" w:hAnsi="Sylfaen" w:cs="Sylfaen"/>
          <w:color w:val="000000"/>
        </w:rPr>
      </w:pPr>
      <w:r w:rsidRPr="002F6CB4">
        <w:rPr>
          <w:rFonts w:ascii="Sylfaen" w:hAnsi="Sylfaen" w:cs="Sylfaen"/>
          <w:color w:val="000000"/>
        </w:rPr>
        <w:t>სსიპ - კონკურენციის სააგენტო</w:t>
      </w:r>
    </w:p>
    <w:p w14:paraId="4BCB1392" w14:textId="77777777" w:rsidR="005F6EBE" w:rsidRPr="002F6CB4" w:rsidRDefault="005F6EBE" w:rsidP="002F6CB4">
      <w:pPr>
        <w:spacing w:line="240" w:lineRule="auto"/>
        <w:rPr>
          <w:rFonts w:ascii="Sylfaen" w:hAnsi="Sylfaen" w:cs="Sylfaen"/>
          <w:color w:val="000000"/>
        </w:rPr>
      </w:pPr>
    </w:p>
    <w:p w14:paraId="48BAAC4B" w14:textId="77777777" w:rsidR="005F6EBE" w:rsidRPr="002F6CB4" w:rsidRDefault="005F6EBE" w:rsidP="002F6CB4">
      <w:pPr>
        <w:spacing w:line="240" w:lineRule="auto"/>
        <w:jc w:val="both"/>
        <w:rPr>
          <w:rFonts w:ascii="Sylfaen" w:hAnsi="Sylfaen" w:cs="Sylfaen"/>
          <w:lang w:val="ka-GE"/>
        </w:rPr>
      </w:pPr>
      <w:r w:rsidRPr="002F6CB4">
        <w:rPr>
          <w:rFonts w:ascii="Sylfaen" w:hAnsi="Sylfaen" w:cs="Sylfaen"/>
          <w:lang w:val="ka-GE"/>
        </w:rPr>
        <w:t>დაგეგმილი საბოლოო შედეგები</w:t>
      </w:r>
    </w:p>
    <w:p w14:paraId="3C70946F" w14:textId="77777777" w:rsidR="005F6EBE" w:rsidRPr="002F6CB4" w:rsidRDefault="005F6EBE" w:rsidP="002F6CB4">
      <w:pPr>
        <w:pStyle w:val="ListParagraph"/>
        <w:numPr>
          <w:ilvl w:val="0"/>
          <w:numId w:val="144"/>
        </w:numPr>
        <w:spacing w:after="0" w:line="240" w:lineRule="auto"/>
        <w:contextualSpacing w:val="0"/>
        <w:jc w:val="both"/>
        <w:rPr>
          <w:rFonts w:ascii="Sylfaen" w:hAnsi="Sylfaen" w:cs="Sylfaen"/>
        </w:rPr>
      </w:pPr>
      <w:r w:rsidRPr="002F6CB4">
        <w:rPr>
          <w:rFonts w:ascii="Sylfaen" w:hAnsi="Sylfaen" w:cs="Sylfaen"/>
        </w:rPr>
        <w:t>„კონკურენციის შესახებ“ საქართველოს კანონის შესაბამისად უზრუნველყოფილი იქნება საქართველოში ბაზრის ლიბერალიზაცია, თავისუფალი ვაჭრობა და კონკურენციის ხელშეწყობა;</w:t>
      </w:r>
    </w:p>
    <w:p w14:paraId="45FB4256" w14:textId="77777777" w:rsidR="005F6EBE" w:rsidRPr="002F6CB4" w:rsidRDefault="005F6EBE" w:rsidP="002F6CB4">
      <w:pPr>
        <w:pStyle w:val="ListParagraph"/>
        <w:numPr>
          <w:ilvl w:val="0"/>
          <w:numId w:val="144"/>
        </w:numPr>
        <w:spacing w:after="0" w:line="240" w:lineRule="auto"/>
        <w:contextualSpacing w:val="0"/>
        <w:jc w:val="both"/>
        <w:rPr>
          <w:rFonts w:ascii="Sylfaen" w:hAnsi="Sylfaen" w:cs="Sylfaen"/>
        </w:rPr>
      </w:pPr>
      <w:r w:rsidRPr="002F6CB4">
        <w:rPr>
          <w:rFonts w:ascii="Sylfaen" w:hAnsi="Sylfaen" w:cs="Sylfaen"/>
        </w:rPr>
        <w:t>ეკონომიკური აგენტების საქმიანობაში დაცული იქნება თანასწორუფლებიანობის პრინციპები.</w:t>
      </w:r>
    </w:p>
    <w:p w14:paraId="532CB92E" w14:textId="77777777" w:rsidR="005F6EBE" w:rsidRPr="002F6CB4" w:rsidRDefault="005F6EBE" w:rsidP="003B136E">
      <w:pPr>
        <w:pStyle w:val="abzacixml"/>
        <w:rPr>
          <w:highlight w:val="yellow"/>
        </w:rPr>
      </w:pPr>
    </w:p>
    <w:p w14:paraId="75C8EEAD" w14:textId="77777777" w:rsidR="005F6EBE" w:rsidRPr="002F6CB4" w:rsidRDefault="005F6EBE" w:rsidP="002F6CB4">
      <w:pPr>
        <w:spacing w:line="240" w:lineRule="auto"/>
        <w:jc w:val="both"/>
        <w:rPr>
          <w:rFonts w:ascii="Sylfaen" w:hAnsi="Sylfaen"/>
          <w:color w:val="000000"/>
          <w:lang w:val="ka-GE"/>
        </w:rPr>
      </w:pPr>
      <w:r w:rsidRPr="002F6CB4">
        <w:rPr>
          <w:rFonts w:ascii="Sylfaen" w:hAnsi="Sylfaen" w:cs="Sylfaen"/>
          <w:color w:val="000000"/>
          <w:lang w:val="ka-GE"/>
        </w:rPr>
        <w:t>მიღწეული</w:t>
      </w:r>
      <w:r w:rsidRPr="002F6CB4">
        <w:rPr>
          <w:rFonts w:ascii="Sylfaen" w:hAnsi="Sylfaen"/>
          <w:color w:val="000000"/>
          <w:lang w:val="ka-GE"/>
        </w:rPr>
        <w:t xml:space="preserve"> </w:t>
      </w:r>
      <w:r w:rsidRPr="002F6CB4">
        <w:rPr>
          <w:rFonts w:ascii="Sylfaen" w:hAnsi="Sylfaen" w:cs="Sylfaen"/>
          <w:color w:val="000000"/>
          <w:lang w:val="ka-GE"/>
        </w:rPr>
        <w:t>საბოლოო</w:t>
      </w:r>
      <w:r w:rsidRPr="002F6CB4">
        <w:rPr>
          <w:rFonts w:ascii="Sylfaen" w:hAnsi="Sylfaen"/>
          <w:color w:val="000000"/>
          <w:lang w:val="ka-GE"/>
        </w:rPr>
        <w:t xml:space="preserve"> </w:t>
      </w:r>
      <w:r w:rsidRPr="002F6CB4">
        <w:rPr>
          <w:rFonts w:ascii="Sylfaen" w:hAnsi="Sylfaen" w:cs="Sylfaen"/>
          <w:color w:val="000000"/>
          <w:lang w:val="ka-GE"/>
        </w:rPr>
        <w:t>შედეგები</w:t>
      </w:r>
    </w:p>
    <w:p w14:paraId="3879624D" w14:textId="77777777" w:rsidR="005F6EBE" w:rsidRPr="002F6CB4" w:rsidRDefault="005F6EBE" w:rsidP="002F6CB4">
      <w:pPr>
        <w:pStyle w:val="ListParagraph"/>
        <w:numPr>
          <w:ilvl w:val="0"/>
          <w:numId w:val="144"/>
        </w:numPr>
        <w:spacing w:after="0" w:line="240" w:lineRule="auto"/>
        <w:contextualSpacing w:val="0"/>
        <w:jc w:val="both"/>
        <w:rPr>
          <w:rFonts w:ascii="Sylfaen" w:hAnsi="Sylfaen" w:cs="Sylfaen"/>
        </w:rPr>
      </w:pPr>
      <w:r w:rsidRPr="002F6CB4">
        <w:rPr>
          <w:rFonts w:ascii="Sylfaen" w:hAnsi="Sylfaen" w:cs="Sylfaen"/>
        </w:rPr>
        <w:t>სსიპ - კონკურენციის სააგენტოს მიერ განხორციელადა მნიშვნელოვანი სამუშაოები, ქვეყანაში შესაბამის სასაქონლო ბაზრებზე კონკურენტულ გარემოს დაცვისა და ხელშეწყობის მიმართულებით, კერძოდ: საქონლისა და მომსახურების ბაზარზე არსებული მდგომარეობის მოკვლევის, ბაზრის მონიტორინგის, მოსალოდნელი კონცენტრაციის შეტყობინების და განხორციელებული კონცენტრაციის თაობაზე, სახელმწიფო დახმარებასთან დაკავშირებით და აგრეთვე, სხვადასხვა სფეროს მარეგულირებელი კანონმდებლობის კონკურენციის პრინციპებთან შესაბამისობის შესწავლის კუთხით.</w:t>
      </w:r>
    </w:p>
    <w:p w14:paraId="23BCFCC4" w14:textId="77777777" w:rsidR="005F6EBE" w:rsidRPr="002F6CB4" w:rsidRDefault="005F6EBE" w:rsidP="003B136E">
      <w:pPr>
        <w:pStyle w:val="abzacixml"/>
      </w:pPr>
    </w:p>
    <w:p w14:paraId="2439A80C" w14:textId="77777777" w:rsidR="005F6EBE" w:rsidRPr="002F6CB4" w:rsidRDefault="005F6EBE" w:rsidP="002F6CB4">
      <w:pPr>
        <w:spacing w:line="240" w:lineRule="auto"/>
        <w:jc w:val="both"/>
        <w:rPr>
          <w:rFonts w:ascii="Sylfaen" w:hAnsi="Sylfaen"/>
          <w:color w:val="000000"/>
          <w:lang w:val="ka-GE"/>
        </w:rPr>
      </w:pPr>
      <w:r w:rsidRPr="002F6CB4">
        <w:rPr>
          <w:rFonts w:ascii="Sylfaen" w:hAnsi="Sylfaen"/>
          <w:color w:val="000000"/>
          <w:lang w:val="ka-GE"/>
        </w:rPr>
        <w:t>დაგეგმილი და მიღწეული საბოლოო შედეგების შეფასების ინდიკატორები</w:t>
      </w:r>
    </w:p>
    <w:p w14:paraId="52F09AB7" w14:textId="77777777" w:rsidR="005F6EBE" w:rsidRPr="002F6CB4" w:rsidRDefault="005F6EBE" w:rsidP="002F6CB4">
      <w:pPr>
        <w:pStyle w:val="Normal00"/>
        <w:jc w:val="both"/>
        <w:rPr>
          <w:rFonts w:ascii="Sylfaen" w:eastAsia="Sylfaen" w:hAnsi="Sylfaen"/>
          <w:color w:val="000000"/>
          <w:sz w:val="22"/>
          <w:szCs w:val="22"/>
          <w:highlight w:val="yellow"/>
        </w:rPr>
      </w:pPr>
    </w:p>
    <w:p w14:paraId="736C4DD2" w14:textId="77777777" w:rsidR="005F6EBE" w:rsidRPr="002F6CB4" w:rsidRDefault="005F6EBE" w:rsidP="002F6CB4">
      <w:pPr>
        <w:pStyle w:val="Normal00"/>
        <w:jc w:val="both"/>
        <w:rPr>
          <w:rFonts w:ascii="Sylfaen" w:eastAsia="Sylfaen" w:hAnsi="Sylfaen"/>
          <w:color w:val="000000"/>
          <w:sz w:val="22"/>
          <w:szCs w:val="22"/>
          <w:lang w:val="ka-GE"/>
        </w:rPr>
      </w:pPr>
      <w:r w:rsidRPr="002F6CB4">
        <w:rPr>
          <w:rFonts w:ascii="Sylfaen" w:eastAsia="Sylfaen" w:hAnsi="Sylfaen"/>
          <w:color w:val="000000"/>
          <w:sz w:val="22"/>
          <w:szCs w:val="22"/>
          <w:lang w:val="ka-GE"/>
        </w:rPr>
        <w:t>საბაზისო მაჩვენებელი - სააგენტოში მიმდინარეობდა 5 სასაქონლო ბაზრის მოკვლევა (საავტომობილო საწვავის (ბენზინი  და დიზელი), შპს „სიტროენ ჯორჯიას“, შპს „დიზაინ ჰაუსის“, სადაზღვევო კომპანია „უნისონის“ და შპს „დაზგას“), საიდანაც დასრულდა 4 მოკვლევა; მიმდინარეობს საქონლის/მომსახურების 6 ბაზრის (სასტუმროების ონლაინ დაჯავშნის; ჩვილბავშვთა კვების; ავტო დაზღვევის (CASCO); ფილტრიანი და უფილტრო სიგარეტების; ბენზინის, დიზელის და საავტომობილო გაზის; თხილის) მონიტორინგი; მონაწილეობა იქნა მიღებული 8 სასამართლო დავაში სააგენტოს მიერ მიღებულ 7 გადაწყვეტილებასთან დაკავშირებით; კონკურენციის სამართლის შესახებ საჯარო და კერძო სექტორის ინფორმირებულობის გაზრდის მიზნით გაიმართა 7 სემინარი/კონფერენცია სხვადასხვა სახელმწიფო უწყებების და ბიზნეს-სუბიექტების წარმომადგენლების მონაწილეობით; სააგენტოს თანამშრომელთა კვალიფიკაციის ამაღლების კუთხით ჩატარდა 4 ტრენინგი ევროკავშირის პროექტის ფარგლებში;</w:t>
      </w:r>
    </w:p>
    <w:p w14:paraId="1B8005F4" w14:textId="77777777" w:rsidR="005F6EBE" w:rsidRPr="002F6CB4" w:rsidRDefault="005F6EBE" w:rsidP="002F6CB4">
      <w:pPr>
        <w:pStyle w:val="Normal00"/>
        <w:jc w:val="both"/>
        <w:rPr>
          <w:rFonts w:ascii="Sylfaen" w:eastAsia="Sylfaen" w:hAnsi="Sylfaen"/>
          <w:color w:val="000000"/>
          <w:sz w:val="22"/>
          <w:szCs w:val="22"/>
          <w:lang w:val="ka-GE"/>
        </w:rPr>
      </w:pPr>
      <w:r w:rsidRPr="002F6CB4">
        <w:rPr>
          <w:rFonts w:ascii="Sylfaen" w:eastAsia="Sylfaen" w:hAnsi="Sylfaen"/>
          <w:color w:val="000000"/>
          <w:sz w:val="22"/>
          <w:szCs w:val="22"/>
          <w:lang w:val="ka-GE"/>
        </w:rPr>
        <w:lastRenderedPageBreak/>
        <w:t xml:space="preserve">მიზნობრივი მაჩვენებელი - „კონკურენციის შესახებ“ საქართველოს კანონის შესაბამისად 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კერძოდ-ბაზარზე ეკონომიკური აგენტის თავისუფალი დაშვების სათანადო პირობების უზრუნველყოფა; სახელმწიფო ხელისუფლების ორგანოების მიერ ბაზარზე შესვლის ადმინისტრაციული, სამართლებრივი და დისკრიმინაციული ბარიერების დაუშვებლობა; ეკონომიკური აგენტების თანასწორუფლებიანობის პრინციპის დაცვა; ეკონომიკურ აგენტთა შორის არამართლზომიერი შეზღუდვის დაუშვებლობა; სახელმწიფო ხელისუფლების ორგანოების მიერ ეკონომიკური აგენტებისათვის კონკურენციის არამართლზომიერი შემზღუდველი ექსკლუზიური უფლებების მინიჭების დაუშვებლობა; </w:t>
      </w:r>
    </w:p>
    <w:p w14:paraId="19712F45" w14:textId="77777777" w:rsidR="005F6EBE" w:rsidRPr="002F6CB4" w:rsidRDefault="005F6EBE" w:rsidP="002F6CB4">
      <w:pPr>
        <w:pStyle w:val="Normal00"/>
        <w:jc w:val="both"/>
        <w:rPr>
          <w:rFonts w:ascii="Sylfaen" w:eastAsia="Sylfaen" w:hAnsi="Sylfaen"/>
          <w:color w:val="000000"/>
          <w:sz w:val="22"/>
          <w:szCs w:val="22"/>
          <w:lang w:val="ka-GE"/>
        </w:rPr>
      </w:pPr>
    </w:p>
    <w:p w14:paraId="262F2470" w14:textId="77777777" w:rsidR="005F6EBE" w:rsidRPr="002F6CB4" w:rsidRDefault="005F6EBE" w:rsidP="002F6CB4">
      <w:pPr>
        <w:spacing w:line="240" w:lineRule="auto"/>
        <w:jc w:val="both"/>
        <w:rPr>
          <w:rFonts w:ascii="Sylfaen" w:eastAsia="Sylfaen" w:hAnsi="Sylfaen"/>
          <w:color w:val="000000"/>
        </w:rPr>
      </w:pPr>
      <w:r w:rsidRPr="002F6CB4">
        <w:rPr>
          <w:rFonts w:ascii="Sylfaen" w:hAnsi="Sylfaen" w:cs="Sylfaen"/>
          <w:color w:val="000000"/>
          <w:lang w:val="ka-GE"/>
        </w:rPr>
        <w:t>მიღწეული</w:t>
      </w:r>
      <w:r w:rsidRPr="002F6CB4">
        <w:rPr>
          <w:rFonts w:ascii="Sylfaen" w:hAnsi="Sylfaen"/>
          <w:color w:val="000000"/>
          <w:lang w:val="ka-GE"/>
        </w:rPr>
        <w:t xml:space="preserve"> საბოლოო შედეგის შეფასების ინდიკატორი - </w:t>
      </w:r>
      <w:r w:rsidRPr="002F6CB4">
        <w:rPr>
          <w:rFonts w:ascii="Sylfaen" w:hAnsi="Sylfaen"/>
          <w:lang w:val="ka-GE"/>
        </w:rPr>
        <w:t>„კონკურენციის შესახებ“ საქართველოს კანონის შესაბამისად 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განხორციელებული მოკვლევების ფარგლებში გამოვლენილ იქნა არაკეთილსინდისიერი კონკურენციის ფაქტები, რომელიც გამოსწორდა მთლიანად ან ნაწილობრივ. ასევე  გამოვლენილ იქნა სახელმწიფო ხელისუფლების ორგანობის მხრიდან კონკურენციის შემზღუდველი ქმედებები და დასახულ იქნა მათი გამოსწორების გზები, რომელთაგან ნაწილი გამოსწორებულია.</w:t>
      </w:r>
    </w:p>
    <w:p w14:paraId="05294CA0" w14:textId="77777777" w:rsidR="005F6EBE" w:rsidRPr="002F6CB4" w:rsidRDefault="005F6EBE" w:rsidP="002F6CB4">
      <w:pPr>
        <w:spacing w:line="240" w:lineRule="auto"/>
        <w:jc w:val="both"/>
        <w:rPr>
          <w:rFonts w:ascii="Sylfaen" w:hAnsi="Sylfaen" w:cs="Sylfaen"/>
          <w:sz w:val="24"/>
          <w:szCs w:val="24"/>
          <w:lang w:val="ka-GE"/>
        </w:rPr>
      </w:pPr>
    </w:p>
    <w:p w14:paraId="36210333" w14:textId="77777777" w:rsidR="00792878" w:rsidRPr="002F6CB4" w:rsidRDefault="00792878" w:rsidP="002F6CB4">
      <w:pPr>
        <w:pStyle w:val="Heading2"/>
        <w:spacing w:line="240" w:lineRule="auto"/>
        <w:jc w:val="both"/>
        <w:rPr>
          <w:rFonts w:ascii="Sylfaen" w:hAnsi="Sylfaen" w:cs="Sylfaen"/>
          <w:sz w:val="22"/>
          <w:szCs w:val="22"/>
        </w:rPr>
      </w:pPr>
      <w:bookmarkStart w:id="10" w:name="_Hlk35628836"/>
      <w:r w:rsidRPr="002F6CB4">
        <w:rPr>
          <w:rFonts w:ascii="Sylfaen" w:hAnsi="Sylfaen" w:cs="Sylfaen"/>
          <w:sz w:val="22"/>
          <w:szCs w:val="22"/>
        </w:rPr>
        <w:t>5.12</w:t>
      </w:r>
      <w:r w:rsidRPr="002F6CB4">
        <w:rPr>
          <w:rFonts w:ascii="Sylfaen" w:hAnsi="Sylfaen" w:cs="Sylfaen"/>
          <w:sz w:val="22"/>
          <w:szCs w:val="22"/>
          <w:lang w:val="ka-GE"/>
        </w:rPr>
        <w:t xml:space="preserve"> </w:t>
      </w:r>
      <w:r w:rsidRPr="002F6CB4">
        <w:rPr>
          <w:rFonts w:ascii="Sylfaen" w:hAnsi="Sylfaen" w:cs="Sylfaen"/>
          <w:sz w:val="22"/>
          <w:szCs w:val="22"/>
        </w:rPr>
        <w:t>საქართველოს</w:t>
      </w:r>
      <w:r w:rsidRPr="002F6CB4">
        <w:rPr>
          <w:rFonts w:ascii="Sylfaen" w:hAnsi="Sylfaen" w:cs="Sylfaen"/>
          <w:sz w:val="22"/>
          <w:szCs w:val="22"/>
          <w:lang w:val="ka-GE"/>
        </w:rPr>
        <w:t xml:space="preserve"> </w:t>
      </w:r>
      <w:r w:rsidRPr="002F6CB4">
        <w:rPr>
          <w:rFonts w:ascii="Sylfaen" w:hAnsi="Sylfaen" w:cs="Sylfaen"/>
          <w:sz w:val="22"/>
          <w:szCs w:val="22"/>
        </w:rPr>
        <w:t>სავაჭრო-სამრეწველო</w:t>
      </w:r>
      <w:r w:rsidRPr="002F6CB4">
        <w:rPr>
          <w:rFonts w:ascii="Sylfaen" w:hAnsi="Sylfaen" w:cs="Sylfaen"/>
          <w:sz w:val="22"/>
          <w:szCs w:val="22"/>
          <w:lang w:val="ka-GE"/>
        </w:rPr>
        <w:t xml:space="preserve"> </w:t>
      </w:r>
      <w:r w:rsidRPr="002F6CB4">
        <w:rPr>
          <w:rFonts w:ascii="Sylfaen" w:hAnsi="Sylfaen" w:cs="Sylfaen"/>
          <w:sz w:val="22"/>
          <w:szCs w:val="22"/>
        </w:rPr>
        <w:t>პალატა (პროგრამული</w:t>
      </w:r>
      <w:r w:rsidRPr="002F6CB4">
        <w:rPr>
          <w:rFonts w:ascii="Sylfaen" w:hAnsi="Sylfaen" w:cs="Sylfaen"/>
          <w:sz w:val="22"/>
          <w:szCs w:val="22"/>
          <w:lang w:val="ka-GE"/>
        </w:rPr>
        <w:t xml:space="preserve"> </w:t>
      </w:r>
      <w:r w:rsidRPr="002F6CB4">
        <w:rPr>
          <w:rFonts w:ascii="Sylfaen" w:hAnsi="Sylfaen" w:cs="Sylfaen"/>
          <w:sz w:val="22"/>
          <w:szCs w:val="22"/>
        </w:rPr>
        <w:t>კოდი</w:t>
      </w:r>
      <w:r w:rsidRPr="002F6CB4">
        <w:rPr>
          <w:rFonts w:ascii="Sylfaen" w:hAnsi="Sylfaen" w:cs="Sylfaen"/>
          <w:sz w:val="22"/>
          <w:szCs w:val="22"/>
          <w:lang w:val="ka-GE"/>
        </w:rPr>
        <w:t xml:space="preserve"> </w:t>
      </w:r>
      <w:r w:rsidRPr="002F6CB4">
        <w:rPr>
          <w:rFonts w:ascii="Sylfaen" w:hAnsi="Sylfaen" w:cs="Sylfaen"/>
          <w:sz w:val="22"/>
          <w:szCs w:val="22"/>
        </w:rPr>
        <w:t>49</w:t>
      </w:r>
      <w:r w:rsidRPr="002F6CB4">
        <w:rPr>
          <w:rFonts w:ascii="Sylfaen" w:hAnsi="Sylfaen" w:cs="Sylfaen"/>
          <w:sz w:val="22"/>
          <w:szCs w:val="22"/>
          <w:lang w:val="ka-GE"/>
        </w:rPr>
        <w:t xml:space="preserve"> </w:t>
      </w:r>
      <w:r w:rsidRPr="002F6CB4">
        <w:rPr>
          <w:rFonts w:ascii="Sylfaen" w:hAnsi="Sylfaen" w:cs="Sylfaen"/>
          <w:sz w:val="22"/>
          <w:szCs w:val="22"/>
        </w:rPr>
        <w:t>00)</w:t>
      </w:r>
    </w:p>
    <w:p w14:paraId="2B848B2D" w14:textId="77777777" w:rsidR="00792878" w:rsidRPr="002F6CB4" w:rsidRDefault="00792878" w:rsidP="003B136E">
      <w:pPr>
        <w:pStyle w:val="abzacixml"/>
      </w:pPr>
    </w:p>
    <w:p w14:paraId="16DC1A69" w14:textId="77777777" w:rsidR="00792878" w:rsidRPr="002F6CB4" w:rsidRDefault="00792878" w:rsidP="003B136E">
      <w:pPr>
        <w:pStyle w:val="abzacixml"/>
      </w:pPr>
      <w:r w:rsidRPr="002F6CB4">
        <w:t>პროგრამის განმახორციელებელი:</w:t>
      </w:r>
    </w:p>
    <w:p w14:paraId="14EDF88D" w14:textId="77777777" w:rsidR="00792878" w:rsidRPr="002F6CB4" w:rsidRDefault="00792878" w:rsidP="003B136E">
      <w:pPr>
        <w:pStyle w:val="abzacixml"/>
      </w:pPr>
    </w:p>
    <w:p w14:paraId="0864FADD" w14:textId="77777777" w:rsidR="00792878" w:rsidRPr="002F6CB4" w:rsidRDefault="00792878" w:rsidP="002F6CB4">
      <w:pPr>
        <w:pStyle w:val="ListParagraph"/>
        <w:numPr>
          <w:ilvl w:val="0"/>
          <w:numId w:val="11"/>
        </w:numPr>
        <w:spacing w:after="160" w:line="240" w:lineRule="auto"/>
        <w:rPr>
          <w:rFonts w:ascii="Sylfaen" w:hAnsi="Sylfaen" w:cs="Sylfaen"/>
        </w:rPr>
      </w:pPr>
      <w:r w:rsidRPr="002F6CB4">
        <w:rPr>
          <w:rFonts w:ascii="Sylfaen" w:hAnsi="Sylfaen" w:cs="Sylfaen"/>
        </w:rPr>
        <w:t>საქართველოს</w:t>
      </w:r>
      <w:r w:rsidRPr="002F6CB4">
        <w:rPr>
          <w:rFonts w:ascii="Sylfaen" w:hAnsi="Sylfaen" w:cs="Sylfaen"/>
          <w:lang w:val="ka-GE"/>
        </w:rPr>
        <w:t xml:space="preserve"> სავაჭრო-სამრეწველო პალატა</w:t>
      </w:r>
    </w:p>
    <w:p w14:paraId="24F8A842" w14:textId="77777777" w:rsidR="00792878" w:rsidRPr="002F6CB4" w:rsidRDefault="00792878"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14:paraId="725BB9C0" w14:textId="77777777" w:rsidR="00792878" w:rsidRPr="002F6CB4" w:rsidRDefault="00792878"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შუალედური შედეგები</w:t>
      </w:r>
    </w:p>
    <w:p w14:paraId="43F1E96B" w14:textId="77777777" w:rsidR="00792878" w:rsidRPr="002F6CB4" w:rsidRDefault="00792878" w:rsidP="002F6CB4">
      <w:pPr>
        <w:numPr>
          <w:ilvl w:val="0"/>
          <w:numId w:val="13"/>
        </w:numPr>
        <w:spacing w:after="0" w:line="240" w:lineRule="auto"/>
        <w:ind w:left="360"/>
        <w:jc w:val="both"/>
        <w:rPr>
          <w:rFonts w:ascii="Sylfaen" w:eastAsia="Sylfaen" w:hAnsi="Sylfaen" w:cs="Times New Roman"/>
          <w:lang w:val="ka-GE"/>
        </w:rPr>
      </w:pPr>
      <w:r w:rsidRPr="002F6CB4">
        <w:rPr>
          <w:rFonts w:ascii="Sylfaen" w:eastAsia="Sylfaen" w:hAnsi="Sylfaen" w:cs="Times New Roman"/>
          <w:lang w:val="ka-GE"/>
        </w:rPr>
        <w:t>ქართული კომპანიების მიერ გაფართოვებული ბიზნეს-კავშირები და საზღვარგარეთ მოძიებული პარტნიორების გაზრდილი რიცხვი;</w:t>
      </w:r>
    </w:p>
    <w:p w14:paraId="329492A7" w14:textId="77777777" w:rsidR="00792878" w:rsidRPr="002F6CB4" w:rsidRDefault="00792878" w:rsidP="002F6CB4">
      <w:pPr>
        <w:numPr>
          <w:ilvl w:val="0"/>
          <w:numId w:val="13"/>
        </w:numPr>
        <w:spacing w:after="0" w:line="240" w:lineRule="auto"/>
        <w:ind w:left="360"/>
        <w:jc w:val="both"/>
        <w:rPr>
          <w:rFonts w:ascii="Sylfaen" w:eastAsia="Sylfaen" w:hAnsi="Sylfaen" w:cs="Times New Roman"/>
          <w:lang w:val="ka-GE"/>
        </w:rPr>
      </w:pPr>
      <w:r w:rsidRPr="002F6CB4">
        <w:rPr>
          <w:rFonts w:ascii="Sylfaen" w:eastAsia="Sylfaen" w:hAnsi="Sylfaen" w:cs="Times New Roman"/>
          <w:lang w:val="ka-GE"/>
        </w:rPr>
        <w:t>ევროკავშირში საქართველოს ეკონომიკური ინტეგრაცია, საქართველო-ევროკავშირს შორის ორმხრივი სავაჭრო ურთიერთობები და კერძო სექტორთან მჭიდრო თანამშრომლობა;</w:t>
      </w:r>
    </w:p>
    <w:p w14:paraId="08CACFE9" w14:textId="77777777" w:rsidR="00792878" w:rsidRPr="002F6CB4" w:rsidRDefault="00792878" w:rsidP="002F6CB4">
      <w:pPr>
        <w:numPr>
          <w:ilvl w:val="0"/>
          <w:numId w:val="13"/>
        </w:numPr>
        <w:spacing w:after="0" w:line="240" w:lineRule="auto"/>
        <w:ind w:left="360"/>
        <w:jc w:val="both"/>
        <w:rPr>
          <w:rFonts w:ascii="Sylfaen" w:eastAsia="Sylfaen" w:hAnsi="Sylfaen" w:cs="Times New Roman"/>
          <w:lang w:val="ka-GE"/>
        </w:rPr>
      </w:pPr>
      <w:r w:rsidRPr="002F6CB4">
        <w:rPr>
          <w:rFonts w:ascii="Sylfaen" w:eastAsia="Sylfaen" w:hAnsi="Sylfaen" w:cs="Times New Roman"/>
          <w:lang w:val="ka-GE"/>
        </w:rPr>
        <w:t>კომერციული და საინვესტიციო ხასიათის საერთაშორისო დავების ეფექტურად და საერთაშორისო სტანდარტების შესაბამისასად განხილვის შესაძლებლობა;</w:t>
      </w:r>
    </w:p>
    <w:p w14:paraId="6796DCCF" w14:textId="77777777" w:rsidR="00792878" w:rsidRPr="002F6CB4" w:rsidRDefault="00792878" w:rsidP="002F6CB4">
      <w:pPr>
        <w:numPr>
          <w:ilvl w:val="0"/>
          <w:numId w:val="13"/>
        </w:numPr>
        <w:spacing w:after="0" w:line="240" w:lineRule="auto"/>
        <w:ind w:left="360"/>
        <w:jc w:val="both"/>
        <w:rPr>
          <w:rFonts w:ascii="Sylfaen" w:eastAsia="Sylfaen" w:hAnsi="Sylfaen" w:cs="Times New Roman"/>
          <w:lang w:val="ka-GE"/>
        </w:rPr>
      </w:pPr>
      <w:r w:rsidRPr="002F6CB4">
        <w:rPr>
          <w:rFonts w:ascii="Sylfaen" w:eastAsia="Sylfaen" w:hAnsi="Sylfaen" w:cs="Times New Roman"/>
          <w:lang w:val="ka-GE"/>
        </w:rPr>
        <w:t>საქართველოს ხელოვნებისა და კულტურის სფეროს წარმომადგენელთა  მიერ გაფართოვებული ბიზნეს-კავშირები და საზღვარგარეთ  მოძიებული  პარტნიორების გაზრდილი რიცხვი;</w:t>
      </w:r>
    </w:p>
    <w:p w14:paraId="21A1CFC3" w14:textId="77777777" w:rsidR="00792878" w:rsidRPr="002F6CB4" w:rsidRDefault="00792878" w:rsidP="002F6CB4">
      <w:pPr>
        <w:numPr>
          <w:ilvl w:val="0"/>
          <w:numId w:val="13"/>
        </w:numPr>
        <w:spacing w:after="0" w:line="240" w:lineRule="auto"/>
        <w:ind w:left="360"/>
        <w:jc w:val="both"/>
        <w:rPr>
          <w:rFonts w:ascii="Sylfaen" w:eastAsia="Sylfaen" w:hAnsi="Sylfaen" w:cs="Times New Roman"/>
          <w:lang w:val="ka-GE"/>
        </w:rPr>
      </w:pPr>
      <w:r w:rsidRPr="002F6CB4">
        <w:rPr>
          <w:rFonts w:ascii="Sylfaen" w:eastAsia="Sylfaen" w:hAnsi="Sylfaen" w:cs="Times New Roman"/>
          <w:lang w:val="ka-GE"/>
        </w:rPr>
        <w:t>ევროკავშირში საქართველოს კულტურული  ინტეგრაცია, საქართველოსა და ევროკავშირს ქვეყნებს შორის შორის ორმხრივი ურთიერთობები და კერძო სექტორთან მჭიდრო თანამშრომლობა ხელოვნებისა და კულტურის დარგში.</w:t>
      </w:r>
    </w:p>
    <w:p w14:paraId="57AC2828" w14:textId="77777777" w:rsidR="00792878" w:rsidRPr="002F6CB4" w:rsidRDefault="00792878" w:rsidP="003B136E">
      <w:pPr>
        <w:pStyle w:val="abzacixml"/>
      </w:pPr>
    </w:p>
    <w:p w14:paraId="028D68D7" w14:textId="77777777" w:rsidR="00792878" w:rsidRPr="002F6CB4" w:rsidRDefault="00792878"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მიღწეული შუალედური შედეგები</w:t>
      </w:r>
    </w:p>
    <w:p w14:paraId="05FBBF93" w14:textId="77777777" w:rsidR="00792878" w:rsidRPr="002F6CB4" w:rsidRDefault="00792878" w:rsidP="002F6CB4">
      <w:pPr>
        <w:numPr>
          <w:ilvl w:val="0"/>
          <w:numId w:val="13"/>
        </w:numPr>
        <w:spacing w:after="0" w:line="240" w:lineRule="auto"/>
        <w:ind w:left="360"/>
        <w:jc w:val="both"/>
        <w:rPr>
          <w:rFonts w:ascii="Sylfaen" w:eastAsia="Sylfaen" w:hAnsi="Sylfaen" w:cs="Times New Roman"/>
          <w:lang w:val="ka-GE"/>
        </w:rPr>
      </w:pPr>
      <w:r w:rsidRPr="002F6CB4">
        <w:rPr>
          <w:rFonts w:ascii="Sylfaen" w:eastAsia="Sylfaen" w:hAnsi="Sylfaen" w:cs="Times New Roman"/>
          <w:lang w:val="ka-GE"/>
        </w:rPr>
        <w:lastRenderedPageBreak/>
        <w:t>2000-ზე მეტ კომპანიას შესაძლებლობა მიეცა დაემყარებინა პარტნიორული კავშირი უცხოელ კომპანიებთან 50-ზე მეტი ღონისძიების ფარგლებში. საქართველოს სავაჭრო-სამრეწველო პალატაში დაინერგა მომსახურება “მოიძიე პარტნიორი”, რომლის მეშვეობითაც საქართველოში რეგისტრირებულ ყველა მეწარმეს საშუალება აქვს მოიძიოს ბიზნეს პარტნიორი საზღვარგარეთ. სერვისი არის სატესტო რეჟიმში და დღეის მდგომარეობით ისარგებლა 50-მდე მეწარმემ;</w:t>
      </w:r>
    </w:p>
    <w:p w14:paraId="25F1181D" w14:textId="77777777" w:rsidR="00792878" w:rsidRPr="002F6CB4" w:rsidRDefault="00792878" w:rsidP="002F6CB4">
      <w:pPr>
        <w:numPr>
          <w:ilvl w:val="0"/>
          <w:numId w:val="13"/>
        </w:numPr>
        <w:spacing w:after="0" w:line="240" w:lineRule="auto"/>
        <w:ind w:left="360"/>
        <w:jc w:val="both"/>
        <w:rPr>
          <w:rFonts w:ascii="Sylfaen" w:eastAsia="Sylfaen" w:hAnsi="Sylfaen" w:cs="Times New Roman"/>
          <w:lang w:val="ka-GE"/>
        </w:rPr>
      </w:pPr>
      <w:r w:rsidRPr="002F6CB4">
        <w:rPr>
          <w:rFonts w:ascii="Sylfaen" w:eastAsia="Sylfaen" w:hAnsi="Sylfaen" w:cs="Times New Roman"/>
          <w:lang w:val="ka-GE"/>
        </w:rPr>
        <w:t>ევროკავშირის მიერ დაფინანსებული პროექტის DCFTA საინფორმაციო ცენტრის ფარგლებში, ევროკავშირთან ვაჭრობის განვითარების მიზნით</w:t>
      </w:r>
      <w:r w:rsidRPr="002F6CB4">
        <w:rPr>
          <w:rFonts w:ascii="Sylfaen" w:eastAsia="Sylfaen" w:hAnsi="Sylfaen" w:cs="Times New Roman"/>
        </w:rPr>
        <w:t>,</w:t>
      </w:r>
      <w:r w:rsidRPr="002F6CB4">
        <w:rPr>
          <w:rFonts w:ascii="Sylfaen" w:eastAsia="Sylfaen" w:hAnsi="Sylfaen" w:cs="Times New Roman"/>
          <w:lang w:val="ka-GE"/>
        </w:rPr>
        <w:t xml:space="preserve"> საქართველოს ოთხ ქალაქში (ქუთაისი, გორი, ზუგდიდი და ბათუმი) ფუნქციონირებს შესაბამისი საკონსულტაციო ცენტრები, შედეგად კერძო სექტორს გაეზარდა შესაძლებლობა, დაემყარებინა ბიზნეს ურთიერთობა ევროკავშირში რეგისტრირებულ კომპანიებთან, ასევე განახორციელოს ექსპორტი;</w:t>
      </w:r>
    </w:p>
    <w:p w14:paraId="2D36D35D" w14:textId="77777777" w:rsidR="00792878" w:rsidRPr="002F6CB4" w:rsidRDefault="00792878" w:rsidP="002F6CB4">
      <w:pPr>
        <w:numPr>
          <w:ilvl w:val="0"/>
          <w:numId w:val="13"/>
        </w:numPr>
        <w:spacing w:after="0" w:line="240" w:lineRule="auto"/>
        <w:ind w:left="360"/>
        <w:jc w:val="both"/>
        <w:rPr>
          <w:rFonts w:ascii="Sylfaen" w:eastAsia="Sylfaen" w:hAnsi="Sylfaen" w:cs="Times New Roman"/>
          <w:lang w:val="ka-GE"/>
        </w:rPr>
      </w:pPr>
      <w:r w:rsidRPr="002F6CB4">
        <w:rPr>
          <w:rFonts w:ascii="Sylfaen" w:eastAsia="Sylfaen" w:hAnsi="Sylfaen" w:cs="Times New Roman"/>
          <w:lang w:val="ka-GE"/>
        </w:rPr>
        <w:t>მიმდინარეობდა კომერციული და საინვესტიციო ხასიათის საერთაშორისო დავების ეფექტურად და საერთაშორისო სტანდარტების შესაბამისად განხილვა. საქართველოს საერთაშორისო საარბიტრაჟო ცენტრის მიერ 2019 წლის განმავლობაში განხილული იქნა 8 დავა;</w:t>
      </w:r>
    </w:p>
    <w:p w14:paraId="2B576247" w14:textId="77777777" w:rsidR="00792878" w:rsidRPr="002F6CB4" w:rsidRDefault="00792878" w:rsidP="002F6CB4">
      <w:pPr>
        <w:numPr>
          <w:ilvl w:val="0"/>
          <w:numId w:val="13"/>
        </w:numPr>
        <w:spacing w:after="0" w:line="240" w:lineRule="auto"/>
        <w:ind w:left="360"/>
        <w:jc w:val="both"/>
        <w:rPr>
          <w:rFonts w:ascii="Sylfaen" w:eastAsia="Sylfaen" w:hAnsi="Sylfaen" w:cs="Times New Roman"/>
          <w:lang w:val="ka-GE"/>
        </w:rPr>
      </w:pPr>
      <w:r w:rsidRPr="002F6CB4">
        <w:rPr>
          <w:rFonts w:ascii="Sylfaen" w:eastAsia="Sylfaen" w:hAnsi="Sylfaen" w:cs="Times New Roman"/>
          <w:lang w:val="ka-GE"/>
        </w:rPr>
        <w:t>წარმატებით განხორციელდა კავშირების დამყარება ევროკავშირის ორ ქვეყანასთან - გერმანიასა და სერბეთთან. ამ კავშირების გამოყენებით და საქართველოს პალატის ორგანიზებით ჩატარდა რიგი კულტურული ღონისძიებები.</w:t>
      </w:r>
    </w:p>
    <w:p w14:paraId="52620490" w14:textId="77777777" w:rsidR="00792878" w:rsidRPr="002F6CB4" w:rsidRDefault="00792878" w:rsidP="003B136E">
      <w:pPr>
        <w:pStyle w:val="abzacixml"/>
      </w:pPr>
    </w:p>
    <w:p w14:paraId="1555E471" w14:textId="77777777" w:rsidR="00792878" w:rsidRPr="002F6CB4" w:rsidRDefault="00792878" w:rsidP="003B136E">
      <w:pPr>
        <w:pStyle w:val="abzacixml"/>
      </w:pPr>
      <w:r w:rsidRPr="002F6CB4">
        <w:t>დაგეგმილი და მიღწეული შუალედური შეფასების ინდიკატორები:</w:t>
      </w:r>
    </w:p>
    <w:p w14:paraId="1B296FDC" w14:textId="77777777" w:rsidR="00792878" w:rsidRPr="002F6CB4" w:rsidRDefault="00792878" w:rsidP="002F6CB4">
      <w:pPr>
        <w:numPr>
          <w:ilvl w:val="0"/>
          <w:numId w:val="12"/>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 xml:space="preserve">დაგეგმილი საბაზისო მაჩვენებელი - </w:t>
      </w:r>
      <w:r w:rsidRPr="002F6CB4">
        <w:rPr>
          <w:rFonts w:ascii="Sylfaen" w:eastAsia="Sylfaen" w:hAnsi="Sylfaen"/>
          <w:color w:val="000000"/>
        </w:rPr>
        <w:t>საქართველოს სავაჭრო-სამრეწველო პალატის ორგანიზებით 2016 წელს ჩატარდა 34 ბიზნეს-ფორუმი, როგორც საქართველოს მთელს ტერიტორიაზე, ასევე მის ფარგლებს გარეთ, რომელშიც მონაწილეობა მიიღო 1 300-ზე მეტმა კომპანიამ. აღნიშნული ღონისძიებების ფარგლებში გაიმართა ორმხრივი შეხვედრები და დამყარდა კავშირები, რამაც ბიზნეს-სუბიექტებს ხელი შეუწყო საქმიანობის ეფექტურად წარმართვაში;</w:t>
      </w:r>
    </w:p>
    <w:p w14:paraId="1FB5163A" w14:textId="77777777" w:rsidR="00792878" w:rsidRPr="002F6CB4" w:rsidRDefault="00792878" w:rsidP="002F6CB4">
      <w:pPr>
        <w:autoSpaceDE w:val="0"/>
        <w:autoSpaceDN w:val="0"/>
        <w:adjustRightInd w:val="0"/>
        <w:spacing w:after="0" w:line="240" w:lineRule="auto"/>
        <w:ind w:left="284"/>
        <w:jc w:val="both"/>
        <w:rPr>
          <w:rFonts w:ascii="Sylfaen" w:eastAsia="Sylfaen" w:hAnsi="Sylfaen"/>
          <w:color w:val="000000"/>
          <w:lang w:val="ka-GE"/>
        </w:rPr>
      </w:pPr>
      <w:r w:rsidRPr="002F6CB4">
        <w:rPr>
          <w:rFonts w:ascii="Sylfaen" w:eastAsia="Times New Roman" w:hAnsi="Sylfaen"/>
          <w:lang w:val="ka-GE"/>
        </w:rPr>
        <w:t xml:space="preserve">დაგეგმილი მიზნობრივი მაჩვენებელი - </w:t>
      </w:r>
      <w:r w:rsidRPr="002F6CB4">
        <w:rPr>
          <w:rFonts w:ascii="Sylfaen" w:eastAsia="Sylfaen" w:hAnsi="Sylfaen"/>
          <w:color w:val="000000"/>
        </w:rPr>
        <w:t>საზღვარგარეთ ქართული კომპანიების მიერ ბიზნეს-კავშირების გაფართოვება და ბიზნეს-პარტნიორების რიცხვის გაზრდა;</w:t>
      </w:r>
    </w:p>
    <w:p w14:paraId="0122779B" w14:textId="77777777" w:rsidR="00792878" w:rsidRPr="002F6CB4" w:rsidRDefault="00792878" w:rsidP="002F6CB4">
      <w:pPr>
        <w:autoSpaceDE w:val="0"/>
        <w:autoSpaceDN w:val="0"/>
        <w:adjustRightInd w:val="0"/>
        <w:spacing w:after="0" w:line="240" w:lineRule="auto"/>
        <w:ind w:left="284"/>
        <w:jc w:val="both"/>
        <w:rPr>
          <w:rFonts w:ascii="Sylfaen" w:eastAsia="Sylfaen" w:hAnsi="Sylfaen" w:cs="Times New Roman"/>
          <w:lang w:val="ka-GE"/>
        </w:rPr>
      </w:pPr>
      <w:r w:rsidRPr="002F6CB4">
        <w:rPr>
          <w:rFonts w:ascii="Sylfaen" w:eastAsia="Times New Roman" w:hAnsi="Sylfaen"/>
          <w:lang w:val="ka-GE"/>
        </w:rPr>
        <w:t xml:space="preserve">მიღწეული შუალედური შედეგის შეფასების ინდიკატორი - </w:t>
      </w:r>
      <w:r w:rsidRPr="002F6CB4">
        <w:rPr>
          <w:rFonts w:ascii="Sylfaen" w:eastAsia="Sylfaen" w:hAnsi="Sylfaen" w:cs="Times New Roman"/>
          <w:lang w:val="ka-GE"/>
        </w:rPr>
        <w:t>ჩატარდა 50-ზე მეტი ღონისძიება და  ბიზნეს-ფორუმი, როგორც საქართველოს მთელს ტერიტორიაზე, ასევე  მის ფარგლებს გარეთ, რომელშიც მონაწილეობა მიიღო 2 000-ზე მეტმა კომპანიამ.  აღნიშნული ღონისძიებების ფარგლებში გაიმართა  ორმხრივი შეხვედრები და დამყარდა კავშირები, რამაც  ბიზნეს-სუბიექტებს ხელი შეუწყო საქმიანობის ეფექტურად წარმართვაში;</w:t>
      </w:r>
    </w:p>
    <w:p w14:paraId="22532231" w14:textId="77777777" w:rsidR="00792878" w:rsidRPr="002F6CB4" w:rsidRDefault="00792878" w:rsidP="002F6CB4">
      <w:pPr>
        <w:numPr>
          <w:ilvl w:val="0"/>
          <w:numId w:val="12"/>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საქართველოს კულტურის პალატის და საზღვარგარეთის ქვეყნების წარმომადგენლების მიერ განხორციელებული ერთობლივი საინვესტიციო პროექტები ხელოვნებისა და კულტურის კუთხით;</w:t>
      </w:r>
    </w:p>
    <w:p w14:paraId="6A538412" w14:textId="77777777" w:rsidR="00792878" w:rsidRPr="002F6CB4" w:rsidRDefault="00792878"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 xml:space="preserve">დაგეგმილი მიზნობრივი მაჩვენებელი - </w:t>
      </w:r>
      <w:r w:rsidRPr="002F6CB4">
        <w:rPr>
          <w:rFonts w:ascii="Sylfaen" w:eastAsia="Sylfaen" w:hAnsi="Sylfaen"/>
          <w:color w:val="000000"/>
        </w:rPr>
        <w:t>საქართველოს კულტურის პალატის და საზღვარგარეთის ქვეყნების წარმომადგენლების მიერ განხორციელებული ერთობლივი საინვესტიციო პროექტები ხელოვნებისა და კულტურის კუთხით;</w:t>
      </w:r>
    </w:p>
    <w:p w14:paraId="20FE9CD1" w14:textId="77777777" w:rsidR="00792878" w:rsidRPr="002F6CB4" w:rsidRDefault="00792878"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 xml:space="preserve">მიღწეული შუალედური შედეგის შეფასების ინდიკატორი - გერმანიასა და სერბეთთან თანამშრომლობის ფარგლებში ჩატარდა 4 მნიშვნელოვანი ღონისძიება (თბილისის დიდ საკონცერტო დარბაზში ტრიბიუტ-ჯგუფი  ABBA MANIA (დიდი ბრიტანეთი) კონცერტი; თბილისის სპორტის სასახლეში მსოფლიოს პირველი მევიოლინის დევიდ გერეტის და მისი ბენდის (გერმანია) ახალი შოუ პროგრამა “UNLIMITED”; ბათუმის ჩოგბურთის კორტებზე სერბი მუსიკოსისა და  კომპოზიტორის გორან ბრეგოვიჩის კონცერტი; </w:t>
      </w:r>
      <w:r w:rsidRPr="002F6CB4">
        <w:rPr>
          <w:rFonts w:ascii="Sylfaen" w:eastAsia="Sylfaen" w:hAnsi="Sylfaen"/>
          <w:lang w:val="ka-GE"/>
        </w:rPr>
        <w:t>თელავში ყოველწლიური ფესტივალი „ჭაჭა“ - სტუმრები ამერიკის შეერთებული შტატებიდან და საფრანგეთიდან).</w:t>
      </w:r>
    </w:p>
    <w:p w14:paraId="62D2B9DE" w14:textId="77777777" w:rsidR="00792878" w:rsidRPr="002F6CB4" w:rsidRDefault="00792878" w:rsidP="002F6CB4">
      <w:pPr>
        <w:spacing w:line="240" w:lineRule="auto"/>
        <w:rPr>
          <w:rFonts w:ascii="Sylfaen" w:hAnsi="Sylfaen"/>
          <w:highlight w:val="yellow"/>
          <w:lang w:val="ka-GE"/>
        </w:rPr>
      </w:pPr>
    </w:p>
    <w:p w14:paraId="4DB66BAC" w14:textId="1C5A2C59" w:rsidR="00CB38E1" w:rsidRPr="002F6CB4" w:rsidRDefault="00CB38E1" w:rsidP="002F6CB4">
      <w:pPr>
        <w:pStyle w:val="Heading2"/>
        <w:spacing w:line="240" w:lineRule="auto"/>
        <w:jc w:val="both"/>
        <w:rPr>
          <w:rFonts w:ascii="Sylfaen" w:hAnsi="Sylfaen" w:cs="Sylfaen"/>
          <w:sz w:val="22"/>
          <w:szCs w:val="22"/>
        </w:rPr>
      </w:pPr>
      <w:r w:rsidRPr="002F6CB4">
        <w:rPr>
          <w:rFonts w:ascii="Sylfaen" w:hAnsi="Sylfaen" w:cs="Sylfaen"/>
          <w:sz w:val="22"/>
          <w:szCs w:val="22"/>
        </w:rPr>
        <w:lastRenderedPageBreak/>
        <w:t>5.1</w:t>
      </w:r>
      <w:r w:rsidR="00792878" w:rsidRPr="002F6CB4">
        <w:rPr>
          <w:rFonts w:ascii="Sylfaen" w:hAnsi="Sylfaen" w:cs="Sylfaen"/>
          <w:sz w:val="22"/>
          <w:szCs w:val="22"/>
        </w:rPr>
        <w:t>3</w:t>
      </w:r>
      <w:r w:rsidRPr="002F6CB4">
        <w:rPr>
          <w:rFonts w:ascii="Sylfaen" w:hAnsi="Sylfaen" w:cs="Sylfaen"/>
          <w:sz w:val="22"/>
          <w:szCs w:val="22"/>
        </w:rPr>
        <w:t xml:space="preserve"> ბუღალტრული აღრიცხვის, ანგარიშგებისა და აუდიტის ზედამხედველობა (პროგრამული კოდი 23 06)</w:t>
      </w:r>
    </w:p>
    <w:p w14:paraId="6A4D768E" w14:textId="77777777" w:rsidR="00CB38E1" w:rsidRPr="002F6CB4" w:rsidRDefault="00CB38E1" w:rsidP="002F6CB4">
      <w:pPr>
        <w:spacing w:after="0" w:line="240" w:lineRule="auto"/>
        <w:ind w:right="-17"/>
        <w:rPr>
          <w:rFonts w:ascii="Sylfaen" w:hAnsi="Sylfaen" w:cs="Sylfaen"/>
        </w:rPr>
      </w:pPr>
    </w:p>
    <w:p w14:paraId="38CA1F6C" w14:textId="77777777" w:rsidR="00CB38E1" w:rsidRPr="002F6CB4" w:rsidRDefault="00CB38E1" w:rsidP="002F6CB4">
      <w:pPr>
        <w:spacing w:after="0" w:line="240" w:lineRule="auto"/>
        <w:ind w:right="-17"/>
        <w:rPr>
          <w:rFonts w:ascii="Sylfaen" w:hAnsi="Sylfaen" w:cs="Sylfaen"/>
        </w:rPr>
      </w:pPr>
      <w:r w:rsidRPr="002F6CB4">
        <w:rPr>
          <w:rFonts w:ascii="Sylfaen" w:hAnsi="Sylfaen" w:cs="Sylfaen"/>
          <w:lang w:val="ka-GE"/>
        </w:rPr>
        <w:t>პროგრამის</w:t>
      </w:r>
      <w:r w:rsidRPr="002F6CB4">
        <w:rPr>
          <w:rFonts w:ascii="Sylfaen" w:hAnsi="Sylfaen" w:cs="Sylfaen"/>
          <w:spacing w:val="-11"/>
        </w:rPr>
        <w:t xml:space="preserve"> </w:t>
      </w:r>
      <w:r w:rsidRPr="002F6CB4">
        <w:rPr>
          <w:rFonts w:ascii="Sylfaen" w:hAnsi="Sylfaen" w:cs="Sylfaen"/>
        </w:rPr>
        <w:t>განმახორციელებელი:</w:t>
      </w:r>
    </w:p>
    <w:p w14:paraId="3D24330C" w14:textId="77777777" w:rsidR="00CB38E1" w:rsidRPr="002F6CB4" w:rsidRDefault="00CB38E1" w:rsidP="002F6CB4">
      <w:pPr>
        <w:pStyle w:val="ListParagraph"/>
        <w:numPr>
          <w:ilvl w:val="0"/>
          <w:numId w:val="128"/>
        </w:numPr>
        <w:spacing w:after="0" w:line="240" w:lineRule="auto"/>
        <w:ind w:right="-17"/>
        <w:rPr>
          <w:rFonts w:ascii="Sylfaen" w:hAnsi="Sylfaen" w:cs="Sylfaen"/>
          <w:lang w:val="ka-GE"/>
        </w:rPr>
      </w:pPr>
      <w:r w:rsidRPr="002F6CB4">
        <w:rPr>
          <w:rFonts w:ascii="Sylfaen" w:hAnsi="Sylfaen" w:cs="Sylfaen"/>
        </w:rPr>
        <w:t>ბუღალტრული</w:t>
      </w:r>
      <w:r w:rsidRPr="002F6CB4">
        <w:rPr>
          <w:rFonts w:ascii="Sylfaen" w:hAnsi="Sylfaen"/>
        </w:rPr>
        <w:t xml:space="preserve"> </w:t>
      </w:r>
      <w:r w:rsidRPr="002F6CB4">
        <w:rPr>
          <w:rFonts w:ascii="Sylfaen" w:hAnsi="Sylfaen" w:cs="Sylfaen"/>
        </w:rPr>
        <w:t>აღრიცხვის</w:t>
      </w:r>
      <w:r w:rsidRPr="002F6CB4">
        <w:rPr>
          <w:rFonts w:ascii="Sylfaen" w:hAnsi="Sylfaen"/>
        </w:rPr>
        <w:t xml:space="preserve">, </w:t>
      </w:r>
      <w:r w:rsidRPr="002F6CB4">
        <w:rPr>
          <w:rFonts w:ascii="Sylfaen" w:hAnsi="Sylfaen" w:cs="Sylfaen"/>
        </w:rPr>
        <w:t>ანგარიშგებისა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აუდიტის</w:t>
      </w:r>
      <w:r w:rsidRPr="002F6CB4">
        <w:rPr>
          <w:rFonts w:ascii="Sylfaen" w:hAnsi="Sylfaen"/>
        </w:rPr>
        <w:t xml:space="preserve"> </w:t>
      </w:r>
      <w:r w:rsidRPr="002F6CB4">
        <w:rPr>
          <w:rFonts w:ascii="Sylfaen" w:hAnsi="Sylfaen" w:cs="Sylfaen"/>
        </w:rPr>
        <w:t>ზედამხედველო</w:t>
      </w:r>
      <w:r w:rsidRPr="002F6CB4">
        <w:rPr>
          <w:rFonts w:ascii="Sylfaen" w:hAnsi="Sylfaen" w:cs="Sylfaen"/>
          <w:lang w:val="ka-GE"/>
        </w:rPr>
        <w:t>ბის</w:t>
      </w:r>
      <w:r w:rsidRPr="002F6CB4">
        <w:rPr>
          <w:rFonts w:ascii="Sylfaen" w:hAnsi="Sylfaen"/>
          <w:lang w:val="ka-GE"/>
        </w:rPr>
        <w:t xml:space="preserve"> </w:t>
      </w:r>
      <w:r w:rsidRPr="002F6CB4">
        <w:rPr>
          <w:rFonts w:ascii="Sylfaen" w:hAnsi="Sylfaen" w:cs="Sylfaen"/>
          <w:lang w:val="ka-GE"/>
        </w:rPr>
        <w:t xml:space="preserve">სამსახური </w:t>
      </w:r>
    </w:p>
    <w:p w14:paraId="30C731C5" w14:textId="77777777" w:rsidR="00CB38E1" w:rsidRPr="002F6CB4" w:rsidRDefault="00CB38E1" w:rsidP="002F6CB4">
      <w:pPr>
        <w:widowControl w:val="0"/>
        <w:autoSpaceDE w:val="0"/>
        <w:autoSpaceDN w:val="0"/>
        <w:adjustRightInd w:val="0"/>
        <w:spacing w:after="0" w:line="240" w:lineRule="auto"/>
        <w:rPr>
          <w:rFonts w:ascii="Sylfaen" w:hAnsi="Sylfaen"/>
        </w:rPr>
      </w:pPr>
    </w:p>
    <w:p w14:paraId="64CD274F" w14:textId="77777777" w:rsidR="00CB38E1" w:rsidRPr="002F6CB4" w:rsidRDefault="00CB38E1" w:rsidP="002F6CB4">
      <w:pPr>
        <w:widowControl w:val="0"/>
        <w:autoSpaceDE w:val="0"/>
        <w:autoSpaceDN w:val="0"/>
        <w:adjustRightInd w:val="0"/>
        <w:spacing w:after="0" w:line="240" w:lineRule="auto"/>
        <w:rPr>
          <w:rFonts w:ascii="Sylfaen" w:hAnsi="Sylfaen" w:cs="Sylfaen"/>
          <w:color w:val="000000"/>
          <w:lang w:val="ka-GE"/>
        </w:rPr>
      </w:pPr>
      <w:r w:rsidRPr="002F6CB4">
        <w:rPr>
          <w:rFonts w:ascii="Sylfaen" w:hAnsi="Sylfaen" w:cs="Sylfaen"/>
          <w:color w:val="000000"/>
          <w:lang w:val="ka-GE"/>
        </w:rPr>
        <w:t>დაგეგმილი</w:t>
      </w:r>
      <w:r w:rsidRPr="002F6CB4">
        <w:rPr>
          <w:rFonts w:ascii="Sylfaen" w:hAnsi="Sylfaen" w:cs="Sylfaen"/>
          <w:color w:val="000000"/>
          <w:spacing w:val="-31"/>
        </w:rPr>
        <w:t xml:space="preserve"> </w:t>
      </w:r>
      <w:r w:rsidRPr="002F6CB4">
        <w:rPr>
          <w:rFonts w:ascii="Sylfaen" w:hAnsi="Sylfaen" w:cs="Sylfaen"/>
          <w:color w:val="000000"/>
        </w:rPr>
        <w:t>საბოლოო</w:t>
      </w:r>
      <w:r w:rsidRPr="002F6CB4">
        <w:rPr>
          <w:rFonts w:ascii="Sylfaen" w:hAnsi="Sylfaen" w:cs="Sylfaen"/>
          <w:color w:val="000000"/>
          <w:spacing w:val="-30"/>
        </w:rPr>
        <w:t xml:space="preserve"> </w:t>
      </w:r>
      <w:r w:rsidRPr="002F6CB4">
        <w:rPr>
          <w:rFonts w:ascii="Sylfaen" w:hAnsi="Sylfaen" w:cs="Sylfaen"/>
          <w:color w:val="000000"/>
        </w:rPr>
        <w:t>შედეგები</w:t>
      </w:r>
      <w:r w:rsidRPr="002F6CB4">
        <w:rPr>
          <w:rFonts w:ascii="Sylfaen" w:hAnsi="Sylfaen" w:cs="Sylfaen"/>
          <w:color w:val="000000"/>
          <w:lang w:val="ka-GE"/>
        </w:rPr>
        <w:t>:</w:t>
      </w:r>
    </w:p>
    <w:p w14:paraId="2D69EC40"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hAnsi="Sylfaen" w:cs="Sylfaen"/>
          <w:position w:val="1"/>
        </w:rPr>
      </w:pPr>
      <w:r w:rsidRPr="002F6CB4">
        <w:rPr>
          <w:rFonts w:ascii="Sylfaen" w:hAnsi="Sylfaen" w:cs="Sylfaen"/>
          <w:position w:val="1"/>
        </w:rPr>
        <w:t>აუდიტორული მომსახურების ხარისხის გაზრდა.</w:t>
      </w:r>
    </w:p>
    <w:p w14:paraId="539911F7"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hAnsi="Sylfaen" w:cs="Sylfaen"/>
          <w:position w:val="1"/>
        </w:rPr>
      </w:pPr>
      <w:r w:rsidRPr="002F6CB4">
        <w:rPr>
          <w:rFonts w:ascii="Sylfaen" w:hAnsi="Sylfaen" w:cs="Sylfaen"/>
        </w:rPr>
        <w:t>სუბიექტების</w:t>
      </w:r>
      <w:r w:rsidRPr="002F6CB4">
        <w:rPr>
          <w:rFonts w:ascii="Sylfaen" w:hAnsi="Sylfaen"/>
        </w:rPr>
        <w:t xml:space="preserve"> </w:t>
      </w:r>
      <w:r w:rsidRPr="002F6CB4">
        <w:rPr>
          <w:rFonts w:ascii="Sylfaen" w:hAnsi="Sylfaen" w:cs="Sylfaen"/>
        </w:rPr>
        <w:t>ანგარიშგების</w:t>
      </w:r>
      <w:r w:rsidRPr="002F6CB4">
        <w:rPr>
          <w:rFonts w:ascii="Sylfaen" w:hAnsi="Sylfaen"/>
        </w:rPr>
        <w:t xml:space="preserve"> </w:t>
      </w:r>
      <w:r w:rsidRPr="002F6CB4">
        <w:rPr>
          <w:rFonts w:ascii="Sylfaen" w:hAnsi="Sylfaen" w:cs="Sylfaen"/>
        </w:rPr>
        <w:t>ხელმისაწვდომობა</w:t>
      </w:r>
    </w:p>
    <w:p w14:paraId="32530BD8"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hAnsi="Sylfaen" w:cs="Sylfaen"/>
          <w:position w:val="1"/>
        </w:rPr>
      </w:pPr>
      <w:r w:rsidRPr="002F6CB4">
        <w:rPr>
          <w:rFonts w:ascii="Sylfaen" w:hAnsi="Sylfaen" w:cs="Sylfaen"/>
        </w:rPr>
        <w:t>საინვესტიციო</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საკრედიტო</w:t>
      </w:r>
      <w:r w:rsidRPr="002F6CB4">
        <w:rPr>
          <w:rFonts w:ascii="Sylfaen" w:hAnsi="Sylfaen"/>
        </w:rPr>
        <w:t xml:space="preserve"> </w:t>
      </w:r>
      <w:r w:rsidRPr="002F6CB4">
        <w:rPr>
          <w:rFonts w:ascii="Sylfaen" w:hAnsi="Sylfaen" w:cs="Sylfaen"/>
        </w:rPr>
        <w:t>ურთიერთობების</w:t>
      </w:r>
      <w:r w:rsidRPr="002F6CB4">
        <w:rPr>
          <w:rFonts w:ascii="Sylfaen" w:hAnsi="Sylfaen"/>
        </w:rPr>
        <w:t xml:space="preserve"> </w:t>
      </w:r>
      <w:r w:rsidRPr="002F6CB4">
        <w:rPr>
          <w:rFonts w:ascii="Sylfaen" w:hAnsi="Sylfaen" w:cs="Sylfaen"/>
        </w:rPr>
        <w:t>განვითარება</w:t>
      </w:r>
    </w:p>
    <w:p w14:paraId="36FA3283"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hAnsi="Sylfaen" w:cs="Sylfaen"/>
          <w:position w:val="1"/>
        </w:rPr>
      </w:pPr>
      <w:r w:rsidRPr="002F6CB4">
        <w:rPr>
          <w:rFonts w:ascii="Sylfaen" w:hAnsi="Sylfaen" w:cs="Sylfaen"/>
        </w:rPr>
        <w:t>საგადასახადო</w:t>
      </w:r>
      <w:r w:rsidRPr="002F6CB4">
        <w:rPr>
          <w:rFonts w:ascii="Sylfaen" w:hAnsi="Sylfaen"/>
        </w:rPr>
        <w:t xml:space="preserve"> </w:t>
      </w:r>
      <w:r w:rsidRPr="002F6CB4">
        <w:rPr>
          <w:rFonts w:ascii="Sylfaen" w:hAnsi="Sylfaen" w:cs="Sylfaen"/>
        </w:rPr>
        <w:t>ადმინისტრირების</w:t>
      </w:r>
      <w:r w:rsidRPr="002F6CB4">
        <w:rPr>
          <w:rFonts w:ascii="Sylfaen" w:hAnsi="Sylfaen"/>
        </w:rPr>
        <w:t xml:space="preserve"> </w:t>
      </w:r>
      <w:r w:rsidRPr="002F6CB4">
        <w:rPr>
          <w:rFonts w:ascii="Sylfaen" w:hAnsi="Sylfaen" w:cs="Sylfaen"/>
        </w:rPr>
        <w:t>ეფექტურობის</w:t>
      </w:r>
      <w:r w:rsidRPr="002F6CB4">
        <w:rPr>
          <w:rFonts w:ascii="Sylfaen" w:hAnsi="Sylfaen"/>
        </w:rPr>
        <w:t xml:space="preserve"> </w:t>
      </w:r>
      <w:r w:rsidRPr="002F6CB4">
        <w:rPr>
          <w:rFonts w:ascii="Sylfaen" w:hAnsi="Sylfaen" w:cs="Sylfaen"/>
        </w:rPr>
        <w:t>ამაღლება</w:t>
      </w:r>
      <w:r w:rsidRPr="002F6CB4">
        <w:rPr>
          <w:rFonts w:ascii="Sylfaen" w:hAnsi="Sylfaen"/>
        </w:rPr>
        <w:t>.</w:t>
      </w:r>
    </w:p>
    <w:p w14:paraId="3770ABA6"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hAnsi="Sylfaen" w:cs="Sylfaen"/>
          <w:position w:val="1"/>
        </w:rPr>
      </w:pPr>
      <w:r w:rsidRPr="002F6CB4">
        <w:rPr>
          <w:rFonts w:ascii="Sylfaen" w:hAnsi="Sylfaen" w:cs="Sylfaen"/>
        </w:rPr>
        <w:t>კაპიტალის</w:t>
      </w:r>
      <w:r w:rsidRPr="002F6CB4">
        <w:rPr>
          <w:rFonts w:ascii="Sylfaen" w:hAnsi="Sylfaen"/>
        </w:rPr>
        <w:t xml:space="preserve"> </w:t>
      </w:r>
      <w:r w:rsidRPr="002F6CB4">
        <w:rPr>
          <w:rFonts w:ascii="Sylfaen" w:hAnsi="Sylfaen" w:cs="Sylfaen"/>
        </w:rPr>
        <w:t>ბაზრის</w:t>
      </w:r>
      <w:r w:rsidRPr="002F6CB4">
        <w:rPr>
          <w:rFonts w:ascii="Sylfaen" w:hAnsi="Sylfaen"/>
        </w:rPr>
        <w:t xml:space="preserve"> </w:t>
      </w:r>
      <w:r w:rsidRPr="002F6CB4">
        <w:rPr>
          <w:rFonts w:ascii="Sylfaen" w:hAnsi="Sylfaen" w:cs="Sylfaen"/>
        </w:rPr>
        <w:t>განვითარება</w:t>
      </w:r>
    </w:p>
    <w:p w14:paraId="7875D3E5" w14:textId="77777777" w:rsidR="00CB38E1" w:rsidRPr="002F6CB4" w:rsidRDefault="00CB38E1" w:rsidP="002F6CB4">
      <w:pPr>
        <w:pStyle w:val="BodyText"/>
      </w:pPr>
    </w:p>
    <w:p w14:paraId="5B4EFB2A" w14:textId="77777777" w:rsidR="00CB38E1" w:rsidRPr="002F6CB4" w:rsidRDefault="00CB38E1" w:rsidP="002F6CB4">
      <w:pPr>
        <w:widowControl w:val="0"/>
        <w:autoSpaceDE w:val="0"/>
        <w:autoSpaceDN w:val="0"/>
        <w:adjustRightInd w:val="0"/>
        <w:spacing w:after="0" w:line="240" w:lineRule="auto"/>
        <w:rPr>
          <w:rFonts w:ascii="Sylfaen" w:hAnsi="Sylfaen" w:cs="Sylfaen"/>
          <w:color w:val="000000"/>
          <w:lang w:val="ka-GE"/>
        </w:rPr>
      </w:pPr>
      <w:r w:rsidRPr="002F6CB4">
        <w:rPr>
          <w:rFonts w:ascii="Sylfaen" w:hAnsi="Sylfaen" w:cs="Sylfaen"/>
          <w:color w:val="000000"/>
          <w:lang w:val="ka-GE"/>
        </w:rPr>
        <w:t>მიღწეული</w:t>
      </w:r>
      <w:r w:rsidRPr="002F6CB4">
        <w:rPr>
          <w:rFonts w:ascii="Sylfaen" w:hAnsi="Sylfaen" w:cs="Sylfaen"/>
          <w:color w:val="000000"/>
        </w:rPr>
        <w:t xml:space="preserve"> </w:t>
      </w:r>
      <w:r w:rsidRPr="002F6CB4">
        <w:rPr>
          <w:rFonts w:ascii="Sylfaen" w:hAnsi="Sylfaen" w:cs="Sylfaen"/>
          <w:color w:val="000000"/>
          <w:lang w:val="ka-GE"/>
        </w:rPr>
        <w:t>საბოლოო</w:t>
      </w:r>
      <w:r w:rsidRPr="002F6CB4">
        <w:rPr>
          <w:rFonts w:ascii="Sylfaen" w:hAnsi="Sylfaen" w:cs="Sylfaen"/>
          <w:color w:val="000000"/>
        </w:rPr>
        <w:t xml:space="preserve"> შედეგ</w:t>
      </w:r>
      <w:r w:rsidRPr="002F6CB4">
        <w:rPr>
          <w:rFonts w:ascii="Sylfaen" w:hAnsi="Sylfaen" w:cs="Sylfaen"/>
          <w:color w:val="000000"/>
          <w:lang w:val="ka-GE"/>
        </w:rPr>
        <w:t>ებ</w:t>
      </w:r>
      <w:r w:rsidRPr="002F6CB4">
        <w:rPr>
          <w:rFonts w:ascii="Sylfaen" w:hAnsi="Sylfaen" w:cs="Sylfaen"/>
          <w:color w:val="000000"/>
        </w:rPr>
        <w:t>ი</w:t>
      </w:r>
      <w:r w:rsidRPr="002F6CB4">
        <w:rPr>
          <w:rFonts w:ascii="Sylfaen" w:hAnsi="Sylfaen" w:cs="Sylfaen"/>
          <w:color w:val="000000"/>
          <w:lang w:val="ka-GE"/>
        </w:rPr>
        <w:t>:</w:t>
      </w:r>
    </w:p>
    <w:p w14:paraId="00066795"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hAnsi="Sylfaen" w:cs="Sylfaen"/>
          <w:position w:val="1"/>
          <w:lang w:val="ka-GE"/>
        </w:rPr>
      </w:pPr>
      <w:r w:rsidRPr="002F6CB4">
        <w:rPr>
          <w:rFonts w:ascii="Sylfaen" w:hAnsi="Sylfaen" w:cs="Sylfaen"/>
          <w:position w:val="1"/>
          <w:lang w:val="ka-GE"/>
        </w:rPr>
        <w:t>სამოქმედოდ იქნა შემოღებული ხარისხის კონტროლის (ISQC1), აუდიტის (ISA), მიმოხილვის (ISRE), სხვა მარწმუნებელი (ISAE) და დაკავშირებული (ISRS) მომსახურების საერთაშორისო დოკუმენტების ცნობარის 2018 წლის გამოცემა, პროფესიონალი ბუღალტრების ეთიკის კოდექსის (IESBA Code) 2018 წლის გამოცემა და ფინანსური ანგარიშგების საერთაშორისო სტანდარტების (IFRS) 2019 წლის გამოცემა.</w:t>
      </w:r>
    </w:p>
    <w:p w14:paraId="10C07322"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hAnsi="Sylfaen" w:cs="Sylfaen"/>
          <w:position w:val="1"/>
          <w:lang w:val="ka-GE"/>
        </w:rPr>
      </w:pPr>
      <w:r w:rsidRPr="002F6CB4">
        <w:rPr>
          <w:rFonts w:ascii="Sylfaen" w:hAnsi="Sylfaen" w:cs="Sylfaen"/>
          <w:position w:val="1"/>
        </w:rPr>
        <w:t>აუდიტორების და აუდიტორული ფირმების ერთიან სახელმწიფო რეესტრში სრულად რეგისტრირებულია 465 აუდიტორი და 261 აუდიტორული ფირმა.</w:t>
      </w:r>
    </w:p>
    <w:p w14:paraId="420D9514"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hAnsi="Sylfaen" w:cs="Sylfaen"/>
          <w:position w:val="1"/>
        </w:rPr>
      </w:pPr>
      <w:r w:rsidRPr="002F6CB4">
        <w:rPr>
          <w:rFonts w:ascii="Sylfaen" w:hAnsi="Sylfaen" w:cs="Sylfaen"/>
          <w:lang w:val="ka-GE"/>
        </w:rPr>
        <w:t>დასრულდა</w:t>
      </w:r>
      <w:r w:rsidRPr="002F6CB4">
        <w:rPr>
          <w:rFonts w:ascii="Sylfaen" w:hAnsi="Sylfaen"/>
          <w:lang w:val="ka-GE"/>
        </w:rPr>
        <w:t xml:space="preserve"> 27 </w:t>
      </w:r>
      <w:r w:rsidRPr="002F6CB4">
        <w:rPr>
          <w:rFonts w:ascii="Sylfaen" w:hAnsi="Sylfaen" w:cs="Sylfaen"/>
          <w:lang w:val="ka-GE"/>
        </w:rPr>
        <w:t>აუდიტორული</w:t>
      </w:r>
      <w:r w:rsidRPr="002F6CB4">
        <w:rPr>
          <w:rFonts w:ascii="Sylfaen" w:hAnsi="Sylfaen"/>
          <w:lang w:val="ka-GE"/>
        </w:rPr>
        <w:t xml:space="preserve"> </w:t>
      </w:r>
      <w:r w:rsidRPr="002F6CB4">
        <w:rPr>
          <w:rFonts w:ascii="Sylfaen" w:hAnsi="Sylfaen" w:cs="Sylfaen"/>
          <w:lang w:val="ka-GE"/>
        </w:rPr>
        <w:t>ფირმისა</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3 </w:t>
      </w:r>
      <w:r w:rsidRPr="002F6CB4">
        <w:rPr>
          <w:rFonts w:ascii="Sylfaen" w:hAnsi="Sylfaen" w:cs="Sylfaen"/>
          <w:lang w:val="ka-GE"/>
        </w:rPr>
        <w:t>ინდივუდალურად</w:t>
      </w:r>
      <w:r w:rsidRPr="002F6CB4">
        <w:rPr>
          <w:rFonts w:ascii="Sylfaen" w:hAnsi="Sylfaen"/>
          <w:lang w:val="ka-GE"/>
        </w:rPr>
        <w:t xml:space="preserve"> </w:t>
      </w:r>
      <w:r w:rsidRPr="002F6CB4">
        <w:rPr>
          <w:rFonts w:ascii="Sylfaen" w:hAnsi="Sylfaen" w:cs="Sylfaen"/>
          <w:lang w:val="ka-GE"/>
        </w:rPr>
        <w:t>საქმიანობის</w:t>
      </w:r>
      <w:r w:rsidRPr="002F6CB4">
        <w:rPr>
          <w:rFonts w:ascii="Sylfaen" w:hAnsi="Sylfaen"/>
          <w:lang w:val="ka-GE"/>
        </w:rPr>
        <w:t xml:space="preserve"> </w:t>
      </w:r>
      <w:r w:rsidRPr="002F6CB4">
        <w:rPr>
          <w:rFonts w:ascii="Sylfaen" w:hAnsi="Sylfaen" w:cs="Sylfaen"/>
          <w:lang w:val="ka-GE"/>
        </w:rPr>
        <w:t>განმხორციელებელი</w:t>
      </w:r>
      <w:r w:rsidRPr="002F6CB4">
        <w:rPr>
          <w:rFonts w:ascii="Sylfaen" w:hAnsi="Sylfaen"/>
          <w:lang w:val="ka-GE"/>
        </w:rPr>
        <w:t xml:space="preserve"> </w:t>
      </w:r>
      <w:r w:rsidRPr="002F6CB4">
        <w:rPr>
          <w:rFonts w:ascii="Sylfaen" w:hAnsi="Sylfaen" w:cs="Sylfaen"/>
          <w:lang w:val="ka-GE"/>
        </w:rPr>
        <w:t>აუდიტორის</w:t>
      </w:r>
      <w:r w:rsidRPr="002F6CB4">
        <w:rPr>
          <w:rFonts w:ascii="Sylfaen" w:hAnsi="Sylfaen"/>
          <w:lang w:val="ka-GE"/>
        </w:rPr>
        <w:t xml:space="preserve"> </w:t>
      </w:r>
      <w:r w:rsidRPr="002F6CB4">
        <w:rPr>
          <w:rFonts w:ascii="Sylfaen" w:hAnsi="Sylfaen" w:cs="Sylfaen"/>
          <w:lang w:val="ka-GE"/>
        </w:rPr>
        <w:t>ხარისხის</w:t>
      </w:r>
      <w:r w:rsidRPr="002F6CB4">
        <w:rPr>
          <w:rFonts w:ascii="Sylfaen" w:hAnsi="Sylfaen"/>
          <w:lang w:val="ka-GE"/>
        </w:rPr>
        <w:t xml:space="preserve"> </w:t>
      </w:r>
      <w:r w:rsidRPr="002F6CB4">
        <w:rPr>
          <w:rFonts w:ascii="Sylfaen" w:hAnsi="Sylfaen" w:cs="Sylfaen"/>
          <w:lang w:val="ka-GE"/>
        </w:rPr>
        <w:t>კონტორლის</w:t>
      </w:r>
      <w:r w:rsidRPr="002F6CB4">
        <w:rPr>
          <w:rFonts w:ascii="Sylfaen" w:hAnsi="Sylfaen"/>
          <w:lang w:val="ka-GE"/>
        </w:rPr>
        <w:t xml:space="preserve"> </w:t>
      </w:r>
      <w:r w:rsidRPr="002F6CB4">
        <w:rPr>
          <w:rFonts w:ascii="Sylfaen" w:hAnsi="Sylfaen" w:cs="Sylfaen"/>
          <w:lang w:val="ka-GE"/>
        </w:rPr>
        <w:t>სისტემის</w:t>
      </w:r>
      <w:r w:rsidRPr="002F6CB4">
        <w:rPr>
          <w:rFonts w:ascii="Sylfaen" w:hAnsi="Sylfaen"/>
          <w:lang w:val="ka-GE"/>
        </w:rPr>
        <w:t xml:space="preserve"> </w:t>
      </w:r>
      <w:r w:rsidRPr="002F6CB4">
        <w:rPr>
          <w:rFonts w:ascii="Sylfaen" w:hAnsi="Sylfaen" w:cs="Sylfaen"/>
          <w:lang w:val="ka-GE"/>
        </w:rPr>
        <w:t>მონიტორინგი</w:t>
      </w:r>
      <w:r w:rsidRPr="002F6CB4">
        <w:rPr>
          <w:rFonts w:ascii="Sylfaen" w:hAnsi="Sylfaen"/>
          <w:lang w:val="ka-GE"/>
        </w:rPr>
        <w:t xml:space="preserve">, </w:t>
      </w:r>
      <w:r w:rsidRPr="002F6CB4">
        <w:rPr>
          <w:rFonts w:ascii="Sylfaen" w:hAnsi="Sylfaen" w:cs="Sylfaen"/>
          <w:lang w:val="ka-GE"/>
        </w:rPr>
        <w:t>ხოლო</w:t>
      </w:r>
      <w:r w:rsidRPr="002F6CB4">
        <w:rPr>
          <w:rFonts w:ascii="Sylfaen" w:hAnsi="Sylfaen"/>
          <w:lang w:val="ka-GE"/>
        </w:rPr>
        <w:t xml:space="preserve"> 3 </w:t>
      </w:r>
      <w:r w:rsidRPr="002F6CB4">
        <w:rPr>
          <w:rFonts w:ascii="Sylfaen" w:hAnsi="Sylfaen" w:cs="Sylfaen"/>
          <w:lang w:val="ka-GE"/>
        </w:rPr>
        <w:t>აუდიტოლი</w:t>
      </w:r>
      <w:r w:rsidRPr="002F6CB4">
        <w:rPr>
          <w:rFonts w:ascii="Sylfaen" w:hAnsi="Sylfaen"/>
          <w:lang w:val="ka-GE"/>
        </w:rPr>
        <w:t xml:space="preserve"> </w:t>
      </w:r>
      <w:r w:rsidRPr="002F6CB4">
        <w:rPr>
          <w:rFonts w:ascii="Sylfaen" w:hAnsi="Sylfaen" w:cs="Sylfaen"/>
          <w:lang w:val="ka-GE"/>
        </w:rPr>
        <w:t>ფირმის</w:t>
      </w:r>
      <w:r w:rsidRPr="002F6CB4">
        <w:rPr>
          <w:rFonts w:ascii="Sylfaen" w:hAnsi="Sylfaen"/>
          <w:lang w:val="ka-GE"/>
        </w:rPr>
        <w:t xml:space="preserve"> </w:t>
      </w:r>
      <w:r w:rsidRPr="002F6CB4">
        <w:rPr>
          <w:rFonts w:ascii="Sylfaen" w:hAnsi="Sylfaen" w:cs="Sylfaen"/>
          <w:lang w:val="ka-GE"/>
        </w:rPr>
        <w:t>ხარისხის</w:t>
      </w:r>
      <w:r w:rsidRPr="002F6CB4">
        <w:rPr>
          <w:rFonts w:ascii="Sylfaen" w:hAnsi="Sylfaen"/>
          <w:lang w:val="ka-GE"/>
        </w:rPr>
        <w:t xml:space="preserve"> </w:t>
      </w:r>
      <w:r w:rsidRPr="002F6CB4">
        <w:rPr>
          <w:rFonts w:ascii="Sylfaen" w:hAnsi="Sylfaen" w:cs="Sylfaen"/>
          <w:lang w:val="ka-GE"/>
        </w:rPr>
        <w:t>კონტორლის</w:t>
      </w:r>
      <w:r w:rsidRPr="002F6CB4">
        <w:rPr>
          <w:rFonts w:ascii="Sylfaen" w:hAnsi="Sylfaen"/>
          <w:lang w:val="ka-GE"/>
        </w:rPr>
        <w:t xml:space="preserve"> </w:t>
      </w:r>
      <w:r w:rsidRPr="002F6CB4">
        <w:rPr>
          <w:rFonts w:ascii="Sylfaen" w:hAnsi="Sylfaen" w:cs="Sylfaen"/>
          <w:lang w:val="ka-GE"/>
        </w:rPr>
        <w:t>სისტემის</w:t>
      </w:r>
      <w:r w:rsidRPr="002F6CB4">
        <w:rPr>
          <w:rFonts w:ascii="Sylfaen" w:hAnsi="Sylfaen"/>
          <w:lang w:val="ka-GE"/>
        </w:rPr>
        <w:t xml:space="preserve"> </w:t>
      </w:r>
      <w:r w:rsidRPr="002F6CB4">
        <w:rPr>
          <w:rFonts w:ascii="Sylfaen" w:hAnsi="Sylfaen" w:cs="Sylfaen"/>
          <w:lang w:val="ka-GE"/>
        </w:rPr>
        <w:t>მონიტორინგი</w:t>
      </w:r>
      <w:r w:rsidRPr="002F6CB4">
        <w:rPr>
          <w:rFonts w:ascii="Sylfaen" w:hAnsi="Sylfaen"/>
          <w:lang w:val="ka-GE"/>
        </w:rPr>
        <w:t xml:space="preserve"> </w:t>
      </w:r>
      <w:r w:rsidRPr="002F6CB4">
        <w:rPr>
          <w:rFonts w:ascii="Sylfaen" w:hAnsi="Sylfaen" w:cs="Sylfaen"/>
          <w:lang w:val="ka-GE"/>
        </w:rPr>
        <w:t>შეწყდა</w:t>
      </w:r>
      <w:r w:rsidRPr="002F6CB4">
        <w:rPr>
          <w:rFonts w:ascii="Sylfaen" w:hAnsi="Sylfaen"/>
        </w:rPr>
        <w:t>.</w:t>
      </w:r>
    </w:p>
    <w:p w14:paraId="1E1CEA77"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hAnsi="Sylfaen" w:cs="Sylfaen"/>
          <w:position w:val="1"/>
        </w:rPr>
      </w:pPr>
      <w:r w:rsidRPr="002F6CB4">
        <w:rPr>
          <w:rFonts w:ascii="Sylfaen" w:hAnsi="Sylfaen" w:cs="Sylfaen"/>
          <w:lang w:val="ka-GE"/>
        </w:rPr>
        <w:t>აღიარებულ</w:t>
      </w:r>
      <w:r w:rsidRPr="002F6CB4">
        <w:rPr>
          <w:rFonts w:ascii="Sylfaen" w:hAnsi="Sylfaen"/>
          <w:lang w:val="ka-GE"/>
        </w:rPr>
        <w:t xml:space="preserve"> </w:t>
      </w:r>
      <w:r w:rsidRPr="002F6CB4">
        <w:rPr>
          <w:rFonts w:ascii="Sylfaen" w:hAnsi="Sylfaen" w:cs="Sylfaen"/>
          <w:lang w:val="ka-GE"/>
        </w:rPr>
        <w:t>იქნა</w:t>
      </w:r>
      <w:r w:rsidRPr="002F6CB4">
        <w:rPr>
          <w:rFonts w:ascii="Sylfaen" w:hAnsi="Sylfaen"/>
          <w:lang w:val="ka-GE"/>
        </w:rPr>
        <w:t xml:space="preserve"> </w:t>
      </w:r>
      <w:r w:rsidRPr="002F6CB4">
        <w:rPr>
          <w:rFonts w:ascii="Sylfaen" w:hAnsi="Sylfaen" w:cs="Sylfaen"/>
          <w:lang w:val="ka-GE"/>
        </w:rPr>
        <w:t>სამი</w:t>
      </w:r>
      <w:r w:rsidRPr="002F6CB4">
        <w:rPr>
          <w:rFonts w:ascii="Sylfaen" w:hAnsi="Sylfaen"/>
          <w:lang w:val="ka-GE"/>
        </w:rPr>
        <w:t xml:space="preserve"> </w:t>
      </w:r>
      <w:r w:rsidRPr="002F6CB4">
        <w:rPr>
          <w:rFonts w:ascii="Sylfaen" w:hAnsi="Sylfaen" w:cs="Sylfaen"/>
          <w:lang w:val="ka-GE"/>
        </w:rPr>
        <w:t>გაგრძობითი</w:t>
      </w:r>
      <w:r w:rsidRPr="002F6CB4">
        <w:rPr>
          <w:rFonts w:ascii="Sylfaen" w:hAnsi="Sylfaen"/>
          <w:lang w:val="ka-GE"/>
        </w:rPr>
        <w:t xml:space="preserve"> </w:t>
      </w:r>
      <w:r w:rsidRPr="002F6CB4">
        <w:rPr>
          <w:rFonts w:ascii="Sylfaen" w:hAnsi="Sylfaen" w:cs="Sylfaen"/>
          <w:lang w:val="ka-GE"/>
        </w:rPr>
        <w:t>განთლების</w:t>
      </w:r>
      <w:r w:rsidRPr="002F6CB4">
        <w:rPr>
          <w:rFonts w:ascii="Sylfaen" w:hAnsi="Sylfaen"/>
          <w:lang w:val="ka-GE"/>
        </w:rPr>
        <w:t xml:space="preserve"> </w:t>
      </w:r>
      <w:r w:rsidRPr="002F6CB4">
        <w:rPr>
          <w:rFonts w:ascii="Sylfaen" w:hAnsi="Sylfaen" w:cs="Sylfaen"/>
          <w:lang w:val="ka-GE"/>
        </w:rPr>
        <w:t>პროგრამა</w:t>
      </w:r>
      <w:r w:rsidRPr="002F6CB4">
        <w:rPr>
          <w:rFonts w:ascii="Sylfaen" w:hAnsi="Sylfaen"/>
          <w:lang w:val="ka-GE"/>
        </w:rPr>
        <w:t xml:space="preserve">, </w:t>
      </w:r>
      <w:r w:rsidRPr="002F6CB4">
        <w:rPr>
          <w:rFonts w:ascii="Sylfaen" w:hAnsi="Sylfaen" w:cs="Sylfaen"/>
          <w:lang w:val="ka-GE"/>
        </w:rPr>
        <w:t>რომელის</w:t>
      </w:r>
      <w:r w:rsidRPr="002F6CB4">
        <w:rPr>
          <w:rFonts w:ascii="Sylfaen" w:hAnsi="Sylfaen"/>
          <w:lang w:val="ka-GE"/>
        </w:rPr>
        <w:t xml:space="preserve"> </w:t>
      </w:r>
      <w:r w:rsidRPr="002F6CB4">
        <w:rPr>
          <w:rFonts w:ascii="Sylfaen" w:hAnsi="Sylfaen" w:cs="Sylfaen"/>
          <w:lang w:val="ka-GE"/>
        </w:rPr>
        <w:t>მიხედვითაც</w:t>
      </w:r>
      <w:r w:rsidRPr="002F6CB4">
        <w:rPr>
          <w:rFonts w:ascii="Sylfaen" w:hAnsi="Sylfaen"/>
          <w:lang w:val="ka-GE"/>
        </w:rPr>
        <w:t xml:space="preserve"> 460 </w:t>
      </w:r>
      <w:r w:rsidRPr="002F6CB4">
        <w:rPr>
          <w:rFonts w:ascii="Sylfaen" w:hAnsi="Sylfaen" w:cs="Sylfaen"/>
          <w:lang w:val="ka-GE"/>
        </w:rPr>
        <w:t>აუდიტორს</w:t>
      </w:r>
      <w:r w:rsidRPr="002F6CB4">
        <w:rPr>
          <w:rFonts w:ascii="Sylfaen" w:hAnsi="Sylfaen"/>
          <w:lang w:val="ka-GE"/>
        </w:rPr>
        <w:t xml:space="preserve"> </w:t>
      </w:r>
      <w:r w:rsidRPr="002F6CB4">
        <w:rPr>
          <w:rFonts w:ascii="Sylfaen" w:hAnsi="Sylfaen" w:cs="Sylfaen"/>
          <w:lang w:val="ka-GE"/>
        </w:rPr>
        <w:t>ჩაუტარდა</w:t>
      </w:r>
      <w:r w:rsidRPr="002F6CB4">
        <w:rPr>
          <w:rFonts w:ascii="Sylfaen" w:hAnsi="Sylfaen"/>
          <w:lang w:val="ka-GE"/>
        </w:rPr>
        <w:t xml:space="preserve"> </w:t>
      </w:r>
      <w:r w:rsidRPr="002F6CB4">
        <w:rPr>
          <w:rFonts w:ascii="Sylfaen" w:hAnsi="Sylfaen" w:cs="Sylfaen"/>
          <w:lang w:val="ka-GE"/>
        </w:rPr>
        <w:t>განგრძობითი</w:t>
      </w:r>
      <w:r w:rsidRPr="002F6CB4">
        <w:rPr>
          <w:rFonts w:ascii="Sylfaen" w:hAnsi="Sylfaen"/>
          <w:lang w:val="ka-GE"/>
        </w:rPr>
        <w:t xml:space="preserve"> </w:t>
      </w:r>
      <w:r w:rsidRPr="002F6CB4">
        <w:rPr>
          <w:rFonts w:ascii="Sylfaen" w:hAnsi="Sylfaen" w:cs="Sylfaen"/>
          <w:lang w:val="ka-GE"/>
        </w:rPr>
        <w:t>განათლების</w:t>
      </w:r>
      <w:r w:rsidRPr="002F6CB4">
        <w:rPr>
          <w:rFonts w:ascii="Sylfaen" w:hAnsi="Sylfaen"/>
        </w:rPr>
        <w:t xml:space="preserve"> </w:t>
      </w:r>
      <w:r w:rsidRPr="002F6CB4">
        <w:rPr>
          <w:rFonts w:ascii="Sylfaen" w:hAnsi="Sylfaen" w:cs="Sylfaen"/>
          <w:lang w:val="ka-GE"/>
        </w:rPr>
        <w:t>პროგრამის</w:t>
      </w:r>
      <w:r w:rsidRPr="002F6CB4">
        <w:rPr>
          <w:rFonts w:ascii="Sylfaen" w:hAnsi="Sylfaen"/>
          <w:lang w:val="ka-GE"/>
        </w:rPr>
        <w:t xml:space="preserve"> </w:t>
      </w:r>
      <w:r w:rsidRPr="002F6CB4">
        <w:rPr>
          <w:rFonts w:ascii="Sylfaen" w:hAnsi="Sylfaen" w:cs="Sylfaen"/>
          <w:lang w:val="ka-GE"/>
        </w:rPr>
        <w:t>შესაბამისი</w:t>
      </w:r>
      <w:r w:rsidRPr="002F6CB4">
        <w:rPr>
          <w:rFonts w:ascii="Sylfaen" w:hAnsi="Sylfaen"/>
          <w:lang w:val="ka-GE"/>
        </w:rPr>
        <w:t xml:space="preserve"> </w:t>
      </w:r>
      <w:r w:rsidRPr="002F6CB4">
        <w:rPr>
          <w:rFonts w:ascii="Sylfaen" w:hAnsi="Sylfaen" w:cs="Sylfaen"/>
          <w:lang w:val="ka-GE"/>
        </w:rPr>
        <w:t>სწავლება</w:t>
      </w:r>
      <w:r w:rsidRPr="002F6CB4">
        <w:rPr>
          <w:rFonts w:ascii="Sylfaen" w:hAnsi="Sylfaen"/>
        </w:rPr>
        <w:t>.</w:t>
      </w:r>
    </w:p>
    <w:p w14:paraId="565BA275"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hAnsi="Sylfaen" w:cs="Sylfaen"/>
          <w:lang w:val="ka-GE"/>
        </w:rPr>
      </w:pPr>
      <w:r w:rsidRPr="002F6CB4">
        <w:rPr>
          <w:rFonts w:ascii="Sylfaen" w:hAnsi="Sylfaen" w:cs="Sylfaen"/>
          <w:lang w:val="ka-GE"/>
        </w:rPr>
        <w:t>შეიქმნა ფინანსური ანგარიშგებების წარდგენის ელექტორნული სისტემა</w:t>
      </w:r>
      <w:r w:rsidRPr="002F6CB4">
        <w:rPr>
          <w:rFonts w:ascii="Sylfaen" w:hAnsi="Sylfaen" w:cs="Sylfaen"/>
        </w:rPr>
        <w:t>.</w:t>
      </w:r>
    </w:p>
    <w:p w14:paraId="14744A6F"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hAnsi="Sylfaen" w:cs="Sylfaen"/>
          <w:position w:val="1"/>
        </w:rPr>
      </w:pPr>
      <w:r w:rsidRPr="002F6CB4">
        <w:rPr>
          <w:rFonts w:ascii="Sylfaen" w:hAnsi="Sylfaen" w:cs="Sylfaen"/>
          <w:lang w:val="ka-GE"/>
        </w:rPr>
        <w:t>ანგარიშგების</w:t>
      </w:r>
      <w:r w:rsidRPr="002F6CB4">
        <w:rPr>
          <w:rFonts w:ascii="Sylfaen" w:hAnsi="Sylfaen"/>
          <w:lang w:val="ka-GE"/>
        </w:rPr>
        <w:t xml:space="preserve"> </w:t>
      </w:r>
      <w:r w:rsidRPr="002F6CB4">
        <w:rPr>
          <w:rFonts w:ascii="Sylfaen" w:hAnsi="Sylfaen" w:cs="Sylfaen"/>
          <w:lang w:val="ka-GE"/>
        </w:rPr>
        <w:t>პორტალზე</w:t>
      </w:r>
      <w:r w:rsidRPr="002F6CB4">
        <w:rPr>
          <w:rFonts w:ascii="Sylfaen" w:hAnsi="Sylfaen"/>
          <w:lang w:val="ka-GE"/>
        </w:rPr>
        <w:t xml:space="preserve"> </w:t>
      </w:r>
      <w:r w:rsidRPr="002F6CB4">
        <w:rPr>
          <w:rFonts w:ascii="Sylfaen" w:hAnsi="Sylfaen" w:cs="Sylfaen"/>
          <w:lang w:val="ka-GE"/>
        </w:rPr>
        <w:t>განთავსდა</w:t>
      </w:r>
      <w:r w:rsidRPr="002F6CB4">
        <w:rPr>
          <w:rFonts w:ascii="Sylfaen" w:hAnsi="Sylfaen"/>
          <w:lang w:val="ka-GE"/>
        </w:rPr>
        <w:t xml:space="preserve"> </w:t>
      </w:r>
      <w:r w:rsidRPr="002F6CB4">
        <w:rPr>
          <w:rFonts w:ascii="Sylfaen" w:hAnsi="Sylfaen" w:cs="Sylfaen"/>
          <w:position w:val="1"/>
        </w:rPr>
        <w:t>საზოგადოებრივი დაინტერესების პირების</w:t>
      </w:r>
      <w:r w:rsidRPr="002F6CB4">
        <w:rPr>
          <w:rFonts w:ascii="Sylfaen" w:hAnsi="Sylfaen"/>
          <w:position w:val="1"/>
        </w:rPr>
        <w:t xml:space="preserve"> </w:t>
      </w:r>
      <w:r w:rsidRPr="002F6CB4">
        <w:rPr>
          <w:rFonts w:ascii="Sylfaen" w:hAnsi="Sylfaen"/>
          <w:lang w:val="ka-GE"/>
        </w:rPr>
        <w:t xml:space="preserve"> </w:t>
      </w:r>
      <w:r w:rsidRPr="002F6CB4">
        <w:rPr>
          <w:rFonts w:ascii="Sylfaen" w:hAnsi="Sylfaen" w:cs="Sylfaen"/>
          <w:lang w:val="ka-GE"/>
        </w:rPr>
        <w:t>საწარმოების</w:t>
      </w:r>
      <w:r w:rsidRPr="002F6CB4">
        <w:rPr>
          <w:rFonts w:ascii="Sylfaen" w:hAnsi="Sylfaen"/>
          <w:lang w:val="ka-GE"/>
        </w:rPr>
        <w:t xml:space="preserve"> 99 </w:t>
      </w:r>
      <w:r w:rsidRPr="002F6CB4">
        <w:rPr>
          <w:rFonts w:ascii="Sylfaen" w:hAnsi="Sylfaen" w:cs="Sylfaen"/>
          <w:lang w:val="ka-GE"/>
        </w:rPr>
        <w:t>ფინანსური</w:t>
      </w:r>
      <w:r w:rsidRPr="002F6CB4">
        <w:rPr>
          <w:rFonts w:ascii="Sylfaen" w:hAnsi="Sylfaen"/>
          <w:lang w:val="ka-GE"/>
        </w:rPr>
        <w:t xml:space="preserve"> </w:t>
      </w:r>
      <w:r w:rsidRPr="002F6CB4">
        <w:rPr>
          <w:rFonts w:ascii="Sylfaen" w:hAnsi="Sylfaen" w:cs="Sylfaen"/>
          <w:lang w:val="ka-GE"/>
        </w:rPr>
        <w:t>ანგარიშგება</w:t>
      </w:r>
      <w:r w:rsidRPr="002F6CB4">
        <w:rPr>
          <w:rFonts w:ascii="Sylfaen" w:hAnsi="Sylfaen"/>
          <w:lang w:val="ka-GE"/>
        </w:rPr>
        <w:t xml:space="preserve">, </w:t>
      </w:r>
      <w:r w:rsidRPr="002F6CB4">
        <w:rPr>
          <w:rFonts w:ascii="Sylfaen" w:hAnsi="Sylfaen" w:cs="Sylfaen"/>
          <w:lang w:val="ka-GE"/>
        </w:rPr>
        <w:t>პირველი</w:t>
      </w:r>
      <w:r w:rsidRPr="002F6CB4">
        <w:rPr>
          <w:rFonts w:ascii="Sylfaen" w:hAnsi="Sylfaen"/>
          <w:lang w:val="ka-GE"/>
        </w:rPr>
        <w:t xml:space="preserve"> </w:t>
      </w:r>
      <w:r w:rsidRPr="002F6CB4">
        <w:rPr>
          <w:rFonts w:ascii="Sylfaen" w:hAnsi="Sylfaen" w:cs="Sylfaen"/>
          <w:lang w:val="ka-GE"/>
        </w:rPr>
        <w:t>კატეგორიის</w:t>
      </w:r>
      <w:r w:rsidRPr="002F6CB4">
        <w:rPr>
          <w:rFonts w:ascii="Sylfaen" w:hAnsi="Sylfaen"/>
          <w:lang w:val="ka-GE"/>
        </w:rPr>
        <w:t xml:space="preserve"> </w:t>
      </w:r>
      <w:r w:rsidRPr="002F6CB4">
        <w:rPr>
          <w:rFonts w:ascii="Sylfaen" w:hAnsi="Sylfaen" w:cs="Sylfaen"/>
          <w:lang w:val="ka-GE"/>
        </w:rPr>
        <w:t>საწარმოების</w:t>
      </w:r>
      <w:r w:rsidRPr="002F6CB4">
        <w:rPr>
          <w:rFonts w:ascii="Sylfaen" w:hAnsi="Sylfaen"/>
          <w:lang w:val="ka-GE"/>
        </w:rPr>
        <w:t xml:space="preserve"> 105 </w:t>
      </w:r>
      <w:r w:rsidRPr="002F6CB4">
        <w:rPr>
          <w:rFonts w:ascii="Sylfaen" w:hAnsi="Sylfaen" w:cs="Sylfaen"/>
          <w:lang w:val="ka-GE"/>
        </w:rPr>
        <w:t>ფინანსური</w:t>
      </w:r>
      <w:r w:rsidRPr="002F6CB4">
        <w:rPr>
          <w:rFonts w:ascii="Sylfaen" w:hAnsi="Sylfaen"/>
          <w:lang w:val="ka-GE"/>
        </w:rPr>
        <w:t xml:space="preserve"> </w:t>
      </w:r>
      <w:r w:rsidRPr="002F6CB4">
        <w:rPr>
          <w:rFonts w:ascii="Sylfaen" w:hAnsi="Sylfaen" w:cs="Sylfaen"/>
          <w:lang w:val="ka-GE"/>
        </w:rPr>
        <w:t>ანგარიშგება</w:t>
      </w:r>
      <w:r w:rsidRPr="002F6CB4">
        <w:rPr>
          <w:rFonts w:ascii="Sylfaen" w:hAnsi="Sylfaen"/>
          <w:lang w:val="ka-GE"/>
        </w:rPr>
        <w:t xml:space="preserve">, </w:t>
      </w:r>
      <w:r w:rsidRPr="002F6CB4">
        <w:rPr>
          <w:rFonts w:ascii="Sylfaen" w:hAnsi="Sylfaen" w:cs="Sylfaen"/>
          <w:lang w:val="ka-GE"/>
        </w:rPr>
        <w:t>მეორე</w:t>
      </w:r>
      <w:r w:rsidRPr="002F6CB4">
        <w:rPr>
          <w:rFonts w:ascii="Sylfaen" w:hAnsi="Sylfaen"/>
          <w:lang w:val="ka-GE"/>
        </w:rPr>
        <w:t xml:space="preserve"> </w:t>
      </w:r>
      <w:r w:rsidRPr="002F6CB4">
        <w:rPr>
          <w:rFonts w:ascii="Sylfaen" w:hAnsi="Sylfaen" w:cs="Sylfaen"/>
          <w:lang w:val="ka-GE"/>
        </w:rPr>
        <w:t>კატეგორიის</w:t>
      </w:r>
      <w:r w:rsidRPr="002F6CB4">
        <w:rPr>
          <w:rFonts w:ascii="Sylfaen" w:hAnsi="Sylfaen"/>
          <w:lang w:val="ka-GE"/>
        </w:rPr>
        <w:t xml:space="preserve"> </w:t>
      </w:r>
      <w:r w:rsidRPr="002F6CB4">
        <w:rPr>
          <w:rFonts w:ascii="Sylfaen" w:hAnsi="Sylfaen" w:cs="Sylfaen"/>
          <w:lang w:val="ka-GE"/>
        </w:rPr>
        <w:t>საწარმოების</w:t>
      </w:r>
      <w:r w:rsidRPr="002F6CB4">
        <w:rPr>
          <w:rFonts w:ascii="Sylfaen" w:hAnsi="Sylfaen"/>
          <w:lang w:val="ka-GE"/>
        </w:rPr>
        <w:t xml:space="preserve"> 404 </w:t>
      </w:r>
      <w:r w:rsidRPr="002F6CB4">
        <w:rPr>
          <w:rFonts w:ascii="Sylfaen" w:hAnsi="Sylfaen" w:cs="Sylfaen"/>
          <w:lang w:val="ka-GE"/>
        </w:rPr>
        <w:t>ანგარიშგება</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მესამე</w:t>
      </w:r>
      <w:r w:rsidRPr="002F6CB4">
        <w:rPr>
          <w:rFonts w:ascii="Sylfaen" w:hAnsi="Sylfaen"/>
          <w:lang w:val="ka-GE"/>
        </w:rPr>
        <w:t xml:space="preserve"> </w:t>
      </w:r>
      <w:r w:rsidRPr="002F6CB4">
        <w:rPr>
          <w:rFonts w:ascii="Sylfaen" w:hAnsi="Sylfaen" w:cs="Sylfaen"/>
          <w:lang w:val="ka-GE"/>
        </w:rPr>
        <w:t>კატეგორიის</w:t>
      </w:r>
      <w:r w:rsidRPr="002F6CB4">
        <w:rPr>
          <w:rFonts w:ascii="Sylfaen" w:hAnsi="Sylfaen"/>
          <w:lang w:val="ka-GE"/>
        </w:rPr>
        <w:t xml:space="preserve"> </w:t>
      </w:r>
      <w:r w:rsidRPr="002F6CB4">
        <w:rPr>
          <w:rFonts w:ascii="Sylfaen" w:hAnsi="Sylfaen" w:cs="Sylfaen"/>
          <w:lang w:val="ka-GE"/>
        </w:rPr>
        <w:t>საწარმოების</w:t>
      </w:r>
      <w:r w:rsidRPr="002F6CB4">
        <w:rPr>
          <w:rFonts w:ascii="Sylfaen" w:hAnsi="Sylfaen"/>
          <w:lang w:val="ka-GE"/>
        </w:rPr>
        <w:t xml:space="preserve"> 3006 </w:t>
      </w:r>
      <w:r w:rsidRPr="002F6CB4">
        <w:rPr>
          <w:rFonts w:ascii="Sylfaen" w:hAnsi="Sylfaen" w:cs="Sylfaen"/>
          <w:lang w:val="ka-GE"/>
        </w:rPr>
        <w:t>ანგარიშგება</w:t>
      </w:r>
      <w:r w:rsidRPr="002F6CB4">
        <w:rPr>
          <w:rFonts w:ascii="Sylfaen" w:hAnsi="Sylfaen"/>
          <w:lang w:val="ka-GE"/>
        </w:rPr>
        <w:t>.</w:t>
      </w:r>
    </w:p>
    <w:p w14:paraId="4C583554" w14:textId="77777777" w:rsidR="00CB38E1" w:rsidRPr="002F6CB4" w:rsidRDefault="00CB38E1" w:rsidP="002F6CB4">
      <w:pPr>
        <w:pStyle w:val="BodyText"/>
        <w:ind w:left="1080" w:right="130"/>
      </w:pPr>
    </w:p>
    <w:p w14:paraId="6F02A969" w14:textId="77777777" w:rsidR="00CB38E1" w:rsidRPr="002F6CB4" w:rsidRDefault="00CB38E1" w:rsidP="002F6CB4">
      <w:pPr>
        <w:widowControl w:val="0"/>
        <w:autoSpaceDE w:val="0"/>
        <w:autoSpaceDN w:val="0"/>
        <w:adjustRightInd w:val="0"/>
        <w:spacing w:after="0" w:line="240" w:lineRule="auto"/>
        <w:rPr>
          <w:rFonts w:ascii="Sylfaen" w:hAnsi="Sylfaen"/>
          <w:lang w:val="ka-GE"/>
        </w:rPr>
      </w:pPr>
      <w:r w:rsidRPr="002F6CB4">
        <w:rPr>
          <w:rFonts w:ascii="Sylfaen" w:hAnsi="Sylfaen"/>
          <w:lang w:val="ka-GE"/>
        </w:rPr>
        <w:t>დაგეგმილი და მიღწეული საბოლოო შედეგების შეფასების ინდიკატორი</w:t>
      </w:r>
      <w:r w:rsidRPr="002F6CB4">
        <w:rPr>
          <w:rFonts w:ascii="Sylfaen" w:hAnsi="Sylfaen"/>
        </w:rPr>
        <w:t>:</w:t>
      </w:r>
    </w:p>
    <w:p w14:paraId="542A0F70" w14:textId="77777777" w:rsidR="00CB38E1" w:rsidRPr="002F6CB4" w:rsidRDefault="00CB38E1" w:rsidP="002F6CB4">
      <w:pPr>
        <w:widowControl w:val="0"/>
        <w:autoSpaceDE w:val="0"/>
        <w:autoSpaceDN w:val="0"/>
        <w:adjustRightInd w:val="0"/>
        <w:spacing w:after="0" w:line="240" w:lineRule="auto"/>
        <w:rPr>
          <w:rFonts w:ascii="Sylfaen" w:hAnsi="Sylfaen"/>
        </w:rPr>
      </w:pPr>
      <w:r w:rsidRPr="002F6CB4">
        <w:rPr>
          <w:rFonts w:ascii="Sylfaen" w:hAnsi="Sylfaen"/>
        </w:rPr>
        <w:t>1.</w:t>
      </w:r>
    </w:p>
    <w:p w14:paraId="6C9F23E9"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საბაზისო მაჩვენებელი</w:t>
      </w:r>
    </w:p>
    <w:p w14:paraId="303194E3"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lang w:val="ka-GE"/>
        </w:rPr>
      </w:pPr>
      <w:r w:rsidRPr="002F6CB4">
        <w:rPr>
          <w:rFonts w:ascii="Sylfaen" w:eastAsia="Times New Roman" w:hAnsi="Sylfaen" w:cs="Sylfaen"/>
          <w:lang w:val="ka-GE"/>
        </w:rPr>
        <w:t xml:space="preserve">ქართულ ენაზე ნათარგმნი, სამოქმედოდ შემოღებული და სამსახურის ვებ-გვერდზე განთავსებული: 1. ხარისხის კონტროლის (ISQC), აუდიტის (ISA), მიმოხილვის (ISRE), სხვა მარწმუნებელი (ISAE) და დაკავშირებული (ISRS) მომსახურების საერთაშორისო დოკუმენტების ცნობარის განახლებული ვერსია; 2. პროფესიული ეთიკის კოდექსის (IESBA Code) განახელებული ვერსია; 3. ფინანსური ანგარიშგების </w:t>
      </w:r>
      <w:r w:rsidRPr="002F6CB4">
        <w:rPr>
          <w:rFonts w:ascii="Sylfaen" w:eastAsia="Times New Roman" w:hAnsi="Sylfaen" w:cs="Sylfaen"/>
          <w:lang w:val="ka-GE"/>
        </w:rPr>
        <w:lastRenderedPageBreak/>
        <w:t>საერთაშორისო სტანდარტების (IFRS) განახლებული ვერსია; 4. მცირე და საშუალო საწარმოებისთვია ფინანსური ანგარიშგების საერთაშორისო სტანდარტის (IFRS for SMEs) სატრენინგო მოდულები.</w:t>
      </w:r>
    </w:p>
    <w:p w14:paraId="79298A06" w14:textId="77777777" w:rsidR="00CB38E1" w:rsidRPr="002F6CB4" w:rsidRDefault="00CB38E1" w:rsidP="002F6CB4">
      <w:pPr>
        <w:spacing w:after="0" w:line="240" w:lineRule="auto"/>
        <w:jc w:val="both"/>
        <w:rPr>
          <w:rFonts w:ascii="Sylfaen" w:hAnsi="Sylfaen"/>
          <w:lang w:val="ka-GE"/>
        </w:rPr>
      </w:pPr>
    </w:p>
    <w:p w14:paraId="49A105E9" w14:textId="77777777" w:rsidR="00CB38E1" w:rsidRPr="002F6CB4" w:rsidRDefault="00CB38E1" w:rsidP="002F6CB4">
      <w:pPr>
        <w:autoSpaceDE w:val="0"/>
        <w:autoSpaceDN w:val="0"/>
        <w:adjustRightInd w:val="0"/>
        <w:spacing w:after="0" w:line="240" w:lineRule="auto"/>
        <w:contextualSpacing/>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მიზნობრივი მაჩვენებელი</w:t>
      </w:r>
    </w:p>
    <w:p w14:paraId="416C8DB1"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lang w:val="ka-GE"/>
        </w:rPr>
        <w:t xml:space="preserve">1. ქართულ ენაზე ნათარგმნი, სამოქმედოდ შემოღებული და სამსახურის ვებ-გვერდზე განთავსებული: -ხარისხის კონტროლის (ISQC), აუდიტის (ISA), მიმოხილვის (ISRE), სხვა მარწმუნებელი (ISAE) და დაკავშირებული (ISRS) მომსახურების საერთაშორისო დოკუმენტების ცნობარის განახლებული ვერსია; -პროფესიული ეთიკის კოდექსის (IESBA Code) განახელებული ვერსია; -ფინანსური ანგარიშგების საერთაშორისო სტანდარტების (IFRS) და მცირე და საშუალო საწარმოებისთვია ფინანსური ანგარიშგების საერთაშორისო სტანდარტის (IFRS for SMEs) განახლებული ვერსიები; 2. </w:t>
      </w:r>
      <w:r w:rsidRPr="002F6CB4">
        <w:rPr>
          <w:rFonts w:ascii="Sylfaen" w:eastAsia="Times New Roman" w:hAnsi="Sylfaen" w:cs="Sylfaen"/>
        </w:rPr>
        <w:t>630 აუდიტორის და 320 აუდიტორული ფირმის მიერ გამოყენებული აუდიტის (ISA), მიმოხილვის (ISRE), სხვა მარწმუნებელი (ISAE) და დაკავშირებული (ISRS) მომსახურეობების საერთაშორისო სტანდარტების და პროფესიული ეთიკის კოდექსის (IESBA Code); 3. 100 აუდიტორული ფირმა, რომლებიც დანერგავენ ხარისხის კონტროლის საერთაშორისო სტანდარტის (ISQC) შესაბამის ხარისხის კონტროლის სისტემებს; 4. 3850 (სდპ, პირველი, მეორე და მესამე კატეგორიის) საწარმო, რომლებიც გამოიყენებენ შესაბამისი ფინანსური ანგარიშგების საერთაშორისო სტანდარტებს და შეადგენენ შესაბამის ანგარიშგებებს.</w:t>
      </w:r>
    </w:p>
    <w:p w14:paraId="7C84952A" w14:textId="77777777" w:rsidR="00CB38E1" w:rsidRPr="002F6CB4" w:rsidRDefault="00CB38E1" w:rsidP="002F6CB4">
      <w:pPr>
        <w:tabs>
          <w:tab w:val="left" w:pos="0"/>
        </w:tabs>
        <w:spacing w:after="0" w:line="240" w:lineRule="auto"/>
        <w:ind w:right="53"/>
        <w:jc w:val="both"/>
        <w:rPr>
          <w:rFonts w:ascii="Sylfaen" w:eastAsia="Times New Roman" w:hAnsi="Sylfaen" w:cs="Sylfaen"/>
          <w:highlight w:val="cyan"/>
        </w:rPr>
      </w:pPr>
    </w:p>
    <w:p w14:paraId="055B729C" w14:textId="77777777" w:rsidR="00CB38E1" w:rsidRPr="002F6CB4" w:rsidRDefault="00CB38E1" w:rsidP="002F6CB4">
      <w:pPr>
        <w:autoSpaceDE w:val="0"/>
        <w:autoSpaceDN w:val="0"/>
        <w:adjustRightInd w:val="0"/>
        <w:spacing w:after="0" w:line="240" w:lineRule="auto"/>
        <w:rPr>
          <w:rFonts w:ascii="Sylfaen" w:hAnsi="Sylfaen" w:cs="Sylfaen,Bold"/>
        </w:rPr>
      </w:pPr>
      <w:r w:rsidRPr="002F6CB4">
        <w:rPr>
          <w:rFonts w:ascii="Sylfaen" w:hAnsi="Sylfaen" w:cs="Sylfaen"/>
        </w:rPr>
        <w:t>მიღწეული</w:t>
      </w:r>
      <w:r w:rsidRPr="002F6CB4">
        <w:rPr>
          <w:rFonts w:ascii="Sylfaen" w:hAnsi="Sylfaen" w:cs="Sylfaen,Bold"/>
        </w:rPr>
        <w:t xml:space="preserve"> </w:t>
      </w:r>
      <w:r w:rsidRPr="002F6CB4">
        <w:rPr>
          <w:rFonts w:ascii="Sylfaen" w:hAnsi="Sylfaen" w:cs="Sylfaen"/>
        </w:rPr>
        <w:t>საბოლოო</w:t>
      </w:r>
      <w:r w:rsidRPr="002F6CB4">
        <w:rPr>
          <w:rFonts w:ascii="Sylfaen" w:hAnsi="Sylfaen" w:cs="Sylfaen,Bold"/>
        </w:rPr>
        <w:t xml:space="preserve"> </w:t>
      </w:r>
      <w:r w:rsidRPr="002F6CB4">
        <w:rPr>
          <w:rFonts w:ascii="Sylfaen" w:hAnsi="Sylfaen" w:cs="Sylfaen"/>
        </w:rPr>
        <w:t>შედეგ</w:t>
      </w:r>
      <w:r w:rsidRPr="002F6CB4">
        <w:rPr>
          <w:rFonts w:ascii="Sylfaen" w:hAnsi="Sylfaen" w:cs="Sylfaen"/>
          <w:lang w:val="ka-GE"/>
        </w:rPr>
        <w:t>ის შეფასების ინდიკატორი</w:t>
      </w:r>
      <w:r w:rsidRPr="002F6CB4">
        <w:rPr>
          <w:rFonts w:ascii="Sylfaen" w:hAnsi="Sylfaen" w:cs="Sylfaen,Bold"/>
        </w:rPr>
        <w:t>:</w:t>
      </w:r>
    </w:p>
    <w:p w14:paraId="20487203" w14:textId="77777777" w:rsidR="00CB38E1" w:rsidRPr="002F6CB4" w:rsidRDefault="00CB38E1" w:rsidP="002F6CB4">
      <w:pPr>
        <w:pStyle w:val="BodyText"/>
        <w:ind w:right="130"/>
        <w:rPr>
          <w:rFonts w:ascii="Sylfaen" w:eastAsia="Times New Roman" w:hAnsi="Sylfaen" w:cs="Sylfaen"/>
          <w:sz w:val="22"/>
          <w:szCs w:val="22"/>
        </w:rPr>
      </w:pPr>
      <w:r w:rsidRPr="002F6CB4">
        <w:rPr>
          <w:rFonts w:ascii="Sylfaen" w:eastAsia="Times New Roman" w:hAnsi="Sylfaen" w:cs="Sylfaen"/>
          <w:sz w:val="22"/>
          <w:szCs w:val="22"/>
        </w:rPr>
        <w:t>განახლებული ხარისხის კონტროლის (ISQC1), აუდიტის (ISA), მიმოხილვის (ISRE), სხვა მარწმუნებელი (ISAE) და დაკავშირებული (ISRS) მომსახურების საერთაშორისო სტანდარტების, პროფესიონალი ბუღალტრების ეთიკის კოდექსის (IESBA Code) და ფინანსური ანგარიშგების საერთაშორისო სტანდარტების (IFRS) თარგმნა და სამოქმედოდ შემოღება.</w:t>
      </w:r>
    </w:p>
    <w:p w14:paraId="164A9E6E" w14:textId="77777777" w:rsidR="00CB38E1" w:rsidRPr="002F6CB4" w:rsidRDefault="00CB38E1" w:rsidP="002F6CB4">
      <w:pPr>
        <w:pStyle w:val="BodyText"/>
        <w:ind w:right="130"/>
        <w:rPr>
          <w:rFonts w:ascii="Sylfaen" w:eastAsia="Times New Roman" w:hAnsi="Sylfaen" w:cs="Sylfaen"/>
          <w:sz w:val="22"/>
          <w:szCs w:val="22"/>
        </w:rPr>
      </w:pPr>
      <w:r w:rsidRPr="002F6CB4">
        <w:rPr>
          <w:rFonts w:ascii="Sylfaen" w:eastAsia="Times New Roman" w:hAnsi="Sylfaen" w:cs="Sylfaen"/>
          <w:sz w:val="22"/>
          <w:szCs w:val="22"/>
        </w:rPr>
        <w:t>465 აუდიტორის და 261 აუდიტორული ფირმის მიერ გამოყენებული აუდიტის (ISA), მიმოხილვის (ISRE), სხვა მარწმუნებელი (ISAE) და დაკავშირებული (ISRS) მომსახურეობების საერთაშორისო სტანდარტების და პროფესიული ეთიკის კოდექსის (IESBA Code).</w:t>
      </w:r>
    </w:p>
    <w:p w14:paraId="47ACA46C" w14:textId="77777777" w:rsidR="00CB38E1" w:rsidRPr="002F6CB4" w:rsidRDefault="00CB38E1" w:rsidP="002F6CB4">
      <w:pPr>
        <w:pStyle w:val="BodyText"/>
        <w:ind w:right="130"/>
        <w:rPr>
          <w:rFonts w:ascii="Sylfaen" w:eastAsia="Times New Roman" w:hAnsi="Sylfaen" w:cs="Sylfaen"/>
          <w:sz w:val="22"/>
          <w:szCs w:val="22"/>
        </w:rPr>
      </w:pPr>
      <w:r w:rsidRPr="002F6CB4">
        <w:rPr>
          <w:rFonts w:ascii="Sylfaen" w:eastAsia="Times New Roman" w:hAnsi="Sylfaen" w:cs="Sylfaen"/>
          <w:sz w:val="22"/>
          <w:szCs w:val="22"/>
        </w:rPr>
        <w:t>120 აუდიტორული ფირმის მიერ დანერგავენ ხარისხის კონტროლის საერთაშორისო სტანდარტის (ISQC) შესაბამის ხარისხის კონტროლის სისტემა.</w:t>
      </w:r>
    </w:p>
    <w:p w14:paraId="452CA17F" w14:textId="77777777" w:rsidR="00CB38E1" w:rsidRPr="002F6CB4" w:rsidRDefault="00CB38E1" w:rsidP="002F6CB4">
      <w:pPr>
        <w:pStyle w:val="BodyText"/>
        <w:ind w:right="130"/>
        <w:rPr>
          <w:rFonts w:ascii="Sylfaen" w:eastAsia="Times New Roman" w:hAnsi="Sylfaen" w:cs="Sylfaen"/>
          <w:sz w:val="22"/>
          <w:szCs w:val="22"/>
        </w:rPr>
      </w:pPr>
      <w:r w:rsidRPr="002F6CB4">
        <w:rPr>
          <w:rFonts w:ascii="Sylfaen" w:eastAsia="Times New Roman" w:hAnsi="Sylfaen" w:cs="Sylfaen"/>
          <w:sz w:val="22"/>
          <w:szCs w:val="22"/>
        </w:rPr>
        <w:t>3986 (სდპ, პირველი, მეორე და მესამე კატეგორიის) საწარმო, რომლებიც გამოიყენენ შესაბამისი ფინანსური ანგარიშგების საერთაშორისო სტანდარტები და შეადგენეს შესაბამის ანგარიშგებებს.</w:t>
      </w:r>
    </w:p>
    <w:p w14:paraId="5C3C4BF1" w14:textId="77777777" w:rsidR="00CB38E1" w:rsidRPr="002F6CB4" w:rsidRDefault="00CB38E1" w:rsidP="002F6CB4">
      <w:pPr>
        <w:pStyle w:val="BodyText"/>
        <w:ind w:right="130"/>
        <w:rPr>
          <w:rFonts w:eastAsia="Times New Roman"/>
        </w:rPr>
      </w:pPr>
    </w:p>
    <w:p w14:paraId="103A4F58" w14:textId="77777777" w:rsidR="00CB38E1" w:rsidRPr="002F6CB4" w:rsidRDefault="00CB38E1" w:rsidP="002F6CB4">
      <w:pPr>
        <w:autoSpaceDE w:val="0"/>
        <w:autoSpaceDN w:val="0"/>
        <w:adjustRightInd w:val="0"/>
        <w:spacing w:after="0" w:line="240" w:lineRule="auto"/>
        <w:rPr>
          <w:rFonts w:ascii="Sylfaen" w:hAnsi="Sylfaen" w:cs="Sylfaen,Bold"/>
        </w:rPr>
      </w:pPr>
      <w:r w:rsidRPr="002F6CB4">
        <w:rPr>
          <w:rFonts w:ascii="Sylfaen" w:hAnsi="Sylfaen" w:cs="Sylfaen,Bold"/>
        </w:rPr>
        <w:t>2.</w:t>
      </w:r>
    </w:p>
    <w:p w14:paraId="2802A0F0"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საბაზისო მაჩვენებელი</w:t>
      </w:r>
    </w:p>
    <w:p w14:paraId="07E4D2FC"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აუდიტორების და აუდიტორული ფირმების ზედამხედველობა და მონიტორინგი: 1. რეგისტრირებული 550 აუდიტორი და 280 აუდიტორული ფირმა; 2. სამსახურის ვებ-გვერდზე (www.saras.gov.ge) განთავსებული რეგისტრირებული 550 აუდიტორის და 280 აუდიტორული ფირმის შესახებ სრული ინფორმაციის განთავსება; 3. 300 აუდიტორის და 200 აუდიტორული ფირმის მიმართ განხორციელებული მოკვლევა; 4. 25-მდე აუდიტორული ფირმის ხარისხის კონტროლის სისტემის მონიტორინგი.</w:t>
      </w:r>
    </w:p>
    <w:p w14:paraId="707EBF12" w14:textId="77777777" w:rsidR="00CB38E1" w:rsidRPr="002F6CB4" w:rsidRDefault="00CB38E1" w:rsidP="002F6CB4">
      <w:pPr>
        <w:widowControl w:val="0"/>
        <w:autoSpaceDE w:val="0"/>
        <w:autoSpaceDN w:val="0"/>
        <w:adjustRightInd w:val="0"/>
        <w:spacing w:after="0" w:line="240" w:lineRule="auto"/>
        <w:rPr>
          <w:rFonts w:ascii="Sylfaen" w:hAnsi="Sylfaen"/>
          <w:lang w:val="ka-GE"/>
        </w:rPr>
      </w:pPr>
    </w:p>
    <w:p w14:paraId="49751837" w14:textId="77777777" w:rsidR="00CB38E1" w:rsidRPr="002F6CB4" w:rsidRDefault="00CB38E1" w:rsidP="002F6CB4">
      <w:pPr>
        <w:autoSpaceDE w:val="0"/>
        <w:autoSpaceDN w:val="0"/>
        <w:adjustRightInd w:val="0"/>
        <w:spacing w:after="0" w:line="240" w:lineRule="auto"/>
        <w:contextualSpacing/>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მიზნობრივი მაჩვენებელი</w:t>
      </w:r>
    </w:p>
    <w:p w14:paraId="2C2EC76E"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 xml:space="preserve">აუდიტორების და აუდიტორული ფირმების ზედამხედველობა და მონიტორინგი: 1. რეგისტრირებული 630 აუდიტორი და 320 აუდიტორული ფირმა; 2. სამსახურის ვებ-გვერდზე (www.saras.gov.ge) განთავსებული რეგისტრირებული 630 აუდიტორის და 320 </w:t>
      </w:r>
      <w:r w:rsidRPr="002F6CB4">
        <w:rPr>
          <w:rFonts w:ascii="Sylfaen" w:eastAsia="Times New Roman" w:hAnsi="Sylfaen" w:cs="Sylfaen"/>
        </w:rPr>
        <w:lastRenderedPageBreak/>
        <w:t>აუდიტორული ფირმის შესახებ სრული ინფორმაციის განთავსება; 3. 630 აუდიტორის და 320 აუდიტორული ფირმის მიმართ განხორციელებული მოკვლევა; 4. 162-მდე აუდიტორული ფირმის ხარისხის კონტროლის სისტემის მონიტორინგი.</w:t>
      </w:r>
    </w:p>
    <w:p w14:paraId="19A58B73" w14:textId="77777777" w:rsidR="00CB38E1" w:rsidRPr="002F6CB4" w:rsidRDefault="00CB38E1" w:rsidP="002F6CB4">
      <w:pPr>
        <w:widowControl w:val="0"/>
        <w:autoSpaceDE w:val="0"/>
        <w:autoSpaceDN w:val="0"/>
        <w:adjustRightInd w:val="0"/>
        <w:spacing w:after="0" w:line="240" w:lineRule="auto"/>
        <w:rPr>
          <w:rFonts w:ascii="Sylfaen" w:hAnsi="Sylfaen"/>
          <w:lang w:val="ka-GE"/>
        </w:rPr>
      </w:pPr>
    </w:p>
    <w:p w14:paraId="7EE36F00" w14:textId="77777777" w:rsidR="00CB38E1" w:rsidRPr="002F6CB4" w:rsidRDefault="00CB38E1" w:rsidP="002F6CB4">
      <w:pPr>
        <w:spacing w:after="0" w:line="240" w:lineRule="auto"/>
        <w:rPr>
          <w:rFonts w:ascii="Sylfaen" w:hAnsi="Sylfaen" w:cs="Sylfaen,Bold"/>
        </w:rPr>
      </w:pPr>
      <w:r w:rsidRPr="002F6CB4">
        <w:rPr>
          <w:rFonts w:ascii="Sylfaen" w:hAnsi="Sylfaen" w:cs="Sylfaen"/>
        </w:rPr>
        <w:t>მიღწეული</w:t>
      </w:r>
      <w:r w:rsidRPr="002F6CB4">
        <w:rPr>
          <w:rFonts w:ascii="Sylfaen" w:hAnsi="Sylfaen" w:cs="Sylfaen,Bold"/>
        </w:rPr>
        <w:t xml:space="preserve"> </w:t>
      </w:r>
      <w:r w:rsidRPr="002F6CB4">
        <w:rPr>
          <w:rFonts w:ascii="Sylfaen" w:hAnsi="Sylfaen" w:cs="Sylfaen"/>
        </w:rPr>
        <w:t>საბოლოო</w:t>
      </w:r>
      <w:r w:rsidRPr="002F6CB4">
        <w:rPr>
          <w:rFonts w:ascii="Sylfaen" w:hAnsi="Sylfaen" w:cs="Sylfaen,Bold"/>
        </w:rPr>
        <w:t xml:space="preserve"> </w:t>
      </w:r>
      <w:r w:rsidRPr="002F6CB4">
        <w:rPr>
          <w:rFonts w:ascii="Sylfaen" w:hAnsi="Sylfaen" w:cs="Sylfaen"/>
        </w:rPr>
        <w:t>შედეგ</w:t>
      </w:r>
      <w:r w:rsidRPr="002F6CB4">
        <w:rPr>
          <w:rFonts w:ascii="Sylfaen" w:hAnsi="Sylfaen" w:cs="Sylfaen"/>
          <w:lang w:val="ka-GE"/>
        </w:rPr>
        <w:t>ის შეფასების ინდიკატორი</w:t>
      </w:r>
      <w:r w:rsidRPr="002F6CB4">
        <w:rPr>
          <w:rFonts w:ascii="Sylfaen" w:hAnsi="Sylfaen" w:cs="Sylfaen,Bold"/>
        </w:rPr>
        <w:t>:</w:t>
      </w:r>
    </w:p>
    <w:p w14:paraId="762643FD" w14:textId="77777777" w:rsidR="00CB38E1" w:rsidRPr="002F6CB4" w:rsidRDefault="00CB38E1" w:rsidP="002F6CB4">
      <w:pPr>
        <w:pStyle w:val="BodyText"/>
        <w:ind w:right="130"/>
        <w:rPr>
          <w:rFonts w:ascii="Sylfaen" w:eastAsia="Times New Roman" w:hAnsi="Sylfaen" w:cs="Sylfaen"/>
          <w:sz w:val="22"/>
          <w:szCs w:val="22"/>
        </w:rPr>
      </w:pPr>
      <w:r w:rsidRPr="002F6CB4">
        <w:rPr>
          <w:rFonts w:ascii="Sylfaen" w:eastAsia="Times New Roman" w:hAnsi="Sylfaen" w:cs="Sylfaen"/>
          <w:sz w:val="22"/>
          <w:szCs w:val="22"/>
        </w:rPr>
        <w:t>რეგისტრირებული 465 აუდიტორი და 261 აუდიტორული ფირმა.</w:t>
      </w:r>
    </w:p>
    <w:p w14:paraId="350B3DD1" w14:textId="77777777" w:rsidR="00CB38E1" w:rsidRPr="002F6CB4" w:rsidRDefault="00CB38E1" w:rsidP="002F6CB4">
      <w:pPr>
        <w:pStyle w:val="BodyText"/>
        <w:ind w:right="130"/>
        <w:rPr>
          <w:rFonts w:ascii="Sylfaen" w:eastAsia="Times New Roman" w:hAnsi="Sylfaen" w:cs="Sylfaen"/>
          <w:sz w:val="22"/>
          <w:szCs w:val="22"/>
        </w:rPr>
      </w:pPr>
      <w:r w:rsidRPr="002F6CB4">
        <w:rPr>
          <w:rFonts w:ascii="Sylfaen" w:eastAsia="Times New Roman" w:hAnsi="Sylfaen" w:cs="Sylfaen"/>
          <w:sz w:val="22"/>
          <w:szCs w:val="22"/>
        </w:rPr>
        <w:t>სამსახურის ვებ-გვერდზე (www.saras.gov.ge) განთავსებული რეგისტრირებული 465 აუდიტორის და 261 აუდიტორული ფირმის შესახებ სრული ინფორმაცია.</w:t>
      </w:r>
    </w:p>
    <w:p w14:paraId="0B4F4CFA" w14:textId="77777777" w:rsidR="00CB38E1" w:rsidRPr="002F6CB4" w:rsidRDefault="00CB38E1" w:rsidP="002F6CB4">
      <w:pPr>
        <w:pStyle w:val="BodyText"/>
        <w:ind w:right="130"/>
        <w:rPr>
          <w:rFonts w:ascii="Sylfaen" w:eastAsia="Times New Roman" w:hAnsi="Sylfaen" w:cs="Sylfaen"/>
          <w:sz w:val="22"/>
          <w:szCs w:val="22"/>
        </w:rPr>
      </w:pPr>
      <w:r w:rsidRPr="002F6CB4">
        <w:rPr>
          <w:rFonts w:ascii="Sylfaen" w:eastAsia="Times New Roman" w:hAnsi="Sylfaen" w:cs="Sylfaen"/>
          <w:sz w:val="22"/>
          <w:szCs w:val="22"/>
        </w:rPr>
        <w:t>465 აუდიტორის და 261 აუდიტორული ფირმის მიმართ განხორციელებული მოკვლევა.</w:t>
      </w:r>
    </w:p>
    <w:p w14:paraId="7C48C252" w14:textId="77777777" w:rsidR="00CB38E1" w:rsidRPr="002F6CB4" w:rsidRDefault="00CB38E1" w:rsidP="002F6CB4">
      <w:pPr>
        <w:pStyle w:val="BodyText"/>
        <w:ind w:right="130"/>
        <w:rPr>
          <w:rFonts w:ascii="Sylfaen" w:eastAsia="Times New Roman" w:hAnsi="Sylfaen" w:cs="Sylfaen"/>
          <w:sz w:val="22"/>
          <w:szCs w:val="22"/>
        </w:rPr>
      </w:pPr>
      <w:r w:rsidRPr="002F6CB4">
        <w:rPr>
          <w:rFonts w:ascii="Sylfaen" w:eastAsia="Times New Roman" w:hAnsi="Sylfaen" w:cs="Sylfaen"/>
          <w:sz w:val="22"/>
          <w:szCs w:val="22"/>
        </w:rPr>
        <w:t>2019 წელს დაიწყო 37 აუდიტორული ფირმისა და 4 ინდივიდუალურად საქმიანობის გამხორციელებელი აუდიტორის ხარისხის კონტროლის სისტემის მონიტორინგი, მათ შორის 2019 წელს დასრულდა 27 აუდიტორული ფირმისა და 3 ინდივიდუალურად საქმიანობის განმხორიცლებელი აუდიტორის ხარისხის კონტორლის სისტემის მონიტორინგი, ხოლო 3 აუდიტორული ფირმის მონიტორინგი შეწყდა. საბოლოო ჯამში 2019 წლის ბოლოს დასრულებული არის 52 აუდიტორული ფირმის, 3 ინდივიდუალურად საქმიანობის განმხორციელებელი აუდიტორის და 87 გარიგების პარტნიორის ხარისხის კონტორლის სისტემის მონიტორინგი.</w:t>
      </w:r>
    </w:p>
    <w:p w14:paraId="0E53CA24" w14:textId="77777777" w:rsidR="00CB38E1" w:rsidRPr="002F6CB4" w:rsidRDefault="00CB38E1" w:rsidP="002F6CB4">
      <w:pPr>
        <w:pStyle w:val="BodyText"/>
        <w:ind w:right="130"/>
        <w:rPr>
          <w:rFonts w:eastAsia="Times New Roman"/>
        </w:rPr>
      </w:pPr>
    </w:p>
    <w:p w14:paraId="3F7E6E6A" w14:textId="77777777" w:rsidR="00CB38E1" w:rsidRPr="002F6CB4" w:rsidRDefault="00CB38E1" w:rsidP="002F6CB4">
      <w:pPr>
        <w:autoSpaceDE w:val="0"/>
        <w:autoSpaceDN w:val="0"/>
        <w:adjustRightInd w:val="0"/>
        <w:spacing w:after="0" w:line="240" w:lineRule="auto"/>
        <w:rPr>
          <w:rFonts w:ascii="Sylfaen" w:hAnsi="Sylfaen" w:cs="Sylfaen,Bold"/>
        </w:rPr>
      </w:pPr>
      <w:r w:rsidRPr="002F6CB4">
        <w:rPr>
          <w:rFonts w:ascii="Sylfaen" w:hAnsi="Sylfaen" w:cs="Sylfaen,Bold"/>
        </w:rPr>
        <w:t>3.</w:t>
      </w:r>
    </w:p>
    <w:p w14:paraId="705EC035"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საბაზისო მაჩვენებელი</w:t>
      </w:r>
    </w:p>
    <w:p w14:paraId="7E009A13"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პროფესიული და განგრძობითი განათლება: 1. აღიარებული ორი პროფესიული სერტიფიცირების პროგრამა და მათი რეესტრში ასახვა; 2. აღიარებული სამი განგრძობითი განათლების პროგრამა და მათი რეესტრში ასახვა; 3. 550 აუდიტორის მიერ გავლილი აღიარებული განგრძობითი განათლების პროგრამა; 4. 100 სერტიფიცირებული ბუღალტერი; 5. სამსახურის მიერ აღიარებული სწავლების, გამოცდის და სერტიფიცირების მიმწოდებელი ორი ინსტიტუციის მონიტორინგი.</w:t>
      </w:r>
    </w:p>
    <w:p w14:paraId="7823CF99" w14:textId="77777777" w:rsidR="00CB38E1" w:rsidRPr="002F6CB4" w:rsidRDefault="00CB38E1" w:rsidP="002F6CB4">
      <w:pPr>
        <w:autoSpaceDE w:val="0"/>
        <w:autoSpaceDN w:val="0"/>
        <w:adjustRightInd w:val="0"/>
        <w:spacing w:after="0" w:line="240" w:lineRule="auto"/>
        <w:contextualSpacing/>
        <w:jc w:val="both"/>
        <w:rPr>
          <w:rFonts w:ascii="Sylfaen" w:eastAsia="Times New Roman" w:hAnsi="Sylfaen" w:cs="Sylfaen"/>
          <w:iCs/>
          <w:noProof/>
          <w:lang w:val="ka-GE" w:eastAsia="x-none"/>
        </w:rPr>
      </w:pPr>
    </w:p>
    <w:p w14:paraId="10E014CD" w14:textId="77777777" w:rsidR="00CB38E1" w:rsidRPr="002F6CB4" w:rsidRDefault="00CB38E1" w:rsidP="002F6CB4">
      <w:pPr>
        <w:autoSpaceDE w:val="0"/>
        <w:autoSpaceDN w:val="0"/>
        <w:adjustRightInd w:val="0"/>
        <w:spacing w:after="0" w:line="240" w:lineRule="auto"/>
        <w:contextualSpacing/>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მიზნობრივი მაჩვენებელი</w:t>
      </w:r>
    </w:p>
    <w:p w14:paraId="7F8AA574"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rPr>
        <w:t>პროფესიული და განგრძობითი განათლება და მათი აღიარება: 1. აღიარებული სამი პროფესიული სერტიფიცირების პროგრამა და მათი რეესტრში ასახვა; 2. აღიარებული თვრამეტი განგრძობითი განათლების პროგრამა და მათი რეესტრში ასახვა; 3. 630 აუდიტორის მიერ გავლილი აღიარებული განგრძობითი განათლების პროგრამა; 4. 240 სერტიფიცირებული ბუღალტერი; 5. სამსახურის მიერ აღიარებული სწავლების, გამოცდის და სერტიფიცირების მიმწოდებელი სამი ინსტიტუციის მონიტორინგი.</w:t>
      </w:r>
    </w:p>
    <w:p w14:paraId="04FA610F" w14:textId="77777777" w:rsidR="00CB38E1" w:rsidRPr="002F6CB4" w:rsidRDefault="00CB38E1" w:rsidP="002F6CB4">
      <w:pPr>
        <w:widowControl w:val="0"/>
        <w:autoSpaceDE w:val="0"/>
        <w:autoSpaceDN w:val="0"/>
        <w:adjustRightInd w:val="0"/>
        <w:spacing w:after="0" w:line="240" w:lineRule="auto"/>
        <w:rPr>
          <w:rFonts w:ascii="Sylfaen" w:hAnsi="Sylfaen"/>
          <w:lang w:val="ka-GE"/>
        </w:rPr>
      </w:pPr>
    </w:p>
    <w:p w14:paraId="146A3120" w14:textId="77777777" w:rsidR="00CB38E1" w:rsidRPr="002F6CB4" w:rsidRDefault="00CB38E1" w:rsidP="002F6CB4">
      <w:pPr>
        <w:spacing w:after="0" w:line="240" w:lineRule="auto"/>
        <w:rPr>
          <w:rFonts w:ascii="Sylfaen" w:hAnsi="Sylfaen" w:cs="Sylfaen,Bold"/>
        </w:rPr>
      </w:pPr>
      <w:r w:rsidRPr="002F6CB4">
        <w:rPr>
          <w:rFonts w:ascii="Sylfaen" w:hAnsi="Sylfaen" w:cs="Sylfaen"/>
        </w:rPr>
        <w:t>მიღწეული</w:t>
      </w:r>
      <w:r w:rsidRPr="002F6CB4">
        <w:rPr>
          <w:rFonts w:ascii="Sylfaen" w:hAnsi="Sylfaen" w:cs="Sylfaen,Bold"/>
        </w:rPr>
        <w:t xml:space="preserve"> </w:t>
      </w:r>
      <w:r w:rsidRPr="002F6CB4">
        <w:rPr>
          <w:rFonts w:ascii="Sylfaen" w:hAnsi="Sylfaen" w:cs="Sylfaen"/>
        </w:rPr>
        <w:t>საბოლოო</w:t>
      </w:r>
      <w:r w:rsidRPr="002F6CB4">
        <w:rPr>
          <w:rFonts w:ascii="Sylfaen" w:hAnsi="Sylfaen" w:cs="Sylfaen,Bold"/>
        </w:rPr>
        <w:t xml:space="preserve"> </w:t>
      </w:r>
      <w:r w:rsidRPr="002F6CB4">
        <w:rPr>
          <w:rFonts w:ascii="Sylfaen" w:hAnsi="Sylfaen" w:cs="Sylfaen"/>
        </w:rPr>
        <w:t>შედეგ</w:t>
      </w:r>
      <w:r w:rsidRPr="002F6CB4">
        <w:rPr>
          <w:rFonts w:ascii="Sylfaen" w:hAnsi="Sylfaen" w:cs="Sylfaen"/>
          <w:lang w:val="ka-GE"/>
        </w:rPr>
        <w:t>ის შეფასების ინდიკატორი</w:t>
      </w:r>
      <w:r w:rsidRPr="002F6CB4">
        <w:rPr>
          <w:rFonts w:ascii="Sylfaen" w:hAnsi="Sylfaen" w:cs="Sylfaen,Bold"/>
        </w:rPr>
        <w:t>:</w:t>
      </w:r>
    </w:p>
    <w:p w14:paraId="48EB66B3" w14:textId="77777777" w:rsidR="00CB38E1" w:rsidRPr="002F6CB4" w:rsidRDefault="00CB38E1" w:rsidP="002F6CB4">
      <w:pPr>
        <w:pStyle w:val="BodyText"/>
        <w:ind w:right="130"/>
        <w:rPr>
          <w:rFonts w:ascii="Sylfaen" w:eastAsia="Times New Roman" w:hAnsi="Sylfaen" w:cs="Sylfaen"/>
          <w:sz w:val="22"/>
          <w:szCs w:val="22"/>
        </w:rPr>
      </w:pPr>
      <w:r w:rsidRPr="002F6CB4">
        <w:rPr>
          <w:rFonts w:ascii="Sylfaen" w:eastAsia="Times New Roman" w:hAnsi="Sylfaen" w:cs="Sylfaen"/>
          <w:sz w:val="22"/>
          <w:szCs w:val="22"/>
        </w:rPr>
        <w:t>აღიარდა და რეესტრში აისახა სამი პროფესიული სერტიფიცირების პროგრამა.</w:t>
      </w:r>
    </w:p>
    <w:p w14:paraId="09CFC536" w14:textId="77777777" w:rsidR="00CB38E1" w:rsidRPr="002F6CB4" w:rsidRDefault="00CB38E1" w:rsidP="002F6CB4">
      <w:pPr>
        <w:pStyle w:val="BodyText"/>
        <w:ind w:right="130"/>
        <w:rPr>
          <w:rFonts w:ascii="Sylfaen" w:eastAsia="Times New Roman" w:hAnsi="Sylfaen" w:cs="Sylfaen"/>
          <w:sz w:val="22"/>
          <w:szCs w:val="22"/>
        </w:rPr>
      </w:pPr>
      <w:r w:rsidRPr="002F6CB4">
        <w:rPr>
          <w:rFonts w:ascii="Sylfaen" w:eastAsia="Times New Roman" w:hAnsi="Sylfaen" w:cs="Sylfaen"/>
          <w:sz w:val="22"/>
          <w:szCs w:val="22"/>
        </w:rPr>
        <w:t>აღიარდა და რეესტრში აისახა ცხრა განგრძობითი განათლების პროგრამა.</w:t>
      </w:r>
    </w:p>
    <w:p w14:paraId="02CD567A" w14:textId="77777777" w:rsidR="00CB38E1" w:rsidRPr="002F6CB4" w:rsidRDefault="00CB38E1" w:rsidP="002F6CB4">
      <w:pPr>
        <w:pStyle w:val="BodyText"/>
        <w:ind w:right="130"/>
        <w:rPr>
          <w:rFonts w:ascii="Sylfaen" w:eastAsia="Times New Roman" w:hAnsi="Sylfaen" w:cs="Sylfaen"/>
          <w:sz w:val="22"/>
          <w:szCs w:val="22"/>
        </w:rPr>
      </w:pPr>
      <w:r w:rsidRPr="002F6CB4">
        <w:rPr>
          <w:rFonts w:ascii="Sylfaen" w:eastAsia="Times New Roman" w:hAnsi="Sylfaen" w:cs="Sylfaen"/>
          <w:sz w:val="22"/>
          <w:szCs w:val="22"/>
        </w:rPr>
        <w:t>465 აუდიტორის მიერ გავლილი განგრძობითი განათლების პროგრამა.</w:t>
      </w:r>
    </w:p>
    <w:p w14:paraId="1A7B4018" w14:textId="77777777" w:rsidR="00CB38E1" w:rsidRPr="002F6CB4" w:rsidRDefault="00CB38E1" w:rsidP="002F6CB4">
      <w:pPr>
        <w:pStyle w:val="BodyText"/>
        <w:ind w:right="130"/>
        <w:rPr>
          <w:rFonts w:ascii="Sylfaen" w:eastAsia="Times New Roman" w:hAnsi="Sylfaen" w:cs="Sylfaen"/>
          <w:sz w:val="22"/>
          <w:szCs w:val="22"/>
        </w:rPr>
      </w:pPr>
      <w:r w:rsidRPr="002F6CB4">
        <w:rPr>
          <w:rFonts w:ascii="Sylfaen" w:eastAsia="Times New Roman" w:hAnsi="Sylfaen" w:cs="Sylfaen"/>
          <w:sz w:val="22"/>
          <w:szCs w:val="22"/>
        </w:rPr>
        <w:t>467 სერტიფიცირებული ბუღალტერი.</w:t>
      </w:r>
    </w:p>
    <w:p w14:paraId="05568DED" w14:textId="77777777" w:rsidR="00CB38E1" w:rsidRPr="002F6CB4" w:rsidRDefault="00CB38E1" w:rsidP="002F6CB4">
      <w:pPr>
        <w:pStyle w:val="BodyText"/>
        <w:ind w:right="130"/>
        <w:rPr>
          <w:rFonts w:ascii="Sylfaen" w:eastAsia="Times New Roman" w:hAnsi="Sylfaen" w:cs="Sylfaen"/>
          <w:sz w:val="22"/>
          <w:szCs w:val="22"/>
        </w:rPr>
      </w:pPr>
      <w:r w:rsidRPr="002F6CB4">
        <w:rPr>
          <w:rFonts w:ascii="Sylfaen" w:eastAsia="Times New Roman" w:hAnsi="Sylfaen" w:cs="Sylfaen"/>
          <w:sz w:val="22"/>
          <w:szCs w:val="22"/>
        </w:rPr>
        <w:t>სამსახურის მიერ აღიარებული განგრძობითი განათლების განმხორციელებელი სამი ინსტიტუციის მონიტორინგი.</w:t>
      </w:r>
    </w:p>
    <w:p w14:paraId="648F5FDD" w14:textId="77777777" w:rsidR="00CB38E1" w:rsidRPr="002F6CB4" w:rsidRDefault="00CB38E1" w:rsidP="002F6CB4">
      <w:pPr>
        <w:pStyle w:val="BodyText"/>
        <w:ind w:right="130"/>
        <w:rPr>
          <w:rFonts w:eastAsia="Times New Roman"/>
        </w:rPr>
      </w:pPr>
    </w:p>
    <w:p w14:paraId="6B5D85E9" w14:textId="77777777" w:rsidR="00CB38E1" w:rsidRPr="002F6CB4" w:rsidRDefault="00CB38E1" w:rsidP="002F6CB4">
      <w:pPr>
        <w:autoSpaceDE w:val="0"/>
        <w:autoSpaceDN w:val="0"/>
        <w:adjustRightInd w:val="0"/>
        <w:spacing w:after="0" w:line="240" w:lineRule="auto"/>
        <w:rPr>
          <w:rFonts w:ascii="Sylfaen" w:hAnsi="Sylfaen" w:cs="Sylfaen,Bold"/>
        </w:rPr>
      </w:pPr>
      <w:r w:rsidRPr="002F6CB4">
        <w:rPr>
          <w:rFonts w:ascii="Sylfaen" w:hAnsi="Sylfaen" w:cs="Sylfaen,Bold"/>
        </w:rPr>
        <w:t>4.</w:t>
      </w:r>
    </w:p>
    <w:p w14:paraId="7DE739AC"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lastRenderedPageBreak/>
        <w:t>დაგეგმილი საბაზისო მაჩვენებელი</w:t>
      </w:r>
    </w:p>
    <w:p w14:paraId="2A9C6968"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rPr>
      </w:pPr>
      <w:r w:rsidRPr="002F6CB4">
        <w:rPr>
          <w:rFonts w:ascii="Sylfaen" w:eastAsia="Times New Roman" w:hAnsi="Sylfaen" w:cs="Sylfaen"/>
          <w:lang w:val="ka-GE"/>
        </w:rPr>
        <w:t xml:space="preserve">1. ანგარიშგებების წარდგენის ჩანართის მეშვეობით (eservices.rs.ge | SARAS) სამსახურისთვის წარმოდგენილი 500 საწარმოს ანგარიშგება; 2. ანგარიშგების ვებ-გვერდზე (www.reportal.ge) განთავსებული 500 ანგარიშგება; 3. საერთაშორისო სტანდარტებისა და საკანონმდებლო ცვლილებების მიმართულებით საწარმოთათვის ჩატარებული ცნობიერების ამაღლების 20 პრეზენტაცია; 4. სამსახურის მიერ შემუშავებული და დამტკიცებული მეოთხე კატეგორიის (მიკრო) საწარმოებისთვის ფინანსური ანგარიშგების სტანდარტი; 5. გამოცემული მმართველობის ანგარიშგების სახელმძღვანელო; 6. </w:t>
      </w:r>
      <w:r w:rsidRPr="002F6CB4">
        <w:rPr>
          <w:rFonts w:ascii="Sylfaen" w:eastAsia="Times New Roman" w:hAnsi="Sylfaen" w:cs="Sylfaen"/>
        </w:rPr>
        <w:t>80 საწარმოს მიერ წარმოდგენილი მმართველობის ანგარიშგების გასაჯაროება ანგარიშგების პორტალზე (Reportal.ge).</w:t>
      </w:r>
    </w:p>
    <w:p w14:paraId="4D84803D" w14:textId="77777777" w:rsidR="00CB38E1" w:rsidRPr="002F6CB4" w:rsidRDefault="00CB38E1" w:rsidP="002F6CB4">
      <w:pPr>
        <w:autoSpaceDE w:val="0"/>
        <w:autoSpaceDN w:val="0"/>
        <w:adjustRightInd w:val="0"/>
        <w:spacing w:after="0" w:line="240" w:lineRule="auto"/>
        <w:jc w:val="both"/>
        <w:rPr>
          <w:rFonts w:ascii="Sylfaen" w:eastAsia="Times New Roman" w:hAnsi="Sylfaen" w:cs="Sylfaen"/>
          <w:iCs/>
          <w:noProof/>
          <w:lang w:val="ka-GE" w:eastAsia="x-none"/>
        </w:rPr>
      </w:pPr>
    </w:p>
    <w:p w14:paraId="6F388C9C" w14:textId="77777777" w:rsidR="00CB38E1" w:rsidRPr="002F6CB4" w:rsidRDefault="00CB38E1" w:rsidP="002F6CB4">
      <w:pPr>
        <w:autoSpaceDE w:val="0"/>
        <w:autoSpaceDN w:val="0"/>
        <w:adjustRightInd w:val="0"/>
        <w:spacing w:after="0" w:line="240" w:lineRule="auto"/>
        <w:contextualSpacing/>
        <w:jc w:val="both"/>
        <w:rPr>
          <w:rFonts w:ascii="Sylfaen" w:eastAsia="Times New Roman" w:hAnsi="Sylfaen" w:cs="Sylfaen"/>
          <w:iCs/>
          <w:noProof/>
          <w:lang w:val="ka-GE" w:eastAsia="x-none"/>
        </w:rPr>
      </w:pPr>
      <w:r w:rsidRPr="002F6CB4">
        <w:rPr>
          <w:rFonts w:ascii="Sylfaen" w:eastAsia="Times New Roman" w:hAnsi="Sylfaen" w:cs="Sylfaen"/>
          <w:iCs/>
          <w:noProof/>
          <w:lang w:val="ka-GE" w:eastAsia="x-none"/>
        </w:rPr>
        <w:t>დაგეგმილი მიზნობრივი მაჩვენებელი</w:t>
      </w:r>
    </w:p>
    <w:p w14:paraId="67771E74"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lang w:val="ka-GE"/>
        </w:rPr>
      </w:pPr>
      <w:r w:rsidRPr="002F6CB4">
        <w:rPr>
          <w:rFonts w:ascii="Sylfaen" w:eastAsia="Times New Roman" w:hAnsi="Sylfaen" w:cs="Sylfaen"/>
          <w:lang w:val="ka-GE"/>
        </w:rPr>
        <w:t>1. ანგარიშგებების წარდგენის ჩანართის მეშვეობით (eservices.rs.ge | SARAS) სამსახურისთვის წარმოდგენილი 79 200 საწარმოს ფინანსური ანგარიშგება; 2. ანგარიშგებების წარდგენის ჩანართის მეშვეობით (eservices.rs.ge | SARAS) სამსახურისთვის წარმოდგენილი 800 საწარმოს მმართველობის ანგარიშგება; 3. ანგარიშგების ვებ-გვერდზე (reportal.ge) განთავსებული 80 000 ანგარიშგება; 4. სამსახურის მიერ შემუშავებული და დამტკიცებული მეოთხე კატეგორიის (მიკრო) საწარმოებისთვის ფინანსური ანგარიშგების სტანდარტი, რომელის მიხედვითაც 75 000 საწარმო მოამზადებს ფინანსურ ანგარიშგებას და წარმოადგენს სამსახურში.</w:t>
      </w:r>
    </w:p>
    <w:p w14:paraId="5FD823A0" w14:textId="77777777" w:rsidR="00CB38E1" w:rsidRPr="002F6CB4" w:rsidRDefault="00CB38E1" w:rsidP="002F6CB4">
      <w:pPr>
        <w:widowControl w:val="0"/>
        <w:autoSpaceDE w:val="0"/>
        <w:autoSpaceDN w:val="0"/>
        <w:adjustRightInd w:val="0"/>
        <w:spacing w:after="0" w:line="240" w:lineRule="auto"/>
        <w:rPr>
          <w:rFonts w:ascii="Sylfaen" w:hAnsi="Sylfaen"/>
          <w:lang w:val="ka-GE"/>
        </w:rPr>
      </w:pPr>
    </w:p>
    <w:p w14:paraId="01DBA904" w14:textId="77777777" w:rsidR="00CB38E1" w:rsidRPr="002F6CB4" w:rsidRDefault="00CB38E1" w:rsidP="002F6CB4">
      <w:pPr>
        <w:spacing w:after="0" w:line="240" w:lineRule="auto"/>
        <w:rPr>
          <w:rFonts w:ascii="Sylfaen" w:hAnsi="Sylfaen" w:cs="Sylfaen,Bold"/>
        </w:rPr>
      </w:pPr>
      <w:r w:rsidRPr="002F6CB4">
        <w:rPr>
          <w:rFonts w:ascii="Sylfaen" w:hAnsi="Sylfaen" w:cs="Sylfaen"/>
        </w:rPr>
        <w:t>მიღწეული</w:t>
      </w:r>
      <w:r w:rsidRPr="002F6CB4">
        <w:rPr>
          <w:rFonts w:ascii="Sylfaen" w:hAnsi="Sylfaen" w:cs="Sylfaen,Bold"/>
        </w:rPr>
        <w:t xml:space="preserve"> </w:t>
      </w:r>
      <w:r w:rsidRPr="002F6CB4">
        <w:rPr>
          <w:rFonts w:ascii="Sylfaen" w:hAnsi="Sylfaen" w:cs="Sylfaen"/>
        </w:rPr>
        <w:t>საბოლოო</w:t>
      </w:r>
      <w:r w:rsidRPr="002F6CB4">
        <w:rPr>
          <w:rFonts w:ascii="Sylfaen" w:hAnsi="Sylfaen" w:cs="Sylfaen,Bold"/>
        </w:rPr>
        <w:t xml:space="preserve"> </w:t>
      </w:r>
      <w:r w:rsidRPr="002F6CB4">
        <w:rPr>
          <w:rFonts w:ascii="Sylfaen" w:hAnsi="Sylfaen" w:cs="Sylfaen"/>
        </w:rPr>
        <w:t>შედეგ</w:t>
      </w:r>
      <w:r w:rsidRPr="002F6CB4">
        <w:rPr>
          <w:rFonts w:ascii="Sylfaen" w:hAnsi="Sylfaen" w:cs="Sylfaen"/>
          <w:lang w:val="ka-GE"/>
        </w:rPr>
        <w:t>ის შეფასების ინდიკატორი</w:t>
      </w:r>
      <w:r w:rsidRPr="002F6CB4">
        <w:rPr>
          <w:rFonts w:ascii="Sylfaen" w:hAnsi="Sylfaen" w:cs="Sylfaen,Bold"/>
        </w:rPr>
        <w:t>:</w:t>
      </w:r>
    </w:p>
    <w:p w14:paraId="62EFA38A"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lang w:val="ka-GE"/>
        </w:rPr>
      </w:pPr>
      <w:r w:rsidRPr="002F6CB4">
        <w:rPr>
          <w:rFonts w:ascii="Sylfaen" w:eastAsia="Times New Roman" w:hAnsi="Sylfaen" w:cs="Sylfaen"/>
          <w:lang w:val="ka-GE"/>
        </w:rPr>
        <w:t>ანგარიშგებების წარდგენის სისტემის მეშვეობით წარდგენილ იქნა 26139 ანგარიშგება, მათ შორის საზოგადოებრივი დაინტერესების პირებმა წარადგინეს 102 ანგარიშგება, პირველი კატეგორიის საწარმოებმა წარადგინეს 112 ანგარიშგება, მეორე კატეგორიის საწარმოებმა წარადგინეს 441 ანგარიშგება, მესამე კატეგორიის საწარმოებმა წარადგინეს 3331 ანგარიშგება, ხოლო მეოთხე კატეგორიის საწარმოებმა წარადგინეს 22153 ანგარიშგება იმის მიუხედავად რომ, 2019 წელს კანონის ცვლილების შესაბამისად გათავისუფლდნენ ანგარიშგების წარდგენისგან 2021 წლამდე.</w:t>
      </w:r>
    </w:p>
    <w:p w14:paraId="1E61E1F8"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lang w:val="ka-GE"/>
        </w:rPr>
      </w:pPr>
      <w:r w:rsidRPr="002F6CB4">
        <w:rPr>
          <w:rFonts w:ascii="Sylfaen" w:eastAsia="Times New Roman" w:hAnsi="Sylfaen" w:cs="Sylfaen"/>
          <w:lang w:val="ka-GE"/>
        </w:rPr>
        <w:t>ანგარიშგებების წარდგენის სისტემის მეშვეობით სამსახურისთვის წარმოდგენილი 645 საწარმოს მმართველობის ანგარიშგება.</w:t>
      </w:r>
    </w:p>
    <w:p w14:paraId="2C26A2BD"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lang w:val="ka-GE"/>
        </w:rPr>
      </w:pPr>
      <w:r w:rsidRPr="002F6CB4">
        <w:rPr>
          <w:rFonts w:ascii="Sylfaen" w:eastAsia="Times New Roman" w:hAnsi="Sylfaen" w:cs="Sylfaen"/>
          <w:lang w:val="ka-GE"/>
        </w:rPr>
        <w:t>ანგარიშგების ვებ-გვერდზე (reportal.ge) განთავსებული 3614 ანგარიშგება.</w:t>
      </w:r>
    </w:p>
    <w:p w14:paraId="613DF69D"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lang w:val="ka-GE"/>
        </w:rPr>
      </w:pPr>
      <w:r w:rsidRPr="002F6CB4">
        <w:rPr>
          <w:rFonts w:ascii="Sylfaen" w:eastAsia="Times New Roman" w:hAnsi="Sylfaen" w:cs="Sylfaen"/>
          <w:lang w:val="ka-GE"/>
        </w:rPr>
        <w:t>დამტკიცებულია მეოთხე კატეგორიის (მიკრო) საწარმოებისთვის ფინანსური ანგარიშგების სტანდარტი.</w:t>
      </w:r>
    </w:p>
    <w:p w14:paraId="212AC997" w14:textId="77777777" w:rsidR="00CB38E1" w:rsidRPr="002F6CB4" w:rsidRDefault="00CB38E1" w:rsidP="002F6CB4">
      <w:pPr>
        <w:pStyle w:val="ListParagraph"/>
        <w:numPr>
          <w:ilvl w:val="0"/>
          <w:numId w:val="127"/>
        </w:numPr>
        <w:tabs>
          <w:tab w:val="left" w:pos="0"/>
        </w:tabs>
        <w:spacing w:after="0" w:line="240" w:lineRule="auto"/>
        <w:ind w:left="0" w:right="53" w:firstLine="450"/>
        <w:jc w:val="both"/>
        <w:rPr>
          <w:rFonts w:ascii="Sylfaen" w:eastAsia="Times New Roman" w:hAnsi="Sylfaen" w:cs="Sylfaen"/>
          <w:lang w:val="ka-GE"/>
        </w:rPr>
      </w:pPr>
      <w:r w:rsidRPr="002F6CB4">
        <w:rPr>
          <w:rFonts w:ascii="Sylfaen" w:eastAsia="Times New Roman" w:hAnsi="Sylfaen" w:cs="Sylfaen"/>
          <w:lang w:val="ka-GE"/>
        </w:rPr>
        <w:t>ხარისხობრივად შემოწმდა და ანგარიშგებების პორტალზე განათავსა საზოგადოებრივი დაინტერესების პირების 99 ფინანსური ანგარიშგება, პირველი კატეგორიის საწარმოების 105 ფინანსური ანგარიშგება, მეორე კატეგორიის საწარმოების 404 ფინანსური ანგარიშგება და მესამე კატეგორიის საწარმოების 3006 ფინანსური ანგარიშგება.</w:t>
      </w:r>
    </w:p>
    <w:bookmarkEnd w:id="10"/>
    <w:p w14:paraId="0184768F" w14:textId="77777777" w:rsidR="00CB38E1" w:rsidRPr="002F6CB4" w:rsidRDefault="00CB38E1" w:rsidP="002F6CB4">
      <w:pPr>
        <w:spacing w:line="240" w:lineRule="auto"/>
        <w:rPr>
          <w:rFonts w:ascii="Sylfaen" w:hAnsi="Sylfaen"/>
          <w:highlight w:val="yellow"/>
          <w:lang w:val="ka-GE"/>
        </w:rPr>
      </w:pPr>
    </w:p>
    <w:p w14:paraId="51C4F11D" w14:textId="77777777" w:rsidR="00CB38E1" w:rsidRPr="002F6CB4" w:rsidRDefault="00CB38E1" w:rsidP="002F6CB4">
      <w:pPr>
        <w:spacing w:line="240" w:lineRule="auto"/>
        <w:rPr>
          <w:rFonts w:ascii="Sylfaen" w:hAnsi="Sylfaen"/>
          <w:highlight w:val="yellow"/>
          <w:lang w:val="ka-GE"/>
        </w:rPr>
      </w:pPr>
    </w:p>
    <w:p w14:paraId="0B62C2FA" w14:textId="77777777" w:rsidR="00CB38E1" w:rsidRPr="002F6CB4" w:rsidRDefault="00CB38E1" w:rsidP="002F6CB4">
      <w:pPr>
        <w:spacing w:line="240" w:lineRule="auto"/>
        <w:rPr>
          <w:rFonts w:ascii="Sylfaen" w:hAnsi="Sylfaen"/>
          <w:highlight w:val="yellow"/>
          <w:lang w:val="ka-GE"/>
        </w:rPr>
      </w:pPr>
    </w:p>
    <w:p w14:paraId="66DE9CCD" w14:textId="77777777" w:rsidR="00CB38E1" w:rsidRPr="002F6CB4" w:rsidRDefault="00CB38E1" w:rsidP="002F6CB4">
      <w:pPr>
        <w:spacing w:line="240" w:lineRule="auto"/>
        <w:rPr>
          <w:rFonts w:ascii="Sylfaen" w:hAnsi="Sylfaen"/>
          <w:highlight w:val="yellow"/>
          <w:lang w:val="ka-GE"/>
        </w:rPr>
      </w:pPr>
    </w:p>
    <w:p w14:paraId="05325638" w14:textId="77777777" w:rsidR="00CB38E1" w:rsidRPr="002F6CB4" w:rsidRDefault="00CB38E1" w:rsidP="002F6CB4">
      <w:pPr>
        <w:spacing w:line="240" w:lineRule="auto"/>
        <w:rPr>
          <w:rFonts w:ascii="Sylfaen" w:hAnsi="Sylfaen"/>
          <w:highlight w:val="yellow"/>
          <w:lang w:val="ka-GE"/>
        </w:rPr>
      </w:pPr>
    </w:p>
    <w:p w14:paraId="24426410" w14:textId="77777777" w:rsidR="00803F5A" w:rsidRPr="002F6CB4" w:rsidRDefault="00803F5A" w:rsidP="002F6CB4">
      <w:pPr>
        <w:pStyle w:val="Heading2"/>
        <w:numPr>
          <w:ilvl w:val="1"/>
          <w:numId w:val="153"/>
        </w:numPr>
        <w:spacing w:line="240" w:lineRule="auto"/>
        <w:jc w:val="both"/>
        <w:rPr>
          <w:rFonts w:ascii="Sylfaen" w:hAnsi="Sylfaen" w:cs="Sylfaen"/>
          <w:color w:val="2E74B5"/>
          <w:sz w:val="22"/>
          <w:szCs w:val="22"/>
        </w:rPr>
      </w:pPr>
      <w:r w:rsidRPr="002F6CB4">
        <w:rPr>
          <w:rFonts w:ascii="Sylfaen" w:hAnsi="Sylfaen" w:cs="Sylfaen"/>
          <w:color w:val="2E74B5"/>
          <w:sz w:val="22"/>
          <w:szCs w:val="22"/>
        </w:rPr>
        <w:lastRenderedPageBreak/>
        <w:t>სტანდარტიზაციისა და მეტროლოგიის სფეროს განვითარება (პროგრამული კოდი 24 03)</w:t>
      </w:r>
    </w:p>
    <w:p w14:paraId="22058BA3" w14:textId="77777777" w:rsidR="00803F5A" w:rsidRPr="002F6CB4" w:rsidRDefault="00803F5A" w:rsidP="002F6CB4">
      <w:pPr>
        <w:pStyle w:val="ListParagraph"/>
        <w:spacing w:after="0" w:line="240" w:lineRule="auto"/>
        <w:ind w:left="0"/>
        <w:jc w:val="both"/>
        <w:rPr>
          <w:rFonts w:ascii="Sylfaen" w:hAnsi="Sylfaen"/>
          <w:lang w:val="ka-GE"/>
        </w:rPr>
      </w:pPr>
    </w:p>
    <w:p w14:paraId="49CAAD2D"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lang w:val="ka-GE"/>
        </w:rPr>
        <w:t xml:space="preserve">პროგრამის განმახორციელებელი: </w:t>
      </w:r>
    </w:p>
    <w:p w14:paraId="7F6283B1" w14:textId="77777777" w:rsidR="00803F5A" w:rsidRPr="002F6CB4" w:rsidRDefault="00803F5A" w:rsidP="002F6CB4">
      <w:pPr>
        <w:pStyle w:val="ListParagraph"/>
        <w:numPr>
          <w:ilvl w:val="0"/>
          <w:numId w:val="154"/>
        </w:numPr>
        <w:spacing w:after="0" w:line="240" w:lineRule="auto"/>
        <w:jc w:val="both"/>
        <w:rPr>
          <w:rFonts w:ascii="Sylfaen" w:hAnsi="Sylfaen"/>
          <w:lang w:val="ka-GE"/>
        </w:rPr>
      </w:pPr>
      <w:r w:rsidRPr="002F6CB4">
        <w:rPr>
          <w:rFonts w:ascii="Sylfaen" w:hAnsi="Sylfaen"/>
          <w:lang w:val="ka-GE"/>
        </w:rPr>
        <w:t>სსიპ</w:t>
      </w:r>
      <w:r w:rsidRPr="002F6CB4">
        <w:rPr>
          <w:rFonts w:ascii="Sylfaen" w:hAnsi="Sylfaen"/>
        </w:rPr>
        <w:t xml:space="preserve"> - </w:t>
      </w:r>
      <w:r w:rsidRPr="002F6CB4">
        <w:rPr>
          <w:rFonts w:ascii="Sylfaen" w:hAnsi="Sylfaen"/>
          <w:lang w:val="ka-GE"/>
        </w:rPr>
        <w:t>სტანდარტების და მეტროლოგიის ეროვნული სააგენტო</w:t>
      </w:r>
    </w:p>
    <w:p w14:paraId="0163102C" w14:textId="77777777" w:rsidR="00803F5A" w:rsidRPr="002F6CB4" w:rsidRDefault="00803F5A" w:rsidP="002F6CB4">
      <w:pPr>
        <w:pStyle w:val="ListParagraph"/>
        <w:spacing w:after="0" w:line="240" w:lineRule="auto"/>
        <w:ind w:left="0"/>
        <w:jc w:val="both"/>
        <w:rPr>
          <w:rFonts w:ascii="Sylfaen" w:hAnsi="Sylfaen"/>
          <w:lang w:val="ka-GE"/>
        </w:rPr>
      </w:pPr>
    </w:p>
    <w:p w14:paraId="507006A1" w14:textId="77777777" w:rsidR="00803F5A" w:rsidRPr="002F6CB4" w:rsidRDefault="00803F5A" w:rsidP="002F6CB4">
      <w:pPr>
        <w:spacing w:line="240" w:lineRule="auto"/>
        <w:jc w:val="both"/>
        <w:rPr>
          <w:rFonts w:ascii="Sylfaen" w:hAnsi="Sylfaen" w:cs="Sylfaen"/>
        </w:rPr>
      </w:pPr>
      <w:r w:rsidRPr="002F6CB4">
        <w:rPr>
          <w:rFonts w:ascii="Sylfaen" w:hAnsi="Sylfaen" w:cs="Sylfaen"/>
          <w:lang w:val="ka-GE"/>
        </w:rPr>
        <w:t>დაგეგმილი</w:t>
      </w:r>
      <w:r w:rsidRPr="002F6CB4">
        <w:rPr>
          <w:rFonts w:ascii="Sylfaen" w:hAnsi="Sylfaen" w:cs="Calibri"/>
          <w:lang w:val="ka-GE"/>
        </w:rPr>
        <w:t xml:space="preserve"> </w:t>
      </w:r>
      <w:r w:rsidRPr="002F6CB4">
        <w:rPr>
          <w:rFonts w:ascii="Sylfaen" w:hAnsi="Sylfaen" w:cs="Sylfaen"/>
        </w:rPr>
        <w:t>საბოლოო</w:t>
      </w:r>
      <w:r w:rsidRPr="002F6CB4">
        <w:rPr>
          <w:rFonts w:ascii="Sylfaen" w:hAnsi="Sylfaen" w:cs="Calibri"/>
        </w:rPr>
        <w:t xml:space="preserve"> </w:t>
      </w:r>
      <w:r w:rsidRPr="002F6CB4">
        <w:rPr>
          <w:rFonts w:ascii="Sylfaen" w:hAnsi="Sylfaen" w:cs="Sylfaen"/>
        </w:rPr>
        <w:t>შედეგები</w:t>
      </w:r>
    </w:p>
    <w:p w14:paraId="74BB337D"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ეტალონების საშუალებით გაზომვათა ერთიანობის სისტემის განვითარება;</w:t>
      </w:r>
    </w:p>
    <w:p w14:paraId="4CB34862"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მომსახურების შეთავაზება ხარისხის მენეჯმენტის საერთაშორისო სტანდარტის შესაბამისად;</w:t>
      </w:r>
    </w:p>
    <w:p w14:paraId="14ECA8C0"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გაზრდილი ხელმისაწვდომობა საერთაშორისო და ევროპულ სტანდარტებზე.</w:t>
      </w:r>
    </w:p>
    <w:p w14:paraId="56129CB9" w14:textId="77777777" w:rsidR="00803F5A" w:rsidRPr="002F6CB4" w:rsidRDefault="00803F5A" w:rsidP="002F6CB4">
      <w:pPr>
        <w:spacing w:line="240" w:lineRule="auto"/>
        <w:jc w:val="both"/>
        <w:rPr>
          <w:rFonts w:ascii="Sylfaen" w:hAnsi="Sylfaen" w:cs="Sylfaen"/>
          <w:lang w:val="ka-GE"/>
        </w:rPr>
      </w:pPr>
    </w:p>
    <w:p w14:paraId="23135048"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მიღწეული საბოლოო შედეგები</w:t>
      </w:r>
    </w:p>
    <w:p w14:paraId="36FBA34A"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ეტალონური ბაზისა და გაზომვათა ერთიანობის სისტემის განვითარების მიზნით სახელმწიფო (ეროვნული) ეტალონების საქართველოს სახელმწიფო რეესტრში 2019 წელს შეტანილ იქნა სიგრძის ეტალონური K - ტიპის კიდურა საზომების ნაკრები გაზომვათა დიაპაზონში (0,5-100) მმ, სახელმწიფო (ეროვნული) ეტალონი ნომრით #GE/MI/NMS/019;</w:t>
      </w:r>
    </w:p>
    <w:p w14:paraId="6EB40C25"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შესაძლებელია დაინტერესებული მხარეებისათვის სტანდარტებისა და მეტროლოგიის სფეროში სააგენტოს მეტროლოგიის ინსტიტუტის მიერ მომსახურების ფართო დიაპაზონისა და პრიორიტეტულ სფეროებში საერთაშორისოდ აღიარებული სერვისების შეთავაზება (წნევა, რადიაციული გაზომვები, მასა და მცირე მოცულობები, გეომეტრიული გაზომვები, ტემპერატურა-ტენიანობა, ელექტრული გაზომვები);</w:t>
      </w:r>
    </w:p>
    <w:p w14:paraId="0C42E579"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გაიზარდა საქართველოს სტანდარტებად მიღებული ევროპული და საერთაშორისო სტანდარტების რაოდენობა, 2019 წლის ბოლოსათვის მიღებული სტანდარტების ჯამური რაოდენობა შეადგენს 15694-მდე სტანდარტს.</w:t>
      </w:r>
    </w:p>
    <w:p w14:paraId="7D6A1A83" w14:textId="77777777" w:rsidR="00803F5A" w:rsidRPr="002F6CB4" w:rsidRDefault="00803F5A" w:rsidP="003B136E">
      <w:pPr>
        <w:pStyle w:val="abzacixml"/>
      </w:pPr>
    </w:p>
    <w:p w14:paraId="6A87FF56" w14:textId="77777777" w:rsidR="00803F5A" w:rsidRPr="002F6CB4" w:rsidRDefault="00803F5A" w:rsidP="003B136E">
      <w:pPr>
        <w:pStyle w:val="abzacixml"/>
        <w:rPr>
          <w:rFonts w:cs="Calibri"/>
        </w:rPr>
      </w:pPr>
      <w:r w:rsidRPr="002F6CB4">
        <w:t>დაგეგმილი</w:t>
      </w:r>
      <w:r w:rsidRPr="002F6CB4">
        <w:rPr>
          <w:rFonts w:cs="Calibri"/>
        </w:rPr>
        <w:t xml:space="preserve"> </w:t>
      </w:r>
      <w:r w:rsidRPr="002F6CB4">
        <w:t>და</w:t>
      </w:r>
      <w:r w:rsidRPr="002F6CB4">
        <w:rPr>
          <w:rFonts w:cs="Calibri"/>
        </w:rPr>
        <w:t xml:space="preserve"> </w:t>
      </w:r>
      <w:r w:rsidRPr="002F6CB4">
        <w:t>მიღწეული</w:t>
      </w:r>
      <w:r w:rsidRPr="002F6CB4">
        <w:rPr>
          <w:rFonts w:cs="Calibri"/>
        </w:rPr>
        <w:t xml:space="preserve"> </w:t>
      </w:r>
      <w:r w:rsidRPr="002F6CB4">
        <w:t>საბოლოო</w:t>
      </w:r>
      <w:r w:rsidRPr="002F6CB4">
        <w:rPr>
          <w:rFonts w:cs="Calibri"/>
        </w:rPr>
        <w:t xml:space="preserve"> </w:t>
      </w:r>
      <w:r w:rsidRPr="002F6CB4">
        <w:t>შედეგების</w:t>
      </w:r>
      <w:r w:rsidRPr="002F6CB4">
        <w:rPr>
          <w:rFonts w:cs="Calibri"/>
        </w:rPr>
        <w:t xml:space="preserve"> </w:t>
      </w:r>
      <w:r w:rsidRPr="002F6CB4">
        <w:t>შეფასების</w:t>
      </w:r>
      <w:r w:rsidRPr="002F6CB4">
        <w:rPr>
          <w:rFonts w:cs="Calibri"/>
        </w:rPr>
        <w:t xml:space="preserve"> </w:t>
      </w:r>
      <w:r w:rsidRPr="002F6CB4">
        <w:t>ინდიკატორები</w:t>
      </w:r>
    </w:p>
    <w:p w14:paraId="7E5B67DF" w14:textId="77777777" w:rsidR="00803F5A" w:rsidRPr="002F6CB4" w:rsidRDefault="00803F5A" w:rsidP="002F6CB4">
      <w:pPr>
        <w:spacing w:line="240" w:lineRule="auto"/>
        <w:jc w:val="both"/>
        <w:rPr>
          <w:rFonts w:ascii="Sylfaen" w:hAnsi="Sylfaen" w:cs="Calibri"/>
          <w:lang w:val="ka-GE"/>
        </w:rPr>
      </w:pPr>
    </w:p>
    <w:p w14:paraId="13ACC9DB"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hAnsi="Sylfaen" w:cs="Calibri"/>
          <w:sz w:val="22"/>
          <w:szCs w:val="22"/>
          <w:lang w:val="ka-GE"/>
        </w:rPr>
        <w:t xml:space="preserve">1. </w:t>
      </w:r>
      <w:r w:rsidRPr="002F6CB4">
        <w:rPr>
          <w:rFonts w:ascii="Sylfaen" w:hAnsi="Sylfaen" w:cs="Sylfaen"/>
          <w:sz w:val="22"/>
          <w:szCs w:val="22"/>
          <w:lang w:val="ka-GE"/>
        </w:rPr>
        <w:t>საბაზისო</w:t>
      </w:r>
      <w:r w:rsidRPr="002F6CB4">
        <w:rPr>
          <w:rFonts w:ascii="Sylfaen" w:hAnsi="Sylfaen" w:cs="Calibri"/>
          <w:sz w:val="22"/>
          <w:szCs w:val="22"/>
          <w:lang w:val="ka-GE"/>
        </w:rPr>
        <w:t xml:space="preserve"> </w:t>
      </w:r>
      <w:r w:rsidRPr="002F6CB4">
        <w:rPr>
          <w:rFonts w:ascii="Sylfaen" w:hAnsi="Sylfaen" w:cs="Sylfaen"/>
          <w:sz w:val="22"/>
          <w:szCs w:val="22"/>
          <w:lang w:val="ka-GE"/>
        </w:rPr>
        <w:t>მაჩვენებელი</w:t>
      </w:r>
      <w:r w:rsidRPr="002F6CB4">
        <w:rPr>
          <w:rFonts w:ascii="Sylfaen" w:hAnsi="Sylfaen" w:cs="Calibri"/>
          <w:sz w:val="22"/>
          <w:szCs w:val="22"/>
          <w:lang w:val="ka-GE"/>
        </w:rPr>
        <w:t xml:space="preserve"> - </w:t>
      </w:r>
      <w:r w:rsidRPr="002F6CB4">
        <w:rPr>
          <w:rFonts w:ascii="Sylfaen" w:eastAsia="Sylfaen" w:hAnsi="Sylfaen"/>
          <w:color w:val="000000"/>
          <w:sz w:val="22"/>
          <w:szCs w:val="22"/>
        </w:rPr>
        <w:t xml:space="preserve">2018 წლის 1 იანვრის მდგომარეობით საერთაშორისო დონეზე აღიარებულია სამი მეტროლოგიური ლაბორატორია; </w:t>
      </w:r>
    </w:p>
    <w:p w14:paraId="66C88324" w14:textId="77777777" w:rsidR="00803F5A" w:rsidRPr="002F6CB4" w:rsidRDefault="00803F5A" w:rsidP="002F6CB4">
      <w:pPr>
        <w:pStyle w:val="Normal00"/>
        <w:jc w:val="both"/>
        <w:rPr>
          <w:rFonts w:ascii="Sylfaen" w:eastAsia="Sylfaen" w:hAnsi="Sylfaen"/>
          <w:color w:val="000000"/>
          <w:sz w:val="22"/>
          <w:szCs w:val="22"/>
        </w:rPr>
      </w:pPr>
    </w:p>
    <w:p w14:paraId="355BD8D7" w14:textId="77777777" w:rsidR="00803F5A" w:rsidRPr="002F6CB4" w:rsidRDefault="00803F5A" w:rsidP="002F6CB4">
      <w:pPr>
        <w:spacing w:line="240" w:lineRule="auto"/>
        <w:jc w:val="both"/>
        <w:rPr>
          <w:rFonts w:ascii="Sylfaen" w:hAnsi="Sylfaen" w:cs="Calibri"/>
          <w:lang w:val="ka-GE"/>
        </w:rPr>
      </w:pPr>
      <w:r w:rsidRPr="002F6CB4">
        <w:rPr>
          <w:rFonts w:ascii="Sylfaen" w:hAnsi="Sylfaen" w:cs="Sylfaen"/>
          <w:lang w:val="ka-GE"/>
        </w:rPr>
        <w:t>მიზნობრივი</w:t>
      </w:r>
      <w:r w:rsidRPr="002F6CB4">
        <w:rPr>
          <w:rFonts w:ascii="Sylfaen" w:hAnsi="Sylfaen" w:cs="Calibri"/>
          <w:lang w:val="ka-GE"/>
        </w:rPr>
        <w:t xml:space="preserve"> </w:t>
      </w:r>
      <w:r w:rsidRPr="002F6CB4">
        <w:rPr>
          <w:rFonts w:ascii="Sylfaen" w:hAnsi="Sylfaen" w:cs="Sylfaen"/>
          <w:lang w:val="ka-GE"/>
        </w:rPr>
        <w:t>მაჩვენებელი</w:t>
      </w:r>
      <w:r w:rsidRPr="002F6CB4">
        <w:rPr>
          <w:rFonts w:ascii="Sylfaen" w:hAnsi="Sylfaen" w:cs="Calibri"/>
          <w:lang w:val="ka-GE"/>
        </w:rPr>
        <w:t xml:space="preserve"> - </w:t>
      </w:r>
      <w:r w:rsidRPr="002F6CB4">
        <w:rPr>
          <w:rFonts w:ascii="Sylfaen" w:eastAsia="Sylfaen" w:hAnsi="Sylfaen"/>
          <w:color w:val="000000"/>
        </w:rPr>
        <w:t>ქვეყნის პრიორიტეტის შესაბამისად აღიარების მიღწევა დამატებით 2 სფეროში და უკვე აღიარებულ 1 სფეროში დიაპაზონის გაფართოება;</w:t>
      </w:r>
    </w:p>
    <w:p w14:paraId="1F9A8500" w14:textId="77777777" w:rsidR="00803F5A" w:rsidRPr="002F6CB4" w:rsidRDefault="00803F5A" w:rsidP="002F6CB4">
      <w:pPr>
        <w:spacing w:line="240" w:lineRule="auto"/>
        <w:jc w:val="both"/>
        <w:rPr>
          <w:rFonts w:ascii="Sylfaen" w:hAnsi="Sylfaen" w:cs="Sylfaen"/>
          <w:lang w:val="ka-GE"/>
        </w:rPr>
      </w:pPr>
    </w:p>
    <w:p w14:paraId="05ED2320" w14:textId="77777777" w:rsidR="00803F5A" w:rsidRPr="002F6CB4" w:rsidRDefault="00803F5A" w:rsidP="002F6CB4">
      <w:pPr>
        <w:spacing w:line="240" w:lineRule="auto"/>
        <w:jc w:val="both"/>
        <w:rPr>
          <w:rFonts w:ascii="Sylfaen" w:hAnsi="Sylfaen" w:cs="Calibri"/>
        </w:rPr>
      </w:pPr>
      <w:r w:rsidRPr="002F6CB4">
        <w:rPr>
          <w:rFonts w:ascii="Sylfaen" w:hAnsi="Sylfaen" w:cs="Sylfaen"/>
          <w:lang w:val="ka-GE"/>
        </w:rPr>
        <w:t>მიღწეული</w:t>
      </w:r>
      <w:r w:rsidRPr="002F6CB4">
        <w:rPr>
          <w:rFonts w:ascii="Sylfaen" w:hAnsi="Sylfaen" w:cs="Calibri"/>
          <w:lang w:val="ka-GE"/>
        </w:rPr>
        <w:t xml:space="preserve"> </w:t>
      </w:r>
      <w:r w:rsidRPr="002F6CB4">
        <w:rPr>
          <w:rFonts w:ascii="Sylfaen" w:hAnsi="Sylfaen" w:cs="Sylfaen"/>
          <w:lang w:val="ka-GE"/>
        </w:rPr>
        <w:t>საბოლოო</w:t>
      </w:r>
      <w:r w:rsidRPr="002F6CB4">
        <w:rPr>
          <w:rFonts w:ascii="Sylfaen" w:hAnsi="Sylfaen" w:cs="Calibri"/>
          <w:lang w:val="ka-GE"/>
        </w:rPr>
        <w:t xml:space="preserve"> </w:t>
      </w:r>
      <w:r w:rsidRPr="002F6CB4">
        <w:rPr>
          <w:rFonts w:ascii="Sylfaen" w:hAnsi="Sylfaen" w:cs="Sylfaen"/>
          <w:lang w:val="ka-GE"/>
        </w:rPr>
        <w:t>შედეგის</w:t>
      </w:r>
      <w:r w:rsidRPr="002F6CB4">
        <w:rPr>
          <w:rFonts w:ascii="Sylfaen" w:hAnsi="Sylfaen" w:cs="Calibri"/>
          <w:lang w:val="ka-GE"/>
        </w:rPr>
        <w:t xml:space="preserve"> </w:t>
      </w:r>
      <w:r w:rsidRPr="002F6CB4">
        <w:rPr>
          <w:rFonts w:ascii="Sylfaen" w:hAnsi="Sylfaen" w:cs="Sylfaen"/>
          <w:lang w:val="ka-GE"/>
        </w:rPr>
        <w:t>შეფასების</w:t>
      </w:r>
      <w:r w:rsidRPr="002F6CB4">
        <w:rPr>
          <w:rFonts w:ascii="Sylfaen" w:hAnsi="Sylfaen" w:cs="Calibri"/>
          <w:lang w:val="ka-GE"/>
        </w:rPr>
        <w:t xml:space="preserve"> </w:t>
      </w:r>
      <w:r w:rsidRPr="002F6CB4">
        <w:rPr>
          <w:rFonts w:ascii="Sylfaen" w:hAnsi="Sylfaen" w:cs="Sylfaen"/>
          <w:lang w:val="ka-GE"/>
        </w:rPr>
        <w:t>ინდიკატორი</w:t>
      </w:r>
      <w:r w:rsidRPr="002F6CB4">
        <w:rPr>
          <w:rFonts w:ascii="Sylfaen" w:hAnsi="Sylfaen" w:cs="Calibri"/>
          <w:lang w:val="ka-GE"/>
        </w:rPr>
        <w:t xml:space="preserve"> -</w:t>
      </w:r>
      <w:r w:rsidRPr="002F6CB4">
        <w:rPr>
          <w:rFonts w:ascii="Sylfaen" w:hAnsi="Sylfaen" w:cs="Calibri"/>
          <w:color w:val="FF0000"/>
          <w:lang w:val="ka-GE"/>
        </w:rPr>
        <w:t xml:space="preserve"> </w:t>
      </w:r>
      <w:r w:rsidRPr="002F6CB4">
        <w:rPr>
          <w:rFonts w:ascii="Sylfaen" w:hAnsi="Sylfaen" w:cs="Sylfaen"/>
          <w:lang w:val="ka-GE"/>
        </w:rPr>
        <w:t>2019 წლის მდგომარეობით  საერთაშორისო დონეზე დამატებით აღიარებულია გაზომვების 5 მიმართულება: ტენიანობის, მცირე მოცულობის, გეომეტრიული გაზომვების, წნევის, მაიონიზირებელი გამოსხივების გაზომვების. საერთაშორისო აღიარება შენარჩუნებულია შემდეგ მიმართულებებში: მასა, ელექტროობა და ტემპერატურული გაზომვები;</w:t>
      </w:r>
    </w:p>
    <w:p w14:paraId="60C04FF1"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hAnsi="Sylfaen" w:cs="Calibri"/>
          <w:sz w:val="22"/>
          <w:szCs w:val="22"/>
          <w:lang w:val="ka-GE"/>
        </w:rPr>
        <w:lastRenderedPageBreak/>
        <w:t xml:space="preserve">2. </w:t>
      </w:r>
      <w:r w:rsidRPr="002F6CB4">
        <w:rPr>
          <w:rFonts w:ascii="Sylfaen" w:hAnsi="Sylfaen" w:cs="Sylfaen"/>
          <w:sz w:val="22"/>
          <w:szCs w:val="22"/>
          <w:lang w:val="ka-GE"/>
        </w:rPr>
        <w:t>საბაზისო</w:t>
      </w:r>
      <w:r w:rsidRPr="002F6CB4">
        <w:rPr>
          <w:rFonts w:ascii="Sylfaen" w:hAnsi="Sylfaen" w:cs="Calibri"/>
          <w:sz w:val="22"/>
          <w:szCs w:val="22"/>
          <w:lang w:val="ka-GE"/>
        </w:rPr>
        <w:t xml:space="preserve"> </w:t>
      </w:r>
      <w:r w:rsidRPr="002F6CB4">
        <w:rPr>
          <w:rFonts w:ascii="Sylfaen" w:hAnsi="Sylfaen" w:cs="Sylfaen"/>
          <w:sz w:val="22"/>
          <w:szCs w:val="22"/>
          <w:lang w:val="ka-GE"/>
        </w:rPr>
        <w:t>მაჩვენებელი</w:t>
      </w:r>
      <w:r w:rsidRPr="002F6CB4">
        <w:rPr>
          <w:rFonts w:ascii="Sylfaen" w:hAnsi="Sylfaen" w:cs="Calibri"/>
          <w:sz w:val="22"/>
          <w:szCs w:val="22"/>
          <w:lang w:val="ka-GE"/>
        </w:rPr>
        <w:t xml:space="preserve"> - </w:t>
      </w:r>
      <w:r w:rsidRPr="002F6CB4">
        <w:rPr>
          <w:rFonts w:ascii="Sylfaen" w:eastAsia="Sylfaen" w:hAnsi="Sylfaen"/>
          <w:color w:val="000000"/>
          <w:sz w:val="22"/>
          <w:szCs w:val="22"/>
        </w:rPr>
        <w:t>სააგენტოს მეტროლოგიის ინსტიტუტში აღჭურვილი და განახლებულია ლაბორატორიები შემდეგი 9 მიმართულებით: წნევა, ტენიანობა, სიგრძე, დიდი მასები, მცირე მოცულობა, რადიოფიზიკა, ნივთიერებათა ხარჯი (აირის საწარმოო მრიცხველები), ფიზ-ქიმიური გაზომვები და რადიოფიზიკა(ხმაურის გაზომვები);</w:t>
      </w:r>
    </w:p>
    <w:p w14:paraId="4CC7C510" w14:textId="77777777" w:rsidR="00803F5A" w:rsidRPr="002F6CB4" w:rsidRDefault="00803F5A" w:rsidP="002F6CB4">
      <w:pPr>
        <w:pStyle w:val="Normal00"/>
        <w:jc w:val="both"/>
        <w:rPr>
          <w:rFonts w:ascii="Sylfaen" w:eastAsia="Sylfaen" w:hAnsi="Sylfaen"/>
          <w:color w:val="000000"/>
          <w:sz w:val="22"/>
          <w:szCs w:val="22"/>
        </w:rPr>
      </w:pPr>
    </w:p>
    <w:p w14:paraId="26DFE1F6"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მიზნობრივი</w:t>
      </w:r>
      <w:r w:rsidRPr="002F6CB4">
        <w:rPr>
          <w:rFonts w:ascii="Sylfaen" w:hAnsi="Sylfaen" w:cs="Calibri"/>
          <w:lang w:val="ka-GE"/>
        </w:rPr>
        <w:t xml:space="preserve"> </w:t>
      </w:r>
      <w:r w:rsidRPr="002F6CB4">
        <w:rPr>
          <w:rFonts w:ascii="Sylfaen" w:hAnsi="Sylfaen" w:cs="Sylfaen"/>
          <w:lang w:val="ka-GE"/>
        </w:rPr>
        <w:t>მაჩვენებელი</w:t>
      </w:r>
      <w:r w:rsidRPr="002F6CB4">
        <w:rPr>
          <w:rFonts w:ascii="Sylfaen" w:hAnsi="Sylfaen" w:cs="Calibri"/>
          <w:lang w:val="ka-GE"/>
        </w:rPr>
        <w:t xml:space="preserve"> - </w:t>
      </w:r>
      <w:r w:rsidRPr="002F6CB4">
        <w:rPr>
          <w:rFonts w:ascii="Sylfaen" w:eastAsia="Sylfaen" w:hAnsi="Sylfaen"/>
          <w:color w:val="000000"/>
        </w:rPr>
        <w:t>2019 წელს დაგეგმილია მეტროლოგიის ინსტიტუტის ლაბორატორიების განახლება 1 მიმართულებით (სავარაუდო მიმართულებაა მექანიკური გაზომვები);</w:t>
      </w:r>
    </w:p>
    <w:p w14:paraId="75EC6A76" w14:textId="77777777" w:rsidR="00803F5A" w:rsidRPr="002F6CB4" w:rsidRDefault="00803F5A" w:rsidP="002F6CB4">
      <w:pPr>
        <w:spacing w:line="240" w:lineRule="auto"/>
        <w:jc w:val="both"/>
        <w:rPr>
          <w:rFonts w:ascii="Sylfaen" w:hAnsi="Sylfaen" w:cs="Calibri"/>
        </w:rPr>
      </w:pPr>
      <w:r w:rsidRPr="002F6CB4">
        <w:rPr>
          <w:rFonts w:ascii="Sylfaen" w:hAnsi="Sylfaen" w:cs="Sylfaen"/>
          <w:lang w:val="ka-GE"/>
        </w:rPr>
        <w:t>მიღწეული</w:t>
      </w:r>
      <w:r w:rsidRPr="002F6CB4">
        <w:rPr>
          <w:rFonts w:ascii="Sylfaen" w:hAnsi="Sylfaen" w:cs="Calibri"/>
          <w:lang w:val="ka-GE"/>
        </w:rPr>
        <w:t xml:space="preserve"> </w:t>
      </w:r>
      <w:r w:rsidRPr="002F6CB4">
        <w:rPr>
          <w:rFonts w:ascii="Sylfaen" w:hAnsi="Sylfaen" w:cs="Sylfaen"/>
          <w:lang w:val="ka-GE"/>
        </w:rPr>
        <w:t>საბოლოო</w:t>
      </w:r>
      <w:r w:rsidRPr="002F6CB4">
        <w:rPr>
          <w:rFonts w:ascii="Sylfaen" w:hAnsi="Sylfaen" w:cs="Calibri"/>
          <w:lang w:val="ka-GE"/>
        </w:rPr>
        <w:t xml:space="preserve"> </w:t>
      </w:r>
      <w:r w:rsidRPr="002F6CB4">
        <w:rPr>
          <w:rFonts w:ascii="Sylfaen" w:hAnsi="Sylfaen" w:cs="Sylfaen"/>
          <w:lang w:val="ka-GE"/>
        </w:rPr>
        <w:t>შედეგის</w:t>
      </w:r>
      <w:r w:rsidRPr="002F6CB4">
        <w:rPr>
          <w:rFonts w:ascii="Sylfaen" w:hAnsi="Sylfaen" w:cs="Calibri"/>
          <w:lang w:val="ka-GE"/>
        </w:rPr>
        <w:t xml:space="preserve"> </w:t>
      </w:r>
      <w:r w:rsidRPr="002F6CB4">
        <w:rPr>
          <w:rFonts w:ascii="Sylfaen" w:hAnsi="Sylfaen" w:cs="Sylfaen"/>
          <w:lang w:val="ka-GE"/>
        </w:rPr>
        <w:t>შეფასების</w:t>
      </w:r>
      <w:r w:rsidRPr="002F6CB4">
        <w:rPr>
          <w:rFonts w:ascii="Sylfaen" w:hAnsi="Sylfaen" w:cs="Calibri"/>
          <w:lang w:val="ka-GE"/>
        </w:rPr>
        <w:t xml:space="preserve"> </w:t>
      </w:r>
      <w:r w:rsidRPr="002F6CB4">
        <w:rPr>
          <w:rFonts w:ascii="Sylfaen" w:hAnsi="Sylfaen" w:cs="Sylfaen"/>
          <w:lang w:val="ka-GE"/>
        </w:rPr>
        <w:t>ინდიკატორი</w:t>
      </w:r>
      <w:r w:rsidRPr="002F6CB4">
        <w:rPr>
          <w:rFonts w:ascii="Sylfaen" w:hAnsi="Sylfaen" w:cs="Calibri"/>
          <w:lang w:val="ka-GE"/>
        </w:rPr>
        <w:t xml:space="preserve"> -</w:t>
      </w:r>
      <w:r w:rsidRPr="002F6CB4">
        <w:rPr>
          <w:rFonts w:ascii="Sylfaen" w:hAnsi="Sylfaen" w:cs="Calibri"/>
          <w:color w:val="FF0000"/>
          <w:lang w:val="ka-GE"/>
        </w:rPr>
        <w:t xml:space="preserve"> </w:t>
      </w:r>
      <w:r w:rsidRPr="002F6CB4">
        <w:rPr>
          <w:rFonts w:ascii="Sylfaen" w:hAnsi="Sylfaen" w:cs="Sylfaen"/>
          <w:lang w:val="ka-GE"/>
        </w:rPr>
        <w:t>მეტროლოგიის ინსტიტუტის ეტალონური ლაბორატორიები განახლებულია 2 მიმართულებით (რადოფიზიკური გაზომვები და ტემპერატურული გაზომვები).</w:t>
      </w:r>
    </w:p>
    <w:p w14:paraId="09BD37BE" w14:textId="77777777" w:rsidR="00803F5A" w:rsidRPr="002F6CB4" w:rsidRDefault="00803F5A" w:rsidP="002F6CB4">
      <w:pPr>
        <w:pStyle w:val="Normal00"/>
        <w:jc w:val="both"/>
        <w:rPr>
          <w:rFonts w:ascii="Sylfaen" w:hAnsi="Sylfaen" w:cs="Calibri"/>
          <w:sz w:val="22"/>
          <w:szCs w:val="22"/>
          <w:lang w:val="ka-GE"/>
        </w:rPr>
      </w:pPr>
    </w:p>
    <w:p w14:paraId="3B1025B4"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hAnsi="Sylfaen" w:cs="Calibri"/>
          <w:sz w:val="22"/>
          <w:szCs w:val="22"/>
          <w:lang w:val="ka-GE"/>
        </w:rPr>
        <w:t xml:space="preserve">3. </w:t>
      </w:r>
      <w:r w:rsidRPr="002F6CB4">
        <w:rPr>
          <w:rFonts w:ascii="Sylfaen" w:hAnsi="Sylfaen" w:cs="Sylfaen"/>
          <w:sz w:val="22"/>
          <w:szCs w:val="22"/>
          <w:lang w:val="ka-GE"/>
        </w:rPr>
        <w:t>საბაზისო</w:t>
      </w:r>
      <w:r w:rsidRPr="002F6CB4">
        <w:rPr>
          <w:rFonts w:ascii="Sylfaen" w:hAnsi="Sylfaen" w:cs="Calibri"/>
          <w:sz w:val="22"/>
          <w:szCs w:val="22"/>
          <w:lang w:val="ka-GE"/>
        </w:rPr>
        <w:t xml:space="preserve"> </w:t>
      </w:r>
      <w:r w:rsidRPr="002F6CB4">
        <w:rPr>
          <w:rFonts w:ascii="Sylfaen" w:hAnsi="Sylfaen" w:cs="Sylfaen"/>
          <w:sz w:val="22"/>
          <w:szCs w:val="22"/>
          <w:lang w:val="ka-GE"/>
        </w:rPr>
        <w:t>მაჩვენებელი</w:t>
      </w:r>
      <w:r w:rsidRPr="002F6CB4">
        <w:rPr>
          <w:rFonts w:ascii="Sylfaen" w:hAnsi="Sylfaen" w:cs="Calibri"/>
          <w:sz w:val="22"/>
          <w:szCs w:val="22"/>
          <w:lang w:val="ka-GE"/>
        </w:rPr>
        <w:t xml:space="preserve"> - </w:t>
      </w:r>
      <w:r w:rsidRPr="002F6CB4">
        <w:rPr>
          <w:rFonts w:ascii="Sylfaen" w:eastAsia="Sylfaen" w:hAnsi="Sylfaen"/>
          <w:color w:val="000000"/>
          <w:sz w:val="22"/>
          <w:szCs w:val="22"/>
        </w:rPr>
        <w:t>2018 წლის იანვრის მდგომარეობით სულ საქართველოს სტანდარტად მიღებულია 11 425 საერთაშორისო და ევროპული სტანდარტი;</w:t>
      </w:r>
    </w:p>
    <w:p w14:paraId="75832E46" w14:textId="77777777" w:rsidR="00803F5A" w:rsidRPr="002F6CB4" w:rsidRDefault="00803F5A" w:rsidP="002F6CB4">
      <w:pPr>
        <w:pStyle w:val="Normal00"/>
        <w:jc w:val="both"/>
        <w:rPr>
          <w:rFonts w:ascii="Sylfaen" w:hAnsi="Sylfaen" w:cs="Sylfaen"/>
          <w:sz w:val="22"/>
          <w:szCs w:val="22"/>
          <w:lang w:val="ka-GE"/>
        </w:rPr>
      </w:pPr>
    </w:p>
    <w:p w14:paraId="449322FF" w14:textId="77777777" w:rsidR="00803F5A" w:rsidRPr="002F6CB4" w:rsidRDefault="00803F5A" w:rsidP="002F6CB4">
      <w:pPr>
        <w:pStyle w:val="Normal00"/>
        <w:jc w:val="both"/>
        <w:rPr>
          <w:rFonts w:ascii="Sylfaen" w:hAnsi="Sylfaen" w:cs="Calibri"/>
          <w:sz w:val="22"/>
          <w:szCs w:val="22"/>
          <w:lang w:val="ka-GE"/>
        </w:rPr>
      </w:pPr>
      <w:r w:rsidRPr="002F6CB4">
        <w:rPr>
          <w:rFonts w:ascii="Sylfaen" w:hAnsi="Sylfaen" w:cs="Sylfaen"/>
          <w:sz w:val="22"/>
          <w:szCs w:val="22"/>
          <w:lang w:val="ka-GE"/>
        </w:rPr>
        <w:t>მიზნობრივი</w:t>
      </w:r>
      <w:r w:rsidRPr="002F6CB4">
        <w:rPr>
          <w:rFonts w:ascii="Sylfaen" w:hAnsi="Sylfaen" w:cs="Calibri"/>
          <w:sz w:val="22"/>
          <w:szCs w:val="22"/>
          <w:lang w:val="ka-GE"/>
        </w:rPr>
        <w:t xml:space="preserve"> </w:t>
      </w:r>
      <w:r w:rsidRPr="002F6CB4">
        <w:rPr>
          <w:rFonts w:ascii="Sylfaen" w:hAnsi="Sylfaen" w:cs="Sylfaen"/>
          <w:sz w:val="22"/>
          <w:szCs w:val="22"/>
          <w:lang w:val="ka-GE"/>
        </w:rPr>
        <w:t>მაჩვენებელი</w:t>
      </w:r>
      <w:r w:rsidRPr="002F6CB4">
        <w:rPr>
          <w:rFonts w:ascii="Sylfaen" w:hAnsi="Sylfaen" w:cs="Calibri"/>
          <w:sz w:val="22"/>
          <w:szCs w:val="22"/>
          <w:lang w:val="ka-GE"/>
        </w:rPr>
        <w:t xml:space="preserve"> - </w:t>
      </w:r>
      <w:r w:rsidRPr="002F6CB4">
        <w:rPr>
          <w:rFonts w:ascii="Sylfaen" w:eastAsia="Sylfaen" w:hAnsi="Sylfaen"/>
          <w:color w:val="000000"/>
          <w:sz w:val="22"/>
          <w:szCs w:val="22"/>
        </w:rPr>
        <w:t>სულ დაგეგმილია 20 000 (2022 წლის ბოლოსათვის) საერთაშორისო და ევროპულის სტანდარტის მიღება საქართველოს სტანდარტად;</w:t>
      </w:r>
    </w:p>
    <w:p w14:paraId="5BB27C4F" w14:textId="77777777" w:rsidR="00803F5A" w:rsidRPr="002F6CB4" w:rsidRDefault="00803F5A" w:rsidP="002F6CB4">
      <w:pPr>
        <w:spacing w:line="240" w:lineRule="auto"/>
        <w:jc w:val="both"/>
        <w:rPr>
          <w:rFonts w:ascii="Sylfaen" w:hAnsi="Sylfaen" w:cs="Sylfaen"/>
          <w:lang w:val="ka-GE"/>
        </w:rPr>
      </w:pPr>
    </w:p>
    <w:p w14:paraId="6957BD36" w14:textId="77777777" w:rsidR="00803F5A" w:rsidRPr="002F6CB4" w:rsidRDefault="00803F5A" w:rsidP="002F6CB4">
      <w:pPr>
        <w:spacing w:line="240" w:lineRule="auto"/>
        <w:jc w:val="both"/>
        <w:rPr>
          <w:rFonts w:ascii="Sylfaen" w:hAnsi="Sylfaen" w:cs="Calibri"/>
          <w:color w:val="FF0000"/>
          <w:lang w:val="ka-GE"/>
        </w:rPr>
      </w:pPr>
      <w:r w:rsidRPr="002F6CB4">
        <w:rPr>
          <w:rFonts w:ascii="Sylfaen" w:hAnsi="Sylfaen" w:cs="Sylfaen"/>
          <w:lang w:val="ka-GE"/>
        </w:rPr>
        <w:t>მიღწეული</w:t>
      </w:r>
      <w:r w:rsidRPr="002F6CB4">
        <w:rPr>
          <w:rFonts w:ascii="Sylfaen" w:hAnsi="Sylfaen" w:cs="Calibri"/>
          <w:lang w:val="ka-GE"/>
        </w:rPr>
        <w:t xml:space="preserve"> </w:t>
      </w:r>
      <w:r w:rsidRPr="002F6CB4">
        <w:rPr>
          <w:rFonts w:ascii="Sylfaen" w:hAnsi="Sylfaen" w:cs="Sylfaen"/>
          <w:lang w:val="ka-GE"/>
        </w:rPr>
        <w:t>საბოლოო</w:t>
      </w:r>
      <w:r w:rsidRPr="002F6CB4">
        <w:rPr>
          <w:rFonts w:ascii="Sylfaen" w:hAnsi="Sylfaen" w:cs="Calibri"/>
          <w:lang w:val="ka-GE"/>
        </w:rPr>
        <w:t xml:space="preserve"> </w:t>
      </w:r>
      <w:r w:rsidRPr="002F6CB4">
        <w:rPr>
          <w:rFonts w:ascii="Sylfaen" w:hAnsi="Sylfaen" w:cs="Sylfaen"/>
          <w:lang w:val="ka-GE"/>
        </w:rPr>
        <w:t>შედეგის</w:t>
      </w:r>
      <w:r w:rsidRPr="002F6CB4">
        <w:rPr>
          <w:rFonts w:ascii="Sylfaen" w:hAnsi="Sylfaen" w:cs="Calibri"/>
          <w:lang w:val="ka-GE"/>
        </w:rPr>
        <w:t xml:space="preserve"> </w:t>
      </w:r>
      <w:r w:rsidRPr="002F6CB4">
        <w:rPr>
          <w:rFonts w:ascii="Sylfaen" w:hAnsi="Sylfaen" w:cs="Sylfaen"/>
          <w:lang w:val="ka-GE"/>
        </w:rPr>
        <w:t>შეფასების</w:t>
      </w:r>
      <w:r w:rsidRPr="002F6CB4">
        <w:rPr>
          <w:rFonts w:ascii="Sylfaen" w:hAnsi="Sylfaen" w:cs="Calibri"/>
          <w:lang w:val="ka-GE"/>
        </w:rPr>
        <w:t xml:space="preserve"> </w:t>
      </w:r>
      <w:r w:rsidRPr="002F6CB4">
        <w:rPr>
          <w:rFonts w:ascii="Sylfaen" w:hAnsi="Sylfaen" w:cs="Sylfaen"/>
          <w:lang w:val="ka-GE"/>
        </w:rPr>
        <w:t>ინდიკატორი</w:t>
      </w:r>
      <w:r w:rsidRPr="002F6CB4">
        <w:rPr>
          <w:rFonts w:ascii="Sylfaen" w:hAnsi="Sylfaen" w:cs="Calibri"/>
          <w:lang w:val="ka-GE"/>
        </w:rPr>
        <w:t xml:space="preserve"> - </w:t>
      </w:r>
      <w:r w:rsidRPr="002F6CB4">
        <w:rPr>
          <w:rFonts w:ascii="Sylfaen" w:hAnsi="Sylfaen" w:cs="Calibri"/>
          <w:color w:val="000000"/>
          <w:lang w:val="ka-GE"/>
        </w:rPr>
        <w:t xml:space="preserve">საქართველოს </w:t>
      </w:r>
      <w:r w:rsidRPr="002F6CB4">
        <w:rPr>
          <w:rFonts w:ascii="Sylfaen" w:hAnsi="Sylfaen" w:cs="Sylfaen"/>
          <w:color w:val="000000"/>
          <w:lang w:val="ka-GE"/>
        </w:rPr>
        <w:t xml:space="preserve">სტანდარტად </w:t>
      </w:r>
      <w:r w:rsidRPr="002F6CB4">
        <w:rPr>
          <w:rFonts w:ascii="Sylfaen" w:hAnsi="Sylfaen" w:cs="Sylfaen"/>
          <w:color w:val="000000"/>
        </w:rPr>
        <w:t xml:space="preserve">2019 </w:t>
      </w:r>
      <w:r w:rsidRPr="002F6CB4">
        <w:rPr>
          <w:rFonts w:ascii="Sylfaen" w:hAnsi="Sylfaen" w:cs="Sylfaen"/>
          <w:color w:val="000000"/>
          <w:lang w:val="ka-GE"/>
        </w:rPr>
        <w:t>წელს დამატებით მიღებულია 2034 საერთაშორისო ევროპული სტანდარტი</w:t>
      </w:r>
      <w:r w:rsidRPr="002F6CB4">
        <w:rPr>
          <w:rFonts w:ascii="Sylfaen" w:hAnsi="Sylfaen" w:cs="Sylfaen"/>
          <w:color w:val="000000"/>
        </w:rPr>
        <w:t>.</w:t>
      </w:r>
      <w:r w:rsidRPr="002F6CB4">
        <w:rPr>
          <w:rFonts w:ascii="Sylfaen" w:hAnsi="Sylfaen" w:cs="Sylfaen"/>
          <w:color w:val="000000"/>
          <w:lang w:val="ka-GE"/>
        </w:rPr>
        <w:t xml:space="preserve"> </w:t>
      </w:r>
      <w:r w:rsidRPr="002F6CB4">
        <w:rPr>
          <w:rFonts w:ascii="Sylfaen" w:hAnsi="Sylfaen"/>
          <w:color w:val="000000"/>
          <w:lang w:val="ka-GE"/>
        </w:rPr>
        <w:t>2019 წლის დეკემბრისათვის მიღებული სტანდარტების ჯამური რაოდენობა შეადგენს 15 694 -მდე სტანდარტს;</w:t>
      </w:r>
    </w:p>
    <w:p w14:paraId="6602AAA4" w14:textId="77777777" w:rsidR="00803F5A" w:rsidRPr="002F6CB4" w:rsidRDefault="00803F5A" w:rsidP="002F6CB4">
      <w:pPr>
        <w:spacing w:line="240" w:lineRule="auto"/>
        <w:jc w:val="both"/>
        <w:rPr>
          <w:rFonts w:ascii="Sylfaen" w:hAnsi="Sylfaen" w:cs="Calibri"/>
        </w:rPr>
      </w:pPr>
    </w:p>
    <w:p w14:paraId="0F59303F"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hAnsi="Sylfaen" w:cs="Calibri"/>
          <w:sz w:val="22"/>
          <w:szCs w:val="22"/>
          <w:lang w:val="ka-GE"/>
        </w:rPr>
        <w:t xml:space="preserve">4. </w:t>
      </w:r>
      <w:r w:rsidRPr="002F6CB4">
        <w:rPr>
          <w:rFonts w:ascii="Sylfaen" w:hAnsi="Sylfaen" w:cs="Sylfaen"/>
          <w:sz w:val="22"/>
          <w:szCs w:val="22"/>
          <w:lang w:val="ka-GE"/>
        </w:rPr>
        <w:t>საბაზისო</w:t>
      </w:r>
      <w:r w:rsidRPr="002F6CB4">
        <w:rPr>
          <w:rFonts w:ascii="Sylfaen" w:hAnsi="Sylfaen" w:cs="Calibri"/>
          <w:sz w:val="22"/>
          <w:szCs w:val="22"/>
          <w:lang w:val="ka-GE"/>
        </w:rPr>
        <w:t xml:space="preserve"> </w:t>
      </w:r>
      <w:r w:rsidRPr="002F6CB4">
        <w:rPr>
          <w:rFonts w:ascii="Sylfaen" w:hAnsi="Sylfaen" w:cs="Sylfaen"/>
          <w:sz w:val="22"/>
          <w:szCs w:val="22"/>
          <w:lang w:val="ka-GE"/>
        </w:rPr>
        <w:t>მაჩვენებელი</w:t>
      </w:r>
      <w:r w:rsidRPr="002F6CB4">
        <w:rPr>
          <w:rFonts w:ascii="Sylfaen" w:hAnsi="Sylfaen" w:cs="Calibri"/>
          <w:sz w:val="22"/>
          <w:szCs w:val="22"/>
          <w:lang w:val="ka-GE"/>
        </w:rPr>
        <w:t xml:space="preserve"> - </w:t>
      </w:r>
      <w:r w:rsidRPr="002F6CB4">
        <w:rPr>
          <w:rFonts w:ascii="Sylfaen" w:eastAsia="Sylfaen" w:hAnsi="Sylfaen"/>
          <w:color w:val="000000"/>
          <w:sz w:val="22"/>
          <w:szCs w:val="22"/>
        </w:rPr>
        <w:t xml:space="preserve">2018 წლის იანვრის მდგომარეობით სტანდარტების დეპარტამენტთან არსებულია 6 ტექნიკური კომიტეტი; </w:t>
      </w:r>
    </w:p>
    <w:p w14:paraId="6B9C8C1E" w14:textId="77777777" w:rsidR="00803F5A" w:rsidRPr="002F6CB4" w:rsidRDefault="00803F5A" w:rsidP="002F6CB4">
      <w:pPr>
        <w:pStyle w:val="Normal00"/>
        <w:jc w:val="both"/>
        <w:rPr>
          <w:rFonts w:ascii="Sylfaen" w:eastAsia="Sylfaen" w:hAnsi="Sylfaen"/>
          <w:color w:val="000000"/>
          <w:sz w:val="22"/>
          <w:szCs w:val="22"/>
        </w:rPr>
      </w:pPr>
    </w:p>
    <w:p w14:paraId="6FB853AE"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მიზნობრივი</w:t>
      </w:r>
      <w:r w:rsidRPr="002F6CB4">
        <w:rPr>
          <w:rFonts w:ascii="Sylfaen" w:hAnsi="Sylfaen" w:cs="Calibri"/>
          <w:lang w:val="ka-GE"/>
        </w:rPr>
        <w:t xml:space="preserve"> </w:t>
      </w:r>
      <w:r w:rsidRPr="002F6CB4">
        <w:rPr>
          <w:rFonts w:ascii="Sylfaen" w:hAnsi="Sylfaen" w:cs="Sylfaen"/>
          <w:lang w:val="ka-GE"/>
        </w:rPr>
        <w:t>მაჩვენებელი</w:t>
      </w:r>
      <w:r w:rsidRPr="002F6CB4">
        <w:rPr>
          <w:rFonts w:ascii="Sylfaen" w:hAnsi="Sylfaen" w:cs="Calibri"/>
          <w:lang w:val="ka-GE"/>
        </w:rPr>
        <w:t xml:space="preserve"> - </w:t>
      </w:r>
      <w:r w:rsidRPr="002F6CB4">
        <w:rPr>
          <w:rFonts w:ascii="Sylfaen" w:eastAsia="Sylfaen" w:hAnsi="Sylfaen"/>
          <w:color w:val="000000"/>
        </w:rPr>
        <w:t>ქვეყნის ეკონომიკური პრიორიტეტების შესაბამისად დამატებით 3 ტექნიკური კომიტეტის შექმნა (2019-2022 წწ);</w:t>
      </w:r>
    </w:p>
    <w:p w14:paraId="0D6F32ED" w14:textId="77777777" w:rsidR="00803F5A" w:rsidRPr="002F6CB4" w:rsidRDefault="00803F5A" w:rsidP="002F6CB4">
      <w:pPr>
        <w:spacing w:line="240" w:lineRule="auto"/>
        <w:jc w:val="both"/>
        <w:rPr>
          <w:rFonts w:ascii="Sylfaen" w:hAnsi="Sylfaen" w:cs="Sylfaen"/>
          <w:lang w:val="ka-GE"/>
        </w:rPr>
      </w:pPr>
    </w:p>
    <w:p w14:paraId="7E01532F" w14:textId="77777777" w:rsidR="00803F5A" w:rsidRPr="002F6CB4" w:rsidRDefault="00803F5A" w:rsidP="002F6CB4">
      <w:pPr>
        <w:spacing w:line="240" w:lineRule="auto"/>
        <w:jc w:val="both"/>
        <w:rPr>
          <w:rFonts w:ascii="Sylfaen" w:hAnsi="Sylfaen" w:cs="Calibri"/>
          <w:color w:val="FF0000"/>
          <w:lang w:val="ka-GE"/>
        </w:rPr>
      </w:pPr>
      <w:r w:rsidRPr="002F6CB4">
        <w:rPr>
          <w:rFonts w:ascii="Sylfaen" w:hAnsi="Sylfaen" w:cs="Sylfaen"/>
          <w:lang w:val="ka-GE"/>
        </w:rPr>
        <w:t>მიღწეული</w:t>
      </w:r>
      <w:r w:rsidRPr="002F6CB4">
        <w:rPr>
          <w:rFonts w:ascii="Sylfaen" w:hAnsi="Sylfaen" w:cs="Calibri"/>
          <w:lang w:val="ka-GE"/>
        </w:rPr>
        <w:t xml:space="preserve"> </w:t>
      </w:r>
      <w:r w:rsidRPr="002F6CB4">
        <w:rPr>
          <w:rFonts w:ascii="Sylfaen" w:hAnsi="Sylfaen" w:cs="Sylfaen"/>
          <w:lang w:val="ka-GE"/>
        </w:rPr>
        <w:t>საბოლოო</w:t>
      </w:r>
      <w:r w:rsidRPr="002F6CB4">
        <w:rPr>
          <w:rFonts w:ascii="Sylfaen" w:hAnsi="Sylfaen" w:cs="Calibri"/>
          <w:lang w:val="ka-GE"/>
        </w:rPr>
        <w:t xml:space="preserve"> </w:t>
      </w:r>
      <w:r w:rsidRPr="002F6CB4">
        <w:rPr>
          <w:rFonts w:ascii="Sylfaen" w:hAnsi="Sylfaen" w:cs="Sylfaen"/>
          <w:lang w:val="ka-GE"/>
        </w:rPr>
        <w:t>შედეგის</w:t>
      </w:r>
      <w:r w:rsidRPr="002F6CB4">
        <w:rPr>
          <w:rFonts w:ascii="Sylfaen" w:hAnsi="Sylfaen" w:cs="Calibri"/>
          <w:lang w:val="ka-GE"/>
        </w:rPr>
        <w:t xml:space="preserve"> </w:t>
      </w:r>
      <w:r w:rsidRPr="002F6CB4">
        <w:rPr>
          <w:rFonts w:ascii="Sylfaen" w:hAnsi="Sylfaen" w:cs="Sylfaen"/>
          <w:lang w:val="ka-GE"/>
        </w:rPr>
        <w:t>შეფასების</w:t>
      </w:r>
      <w:r w:rsidRPr="002F6CB4">
        <w:rPr>
          <w:rFonts w:ascii="Sylfaen" w:hAnsi="Sylfaen" w:cs="Calibri"/>
          <w:lang w:val="ka-GE"/>
        </w:rPr>
        <w:t xml:space="preserve"> </w:t>
      </w:r>
      <w:r w:rsidRPr="002F6CB4">
        <w:rPr>
          <w:rFonts w:ascii="Sylfaen" w:hAnsi="Sylfaen" w:cs="Sylfaen"/>
          <w:lang w:val="ka-GE"/>
        </w:rPr>
        <w:t>ინდიკატორი</w:t>
      </w:r>
      <w:r w:rsidRPr="002F6CB4">
        <w:rPr>
          <w:rFonts w:ascii="Sylfaen" w:hAnsi="Sylfaen" w:cs="Calibri"/>
          <w:lang w:val="ka-GE"/>
        </w:rPr>
        <w:t xml:space="preserve"> - </w:t>
      </w:r>
      <w:r w:rsidRPr="002F6CB4">
        <w:rPr>
          <w:rFonts w:ascii="Sylfaen" w:hAnsi="Sylfaen" w:cs="Calibri"/>
          <w:color w:val="000000"/>
          <w:lang w:val="ka-GE"/>
        </w:rPr>
        <w:t xml:space="preserve">სტანდარტების დეპარტამენტთან 2019 მდგომარეობით ფუნქციონირებს </w:t>
      </w:r>
      <w:r w:rsidRPr="002F6CB4">
        <w:rPr>
          <w:rFonts w:ascii="Sylfaen" w:hAnsi="Sylfaen" w:cs="Calibri"/>
          <w:color w:val="000000"/>
        </w:rPr>
        <w:t xml:space="preserve">7 </w:t>
      </w:r>
      <w:r w:rsidRPr="002F6CB4">
        <w:rPr>
          <w:rFonts w:ascii="Sylfaen" w:hAnsi="Sylfaen" w:cs="Calibri"/>
          <w:color w:val="000000"/>
          <w:lang w:val="ka-GE"/>
        </w:rPr>
        <w:t>ტექნიკური კომიტეტი;</w:t>
      </w:r>
    </w:p>
    <w:p w14:paraId="13E12EE8" w14:textId="77777777" w:rsidR="00803F5A" w:rsidRPr="002F6CB4" w:rsidRDefault="00803F5A" w:rsidP="002F6CB4">
      <w:pPr>
        <w:spacing w:line="240" w:lineRule="auto"/>
        <w:jc w:val="both"/>
        <w:rPr>
          <w:rFonts w:ascii="Sylfaen" w:hAnsi="Sylfaen" w:cs="Calibri"/>
        </w:rPr>
      </w:pPr>
    </w:p>
    <w:p w14:paraId="40D1456F"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hAnsi="Sylfaen" w:cs="Calibri"/>
          <w:sz w:val="22"/>
          <w:szCs w:val="22"/>
          <w:lang w:val="ka-GE"/>
        </w:rPr>
        <w:t xml:space="preserve">5. </w:t>
      </w:r>
      <w:r w:rsidRPr="002F6CB4">
        <w:rPr>
          <w:rFonts w:ascii="Sylfaen" w:hAnsi="Sylfaen" w:cs="Sylfaen"/>
          <w:sz w:val="22"/>
          <w:szCs w:val="22"/>
          <w:lang w:val="ka-GE"/>
        </w:rPr>
        <w:t>საბაზისო</w:t>
      </w:r>
      <w:r w:rsidRPr="002F6CB4">
        <w:rPr>
          <w:rFonts w:ascii="Sylfaen" w:hAnsi="Sylfaen" w:cs="Calibri"/>
          <w:sz w:val="22"/>
          <w:szCs w:val="22"/>
          <w:lang w:val="ka-GE"/>
        </w:rPr>
        <w:t xml:space="preserve"> </w:t>
      </w:r>
      <w:r w:rsidRPr="002F6CB4">
        <w:rPr>
          <w:rFonts w:ascii="Sylfaen" w:hAnsi="Sylfaen" w:cs="Sylfaen"/>
          <w:sz w:val="22"/>
          <w:szCs w:val="22"/>
          <w:lang w:val="ka-GE"/>
        </w:rPr>
        <w:t>მაჩვენებელი</w:t>
      </w:r>
      <w:r w:rsidRPr="002F6CB4">
        <w:rPr>
          <w:rFonts w:ascii="Sylfaen" w:hAnsi="Sylfaen" w:cs="Calibri"/>
          <w:sz w:val="22"/>
          <w:szCs w:val="22"/>
          <w:lang w:val="ka-GE"/>
        </w:rPr>
        <w:t xml:space="preserve"> - </w:t>
      </w:r>
      <w:r w:rsidRPr="002F6CB4">
        <w:rPr>
          <w:rFonts w:ascii="Sylfaen" w:eastAsia="Sylfaen" w:hAnsi="Sylfaen"/>
          <w:color w:val="000000"/>
          <w:sz w:val="22"/>
          <w:szCs w:val="22"/>
        </w:rPr>
        <w:t>ევროკავშირის საკანონმდებლო ბაზასთან დაახლოება;</w:t>
      </w:r>
    </w:p>
    <w:p w14:paraId="37619448" w14:textId="77777777" w:rsidR="00803F5A" w:rsidRPr="002F6CB4" w:rsidRDefault="00803F5A" w:rsidP="002F6CB4">
      <w:pPr>
        <w:pStyle w:val="Normal00"/>
        <w:jc w:val="both"/>
        <w:rPr>
          <w:rFonts w:ascii="Sylfaen" w:hAnsi="Sylfaen" w:cs="Sylfaen"/>
          <w:sz w:val="22"/>
          <w:szCs w:val="22"/>
          <w:lang w:val="ka-GE"/>
        </w:rPr>
      </w:pPr>
    </w:p>
    <w:p w14:paraId="358269A5"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hAnsi="Sylfaen" w:cs="Sylfaen"/>
          <w:sz w:val="22"/>
          <w:szCs w:val="22"/>
          <w:lang w:val="ka-GE"/>
        </w:rPr>
        <w:t>მიზნობრივი</w:t>
      </w:r>
      <w:r w:rsidRPr="002F6CB4">
        <w:rPr>
          <w:rFonts w:ascii="Sylfaen" w:hAnsi="Sylfaen" w:cs="Calibri"/>
          <w:sz w:val="22"/>
          <w:szCs w:val="22"/>
          <w:lang w:val="ka-GE"/>
        </w:rPr>
        <w:t xml:space="preserve"> </w:t>
      </w:r>
      <w:r w:rsidRPr="002F6CB4">
        <w:rPr>
          <w:rFonts w:ascii="Sylfaen" w:hAnsi="Sylfaen" w:cs="Sylfaen"/>
          <w:sz w:val="22"/>
          <w:szCs w:val="22"/>
          <w:lang w:val="ka-GE"/>
        </w:rPr>
        <w:t>მაჩვენებელი</w:t>
      </w:r>
      <w:r w:rsidRPr="002F6CB4">
        <w:rPr>
          <w:rFonts w:ascii="Sylfaen" w:hAnsi="Sylfaen" w:cs="Calibri"/>
          <w:sz w:val="22"/>
          <w:szCs w:val="22"/>
          <w:lang w:val="ka-GE"/>
        </w:rPr>
        <w:t xml:space="preserve"> - </w:t>
      </w:r>
      <w:r w:rsidRPr="002F6CB4">
        <w:rPr>
          <w:rFonts w:ascii="Sylfaen" w:eastAsia="Sylfaen" w:hAnsi="Sylfaen"/>
          <w:color w:val="000000"/>
          <w:sz w:val="22"/>
          <w:szCs w:val="22"/>
        </w:rPr>
        <w:t xml:space="preserve">მეტროლოგიის სფეროში მისაღები 2 დირექტივისათვის საჭირო ღონისძიებების გატარება (2019-2021)წწ; </w:t>
      </w:r>
    </w:p>
    <w:p w14:paraId="671BB076" w14:textId="77777777" w:rsidR="00803F5A" w:rsidRPr="002F6CB4" w:rsidRDefault="00803F5A" w:rsidP="002F6CB4">
      <w:pPr>
        <w:spacing w:line="240" w:lineRule="auto"/>
        <w:jc w:val="both"/>
        <w:rPr>
          <w:rFonts w:ascii="Sylfaen" w:hAnsi="Sylfaen" w:cs="Sylfaen"/>
          <w:lang w:val="ka-GE"/>
        </w:rPr>
      </w:pPr>
    </w:p>
    <w:p w14:paraId="2C4D90AF" w14:textId="77777777" w:rsidR="00803F5A" w:rsidRPr="002F6CB4" w:rsidRDefault="00803F5A" w:rsidP="002F6CB4">
      <w:pPr>
        <w:spacing w:line="240" w:lineRule="auto"/>
        <w:jc w:val="both"/>
        <w:rPr>
          <w:rFonts w:ascii="Sylfaen" w:hAnsi="Sylfaen" w:cs="Calibri"/>
          <w:color w:val="FF0000"/>
          <w:lang w:val="ka-GE"/>
        </w:rPr>
      </w:pPr>
      <w:r w:rsidRPr="002F6CB4">
        <w:rPr>
          <w:rFonts w:ascii="Sylfaen" w:hAnsi="Sylfaen" w:cs="Sylfaen"/>
          <w:lang w:val="ka-GE"/>
        </w:rPr>
        <w:lastRenderedPageBreak/>
        <w:t>მიღწეული</w:t>
      </w:r>
      <w:r w:rsidRPr="002F6CB4">
        <w:rPr>
          <w:rFonts w:ascii="Sylfaen" w:hAnsi="Sylfaen" w:cs="Calibri"/>
          <w:lang w:val="ka-GE"/>
        </w:rPr>
        <w:t xml:space="preserve"> </w:t>
      </w:r>
      <w:r w:rsidRPr="002F6CB4">
        <w:rPr>
          <w:rFonts w:ascii="Sylfaen" w:hAnsi="Sylfaen" w:cs="Sylfaen"/>
          <w:lang w:val="ka-GE"/>
        </w:rPr>
        <w:t>საბოლოო</w:t>
      </w:r>
      <w:r w:rsidRPr="002F6CB4">
        <w:rPr>
          <w:rFonts w:ascii="Sylfaen" w:hAnsi="Sylfaen" w:cs="Calibri"/>
          <w:lang w:val="ka-GE"/>
        </w:rPr>
        <w:t xml:space="preserve"> </w:t>
      </w:r>
      <w:r w:rsidRPr="002F6CB4">
        <w:rPr>
          <w:rFonts w:ascii="Sylfaen" w:hAnsi="Sylfaen" w:cs="Sylfaen"/>
          <w:lang w:val="ka-GE"/>
        </w:rPr>
        <w:t>შედეგის</w:t>
      </w:r>
      <w:r w:rsidRPr="002F6CB4">
        <w:rPr>
          <w:rFonts w:ascii="Sylfaen" w:hAnsi="Sylfaen" w:cs="Calibri"/>
          <w:lang w:val="ka-GE"/>
        </w:rPr>
        <w:t xml:space="preserve"> </w:t>
      </w:r>
      <w:r w:rsidRPr="002F6CB4">
        <w:rPr>
          <w:rFonts w:ascii="Sylfaen" w:hAnsi="Sylfaen" w:cs="Sylfaen"/>
          <w:lang w:val="ka-GE"/>
        </w:rPr>
        <w:t>შეფასების</w:t>
      </w:r>
      <w:r w:rsidRPr="002F6CB4">
        <w:rPr>
          <w:rFonts w:ascii="Sylfaen" w:hAnsi="Sylfaen" w:cs="Calibri"/>
          <w:lang w:val="ka-GE"/>
        </w:rPr>
        <w:t xml:space="preserve"> </w:t>
      </w:r>
      <w:r w:rsidRPr="002F6CB4">
        <w:rPr>
          <w:rFonts w:ascii="Sylfaen" w:hAnsi="Sylfaen" w:cs="Sylfaen"/>
          <w:lang w:val="ka-GE"/>
        </w:rPr>
        <w:t>ინდიკატორი</w:t>
      </w:r>
      <w:r w:rsidRPr="002F6CB4">
        <w:rPr>
          <w:rFonts w:ascii="Sylfaen" w:hAnsi="Sylfaen" w:cs="Calibri"/>
          <w:lang w:val="ka-GE"/>
        </w:rPr>
        <w:t xml:space="preserve"> - </w:t>
      </w:r>
      <w:r w:rsidRPr="002F6CB4">
        <w:rPr>
          <w:rFonts w:ascii="Sylfaen" w:hAnsi="Sylfaen" w:cs="Calibri"/>
          <w:color w:val="000000"/>
          <w:lang w:val="ka-GE"/>
        </w:rPr>
        <w:t>2019 წელს განხორციელდა დირექტივასთან დაკავშირებული სტანდარტის თარგმნა და ენობრივი რედაქტირება ტერმინოლოგიის დაზუსტების მიზნით.</w:t>
      </w:r>
    </w:p>
    <w:p w14:paraId="36B4600B" w14:textId="77777777" w:rsidR="00803F5A" w:rsidRPr="002F6CB4" w:rsidRDefault="00803F5A" w:rsidP="002F6CB4">
      <w:pPr>
        <w:pStyle w:val="ListParagraph"/>
        <w:spacing w:after="0" w:line="240" w:lineRule="auto"/>
        <w:jc w:val="both"/>
        <w:rPr>
          <w:rFonts w:ascii="Sylfaen" w:hAnsi="Sylfaen"/>
          <w:lang w:val="ka-GE"/>
        </w:rPr>
      </w:pPr>
    </w:p>
    <w:p w14:paraId="1E2D4557" w14:textId="77777777" w:rsidR="00803F5A" w:rsidRPr="002F6CB4" w:rsidRDefault="00803F5A" w:rsidP="002F6CB4">
      <w:pPr>
        <w:pStyle w:val="Heading2"/>
        <w:spacing w:line="240" w:lineRule="auto"/>
        <w:jc w:val="both"/>
        <w:rPr>
          <w:rFonts w:ascii="Sylfaen" w:hAnsi="Sylfaen" w:cs="Sylfaen"/>
          <w:color w:val="2E74B5"/>
          <w:sz w:val="22"/>
          <w:szCs w:val="22"/>
        </w:rPr>
      </w:pPr>
      <w:r w:rsidRPr="002F6CB4">
        <w:rPr>
          <w:rFonts w:ascii="Sylfaen" w:hAnsi="Sylfaen" w:cs="Sylfaen"/>
          <w:color w:val="2E74B5"/>
          <w:sz w:val="22"/>
          <w:szCs w:val="22"/>
        </w:rPr>
        <w:t>5.15  ნავთობის და გაზის სექტორის რეგულირება და მართვა (პროგრამული კოდი 24 09)</w:t>
      </w:r>
    </w:p>
    <w:p w14:paraId="49C9E156" w14:textId="77777777" w:rsidR="00803F5A" w:rsidRPr="002F6CB4" w:rsidRDefault="00803F5A" w:rsidP="002F6CB4">
      <w:pPr>
        <w:spacing w:line="240" w:lineRule="auto"/>
        <w:rPr>
          <w:rFonts w:ascii="Sylfaen" w:hAnsi="Sylfaen"/>
        </w:rPr>
      </w:pPr>
    </w:p>
    <w:p w14:paraId="60D68C10" w14:textId="77777777" w:rsidR="00803F5A" w:rsidRPr="002F6CB4" w:rsidRDefault="00803F5A" w:rsidP="002F6CB4">
      <w:pPr>
        <w:pStyle w:val="ListParagraph"/>
        <w:spacing w:after="0" w:line="240" w:lineRule="auto"/>
        <w:ind w:left="0"/>
        <w:jc w:val="both"/>
        <w:rPr>
          <w:rFonts w:ascii="Sylfaen" w:hAnsi="Sylfaen"/>
          <w:lang w:val="ka-GE"/>
        </w:rPr>
      </w:pPr>
      <w:r w:rsidRPr="002F6CB4">
        <w:rPr>
          <w:rFonts w:ascii="Sylfaen" w:hAnsi="Sylfaen"/>
          <w:lang w:val="ka-GE"/>
        </w:rPr>
        <w:t>პროგრამის განმახორციელებელი:</w:t>
      </w:r>
    </w:p>
    <w:p w14:paraId="21C82A44" w14:textId="77777777" w:rsidR="00803F5A" w:rsidRPr="002F6CB4" w:rsidRDefault="00803F5A" w:rsidP="002F6CB4">
      <w:pPr>
        <w:pStyle w:val="ListParagraph"/>
        <w:numPr>
          <w:ilvl w:val="0"/>
          <w:numId w:val="147"/>
        </w:numPr>
        <w:spacing w:after="0" w:line="240" w:lineRule="auto"/>
        <w:jc w:val="both"/>
        <w:rPr>
          <w:rFonts w:ascii="Sylfaen" w:hAnsi="Sylfaen"/>
          <w:lang w:val="ka-GE"/>
        </w:rPr>
      </w:pPr>
      <w:r w:rsidRPr="002F6CB4">
        <w:rPr>
          <w:rFonts w:ascii="Sylfaen" w:hAnsi="Sylfaen"/>
          <w:lang w:val="ka-GE"/>
        </w:rPr>
        <w:t>სსიპ - ნავთობისა და გაზის სახელმწიფო სააგენტო</w:t>
      </w:r>
    </w:p>
    <w:p w14:paraId="170A2E20" w14:textId="77777777" w:rsidR="00803F5A" w:rsidRPr="002F6CB4" w:rsidRDefault="00803F5A" w:rsidP="002F6CB4">
      <w:pPr>
        <w:spacing w:line="240" w:lineRule="auto"/>
        <w:rPr>
          <w:rFonts w:ascii="Sylfaen" w:hAnsi="Sylfaen"/>
        </w:rPr>
      </w:pPr>
    </w:p>
    <w:p w14:paraId="7C9836AC"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დაგეგმილი</w:t>
      </w:r>
      <w:r w:rsidRPr="002F6CB4">
        <w:rPr>
          <w:rFonts w:ascii="Sylfaen" w:hAnsi="Sylfaen"/>
          <w:lang w:val="ka-GE"/>
        </w:rPr>
        <w:t xml:space="preserve"> </w:t>
      </w:r>
      <w:r w:rsidRPr="002F6CB4">
        <w:rPr>
          <w:rFonts w:ascii="Sylfaen" w:hAnsi="Sylfaen" w:cs="Sylfaen"/>
          <w:lang w:val="ka-GE"/>
        </w:rPr>
        <w:t>საბოლოო შედეგები</w:t>
      </w:r>
    </w:p>
    <w:p w14:paraId="76765566"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ნავთობისა და გაზის რესურსებით სარგებლობისთვის გაცემული გენერალური ლიცენზიები;</w:t>
      </w:r>
    </w:p>
    <w:p w14:paraId="34B72011"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ნავთობისა და გაზის გადამუშავებასა და ტრანსპორტირებისთვის გაცემული ლიცენზიები;</w:t>
      </w:r>
    </w:p>
    <w:p w14:paraId="7056094F"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შექმნილი ნედლი ნავთობისა და/ან ნავთობპროდუქტების მინიმალური სარეზერვო მარაგები.</w:t>
      </w:r>
    </w:p>
    <w:p w14:paraId="2FB01370" w14:textId="77777777" w:rsidR="00803F5A" w:rsidRPr="002F6CB4" w:rsidRDefault="00803F5A" w:rsidP="002F6CB4">
      <w:pPr>
        <w:spacing w:line="240" w:lineRule="auto"/>
        <w:jc w:val="both"/>
        <w:rPr>
          <w:rFonts w:ascii="Sylfaen" w:hAnsi="Sylfaen" w:cs="Sylfaen"/>
          <w:lang w:val="ka-GE"/>
        </w:rPr>
      </w:pPr>
    </w:p>
    <w:p w14:paraId="10E66D5B" w14:textId="77777777" w:rsidR="00803F5A" w:rsidRPr="002F6CB4" w:rsidRDefault="00803F5A" w:rsidP="002F6CB4">
      <w:pPr>
        <w:spacing w:line="240" w:lineRule="auto"/>
        <w:jc w:val="both"/>
        <w:rPr>
          <w:rFonts w:ascii="Sylfaen" w:hAnsi="Sylfaen" w:cs="Sylfaen"/>
          <w:lang w:val="ka-GE"/>
        </w:rPr>
      </w:pPr>
      <w:r w:rsidRPr="002F6CB4">
        <w:rPr>
          <w:rFonts w:ascii="Sylfaen" w:hAnsi="Sylfaen" w:cs="Sylfaen"/>
          <w:lang w:val="ka-GE"/>
        </w:rPr>
        <w:t>მიღწეული საბოლოო შედეგები</w:t>
      </w:r>
    </w:p>
    <w:p w14:paraId="72FE0257"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2019 წლის 1 იანვრის მდგომარეობით გაცემულია ნავთობისა და გაზის რესურსებით სარგებლობის 23 გენერალური ლიცენზია;</w:t>
      </w:r>
    </w:p>
    <w:p w14:paraId="15ACABFC"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გაცემულია ნავთობისა და გაზის გადამუშავების 4  ლიცენზია და ტრანსპორტირების  2 ლიცენზია.</w:t>
      </w:r>
    </w:p>
    <w:p w14:paraId="1C4E9713" w14:textId="77777777" w:rsidR="00803F5A" w:rsidRPr="002F6CB4" w:rsidRDefault="00803F5A" w:rsidP="002F6CB4">
      <w:pPr>
        <w:pStyle w:val="ListParagraph"/>
        <w:numPr>
          <w:ilvl w:val="0"/>
          <w:numId w:val="146"/>
        </w:numPr>
        <w:spacing w:after="0" w:line="240" w:lineRule="auto"/>
        <w:jc w:val="both"/>
        <w:rPr>
          <w:rFonts w:ascii="Sylfaen" w:hAnsi="Sylfaen"/>
          <w:lang w:val="ka-GE"/>
        </w:rPr>
      </w:pPr>
      <w:r w:rsidRPr="002F6CB4">
        <w:rPr>
          <w:rFonts w:ascii="Sylfaen" w:hAnsi="Sylfaen"/>
          <w:lang w:val="ka-GE"/>
        </w:rPr>
        <w:t>2022 წელს დასრულდება ნედლი ნავთობისა და/ან ნავთობპროდუქტების მინიმალური სარეზერვო მარაგების უზრუნველყოფის ვალდებულების შესახებ 2009/119 /EC დირექტივის ინპლემენტაცია</w:t>
      </w:r>
    </w:p>
    <w:p w14:paraId="0E06740B" w14:textId="77777777" w:rsidR="00803F5A" w:rsidRPr="002F6CB4" w:rsidRDefault="00803F5A" w:rsidP="003B136E">
      <w:pPr>
        <w:pStyle w:val="abzacixml"/>
      </w:pPr>
    </w:p>
    <w:p w14:paraId="289E900E" w14:textId="77777777" w:rsidR="00803F5A" w:rsidRPr="002F6CB4" w:rsidRDefault="00803F5A" w:rsidP="003B136E">
      <w:pPr>
        <w:pStyle w:val="abzacixml"/>
      </w:pPr>
      <w:r w:rsidRPr="002F6CB4">
        <w:t>დაგეგმილი და მიღწეული საბოლოო შედეგების შეფასების ინდიკატორები</w:t>
      </w:r>
    </w:p>
    <w:p w14:paraId="66093C8E" w14:textId="77777777" w:rsidR="00803F5A" w:rsidRPr="002F6CB4" w:rsidRDefault="00803F5A" w:rsidP="002F6CB4">
      <w:pPr>
        <w:spacing w:line="240" w:lineRule="auto"/>
        <w:jc w:val="both"/>
        <w:rPr>
          <w:rFonts w:ascii="Sylfaen" w:hAnsi="Sylfaen"/>
          <w:lang w:val="ka-GE"/>
        </w:rPr>
      </w:pPr>
    </w:p>
    <w:p w14:paraId="0B64FAC4"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hAnsi="Sylfaen" w:cs="Sylfaen"/>
          <w:sz w:val="22"/>
          <w:szCs w:val="22"/>
          <w:lang w:val="ka-GE"/>
        </w:rPr>
        <w:t xml:space="preserve">1. საბაზისო მაჩვენებელი  - </w:t>
      </w:r>
      <w:r w:rsidRPr="002F6CB4">
        <w:rPr>
          <w:rFonts w:ascii="Sylfaen" w:eastAsia="Sylfaen" w:hAnsi="Sylfaen"/>
          <w:color w:val="000000"/>
          <w:sz w:val="22"/>
          <w:szCs w:val="22"/>
        </w:rPr>
        <w:t xml:space="preserve">2018 წლის 1 იანვრის მდგომარეობით გაცემულია ნავთობისა და გაზის რესურსებით სარგებლობის 24 გენერალური ლიცენზი; ნავთობისა და გაზის გადამუშავების 4 და ტრანსპორტირების 1 ლიცენზია, დასრულებულია ლიკვიდირებული ჭაბურღილების პროგრამა; </w:t>
      </w:r>
    </w:p>
    <w:p w14:paraId="3BF4E940" w14:textId="77777777" w:rsidR="00803F5A" w:rsidRPr="002F6CB4" w:rsidRDefault="00803F5A" w:rsidP="002F6CB4">
      <w:pPr>
        <w:pStyle w:val="Normal00"/>
        <w:jc w:val="both"/>
        <w:rPr>
          <w:rFonts w:ascii="Sylfaen" w:hAnsi="Sylfaen" w:cs="Sylfaen"/>
          <w:sz w:val="22"/>
          <w:szCs w:val="22"/>
          <w:lang w:val="ka-GE"/>
        </w:rPr>
      </w:pPr>
    </w:p>
    <w:p w14:paraId="3DA510FF" w14:textId="77777777" w:rsidR="00803F5A" w:rsidRPr="002F6CB4" w:rsidRDefault="00803F5A" w:rsidP="002F6CB4">
      <w:pPr>
        <w:pStyle w:val="Normal00"/>
        <w:jc w:val="both"/>
        <w:rPr>
          <w:rFonts w:ascii="Sylfaen" w:eastAsia="Sylfaen" w:hAnsi="Sylfaen"/>
          <w:color w:val="000000"/>
          <w:sz w:val="22"/>
          <w:szCs w:val="22"/>
        </w:rPr>
      </w:pPr>
      <w:r w:rsidRPr="002F6CB4">
        <w:rPr>
          <w:rFonts w:ascii="Sylfaen" w:hAnsi="Sylfaen" w:cs="Sylfaen"/>
          <w:sz w:val="22"/>
          <w:szCs w:val="22"/>
          <w:lang w:val="ka-GE"/>
        </w:rPr>
        <w:t xml:space="preserve">მიზნობრივი მაჩვენებელი - </w:t>
      </w:r>
      <w:r w:rsidRPr="002F6CB4">
        <w:rPr>
          <w:rFonts w:ascii="Sylfaen" w:eastAsia="Sylfaen" w:hAnsi="Sylfaen"/>
          <w:color w:val="000000"/>
          <w:sz w:val="22"/>
          <w:szCs w:val="22"/>
        </w:rPr>
        <w:t xml:space="preserve">2019 წელი - ნავთობისა და გაზის რესურსებით სარგებლობის გენერალური ლიცენზიის მოსაპოვებლად გამოცხადებულ ტენდერში შავი ზღვის შელფზე გამოცხადებული ტენდერის დასრულება. დასრულებული მცირედებეტიანი ჭაბურღილების პროგრამა. 2020 წელი - ნავთობისა და გაზის რესურსებით სარგებლობის ახალი 3 გენერალური ლიცენზიის გაცემა; ნავთობისა და გაზის გადამუშავების და ტრანსპორტირების ახალი 5 ლიცენზიის გაცემა. 2021 წელი - ნავთობისა და გაზის რესურსებით სარგებლობის ახალი 2 </w:t>
      </w:r>
      <w:r w:rsidRPr="002F6CB4">
        <w:rPr>
          <w:rFonts w:ascii="Sylfaen" w:eastAsia="Sylfaen" w:hAnsi="Sylfaen"/>
          <w:color w:val="000000"/>
          <w:sz w:val="22"/>
          <w:szCs w:val="22"/>
        </w:rPr>
        <w:lastRenderedPageBreak/>
        <w:t>გენერალური ლიცენზიის გაცემა. 2022 წელი - ნედლი ნავთობისა და/ან ნავთობპროდუქტების მინიმალური სარეზერვო მარაგების უზრუნველყოფის ვალდებულების შესახებ 2009/119 /EC დირექტივის ინპლემენტაცია;</w:t>
      </w:r>
    </w:p>
    <w:p w14:paraId="0089CAD3" w14:textId="77777777" w:rsidR="00803F5A" w:rsidRPr="002F6CB4" w:rsidRDefault="00803F5A" w:rsidP="002F6CB4">
      <w:pPr>
        <w:pStyle w:val="Normal00"/>
        <w:jc w:val="both"/>
        <w:rPr>
          <w:rFonts w:ascii="Sylfaen" w:eastAsia="Sylfaen" w:hAnsi="Sylfaen"/>
          <w:color w:val="000000"/>
          <w:sz w:val="22"/>
          <w:szCs w:val="22"/>
        </w:rPr>
      </w:pPr>
    </w:p>
    <w:p w14:paraId="4136BF5E" w14:textId="77777777" w:rsidR="00803F5A" w:rsidRPr="002F6CB4" w:rsidRDefault="00803F5A" w:rsidP="002F6CB4">
      <w:pPr>
        <w:pStyle w:val="Normal00"/>
        <w:jc w:val="both"/>
        <w:rPr>
          <w:rFonts w:ascii="Sylfaen" w:hAnsi="Sylfaen"/>
          <w:sz w:val="22"/>
          <w:szCs w:val="22"/>
        </w:rPr>
      </w:pPr>
      <w:r w:rsidRPr="002F6CB4">
        <w:rPr>
          <w:rFonts w:ascii="Sylfaen" w:hAnsi="Sylfaen"/>
          <w:sz w:val="22"/>
          <w:szCs w:val="22"/>
          <w:lang w:val="ka-GE"/>
        </w:rPr>
        <w:t>მიღწეული საბოლოო შედეგის შეფასების ინდიკატორი - გაცემულია ნავთობისა და გაზის რესურსებით სარგებლობის 23 გენერალური ლიცენზია;</w:t>
      </w:r>
      <w:r w:rsidRPr="002F6CB4">
        <w:rPr>
          <w:rFonts w:ascii="Sylfaen" w:hAnsi="Sylfaen"/>
          <w:sz w:val="22"/>
          <w:szCs w:val="22"/>
        </w:rPr>
        <w:t xml:space="preserve"> ნავთობისა და გაზის გადამუშავების 4  და ტრანსპორტირების  2 ლიცენზია.</w:t>
      </w:r>
      <w:r w:rsidRPr="002F6CB4">
        <w:rPr>
          <w:rFonts w:ascii="Sylfaen" w:hAnsi="Sylfaen"/>
          <w:sz w:val="22"/>
          <w:szCs w:val="22"/>
          <w:lang w:val="ka-GE"/>
        </w:rPr>
        <w:t xml:space="preserve"> დასრულებულია </w:t>
      </w:r>
      <w:r w:rsidRPr="002F6CB4">
        <w:rPr>
          <w:rFonts w:ascii="Sylfaen" w:eastAsia="Sylfaen" w:hAnsi="Sylfaen"/>
          <w:color w:val="000000"/>
          <w:sz w:val="22"/>
          <w:szCs w:val="22"/>
        </w:rPr>
        <w:t>შავი ზღვის შელფზე გამოცხადებული ტენდერი</w:t>
      </w:r>
      <w:r w:rsidRPr="002F6CB4">
        <w:rPr>
          <w:rFonts w:ascii="Sylfaen" w:eastAsia="Sylfaen" w:hAnsi="Sylfaen"/>
          <w:color w:val="000000"/>
          <w:sz w:val="22"/>
          <w:szCs w:val="22"/>
          <w:lang w:val="ka-GE"/>
        </w:rPr>
        <w:t xml:space="preserve"> და გაცემულია</w:t>
      </w:r>
      <w:r w:rsidRPr="002F6CB4">
        <w:rPr>
          <w:rFonts w:ascii="Sylfaen" w:eastAsia="Sylfaen" w:hAnsi="Sylfaen"/>
          <w:color w:val="000000"/>
          <w:sz w:val="22"/>
          <w:szCs w:val="22"/>
        </w:rPr>
        <w:t xml:space="preserve"> </w:t>
      </w:r>
      <w:r w:rsidRPr="002F6CB4">
        <w:rPr>
          <w:rFonts w:ascii="Sylfaen" w:hAnsi="Sylfaen"/>
          <w:sz w:val="22"/>
          <w:szCs w:val="22"/>
          <w:lang w:val="ka-GE"/>
        </w:rPr>
        <w:t xml:space="preserve">ნავთობისა და გაზის რესურსებით სარგებლობის 2 ლიცენზია შავ </w:t>
      </w:r>
      <w:r w:rsidRPr="002F6CB4">
        <w:rPr>
          <w:rFonts w:ascii="Sylfaen" w:hAnsi="Sylfaen"/>
          <w:sz w:val="22"/>
          <w:szCs w:val="22"/>
        </w:rPr>
        <w:t>ზღვაზე; მცირედებეტიანი</w:t>
      </w:r>
      <w:r w:rsidRPr="002F6CB4">
        <w:rPr>
          <w:rFonts w:ascii="Sylfaen" w:hAnsi="Sylfaen"/>
          <w:sz w:val="22"/>
          <w:szCs w:val="22"/>
          <w:lang w:val="ka-GE"/>
        </w:rPr>
        <w:t xml:space="preserve"> </w:t>
      </w:r>
      <w:r w:rsidRPr="002F6CB4">
        <w:rPr>
          <w:rFonts w:ascii="Sylfaen" w:hAnsi="Sylfaen"/>
          <w:sz w:val="22"/>
          <w:szCs w:val="22"/>
        </w:rPr>
        <w:t>ჭაბურღილების პროგრამის დასრულების შედეგად გაიზარდა ნავთობისა და გაზის მოპოვება.</w:t>
      </w:r>
    </w:p>
    <w:p w14:paraId="6C585443" w14:textId="77777777" w:rsidR="00803F5A" w:rsidRPr="002F6CB4" w:rsidRDefault="00803F5A" w:rsidP="002F6CB4">
      <w:pPr>
        <w:spacing w:line="240" w:lineRule="auto"/>
        <w:jc w:val="both"/>
        <w:rPr>
          <w:rFonts w:ascii="Sylfaen" w:hAnsi="Sylfaen"/>
          <w:lang w:val="ka-GE"/>
        </w:rPr>
      </w:pPr>
    </w:p>
    <w:p w14:paraId="13A56EDA" w14:textId="77777777" w:rsidR="00803F5A" w:rsidRPr="002F6CB4" w:rsidRDefault="00803F5A" w:rsidP="002F6CB4">
      <w:pPr>
        <w:pStyle w:val="ListParagraph"/>
        <w:spacing w:after="0" w:line="240" w:lineRule="auto"/>
        <w:jc w:val="both"/>
        <w:rPr>
          <w:rFonts w:ascii="Sylfaen" w:hAnsi="Sylfaen"/>
          <w:lang w:val="ka-GE"/>
        </w:rPr>
      </w:pPr>
    </w:p>
    <w:p w14:paraId="4EE94C20" w14:textId="77777777" w:rsidR="00803F5A" w:rsidRPr="002F6CB4" w:rsidRDefault="00803F5A" w:rsidP="002F6CB4">
      <w:pPr>
        <w:pStyle w:val="Heading2"/>
        <w:spacing w:line="240" w:lineRule="auto"/>
        <w:jc w:val="both"/>
        <w:rPr>
          <w:rFonts w:ascii="Sylfaen" w:hAnsi="Sylfaen" w:cs="Sylfaen"/>
          <w:color w:val="2E74B5"/>
          <w:sz w:val="22"/>
          <w:szCs w:val="22"/>
        </w:rPr>
      </w:pPr>
      <w:r w:rsidRPr="002F6CB4">
        <w:rPr>
          <w:rFonts w:ascii="Sylfaen" w:hAnsi="Sylfaen" w:cs="Sylfaen"/>
          <w:color w:val="2E74B5"/>
          <w:sz w:val="22"/>
          <w:szCs w:val="22"/>
        </w:rPr>
        <w:t>5.16  აკრედიტაციის პროცესის მართვა და განვითარება (პროგრამული კოდი 24 04)</w:t>
      </w:r>
    </w:p>
    <w:p w14:paraId="671A50BF" w14:textId="77777777" w:rsidR="00803F5A" w:rsidRPr="002F6CB4" w:rsidRDefault="00803F5A" w:rsidP="002F6CB4">
      <w:pPr>
        <w:pStyle w:val="ListParagraph"/>
        <w:spacing w:after="0" w:line="240" w:lineRule="auto"/>
        <w:ind w:left="360"/>
        <w:jc w:val="both"/>
        <w:rPr>
          <w:rFonts w:ascii="Sylfaen" w:hAnsi="Sylfaen"/>
          <w:lang w:val="ka-GE"/>
        </w:rPr>
      </w:pPr>
    </w:p>
    <w:p w14:paraId="7798A984" w14:textId="77777777" w:rsidR="00803F5A" w:rsidRPr="002F6CB4" w:rsidRDefault="00803F5A" w:rsidP="002F6CB4">
      <w:pPr>
        <w:pStyle w:val="ListParagraph"/>
        <w:spacing w:after="0" w:line="240" w:lineRule="auto"/>
        <w:ind w:left="360"/>
        <w:jc w:val="both"/>
        <w:rPr>
          <w:rFonts w:ascii="Sylfaen" w:hAnsi="Sylfaen"/>
          <w:lang w:val="ka-GE"/>
        </w:rPr>
      </w:pPr>
      <w:r w:rsidRPr="002F6CB4">
        <w:rPr>
          <w:rFonts w:ascii="Sylfaen" w:hAnsi="Sylfaen"/>
          <w:lang w:val="ka-GE"/>
        </w:rPr>
        <w:t>პროგრამის განმახორციელებელი:</w:t>
      </w:r>
    </w:p>
    <w:p w14:paraId="36AC3001" w14:textId="77777777" w:rsidR="00803F5A" w:rsidRPr="002F6CB4" w:rsidRDefault="00803F5A" w:rsidP="002F6CB4">
      <w:pPr>
        <w:pStyle w:val="ListParagraph"/>
        <w:numPr>
          <w:ilvl w:val="0"/>
          <w:numId w:val="154"/>
        </w:numPr>
        <w:spacing w:after="0" w:line="240" w:lineRule="auto"/>
        <w:jc w:val="both"/>
        <w:rPr>
          <w:rFonts w:ascii="Sylfaen" w:hAnsi="Sylfaen"/>
          <w:lang w:val="ka-GE"/>
        </w:rPr>
      </w:pPr>
      <w:r w:rsidRPr="002F6CB4">
        <w:rPr>
          <w:rFonts w:ascii="Sylfaen" w:hAnsi="Sylfaen"/>
          <w:lang w:val="ka-GE"/>
        </w:rPr>
        <w:t>სსიპ - საქართველოს აკრედიტაციის ეროვნული ორგანო - აკრედიტაციის ცენტრი</w:t>
      </w:r>
    </w:p>
    <w:p w14:paraId="06BA645E" w14:textId="77777777" w:rsidR="00803F5A" w:rsidRPr="002F6CB4" w:rsidRDefault="00803F5A" w:rsidP="002F6CB4">
      <w:pPr>
        <w:pStyle w:val="ListParagraph"/>
        <w:spacing w:after="0" w:line="240" w:lineRule="auto"/>
        <w:ind w:left="360"/>
        <w:jc w:val="both"/>
        <w:rPr>
          <w:rFonts w:ascii="Sylfaen" w:hAnsi="Sylfaen"/>
          <w:lang w:val="ka-GE"/>
        </w:rPr>
      </w:pPr>
    </w:p>
    <w:p w14:paraId="37A920FF" w14:textId="77777777" w:rsidR="00803F5A" w:rsidRPr="002F6CB4" w:rsidRDefault="00803F5A" w:rsidP="002F6CB4">
      <w:pPr>
        <w:spacing w:line="240" w:lineRule="auto"/>
        <w:contextualSpacing/>
        <w:rPr>
          <w:rFonts w:ascii="Sylfaen" w:hAnsi="Sylfaen"/>
          <w:lang w:val="ka-GE"/>
        </w:rPr>
      </w:pPr>
      <w:r w:rsidRPr="002F6CB4">
        <w:rPr>
          <w:rFonts w:ascii="Sylfaen" w:hAnsi="Sylfaen" w:cs="Sylfaen"/>
          <w:lang w:val="ka-GE"/>
        </w:rPr>
        <w:t>დაგეგმილი</w:t>
      </w:r>
      <w:r w:rsidRPr="002F6CB4">
        <w:rPr>
          <w:rFonts w:ascii="Sylfaen" w:hAnsi="Sylfaen"/>
          <w:lang w:val="ka-GE"/>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შედეგები</w:t>
      </w:r>
    </w:p>
    <w:p w14:paraId="6E63AEFA" w14:textId="77777777" w:rsidR="00803F5A" w:rsidRPr="002F6CB4" w:rsidRDefault="00803F5A"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აკრედიტაციის ცენტრის გაძლიერებული ინსტიტუციური შესაძლებლობითა და საერთაშორისო მოთხოვნის მიხედვით შესაბამისობის შემფასებელი პირების აკრედიტაცია;</w:t>
      </w:r>
    </w:p>
    <w:p w14:paraId="013C8C95" w14:textId="77777777" w:rsidR="00803F5A" w:rsidRPr="002F6CB4" w:rsidRDefault="00803F5A"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EA-სთან აქტიური თანამშრომლობითა და საერთაშორისო სტანდარტებისა და სახელმძღვანელოების შესაბამისად აკრედიტაციის ცენტრის მენეჯმენტის გაუმჯობესებული და  განახლებლი სისტემა;</w:t>
      </w:r>
    </w:p>
    <w:p w14:paraId="0AE9E901" w14:textId="77777777" w:rsidR="00803F5A" w:rsidRPr="002F6CB4" w:rsidRDefault="00803F5A"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აკრედიტაციის შედეგების თანმიმდევრული საერთაშორისო აღიარება;</w:t>
      </w:r>
    </w:p>
    <w:p w14:paraId="4A9C79AB" w14:textId="77777777" w:rsidR="00803F5A" w:rsidRPr="002F6CB4" w:rsidRDefault="00803F5A"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ავტოსატრანსპორტო საშუალებების გზისთვის ვარგისობაზე სავალდებულო პერიოდული ტესტირების სრულად დანერგვა.</w:t>
      </w:r>
    </w:p>
    <w:p w14:paraId="6FF48433" w14:textId="77777777" w:rsidR="00803F5A" w:rsidRPr="002F6CB4" w:rsidRDefault="00803F5A" w:rsidP="002F6CB4">
      <w:pPr>
        <w:spacing w:line="240" w:lineRule="auto"/>
        <w:contextualSpacing/>
        <w:jc w:val="both"/>
        <w:rPr>
          <w:rFonts w:ascii="Sylfaen" w:hAnsi="Sylfaen" w:cs="Sylfaen"/>
          <w:color w:val="000000"/>
        </w:rPr>
      </w:pPr>
    </w:p>
    <w:p w14:paraId="1280906A" w14:textId="77777777" w:rsidR="00803F5A" w:rsidRPr="002F6CB4" w:rsidRDefault="00803F5A" w:rsidP="002F6CB4">
      <w:pPr>
        <w:spacing w:line="240" w:lineRule="auto"/>
        <w:contextualSpacing/>
        <w:jc w:val="both"/>
        <w:rPr>
          <w:rFonts w:ascii="Sylfaen" w:hAnsi="Sylfaen"/>
          <w:color w:val="000000"/>
          <w:lang w:val="ka-GE"/>
        </w:rPr>
      </w:pPr>
      <w:r w:rsidRPr="002F6CB4">
        <w:rPr>
          <w:rFonts w:ascii="Sylfaen" w:hAnsi="Sylfaen" w:cs="Sylfaen"/>
          <w:color w:val="000000"/>
        </w:rPr>
        <w:t>მიღწეული</w:t>
      </w:r>
      <w:r w:rsidRPr="002F6CB4">
        <w:rPr>
          <w:rFonts w:ascii="Sylfaen" w:hAnsi="Sylfaen"/>
          <w:color w:val="000000"/>
        </w:rPr>
        <w:t xml:space="preserve"> </w:t>
      </w:r>
      <w:r w:rsidRPr="002F6CB4">
        <w:rPr>
          <w:rFonts w:ascii="Sylfaen" w:hAnsi="Sylfaen" w:cs="Sylfaen"/>
          <w:color w:val="000000"/>
        </w:rPr>
        <w:t>საბოლოო</w:t>
      </w:r>
      <w:r w:rsidRPr="002F6CB4">
        <w:rPr>
          <w:rFonts w:ascii="Sylfaen" w:hAnsi="Sylfaen"/>
          <w:color w:val="000000"/>
        </w:rPr>
        <w:t xml:space="preserve"> </w:t>
      </w:r>
      <w:r w:rsidRPr="002F6CB4">
        <w:rPr>
          <w:rFonts w:ascii="Sylfaen" w:hAnsi="Sylfaen" w:cs="Sylfaen"/>
          <w:color w:val="000000"/>
        </w:rPr>
        <w:t>შედეგები</w:t>
      </w:r>
    </w:p>
    <w:p w14:paraId="6930FDF5" w14:textId="77777777" w:rsidR="00803F5A" w:rsidRPr="002F6CB4" w:rsidRDefault="00803F5A"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აკრედიტაციის ეროვნული ორგანოს მიერ, აკრედიტაციის სისტემის მოთხოვნათა შესაბამისად გაიცა 65  აკრედიტაციის მოწმობა;</w:t>
      </w:r>
    </w:p>
    <w:p w14:paraId="178B9CD6" w14:textId="77777777" w:rsidR="00803F5A" w:rsidRPr="002F6CB4" w:rsidRDefault="00803F5A"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 xml:space="preserve">დაინერგა ახალი სსტ/ისო/იეკ 17025:2017/2018 სტანდარტი. საუკეთესო გამოცდილებაზე დაყრდნობით დადგინდა გარდამავალი პერიოდი 2020 წლის 1 დეკემბრამდე. </w:t>
      </w:r>
    </w:p>
    <w:p w14:paraId="620C88BE" w14:textId="77777777" w:rsidR="00803F5A" w:rsidRPr="002F6CB4" w:rsidRDefault="00803F5A"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EA (European Cooperation for Accreditation)-ს მიერ განხორციელდა აკრედიტაციის ცენტრის შეფასება, აკრედიტაციის ცენტრის მიერ აკრედიტირებული სამედიცინო ლაბორატორიების აღიარებისათვის. ამავე კომიტეტის ფარგლებში განხორციელდება 2018 წელს EA-ს მიერ აკრედიტაციის ცენტრის გეგმიური შეფასების შედეგების განხილვა 2017 წელს აღიარებული სფეროების შენარჩუნების მიზნით;</w:t>
      </w:r>
    </w:p>
    <w:p w14:paraId="15E6DA69" w14:textId="77777777" w:rsidR="00803F5A" w:rsidRPr="002F6CB4" w:rsidRDefault="00803F5A"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ავტოსატრანსპორტო საშუალებებზე ტექნიკური ინსპექტირების პროცესის გაუმჯობესებისათვის მომზადდა ერთიანი ელექტრონული სისტემის შექმნის კონცეფცია და დაიწერა შესაბამისი ტექნიკურო დავალებები სისტემის პროგრამული უზრუნველყოფისათვის. ამ მიზნით გამოცხადებულ ტენდერში გამარჯვებულ კომპანიასთან გაფორმდა ხელშეკრულება.</w:t>
      </w:r>
    </w:p>
    <w:p w14:paraId="5455AB83" w14:textId="77777777" w:rsidR="00803F5A" w:rsidRPr="002F6CB4" w:rsidRDefault="00803F5A" w:rsidP="003B136E">
      <w:pPr>
        <w:pStyle w:val="abzacixml"/>
      </w:pPr>
    </w:p>
    <w:p w14:paraId="75A1915C" w14:textId="77777777" w:rsidR="00803F5A" w:rsidRPr="002F6CB4" w:rsidRDefault="00803F5A" w:rsidP="003B136E">
      <w:pPr>
        <w:pStyle w:val="abzacixml"/>
      </w:pPr>
      <w:r w:rsidRPr="002F6CB4">
        <w:t>დაგეგმილი და მიღწეული საბოლოო შედეგების შეფასების ინდიკატორები</w:t>
      </w:r>
    </w:p>
    <w:p w14:paraId="3F83F68C" w14:textId="77777777" w:rsidR="00803F5A" w:rsidRPr="002F6CB4" w:rsidRDefault="00803F5A" w:rsidP="003B136E">
      <w:pPr>
        <w:pStyle w:val="abzacixml"/>
      </w:pPr>
      <w:r w:rsidRPr="002F6CB4">
        <w:lastRenderedPageBreak/>
        <w:t>1.  დაგეგმილი საბაზისო მაჩვენებელი - დანერგილია აკრედიტაციის სქემა სსტ ისო/იეკ 17043 სტანდარტის შესაბამისად;</w:t>
      </w:r>
    </w:p>
    <w:p w14:paraId="44962716" w14:textId="77777777" w:rsidR="00803F5A" w:rsidRPr="002F6CB4" w:rsidRDefault="00803F5A" w:rsidP="003B136E">
      <w:pPr>
        <w:pStyle w:val="abzacixml"/>
      </w:pPr>
    </w:p>
    <w:p w14:paraId="4F6642BE" w14:textId="77777777" w:rsidR="00803F5A" w:rsidRPr="002F6CB4" w:rsidRDefault="00803F5A" w:rsidP="003B136E">
      <w:pPr>
        <w:pStyle w:val="abzacixml"/>
      </w:pPr>
      <w:r w:rsidRPr="002F6CB4">
        <w:t>მიზნობრივი მაჩვენებელი - ISO/IEC 17025 სტანდარტის ახალი ვერსიის მიხედვით დაწყებული აკრედიტაციის სამუშაოები შესაბამისი გარდამავალი დებულებებით - 2019წ.; ტესტირების და საკალიბრებელი ლაბორატორიების ISO/IEC 17025 სტანდარტის ახალ ვერსიაზე გადასვლის დასრულებული სამუშაოები. აკრედიტირებული შესაბამისობის შემფასებელი პირების ოპერირება საერთაშორისო სტანდარტების მიხედვით - 2020წ.; ISO 50001 და ISO 50003 სტანდარტის ახალი ვერსიის მიხედვით დაწყებული აკრედიტაციის სამუშაოები შესაბამისი გარდამავალი დებულებებით - 2021წ; ISO 50001 და ISO 50003 სტანდარტის ახალ ვერსიაზე გადასვლის დასრულებული სამუშაოები. აკრედიტირებული შესაბამისობის შემფასებელი პირების ოპერირება საერთაშორისო სტანდარტების მიხედვით - 2022წ;</w:t>
      </w:r>
    </w:p>
    <w:p w14:paraId="211B655E" w14:textId="77777777" w:rsidR="00803F5A" w:rsidRPr="002F6CB4" w:rsidRDefault="00803F5A" w:rsidP="003B136E">
      <w:pPr>
        <w:pStyle w:val="abzacixml"/>
      </w:pPr>
    </w:p>
    <w:p w14:paraId="330C81AB" w14:textId="77777777" w:rsidR="00803F5A" w:rsidRPr="002F6CB4" w:rsidRDefault="00803F5A" w:rsidP="003B136E">
      <w:pPr>
        <w:pStyle w:val="abzacixml"/>
      </w:pPr>
      <w:r w:rsidRPr="002F6CB4">
        <w:t>მიღწეული საბოლოო შედეგის შეფასების ინდიკატორი - ISO/IEC 17025 სტანდარტის ახალი ვერსიის მიხედვით დაწყებული აკრედიტაციის სამუშაოები - 25 ერთეული აკრედიტირებული ლაბორატორია.</w:t>
      </w:r>
    </w:p>
    <w:p w14:paraId="01D751A5" w14:textId="77777777" w:rsidR="00803F5A" w:rsidRPr="002F6CB4" w:rsidRDefault="00803F5A" w:rsidP="003B136E">
      <w:pPr>
        <w:pStyle w:val="abzacixml"/>
      </w:pPr>
    </w:p>
    <w:p w14:paraId="3C63D639" w14:textId="77777777" w:rsidR="00803F5A" w:rsidRPr="002F6CB4" w:rsidRDefault="00803F5A" w:rsidP="003B136E">
      <w:pPr>
        <w:pStyle w:val="abzacixml"/>
      </w:pPr>
      <w:r w:rsidRPr="002F6CB4">
        <w:t xml:space="preserve">2. საბაზისო მაჩვენებელი - აკრედიტაციის სამუშაოები მიმდინარეობს კანონმდებლობით რეგულირებად და ნებაყოფლობით სფეროებში; </w:t>
      </w:r>
    </w:p>
    <w:p w14:paraId="5D1E13C9" w14:textId="77777777" w:rsidR="00803F5A" w:rsidRPr="002F6CB4" w:rsidRDefault="00803F5A" w:rsidP="003B136E">
      <w:pPr>
        <w:pStyle w:val="abzacixml"/>
      </w:pPr>
    </w:p>
    <w:p w14:paraId="65E9F702" w14:textId="77777777" w:rsidR="00803F5A" w:rsidRPr="002F6CB4" w:rsidRDefault="00803F5A" w:rsidP="003B136E">
      <w:pPr>
        <w:pStyle w:val="abzacixml"/>
      </w:pPr>
      <w:r w:rsidRPr="002F6CB4">
        <w:t xml:space="preserve">მიზნობრივი მაჩვენებელი - ასოცირების შეთანხმების თანახმად მიღებული ახალი მიდგომის ტექნიკური რეგლამენტების სფეროში აკრედიტაციის განხორციელება - აკრედიტაციის განხორციელება მთავრობის მიერ დამტკიცებული ახალი მიდგომის ტექნიკური რეგლამენტების სფეროში; </w:t>
      </w:r>
    </w:p>
    <w:p w14:paraId="5BB604A1" w14:textId="77777777" w:rsidR="00803F5A" w:rsidRPr="002F6CB4" w:rsidRDefault="00803F5A" w:rsidP="003B136E">
      <w:pPr>
        <w:pStyle w:val="abzacixml"/>
      </w:pPr>
    </w:p>
    <w:p w14:paraId="70DC8CD2" w14:textId="77777777" w:rsidR="00803F5A" w:rsidRPr="002F6CB4" w:rsidRDefault="00803F5A" w:rsidP="003B136E">
      <w:pPr>
        <w:pStyle w:val="abzacixml"/>
      </w:pPr>
      <w:r w:rsidRPr="002F6CB4">
        <w:t xml:space="preserve">მიღწეული საბოლოო შედეგის შეფასების ინდიკატორი - საქართველოსა და ევროკავშირს შორის გაფორმებული ასოცირების შესახებ შეთანხმების ფარგლებში საქართველოს მთავრობამ 2019 წლის დეკემბრის თვეში დაასრულა კანონმდებლობის დაახლოება ევროკავშირის 6 რეგულაციასთან, მათ შორის:  </w:t>
      </w:r>
    </w:p>
    <w:p w14:paraId="5813498D" w14:textId="77777777" w:rsidR="00803F5A" w:rsidRPr="002F6CB4" w:rsidRDefault="00803F5A" w:rsidP="002F6CB4">
      <w:pPr>
        <w:pStyle w:val="Style10"/>
        <w:numPr>
          <w:ilvl w:val="0"/>
          <w:numId w:val="162"/>
        </w:numPr>
        <w:spacing w:after="0" w:line="240" w:lineRule="auto"/>
        <w:jc w:val="both"/>
        <w:rPr>
          <w:rFonts w:ascii="Sylfaen" w:hAnsi="Sylfaen"/>
          <w:lang w:val="ka-GE"/>
        </w:rPr>
      </w:pPr>
      <w:r w:rsidRPr="002F6CB4">
        <w:rPr>
          <w:rFonts w:ascii="Sylfaen" w:hAnsi="Sylfaen"/>
          <w:lang w:val="ka-GE"/>
        </w:rPr>
        <w:t xml:space="preserve">N2014/34/EU დირექტივა - პოტენციურად ფეთქებად გარემოში გამოსაყენებელ მოწყობილობებსა და დამცავ სისტემების შესახებ; </w:t>
      </w:r>
    </w:p>
    <w:p w14:paraId="76F98A66" w14:textId="77777777" w:rsidR="00803F5A" w:rsidRPr="002F6CB4" w:rsidRDefault="00803F5A" w:rsidP="002F6CB4">
      <w:pPr>
        <w:pStyle w:val="Style10"/>
        <w:numPr>
          <w:ilvl w:val="0"/>
          <w:numId w:val="162"/>
        </w:numPr>
        <w:spacing w:after="0" w:line="240" w:lineRule="auto"/>
        <w:jc w:val="both"/>
        <w:rPr>
          <w:rFonts w:ascii="Sylfaen" w:hAnsi="Sylfaen"/>
          <w:lang w:val="ka-GE"/>
        </w:rPr>
      </w:pPr>
      <w:r w:rsidRPr="002F6CB4">
        <w:rPr>
          <w:rFonts w:ascii="Sylfaen" w:hAnsi="Sylfaen"/>
          <w:lang w:val="ka-GE"/>
        </w:rPr>
        <w:t xml:space="preserve">N2008/43/EC დირექტივა - სამოქალაქო დანიშნულების ფეთქებადი ნივთიერებების იდენტიფიცირებისა და მიკვლევადობის სისტემის დაფუძნების შესახებ; </w:t>
      </w:r>
    </w:p>
    <w:p w14:paraId="5E3F65A3" w14:textId="77777777" w:rsidR="00803F5A" w:rsidRPr="002F6CB4" w:rsidRDefault="00803F5A" w:rsidP="002F6CB4">
      <w:pPr>
        <w:pStyle w:val="Style10"/>
        <w:numPr>
          <w:ilvl w:val="0"/>
          <w:numId w:val="162"/>
        </w:numPr>
        <w:spacing w:after="0" w:line="240" w:lineRule="auto"/>
        <w:jc w:val="both"/>
        <w:rPr>
          <w:rFonts w:ascii="Sylfaen" w:hAnsi="Sylfaen"/>
          <w:lang w:val="ka-GE"/>
        </w:rPr>
      </w:pPr>
      <w:r w:rsidRPr="002F6CB4">
        <w:rPr>
          <w:rFonts w:ascii="Sylfaen" w:hAnsi="Sylfaen"/>
          <w:lang w:val="ka-GE"/>
        </w:rPr>
        <w:t>N2016/426/EU რეგულაცია - აირად საწვავზე მომუშავე მოწყობილობების შესახებ;</w:t>
      </w:r>
    </w:p>
    <w:p w14:paraId="412AFE59" w14:textId="77777777" w:rsidR="00803F5A" w:rsidRPr="002F6CB4" w:rsidRDefault="00803F5A" w:rsidP="002F6CB4">
      <w:pPr>
        <w:pStyle w:val="Style10"/>
        <w:numPr>
          <w:ilvl w:val="0"/>
          <w:numId w:val="162"/>
        </w:numPr>
        <w:spacing w:after="0" w:line="240" w:lineRule="auto"/>
        <w:jc w:val="both"/>
        <w:rPr>
          <w:rFonts w:ascii="Sylfaen" w:hAnsi="Sylfaen"/>
          <w:lang w:val="ka-GE"/>
        </w:rPr>
      </w:pPr>
      <w:r w:rsidRPr="002F6CB4">
        <w:rPr>
          <w:rFonts w:ascii="Sylfaen" w:hAnsi="Sylfaen"/>
          <w:lang w:val="ka-GE"/>
        </w:rPr>
        <w:t>N2016/425 რეგულაცია - ინდივიდუალური დაცვის აღჭურვილობების შესახებ;</w:t>
      </w:r>
    </w:p>
    <w:p w14:paraId="296C77E5" w14:textId="77777777" w:rsidR="00803F5A" w:rsidRPr="002F6CB4" w:rsidRDefault="00803F5A" w:rsidP="002F6CB4">
      <w:pPr>
        <w:pStyle w:val="Style10"/>
        <w:numPr>
          <w:ilvl w:val="0"/>
          <w:numId w:val="162"/>
        </w:numPr>
        <w:spacing w:after="0" w:line="240" w:lineRule="auto"/>
        <w:jc w:val="both"/>
        <w:rPr>
          <w:rFonts w:ascii="Sylfaen" w:hAnsi="Sylfaen"/>
          <w:lang w:val="ka-GE"/>
        </w:rPr>
      </w:pPr>
      <w:r w:rsidRPr="002F6CB4">
        <w:rPr>
          <w:rFonts w:ascii="Sylfaen" w:hAnsi="Sylfaen"/>
          <w:lang w:val="ka-GE"/>
        </w:rPr>
        <w:t xml:space="preserve">N2006/42/EC დირექტივა  - მანქანა-დანადგარების შესახებ; </w:t>
      </w:r>
    </w:p>
    <w:p w14:paraId="414064AF" w14:textId="77777777" w:rsidR="00803F5A" w:rsidRPr="002F6CB4" w:rsidRDefault="00803F5A" w:rsidP="002F6CB4">
      <w:pPr>
        <w:pStyle w:val="Style10"/>
        <w:numPr>
          <w:ilvl w:val="0"/>
          <w:numId w:val="162"/>
        </w:numPr>
        <w:spacing w:after="0" w:line="240" w:lineRule="auto"/>
        <w:jc w:val="both"/>
        <w:rPr>
          <w:rFonts w:ascii="Sylfaen" w:hAnsi="Sylfaen"/>
          <w:lang w:val="ka-GE"/>
        </w:rPr>
      </w:pPr>
      <w:r w:rsidRPr="002F6CB4">
        <w:rPr>
          <w:rFonts w:ascii="Sylfaen" w:hAnsi="Sylfaen"/>
          <w:lang w:val="ka-GE"/>
        </w:rPr>
        <w:t>N2009/48/EC დირექტივა - სათამაშოების უსაფრთხოების შესახებ.</w:t>
      </w:r>
    </w:p>
    <w:p w14:paraId="5E6354E8" w14:textId="77777777" w:rsidR="00803F5A" w:rsidRPr="002F6CB4" w:rsidRDefault="00803F5A" w:rsidP="003B136E">
      <w:pPr>
        <w:pStyle w:val="abzacixml"/>
      </w:pPr>
    </w:p>
    <w:p w14:paraId="23BD1F20" w14:textId="77777777" w:rsidR="00803F5A" w:rsidRPr="002F6CB4" w:rsidRDefault="00803F5A" w:rsidP="002F6CB4">
      <w:pPr>
        <w:spacing w:line="240" w:lineRule="auto"/>
        <w:jc w:val="both"/>
        <w:rPr>
          <w:rFonts w:ascii="Sylfaen" w:hAnsi="Sylfaen"/>
          <w:lang w:val="ka-GE"/>
        </w:rPr>
      </w:pPr>
      <w:r w:rsidRPr="002F6CB4">
        <w:rPr>
          <w:rFonts w:ascii="Sylfaen" w:eastAsia="Sylfaen" w:hAnsi="Sylfaen" w:cs="Sylfaen"/>
          <w:color w:val="000000"/>
        </w:rPr>
        <w:t>ცდომილების მაჩვენებელი </w:t>
      </w:r>
      <w:r w:rsidRPr="002F6CB4">
        <w:rPr>
          <w:rFonts w:ascii="Sylfaen" w:eastAsia="Sylfaen" w:hAnsi="Sylfaen" w:cs="Sylfaen"/>
          <w:color w:val="000000"/>
          <w:lang w:val="ka-GE"/>
        </w:rPr>
        <w:t>-</w:t>
      </w:r>
      <w:r w:rsidRPr="002F6CB4">
        <w:rPr>
          <w:rFonts w:ascii="Sylfaen" w:hAnsi="Sylfaen"/>
        </w:rPr>
        <w:t xml:space="preserve"> </w:t>
      </w:r>
      <w:r w:rsidRPr="002F6CB4">
        <w:rPr>
          <w:rFonts w:ascii="Sylfaen" w:hAnsi="Sylfaen" w:cs="Sylfaen"/>
          <w:lang w:val="ka-GE"/>
        </w:rPr>
        <w:t>აკრედიტაციის ცენტრში დაგეგმილი ევროკავშირთან დაძმობილების პროექტი დაიწყო 2 თვის დაგვიანებით 2019 წლის დეკემბერში. აქედან გამომდინარე</w:t>
      </w:r>
      <w:r w:rsidRPr="002F6CB4">
        <w:rPr>
          <w:rFonts w:ascii="Sylfaen" w:hAnsi="Sylfaen" w:cs="Sylfaen"/>
        </w:rPr>
        <w:t>,</w:t>
      </w:r>
      <w:r w:rsidRPr="002F6CB4">
        <w:rPr>
          <w:rFonts w:ascii="Sylfaen" w:hAnsi="Sylfaen" w:cs="Sylfaen"/>
          <w:lang w:val="ka-GE"/>
        </w:rPr>
        <w:t xml:space="preserve"> ზემოაღნიშნული რეგულაციების სფეროებისათვის აკრედიტაციის სქემების მომზადების სამუშაოები დასრულდება 2020 წლის პირველ ნახევარში.</w:t>
      </w:r>
    </w:p>
    <w:p w14:paraId="295FD61C" w14:textId="77777777" w:rsidR="00803F5A" w:rsidRPr="002F6CB4" w:rsidRDefault="00803F5A" w:rsidP="003B136E">
      <w:pPr>
        <w:pStyle w:val="abzacixml"/>
      </w:pPr>
    </w:p>
    <w:p w14:paraId="5CA5AE96" w14:textId="77777777" w:rsidR="00803F5A" w:rsidRPr="002F6CB4" w:rsidRDefault="00803F5A" w:rsidP="003B136E">
      <w:pPr>
        <w:pStyle w:val="abzacixml"/>
      </w:pPr>
      <w:r w:rsidRPr="002F6CB4">
        <w:lastRenderedPageBreak/>
        <w:t>3. საბაზისო მაჩვენებელი - აკრედიტაციის ცენტრი არის EA-ს (ევროპული თანამშრომლობა აკრედიტაციაში) ასოცირებული წევრია და მონაწილეობს მის მუშაობაში;</w:t>
      </w:r>
    </w:p>
    <w:p w14:paraId="5B279618" w14:textId="77777777" w:rsidR="00803F5A" w:rsidRPr="002F6CB4" w:rsidRDefault="00803F5A" w:rsidP="003B136E">
      <w:pPr>
        <w:pStyle w:val="abzacixml"/>
      </w:pPr>
    </w:p>
    <w:p w14:paraId="18B5FC40" w14:textId="77777777" w:rsidR="00803F5A" w:rsidRPr="002F6CB4" w:rsidRDefault="00803F5A" w:rsidP="003B136E">
      <w:pPr>
        <w:pStyle w:val="abzacixml"/>
      </w:pPr>
      <w:r w:rsidRPr="002F6CB4">
        <w:t xml:space="preserve">მიზნობრივი მაჩვენებელი - აკრედიტაციის ცენტრსა და EA-ს შორის გაფორმებული ორმხრივი თანამშრომლობის ხელშეკრულება - EA-ს მხრიდან აღიარებული სფეროების შენარჩუნება და ახალ სფეროებში აღიარების მიღება - 2019წ.; აკრედიტაციის ცენტრსა და EA-ს შორის გაფორმებული ორმხრივი თანამშრომლობის ხელშეკრულება. საქართველოს ეკონომიკის საჭიროებების მიხედვით, საერთაშორისო ორგანიზაციის ILAC (International Laboratory Committee) ან/და IAF (International Accreditation Forum) წევრობის დაკმაყოფილებული პირობები - 2020-2021წწ.; აკრედიტაციის ცენტრსა და EA-ს შორის გაფორმებული ორმხრივი თანამშრომლობის ხელშეკრულება. EA-ს მხრიდან აკრედიტაციის ცენტრის გეგმიური შეფასების ჩატარება და აღიარებული სფეროების შენარჩუნება - 2022წწ; </w:t>
      </w:r>
    </w:p>
    <w:p w14:paraId="189ADB73" w14:textId="77777777" w:rsidR="00803F5A" w:rsidRPr="002F6CB4" w:rsidRDefault="00803F5A" w:rsidP="003B136E">
      <w:pPr>
        <w:pStyle w:val="abzacixml"/>
      </w:pPr>
    </w:p>
    <w:p w14:paraId="07E18719" w14:textId="77777777" w:rsidR="00803F5A" w:rsidRPr="002F6CB4" w:rsidRDefault="00803F5A" w:rsidP="003B136E">
      <w:pPr>
        <w:pStyle w:val="abzacixml"/>
      </w:pPr>
      <w:r w:rsidRPr="002F6CB4">
        <w:t>მიღწეული საბოლოო შედეგის შეფასების ინდიკატორი - EA-საგან მიღებული აღიარება, გაგრძელებული ხელშეკრულება და გაფართორბული საქმიანობის სფერო სამედიცინო ლაბორატორიების მიმართულებით.</w:t>
      </w:r>
    </w:p>
    <w:p w14:paraId="72088606" w14:textId="77777777" w:rsidR="00803F5A" w:rsidRPr="002F6CB4" w:rsidRDefault="00803F5A" w:rsidP="003B136E">
      <w:pPr>
        <w:pStyle w:val="abzacixml"/>
      </w:pPr>
    </w:p>
    <w:p w14:paraId="4C0A7A02" w14:textId="77777777" w:rsidR="00803F5A" w:rsidRPr="002F6CB4" w:rsidRDefault="00803F5A" w:rsidP="003B136E">
      <w:pPr>
        <w:pStyle w:val="abzacixml"/>
      </w:pPr>
      <w:r w:rsidRPr="002F6CB4">
        <w:t>4. საბაზისო მაჩვენებელი - მიღებულია „პერიოდული ტექნიკური ინსპექტირების ცენტრების შენობა - ნაგებობების აღჭურვილობისა და პერსონალის ტექნიკური კვალიფიკაციის მიმართ მოთხოვნების დამტკიცების თაობაზე“ ტექნიკური რეგლამენტი;</w:t>
      </w:r>
    </w:p>
    <w:p w14:paraId="48F772DF" w14:textId="77777777" w:rsidR="00803F5A" w:rsidRPr="002F6CB4" w:rsidRDefault="00803F5A" w:rsidP="003B136E">
      <w:pPr>
        <w:pStyle w:val="abzacixml"/>
      </w:pPr>
    </w:p>
    <w:p w14:paraId="57FEAE2D" w14:textId="77777777" w:rsidR="00803F5A" w:rsidRPr="002F6CB4" w:rsidRDefault="00803F5A" w:rsidP="003B136E">
      <w:pPr>
        <w:pStyle w:val="abzacixml"/>
      </w:pPr>
      <w:r w:rsidRPr="002F6CB4">
        <w:t>მიზნობრივი მაჩვენებელი - ავტოსატრანსპორტო საშუალებების გზისთვის ვარგისობაზე სავალდებულო პერიოდული ტესტირების სრულად დანერგვის ღონისძიებების განხორციელება - 2019-2020წწ.; ავტოსატრანსპორტო საშუალებების გზისთვის ვარგისობაზე დანერგილი სავალდებულო პერიოდული ტესტირების ღონისძიებების მონიტორინგი - 2021-2022წწ;</w:t>
      </w:r>
    </w:p>
    <w:p w14:paraId="606CD408" w14:textId="77777777" w:rsidR="00803F5A" w:rsidRPr="002F6CB4" w:rsidRDefault="00803F5A" w:rsidP="003B136E">
      <w:pPr>
        <w:pStyle w:val="abzacixml"/>
      </w:pPr>
    </w:p>
    <w:p w14:paraId="4A0F0F06" w14:textId="0033DBC3" w:rsidR="00803F5A" w:rsidRPr="002F6CB4" w:rsidRDefault="00803F5A" w:rsidP="003B136E">
      <w:pPr>
        <w:pStyle w:val="abzacixml"/>
      </w:pPr>
      <w:r w:rsidRPr="002F6CB4">
        <w:t>მიღწეული საბოლოო შედეგის შეფასების ინდიკატორი - ავტოსატრანსპორტო საშუალებებზე ტექნიკური ინსპექტირების პროცესის გაუმჯობესებისათვის მომზადდა ერთიანი ელექტრონული სისტემის შექმნის კონცეფცია და დაიწერა შესაბამისი ტექნიკურო დავალებები სისტემის პროგრამული უზრუნველყოფისათვის. ამ მიზნით გამოცხადებულ ტენდერში გამარჯვებულ კომპანიასთან გაფორმდა ხელშეკრულება.</w:t>
      </w:r>
    </w:p>
    <w:p w14:paraId="60827B2A" w14:textId="08BBE45D" w:rsidR="007B2DBF" w:rsidRPr="002F6CB4" w:rsidRDefault="007B2DBF" w:rsidP="003B136E">
      <w:pPr>
        <w:pStyle w:val="abzacixml"/>
      </w:pPr>
    </w:p>
    <w:p w14:paraId="2B346714" w14:textId="146332F3" w:rsidR="007B2DBF" w:rsidRPr="002F6CB4" w:rsidRDefault="007B2DBF" w:rsidP="003B136E">
      <w:pPr>
        <w:pStyle w:val="abzacixml"/>
      </w:pPr>
    </w:p>
    <w:p w14:paraId="13A9A74F" w14:textId="216DD13E" w:rsidR="00AF64CE" w:rsidRPr="002F6CB4" w:rsidRDefault="00AF64CE" w:rsidP="002F6CB4">
      <w:pPr>
        <w:pStyle w:val="Heading2"/>
        <w:spacing w:line="240" w:lineRule="auto"/>
        <w:jc w:val="both"/>
        <w:rPr>
          <w:rFonts w:ascii="Sylfaen" w:hAnsi="Sylfaen" w:cs="Sylfaen"/>
          <w:sz w:val="22"/>
          <w:szCs w:val="22"/>
        </w:rPr>
      </w:pPr>
      <w:r w:rsidRPr="002F6CB4">
        <w:rPr>
          <w:rFonts w:ascii="Sylfaen" w:hAnsi="Sylfaen" w:cs="Sylfaen"/>
          <w:sz w:val="22"/>
          <w:szCs w:val="22"/>
        </w:rPr>
        <w:t>5.1</w:t>
      </w:r>
      <w:r w:rsidR="00792878" w:rsidRPr="002F6CB4">
        <w:rPr>
          <w:rFonts w:ascii="Sylfaen" w:hAnsi="Sylfaen" w:cs="Sylfaen"/>
          <w:sz w:val="22"/>
          <w:szCs w:val="22"/>
        </w:rPr>
        <w:t>9</w:t>
      </w:r>
      <w:r w:rsidRPr="002F6CB4">
        <w:rPr>
          <w:rFonts w:ascii="Sylfaen" w:hAnsi="Sylfaen" w:cs="Sylfaen"/>
          <w:sz w:val="22"/>
          <w:szCs w:val="22"/>
        </w:rPr>
        <w:t xml:space="preserve"> მიქცეული ქონების ეფექტური განკარგვა (პროგრამული კოდი 23 07)</w:t>
      </w:r>
    </w:p>
    <w:p w14:paraId="6E8437B8" w14:textId="77777777" w:rsidR="00AF64CE" w:rsidRPr="002F6CB4" w:rsidRDefault="00AF64CE" w:rsidP="002F6CB4">
      <w:pPr>
        <w:widowControl w:val="0"/>
        <w:autoSpaceDE w:val="0"/>
        <w:autoSpaceDN w:val="0"/>
        <w:adjustRightInd w:val="0"/>
        <w:spacing w:after="0" w:line="240" w:lineRule="auto"/>
        <w:jc w:val="both"/>
        <w:rPr>
          <w:rFonts w:ascii="Sylfaen" w:hAnsi="Sylfaen" w:cs="Sylfaen"/>
          <w:lang w:val="ka-GE"/>
        </w:rPr>
      </w:pPr>
    </w:p>
    <w:p w14:paraId="615A8C9F" w14:textId="77777777" w:rsidR="00AF64CE" w:rsidRPr="002F6CB4" w:rsidRDefault="00AF64CE" w:rsidP="002F6CB4">
      <w:pPr>
        <w:spacing w:after="0" w:line="240" w:lineRule="auto"/>
        <w:jc w:val="both"/>
      </w:pPr>
      <w:r w:rsidRPr="002F6CB4">
        <w:rPr>
          <w:rFonts w:ascii="Sylfaen" w:hAnsi="Sylfaen" w:cs="Sylfaen"/>
        </w:rPr>
        <w:t>პროგრამის</w:t>
      </w:r>
      <w:r w:rsidRPr="002F6CB4">
        <w:t xml:space="preserve"> </w:t>
      </w:r>
      <w:r w:rsidRPr="002F6CB4">
        <w:rPr>
          <w:rFonts w:ascii="Sylfaen" w:hAnsi="Sylfaen" w:cs="Sylfaen"/>
        </w:rPr>
        <w:t>განმახორციელებელი</w:t>
      </w:r>
      <w:r w:rsidRPr="002F6CB4">
        <w:t>:</w:t>
      </w:r>
    </w:p>
    <w:p w14:paraId="69D1967C" w14:textId="77777777" w:rsidR="00AF64CE" w:rsidRPr="002F6CB4" w:rsidRDefault="00AF64CE" w:rsidP="002F6CB4">
      <w:pPr>
        <w:pStyle w:val="ListParagraph"/>
        <w:numPr>
          <w:ilvl w:val="0"/>
          <w:numId w:val="128"/>
        </w:numPr>
        <w:spacing w:after="0" w:line="240" w:lineRule="auto"/>
        <w:jc w:val="both"/>
        <w:rPr>
          <w:rFonts w:ascii="Sylfaen" w:hAnsi="Sylfaen" w:cs="Sylfaen"/>
          <w:lang w:val="ka-GE"/>
        </w:rPr>
      </w:pPr>
      <w:r w:rsidRPr="002F6CB4">
        <w:rPr>
          <w:rFonts w:ascii="Sylfaen" w:hAnsi="Sylfaen" w:cs="Sylfaen"/>
        </w:rPr>
        <w:t>სსიპ</w:t>
      </w:r>
      <w:r w:rsidRPr="002F6CB4">
        <w:t xml:space="preserve"> – </w:t>
      </w:r>
      <w:r w:rsidRPr="002F6CB4">
        <w:rPr>
          <w:rFonts w:ascii="Sylfaen" w:hAnsi="Sylfaen" w:cs="Sylfaen"/>
        </w:rPr>
        <w:t>საქართველოს</w:t>
      </w:r>
      <w:r w:rsidRPr="002F6CB4">
        <w:t xml:space="preserve"> </w:t>
      </w:r>
      <w:r w:rsidRPr="002F6CB4">
        <w:rPr>
          <w:rFonts w:ascii="Sylfaen" w:hAnsi="Sylfaen" w:cs="Sylfaen"/>
        </w:rPr>
        <w:t>ფინანსთა</w:t>
      </w:r>
      <w:r w:rsidRPr="002F6CB4">
        <w:t xml:space="preserve"> </w:t>
      </w:r>
      <w:r w:rsidRPr="002F6CB4">
        <w:rPr>
          <w:rFonts w:ascii="Sylfaen" w:hAnsi="Sylfaen" w:cs="Sylfaen"/>
        </w:rPr>
        <w:t>სამინისტროს</w:t>
      </w:r>
      <w:r w:rsidRPr="002F6CB4">
        <w:t xml:space="preserve"> </w:t>
      </w:r>
      <w:r w:rsidRPr="002F6CB4">
        <w:rPr>
          <w:rFonts w:ascii="Sylfaen" w:hAnsi="Sylfaen" w:cs="Sylfaen"/>
        </w:rPr>
        <w:t>მომსახურების</w:t>
      </w:r>
      <w:r w:rsidRPr="002F6CB4">
        <w:t xml:space="preserve"> </w:t>
      </w:r>
      <w:r w:rsidRPr="002F6CB4">
        <w:rPr>
          <w:rFonts w:ascii="Sylfaen" w:hAnsi="Sylfaen" w:cs="Sylfaen"/>
        </w:rPr>
        <w:t>სააგენტო</w:t>
      </w:r>
    </w:p>
    <w:p w14:paraId="28871460" w14:textId="77777777" w:rsidR="00AF64CE" w:rsidRPr="002F6CB4" w:rsidRDefault="00AF64CE" w:rsidP="002F6CB4">
      <w:pPr>
        <w:widowControl w:val="0"/>
        <w:autoSpaceDE w:val="0"/>
        <w:autoSpaceDN w:val="0"/>
        <w:adjustRightInd w:val="0"/>
        <w:spacing w:after="0" w:line="240" w:lineRule="auto"/>
        <w:jc w:val="both"/>
        <w:rPr>
          <w:rFonts w:ascii="Sylfaen" w:hAnsi="Sylfaen" w:cs="Sylfaen"/>
          <w:lang w:val="ka-GE"/>
        </w:rPr>
      </w:pPr>
    </w:p>
    <w:p w14:paraId="61256DFB" w14:textId="77777777" w:rsidR="00AF64CE" w:rsidRPr="002F6CB4" w:rsidRDefault="00AF64CE" w:rsidP="002F6CB4">
      <w:pPr>
        <w:pStyle w:val="ListParagraph"/>
        <w:numPr>
          <w:ilvl w:val="0"/>
          <w:numId w:val="127"/>
        </w:numPr>
        <w:tabs>
          <w:tab w:val="left" w:pos="360"/>
        </w:tabs>
        <w:spacing w:after="0" w:line="240" w:lineRule="auto"/>
        <w:ind w:left="360" w:right="53"/>
        <w:jc w:val="both"/>
        <w:rPr>
          <w:rFonts w:ascii="Sylfaen" w:hAnsi="Sylfaen" w:cs="Sylfaen"/>
          <w:lang w:val="ka-GE"/>
        </w:rPr>
      </w:pPr>
      <w:r w:rsidRPr="002F6CB4">
        <w:rPr>
          <w:rFonts w:ascii="Sylfaen" w:hAnsi="Sylfaen" w:cs="Sylfaen"/>
          <w:lang w:val="ka-GE"/>
        </w:rPr>
        <w:t>ვებგვერდს eauction.ge დაემატა ახალი ფუნქცია, რომელიც გულისხმობს არშემდგარი აუქციონების ავტომატურ, განმეორებით (სამეტაპიანი) გამოცხადებას ვებგვერდზე. საჭიროებიდან გამომდინარე მოხდა საწყობის მართვის სისტემის ERP და ვებგვერდის eAuction.ge ნაწილობრივ ინტეგრაცია და განხორციელდა მისი ტესტირება.</w:t>
      </w:r>
    </w:p>
    <w:p w14:paraId="73F91E7B" w14:textId="77777777" w:rsidR="00AF64CE" w:rsidRPr="002F6CB4" w:rsidRDefault="00AF64CE" w:rsidP="002F6CB4">
      <w:pPr>
        <w:pStyle w:val="ListParagraph"/>
        <w:numPr>
          <w:ilvl w:val="0"/>
          <w:numId w:val="127"/>
        </w:numPr>
        <w:tabs>
          <w:tab w:val="left" w:pos="360"/>
        </w:tabs>
        <w:spacing w:after="0" w:line="240" w:lineRule="auto"/>
        <w:ind w:left="360" w:right="53"/>
        <w:jc w:val="both"/>
        <w:rPr>
          <w:rFonts w:ascii="Sylfaen" w:hAnsi="Sylfaen" w:cs="Sylfaen"/>
          <w:lang w:val="ka-GE"/>
        </w:rPr>
      </w:pPr>
      <w:r w:rsidRPr="002F6CB4">
        <w:rPr>
          <w:rFonts w:ascii="Sylfaen" w:hAnsi="Sylfaen"/>
          <w:lang w:val="ka-GE"/>
        </w:rPr>
        <w:lastRenderedPageBreak/>
        <w:t>დასრულდა მობილური აპლიკაციის IOS  და Android- ის ახალ ვერსიებზე მუშაობა, რომელიც მოიცავს  სარეალიზაციო ქონების განთავსების პროცედურას ელ. აუქციონზე მობილური აპლიკაციის მეშვეობით. აღნიშნული აპლიკაციის ვერსიის გამოყენების პოპულარიზაციისა და კომფორტული ვაჭრობის მიზნით, მობილური ტელეფონით ვებგვერდზე შესული მომხმარებლებისთვის განთავსდა შეტყობინება აუქციონში ვაჭრობისთვის აპლიკაციის ჩამოტვირთვის რეკომენდაციის შესახებ.</w:t>
      </w:r>
    </w:p>
    <w:p w14:paraId="37134EE4" w14:textId="77777777" w:rsidR="00AF64CE" w:rsidRPr="002F6CB4" w:rsidRDefault="00AF64CE" w:rsidP="002F6CB4">
      <w:pPr>
        <w:pStyle w:val="ListParagraph"/>
        <w:numPr>
          <w:ilvl w:val="0"/>
          <w:numId w:val="127"/>
        </w:numPr>
        <w:tabs>
          <w:tab w:val="left" w:pos="360"/>
        </w:tabs>
        <w:spacing w:after="0" w:line="240" w:lineRule="auto"/>
        <w:ind w:left="360" w:right="53"/>
        <w:jc w:val="both"/>
        <w:rPr>
          <w:rFonts w:ascii="Sylfaen" w:hAnsi="Sylfaen" w:cs="Sylfaen"/>
          <w:lang w:val="ka-GE"/>
        </w:rPr>
      </w:pPr>
      <w:r w:rsidRPr="002F6CB4">
        <w:rPr>
          <w:rFonts w:ascii="Sylfaen" w:hAnsi="Sylfaen"/>
          <w:lang w:val="ka-GE"/>
        </w:rPr>
        <w:t>2019 წელს ვებგვერდზე დაიხვეწა გადახდის/ანგარიშსწორების გვერდი. კერძოდ, მომხმარებლებისთვის ხელმისაწვდომი გახდა მათ მიერ გადახდილი მომსახურების, საგარანტიო და დარჩენილი ღირებულებების საგადახდო დავალებების ამობეჭდვა ვებგვერდიდან. ასევე, ანგარიშსწორებისას  გადახდის  დოკუმენტი ავტომატურად იგზავნება შესაბამის კუთვნილ ელ. ფოსტაზე.</w:t>
      </w:r>
    </w:p>
    <w:p w14:paraId="7AC6648E" w14:textId="77777777" w:rsidR="00AF64CE" w:rsidRPr="002F6CB4" w:rsidRDefault="00AF64CE" w:rsidP="002F6CB4">
      <w:pPr>
        <w:pStyle w:val="ListParagraph"/>
        <w:numPr>
          <w:ilvl w:val="0"/>
          <w:numId w:val="127"/>
        </w:numPr>
        <w:tabs>
          <w:tab w:val="left" w:pos="360"/>
        </w:tabs>
        <w:spacing w:after="0" w:line="240" w:lineRule="auto"/>
        <w:ind w:left="360" w:right="53"/>
        <w:jc w:val="both"/>
        <w:rPr>
          <w:rFonts w:ascii="Sylfaen" w:hAnsi="Sylfaen" w:cs="Sylfaen"/>
          <w:lang w:val="ka-GE"/>
        </w:rPr>
      </w:pPr>
      <w:r w:rsidRPr="002F6CB4">
        <w:rPr>
          <w:rFonts w:ascii="Sylfaen" w:hAnsi="Sylfaen"/>
          <w:lang w:val="ka-GE"/>
        </w:rPr>
        <w:t xml:space="preserve">2019 წლის განმავლობაში ადმინისტრატორის პანელში </w:t>
      </w:r>
      <w:r w:rsidRPr="002F6CB4">
        <w:rPr>
          <w:rFonts w:ascii="Sylfaen" w:hAnsi="Sylfaen" w:cs="Calibri"/>
          <w:lang w:val="ka-GE"/>
        </w:rPr>
        <w:t>დაიხვეწა</w:t>
      </w:r>
      <w:r w:rsidRPr="002F6CB4">
        <w:rPr>
          <w:rFonts w:ascii="Sylfaen" w:hAnsi="Sylfaen"/>
          <w:lang w:val="ka-GE"/>
        </w:rPr>
        <w:t xml:space="preserve"> სხვადასხვა სახის რეპორტი: შესაძლებელი გახდა ადმინისტრატორისთვის არარეზიდენტი პირის მოძიება მაიდენტიფიცირებელი ნომრით. </w:t>
      </w:r>
      <w:r w:rsidRPr="002F6CB4">
        <w:rPr>
          <w:rFonts w:ascii="Sylfaen" w:hAnsi="Sylfaen" w:cs="Calibri"/>
          <w:lang w:val="ka-GE"/>
        </w:rPr>
        <w:t xml:space="preserve"> </w:t>
      </w:r>
      <w:r w:rsidRPr="002F6CB4">
        <w:rPr>
          <w:rFonts w:ascii="Sylfaen" w:hAnsi="Sylfaen"/>
          <w:lang w:val="ka-GE"/>
        </w:rPr>
        <w:t>ასევე, ადმინისტრატორს საშუალება მიეცა მომხმარებელს ტელეფონის ნომერსა და ელ. ფოსტაზე გაუგზავნოს როგორც აღდგენილი პაროლი, ასევე მომხმარებლის სახელი (მათ შორის ქართულ ენაზეც). ლოტების ადმინისტრირების გვერდზე მოხდა ორგანიზაციების ჩამონათვალში საძიებო ველის დამატება. მთავრობის დადეგნილების მიხედვით (საგარანტიო თანხების კონტროლის მიზნით) ადმინისტრატორს  საშუალება მიეცა დაინახოს თუ რა გადახდის სქემა აქვს ჩართული იურიდიულ პირს რომელიც ანთავსებს ქონებას ვებგვერდზე.  შესაძლებელი გახდა სახელით და გვარით მოიძებნოს პირი, რომელიც არის ვებგვერდზე რეგისტრირებული. სახელმწიფო ხაზინის ახალი სტანდარტის შესაბამისად ვებგვერდზე eAuction.ge მოხდა გადახდის დანიშნულების ცვლილება. ლოტების ადმინისტრირების გვერდზე მოხდა ორგანიზაციების ჩამონათვალში საძიებო ველის დამატება. გასწორდა კონკრეტულ განაცხადის ნომერზე არსებული ბიდინგის რეპორტის ფორმატი.</w:t>
      </w:r>
    </w:p>
    <w:p w14:paraId="280C92B9" w14:textId="77777777" w:rsidR="00AF64CE" w:rsidRPr="002F6CB4" w:rsidRDefault="00AF64CE" w:rsidP="002F6CB4">
      <w:pPr>
        <w:pStyle w:val="ListParagraph"/>
        <w:numPr>
          <w:ilvl w:val="0"/>
          <w:numId w:val="127"/>
        </w:numPr>
        <w:tabs>
          <w:tab w:val="left" w:pos="360"/>
        </w:tabs>
        <w:spacing w:after="0" w:line="240" w:lineRule="auto"/>
        <w:ind w:left="360" w:right="53"/>
        <w:jc w:val="both"/>
        <w:rPr>
          <w:rFonts w:ascii="Sylfaen" w:hAnsi="Sylfaen" w:cs="Sylfaen"/>
          <w:lang w:val="ka-GE"/>
        </w:rPr>
      </w:pPr>
      <w:r w:rsidRPr="002F6CB4">
        <w:rPr>
          <w:rFonts w:ascii="Sylfaen" w:hAnsi="Sylfaen" w:cs="Sylfaen"/>
          <w:lang w:val="ka-GE"/>
        </w:rPr>
        <w:t>რეგისტრაციის</w:t>
      </w:r>
      <w:r w:rsidRPr="002F6CB4">
        <w:rPr>
          <w:rFonts w:ascii="Sylfaen" w:hAnsi="Sylfaen"/>
          <w:lang w:val="ka-GE"/>
        </w:rPr>
        <w:t xml:space="preserve"> გამარტივების მიზნით ვებგვერდს დაემატა ახალი შეტყობინება გამოყენებული, უკვე დაკავებული მომხმარებლის შესახებ.</w:t>
      </w:r>
    </w:p>
    <w:p w14:paraId="056595DB" w14:textId="77777777" w:rsidR="00AF64CE" w:rsidRPr="002F6CB4" w:rsidRDefault="00AF64CE" w:rsidP="002F6CB4">
      <w:pPr>
        <w:pStyle w:val="ListParagraph"/>
        <w:numPr>
          <w:ilvl w:val="0"/>
          <w:numId w:val="127"/>
        </w:numPr>
        <w:tabs>
          <w:tab w:val="left" w:pos="360"/>
        </w:tabs>
        <w:spacing w:after="0" w:line="240" w:lineRule="auto"/>
        <w:ind w:left="360" w:right="53"/>
        <w:jc w:val="both"/>
        <w:rPr>
          <w:rFonts w:ascii="Sylfaen" w:hAnsi="Sylfaen" w:cs="Sylfaen"/>
          <w:lang w:val="ka-GE"/>
        </w:rPr>
      </w:pPr>
      <w:r w:rsidRPr="002F6CB4">
        <w:rPr>
          <w:rFonts w:ascii="Sylfaen" w:hAnsi="Sylfaen" w:cs="Sylfaen"/>
          <w:lang w:val="ka-GE"/>
        </w:rPr>
        <w:t>ვებგვერდზე</w:t>
      </w:r>
      <w:r w:rsidRPr="002F6CB4">
        <w:rPr>
          <w:rFonts w:ascii="Sylfaen" w:hAnsi="Sylfaen"/>
          <w:lang w:val="ka-GE"/>
        </w:rPr>
        <w:t xml:space="preserve"> www.eauction.ge დაინერგა ელ. ფოსტის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ტელეფონის</w:t>
      </w:r>
      <w:r w:rsidRPr="002F6CB4">
        <w:rPr>
          <w:rFonts w:ascii="Sylfaen" w:hAnsi="Sylfaen"/>
          <w:lang w:val="ka-GE"/>
        </w:rPr>
        <w:t xml:space="preserve"> </w:t>
      </w:r>
      <w:r w:rsidRPr="002F6CB4">
        <w:rPr>
          <w:rFonts w:ascii="Sylfaen" w:hAnsi="Sylfaen" w:cs="Sylfaen"/>
          <w:lang w:val="ka-GE"/>
        </w:rPr>
        <w:t>ცვლილების</w:t>
      </w:r>
      <w:r w:rsidRPr="002F6CB4">
        <w:rPr>
          <w:rFonts w:ascii="Sylfaen" w:hAnsi="Sylfaen"/>
          <w:lang w:val="ka-GE"/>
        </w:rPr>
        <w:t xml:space="preserve"> </w:t>
      </w:r>
      <w:r w:rsidRPr="002F6CB4">
        <w:rPr>
          <w:rFonts w:ascii="Sylfaen" w:hAnsi="Sylfaen" w:cs="Sylfaen"/>
          <w:lang w:val="ka-GE"/>
        </w:rPr>
        <w:t>შემდეგ</w:t>
      </w:r>
      <w:r w:rsidRPr="002F6CB4">
        <w:rPr>
          <w:rFonts w:ascii="Sylfaen" w:hAnsi="Sylfaen"/>
          <w:lang w:val="ka-GE"/>
        </w:rPr>
        <w:t xml:space="preserve"> </w:t>
      </w:r>
      <w:r w:rsidRPr="002F6CB4">
        <w:rPr>
          <w:rFonts w:ascii="Sylfaen" w:hAnsi="Sylfaen" w:cs="Sylfaen"/>
          <w:lang w:val="ka-GE"/>
        </w:rPr>
        <w:t>აქტივაციის</w:t>
      </w:r>
      <w:r w:rsidRPr="002F6CB4">
        <w:rPr>
          <w:rFonts w:ascii="Sylfaen" w:hAnsi="Sylfaen"/>
          <w:lang w:val="ka-GE"/>
        </w:rPr>
        <w:t xml:space="preserve"> </w:t>
      </w:r>
      <w:r w:rsidRPr="002F6CB4">
        <w:rPr>
          <w:rFonts w:ascii="Sylfaen" w:hAnsi="Sylfaen" w:cs="Sylfaen"/>
          <w:lang w:val="ka-GE"/>
        </w:rPr>
        <w:t>პროცესის</w:t>
      </w:r>
      <w:r w:rsidRPr="002F6CB4">
        <w:rPr>
          <w:rFonts w:ascii="Sylfaen" w:hAnsi="Sylfaen"/>
          <w:lang w:val="ka-GE"/>
        </w:rPr>
        <w:t xml:space="preserve"> </w:t>
      </w:r>
      <w:r w:rsidRPr="002F6CB4">
        <w:rPr>
          <w:rFonts w:ascii="Sylfaen" w:hAnsi="Sylfaen" w:cs="Sylfaen"/>
          <w:lang w:val="ka-GE"/>
        </w:rPr>
        <w:t>ცვლილების პროცედურები.</w:t>
      </w:r>
    </w:p>
    <w:p w14:paraId="2532B373" w14:textId="77777777" w:rsidR="00AF64CE" w:rsidRPr="002F6CB4" w:rsidRDefault="00AF64CE" w:rsidP="002F6CB4">
      <w:pPr>
        <w:pStyle w:val="ListParagraph"/>
        <w:numPr>
          <w:ilvl w:val="0"/>
          <w:numId w:val="127"/>
        </w:numPr>
        <w:tabs>
          <w:tab w:val="left" w:pos="360"/>
        </w:tabs>
        <w:spacing w:after="0" w:line="240" w:lineRule="auto"/>
        <w:ind w:left="360" w:right="53"/>
        <w:jc w:val="both"/>
        <w:rPr>
          <w:rFonts w:ascii="Sylfaen" w:hAnsi="Sylfaen" w:cs="Sylfaen"/>
          <w:lang w:val="ka-GE"/>
        </w:rPr>
      </w:pPr>
      <w:r w:rsidRPr="002F6CB4">
        <w:rPr>
          <w:rFonts w:ascii="Sylfaen" w:hAnsi="Sylfaen" w:cs="Sylfaen"/>
          <w:lang w:val="ka-GE"/>
        </w:rPr>
        <w:t>მოხდა</w:t>
      </w:r>
      <w:r w:rsidRPr="002F6CB4">
        <w:rPr>
          <w:rFonts w:ascii="Sylfaen" w:hAnsi="Sylfaen"/>
          <w:lang w:val="ka-GE"/>
        </w:rPr>
        <w:t xml:space="preserve"> ფუნქციონალის ოპტიმიზაცია და ზოგადი ბაგების გასწორება.</w:t>
      </w:r>
    </w:p>
    <w:p w14:paraId="251B01CB" w14:textId="77777777" w:rsidR="00AF64CE" w:rsidRPr="002F6CB4" w:rsidRDefault="00AF64CE" w:rsidP="002F6CB4">
      <w:pPr>
        <w:pStyle w:val="ListParagraph"/>
        <w:numPr>
          <w:ilvl w:val="0"/>
          <w:numId w:val="127"/>
        </w:numPr>
        <w:tabs>
          <w:tab w:val="left" w:pos="360"/>
        </w:tabs>
        <w:spacing w:after="0" w:line="240" w:lineRule="auto"/>
        <w:ind w:left="360" w:right="53"/>
        <w:jc w:val="both"/>
        <w:rPr>
          <w:rFonts w:ascii="Sylfaen" w:hAnsi="Sylfaen" w:cs="Sylfaen"/>
          <w:lang w:val="ka-GE"/>
        </w:rPr>
      </w:pPr>
      <w:r w:rsidRPr="002F6CB4">
        <w:rPr>
          <w:rFonts w:ascii="Sylfaen" w:hAnsi="Sylfaen"/>
          <w:lang w:val="ka-GE"/>
        </w:rPr>
        <w:t>2019 წელს მიმდინარეობდა და დასრულდა  მუშაობა პორტალზე eAuction.ge ელ. აუქციონების გამომცხადებელი პარტნიორი ორგანიზაციებისა და მომსახურების სააგენტოს ადმინისტრატორების ვებგვერდზე დაშვების მიზნით ერთჯერადი აუტენთიფიკაციის მოწყობილობის  ჩანაცვლება ერთჯერადი კოდებით, რომელიც ავტომატურად იგზავნება კუთხვილ მობილურ ტელეფონზე. შედეგად, ორგანიზაციები აღარ საჭიროებენ დამატებით აუტენთიფიკაციის მოწყობილობის შეძენას და სისტემაში ავტორიზაცია ხდება უფრო მარტივად და კომფორტულად.</w:t>
      </w:r>
    </w:p>
    <w:p w14:paraId="1820995F" w14:textId="77777777" w:rsidR="00AF64CE" w:rsidRPr="002F6CB4" w:rsidRDefault="00AF64CE" w:rsidP="002F6CB4">
      <w:pPr>
        <w:pStyle w:val="ListParagraph"/>
        <w:numPr>
          <w:ilvl w:val="0"/>
          <w:numId w:val="127"/>
        </w:numPr>
        <w:tabs>
          <w:tab w:val="left" w:pos="360"/>
        </w:tabs>
        <w:spacing w:after="0" w:line="240" w:lineRule="auto"/>
        <w:ind w:left="360" w:right="53"/>
        <w:jc w:val="both"/>
        <w:rPr>
          <w:rFonts w:ascii="Sylfaen" w:hAnsi="Sylfaen" w:cs="Sylfaen"/>
          <w:lang w:val="ka-GE"/>
        </w:rPr>
      </w:pPr>
      <w:r w:rsidRPr="002F6CB4">
        <w:rPr>
          <w:rFonts w:ascii="Sylfaen" w:hAnsi="Sylfaen"/>
          <w:lang w:val="ka-GE"/>
        </w:rPr>
        <w:t>2019 წელს წარმატებით დაინერგა თანამედროვე სტანდარტების მიხედვით, ფიზიკური და იურიდიული პირების ავტორიზაციისათვის მომხმარებლის სახელისა და პაროლის შეყვანის შემდეგ რეგისტრირებული მობილური ტელეფონის ნომერზე მისული ერთჯერადი კოდის შეყვანის ფუნქციის დამატება, რაც უზრუნველყოფს მომხმარებლების პროფილის უსაფრთხოებასა და ინფორმაციის დაცულობას. მომხმარებელს საშუალება მიეცა ავტორიზაციის ერთჯერადი კოდები ასევე მიიღოს  რეგისტრაციის დროს მითითებულ ელექტრონულ ფოსტაზე.</w:t>
      </w:r>
    </w:p>
    <w:p w14:paraId="35A89612" w14:textId="77777777" w:rsidR="00AF64CE" w:rsidRPr="002F6CB4" w:rsidRDefault="00AF64CE" w:rsidP="002F6CB4">
      <w:pPr>
        <w:pStyle w:val="ListParagraph"/>
        <w:numPr>
          <w:ilvl w:val="0"/>
          <w:numId w:val="127"/>
        </w:numPr>
        <w:tabs>
          <w:tab w:val="left" w:pos="360"/>
        </w:tabs>
        <w:spacing w:after="0" w:line="240" w:lineRule="auto"/>
        <w:ind w:left="360" w:right="53"/>
        <w:jc w:val="both"/>
        <w:rPr>
          <w:rFonts w:ascii="Sylfaen" w:hAnsi="Sylfaen" w:cs="Sylfaen"/>
          <w:lang w:val="ka-GE"/>
        </w:rPr>
      </w:pPr>
      <w:r w:rsidRPr="002F6CB4">
        <w:t xml:space="preserve">2019 </w:t>
      </w:r>
      <w:r w:rsidRPr="002F6CB4">
        <w:rPr>
          <w:rFonts w:ascii="Sylfaen" w:hAnsi="Sylfaen" w:cs="Sylfaen"/>
        </w:rPr>
        <w:t>წლის</w:t>
      </w:r>
      <w:r w:rsidRPr="002F6CB4">
        <w:t xml:space="preserve"> 31 </w:t>
      </w:r>
      <w:r w:rsidRPr="002F6CB4">
        <w:rPr>
          <w:rFonts w:ascii="Sylfaen" w:hAnsi="Sylfaen" w:cs="Sylfaen"/>
        </w:rPr>
        <w:t>დეკემბრის</w:t>
      </w:r>
      <w:r w:rsidRPr="002F6CB4">
        <w:t xml:space="preserve"> </w:t>
      </w:r>
      <w:r w:rsidRPr="002F6CB4">
        <w:rPr>
          <w:rFonts w:ascii="Sylfaen" w:hAnsi="Sylfaen" w:cs="Sylfaen"/>
        </w:rPr>
        <w:t>მონაცემებით</w:t>
      </w:r>
      <w:r w:rsidRPr="002F6CB4">
        <w:t xml:space="preserve"> </w:t>
      </w:r>
      <w:r w:rsidRPr="002F6CB4">
        <w:rPr>
          <w:rFonts w:ascii="Sylfaen" w:hAnsi="Sylfaen" w:cs="Sylfaen"/>
        </w:rPr>
        <w:t>ვებგვერდზე</w:t>
      </w:r>
      <w:r w:rsidRPr="002F6CB4">
        <w:t xml:space="preserve"> eAuction.ge </w:t>
      </w:r>
      <w:r w:rsidRPr="002F6CB4">
        <w:rPr>
          <w:rFonts w:ascii="Sylfaen" w:hAnsi="Sylfaen" w:cs="Sylfaen"/>
        </w:rPr>
        <w:t>რეგისტრირებულია</w:t>
      </w:r>
      <w:r w:rsidRPr="002F6CB4">
        <w:t xml:space="preserve"> 102 400-</w:t>
      </w:r>
      <w:r w:rsidRPr="002F6CB4">
        <w:rPr>
          <w:rFonts w:ascii="Sylfaen" w:hAnsi="Sylfaen" w:cs="Sylfaen"/>
        </w:rPr>
        <w:t>ზე</w:t>
      </w:r>
      <w:r w:rsidRPr="002F6CB4">
        <w:t xml:space="preserve"> </w:t>
      </w:r>
      <w:r w:rsidRPr="002F6CB4">
        <w:rPr>
          <w:rFonts w:ascii="Sylfaen" w:hAnsi="Sylfaen" w:cs="Sylfaen"/>
        </w:rPr>
        <w:t>მეტი</w:t>
      </w:r>
      <w:r w:rsidRPr="002F6CB4">
        <w:t xml:space="preserve"> </w:t>
      </w:r>
      <w:r w:rsidRPr="002F6CB4">
        <w:rPr>
          <w:rFonts w:ascii="Sylfaen" w:hAnsi="Sylfaen" w:cs="Sylfaen"/>
        </w:rPr>
        <w:t>ფიზიკური</w:t>
      </w:r>
      <w:r w:rsidRPr="002F6CB4">
        <w:t>/</w:t>
      </w:r>
      <w:r w:rsidRPr="002F6CB4">
        <w:rPr>
          <w:rFonts w:ascii="Sylfaen" w:hAnsi="Sylfaen" w:cs="Sylfaen"/>
        </w:rPr>
        <w:t>იურიდიული</w:t>
      </w:r>
      <w:r w:rsidRPr="002F6CB4">
        <w:t xml:space="preserve"> </w:t>
      </w:r>
      <w:r w:rsidRPr="002F6CB4">
        <w:rPr>
          <w:rFonts w:ascii="Sylfaen" w:hAnsi="Sylfaen" w:cs="Sylfaen"/>
        </w:rPr>
        <w:t>რეზიდენტი</w:t>
      </w:r>
      <w:r w:rsidRPr="002F6CB4">
        <w:t>/</w:t>
      </w:r>
      <w:r w:rsidRPr="002F6CB4">
        <w:rPr>
          <w:rFonts w:ascii="Sylfaen" w:hAnsi="Sylfaen" w:cs="Sylfaen"/>
        </w:rPr>
        <w:t>არარეზიდენტი</w:t>
      </w:r>
      <w:r w:rsidRPr="002F6CB4">
        <w:t xml:space="preserve"> </w:t>
      </w:r>
      <w:r w:rsidRPr="002F6CB4">
        <w:rPr>
          <w:rFonts w:ascii="Sylfaen" w:hAnsi="Sylfaen" w:cs="Sylfaen"/>
        </w:rPr>
        <w:t>პირი</w:t>
      </w:r>
      <w:r w:rsidRPr="002F6CB4">
        <w:t xml:space="preserve">. 2019 </w:t>
      </w:r>
      <w:r w:rsidRPr="002F6CB4">
        <w:rPr>
          <w:rFonts w:ascii="Sylfaen" w:hAnsi="Sylfaen" w:cs="Sylfaen"/>
        </w:rPr>
        <w:t>წლის</w:t>
      </w:r>
      <w:r w:rsidRPr="002F6CB4">
        <w:t xml:space="preserve"> </w:t>
      </w:r>
      <w:r w:rsidRPr="002F6CB4">
        <w:rPr>
          <w:rFonts w:ascii="Sylfaen" w:hAnsi="Sylfaen" w:cs="Sylfaen"/>
        </w:rPr>
        <w:t>განმავლობაში</w:t>
      </w:r>
      <w:r w:rsidRPr="002F6CB4">
        <w:t xml:space="preserve"> </w:t>
      </w:r>
      <w:r w:rsidRPr="002F6CB4">
        <w:rPr>
          <w:rFonts w:ascii="Sylfaen" w:hAnsi="Sylfaen" w:cs="Sylfaen"/>
        </w:rPr>
        <w:t>ვებგვერდს</w:t>
      </w:r>
      <w:r w:rsidRPr="002F6CB4">
        <w:t xml:space="preserve"> 8570-</w:t>
      </w:r>
      <w:r w:rsidRPr="002F6CB4">
        <w:rPr>
          <w:rFonts w:ascii="Sylfaen" w:hAnsi="Sylfaen" w:cs="Sylfaen"/>
        </w:rPr>
        <w:t>მდე</w:t>
      </w:r>
      <w:r w:rsidRPr="002F6CB4">
        <w:t xml:space="preserve"> </w:t>
      </w:r>
      <w:r w:rsidRPr="002F6CB4">
        <w:rPr>
          <w:rFonts w:ascii="Sylfaen" w:hAnsi="Sylfaen" w:cs="Sylfaen"/>
        </w:rPr>
        <w:t>პარტნიორი</w:t>
      </w:r>
      <w:r w:rsidRPr="002F6CB4">
        <w:t xml:space="preserve"> </w:t>
      </w:r>
      <w:r w:rsidRPr="002F6CB4">
        <w:rPr>
          <w:rFonts w:ascii="Sylfaen" w:hAnsi="Sylfaen" w:cs="Sylfaen"/>
        </w:rPr>
        <w:t>ფიზიკური</w:t>
      </w:r>
      <w:r w:rsidRPr="002F6CB4">
        <w:t>/</w:t>
      </w:r>
      <w:r w:rsidRPr="002F6CB4">
        <w:rPr>
          <w:rFonts w:ascii="Sylfaen" w:hAnsi="Sylfaen" w:cs="Sylfaen"/>
        </w:rPr>
        <w:t>იურიდიული</w:t>
      </w:r>
      <w:r w:rsidRPr="002F6CB4">
        <w:t xml:space="preserve"> </w:t>
      </w:r>
      <w:r w:rsidRPr="002F6CB4">
        <w:rPr>
          <w:rFonts w:ascii="Sylfaen" w:hAnsi="Sylfaen" w:cs="Sylfaen"/>
        </w:rPr>
        <w:t>პირი</w:t>
      </w:r>
      <w:r w:rsidRPr="002F6CB4">
        <w:t xml:space="preserve"> </w:t>
      </w:r>
      <w:r w:rsidRPr="002F6CB4">
        <w:rPr>
          <w:rFonts w:ascii="Sylfaen" w:hAnsi="Sylfaen" w:cs="Sylfaen"/>
        </w:rPr>
        <w:t>შემოუერთდა</w:t>
      </w:r>
      <w:r w:rsidRPr="002F6CB4">
        <w:t xml:space="preserve">, </w:t>
      </w:r>
      <w:r w:rsidRPr="002F6CB4">
        <w:rPr>
          <w:rFonts w:ascii="Sylfaen" w:hAnsi="Sylfaen" w:cs="Sylfaen"/>
        </w:rPr>
        <w:t>საიდანაც</w:t>
      </w:r>
      <w:r w:rsidRPr="002F6CB4">
        <w:t xml:space="preserve"> 7390-</w:t>
      </w:r>
      <w:r w:rsidRPr="002F6CB4">
        <w:rPr>
          <w:rFonts w:ascii="Sylfaen" w:hAnsi="Sylfaen" w:cs="Sylfaen"/>
        </w:rPr>
        <w:t>მდე</w:t>
      </w:r>
      <w:r w:rsidRPr="002F6CB4">
        <w:t xml:space="preserve"> </w:t>
      </w:r>
      <w:r w:rsidRPr="002F6CB4">
        <w:rPr>
          <w:rFonts w:ascii="Sylfaen" w:hAnsi="Sylfaen" w:cs="Sylfaen"/>
        </w:rPr>
        <w:t>ფიზიკური</w:t>
      </w:r>
      <w:r w:rsidRPr="002F6CB4">
        <w:t xml:space="preserve">, </w:t>
      </w:r>
      <w:r w:rsidRPr="002F6CB4">
        <w:rPr>
          <w:rFonts w:ascii="Sylfaen" w:hAnsi="Sylfaen" w:cs="Sylfaen"/>
        </w:rPr>
        <w:t>ხოლო</w:t>
      </w:r>
      <w:r w:rsidRPr="002F6CB4">
        <w:t xml:space="preserve"> 1175-</w:t>
      </w:r>
      <w:r w:rsidRPr="002F6CB4">
        <w:rPr>
          <w:rFonts w:ascii="Sylfaen" w:hAnsi="Sylfaen" w:cs="Sylfaen"/>
        </w:rPr>
        <w:t>მდე</w:t>
      </w:r>
      <w:r w:rsidRPr="002F6CB4">
        <w:t xml:space="preserve"> </w:t>
      </w:r>
      <w:r w:rsidRPr="002F6CB4">
        <w:rPr>
          <w:rFonts w:ascii="Sylfaen" w:hAnsi="Sylfaen" w:cs="Sylfaen"/>
        </w:rPr>
        <w:t>იურიდიული</w:t>
      </w:r>
      <w:r w:rsidRPr="002F6CB4">
        <w:t xml:space="preserve"> </w:t>
      </w:r>
      <w:r w:rsidRPr="002F6CB4">
        <w:rPr>
          <w:rFonts w:ascii="Sylfaen" w:hAnsi="Sylfaen" w:cs="Sylfaen"/>
        </w:rPr>
        <w:t>პირია</w:t>
      </w:r>
      <w:r w:rsidRPr="002F6CB4">
        <w:t xml:space="preserve">. 2019 </w:t>
      </w:r>
      <w:r w:rsidRPr="002F6CB4">
        <w:rPr>
          <w:rFonts w:ascii="Sylfaen" w:hAnsi="Sylfaen" w:cs="Sylfaen"/>
        </w:rPr>
        <w:t>წლის</w:t>
      </w:r>
      <w:r w:rsidRPr="002F6CB4">
        <w:t xml:space="preserve"> </w:t>
      </w:r>
      <w:r w:rsidRPr="002F6CB4">
        <w:rPr>
          <w:rFonts w:ascii="Sylfaen" w:hAnsi="Sylfaen" w:cs="Sylfaen"/>
        </w:rPr>
        <w:t>განმავლობაში</w:t>
      </w:r>
      <w:r w:rsidRPr="002F6CB4">
        <w:t xml:space="preserve"> </w:t>
      </w:r>
      <w:r w:rsidRPr="002F6CB4">
        <w:rPr>
          <w:rFonts w:ascii="Sylfaen" w:hAnsi="Sylfaen" w:cs="Sylfaen"/>
        </w:rPr>
        <w:t>ფიზიკური</w:t>
      </w:r>
      <w:r w:rsidRPr="002F6CB4">
        <w:t>/</w:t>
      </w:r>
      <w:r w:rsidRPr="002F6CB4">
        <w:rPr>
          <w:rFonts w:ascii="Sylfaen" w:hAnsi="Sylfaen" w:cs="Sylfaen"/>
        </w:rPr>
        <w:t>იურიდიული</w:t>
      </w:r>
      <w:r w:rsidRPr="002F6CB4">
        <w:t xml:space="preserve"> </w:t>
      </w:r>
      <w:r w:rsidRPr="002F6CB4">
        <w:rPr>
          <w:rFonts w:ascii="Sylfaen" w:hAnsi="Sylfaen" w:cs="Sylfaen"/>
        </w:rPr>
        <w:t>პირების</w:t>
      </w:r>
      <w:r w:rsidRPr="002F6CB4">
        <w:t xml:space="preserve"> </w:t>
      </w:r>
      <w:r w:rsidRPr="002F6CB4">
        <w:rPr>
          <w:rFonts w:ascii="Sylfaen" w:hAnsi="Sylfaen" w:cs="Sylfaen"/>
        </w:rPr>
        <w:t>მიერ</w:t>
      </w:r>
      <w:r w:rsidRPr="002F6CB4">
        <w:t xml:space="preserve"> </w:t>
      </w:r>
      <w:r w:rsidRPr="002F6CB4">
        <w:rPr>
          <w:rFonts w:ascii="Sylfaen" w:hAnsi="Sylfaen" w:cs="Sylfaen"/>
        </w:rPr>
        <w:t>გამოცხადებულია</w:t>
      </w:r>
      <w:r w:rsidRPr="002F6CB4">
        <w:t xml:space="preserve"> 30160-</w:t>
      </w:r>
      <w:r w:rsidRPr="002F6CB4">
        <w:rPr>
          <w:rFonts w:ascii="Sylfaen" w:hAnsi="Sylfaen" w:cs="Sylfaen"/>
        </w:rPr>
        <w:t>მდე</w:t>
      </w:r>
      <w:r w:rsidRPr="002F6CB4">
        <w:t xml:space="preserve"> </w:t>
      </w:r>
      <w:r w:rsidRPr="002F6CB4">
        <w:rPr>
          <w:rFonts w:ascii="Sylfaen" w:hAnsi="Sylfaen" w:cs="Sylfaen"/>
        </w:rPr>
        <w:t>ლოტი</w:t>
      </w:r>
      <w:r w:rsidRPr="002F6CB4">
        <w:t xml:space="preserve">. </w:t>
      </w:r>
      <w:r w:rsidRPr="002F6CB4">
        <w:rPr>
          <w:rFonts w:ascii="Sylfaen" w:hAnsi="Sylfaen" w:cs="Sylfaen"/>
        </w:rPr>
        <w:t>პერმანენტულ</w:t>
      </w:r>
      <w:r w:rsidRPr="002F6CB4">
        <w:t xml:space="preserve"> </w:t>
      </w:r>
      <w:r w:rsidRPr="002F6CB4">
        <w:rPr>
          <w:rFonts w:ascii="Sylfaen" w:hAnsi="Sylfaen" w:cs="Sylfaen"/>
        </w:rPr>
        <w:t>რეჟიმში</w:t>
      </w:r>
      <w:r w:rsidRPr="002F6CB4">
        <w:t xml:space="preserve"> </w:t>
      </w:r>
      <w:r w:rsidRPr="002F6CB4">
        <w:rPr>
          <w:rFonts w:ascii="Sylfaen" w:hAnsi="Sylfaen" w:cs="Sylfaen"/>
        </w:rPr>
        <w:t>მიმდინარეობდა</w:t>
      </w:r>
      <w:r w:rsidRPr="002F6CB4">
        <w:t xml:space="preserve"> </w:t>
      </w:r>
      <w:r w:rsidRPr="002F6CB4">
        <w:rPr>
          <w:rFonts w:ascii="Sylfaen" w:hAnsi="Sylfaen" w:cs="Sylfaen"/>
        </w:rPr>
        <w:t>ფიზიკური</w:t>
      </w:r>
      <w:r w:rsidRPr="002F6CB4">
        <w:t xml:space="preserve"> </w:t>
      </w:r>
      <w:r w:rsidRPr="002F6CB4">
        <w:rPr>
          <w:rFonts w:ascii="Sylfaen" w:hAnsi="Sylfaen" w:cs="Sylfaen"/>
        </w:rPr>
        <w:t>და</w:t>
      </w:r>
      <w:r w:rsidRPr="002F6CB4">
        <w:t xml:space="preserve"> </w:t>
      </w:r>
      <w:r w:rsidRPr="002F6CB4">
        <w:rPr>
          <w:rFonts w:ascii="Sylfaen" w:hAnsi="Sylfaen" w:cs="Sylfaen"/>
        </w:rPr>
        <w:t>იურიდიული</w:t>
      </w:r>
      <w:r w:rsidRPr="002F6CB4">
        <w:t xml:space="preserve"> </w:t>
      </w:r>
      <w:r w:rsidRPr="002F6CB4">
        <w:rPr>
          <w:rFonts w:ascii="Sylfaen" w:hAnsi="Sylfaen" w:cs="Sylfaen"/>
        </w:rPr>
        <w:t>პირების</w:t>
      </w:r>
      <w:r w:rsidRPr="002F6CB4">
        <w:t xml:space="preserve"> </w:t>
      </w:r>
      <w:r w:rsidRPr="002F6CB4">
        <w:rPr>
          <w:rFonts w:ascii="Sylfaen" w:hAnsi="Sylfaen" w:cs="Sylfaen"/>
        </w:rPr>
        <w:t>ქონების</w:t>
      </w:r>
      <w:r w:rsidRPr="002F6CB4">
        <w:t xml:space="preserve"> </w:t>
      </w:r>
      <w:r w:rsidRPr="002F6CB4">
        <w:rPr>
          <w:rFonts w:ascii="Sylfaen" w:hAnsi="Sylfaen" w:cs="Sylfaen"/>
        </w:rPr>
        <w:t>განკარგვის</w:t>
      </w:r>
      <w:r w:rsidRPr="002F6CB4">
        <w:t xml:space="preserve"> </w:t>
      </w:r>
      <w:r w:rsidRPr="002F6CB4">
        <w:rPr>
          <w:rFonts w:ascii="Sylfaen" w:hAnsi="Sylfaen" w:cs="Sylfaen"/>
        </w:rPr>
        <w:t>ღონისძიებათა</w:t>
      </w:r>
      <w:r w:rsidRPr="002F6CB4">
        <w:t xml:space="preserve"> </w:t>
      </w:r>
      <w:r w:rsidRPr="002F6CB4">
        <w:rPr>
          <w:rFonts w:ascii="Sylfaen" w:hAnsi="Sylfaen" w:cs="Sylfaen"/>
        </w:rPr>
        <w:t>ხელშეწყობა</w:t>
      </w:r>
      <w:r w:rsidRPr="002F6CB4">
        <w:t xml:space="preserve"> (</w:t>
      </w:r>
      <w:r w:rsidRPr="002F6CB4">
        <w:rPr>
          <w:rFonts w:ascii="Sylfaen" w:hAnsi="Sylfaen" w:cs="Sylfaen"/>
        </w:rPr>
        <w:t>ინტერნეტ</w:t>
      </w:r>
      <w:r w:rsidRPr="002F6CB4">
        <w:t xml:space="preserve"> </w:t>
      </w:r>
      <w:r w:rsidRPr="002F6CB4">
        <w:rPr>
          <w:rFonts w:ascii="Sylfaen" w:hAnsi="Sylfaen" w:cs="Sylfaen"/>
        </w:rPr>
        <w:t>და</w:t>
      </w:r>
      <w:r w:rsidRPr="002F6CB4">
        <w:t xml:space="preserve"> </w:t>
      </w:r>
      <w:r w:rsidRPr="002F6CB4">
        <w:rPr>
          <w:rFonts w:ascii="Sylfaen" w:hAnsi="Sylfaen" w:cs="Sylfaen"/>
        </w:rPr>
        <w:t>საჯარო</w:t>
      </w:r>
      <w:r w:rsidRPr="002F6CB4">
        <w:t xml:space="preserve"> </w:t>
      </w:r>
      <w:r w:rsidRPr="002F6CB4">
        <w:rPr>
          <w:rFonts w:ascii="Sylfaen" w:hAnsi="Sylfaen" w:cs="Sylfaen"/>
        </w:rPr>
        <w:t>აუქციონების</w:t>
      </w:r>
      <w:r w:rsidRPr="002F6CB4">
        <w:t xml:space="preserve"> </w:t>
      </w:r>
      <w:r w:rsidRPr="002F6CB4">
        <w:rPr>
          <w:rFonts w:ascii="Sylfaen" w:hAnsi="Sylfaen" w:cs="Sylfaen"/>
        </w:rPr>
        <w:t>გამოცხადება</w:t>
      </w:r>
      <w:r w:rsidRPr="002F6CB4">
        <w:t xml:space="preserve">, </w:t>
      </w:r>
      <w:r w:rsidRPr="002F6CB4">
        <w:rPr>
          <w:rFonts w:ascii="Sylfaen" w:hAnsi="Sylfaen" w:cs="Sylfaen"/>
        </w:rPr>
        <w:t>განცხადებების</w:t>
      </w:r>
      <w:r w:rsidRPr="002F6CB4">
        <w:t xml:space="preserve"> </w:t>
      </w:r>
      <w:r w:rsidRPr="002F6CB4">
        <w:rPr>
          <w:rFonts w:ascii="Sylfaen" w:hAnsi="Sylfaen" w:cs="Sylfaen"/>
        </w:rPr>
        <w:t>მონიტორინგი</w:t>
      </w:r>
      <w:r w:rsidRPr="002F6CB4">
        <w:t xml:space="preserve">, </w:t>
      </w:r>
      <w:r w:rsidRPr="002F6CB4">
        <w:rPr>
          <w:rFonts w:ascii="Sylfaen" w:hAnsi="Sylfaen" w:cs="Sylfaen"/>
        </w:rPr>
        <w:lastRenderedPageBreak/>
        <w:t>მომხმარებელთათვის</w:t>
      </w:r>
      <w:r w:rsidRPr="002F6CB4">
        <w:t xml:space="preserve"> </w:t>
      </w:r>
      <w:r w:rsidRPr="002F6CB4">
        <w:rPr>
          <w:rFonts w:ascii="Sylfaen" w:hAnsi="Sylfaen" w:cs="Sylfaen"/>
        </w:rPr>
        <w:t>ინფორმაციის</w:t>
      </w:r>
      <w:r w:rsidRPr="002F6CB4">
        <w:t xml:space="preserve"> </w:t>
      </w:r>
      <w:r w:rsidRPr="002F6CB4">
        <w:rPr>
          <w:rFonts w:ascii="Sylfaen" w:hAnsi="Sylfaen" w:cs="Sylfaen"/>
        </w:rPr>
        <w:t>მიწოდება</w:t>
      </w:r>
      <w:r w:rsidRPr="002F6CB4">
        <w:t xml:space="preserve"> </w:t>
      </w:r>
      <w:r w:rsidRPr="002F6CB4">
        <w:rPr>
          <w:rFonts w:ascii="Sylfaen" w:hAnsi="Sylfaen" w:cs="Sylfaen"/>
        </w:rPr>
        <w:t>ცხელი</w:t>
      </w:r>
      <w:r w:rsidRPr="002F6CB4">
        <w:t xml:space="preserve"> </w:t>
      </w:r>
      <w:r w:rsidRPr="002F6CB4">
        <w:rPr>
          <w:rFonts w:ascii="Sylfaen" w:hAnsi="Sylfaen" w:cs="Sylfaen"/>
        </w:rPr>
        <w:t>ხაზისა</w:t>
      </w:r>
      <w:r w:rsidRPr="002F6CB4">
        <w:t xml:space="preserve"> </w:t>
      </w:r>
      <w:r w:rsidRPr="002F6CB4">
        <w:rPr>
          <w:rFonts w:ascii="Sylfaen" w:hAnsi="Sylfaen" w:cs="Sylfaen"/>
        </w:rPr>
        <w:t>და</w:t>
      </w:r>
      <w:r w:rsidRPr="002F6CB4">
        <w:t xml:space="preserve"> </w:t>
      </w:r>
      <w:r w:rsidRPr="002F6CB4">
        <w:rPr>
          <w:rFonts w:ascii="Sylfaen" w:hAnsi="Sylfaen" w:cs="Sylfaen"/>
        </w:rPr>
        <w:t>ონლაინ</w:t>
      </w:r>
      <w:r w:rsidRPr="002F6CB4">
        <w:t xml:space="preserve"> </w:t>
      </w:r>
      <w:r w:rsidRPr="002F6CB4">
        <w:rPr>
          <w:rFonts w:ascii="Sylfaen" w:hAnsi="Sylfaen" w:cs="Sylfaen"/>
        </w:rPr>
        <w:t>კონსულტაციის</w:t>
      </w:r>
      <w:r w:rsidRPr="002F6CB4">
        <w:t xml:space="preserve"> </w:t>
      </w:r>
      <w:r w:rsidRPr="002F6CB4">
        <w:rPr>
          <w:rFonts w:ascii="Sylfaen" w:hAnsi="Sylfaen" w:cs="Sylfaen"/>
        </w:rPr>
        <w:t>მეშვეობით</w:t>
      </w:r>
      <w:r w:rsidRPr="002F6CB4">
        <w:t xml:space="preserve">), </w:t>
      </w:r>
      <w:r w:rsidRPr="002F6CB4">
        <w:rPr>
          <w:rFonts w:ascii="Sylfaen" w:hAnsi="Sylfaen" w:cs="Sylfaen"/>
        </w:rPr>
        <w:t>ასევე</w:t>
      </w:r>
      <w:r w:rsidRPr="002F6CB4">
        <w:t xml:space="preserve">, </w:t>
      </w:r>
      <w:r w:rsidRPr="002F6CB4">
        <w:rPr>
          <w:rFonts w:ascii="Sylfaen" w:hAnsi="Sylfaen" w:cs="Sylfaen"/>
        </w:rPr>
        <w:t>სოციალურ</w:t>
      </w:r>
      <w:r w:rsidRPr="002F6CB4">
        <w:t xml:space="preserve"> </w:t>
      </w:r>
      <w:r w:rsidRPr="002F6CB4">
        <w:rPr>
          <w:rFonts w:ascii="Sylfaen" w:hAnsi="Sylfaen" w:cs="Sylfaen"/>
        </w:rPr>
        <w:t>ქსელებში</w:t>
      </w:r>
      <w:r w:rsidRPr="002F6CB4">
        <w:t xml:space="preserve"> </w:t>
      </w:r>
      <w:r w:rsidRPr="002F6CB4">
        <w:rPr>
          <w:rFonts w:ascii="Sylfaen" w:hAnsi="Sylfaen" w:cs="Sylfaen"/>
        </w:rPr>
        <w:t>სააგენტოს</w:t>
      </w:r>
      <w:r w:rsidRPr="002F6CB4">
        <w:t xml:space="preserve"> </w:t>
      </w:r>
      <w:r w:rsidRPr="002F6CB4">
        <w:rPr>
          <w:rFonts w:ascii="Sylfaen" w:hAnsi="Sylfaen" w:cs="Sylfaen"/>
        </w:rPr>
        <w:t>სერვისების</w:t>
      </w:r>
      <w:r w:rsidRPr="002F6CB4">
        <w:t xml:space="preserve"> (</w:t>
      </w:r>
      <w:r w:rsidRPr="002F6CB4">
        <w:rPr>
          <w:rFonts w:ascii="Sylfaen" w:hAnsi="Sylfaen" w:cs="Sylfaen"/>
        </w:rPr>
        <w:t>აუქციონი</w:t>
      </w:r>
      <w:r w:rsidRPr="002F6CB4">
        <w:t>, e-</w:t>
      </w:r>
      <w:r w:rsidRPr="002F6CB4">
        <w:rPr>
          <w:rFonts w:ascii="Sylfaen" w:hAnsi="Sylfaen" w:cs="Sylfaen"/>
        </w:rPr>
        <w:t>მაღაზია</w:t>
      </w:r>
      <w:r w:rsidRPr="002F6CB4">
        <w:t xml:space="preserve">) </w:t>
      </w:r>
      <w:r w:rsidRPr="002F6CB4">
        <w:rPr>
          <w:rFonts w:ascii="Sylfaen" w:hAnsi="Sylfaen" w:cs="Sylfaen"/>
        </w:rPr>
        <w:t>პოპულარიზაცია</w:t>
      </w:r>
      <w:r w:rsidRPr="002F6CB4">
        <w:t xml:space="preserve">. </w:t>
      </w:r>
      <w:r w:rsidRPr="002F6CB4">
        <w:rPr>
          <w:rFonts w:ascii="Sylfaen" w:hAnsi="Sylfaen" w:cs="Sylfaen"/>
        </w:rPr>
        <w:t>პერმანენტულად</w:t>
      </w:r>
      <w:r w:rsidRPr="002F6CB4">
        <w:t xml:space="preserve"> </w:t>
      </w:r>
      <w:r w:rsidRPr="002F6CB4">
        <w:rPr>
          <w:rFonts w:ascii="Sylfaen" w:hAnsi="Sylfaen" w:cs="Sylfaen"/>
        </w:rPr>
        <w:t>მიმდინარეობდა</w:t>
      </w:r>
      <w:r w:rsidRPr="002F6CB4">
        <w:t xml:space="preserve"> </w:t>
      </w:r>
      <w:r w:rsidRPr="002F6CB4">
        <w:rPr>
          <w:rFonts w:ascii="Sylfaen" w:hAnsi="Sylfaen" w:cs="Sylfaen"/>
        </w:rPr>
        <w:t>იმეილ</w:t>
      </w:r>
      <w:r w:rsidRPr="002F6CB4">
        <w:t xml:space="preserve"> </w:t>
      </w:r>
      <w:r w:rsidRPr="002F6CB4">
        <w:rPr>
          <w:rFonts w:ascii="Sylfaen" w:hAnsi="Sylfaen" w:cs="Sylfaen"/>
        </w:rPr>
        <w:t>მარკეტინგი</w:t>
      </w:r>
      <w:r w:rsidRPr="002F6CB4">
        <w:t xml:space="preserve">, </w:t>
      </w:r>
      <w:r w:rsidRPr="002F6CB4">
        <w:rPr>
          <w:rFonts w:ascii="Sylfaen" w:hAnsi="Sylfaen" w:cs="Sylfaen"/>
        </w:rPr>
        <w:t>რომელიც</w:t>
      </w:r>
      <w:r w:rsidRPr="002F6CB4">
        <w:t xml:space="preserve"> </w:t>
      </w:r>
      <w:r w:rsidRPr="002F6CB4">
        <w:rPr>
          <w:rFonts w:ascii="Sylfaen" w:hAnsi="Sylfaen" w:cs="Sylfaen"/>
        </w:rPr>
        <w:t>მომხმარებელს</w:t>
      </w:r>
      <w:r w:rsidRPr="002F6CB4">
        <w:t xml:space="preserve"> </w:t>
      </w:r>
      <w:r w:rsidRPr="002F6CB4">
        <w:rPr>
          <w:rFonts w:ascii="Sylfaen" w:hAnsi="Sylfaen" w:cs="Sylfaen"/>
        </w:rPr>
        <w:t>აწვდიდა</w:t>
      </w:r>
      <w:r w:rsidRPr="002F6CB4">
        <w:t xml:space="preserve"> </w:t>
      </w:r>
      <w:r w:rsidRPr="002F6CB4">
        <w:rPr>
          <w:rFonts w:ascii="Sylfaen" w:hAnsi="Sylfaen" w:cs="Sylfaen"/>
        </w:rPr>
        <w:t>ინფორმაციას</w:t>
      </w:r>
      <w:r w:rsidRPr="002F6CB4">
        <w:t xml:space="preserve"> </w:t>
      </w:r>
      <w:r w:rsidRPr="002F6CB4">
        <w:rPr>
          <w:rFonts w:ascii="Sylfaen" w:hAnsi="Sylfaen" w:cs="Sylfaen"/>
        </w:rPr>
        <w:t>ვებგვერდზე</w:t>
      </w:r>
      <w:r w:rsidRPr="002F6CB4">
        <w:t xml:space="preserve"> </w:t>
      </w:r>
      <w:r w:rsidRPr="002F6CB4">
        <w:rPr>
          <w:rFonts w:ascii="Sylfaen" w:hAnsi="Sylfaen" w:cs="Sylfaen"/>
        </w:rPr>
        <w:t>არსებული</w:t>
      </w:r>
      <w:r w:rsidRPr="002F6CB4">
        <w:t xml:space="preserve"> </w:t>
      </w:r>
      <w:r w:rsidRPr="002F6CB4">
        <w:rPr>
          <w:rFonts w:ascii="Sylfaen" w:hAnsi="Sylfaen" w:cs="Sylfaen"/>
        </w:rPr>
        <w:t>სარეალიზაციო</w:t>
      </w:r>
      <w:r w:rsidRPr="002F6CB4">
        <w:t xml:space="preserve"> </w:t>
      </w:r>
      <w:r w:rsidRPr="002F6CB4">
        <w:rPr>
          <w:rFonts w:ascii="Sylfaen" w:hAnsi="Sylfaen" w:cs="Sylfaen"/>
        </w:rPr>
        <w:t>ქონებების</w:t>
      </w:r>
      <w:r w:rsidRPr="002F6CB4">
        <w:t xml:space="preserve"> </w:t>
      </w:r>
      <w:r w:rsidRPr="002F6CB4">
        <w:rPr>
          <w:rFonts w:ascii="Sylfaen" w:hAnsi="Sylfaen" w:cs="Sylfaen"/>
        </w:rPr>
        <w:t>შესახებ</w:t>
      </w:r>
      <w:r w:rsidRPr="002F6CB4">
        <w:t xml:space="preserve">. 2019 </w:t>
      </w:r>
      <w:r w:rsidRPr="002F6CB4">
        <w:rPr>
          <w:rFonts w:ascii="Sylfaen" w:hAnsi="Sylfaen" w:cs="Sylfaen"/>
        </w:rPr>
        <w:t>წლის</w:t>
      </w:r>
      <w:r w:rsidRPr="002F6CB4">
        <w:t xml:space="preserve"> </w:t>
      </w:r>
      <w:r w:rsidRPr="002F6CB4">
        <w:rPr>
          <w:rFonts w:ascii="Sylfaen" w:hAnsi="Sylfaen" w:cs="Sylfaen"/>
        </w:rPr>
        <w:t>გეგმა</w:t>
      </w:r>
      <w:r w:rsidRPr="002F6CB4">
        <w:t xml:space="preserve">, </w:t>
      </w:r>
      <w:r w:rsidRPr="002F6CB4">
        <w:rPr>
          <w:rFonts w:ascii="Sylfaen" w:hAnsi="Sylfaen" w:cs="Sylfaen"/>
        </w:rPr>
        <w:t>რომელიც</w:t>
      </w:r>
      <w:r w:rsidRPr="002F6CB4">
        <w:t xml:space="preserve"> </w:t>
      </w:r>
      <w:r w:rsidRPr="002F6CB4">
        <w:rPr>
          <w:rFonts w:ascii="Sylfaen" w:hAnsi="Sylfaen" w:cs="Sylfaen"/>
        </w:rPr>
        <w:t>წინა</w:t>
      </w:r>
      <w:r w:rsidRPr="002F6CB4">
        <w:t xml:space="preserve"> </w:t>
      </w:r>
      <w:r w:rsidRPr="002F6CB4">
        <w:rPr>
          <w:rFonts w:ascii="Sylfaen" w:hAnsi="Sylfaen" w:cs="Sylfaen"/>
        </w:rPr>
        <w:t>წელთან</w:t>
      </w:r>
      <w:r w:rsidRPr="002F6CB4">
        <w:t xml:space="preserve"> </w:t>
      </w:r>
      <w:r w:rsidRPr="002F6CB4">
        <w:rPr>
          <w:rFonts w:ascii="Sylfaen" w:hAnsi="Sylfaen" w:cs="Sylfaen"/>
        </w:rPr>
        <w:t>შედარებით</w:t>
      </w:r>
      <w:r w:rsidRPr="002F6CB4">
        <w:t xml:space="preserve"> </w:t>
      </w:r>
      <w:r w:rsidRPr="002F6CB4">
        <w:rPr>
          <w:rFonts w:ascii="Sylfaen" w:hAnsi="Sylfaen" w:cs="Sylfaen"/>
        </w:rPr>
        <w:t>გაიზარდა</w:t>
      </w:r>
      <w:r w:rsidRPr="002F6CB4">
        <w:t xml:space="preserve"> </w:t>
      </w:r>
      <w:r w:rsidRPr="002F6CB4">
        <w:rPr>
          <w:rFonts w:ascii="Sylfaen" w:hAnsi="Sylfaen" w:cs="Sylfaen"/>
        </w:rPr>
        <w:t>და</w:t>
      </w:r>
      <w:r w:rsidRPr="002F6CB4">
        <w:t xml:space="preserve"> </w:t>
      </w:r>
      <w:r w:rsidRPr="002F6CB4">
        <w:rPr>
          <w:rFonts w:ascii="Sylfaen" w:hAnsi="Sylfaen" w:cs="Sylfaen"/>
        </w:rPr>
        <w:t>შეადგინა</w:t>
      </w:r>
      <w:r w:rsidRPr="002F6CB4">
        <w:t xml:space="preserve"> 1 100 000 </w:t>
      </w:r>
      <w:r w:rsidRPr="002F6CB4">
        <w:rPr>
          <w:rFonts w:ascii="Sylfaen" w:hAnsi="Sylfaen" w:cs="Sylfaen"/>
        </w:rPr>
        <w:t>ლარი</w:t>
      </w:r>
      <w:r w:rsidRPr="002F6CB4">
        <w:t xml:space="preserve">, </w:t>
      </w:r>
      <w:r w:rsidRPr="002F6CB4">
        <w:rPr>
          <w:rFonts w:ascii="Sylfaen" w:hAnsi="Sylfaen" w:cs="Sylfaen"/>
        </w:rPr>
        <w:t>გადაჭარბებით</w:t>
      </w:r>
      <w:r w:rsidRPr="002F6CB4">
        <w:t xml:space="preserve"> </w:t>
      </w:r>
      <w:r w:rsidRPr="002F6CB4">
        <w:rPr>
          <w:rFonts w:ascii="Sylfaen" w:hAnsi="Sylfaen" w:cs="Sylfaen"/>
        </w:rPr>
        <w:t>შესრულდა</w:t>
      </w:r>
      <w:r w:rsidRPr="002F6CB4">
        <w:t xml:space="preserve"> </w:t>
      </w:r>
      <w:r w:rsidRPr="002F6CB4">
        <w:rPr>
          <w:rFonts w:ascii="Sylfaen" w:hAnsi="Sylfaen" w:cs="Sylfaen"/>
        </w:rPr>
        <w:t>და</w:t>
      </w:r>
      <w:r w:rsidRPr="002F6CB4">
        <w:t xml:space="preserve"> 2019 </w:t>
      </w:r>
      <w:r w:rsidRPr="002F6CB4">
        <w:rPr>
          <w:rFonts w:ascii="Sylfaen" w:hAnsi="Sylfaen" w:cs="Sylfaen"/>
        </w:rPr>
        <w:t>წლის</w:t>
      </w:r>
      <w:r w:rsidRPr="002F6CB4">
        <w:t xml:space="preserve"> 31 </w:t>
      </w:r>
      <w:r w:rsidRPr="002F6CB4">
        <w:rPr>
          <w:rFonts w:ascii="Sylfaen" w:hAnsi="Sylfaen" w:cs="Sylfaen"/>
        </w:rPr>
        <w:t>დეკემბრის</w:t>
      </w:r>
      <w:r w:rsidRPr="002F6CB4">
        <w:t xml:space="preserve"> </w:t>
      </w:r>
      <w:r w:rsidRPr="002F6CB4">
        <w:rPr>
          <w:rFonts w:ascii="Sylfaen" w:hAnsi="Sylfaen" w:cs="Sylfaen"/>
        </w:rPr>
        <w:t>მდგომარეობით</w:t>
      </w:r>
      <w:r w:rsidRPr="002F6CB4">
        <w:t xml:space="preserve"> </w:t>
      </w:r>
      <w:r w:rsidRPr="002F6CB4">
        <w:rPr>
          <w:rFonts w:ascii="Sylfaen" w:hAnsi="Sylfaen" w:cs="Sylfaen"/>
        </w:rPr>
        <w:t>შეადგინა</w:t>
      </w:r>
      <w:r w:rsidRPr="002F6CB4">
        <w:t xml:space="preserve"> 1442447 </w:t>
      </w:r>
      <w:r w:rsidRPr="002F6CB4">
        <w:rPr>
          <w:rFonts w:ascii="Sylfaen" w:hAnsi="Sylfaen" w:cs="Sylfaen"/>
        </w:rPr>
        <w:t>ლარი</w:t>
      </w:r>
      <w:r w:rsidRPr="002F6CB4">
        <w:t xml:space="preserve">. </w:t>
      </w:r>
      <w:r w:rsidRPr="002F6CB4">
        <w:rPr>
          <w:rFonts w:ascii="Sylfaen" w:hAnsi="Sylfaen" w:cs="Sylfaen"/>
        </w:rPr>
        <w:t>შესაბამისად</w:t>
      </w:r>
      <w:r w:rsidRPr="002F6CB4">
        <w:t xml:space="preserve"> </w:t>
      </w:r>
      <w:r w:rsidRPr="002F6CB4">
        <w:rPr>
          <w:rFonts w:ascii="Sylfaen" w:hAnsi="Sylfaen" w:cs="Sylfaen"/>
        </w:rPr>
        <w:t>გაზრდილია</w:t>
      </w:r>
      <w:r w:rsidRPr="002F6CB4">
        <w:t xml:space="preserve"> </w:t>
      </w:r>
      <w:r w:rsidRPr="002F6CB4">
        <w:rPr>
          <w:rFonts w:ascii="Sylfaen" w:hAnsi="Sylfaen" w:cs="Sylfaen"/>
        </w:rPr>
        <w:t>ფიზიკური</w:t>
      </w:r>
      <w:r w:rsidRPr="002F6CB4">
        <w:t xml:space="preserve"> </w:t>
      </w:r>
      <w:r w:rsidRPr="002F6CB4">
        <w:rPr>
          <w:rFonts w:ascii="Sylfaen" w:hAnsi="Sylfaen" w:cs="Sylfaen"/>
        </w:rPr>
        <w:t>და</w:t>
      </w:r>
      <w:r w:rsidRPr="002F6CB4">
        <w:t xml:space="preserve"> </w:t>
      </w:r>
      <w:r w:rsidRPr="002F6CB4">
        <w:rPr>
          <w:rFonts w:ascii="Sylfaen" w:hAnsi="Sylfaen" w:cs="Sylfaen"/>
        </w:rPr>
        <w:t>იურიდიული</w:t>
      </w:r>
      <w:r w:rsidRPr="002F6CB4">
        <w:t xml:space="preserve"> </w:t>
      </w:r>
      <w:r w:rsidRPr="002F6CB4">
        <w:rPr>
          <w:rFonts w:ascii="Sylfaen" w:hAnsi="Sylfaen" w:cs="Sylfaen"/>
        </w:rPr>
        <w:t>პირების</w:t>
      </w:r>
      <w:r w:rsidRPr="002F6CB4">
        <w:t xml:space="preserve"> </w:t>
      </w:r>
      <w:r w:rsidRPr="002F6CB4">
        <w:rPr>
          <w:rFonts w:ascii="Sylfaen" w:hAnsi="Sylfaen" w:cs="Sylfaen"/>
        </w:rPr>
        <w:t>მომსახურებიდან</w:t>
      </w:r>
      <w:r w:rsidRPr="002F6CB4">
        <w:t xml:space="preserve"> </w:t>
      </w:r>
      <w:r w:rsidRPr="002F6CB4">
        <w:rPr>
          <w:rFonts w:ascii="Sylfaen" w:hAnsi="Sylfaen" w:cs="Sylfaen"/>
        </w:rPr>
        <w:t>მიღებული</w:t>
      </w:r>
      <w:r w:rsidRPr="002F6CB4">
        <w:t xml:space="preserve"> </w:t>
      </w:r>
      <w:r w:rsidRPr="002F6CB4">
        <w:rPr>
          <w:rFonts w:ascii="Sylfaen" w:hAnsi="Sylfaen" w:cs="Sylfaen"/>
        </w:rPr>
        <w:t>შემოსავალი</w:t>
      </w:r>
      <w:r w:rsidRPr="002F6CB4">
        <w:t>.</w:t>
      </w:r>
    </w:p>
    <w:p w14:paraId="1F921219" w14:textId="77777777" w:rsidR="00AF64CE" w:rsidRPr="002F6CB4" w:rsidRDefault="00AF64CE" w:rsidP="002F6CB4">
      <w:pPr>
        <w:spacing w:line="240" w:lineRule="auto"/>
        <w:rPr>
          <w:rFonts w:ascii="Sylfaen" w:hAnsi="Sylfaen"/>
          <w:highlight w:val="yellow"/>
          <w:lang w:val="ka-GE"/>
        </w:rPr>
      </w:pPr>
    </w:p>
    <w:p w14:paraId="41CD0F97" w14:textId="77777777" w:rsidR="00AF64CE" w:rsidRPr="002F6CB4" w:rsidRDefault="00AF64CE" w:rsidP="002F6CB4">
      <w:pPr>
        <w:spacing w:after="0" w:line="240" w:lineRule="auto"/>
        <w:rPr>
          <w:rFonts w:ascii="Sylfaen" w:hAnsi="Sylfaen" w:cs="Sylfaen"/>
          <w:lang w:val="ka-GE"/>
        </w:rPr>
      </w:pPr>
      <w:r w:rsidRPr="002F6CB4">
        <w:rPr>
          <w:rFonts w:ascii="Sylfaen" w:hAnsi="Sylfaen" w:cs="Sylfaen"/>
          <w:lang w:val="ka-GE"/>
        </w:rPr>
        <w:t>დაგეგმილი საბოლოო შედეგები</w:t>
      </w:r>
    </w:p>
    <w:p w14:paraId="72DBEAC5" w14:textId="77777777" w:rsidR="00AF64CE" w:rsidRPr="002F6CB4" w:rsidRDefault="00AF64CE" w:rsidP="002F6CB4">
      <w:pPr>
        <w:pStyle w:val="ListParagraph"/>
        <w:numPr>
          <w:ilvl w:val="0"/>
          <w:numId w:val="127"/>
        </w:numPr>
        <w:tabs>
          <w:tab w:val="left" w:pos="0"/>
        </w:tabs>
        <w:spacing w:after="0" w:line="240" w:lineRule="auto"/>
        <w:ind w:left="0" w:right="53" w:firstLine="450"/>
        <w:jc w:val="both"/>
        <w:rPr>
          <w:rFonts w:ascii="Sylfaen" w:hAnsi="Sylfaen" w:cs="Sylfaen"/>
          <w:position w:val="1"/>
        </w:rPr>
      </w:pPr>
      <w:r w:rsidRPr="002F6CB4">
        <w:rPr>
          <w:rFonts w:ascii="Sylfaen" w:hAnsi="Sylfaen" w:cs="Sylfaen"/>
          <w:position w:val="1"/>
        </w:rPr>
        <w:t>მომხმარებელთა რიცხვის ზრდა;</w:t>
      </w:r>
    </w:p>
    <w:p w14:paraId="79CA7C60" w14:textId="77777777" w:rsidR="00AF64CE" w:rsidRPr="002F6CB4" w:rsidRDefault="00AF64CE" w:rsidP="002F6CB4">
      <w:pPr>
        <w:pStyle w:val="ListParagraph"/>
        <w:numPr>
          <w:ilvl w:val="0"/>
          <w:numId w:val="127"/>
        </w:numPr>
        <w:tabs>
          <w:tab w:val="left" w:pos="0"/>
        </w:tabs>
        <w:spacing w:after="0" w:line="240" w:lineRule="auto"/>
        <w:ind w:left="0" w:right="53" w:firstLine="450"/>
        <w:jc w:val="both"/>
        <w:rPr>
          <w:rFonts w:ascii="Sylfaen" w:hAnsi="Sylfaen" w:cs="Sylfaen"/>
          <w:position w:val="1"/>
        </w:rPr>
      </w:pPr>
      <w:r w:rsidRPr="002F6CB4">
        <w:rPr>
          <w:rFonts w:ascii="Sylfaen" w:eastAsia="Sylfaen" w:hAnsi="Sylfaen"/>
          <w:color w:val="000000"/>
        </w:rPr>
        <w:t>სერვისების განვითარება;</w:t>
      </w:r>
    </w:p>
    <w:p w14:paraId="681275F8" w14:textId="77777777" w:rsidR="00AF64CE" w:rsidRPr="002F6CB4" w:rsidRDefault="00AF64CE" w:rsidP="002F6CB4">
      <w:pPr>
        <w:pStyle w:val="ListParagraph"/>
        <w:numPr>
          <w:ilvl w:val="0"/>
          <w:numId w:val="127"/>
        </w:numPr>
        <w:tabs>
          <w:tab w:val="left" w:pos="0"/>
        </w:tabs>
        <w:spacing w:after="0" w:line="240" w:lineRule="auto"/>
        <w:ind w:left="0" w:right="53" w:firstLine="450"/>
        <w:jc w:val="both"/>
        <w:rPr>
          <w:rFonts w:ascii="Sylfaen" w:hAnsi="Sylfaen" w:cs="Sylfaen"/>
          <w:position w:val="1"/>
        </w:rPr>
      </w:pPr>
      <w:r w:rsidRPr="002F6CB4">
        <w:rPr>
          <w:rFonts w:ascii="Sylfaen" w:eastAsia="Sylfaen" w:hAnsi="Sylfaen" w:cs="Sylfaen"/>
          <w:color w:val="000000"/>
        </w:rPr>
        <w:t>პირტალის</w:t>
      </w:r>
      <w:r w:rsidRPr="002F6CB4">
        <w:rPr>
          <w:rFonts w:ascii="Sylfaen" w:eastAsia="Sylfaen" w:hAnsi="Sylfaen"/>
          <w:color w:val="000000"/>
        </w:rPr>
        <w:t xml:space="preserve"> ბრუნვის ზრდა</w:t>
      </w:r>
    </w:p>
    <w:p w14:paraId="2744981E" w14:textId="77777777" w:rsidR="00AF64CE" w:rsidRPr="002F6CB4" w:rsidRDefault="00AF64CE" w:rsidP="002F6CB4">
      <w:pPr>
        <w:spacing w:after="0" w:line="240" w:lineRule="auto"/>
        <w:rPr>
          <w:rFonts w:ascii="Sylfaen" w:hAnsi="Sylfaen" w:cs="Sylfaen"/>
          <w:lang w:val="ka-GE"/>
        </w:rPr>
      </w:pPr>
    </w:p>
    <w:p w14:paraId="0D8C7564" w14:textId="77777777" w:rsidR="00AF64CE" w:rsidRPr="002F6CB4" w:rsidRDefault="00AF64CE" w:rsidP="002F6CB4">
      <w:pPr>
        <w:spacing w:after="0" w:line="240" w:lineRule="auto"/>
        <w:rPr>
          <w:rFonts w:ascii="Sylfaen" w:hAnsi="Sylfaen" w:cs="Sylfaen"/>
          <w:lang w:val="ka-GE"/>
        </w:rPr>
      </w:pPr>
      <w:r w:rsidRPr="002F6CB4">
        <w:rPr>
          <w:rFonts w:ascii="Sylfaen" w:hAnsi="Sylfaen" w:cs="Sylfaen"/>
          <w:lang w:val="ka-GE"/>
        </w:rPr>
        <w:t>მიღწეული</w:t>
      </w:r>
      <w:r w:rsidRPr="002F6CB4">
        <w:rPr>
          <w:rFonts w:ascii="Sylfaen" w:hAnsi="Sylfaen"/>
          <w:lang w:val="ka-GE"/>
        </w:rPr>
        <w:t xml:space="preserve"> </w:t>
      </w:r>
      <w:r w:rsidRPr="002F6CB4">
        <w:rPr>
          <w:rFonts w:ascii="Sylfaen" w:hAnsi="Sylfaen" w:cs="Sylfaen"/>
          <w:lang w:val="ka-GE"/>
        </w:rPr>
        <w:t>საბოლოო</w:t>
      </w:r>
      <w:r w:rsidRPr="002F6CB4">
        <w:rPr>
          <w:rFonts w:ascii="Sylfaen" w:hAnsi="Sylfaen"/>
          <w:lang w:val="ka-GE"/>
        </w:rPr>
        <w:t xml:space="preserve"> </w:t>
      </w:r>
      <w:r w:rsidRPr="002F6CB4">
        <w:rPr>
          <w:rFonts w:ascii="Sylfaen" w:hAnsi="Sylfaen" w:cs="Sylfaen"/>
          <w:lang w:val="ka-GE"/>
        </w:rPr>
        <w:t>შედეგები</w:t>
      </w:r>
    </w:p>
    <w:p w14:paraId="60804389" w14:textId="77777777" w:rsidR="00AF64CE" w:rsidRPr="002F6CB4" w:rsidRDefault="00AF64CE" w:rsidP="002F6CB4">
      <w:pPr>
        <w:pStyle w:val="ListParagraph"/>
        <w:numPr>
          <w:ilvl w:val="0"/>
          <w:numId w:val="127"/>
        </w:numPr>
        <w:tabs>
          <w:tab w:val="left" w:pos="0"/>
        </w:tabs>
        <w:spacing w:after="0" w:line="240" w:lineRule="auto"/>
        <w:ind w:left="0" w:right="53" w:firstLine="450"/>
        <w:jc w:val="both"/>
        <w:rPr>
          <w:rFonts w:ascii="Sylfaen" w:hAnsi="Sylfaen" w:cs="Sylfaen"/>
          <w:position w:val="1"/>
        </w:rPr>
      </w:pPr>
      <w:r w:rsidRPr="002F6CB4">
        <w:rPr>
          <w:rFonts w:ascii="Sylfaen" w:hAnsi="Sylfaen" w:cs="Sylfaen"/>
          <w:position w:val="1"/>
        </w:rPr>
        <w:t>2019 წლის განმავლობაში სსიპ „საქართველოს ფინანასთა სამინისტროს მომსახურების სააგენტოს“</w:t>
      </w:r>
      <w:r w:rsidRPr="002F6CB4">
        <w:rPr>
          <w:rFonts w:ascii="Sylfaen" w:hAnsi="Sylfaen" w:cs="Sylfaen"/>
          <w:position w:val="1"/>
          <w:lang w:val="ka-GE"/>
        </w:rPr>
        <w:t xml:space="preserve"> </w:t>
      </w:r>
      <w:r w:rsidRPr="002F6CB4">
        <w:rPr>
          <w:rFonts w:ascii="Sylfaen" w:hAnsi="Sylfaen" w:cs="Sylfaen"/>
          <w:position w:val="1"/>
        </w:rPr>
        <w:t xml:space="preserve">მიერ, ვებგვერდ eAuction.ge-ზე განხორციელდა რიგი ცვლილებები სისტემის დახვეწა/მოდერნიზაციის მიმართულებით. ვებგვერდს დაემატა არაერთი ახალი სერვისი, ასევე დაიხვეწა არსებული ფუნქციონალები, უსაფრთხოების მიმართულება. ზემოაღნიშნულ პერიოდში მომხმარებლების რაოდენობამ </w:t>
      </w:r>
      <w:r w:rsidRPr="002F6CB4">
        <w:rPr>
          <w:rFonts w:ascii="Sylfaen" w:hAnsi="Sylfaen" w:cs="Sylfaen"/>
          <w:position w:val="1"/>
          <w:lang w:val="ka-GE"/>
        </w:rPr>
        <w:t>გაიზარდა და</w:t>
      </w:r>
      <w:r w:rsidRPr="002F6CB4">
        <w:rPr>
          <w:rFonts w:ascii="Sylfaen" w:hAnsi="Sylfaen" w:cs="Sylfaen"/>
          <w:position w:val="1"/>
        </w:rPr>
        <w:t xml:space="preserve"> ვებგვერდს </w:t>
      </w:r>
      <w:r w:rsidRPr="002F6CB4">
        <w:rPr>
          <w:rFonts w:ascii="Sylfaen" w:hAnsi="Sylfaen" w:cs="Sylfaen"/>
          <w:position w:val="1"/>
          <w:lang w:val="ka-GE"/>
        </w:rPr>
        <w:t xml:space="preserve">დაემატა ახალი </w:t>
      </w:r>
      <w:r w:rsidRPr="002F6CB4">
        <w:rPr>
          <w:rFonts w:ascii="Sylfaen" w:hAnsi="Sylfaen" w:cs="Sylfaen"/>
          <w:position w:val="1"/>
        </w:rPr>
        <w:t>პარტნიორი ფიზიკური/იურიდიული პირი</w:t>
      </w:r>
      <w:r w:rsidRPr="002F6CB4">
        <w:rPr>
          <w:rFonts w:ascii="Sylfaen" w:hAnsi="Sylfaen" w:cs="Sylfaen"/>
          <w:position w:val="1"/>
          <w:lang w:val="ka-GE"/>
        </w:rPr>
        <w:t>.</w:t>
      </w:r>
    </w:p>
    <w:p w14:paraId="33ABC02D" w14:textId="77777777" w:rsidR="00AF64CE" w:rsidRPr="002F6CB4" w:rsidRDefault="00AF64CE" w:rsidP="002F6CB4">
      <w:pPr>
        <w:pStyle w:val="ListParagraph"/>
        <w:tabs>
          <w:tab w:val="left" w:pos="0"/>
        </w:tabs>
        <w:spacing w:after="0" w:line="240" w:lineRule="auto"/>
        <w:ind w:left="450" w:right="53"/>
        <w:jc w:val="both"/>
        <w:rPr>
          <w:rFonts w:ascii="Sylfaen" w:hAnsi="Sylfaen" w:cs="Sylfaen"/>
          <w:lang w:val="ka-GE"/>
        </w:rPr>
      </w:pPr>
    </w:p>
    <w:p w14:paraId="5EF85D48" w14:textId="77777777" w:rsidR="00AF64CE" w:rsidRPr="002F6CB4" w:rsidRDefault="00AF64CE" w:rsidP="002F6CB4">
      <w:pPr>
        <w:tabs>
          <w:tab w:val="left" w:pos="0"/>
        </w:tabs>
        <w:spacing w:after="0" w:line="240" w:lineRule="auto"/>
        <w:ind w:right="53"/>
        <w:jc w:val="both"/>
        <w:rPr>
          <w:rFonts w:ascii="Sylfaen" w:hAnsi="Sylfaen" w:cs="Sylfaen"/>
          <w:lang w:val="ka-GE"/>
        </w:rPr>
      </w:pPr>
      <w:r w:rsidRPr="002F6CB4">
        <w:rPr>
          <w:rFonts w:ascii="Sylfaen" w:hAnsi="Sylfaen" w:cs="Sylfaen"/>
          <w:lang w:val="ka-GE"/>
        </w:rPr>
        <w:t>დაგეგმილი საბოლოო შედეგის შეფასების ინდიკატორი</w:t>
      </w:r>
    </w:p>
    <w:p w14:paraId="791F7250" w14:textId="77777777" w:rsidR="00AF64CE" w:rsidRPr="002F6CB4" w:rsidRDefault="00AF64CE" w:rsidP="002F6CB4">
      <w:pPr>
        <w:spacing w:after="0" w:line="240" w:lineRule="auto"/>
        <w:rPr>
          <w:rFonts w:ascii="Sylfaen" w:hAnsi="Sylfaen" w:cs="Sylfaen"/>
          <w:lang w:val="ka-GE"/>
        </w:rPr>
      </w:pPr>
    </w:p>
    <w:p w14:paraId="46715B20" w14:textId="77777777" w:rsidR="00AF64CE" w:rsidRPr="002F6CB4" w:rsidRDefault="00AF64CE" w:rsidP="002F6CB4">
      <w:pPr>
        <w:spacing w:after="0" w:line="240" w:lineRule="auto"/>
        <w:rPr>
          <w:rFonts w:ascii="Sylfaen" w:hAnsi="Sylfaen" w:cs="Sylfaen"/>
          <w:lang w:val="ka-GE"/>
        </w:rPr>
      </w:pPr>
      <w:r w:rsidRPr="002F6CB4">
        <w:rPr>
          <w:rFonts w:ascii="Sylfaen" w:hAnsi="Sylfaen" w:cs="Sylfaen"/>
          <w:lang w:val="ka-GE"/>
        </w:rPr>
        <w:t>დაგეგმილი საბაზისო მაჩვენებელი</w:t>
      </w:r>
    </w:p>
    <w:p w14:paraId="05C1C268" w14:textId="77777777" w:rsidR="00AF64CE" w:rsidRPr="002F6CB4" w:rsidRDefault="00AF64CE" w:rsidP="002F6CB4">
      <w:pPr>
        <w:pStyle w:val="ListParagraph"/>
        <w:numPr>
          <w:ilvl w:val="0"/>
          <w:numId w:val="127"/>
        </w:numPr>
        <w:tabs>
          <w:tab w:val="left" w:pos="0"/>
        </w:tabs>
        <w:spacing w:after="0" w:line="240" w:lineRule="auto"/>
        <w:ind w:left="0" w:right="53" w:firstLine="450"/>
        <w:jc w:val="both"/>
        <w:rPr>
          <w:rFonts w:ascii="Sylfaen" w:eastAsia="Sylfaen" w:hAnsi="Sylfaen"/>
          <w:color w:val="000000"/>
        </w:rPr>
      </w:pPr>
      <w:r w:rsidRPr="002F6CB4">
        <w:rPr>
          <w:rFonts w:ascii="Sylfaen" w:eastAsia="Sylfaen" w:hAnsi="Sylfaen"/>
          <w:color w:val="000000"/>
        </w:rPr>
        <w:t>eAuction.ge სისტემაში რეგისტრირებული 86</w:t>
      </w:r>
      <w:r w:rsidRPr="002F6CB4">
        <w:rPr>
          <w:rFonts w:ascii="Sylfaen" w:eastAsia="Sylfaen" w:hAnsi="Sylfaen"/>
          <w:color w:val="000000"/>
          <w:lang w:val="ka-GE"/>
        </w:rPr>
        <w:t>.</w:t>
      </w:r>
      <w:r w:rsidRPr="002F6CB4">
        <w:rPr>
          <w:rFonts w:ascii="Sylfaen" w:eastAsia="Sylfaen" w:hAnsi="Sylfaen"/>
          <w:color w:val="000000"/>
        </w:rPr>
        <w:t>0 ათასამდე მომხმარებელი;</w:t>
      </w:r>
    </w:p>
    <w:p w14:paraId="754BB2D8" w14:textId="77777777" w:rsidR="00AF64CE" w:rsidRPr="002F6CB4" w:rsidRDefault="00AF64CE" w:rsidP="003B136E">
      <w:pPr>
        <w:pStyle w:val="abzacixml"/>
      </w:pPr>
    </w:p>
    <w:p w14:paraId="741908F8" w14:textId="77777777" w:rsidR="00AF64CE" w:rsidRPr="002F6CB4" w:rsidRDefault="00AF64CE" w:rsidP="002F6CB4">
      <w:pPr>
        <w:spacing w:after="0" w:line="240" w:lineRule="auto"/>
        <w:rPr>
          <w:rFonts w:ascii="Sylfaen" w:hAnsi="Sylfaen" w:cs="Sylfaen"/>
          <w:lang w:val="ka-GE"/>
        </w:rPr>
      </w:pPr>
      <w:r w:rsidRPr="002F6CB4">
        <w:rPr>
          <w:rFonts w:ascii="Sylfaen" w:hAnsi="Sylfaen" w:cs="Sylfaen"/>
          <w:lang w:val="ka-GE"/>
        </w:rPr>
        <w:t>დაგეგმილი მიზნობრივი მაჩვენებელი</w:t>
      </w:r>
    </w:p>
    <w:p w14:paraId="7F79FFB6" w14:textId="77777777" w:rsidR="00AF64CE" w:rsidRPr="002F6CB4" w:rsidRDefault="00AF64CE" w:rsidP="002F6CB4">
      <w:pPr>
        <w:pStyle w:val="ListParagraph"/>
        <w:numPr>
          <w:ilvl w:val="0"/>
          <w:numId w:val="127"/>
        </w:numPr>
        <w:tabs>
          <w:tab w:val="left" w:pos="0"/>
        </w:tabs>
        <w:spacing w:after="0" w:line="240" w:lineRule="auto"/>
        <w:ind w:left="0" w:right="53" w:firstLine="450"/>
        <w:jc w:val="both"/>
        <w:rPr>
          <w:rFonts w:ascii="Sylfaen" w:eastAsia="Sylfaen" w:hAnsi="Sylfaen"/>
          <w:color w:val="000000"/>
        </w:rPr>
      </w:pPr>
      <w:r w:rsidRPr="002F6CB4">
        <w:rPr>
          <w:rFonts w:ascii="Sylfaen" w:eastAsia="Sylfaen" w:hAnsi="Sylfaen"/>
          <w:color w:val="000000"/>
        </w:rPr>
        <w:t>მომხმარებელთა რიცხვის 10%-15%-ით ზრდა;</w:t>
      </w:r>
    </w:p>
    <w:p w14:paraId="0653DF6F" w14:textId="77777777" w:rsidR="00AF64CE" w:rsidRPr="002F6CB4" w:rsidRDefault="00AF64CE" w:rsidP="002F6CB4">
      <w:pPr>
        <w:tabs>
          <w:tab w:val="left" w:pos="0"/>
        </w:tabs>
        <w:spacing w:after="0" w:line="240" w:lineRule="auto"/>
        <w:ind w:right="53"/>
        <w:jc w:val="both"/>
        <w:rPr>
          <w:rFonts w:ascii="Sylfaen" w:eastAsia="Sylfaen" w:hAnsi="Sylfaen"/>
          <w:color w:val="000000"/>
        </w:rPr>
      </w:pPr>
    </w:p>
    <w:p w14:paraId="5AAF519B" w14:textId="77777777" w:rsidR="00AF64CE" w:rsidRPr="002F6CB4" w:rsidRDefault="00AF64CE" w:rsidP="002F6CB4">
      <w:pPr>
        <w:tabs>
          <w:tab w:val="left" w:pos="2060"/>
          <w:tab w:val="left" w:pos="2660"/>
        </w:tabs>
        <w:spacing w:after="0" w:line="240" w:lineRule="auto"/>
        <w:ind w:right="57"/>
        <w:jc w:val="both"/>
        <w:rPr>
          <w:rFonts w:ascii="Sylfaen" w:hAnsi="Sylfaen" w:cs="Sylfaen"/>
          <w:lang w:val="ka-GE"/>
        </w:rPr>
      </w:pPr>
      <w:r w:rsidRPr="002F6CB4">
        <w:rPr>
          <w:rFonts w:ascii="Sylfaen" w:hAnsi="Sylfaen" w:cs="Sylfaen"/>
          <w:lang w:val="ka-GE"/>
        </w:rPr>
        <w:t>მიღწეული მაჩვენებელი:</w:t>
      </w:r>
    </w:p>
    <w:p w14:paraId="12DA8E90" w14:textId="77777777" w:rsidR="00AF64CE" w:rsidRPr="002F6CB4" w:rsidRDefault="00AF64CE" w:rsidP="002F6CB4">
      <w:pPr>
        <w:pStyle w:val="ListParagraph"/>
        <w:numPr>
          <w:ilvl w:val="0"/>
          <w:numId w:val="127"/>
        </w:numPr>
        <w:tabs>
          <w:tab w:val="left" w:pos="0"/>
        </w:tabs>
        <w:spacing w:after="0" w:line="240" w:lineRule="auto"/>
        <w:ind w:left="0" w:right="53" w:firstLine="450"/>
        <w:jc w:val="both"/>
        <w:rPr>
          <w:rFonts w:ascii="Sylfaen" w:hAnsi="Sylfaen" w:cs="Sylfaen"/>
          <w:position w:val="1"/>
        </w:rPr>
      </w:pPr>
      <w:r w:rsidRPr="002F6CB4">
        <w:rPr>
          <w:rFonts w:ascii="Sylfaen" w:hAnsi="Sylfaen" w:cs="Sylfaen"/>
          <w:position w:val="1"/>
        </w:rPr>
        <w:t>მომხმარებლების რაოდენობამ გადააჭარბა 102</w:t>
      </w:r>
      <w:r w:rsidRPr="002F6CB4">
        <w:rPr>
          <w:rFonts w:ascii="Sylfaen" w:hAnsi="Sylfaen" w:cs="Sylfaen"/>
          <w:position w:val="1"/>
          <w:lang w:val="ka-GE"/>
        </w:rPr>
        <w:t>.</w:t>
      </w:r>
      <w:r w:rsidRPr="002F6CB4">
        <w:rPr>
          <w:rFonts w:ascii="Sylfaen" w:hAnsi="Sylfaen" w:cs="Sylfaen"/>
          <w:position w:val="1"/>
        </w:rPr>
        <w:t>4</w:t>
      </w:r>
      <w:r w:rsidRPr="002F6CB4">
        <w:rPr>
          <w:rFonts w:ascii="Sylfaen" w:hAnsi="Sylfaen" w:cs="Sylfaen"/>
          <w:position w:val="1"/>
          <w:lang w:val="ka-GE"/>
        </w:rPr>
        <w:t xml:space="preserve"> ათას</w:t>
      </w:r>
      <w:r w:rsidRPr="002F6CB4">
        <w:rPr>
          <w:rFonts w:ascii="Sylfaen" w:hAnsi="Sylfaen" w:cs="Sylfaen"/>
          <w:position w:val="1"/>
        </w:rPr>
        <w:t xml:space="preserve"> პირს.</w:t>
      </w:r>
    </w:p>
    <w:p w14:paraId="659BE953" w14:textId="77777777" w:rsidR="00AF64CE" w:rsidRPr="002F6CB4" w:rsidRDefault="00AF64CE" w:rsidP="002F6CB4">
      <w:pPr>
        <w:tabs>
          <w:tab w:val="left" w:pos="2060"/>
          <w:tab w:val="left" w:pos="2660"/>
        </w:tabs>
        <w:spacing w:after="0" w:line="240" w:lineRule="auto"/>
        <w:ind w:right="57"/>
        <w:jc w:val="both"/>
        <w:rPr>
          <w:rFonts w:ascii="Sylfaen" w:hAnsi="Sylfaen" w:cs="Sylfaen"/>
          <w:lang w:val="ka-GE"/>
        </w:rPr>
      </w:pPr>
    </w:p>
    <w:p w14:paraId="29530C24" w14:textId="77777777" w:rsidR="00AF64CE" w:rsidRPr="002F6CB4" w:rsidRDefault="00AF64CE" w:rsidP="002F6CB4">
      <w:pPr>
        <w:spacing w:after="0" w:line="240" w:lineRule="auto"/>
        <w:rPr>
          <w:rFonts w:ascii="Sylfaen" w:hAnsi="Sylfaen" w:cs="Sylfaen"/>
          <w:lang w:val="ka-GE"/>
        </w:rPr>
      </w:pPr>
      <w:r w:rsidRPr="002F6CB4">
        <w:rPr>
          <w:rFonts w:ascii="Sylfaen" w:hAnsi="Sylfaen" w:cs="Sylfaen"/>
          <w:lang w:val="ka-GE"/>
        </w:rPr>
        <w:t>დაგეგმილი საბაზისო მაჩვენებელი</w:t>
      </w:r>
    </w:p>
    <w:p w14:paraId="720585A3" w14:textId="77777777" w:rsidR="00AF64CE" w:rsidRPr="002F6CB4" w:rsidRDefault="00AF64CE" w:rsidP="002F6CB4">
      <w:pPr>
        <w:pStyle w:val="ListParagraph"/>
        <w:numPr>
          <w:ilvl w:val="0"/>
          <w:numId w:val="127"/>
        </w:numPr>
        <w:tabs>
          <w:tab w:val="left" w:pos="0"/>
        </w:tabs>
        <w:spacing w:after="0" w:line="240" w:lineRule="auto"/>
        <w:ind w:left="0" w:right="53" w:firstLine="450"/>
        <w:jc w:val="both"/>
        <w:rPr>
          <w:rFonts w:ascii="Sylfaen" w:eastAsia="Sylfaen" w:hAnsi="Sylfaen"/>
          <w:color w:val="000000"/>
        </w:rPr>
      </w:pPr>
      <w:r w:rsidRPr="002F6CB4">
        <w:rPr>
          <w:rFonts w:ascii="Sylfaen" w:eastAsia="Sylfaen" w:hAnsi="Sylfaen"/>
          <w:color w:val="000000"/>
        </w:rPr>
        <w:t>ქონების მიღება-შეფასება-შენახვის განახლებული მოდელი.</w:t>
      </w:r>
    </w:p>
    <w:p w14:paraId="58E49FC5" w14:textId="77777777" w:rsidR="00AF64CE" w:rsidRPr="002F6CB4" w:rsidRDefault="00AF64CE" w:rsidP="002F6CB4">
      <w:pPr>
        <w:spacing w:after="0" w:line="240" w:lineRule="auto"/>
        <w:rPr>
          <w:rFonts w:ascii="Sylfaen" w:hAnsi="Sylfaen"/>
          <w:lang w:val="ka-GE"/>
        </w:rPr>
      </w:pPr>
    </w:p>
    <w:p w14:paraId="55D23596" w14:textId="77777777" w:rsidR="00AF64CE" w:rsidRPr="002F6CB4" w:rsidRDefault="00AF64CE" w:rsidP="002F6CB4">
      <w:pPr>
        <w:spacing w:after="0" w:line="240" w:lineRule="auto"/>
        <w:rPr>
          <w:rFonts w:ascii="Sylfaen" w:hAnsi="Sylfaen" w:cs="Sylfaen"/>
          <w:lang w:val="ka-GE"/>
        </w:rPr>
      </w:pPr>
      <w:r w:rsidRPr="002F6CB4">
        <w:rPr>
          <w:rFonts w:ascii="Sylfaen" w:hAnsi="Sylfaen" w:cs="Sylfaen"/>
          <w:lang w:val="ka-GE"/>
        </w:rPr>
        <w:t xml:space="preserve">დაგეგმილი მიზნობრივი მაჩვენებელი </w:t>
      </w:r>
    </w:p>
    <w:p w14:paraId="7C5EA058" w14:textId="77777777" w:rsidR="00AF64CE" w:rsidRPr="002F6CB4" w:rsidRDefault="00AF64CE" w:rsidP="002F6CB4">
      <w:pPr>
        <w:pStyle w:val="ListParagraph"/>
        <w:numPr>
          <w:ilvl w:val="0"/>
          <w:numId w:val="127"/>
        </w:numPr>
        <w:tabs>
          <w:tab w:val="left" w:pos="0"/>
        </w:tabs>
        <w:spacing w:after="0" w:line="240" w:lineRule="auto"/>
        <w:ind w:left="0" w:right="53" w:firstLine="450"/>
        <w:jc w:val="both"/>
        <w:rPr>
          <w:rFonts w:ascii="Sylfaen" w:eastAsia="Sylfaen" w:hAnsi="Sylfaen"/>
          <w:color w:val="000000"/>
        </w:rPr>
      </w:pPr>
      <w:r w:rsidRPr="002F6CB4">
        <w:rPr>
          <w:rFonts w:ascii="Sylfaen" w:eastAsia="Sylfaen" w:hAnsi="Sylfaen"/>
          <w:color w:val="000000"/>
        </w:rPr>
        <w:t>სახელმწიფო საკუთრებაში არსებული მოძრავი ქონების განკარგვის გამჭვირვალე, კონკურენტული და გამარტივებული პროცესების უზრუნველყოფა.</w:t>
      </w:r>
    </w:p>
    <w:p w14:paraId="553A3C8A" w14:textId="77777777" w:rsidR="00AF64CE" w:rsidRPr="002F6CB4" w:rsidRDefault="00AF64CE" w:rsidP="002F6CB4">
      <w:pPr>
        <w:tabs>
          <w:tab w:val="left" w:pos="0"/>
        </w:tabs>
        <w:spacing w:after="0" w:line="240" w:lineRule="auto"/>
        <w:ind w:right="53"/>
        <w:jc w:val="both"/>
        <w:rPr>
          <w:rFonts w:ascii="Sylfaen" w:eastAsia="Sylfaen" w:hAnsi="Sylfaen"/>
          <w:color w:val="000000"/>
        </w:rPr>
      </w:pPr>
    </w:p>
    <w:p w14:paraId="36315B9E" w14:textId="77777777" w:rsidR="00AF64CE" w:rsidRPr="002F6CB4" w:rsidRDefault="00AF64CE" w:rsidP="002F6CB4">
      <w:pPr>
        <w:tabs>
          <w:tab w:val="left" w:pos="2060"/>
          <w:tab w:val="left" w:pos="2660"/>
        </w:tabs>
        <w:spacing w:after="0" w:line="240" w:lineRule="auto"/>
        <w:ind w:right="57"/>
        <w:jc w:val="both"/>
        <w:rPr>
          <w:rFonts w:ascii="Sylfaen" w:hAnsi="Sylfaen" w:cs="Sylfaen"/>
          <w:lang w:val="ka-GE"/>
        </w:rPr>
      </w:pPr>
      <w:r w:rsidRPr="002F6CB4">
        <w:rPr>
          <w:rFonts w:ascii="Sylfaen" w:hAnsi="Sylfaen" w:cs="Sylfaen"/>
          <w:lang w:val="ka-GE"/>
        </w:rPr>
        <w:t>მიღწეული მაჩვენებელი:</w:t>
      </w:r>
    </w:p>
    <w:p w14:paraId="1E947BF1" w14:textId="43010DCA" w:rsidR="00AF64CE" w:rsidRPr="002F6CB4" w:rsidRDefault="00AF64CE" w:rsidP="002F6CB4">
      <w:pPr>
        <w:pStyle w:val="ListParagraph"/>
        <w:numPr>
          <w:ilvl w:val="0"/>
          <w:numId w:val="127"/>
        </w:numPr>
        <w:tabs>
          <w:tab w:val="left" w:pos="0"/>
        </w:tabs>
        <w:spacing w:after="0" w:line="240" w:lineRule="auto"/>
        <w:ind w:left="0" w:right="53" w:firstLine="450"/>
        <w:jc w:val="both"/>
        <w:rPr>
          <w:rFonts w:ascii="Sylfaen" w:eastAsia="Sylfaen" w:hAnsi="Sylfaen"/>
          <w:color w:val="000000"/>
        </w:rPr>
      </w:pPr>
      <w:r w:rsidRPr="002F6CB4">
        <w:rPr>
          <w:rFonts w:ascii="Sylfaen" w:eastAsia="Sylfaen" w:hAnsi="Sylfaen"/>
          <w:color w:val="000000"/>
        </w:rPr>
        <w:t>სახელმწიფო საკუფთრებაში არსებული მოძრავი ქონების განკარგვის გამჭვირვალე, კონკურენტული და გამარტივებული პროცესები.</w:t>
      </w:r>
    </w:p>
    <w:p w14:paraId="1A7ADBF9" w14:textId="60774DD0" w:rsidR="00AF64CE" w:rsidRPr="002F6CB4" w:rsidRDefault="00AF64CE" w:rsidP="002F6CB4">
      <w:pPr>
        <w:tabs>
          <w:tab w:val="left" w:pos="0"/>
        </w:tabs>
        <w:spacing w:after="0" w:line="240" w:lineRule="auto"/>
        <w:ind w:right="53"/>
        <w:jc w:val="both"/>
        <w:rPr>
          <w:rFonts w:ascii="Sylfaen" w:eastAsia="Sylfaen" w:hAnsi="Sylfaen"/>
          <w:color w:val="000000"/>
        </w:rPr>
      </w:pPr>
    </w:p>
    <w:p w14:paraId="4FB36144" w14:textId="5AC6319C" w:rsidR="00AF64CE" w:rsidRPr="002F6CB4" w:rsidRDefault="00AF64CE" w:rsidP="002F6CB4">
      <w:pPr>
        <w:pStyle w:val="Heading2"/>
        <w:spacing w:line="240" w:lineRule="auto"/>
        <w:jc w:val="both"/>
        <w:rPr>
          <w:rFonts w:ascii="Sylfaen" w:hAnsi="Sylfaen" w:cs="Sylfaen"/>
          <w:sz w:val="22"/>
          <w:szCs w:val="22"/>
        </w:rPr>
      </w:pPr>
      <w:r w:rsidRPr="002F6CB4">
        <w:rPr>
          <w:rFonts w:ascii="Sylfaen" w:hAnsi="Sylfaen" w:cs="Sylfaen"/>
          <w:sz w:val="22"/>
          <w:szCs w:val="22"/>
        </w:rPr>
        <w:t>5.</w:t>
      </w:r>
      <w:r w:rsidR="00792878" w:rsidRPr="002F6CB4">
        <w:rPr>
          <w:rFonts w:ascii="Sylfaen" w:hAnsi="Sylfaen" w:cs="Sylfaen"/>
          <w:sz w:val="22"/>
          <w:szCs w:val="22"/>
        </w:rPr>
        <w:t>20</w:t>
      </w:r>
      <w:r w:rsidRPr="002F6CB4">
        <w:rPr>
          <w:rFonts w:ascii="Sylfaen" w:hAnsi="Sylfaen" w:cs="Sylfaen"/>
          <w:sz w:val="22"/>
          <w:szCs w:val="22"/>
        </w:rPr>
        <w:t xml:space="preserve"> სსიპ - სახელმწიფო შესყიდვების სააგენტო (პროგრამული კოდი 61 00)</w:t>
      </w:r>
    </w:p>
    <w:p w14:paraId="2FA75076" w14:textId="77777777" w:rsidR="00AF64CE" w:rsidRPr="002F6CB4" w:rsidRDefault="00AF64CE" w:rsidP="002F6CB4">
      <w:pPr>
        <w:spacing w:line="240" w:lineRule="auto"/>
        <w:jc w:val="both"/>
        <w:rPr>
          <w:rFonts w:ascii="Sylfaen" w:eastAsia="Sylfaen" w:hAnsi="Sylfaen"/>
          <w:color w:val="000000"/>
          <w:lang w:val="ka-GE"/>
        </w:rPr>
      </w:pPr>
      <w:r w:rsidRPr="002F6CB4">
        <w:rPr>
          <w:rFonts w:ascii="Sylfaen" w:eastAsia="Sylfaen" w:hAnsi="Sylfaen"/>
          <w:color w:val="000000"/>
          <w:lang w:val="ka-GE"/>
        </w:rPr>
        <w:t>განმახორციელებელი</w:t>
      </w:r>
    </w:p>
    <w:p w14:paraId="40C681C7" w14:textId="77777777" w:rsidR="00AF64CE" w:rsidRPr="002F6CB4" w:rsidRDefault="00AF64CE" w:rsidP="002F6CB4">
      <w:pPr>
        <w:pStyle w:val="ListParagraph"/>
        <w:numPr>
          <w:ilvl w:val="0"/>
          <w:numId w:val="310"/>
        </w:numPr>
        <w:spacing w:after="160" w:line="240" w:lineRule="auto"/>
        <w:jc w:val="both"/>
        <w:rPr>
          <w:rFonts w:ascii="Sylfaen" w:eastAsia="Sylfaen" w:hAnsi="Sylfaen"/>
          <w:color w:val="000000"/>
        </w:rPr>
      </w:pPr>
      <w:r w:rsidRPr="002F6CB4">
        <w:rPr>
          <w:rFonts w:ascii="Sylfaen" w:eastAsia="Sylfaen" w:hAnsi="Sylfaen"/>
          <w:color w:val="000000"/>
        </w:rPr>
        <w:t>სსიპ - სახელმწიფო შესყიდვების სააგენტო</w:t>
      </w:r>
    </w:p>
    <w:p w14:paraId="1A6D9101" w14:textId="77777777" w:rsidR="00AF64CE" w:rsidRPr="002F6CB4" w:rsidRDefault="00AF64CE" w:rsidP="002F6CB4">
      <w:pPr>
        <w:spacing w:line="240" w:lineRule="auto"/>
        <w:jc w:val="both"/>
        <w:rPr>
          <w:rFonts w:ascii="Sylfaen" w:eastAsia="Sylfaen" w:hAnsi="Sylfaen"/>
          <w:color w:val="000000"/>
        </w:rPr>
      </w:pPr>
    </w:p>
    <w:p w14:paraId="78608171" w14:textId="77777777" w:rsidR="00AF64CE" w:rsidRPr="002F6CB4" w:rsidRDefault="00AF64CE" w:rsidP="002F6CB4">
      <w:pPr>
        <w:pStyle w:val="Normal00"/>
        <w:numPr>
          <w:ilvl w:val="0"/>
          <w:numId w:val="311"/>
        </w:numPr>
        <w:jc w:val="both"/>
        <w:rPr>
          <w:rFonts w:ascii="Sylfaen" w:eastAsia="Sylfaen" w:hAnsi="Sylfaen"/>
          <w:color w:val="000000"/>
          <w:sz w:val="22"/>
          <w:szCs w:val="22"/>
        </w:rPr>
      </w:pPr>
      <w:r w:rsidRPr="002F6CB4">
        <w:rPr>
          <w:rFonts w:ascii="Sylfaen" w:eastAsia="Sylfaen" w:hAnsi="Sylfaen"/>
          <w:color w:val="000000"/>
          <w:sz w:val="22"/>
          <w:szCs w:val="22"/>
        </w:rPr>
        <w:t>სახელმწიფო შესყიდვების განხორციელების კანონიერების მონიტორინგი;</w:t>
      </w:r>
    </w:p>
    <w:p w14:paraId="2952C117" w14:textId="77777777" w:rsidR="00AF64CE" w:rsidRPr="002F6CB4" w:rsidRDefault="00AF64CE" w:rsidP="002F6CB4">
      <w:pPr>
        <w:pStyle w:val="Normal00"/>
        <w:numPr>
          <w:ilvl w:val="0"/>
          <w:numId w:val="311"/>
        </w:numPr>
        <w:jc w:val="both"/>
        <w:rPr>
          <w:rFonts w:ascii="Sylfaen" w:eastAsia="Sylfaen" w:hAnsi="Sylfaen"/>
          <w:color w:val="000000"/>
          <w:sz w:val="22"/>
          <w:szCs w:val="22"/>
        </w:rPr>
      </w:pPr>
      <w:r w:rsidRPr="002F6CB4">
        <w:rPr>
          <w:rFonts w:ascii="Sylfaen" w:eastAsia="Sylfaen" w:hAnsi="Sylfaen"/>
          <w:color w:val="000000"/>
          <w:sz w:val="22"/>
          <w:szCs w:val="22"/>
        </w:rPr>
        <w:t>გადაწყვეტილების მიღებისას მაქსიმალური საჯაროობის, ობიექტურობის, არადისკრიმინაციულობისა და გამჭვირვალობის უზრუნველყოფა;</w:t>
      </w:r>
    </w:p>
    <w:p w14:paraId="66C65EB4" w14:textId="77777777" w:rsidR="00AF64CE" w:rsidRPr="002F6CB4" w:rsidRDefault="00AF64CE" w:rsidP="002F6CB4">
      <w:pPr>
        <w:pStyle w:val="Normal00"/>
        <w:numPr>
          <w:ilvl w:val="0"/>
          <w:numId w:val="311"/>
        </w:numPr>
        <w:jc w:val="both"/>
        <w:rPr>
          <w:rFonts w:ascii="Sylfaen" w:eastAsia="Sylfaen" w:hAnsi="Sylfaen"/>
          <w:color w:val="000000"/>
          <w:sz w:val="22"/>
          <w:szCs w:val="22"/>
        </w:rPr>
      </w:pPr>
      <w:r w:rsidRPr="002F6CB4">
        <w:rPr>
          <w:rFonts w:ascii="Sylfaen" w:eastAsia="Sylfaen" w:hAnsi="Sylfaen"/>
          <w:color w:val="000000"/>
          <w:sz w:val="22"/>
          <w:szCs w:val="22"/>
        </w:rPr>
        <w:t>სახელმწიფო შესყიდვების განხორციელებისას საჯაროობის, გამჭვირვალობის, სამართლიანობისა და არადისკრიმინაციულობის პრინციპების დაცვა, კანონმდებლობით დადგენილი პროცედურების ზუსტად შესრულებისა და ანგარიშგების, სახელმწიფო შესყიდვების მონაწილეთა არადისკრიმინაციული გარემოს შესაძლებლობის უზრუნველყოფა ჯანსაღი კონკურენციის პირობებში;</w:t>
      </w:r>
    </w:p>
    <w:p w14:paraId="632C06F1" w14:textId="77777777" w:rsidR="00AF64CE" w:rsidRPr="002F6CB4" w:rsidRDefault="00AF64CE" w:rsidP="002F6CB4">
      <w:pPr>
        <w:pStyle w:val="Normal00"/>
        <w:numPr>
          <w:ilvl w:val="0"/>
          <w:numId w:val="311"/>
        </w:numPr>
        <w:jc w:val="both"/>
        <w:rPr>
          <w:rFonts w:ascii="Sylfaen" w:eastAsia="Sylfaen" w:hAnsi="Sylfaen"/>
          <w:color w:val="000000"/>
          <w:sz w:val="22"/>
          <w:szCs w:val="22"/>
        </w:rPr>
      </w:pPr>
      <w:r w:rsidRPr="002F6CB4">
        <w:rPr>
          <w:rFonts w:ascii="Sylfaen" w:eastAsia="Sylfaen" w:hAnsi="Sylfaen"/>
          <w:color w:val="000000"/>
          <w:sz w:val="22"/>
          <w:szCs w:val="22"/>
        </w:rPr>
        <w:t>სახელმწიფო შესყიდვების ერთიანი ელექტრონული სისტემის გამართულად ფუნქციონირების უზრუნველყოფა, განვითარება და მის მიმართ საზოგადოების ნდობის ამაღლება;</w:t>
      </w:r>
    </w:p>
    <w:p w14:paraId="2B132671" w14:textId="77777777" w:rsidR="00AF64CE" w:rsidRPr="002F6CB4" w:rsidRDefault="00AF64CE" w:rsidP="002F6CB4">
      <w:pPr>
        <w:pStyle w:val="ListParagraph"/>
        <w:numPr>
          <w:ilvl w:val="0"/>
          <w:numId w:val="311"/>
        </w:numPr>
        <w:spacing w:after="160" w:line="240" w:lineRule="auto"/>
        <w:jc w:val="both"/>
        <w:rPr>
          <w:rFonts w:ascii="Sylfaen" w:eastAsia="Sylfaen" w:hAnsi="Sylfaen"/>
          <w:color w:val="000000"/>
        </w:rPr>
      </w:pPr>
      <w:r w:rsidRPr="002F6CB4">
        <w:rPr>
          <w:rFonts w:ascii="Sylfaen" w:eastAsia="Sylfaen" w:hAnsi="Sylfaen"/>
          <w:color w:val="000000"/>
        </w:rPr>
        <w:t>სახელმწიფო შესყიდვების მარეგულირებელი კანონმდებლობის სრულყოფა, საერთაშორისოდ აღიარებულ სტანდარტებთან, ევროდირექტივების მოთხოვნებთან და საუკეთესო პრაქტიკასთან მისი შესაბამისობის უზრუნველყოფა.</w:t>
      </w:r>
    </w:p>
    <w:p w14:paraId="18B67D31" w14:textId="77777777" w:rsidR="00AF64CE" w:rsidRPr="002F6CB4" w:rsidRDefault="00AF64CE" w:rsidP="002F6CB4">
      <w:pPr>
        <w:spacing w:line="240" w:lineRule="auto"/>
        <w:jc w:val="both"/>
        <w:rPr>
          <w:rFonts w:ascii="Sylfaen" w:hAnsi="Sylfaen" w:cs="Segoe UI"/>
          <w:color w:val="212121"/>
          <w:shd w:val="clear" w:color="auto" w:fill="FFFFFF"/>
        </w:rPr>
      </w:pPr>
      <w:r w:rsidRPr="002F6CB4">
        <w:rPr>
          <w:rFonts w:ascii="Sylfaen" w:hAnsi="Sylfaen" w:cs="Segoe UI"/>
          <w:color w:val="212121"/>
          <w:shd w:val="clear" w:color="auto" w:fill="FFFFFF"/>
        </w:rPr>
        <w:t>დაგეგმილი საბოლოო შედეგები</w:t>
      </w:r>
    </w:p>
    <w:p w14:paraId="2BED86DC" w14:textId="77777777" w:rsidR="00AF64CE" w:rsidRPr="002F6CB4" w:rsidRDefault="00AF64CE" w:rsidP="002F6CB4">
      <w:pPr>
        <w:pStyle w:val="Normal00"/>
        <w:numPr>
          <w:ilvl w:val="0"/>
          <w:numId w:val="312"/>
        </w:numPr>
        <w:jc w:val="both"/>
        <w:rPr>
          <w:rFonts w:ascii="Sylfaen" w:eastAsia="Sylfaen" w:hAnsi="Sylfaen"/>
          <w:color w:val="000000"/>
          <w:sz w:val="22"/>
          <w:szCs w:val="22"/>
        </w:rPr>
      </w:pPr>
      <w:r w:rsidRPr="002F6CB4">
        <w:rPr>
          <w:rFonts w:ascii="Sylfaen" w:eastAsia="Sylfaen" w:hAnsi="Sylfaen"/>
          <w:color w:val="000000"/>
          <w:sz w:val="22"/>
          <w:szCs w:val="22"/>
        </w:rPr>
        <w:t>უზრუნველყოფილი სახელმწიფო შესყიდვებისათვის განკუთვნილი ფულადი სახსრების რაციონალური ხარჯვა;</w:t>
      </w:r>
    </w:p>
    <w:p w14:paraId="525B7964" w14:textId="77777777" w:rsidR="00AF64CE" w:rsidRPr="002F6CB4" w:rsidRDefault="00AF64CE" w:rsidP="002F6CB4">
      <w:pPr>
        <w:pStyle w:val="Normal00"/>
        <w:numPr>
          <w:ilvl w:val="0"/>
          <w:numId w:val="312"/>
        </w:numPr>
        <w:jc w:val="both"/>
        <w:rPr>
          <w:rFonts w:ascii="Sylfaen" w:eastAsia="Sylfaen" w:hAnsi="Sylfaen"/>
          <w:color w:val="000000"/>
          <w:sz w:val="22"/>
          <w:szCs w:val="22"/>
        </w:rPr>
      </w:pPr>
      <w:r w:rsidRPr="002F6CB4">
        <w:rPr>
          <w:rFonts w:ascii="Sylfaen" w:eastAsia="Sylfaen" w:hAnsi="Sylfaen"/>
          <w:color w:val="000000"/>
          <w:sz w:val="22"/>
          <w:szCs w:val="22"/>
        </w:rPr>
        <w:t>უზრუნველყოფილი სახელმწიფო საჭიროებისათვის აუცილებელი საქონლის წარმოების, მომსახურების გაწევისა და სამშენებლო სამუშაოს შესრულების სფეროში ჯანსაღი კონკურენციის განვითარება;</w:t>
      </w:r>
    </w:p>
    <w:p w14:paraId="1A4CD882" w14:textId="77777777" w:rsidR="00AF64CE" w:rsidRPr="002F6CB4" w:rsidRDefault="00AF64CE" w:rsidP="002F6CB4">
      <w:pPr>
        <w:pStyle w:val="Normal00"/>
        <w:numPr>
          <w:ilvl w:val="0"/>
          <w:numId w:val="312"/>
        </w:numPr>
        <w:jc w:val="both"/>
        <w:rPr>
          <w:rFonts w:ascii="Sylfaen" w:eastAsia="Sylfaen" w:hAnsi="Sylfaen"/>
          <w:color w:val="000000"/>
          <w:sz w:val="22"/>
          <w:szCs w:val="22"/>
        </w:rPr>
      </w:pPr>
      <w:r w:rsidRPr="002F6CB4">
        <w:rPr>
          <w:rFonts w:ascii="Sylfaen" w:eastAsia="Sylfaen" w:hAnsi="Sylfaen"/>
          <w:color w:val="000000"/>
          <w:sz w:val="22"/>
          <w:szCs w:val="22"/>
        </w:rPr>
        <w:t>უზრუნველყოფილი სახელმწიფო შესყიდვების განხორციელებისას შესყიდვების მონაწილეთა მიმართ სამართლიანი და არადისკრიმინაციული მიდგომა;</w:t>
      </w:r>
    </w:p>
    <w:p w14:paraId="111AAB47" w14:textId="77777777" w:rsidR="00AF64CE" w:rsidRPr="002F6CB4" w:rsidRDefault="00AF64CE" w:rsidP="002F6CB4">
      <w:pPr>
        <w:pStyle w:val="Normal00"/>
        <w:numPr>
          <w:ilvl w:val="0"/>
          <w:numId w:val="312"/>
        </w:numPr>
        <w:jc w:val="both"/>
        <w:rPr>
          <w:rFonts w:ascii="Sylfaen" w:eastAsia="Sylfaen" w:hAnsi="Sylfaen"/>
          <w:color w:val="000000"/>
          <w:sz w:val="22"/>
          <w:szCs w:val="22"/>
        </w:rPr>
      </w:pPr>
      <w:r w:rsidRPr="002F6CB4">
        <w:rPr>
          <w:rFonts w:ascii="Sylfaen" w:eastAsia="Sylfaen" w:hAnsi="Sylfaen"/>
          <w:color w:val="000000"/>
          <w:sz w:val="22"/>
          <w:szCs w:val="22"/>
        </w:rPr>
        <w:t>დახვეწილი სახელმწიფო შესყიდვების ჩატარების  საჯაროობა;</w:t>
      </w:r>
    </w:p>
    <w:p w14:paraId="4729712C" w14:textId="77777777" w:rsidR="00AF64CE" w:rsidRPr="002F6CB4" w:rsidRDefault="00AF64CE" w:rsidP="002F6CB4">
      <w:pPr>
        <w:pStyle w:val="Normal00"/>
        <w:numPr>
          <w:ilvl w:val="0"/>
          <w:numId w:val="312"/>
        </w:numPr>
        <w:jc w:val="both"/>
        <w:rPr>
          <w:rFonts w:ascii="Sylfaen" w:eastAsia="Sylfaen" w:hAnsi="Sylfaen"/>
          <w:color w:val="000000"/>
          <w:sz w:val="22"/>
          <w:szCs w:val="22"/>
        </w:rPr>
      </w:pPr>
      <w:r w:rsidRPr="002F6CB4">
        <w:rPr>
          <w:rFonts w:ascii="Sylfaen" w:eastAsia="Sylfaen" w:hAnsi="Sylfaen"/>
          <w:color w:val="000000"/>
          <w:sz w:val="22"/>
          <w:szCs w:val="22"/>
        </w:rPr>
        <w:t>განმტკიცებული სახელმწიფო შესყიდვების ერთიანი ელექტრონული სისტემის მიმართ საზოგადოების ნდობა.</w:t>
      </w:r>
    </w:p>
    <w:p w14:paraId="1BE78F89" w14:textId="77777777" w:rsidR="00AF64CE" w:rsidRPr="002F6CB4" w:rsidRDefault="00AF64CE" w:rsidP="002F6CB4">
      <w:pPr>
        <w:pStyle w:val="Normal00"/>
        <w:ind w:left="720"/>
        <w:jc w:val="both"/>
        <w:rPr>
          <w:rFonts w:ascii="Sylfaen" w:eastAsia="Sylfaen" w:hAnsi="Sylfaen"/>
          <w:color w:val="000000"/>
          <w:sz w:val="22"/>
          <w:szCs w:val="22"/>
        </w:rPr>
      </w:pPr>
    </w:p>
    <w:p w14:paraId="1D7A397D" w14:textId="77777777" w:rsidR="00AF64CE" w:rsidRPr="002F6CB4" w:rsidRDefault="00AF64CE" w:rsidP="002F6CB4">
      <w:pPr>
        <w:spacing w:line="240" w:lineRule="auto"/>
        <w:jc w:val="both"/>
        <w:rPr>
          <w:rFonts w:ascii="Sylfaen" w:hAnsi="Sylfaen" w:cs="Segoe UI"/>
          <w:color w:val="212121"/>
          <w:shd w:val="clear" w:color="auto" w:fill="FFFFFF"/>
        </w:rPr>
      </w:pPr>
      <w:r w:rsidRPr="002F6CB4">
        <w:rPr>
          <w:rFonts w:ascii="Sylfaen" w:hAnsi="Sylfaen" w:cs="Segoe UI"/>
          <w:color w:val="212121"/>
          <w:shd w:val="clear" w:color="auto" w:fill="FFFFFF"/>
        </w:rPr>
        <w:t>მიღწეული საბოლოო შედეგები</w:t>
      </w:r>
    </w:p>
    <w:p w14:paraId="74FC2528" w14:textId="77777777" w:rsidR="00AF64CE" w:rsidRPr="002F6CB4" w:rsidRDefault="00AF64CE" w:rsidP="002F6CB4">
      <w:pPr>
        <w:pStyle w:val="ListParagraph"/>
        <w:numPr>
          <w:ilvl w:val="0"/>
          <w:numId w:val="313"/>
        </w:numPr>
        <w:spacing w:after="160" w:line="240" w:lineRule="auto"/>
        <w:jc w:val="both"/>
        <w:rPr>
          <w:rFonts w:ascii="Sylfaen" w:hAnsi="Sylfaen"/>
        </w:rPr>
      </w:pPr>
      <w:r w:rsidRPr="002F6CB4">
        <w:rPr>
          <w:rFonts w:ascii="Sylfaen" w:hAnsi="Sylfaen"/>
        </w:rPr>
        <w:t xml:space="preserve">უზრუნველყოფილია სახელმწიფო შესყიდვებისათვის განკუთვნილი ფულადი სახსრების რაციონალური ხარჯვა; </w:t>
      </w:r>
    </w:p>
    <w:p w14:paraId="082A6AF1" w14:textId="77777777" w:rsidR="00AF64CE" w:rsidRPr="002F6CB4" w:rsidRDefault="00AF64CE" w:rsidP="002F6CB4">
      <w:pPr>
        <w:pStyle w:val="ListParagraph"/>
        <w:numPr>
          <w:ilvl w:val="0"/>
          <w:numId w:val="313"/>
        </w:numPr>
        <w:spacing w:after="160" w:line="240" w:lineRule="auto"/>
        <w:jc w:val="both"/>
        <w:rPr>
          <w:rFonts w:ascii="Sylfaen" w:hAnsi="Sylfaen"/>
        </w:rPr>
      </w:pPr>
      <w:r w:rsidRPr="002F6CB4">
        <w:rPr>
          <w:rFonts w:ascii="Sylfaen" w:hAnsi="Sylfaen"/>
        </w:rPr>
        <w:t>მაქსიმალურად უზრუნველყოფილია სახელმწიფო საჭიროებისათვის აუცილებელი საქონლის წარმოების, მომსახურების გაწევისა და სამშენებლო სამუშაოს შესრულების სფეროში ჯანსაღი კონკურენციის განვითარება;</w:t>
      </w:r>
    </w:p>
    <w:p w14:paraId="5E555952" w14:textId="77777777" w:rsidR="00AF64CE" w:rsidRPr="002F6CB4" w:rsidRDefault="00AF64CE" w:rsidP="002F6CB4">
      <w:pPr>
        <w:pStyle w:val="ListParagraph"/>
        <w:numPr>
          <w:ilvl w:val="0"/>
          <w:numId w:val="313"/>
        </w:numPr>
        <w:spacing w:after="160" w:line="240" w:lineRule="auto"/>
        <w:jc w:val="both"/>
        <w:rPr>
          <w:rFonts w:ascii="Sylfaen" w:hAnsi="Sylfaen"/>
        </w:rPr>
      </w:pPr>
      <w:r w:rsidRPr="002F6CB4">
        <w:rPr>
          <w:rFonts w:ascii="Sylfaen" w:hAnsi="Sylfaen"/>
        </w:rPr>
        <w:lastRenderedPageBreak/>
        <w:t>მაქსიმალურად უზრუნველყოფილია სახელმწიფო შესყიდვების განხორციელებისას შესყიდვების მონაწილეთა მიმართ სამართლიანი და არადისკრიმინაციული მიდგომა;</w:t>
      </w:r>
    </w:p>
    <w:p w14:paraId="0B507A5B" w14:textId="77777777" w:rsidR="00AF64CE" w:rsidRPr="002F6CB4" w:rsidRDefault="00AF64CE" w:rsidP="002F6CB4">
      <w:pPr>
        <w:pStyle w:val="ListParagraph"/>
        <w:numPr>
          <w:ilvl w:val="0"/>
          <w:numId w:val="313"/>
        </w:numPr>
        <w:spacing w:after="160" w:line="240" w:lineRule="auto"/>
        <w:jc w:val="both"/>
        <w:rPr>
          <w:rFonts w:ascii="Sylfaen" w:hAnsi="Sylfaen"/>
        </w:rPr>
      </w:pPr>
      <w:r w:rsidRPr="002F6CB4">
        <w:rPr>
          <w:rFonts w:ascii="Sylfaen" w:hAnsi="Sylfaen"/>
          <w:lang w:val="ka-GE"/>
        </w:rPr>
        <w:t>დახვეწილია</w:t>
      </w:r>
      <w:r w:rsidRPr="002F6CB4">
        <w:rPr>
          <w:rFonts w:ascii="Sylfaen" w:hAnsi="Sylfaen"/>
        </w:rPr>
        <w:t xml:space="preserve"> სახელმწიფო შესყიდვების ჩატარების საჯაროობა;</w:t>
      </w:r>
    </w:p>
    <w:p w14:paraId="2972A730" w14:textId="77777777" w:rsidR="00AF64CE" w:rsidRPr="002F6CB4" w:rsidRDefault="00AF64CE" w:rsidP="002F6CB4">
      <w:pPr>
        <w:pStyle w:val="ListParagraph"/>
        <w:numPr>
          <w:ilvl w:val="0"/>
          <w:numId w:val="313"/>
        </w:numPr>
        <w:spacing w:after="160" w:line="240" w:lineRule="auto"/>
        <w:jc w:val="both"/>
        <w:rPr>
          <w:rFonts w:ascii="Sylfaen" w:hAnsi="Sylfaen" w:cs="Sylfaen"/>
        </w:rPr>
      </w:pPr>
      <w:r w:rsidRPr="002F6CB4">
        <w:rPr>
          <w:rFonts w:ascii="Sylfaen" w:hAnsi="Sylfaen"/>
          <w:lang w:val="ka-GE"/>
        </w:rPr>
        <w:t>გამყარებულია</w:t>
      </w:r>
      <w:r w:rsidRPr="002F6CB4">
        <w:rPr>
          <w:rFonts w:ascii="Sylfaen" w:hAnsi="Sylfaen"/>
        </w:rPr>
        <w:t xml:space="preserve"> სახელმწიფო შესყიდვების ერთიანი ელექტრონული სისტემის მიმართ საზოგადოების ნდობ</w:t>
      </w:r>
      <w:r w:rsidRPr="002F6CB4">
        <w:rPr>
          <w:rFonts w:ascii="Sylfaen" w:hAnsi="Sylfaen" w:cs="Sylfaen"/>
        </w:rPr>
        <w:t>ა.</w:t>
      </w:r>
    </w:p>
    <w:p w14:paraId="2E84A3C5" w14:textId="77777777" w:rsidR="00AF64CE" w:rsidRPr="002F6CB4" w:rsidRDefault="00AF64CE" w:rsidP="002F6CB4">
      <w:pPr>
        <w:spacing w:line="240" w:lineRule="auto"/>
        <w:rPr>
          <w:rFonts w:ascii="Sylfaen" w:hAnsi="Sylfaen" w:cs="Sylfaen"/>
        </w:rPr>
      </w:pPr>
      <w:r w:rsidRPr="002F6CB4">
        <w:rPr>
          <w:rFonts w:ascii="Sylfaen" w:hAnsi="Sylfaen" w:cs="Sylfaen"/>
          <w:sz w:val="24"/>
          <w:szCs w:val="24"/>
          <w:lang w:val="ka-GE"/>
        </w:rPr>
        <w:t>დაგეგმილი</w:t>
      </w:r>
      <w:r w:rsidRPr="002F6CB4">
        <w:rPr>
          <w:sz w:val="24"/>
          <w:szCs w:val="24"/>
          <w:lang w:val="ka-GE"/>
        </w:rPr>
        <w:t xml:space="preserve"> </w:t>
      </w:r>
      <w:r w:rsidRPr="002F6CB4">
        <w:rPr>
          <w:rFonts w:ascii="Sylfaen" w:hAnsi="Sylfaen" w:cs="Sylfaen"/>
          <w:sz w:val="24"/>
          <w:szCs w:val="24"/>
          <w:lang w:val="ka-GE"/>
        </w:rPr>
        <w:t>და</w:t>
      </w:r>
      <w:r w:rsidRPr="002F6CB4">
        <w:rPr>
          <w:sz w:val="24"/>
          <w:szCs w:val="24"/>
          <w:lang w:val="ka-GE"/>
        </w:rPr>
        <w:t xml:space="preserve"> </w:t>
      </w:r>
      <w:r w:rsidRPr="002F6CB4">
        <w:rPr>
          <w:rFonts w:ascii="Sylfaen" w:hAnsi="Sylfaen" w:cs="Sylfaen"/>
          <w:sz w:val="24"/>
          <w:szCs w:val="24"/>
          <w:lang w:val="ka-GE"/>
        </w:rPr>
        <w:t>მიღწეული</w:t>
      </w:r>
      <w:r w:rsidRPr="002F6CB4">
        <w:rPr>
          <w:sz w:val="24"/>
          <w:szCs w:val="24"/>
          <w:lang w:val="ka-GE"/>
        </w:rPr>
        <w:t xml:space="preserve"> </w:t>
      </w:r>
      <w:r w:rsidRPr="002F6CB4">
        <w:rPr>
          <w:rFonts w:ascii="Sylfaen" w:hAnsi="Sylfaen" w:cs="Sylfaen"/>
          <w:sz w:val="24"/>
          <w:szCs w:val="24"/>
          <w:lang w:val="ka-GE"/>
        </w:rPr>
        <w:t>საბოლოო</w:t>
      </w:r>
      <w:r w:rsidRPr="002F6CB4">
        <w:rPr>
          <w:sz w:val="24"/>
          <w:szCs w:val="24"/>
          <w:lang w:val="ka-GE"/>
        </w:rPr>
        <w:t xml:space="preserve"> </w:t>
      </w:r>
      <w:r w:rsidRPr="002F6CB4">
        <w:rPr>
          <w:rFonts w:ascii="Sylfaen" w:hAnsi="Sylfaen" w:cs="Sylfaen"/>
          <w:sz w:val="24"/>
          <w:szCs w:val="24"/>
          <w:lang w:val="ka-GE"/>
        </w:rPr>
        <w:t>შედეგის</w:t>
      </w:r>
      <w:r w:rsidRPr="002F6CB4">
        <w:rPr>
          <w:sz w:val="24"/>
          <w:szCs w:val="24"/>
          <w:lang w:val="ka-GE"/>
        </w:rPr>
        <w:t xml:space="preserve"> </w:t>
      </w:r>
      <w:r w:rsidRPr="002F6CB4">
        <w:rPr>
          <w:rFonts w:ascii="Sylfaen" w:hAnsi="Sylfaen" w:cs="Sylfaen"/>
          <w:sz w:val="24"/>
          <w:szCs w:val="24"/>
          <w:lang w:val="ka-GE"/>
        </w:rPr>
        <w:t>შეფასების</w:t>
      </w:r>
      <w:r w:rsidRPr="002F6CB4">
        <w:rPr>
          <w:sz w:val="24"/>
          <w:szCs w:val="24"/>
          <w:lang w:val="ka-GE"/>
        </w:rPr>
        <w:t xml:space="preserve"> </w:t>
      </w:r>
      <w:r w:rsidRPr="002F6CB4">
        <w:rPr>
          <w:rFonts w:ascii="Sylfaen" w:hAnsi="Sylfaen" w:cs="Sylfaen"/>
          <w:sz w:val="24"/>
          <w:szCs w:val="24"/>
          <w:lang w:val="ka-GE"/>
        </w:rPr>
        <w:t>ინდიკატორი</w:t>
      </w:r>
      <w:r w:rsidRPr="002F6CB4">
        <w:rPr>
          <w:sz w:val="24"/>
          <w:szCs w:val="24"/>
          <w:lang w:val="ka-GE"/>
        </w:rPr>
        <w:t>:</w:t>
      </w:r>
      <w:r w:rsidRPr="002F6CB4">
        <w:rPr>
          <w:rFonts w:ascii="Sylfaen" w:hAnsi="Sylfaen" w:cs="Segoe UI"/>
          <w:color w:val="212121"/>
        </w:rPr>
        <w:br/>
      </w:r>
    </w:p>
    <w:p w14:paraId="318B9369" w14:textId="77777777" w:rsidR="00AF64CE" w:rsidRPr="002F6CB4" w:rsidRDefault="00AF64CE"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 xml:space="preserve"> 1.დაგეგმილი</w:t>
      </w:r>
      <w:r w:rsidRPr="002F6CB4">
        <w:rPr>
          <w:rFonts w:ascii="Sylfaen" w:hAnsi="Sylfaen"/>
          <w:lang w:val="ka-GE"/>
        </w:rPr>
        <w:t xml:space="preserve"> </w:t>
      </w:r>
      <w:r w:rsidRPr="002F6CB4">
        <w:rPr>
          <w:rFonts w:ascii="Sylfaen" w:eastAsia="Sylfaen" w:hAnsi="Sylfaen"/>
          <w:color w:val="000000"/>
          <w:sz w:val="22"/>
          <w:szCs w:val="22"/>
        </w:rPr>
        <w:t>საბაზისო მაჩვენებელი - სახელმწიფო შესყიდვების სააგენტოს სისტემის „eProcurement"-ის შემდგომმა გაუმჯობესებამ მნიშვნელოვნად გაზარდა კონკურენცია პრეტენდენტთა შორის, მინიმუმამდე დაიყვანა კორუფციის რისკები და ქვეყანას მნიშვნელოვანი საბიუჯეტო დანაზოგი მოუტანა; ბიზნესის ინტერესის ზრდაზე სახელმწიფო ტენდერების მიმართ მიგვანიშნებს წლების მიხედვით სისტემაში რეგისტრირებულ შემსყიდველ ორგანიზაციათა და მიმწოდებელთა რაოდენობის ზრდის დინამიკა, აღნიშნული შედეგის მიღწევა შესაძლებელი გახდა სააგენტოს მიერ გატარებული წარმატებული რეფორმებისა და სისტემის მოდერნიზაციის ხარჯზე. ეს ყველაფერი, სხვა ფაქტორებთან ერთად, უახლოეს მომავალში პოზიტიურად აისახება ქვეყნის ეკონომიკურ განვითარებაზე, რაც უზრუნველყოფს საბიუჯეტო სახსრების სტაბილურ ხარჯვას და სახელმწიფო შესიდვებში</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 xml:space="preserve">მეწარმეთა მუდმივ ჩართულობას; საჯარო ორგანიზაციების შესყიდვების სპეციალისტთა კვალიფიკაციის ამაღლებისა და ცოდნის გაზიარების მიზნით სახელმწიფო შესყიდვების სააგენტოში ფუნქციონირებს სასწავლო ცენტრი; სახელმწიფო შესყიდვებთან დაკავშირებული დავების განხილვის საბჭოს მიმართ ბიზნეს-სექტორისა და სამოქალაქო საზოგადოების ნდობის ამაღლების შედეგად მნიშვნელოვნად გაიზარდა საჩივრების რაოდენობა; სახელმწიფო შესყიდვებში ახალი საშუალებებისა და მეთოდების დანერგვა, მაგალითად: ორეტაპიანი ტენდერი, რომელიც საშუალებას იძლევა გამარჯვებული გამოვლინდეს ფასისა და ხარისხის კრიტერიუმების ერთობლიობით, რის შედეგადაც ვიღებთ ეკონომიკურად ყველაზე მომგებიან წინადადებას. დაინერგა ელექტრონული ტენდერების ახალი მიმართულება, რომლის თანახმადაც აღარ არსებობს ვაჭრობის რაუნდები, ხოლო ყველაზე დაბალი ფასის მქონე პრეტენდენტის გარდა ყველა მონაცემი დაფარულია ტენდერში ხელშეკრულების დადებამდე. ტენდერის აღნიშნულმა ფორმამ მნიშვნელოვანწილად უზრუნველყო პრეტენდენტეს შორის, ასევე შემსყიდველსა და პრეტენდენტს შორის შესაძლო კორუფციული რისკების შემცირება და უზრუნველყო ტენდერში რეალური ფასის მქონე წინადადებების წარმოდგენა; </w:t>
      </w:r>
    </w:p>
    <w:p w14:paraId="52A2EAA0" w14:textId="77777777" w:rsidR="00AF64CE" w:rsidRPr="002F6CB4" w:rsidRDefault="00AF64CE" w:rsidP="002F6CB4">
      <w:pPr>
        <w:pStyle w:val="Normal00"/>
        <w:jc w:val="both"/>
        <w:rPr>
          <w:rFonts w:ascii="Sylfaen" w:eastAsia="Sylfaen" w:hAnsi="Sylfaen"/>
          <w:color w:val="000000"/>
          <w:sz w:val="22"/>
          <w:szCs w:val="22"/>
        </w:rPr>
      </w:pPr>
      <w:r w:rsidRPr="002F6CB4">
        <w:rPr>
          <w:rFonts w:ascii="Sylfaen" w:hAnsi="Sylfaen" w:cs="Sylfaen"/>
          <w:sz w:val="22"/>
          <w:szCs w:val="22"/>
        </w:rPr>
        <w:t>მიზნობრივი მაჩვენებელი</w:t>
      </w:r>
      <w:r w:rsidRPr="002F6CB4">
        <w:rPr>
          <w:rFonts w:ascii="Sylfaen" w:hAnsi="Sylfaen"/>
          <w:i/>
        </w:rPr>
        <w:t xml:space="preserve"> </w:t>
      </w:r>
      <w:r w:rsidRPr="002F6CB4">
        <w:rPr>
          <w:rFonts w:ascii="Sylfaen" w:eastAsia="Sylfaen" w:hAnsi="Sylfaen"/>
          <w:color w:val="000000"/>
          <w:sz w:val="22"/>
          <w:szCs w:val="22"/>
        </w:rPr>
        <w:t>- სახელმწიფო შესყიდვების განხორციელებისას საჯაროობის, გამჭვირვალობის, სამართლიანობისა და არადისკრიმინაციულობის პრინციპების დაცვის უზრუნველყოფა;</w:t>
      </w:r>
    </w:p>
    <w:p w14:paraId="4F0FE0E7" w14:textId="77777777" w:rsidR="00AF64CE" w:rsidRPr="002F6CB4" w:rsidRDefault="00AF64CE" w:rsidP="002F6CB4">
      <w:pPr>
        <w:pStyle w:val="Normal00"/>
        <w:jc w:val="both"/>
        <w:rPr>
          <w:rFonts w:ascii="Sylfaen" w:hAnsi="Sylfaen"/>
          <w:sz w:val="22"/>
          <w:szCs w:val="22"/>
        </w:rPr>
      </w:pPr>
      <w:r w:rsidRPr="002F6CB4">
        <w:rPr>
          <w:rFonts w:ascii="Sylfaen" w:hAnsi="Sylfaen" w:cs="Sylfaen"/>
          <w:sz w:val="22"/>
          <w:szCs w:val="22"/>
        </w:rPr>
        <w:t>მიღწეული საბოლოო შედეგის შეფასების ინდიკატორი</w:t>
      </w:r>
      <w:r w:rsidRPr="002F6CB4">
        <w:rPr>
          <w:rFonts w:ascii="Sylfaen" w:hAnsi="Sylfaen"/>
          <w:sz w:val="22"/>
          <w:szCs w:val="22"/>
          <w:lang w:val="ka-GE"/>
        </w:rPr>
        <w:t xml:space="preserve"> -</w:t>
      </w:r>
      <w:r w:rsidRPr="002F6CB4">
        <w:rPr>
          <w:rFonts w:ascii="Sylfaen" w:hAnsi="Sylfaen" w:cs="Sylfaen"/>
          <w:sz w:val="22"/>
          <w:szCs w:val="22"/>
          <w:lang w:val="ka-GE"/>
        </w:rPr>
        <w:t xml:space="preserve">განხორციელებულია </w:t>
      </w:r>
      <w:r w:rsidRPr="002F6CB4">
        <w:rPr>
          <w:rFonts w:ascii="Sylfaen" w:hAnsi="Sylfaen" w:cs="Sylfaen"/>
          <w:sz w:val="22"/>
          <w:szCs w:val="22"/>
        </w:rPr>
        <w:t>სახელმწიფო</w:t>
      </w:r>
      <w:r w:rsidRPr="002F6CB4">
        <w:rPr>
          <w:rFonts w:ascii="Sylfaen" w:hAnsi="Sylfaen"/>
          <w:sz w:val="22"/>
          <w:szCs w:val="22"/>
        </w:rPr>
        <w:t xml:space="preserve"> </w:t>
      </w:r>
      <w:r w:rsidRPr="002F6CB4">
        <w:rPr>
          <w:rFonts w:ascii="Sylfaen" w:hAnsi="Sylfaen" w:cs="Sylfaen"/>
          <w:sz w:val="22"/>
          <w:szCs w:val="22"/>
        </w:rPr>
        <w:t>შესყიდვებისათვის</w:t>
      </w:r>
      <w:r w:rsidRPr="002F6CB4">
        <w:rPr>
          <w:rFonts w:ascii="Sylfaen" w:hAnsi="Sylfaen"/>
          <w:sz w:val="22"/>
          <w:szCs w:val="22"/>
        </w:rPr>
        <w:t xml:space="preserve"> </w:t>
      </w:r>
      <w:r w:rsidRPr="002F6CB4">
        <w:rPr>
          <w:rFonts w:ascii="Sylfaen" w:hAnsi="Sylfaen" w:cs="Sylfaen"/>
          <w:sz w:val="22"/>
          <w:szCs w:val="22"/>
        </w:rPr>
        <w:t>განკუთვნილი</w:t>
      </w:r>
      <w:r w:rsidRPr="002F6CB4">
        <w:rPr>
          <w:rFonts w:ascii="Sylfaen" w:hAnsi="Sylfaen"/>
          <w:sz w:val="22"/>
          <w:szCs w:val="22"/>
        </w:rPr>
        <w:t xml:space="preserve"> </w:t>
      </w:r>
      <w:r w:rsidRPr="002F6CB4">
        <w:rPr>
          <w:rFonts w:ascii="Sylfaen" w:hAnsi="Sylfaen" w:cs="Sylfaen"/>
          <w:sz w:val="22"/>
          <w:szCs w:val="22"/>
        </w:rPr>
        <w:t>ფულადი</w:t>
      </w:r>
      <w:r w:rsidRPr="002F6CB4">
        <w:rPr>
          <w:rFonts w:ascii="Sylfaen" w:hAnsi="Sylfaen"/>
          <w:sz w:val="22"/>
          <w:szCs w:val="22"/>
        </w:rPr>
        <w:t xml:space="preserve"> </w:t>
      </w:r>
      <w:r w:rsidRPr="002F6CB4">
        <w:rPr>
          <w:rFonts w:ascii="Sylfaen" w:hAnsi="Sylfaen" w:cs="Sylfaen"/>
          <w:sz w:val="22"/>
          <w:szCs w:val="22"/>
        </w:rPr>
        <w:t>სახსრების</w:t>
      </w:r>
      <w:r w:rsidRPr="002F6CB4">
        <w:rPr>
          <w:rFonts w:ascii="Sylfaen" w:hAnsi="Sylfaen"/>
          <w:sz w:val="22"/>
          <w:szCs w:val="22"/>
        </w:rPr>
        <w:t xml:space="preserve"> </w:t>
      </w:r>
      <w:r w:rsidRPr="002F6CB4">
        <w:rPr>
          <w:rFonts w:ascii="Sylfaen" w:hAnsi="Sylfaen" w:cs="Sylfaen"/>
          <w:sz w:val="22"/>
          <w:szCs w:val="22"/>
        </w:rPr>
        <w:t>რაციონალური</w:t>
      </w:r>
      <w:r w:rsidRPr="002F6CB4">
        <w:rPr>
          <w:rFonts w:ascii="Sylfaen" w:hAnsi="Sylfaen"/>
          <w:sz w:val="22"/>
          <w:szCs w:val="22"/>
        </w:rPr>
        <w:t xml:space="preserve"> </w:t>
      </w:r>
      <w:r w:rsidRPr="002F6CB4">
        <w:rPr>
          <w:rFonts w:ascii="Sylfaen" w:hAnsi="Sylfaen" w:cs="Sylfaen"/>
          <w:sz w:val="22"/>
          <w:szCs w:val="22"/>
        </w:rPr>
        <w:t>ხარჯვა</w:t>
      </w:r>
      <w:r w:rsidRPr="002F6CB4">
        <w:rPr>
          <w:rFonts w:ascii="Sylfaen" w:hAnsi="Sylfaen"/>
          <w:sz w:val="22"/>
          <w:szCs w:val="22"/>
        </w:rPr>
        <w:t>;</w:t>
      </w:r>
      <w:r w:rsidRPr="002F6CB4">
        <w:rPr>
          <w:rFonts w:ascii="Sylfaen" w:hAnsi="Sylfaen"/>
          <w:sz w:val="22"/>
          <w:szCs w:val="22"/>
          <w:lang w:val="ka-GE"/>
        </w:rPr>
        <w:t xml:space="preserve"> დაცულია </w:t>
      </w:r>
      <w:r w:rsidRPr="002F6CB4">
        <w:rPr>
          <w:rFonts w:ascii="Sylfaen" w:hAnsi="Sylfaen" w:cs="Sylfaen"/>
          <w:sz w:val="22"/>
          <w:szCs w:val="22"/>
        </w:rPr>
        <w:t>შესყიდვების</w:t>
      </w:r>
      <w:r w:rsidRPr="002F6CB4">
        <w:rPr>
          <w:rFonts w:ascii="Sylfaen" w:hAnsi="Sylfaen"/>
          <w:sz w:val="22"/>
          <w:szCs w:val="22"/>
        </w:rPr>
        <w:t xml:space="preserve"> </w:t>
      </w:r>
      <w:r w:rsidRPr="002F6CB4">
        <w:rPr>
          <w:rFonts w:ascii="Sylfaen" w:hAnsi="Sylfaen" w:cs="Sylfaen"/>
          <w:sz w:val="22"/>
          <w:szCs w:val="22"/>
        </w:rPr>
        <w:t>მონაწილეთა</w:t>
      </w:r>
      <w:r w:rsidRPr="002F6CB4">
        <w:rPr>
          <w:rFonts w:ascii="Sylfaen" w:hAnsi="Sylfaen"/>
          <w:sz w:val="22"/>
          <w:szCs w:val="22"/>
        </w:rPr>
        <w:t xml:space="preserve"> </w:t>
      </w:r>
      <w:r w:rsidRPr="002F6CB4">
        <w:rPr>
          <w:rFonts w:ascii="Sylfaen" w:hAnsi="Sylfaen" w:cs="Sylfaen"/>
          <w:sz w:val="22"/>
          <w:szCs w:val="22"/>
        </w:rPr>
        <w:t>მიმართ</w:t>
      </w:r>
      <w:r w:rsidRPr="002F6CB4">
        <w:rPr>
          <w:rFonts w:ascii="Sylfaen" w:hAnsi="Sylfaen"/>
          <w:sz w:val="22"/>
          <w:szCs w:val="22"/>
        </w:rPr>
        <w:t xml:space="preserve"> </w:t>
      </w:r>
      <w:r w:rsidRPr="002F6CB4">
        <w:rPr>
          <w:rFonts w:ascii="Sylfaen" w:hAnsi="Sylfaen" w:cs="Sylfaen"/>
          <w:sz w:val="22"/>
          <w:szCs w:val="22"/>
        </w:rPr>
        <w:t>პროპორციული</w:t>
      </w:r>
      <w:r w:rsidRPr="002F6CB4">
        <w:rPr>
          <w:rFonts w:ascii="Sylfaen" w:hAnsi="Sylfaen"/>
          <w:sz w:val="22"/>
          <w:szCs w:val="22"/>
        </w:rPr>
        <w:t xml:space="preserve"> </w:t>
      </w:r>
      <w:r w:rsidRPr="002F6CB4">
        <w:rPr>
          <w:rFonts w:ascii="Sylfaen" w:hAnsi="Sylfaen" w:cs="Sylfaen"/>
          <w:sz w:val="22"/>
          <w:szCs w:val="22"/>
        </w:rPr>
        <w:t>და</w:t>
      </w:r>
      <w:r w:rsidRPr="002F6CB4">
        <w:rPr>
          <w:rFonts w:ascii="Sylfaen" w:hAnsi="Sylfaen"/>
          <w:sz w:val="22"/>
          <w:szCs w:val="22"/>
        </w:rPr>
        <w:t xml:space="preserve"> </w:t>
      </w:r>
      <w:r w:rsidRPr="002F6CB4">
        <w:rPr>
          <w:rFonts w:ascii="Sylfaen" w:hAnsi="Sylfaen" w:cs="Sylfaen"/>
          <w:sz w:val="22"/>
          <w:szCs w:val="22"/>
        </w:rPr>
        <w:t>არადისკრიმინაციული</w:t>
      </w:r>
      <w:r w:rsidRPr="002F6CB4">
        <w:rPr>
          <w:rFonts w:ascii="Sylfaen" w:hAnsi="Sylfaen"/>
          <w:sz w:val="22"/>
          <w:szCs w:val="22"/>
        </w:rPr>
        <w:t xml:space="preserve"> </w:t>
      </w:r>
      <w:r w:rsidRPr="002F6CB4">
        <w:rPr>
          <w:rFonts w:ascii="Sylfaen" w:hAnsi="Sylfaen" w:cs="Sylfaen"/>
          <w:sz w:val="22"/>
          <w:szCs w:val="22"/>
        </w:rPr>
        <w:t>მიდგომა</w:t>
      </w:r>
      <w:r w:rsidRPr="002F6CB4">
        <w:rPr>
          <w:rFonts w:ascii="Sylfaen" w:hAnsi="Sylfaen"/>
          <w:sz w:val="22"/>
          <w:szCs w:val="22"/>
        </w:rPr>
        <w:t>;</w:t>
      </w:r>
      <w:r w:rsidRPr="002F6CB4">
        <w:rPr>
          <w:rFonts w:ascii="Sylfaen" w:hAnsi="Sylfaen"/>
          <w:sz w:val="22"/>
          <w:szCs w:val="22"/>
          <w:lang w:val="ka-GE"/>
        </w:rPr>
        <w:t xml:space="preserve"> </w:t>
      </w:r>
      <w:r w:rsidRPr="002F6CB4">
        <w:rPr>
          <w:rFonts w:ascii="Sylfaen" w:hAnsi="Sylfaen" w:cs="Sylfaen"/>
          <w:sz w:val="22"/>
          <w:szCs w:val="22"/>
          <w:lang w:val="ka-GE"/>
        </w:rPr>
        <w:t xml:space="preserve">ამაღლებულია </w:t>
      </w:r>
      <w:r w:rsidRPr="002F6CB4">
        <w:rPr>
          <w:rFonts w:ascii="Sylfaen" w:hAnsi="Sylfaen" w:cs="Sylfaen"/>
          <w:sz w:val="22"/>
          <w:szCs w:val="22"/>
        </w:rPr>
        <w:t>სახელმწიფო</w:t>
      </w:r>
      <w:r w:rsidRPr="002F6CB4">
        <w:rPr>
          <w:rFonts w:ascii="Sylfaen" w:hAnsi="Sylfaen"/>
          <w:sz w:val="22"/>
          <w:szCs w:val="22"/>
        </w:rPr>
        <w:t xml:space="preserve"> </w:t>
      </w:r>
      <w:r w:rsidRPr="002F6CB4">
        <w:rPr>
          <w:rFonts w:ascii="Sylfaen" w:hAnsi="Sylfaen" w:cs="Sylfaen"/>
          <w:sz w:val="22"/>
          <w:szCs w:val="22"/>
        </w:rPr>
        <w:t>შესყიდვების</w:t>
      </w:r>
      <w:r w:rsidRPr="002F6CB4">
        <w:rPr>
          <w:rFonts w:ascii="Sylfaen" w:hAnsi="Sylfaen"/>
          <w:sz w:val="22"/>
          <w:szCs w:val="22"/>
        </w:rPr>
        <w:t xml:space="preserve"> </w:t>
      </w:r>
      <w:r w:rsidRPr="002F6CB4">
        <w:rPr>
          <w:rFonts w:ascii="Sylfaen" w:hAnsi="Sylfaen" w:cs="Sylfaen"/>
          <w:sz w:val="22"/>
          <w:szCs w:val="22"/>
        </w:rPr>
        <w:t>ერთიანი</w:t>
      </w:r>
      <w:r w:rsidRPr="002F6CB4">
        <w:rPr>
          <w:rFonts w:ascii="Sylfaen" w:hAnsi="Sylfaen"/>
          <w:sz w:val="22"/>
          <w:szCs w:val="22"/>
        </w:rPr>
        <w:t xml:space="preserve"> </w:t>
      </w:r>
      <w:r w:rsidRPr="002F6CB4">
        <w:rPr>
          <w:rFonts w:ascii="Sylfaen" w:hAnsi="Sylfaen" w:cs="Sylfaen"/>
          <w:sz w:val="22"/>
          <w:szCs w:val="22"/>
        </w:rPr>
        <w:t>ელექტრონული</w:t>
      </w:r>
      <w:r w:rsidRPr="002F6CB4">
        <w:rPr>
          <w:rFonts w:ascii="Sylfaen" w:hAnsi="Sylfaen"/>
          <w:sz w:val="22"/>
          <w:szCs w:val="22"/>
        </w:rPr>
        <w:t xml:space="preserve"> </w:t>
      </w:r>
      <w:r w:rsidRPr="002F6CB4">
        <w:rPr>
          <w:rFonts w:ascii="Sylfaen" w:hAnsi="Sylfaen" w:cs="Sylfaen"/>
          <w:sz w:val="22"/>
          <w:szCs w:val="22"/>
        </w:rPr>
        <w:t>სისტემის</w:t>
      </w:r>
      <w:r w:rsidRPr="002F6CB4">
        <w:rPr>
          <w:rFonts w:ascii="Sylfaen" w:hAnsi="Sylfaen"/>
          <w:sz w:val="22"/>
          <w:szCs w:val="22"/>
        </w:rPr>
        <w:t xml:space="preserve"> </w:t>
      </w:r>
      <w:r w:rsidRPr="002F6CB4">
        <w:rPr>
          <w:rFonts w:ascii="Sylfaen" w:hAnsi="Sylfaen" w:cs="Sylfaen"/>
          <w:sz w:val="22"/>
          <w:szCs w:val="22"/>
        </w:rPr>
        <w:t>მიმართ</w:t>
      </w:r>
      <w:r w:rsidRPr="002F6CB4">
        <w:rPr>
          <w:rFonts w:ascii="Sylfaen" w:hAnsi="Sylfaen"/>
          <w:sz w:val="22"/>
          <w:szCs w:val="22"/>
        </w:rPr>
        <w:t xml:space="preserve"> </w:t>
      </w:r>
      <w:r w:rsidRPr="002F6CB4">
        <w:rPr>
          <w:rFonts w:ascii="Sylfaen" w:hAnsi="Sylfaen" w:cs="Sylfaen"/>
          <w:sz w:val="22"/>
          <w:szCs w:val="22"/>
        </w:rPr>
        <w:t>საზოგადოების</w:t>
      </w:r>
      <w:r w:rsidRPr="002F6CB4">
        <w:rPr>
          <w:rFonts w:ascii="Sylfaen" w:hAnsi="Sylfaen"/>
          <w:sz w:val="22"/>
          <w:szCs w:val="22"/>
        </w:rPr>
        <w:t xml:space="preserve"> </w:t>
      </w:r>
      <w:r w:rsidRPr="002F6CB4">
        <w:rPr>
          <w:rFonts w:ascii="Sylfaen" w:hAnsi="Sylfaen" w:cs="Sylfaen"/>
          <w:sz w:val="22"/>
          <w:szCs w:val="22"/>
        </w:rPr>
        <w:t>ნდობა</w:t>
      </w:r>
      <w:r w:rsidRPr="002F6CB4">
        <w:rPr>
          <w:rFonts w:ascii="Sylfaen" w:hAnsi="Sylfaen"/>
          <w:sz w:val="22"/>
          <w:szCs w:val="22"/>
        </w:rPr>
        <w:t>;</w:t>
      </w:r>
      <w:r w:rsidRPr="002F6CB4">
        <w:rPr>
          <w:rFonts w:ascii="Sylfaen" w:hAnsi="Sylfaen"/>
          <w:sz w:val="22"/>
          <w:szCs w:val="22"/>
          <w:lang w:val="ka-GE"/>
        </w:rPr>
        <w:t xml:space="preserve"> გამოცემულია</w:t>
      </w:r>
      <w:r w:rsidRPr="002F6CB4">
        <w:rPr>
          <w:rFonts w:ascii="Sylfaen" w:hAnsi="Sylfaen"/>
          <w:sz w:val="22"/>
          <w:szCs w:val="22"/>
        </w:rPr>
        <w:t xml:space="preserve"> </w:t>
      </w:r>
      <w:r w:rsidRPr="002F6CB4">
        <w:rPr>
          <w:rFonts w:ascii="Sylfaen" w:hAnsi="Sylfaen" w:cs="Sylfaen"/>
          <w:sz w:val="22"/>
          <w:szCs w:val="22"/>
        </w:rPr>
        <w:t>სახელმწიფო</w:t>
      </w:r>
      <w:r w:rsidRPr="002F6CB4">
        <w:rPr>
          <w:rFonts w:ascii="Sylfaen" w:hAnsi="Sylfaen"/>
          <w:sz w:val="22"/>
          <w:szCs w:val="22"/>
        </w:rPr>
        <w:t xml:space="preserve"> </w:t>
      </w:r>
      <w:r w:rsidRPr="002F6CB4">
        <w:rPr>
          <w:rFonts w:ascii="Sylfaen" w:hAnsi="Sylfaen" w:cs="Sylfaen"/>
          <w:sz w:val="22"/>
          <w:szCs w:val="22"/>
        </w:rPr>
        <w:t>შესყიდვების</w:t>
      </w:r>
      <w:r w:rsidRPr="002F6CB4">
        <w:rPr>
          <w:rFonts w:ascii="Sylfaen" w:hAnsi="Sylfaen"/>
          <w:sz w:val="22"/>
          <w:szCs w:val="22"/>
        </w:rPr>
        <w:t xml:space="preserve"> </w:t>
      </w:r>
      <w:r w:rsidRPr="002F6CB4">
        <w:rPr>
          <w:rFonts w:ascii="Sylfaen" w:hAnsi="Sylfaen" w:cs="Sylfaen"/>
          <w:sz w:val="22"/>
          <w:szCs w:val="22"/>
        </w:rPr>
        <w:t>განმახორციელებელ</w:t>
      </w:r>
      <w:r w:rsidRPr="002F6CB4">
        <w:rPr>
          <w:rFonts w:ascii="Sylfaen" w:hAnsi="Sylfaen"/>
          <w:sz w:val="22"/>
          <w:szCs w:val="22"/>
        </w:rPr>
        <w:t xml:space="preserve"> </w:t>
      </w:r>
      <w:r w:rsidRPr="002F6CB4">
        <w:rPr>
          <w:rFonts w:ascii="Sylfaen" w:hAnsi="Sylfaen" w:cs="Sylfaen"/>
          <w:sz w:val="22"/>
          <w:szCs w:val="22"/>
        </w:rPr>
        <w:t>პირთა</w:t>
      </w:r>
      <w:r w:rsidRPr="002F6CB4">
        <w:rPr>
          <w:rFonts w:ascii="Sylfaen" w:hAnsi="Sylfaen"/>
          <w:sz w:val="22"/>
          <w:szCs w:val="22"/>
        </w:rPr>
        <w:t xml:space="preserve"> </w:t>
      </w:r>
      <w:r w:rsidRPr="002F6CB4">
        <w:rPr>
          <w:rFonts w:ascii="Sylfaen" w:hAnsi="Sylfaen" w:cs="Sylfaen"/>
          <w:sz w:val="22"/>
          <w:szCs w:val="22"/>
        </w:rPr>
        <w:t>ეთიკის</w:t>
      </w:r>
      <w:r w:rsidRPr="002F6CB4">
        <w:rPr>
          <w:rFonts w:ascii="Sylfaen" w:hAnsi="Sylfaen"/>
          <w:sz w:val="22"/>
          <w:szCs w:val="22"/>
        </w:rPr>
        <w:t xml:space="preserve"> </w:t>
      </w:r>
      <w:r w:rsidRPr="002F6CB4">
        <w:rPr>
          <w:rFonts w:ascii="Sylfaen" w:hAnsi="Sylfaen" w:cs="Sylfaen"/>
          <w:sz w:val="22"/>
          <w:szCs w:val="22"/>
        </w:rPr>
        <w:t>კოდექსი</w:t>
      </w:r>
      <w:r w:rsidRPr="002F6CB4">
        <w:rPr>
          <w:rFonts w:ascii="Sylfaen" w:hAnsi="Sylfaen"/>
          <w:sz w:val="22"/>
          <w:szCs w:val="22"/>
        </w:rPr>
        <w:t xml:space="preserve">; </w:t>
      </w:r>
      <w:r w:rsidRPr="002F6CB4">
        <w:rPr>
          <w:rFonts w:ascii="Sylfaen" w:hAnsi="Sylfaen"/>
          <w:sz w:val="22"/>
          <w:szCs w:val="22"/>
          <w:lang w:val="ka-GE"/>
        </w:rPr>
        <w:t xml:space="preserve"> </w:t>
      </w:r>
      <w:r w:rsidRPr="002F6CB4">
        <w:rPr>
          <w:rFonts w:ascii="Sylfaen" w:hAnsi="Sylfaen" w:cs="Sylfaen"/>
          <w:sz w:val="22"/>
          <w:szCs w:val="22"/>
        </w:rPr>
        <w:t>დაინერგა</w:t>
      </w:r>
      <w:r w:rsidRPr="002F6CB4">
        <w:rPr>
          <w:rFonts w:ascii="Sylfaen" w:hAnsi="Sylfaen"/>
          <w:sz w:val="22"/>
          <w:szCs w:val="22"/>
        </w:rPr>
        <w:t xml:space="preserve"> </w:t>
      </w:r>
      <w:r w:rsidRPr="002F6CB4">
        <w:rPr>
          <w:rFonts w:ascii="Sylfaen" w:hAnsi="Sylfaen" w:cs="Sylfaen"/>
          <w:sz w:val="22"/>
          <w:szCs w:val="22"/>
        </w:rPr>
        <w:t>ტენდერებისა</w:t>
      </w:r>
      <w:r w:rsidRPr="002F6CB4">
        <w:rPr>
          <w:rFonts w:ascii="Sylfaen" w:hAnsi="Sylfaen"/>
          <w:sz w:val="22"/>
          <w:szCs w:val="22"/>
        </w:rPr>
        <w:t xml:space="preserve"> </w:t>
      </w:r>
      <w:r w:rsidRPr="002F6CB4">
        <w:rPr>
          <w:rFonts w:ascii="Sylfaen" w:hAnsi="Sylfaen" w:cs="Sylfaen"/>
          <w:sz w:val="22"/>
          <w:szCs w:val="22"/>
        </w:rPr>
        <w:t>და</w:t>
      </w:r>
      <w:r w:rsidRPr="002F6CB4">
        <w:rPr>
          <w:rFonts w:ascii="Sylfaen" w:hAnsi="Sylfaen"/>
          <w:sz w:val="22"/>
          <w:szCs w:val="22"/>
        </w:rPr>
        <w:t xml:space="preserve"> </w:t>
      </w:r>
      <w:r w:rsidRPr="002F6CB4">
        <w:rPr>
          <w:rFonts w:ascii="Sylfaen" w:hAnsi="Sylfaen" w:cs="Sylfaen"/>
          <w:sz w:val="22"/>
          <w:szCs w:val="22"/>
        </w:rPr>
        <w:t>გამარტივებული</w:t>
      </w:r>
      <w:r w:rsidRPr="002F6CB4">
        <w:rPr>
          <w:rFonts w:ascii="Sylfaen" w:hAnsi="Sylfaen"/>
          <w:sz w:val="22"/>
          <w:szCs w:val="22"/>
        </w:rPr>
        <w:t xml:space="preserve"> </w:t>
      </w:r>
      <w:r w:rsidRPr="002F6CB4">
        <w:rPr>
          <w:rFonts w:ascii="Sylfaen" w:hAnsi="Sylfaen" w:cs="Sylfaen"/>
          <w:sz w:val="22"/>
          <w:szCs w:val="22"/>
        </w:rPr>
        <w:t>შესყიდვების</w:t>
      </w:r>
      <w:r w:rsidRPr="002F6CB4">
        <w:rPr>
          <w:rFonts w:ascii="Sylfaen" w:hAnsi="Sylfaen"/>
          <w:sz w:val="22"/>
          <w:szCs w:val="22"/>
        </w:rPr>
        <w:t xml:space="preserve"> </w:t>
      </w:r>
      <w:r w:rsidRPr="002F6CB4">
        <w:rPr>
          <w:rFonts w:ascii="Sylfaen" w:hAnsi="Sylfaen" w:cs="Sylfaen"/>
          <w:sz w:val="22"/>
          <w:szCs w:val="22"/>
        </w:rPr>
        <w:t>კონტროლისა</w:t>
      </w:r>
      <w:r w:rsidRPr="002F6CB4">
        <w:rPr>
          <w:rFonts w:ascii="Sylfaen" w:hAnsi="Sylfaen"/>
          <w:sz w:val="22"/>
          <w:szCs w:val="22"/>
        </w:rPr>
        <w:t xml:space="preserve"> </w:t>
      </w:r>
      <w:r w:rsidRPr="002F6CB4">
        <w:rPr>
          <w:rFonts w:ascii="Sylfaen" w:hAnsi="Sylfaen" w:cs="Sylfaen"/>
          <w:sz w:val="22"/>
          <w:szCs w:val="22"/>
        </w:rPr>
        <w:t>და</w:t>
      </w:r>
      <w:r w:rsidRPr="002F6CB4">
        <w:rPr>
          <w:rFonts w:ascii="Sylfaen" w:hAnsi="Sylfaen"/>
          <w:sz w:val="22"/>
          <w:szCs w:val="22"/>
        </w:rPr>
        <w:t xml:space="preserve"> </w:t>
      </w:r>
      <w:r w:rsidRPr="002F6CB4">
        <w:rPr>
          <w:rFonts w:ascii="Sylfaen" w:hAnsi="Sylfaen" w:cs="Sylfaen"/>
          <w:sz w:val="22"/>
          <w:szCs w:val="22"/>
        </w:rPr>
        <w:t>მონიტორინგის</w:t>
      </w:r>
      <w:r w:rsidRPr="002F6CB4">
        <w:rPr>
          <w:rFonts w:ascii="Sylfaen" w:hAnsi="Sylfaen"/>
          <w:sz w:val="22"/>
          <w:szCs w:val="22"/>
        </w:rPr>
        <w:t xml:space="preserve"> </w:t>
      </w:r>
      <w:r w:rsidRPr="002F6CB4">
        <w:rPr>
          <w:rFonts w:ascii="Sylfaen" w:hAnsi="Sylfaen" w:cs="Sylfaen"/>
          <w:sz w:val="22"/>
          <w:szCs w:val="22"/>
        </w:rPr>
        <w:t>ელექტრონული</w:t>
      </w:r>
      <w:r w:rsidRPr="002F6CB4">
        <w:rPr>
          <w:rFonts w:ascii="Sylfaen" w:hAnsi="Sylfaen"/>
          <w:sz w:val="22"/>
          <w:szCs w:val="22"/>
        </w:rPr>
        <w:t xml:space="preserve"> </w:t>
      </w:r>
      <w:r w:rsidRPr="002F6CB4">
        <w:rPr>
          <w:rFonts w:ascii="Sylfaen" w:hAnsi="Sylfaen" w:cs="Sylfaen"/>
          <w:sz w:val="22"/>
          <w:szCs w:val="22"/>
        </w:rPr>
        <w:t>სისტემები</w:t>
      </w:r>
      <w:r w:rsidRPr="002F6CB4">
        <w:rPr>
          <w:rFonts w:ascii="Sylfaen" w:hAnsi="Sylfaen"/>
          <w:sz w:val="22"/>
          <w:szCs w:val="22"/>
        </w:rPr>
        <w:t>;</w:t>
      </w:r>
      <w:r w:rsidRPr="002F6CB4">
        <w:rPr>
          <w:rFonts w:ascii="Sylfaen" w:hAnsi="Sylfaen"/>
          <w:sz w:val="22"/>
          <w:szCs w:val="22"/>
          <w:lang w:val="ka-GE"/>
        </w:rPr>
        <w:t xml:space="preserve"> </w:t>
      </w:r>
      <w:r w:rsidRPr="002F6CB4">
        <w:rPr>
          <w:rFonts w:ascii="Sylfaen" w:hAnsi="Sylfaen" w:cs="Sylfaen"/>
          <w:sz w:val="22"/>
          <w:szCs w:val="22"/>
        </w:rPr>
        <w:t>ტრენინგ</w:t>
      </w:r>
      <w:r w:rsidRPr="002F6CB4">
        <w:rPr>
          <w:rFonts w:ascii="Sylfaen" w:hAnsi="Sylfaen"/>
          <w:sz w:val="22"/>
          <w:szCs w:val="22"/>
        </w:rPr>
        <w:t xml:space="preserve"> </w:t>
      </w:r>
      <w:r w:rsidRPr="002F6CB4">
        <w:rPr>
          <w:rFonts w:ascii="Sylfaen" w:hAnsi="Sylfaen" w:cs="Sylfaen"/>
          <w:sz w:val="22"/>
          <w:szCs w:val="22"/>
        </w:rPr>
        <w:t>ცენტრში</w:t>
      </w:r>
      <w:r w:rsidRPr="002F6CB4">
        <w:rPr>
          <w:rFonts w:ascii="Sylfaen" w:hAnsi="Sylfaen"/>
          <w:sz w:val="22"/>
          <w:szCs w:val="22"/>
        </w:rPr>
        <w:t xml:space="preserve"> </w:t>
      </w:r>
      <w:r w:rsidRPr="002F6CB4">
        <w:rPr>
          <w:rFonts w:ascii="Sylfaen" w:hAnsi="Sylfaen" w:cs="Sylfaen"/>
          <w:sz w:val="22"/>
          <w:szCs w:val="22"/>
        </w:rPr>
        <w:t>შემუშავდა</w:t>
      </w:r>
      <w:r w:rsidRPr="002F6CB4">
        <w:rPr>
          <w:rFonts w:ascii="Sylfaen" w:hAnsi="Sylfaen"/>
          <w:sz w:val="22"/>
          <w:szCs w:val="22"/>
        </w:rPr>
        <w:t xml:space="preserve"> </w:t>
      </w:r>
      <w:r w:rsidRPr="002F6CB4">
        <w:rPr>
          <w:rFonts w:ascii="Sylfaen" w:hAnsi="Sylfaen" w:cs="Sylfaen"/>
          <w:sz w:val="22"/>
          <w:szCs w:val="22"/>
        </w:rPr>
        <w:t>ახალი</w:t>
      </w:r>
      <w:r w:rsidRPr="002F6CB4">
        <w:rPr>
          <w:rFonts w:ascii="Sylfaen" w:hAnsi="Sylfaen"/>
          <w:sz w:val="22"/>
          <w:szCs w:val="22"/>
        </w:rPr>
        <w:t xml:space="preserve"> </w:t>
      </w:r>
      <w:r w:rsidRPr="002F6CB4">
        <w:rPr>
          <w:rFonts w:ascii="Sylfaen" w:hAnsi="Sylfaen" w:cs="Sylfaen"/>
          <w:sz w:val="22"/>
          <w:szCs w:val="22"/>
        </w:rPr>
        <w:t>პროგრამები</w:t>
      </w:r>
      <w:r w:rsidRPr="002F6CB4">
        <w:rPr>
          <w:rFonts w:ascii="Sylfaen" w:hAnsi="Sylfaen"/>
          <w:sz w:val="22"/>
          <w:szCs w:val="22"/>
        </w:rPr>
        <w:t xml:space="preserve">, </w:t>
      </w:r>
      <w:r w:rsidRPr="002F6CB4">
        <w:rPr>
          <w:rFonts w:ascii="Sylfaen" w:hAnsi="Sylfaen" w:cs="Sylfaen"/>
          <w:sz w:val="22"/>
          <w:szCs w:val="22"/>
        </w:rPr>
        <w:t>რომელიც</w:t>
      </w:r>
      <w:r w:rsidRPr="002F6CB4">
        <w:rPr>
          <w:rFonts w:ascii="Sylfaen" w:hAnsi="Sylfaen"/>
          <w:sz w:val="22"/>
          <w:szCs w:val="22"/>
        </w:rPr>
        <w:t xml:space="preserve"> </w:t>
      </w:r>
      <w:r w:rsidRPr="002F6CB4">
        <w:rPr>
          <w:rFonts w:ascii="Sylfaen" w:hAnsi="Sylfaen" w:cs="Sylfaen"/>
          <w:sz w:val="22"/>
          <w:szCs w:val="22"/>
        </w:rPr>
        <w:t>ორიენტირებულია</w:t>
      </w:r>
      <w:r w:rsidRPr="002F6CB4">
        <w:rPr>
          <w:rFonts w:ascii="Sylfaen" w:hAnsi="Sylfaen"/>
          <w:sz w:val="22"/>
          <w:szCs w:val="22"/>
        </w:rPr>
        <w:t xml:space="preserve"> </w:t>
      </w:r>
      <w:r w:rsidRPr="002F6CB4">
        <w:rPr>
          <w:rFonts w:ascii="Sylfaen" w:hAnsi="Sylfaen" w:cs="Sylfaen"/>
          <w:sz w:val="22"/>
          <w:szCs w:val="22"/>
        </w:rPr>
        <w:t>დანერგილი</w:t>
      </w:r>
      <w:r w:rsidRPr="002F6CB4">
        <w:rPr>
          <w:rFonts w:ascii="Sylfaen" w:hAnsi="Sylfaen"/>
          <w:sz w:val="22"/>
          <w:szCs w:val="22"/>
        </w:rPr>
        <w:t xml:space="preserve"> </w:t>
      </w:r>
      <w:r w:rsidRPr="002F6CB4">
        <w:rPr>
          <w:rFonts w:ascii="Sylfaen" w:hAnsi="Sylfaen" w:cs="Sylfaen"/>
          <w:sz w:val="22"/>
          <w:szCs w:val="22"/>
        </w:rPr>
        <w:t>და</w:t>
      </w:r>
      <w:r w:rsidRPr="002F6CB4">
        <w:rPr>
          <w:rFonts w:ascii="Sylfaen" w:hAnsi="Sylfaen"/>
          <w:sz w:val="22"/>
          <w:szCs w:val="22"/>
        </w:rPr>
        <w:t xml:space="preserve"> </w:t>
      </w:r>
      <w:r w:rsidRPr="002F6CB4">
        <w:rPr>
          <w:rFonts w:ascii="Sylfaen" w:hAnsi="Sylfaen" w:cs="Sylfaen"/>
          <w:sz w:val="22"/>
          <w:szCs w:val="22"/>
        </w:rPr>
        <w:t>განხორციელებული</w:t>
      </w:r>
      <w:r w:rsidRPr="002F6CB4">
        <w:rPr>
          <w:rFonts w:ascii="Sylfaen" w:hAnsi="Sylfaen"/>
          <w:sz w:val="22"/>
          <w:szCs w:val="22"/>
        </w:rPr>
        <w:t xml:space="preserve"> </w:t>
      </w:r>
      <w:r w:rsidRPr="002F6CB4">
        <w:rPr>
          <w:rFonts w:ascii="Sylfaen" w:hAnsi="Sylfaen" w:cs="Sylfaen"/>
          <w:sz w:val="22"/>
          <w:szCs w:val="22"/>
        </w:rPr>
        <w:t>სიახლეების</w:t>
      </w:r>
      <w:r w:rsidRPr="002F6CB4">
        <w:rPr>
          <w:rFonts w:ascii="Sylfaen" w:hAnsi="Sylfaen"/>
          <w:sz w:val="22"/>
          <w:szCs w:val="22"/>
        </w:rPr>
        <w:t xml:space="preserve"> </w:t>
      </w:r>
      <w:r w:rsidRPr="002F6CB4">
        <w:rPr>
          <w:rFonts w:ascii="Sylfaen" w:hAnsi="Sylfaen" w:cs="Sylfaen"/>
          <w:sz w:val="22"/>
          <w:szCs w:val="22"/>
        </w:rPr>
        <w:t>უკეთ</w:t>
      </w:r>
      <w:r w:rsidRPr="002F6CB4">
        <w:rPr>
          <w:rFonts w:ascii="Sylfaen" w:hAnsi="Sylfaen"/>
          <w:sz w:val="22"/>
          <w:szCs w:val="22"/>
        </w:rPr>
        <w:t xml:space="preserve"> </w:t>
      </w:r>
      <w:r w:rsidRPr="002F6CB4">
        <w:rPr>
          <w:rFonts w:ascii="Sylfaen" w:hAnsi="Sylfaen" w:cs="Sylfaen"/>
          <w:sz w:val="22"/>
          <w:szCs w:val="22"/>
        </w:rPr>
        <w:t>იმპლემენტაციისათვის</w:t>
      </w:r>
      <w:r w:rsidRPr="002F6CB4">
        <w:rPr>
          <w:rFonts w:ascii="Sylfaen" w:hAnsi="Sylfaen"/>
          <w:sz w:val="22"/>
          <w:szCs w:val="22"/>
        </w:rPr>
        <w:t>.</w:t>
      </w:r>
    </w:p>
    <w:p w14:paraId="2F33E386" w14:textId="77777777" w:rsidR="00AF64CE" w:rsidRPr="002F6CB4" w:rsidRDefault="00AF64CE" w:rsidP="002F6CB4">
      <w:pPr>
        <w:pStyle w:val="Normal00"/>
        <w:jc w:val="both"/>
        <w:rPr>
          <w:rFonts w:ascii="Sylfaen" w:hAnsi="Sylfaen"/>
          <w:sz w:val="22"/>
          <w:szCs w:val="22"/>
        </w:rPr>
      </w:pPr>
    </w:p>
    <w:p w14:paraId="55704928" w14:textId="3587B938" w:rsidR="00AF64CE" w:rsidRPr="002F6CB4" w:rsidRDefault="00AF64CE" w:rsidP="002F6CB4">
      <w:pPr>
        <w:pStyle w:val="Normal00"/>
        <w:jc w:val="both"/>
        <w:rPr>
          <w:rFonts w:ascii="Sylfaen" w:hAnsi="Sylfaen" w:cs="Sylfaen"/>
          <w:sz w:val="22"/>
          <w:szCs w:val="22"/>
          <w:lang w:val="ka-GE"/>
        </w:rPr>
      </w:pPr>
      <w:r w:rsidRPr="002F6CB4">
        <w:rPr>
          <w:rFonts w:ascii="Sylfaen" w:hAnsi="Sylfaen" w:cs="Sylfaen"/>
          <w:sz w:val="22"/>
          <w:szCs w:val="22"/>
        </w:rPr>
        <w:t>ცდომილების</w:t>
      </w:r>
      <w:r w:rsidRPr="002F6CB4">
        <w:rPr>
          <w:rFonts w:ascii="Sylfaen" w:hAnsi="Sylfaen"/>
          <w:sz w:val="22"/>
          <w:szCs w:val="22"/>
        </w:rPr>
        <w:t xml:space="preserve"> </w:t>
      </w:r>
      <w:r w:rsidRPr="002F6CB4">
        <w:rPr>
          <w:rFonts w:ascii="Sylfaen" w:hAnsi="Sylfaen" w:cs="Sylfaen"/>
          <w:sz w:val="22"/>
          <w:szCs w:val="22"/>
        </w:rPr>
        <w:t>მაჩვენებელი</w:t>
      </w:r>
      <w:r w:rsidRPr="002F6CB4">
        <w:rPr>
          <w:rFonts w:ascii="Sylfaen" w:hAnsi="Sylfaen"/>
          <w:sz w:val="22"/>
          <w:szCs w:val="22"/>
        </w:rPr>
        <w:t xml:space="preserve"> (%/</w:t>
      </w:r>
      <w:r w:rsidRPr="002F6CB4">
        <w:rPr>
          <w:rFonts w:ascii="Sylfaen" w:hAnsi="Sylfaen" w:cs="Sylfaen"/>
          <w:sz w:val="22"/>
          <w:szCs w:val="22"/>
        </w:rPr>
        <w:t>აღწერა</w:t>
      </w:r>
      <w:r w:rsidRPr="002F6CB4">
        <w:rPr>
          <w:rFonts w:ascii="Sylfaen" w:hAnsi="Sylfaen"/>
          <w:sz w:val="22"/>
          <w:szCs w:val="22"/>
        </w:rPr>
        <w:t xml:space="preserve">) </w:t>
      </w:r>
      <w:r w:rsidRPr="002F6CB4">
        <w:rPr>
          <w:rFonts w:ascii="Sylfaen" w:hAnsi="Sylfaen"/>
          <w:sz w:val="22"/>
          <w:szCs w:val="22"/>
          <w:lang w:val="ka-GE"/>
        </w:rPr>
        <w:t xml:space="preserve"> - </w:t>
      </w:r>
      <w:r w:rsidRPr="002F6CB4">
        <w:rPr>
          <w:rFonts w:ascii="Sylfaen" w:hAnsi="Sylfaen" w:cs="Sylfaen"/>
          <w:sz w:val="22"/>
          <w:szCs w:val="22"/>
          <w:lang w:val="ka-GE"/>
        </w:rPr>
        <w:t>მინიმალური</w:t>
      </w:r>
    </w:p>
    <w:p w14:paraId="32D97090" w14:textId="5AC00845" w:rsidR="00AF64CE" w:rsidRPr="002F6CB4" w:rsidRDefault="00AF64CE" w:rsidP="002F6CB4">
      <w:pPr>
        <w:pStyle w:val="Normal00"/>
        <w:jc w:val="both"/>
        <w:rPr>
          <w:rFonts w:ascii="Sylfaen" w:hAnsi="Sylfaen" w:cs="Sylfaen"/>
          <w:sz w:val="22"/>
          <w:szCs w:val="22"/>
          <w:lang w:val="ka-GE"/>
        </w:rPr>
      </w:pPr>
    </w:p>
    <w:p w14:paraId="140A359B" w14:textId="66B73C6B" w:rsidR="00AF64CE" w:rsidRPr="002F6CB4" w:rsidRDefault="00AF64CE" w:rsidP="002F6CB4">
      <w:pPr>
        <w:pStyle w:val="Normal00"/>
        <w:jc w:val="both"/>
        <w:rPr>
          <w:rFonts w:ascii="Sylfaen" w:hAnsi="Sylfaen" w:cs="Sylfaen"/>
          <w:sz w:val="22"/>
          <w:szCs w:val="22"/>
          <w:lang w:val="ka-GE"/>
        </w:rPr>
      </w:pPr>
    </w:p>
    <w:p w14:paraId="59F31CF9" w14:textId="77777777" w:rsidR="00BC632D" w:rsidRPr="002F6CB4" w:rsidRDefault="00BC632D" w:rsidP="002F6CB4">
      <w:pPr>
        <w:pStyle w:val="Heading1"/>
        <w:spacing w:line="240" w:lineRule="auto"/>
        <w:jc w:val="center"/>
        <w:rPr>
          <w:rFonts w:ascii="Sylfaen" w:hAnsi="Sylfaen" w:cs="Sylfaen"/>
          <w:sz w:val="26"/>
          <w:szCs w:val="26"/>
          <w:lang w:val="ka-GE"/>
        </w:rPr>
      </w:pPr>
      <w:r w:rsidRPr="002F6CB4">
        <w:rPr>
          <w:rFonts w:ascii="Sylfaen" w:hAnsi="Sylfaen" w:cs="Sylfaen"/>
          <w:sz w:val="26"/>
          <w:szCs w:val="26"/>
        </w:rPr>
        <w:lastRenderedPageBreak/>
        <w:t xml:space="preserve">6 </w:t>
      </w:r>
      <w:r w:rsidRPr="002F6CB4">
        <w:rPr>
          <w:rFonts w:ascii="Sylfaen" w:hAnsi="Sylfaen" w:cs="Sylfaen"/>
          <w:sz w:val="26"/>
          <w:szCs w:val="26"/>
          <w:lang w:val="ka-GE"/>
        </w:rPr>
        <w:t>პრიორიტეტი</w:t>
      </w:r>
      <w:r w:rsidRPr="002F6CB4">
        <w:rPr>
          <w:sz w:val="26"/>
          <w:szCs w:val="26"/>
          <w:lang w:val="ka-GE"/>
        </w:rPr>
        <w:t xml:space="preserve"> − </w:t>
      </w:r>
      <w:r w:rsidRPr="002F6CB4">
        <w:rPr>
          <w:rFonts w:ascii="Sylfaen" w:hAnsi="Sylfaen" w:cs="Sylfaen"/>
          <w:sz w:val="26"/>
          <w:szCs w:val="26"/>
          <w:lang w:val="ka-GE"/>
        </w:rPr>
        <w:t>ინსტიტუციონალური</w:t>
      </w:r>
      <w:r w:rsidRPr="002F6CB4">
        <w:rPr>
          <w:sz w:val="26"/>
          <w:szCs w:val="26"/>
          <w:lang w:val="ka-GE"/>
        </w:rPr>
        <w:t xml:space="preserve"> </w:t>
      </w:r>
      <w:r w:rsidRPr="002F6CB4">
        <w:rPr>
          <w:rFonts w:ascii="Sylfaen" w:hAnsi="Sylfaen" w:cs="Sylfaen"/>
          <w:sz w:val="26"/>
          <w:szCs w:val="26"/>
          <w:lang w:val="ka-GE"/>
        </w:rPr>
        <w:t>განვითარება</w:t>
      </w:r>
      <w:r w:rsidRPr="002F6CB4">
        <w:rPr>
          <w:sz w:val="26"/>
          <w:szCs w:val="26"/>
          <w:lang w:val="ka-GE"/>
        </w:rPr>
        <w:t xml:space="preserve"> </w:t>
      </w:r>
      <w:r w:rsidRPr="002F6CB4">
        <w:rPr>
          <w:rFonts w:ascii="Sylfaen" w:hAnsi="Sylfaen" w:cs="Sylfaen"/>
          <w:sz w:val="26"/>
          <w:szCs w:val="26"/>
          <w:lang w:val="ka-GE"/>
        </w:rPr>
        <w:t>და</w:t>
      </w:r>
      <w:r w:rsidRPr="002F6CB4">
        <w:rPr>
          <w:sz w:val="26"/>
          <w:szCs w:val="26"/>
          <w:lang w:val="ka-GE"/>
        </w:rPr>
        <w:t xml:space="preserve"> </w:t>
      </w:r>
      <w:r w:rsidRPr="002F6CB4">
        <w:rPr>
          <w:rFonts w:ascii="Sylfaen" w:hAnsi="Sylfaen" w:cs="Sylfaen"/>
          <w:sz w:val="26"/>
          <w:szCs w:val="26"/>
          <w:lang w:val="ka-GE"/>
        </w:rPr>
        <w:t>ქვეყნის</w:t>
      </w:r>
      <w:r w:rsidRPr="002F6CB4">
        <w:rPr>
          <w:sz w:val="26"/>
          <w:szCs w:val="26"/>
          <w:lang w:val="ka-GE"/>
        </w:rPr>
        <w:t xml:space="preserve"> </w:t>
      </w:r>
      <w:r w:rsidRPr="002F6CB4">
        <w:rPr>
          <w:rFonts w:ascii="Sylfaen" w:hAnsi="Sylfaen" w:cs="Sylfaen"/>
          <w:sz w:val="26"/>
          <w:szCs w:val="26"/>
          <w:lang w:val="ka-GE"/>
        </w:rPr>
        <w:t>ინტერესების</w:t>
      </w:r>
      <w:r w:rsidRPr="002F6CB4">
        <w:rPr>
          <w:sz w:val="26"/>
          <w:szCs w:val="26"/>
          <w:lang w:val="ka-GE"/>
        </w:rPr>
        <w:t xml:space="preserve">  </w:t>
      </w:r>
      <w:r w:rsidRPr="002F6CB4">
        <w:rPr>
          <w:rFonts w:ascii="Sylfaen" w:hAnsi="Sylfaen" w:cs="Sylfaen"/>
          <w:sz w:val="26"/>
          <w:szCs w:val="26"/>
          <w:lang w:val="ka-GE"/>
        </w:rPr>
        <w:t>სამართლებრივი</w:t>
      </w:r>
      <w:r w:rsidRPr="002F6CB4">
        <w:rPr>
          <w:sz w:val="26"/>
          <w:szCs w:val="26"/>
          <w:lang w:val="ka-GE"/>
        </w:rPr>
        <w:t xml:space="preserve"> </w:t>
      </w:r>
      <w:r w:rsidRPr="002F6CB4">
        <w:rPr>
          <w:rFonts w:ascii="Sylfaen" w:hAnsi="Sylfaen" w:cs="Sylfaen"/>
          <w:sz w:val="26"/>
          <w:szCs w:val="26"/>
          <w:lang w:val="ka-GE"/>
        </w:rPr>
        <w:t>მხარდაჭერა</w:t>
      </w:r>
    </w:p>
    <w:p w14:paraId="5EAB62A8" w14:textId="77777777" w:rsidR="00E90528" w:rsidRPr="002F6CB4" w:rsidRDefault="00E90528" w:rsidP="002F6CB4">
      <w:pPr>
        <w:spacing w:line="240" w:lineRule="auto"/>
        <w:rPr>
          <w:rFonts w:ascii="Sylfaen" w:hAnsi="Sylfaen"/>
          <w:lang w:val="ka-GE"/>
        </w:rPr>
      </w:pPr>
    </w:p>
    <w:p w14:paraId="6FF4BDF1" w14:textId="77777777" w:rsidR="00830334" w:rsidRPr="002F6CB4" w:rsidRDefault="00830334" w:rsidP="002F6CB4">
      <w:pPr>
        <w:spacing w:after="0" w:line="240" w:lineRule="auto"/>
        <w:ind w:left="180"/>
        <w:jc w:val="right"/>
        <w:rPr>
          <w:rFonts w:ascii="Sylfaen" w:hAnsi="Sylfaen"/>
          <w:sz w:val="18"/>
          <w:szCs w:val="18"/>
          <w:lang w:val="ka-GE"/>
        </w:rPr>
      </w:pPr>
      <w:r w:rsidRPr="002F6CB4">
        <w:rPr>
          <w:rFonts w:ascii="Sylfaen" w:hAnsi="Sylfaen"/>
          <w:i/>
          <w:sz w:val="18"/>
          <w:szCs w:val="18"/>
          <w:lang w:val="ka-GE"/>
        </w:rPr>
        <w:t>(ათას ლარებში)</w:t>
      </w:r>
    </w:p>
    <w:tbl>
      <w:tblPr>
        <w:tblW w:w="5000" w:type="pct"/>
        <w:tblLook w:val="04A0" w:firstRow="1" w:lastRow="0" w:firstColumn="1" w:lastColumn="0" w:noHBand="0" w:noVBand="1"/>
      </w:tblPr>
      <w:tblGrid>
        <w:gridCol w:w="840"/>
        <w:gridCol w:w="5781"/>
        <w:gridCol w:w="1521"/>
        <w:gridCol w:w="1189"/>
        <w:gridCol w:w="1143"/>
        <w:gridCol w:w="1304"/>
        <w:gridCol w:w="1189"/>
        <w:gridCol w:w="1143"/>
      </w:tblGrid>
      <w:tr w:rsidR="00DE687E" w:rsidRPr="002F6CB4" w14:paraId="1CDC97DC" w14:textId="77777777" w:rsidTr="003A00A0">
        <w:trPr>
          <w:trHeight w:val="288"/>
          <w:tblHeader/>
        </w:trPr>
        <w:tc>
          <w:tcPr>
            <w:tcW w:w="298"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14:paraId="6C4D86AF"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კოდი</w:t>
            </w:r>
          </w:p>
        </w:tc>
        <w:tc>
          <w:tcPr>
            <w:tcW w:w="2049" w:type="pct"/>
            <w:tcBorders>
              <w:top w:val="single" w:sz="8" w:space="0" w:color="D3D3D3"/>
              <w:left w:val="nil"/>
              <w:bottom w:val="single" w:sz="8" w:space="0" w:color="D3D3D3"/>
              <w:right w:val="single" w:sz="8" w:space="0" w:color="D3D3D3"/>
            </w:tcBorders>
            <w:shd w:val="clear" w:color="auto" w:fill="auto"/>
            <w:vAlign w:val="center"/>
            <w:hideMark/>
          </w:tcPr>
          <w:p w14:paraId="7534C59B"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დასახელება</w:t>
            </w:r>
          </w:p>
        </w:tc>
        <w:tc>
          <w:tcPr>
            <w:tcW w:w="539" w:type="pct"/>
            <w:tcBorders>
              <w:top w:val="single" w:sz="8" w:space="0" w:color="D3D3D3"/>
              <w:left w:val="nil"/>
              <w:bottom w:val="single" w:sz="8" w:space="0" w:color="D3D3D3"/>
              <w:right w:val="single" w:sz="8" w:space="0" w:color="D3D3D3"/>
            </w:tcBorders>
            <w:shd w:val="clear" w:color="auto" w:fill="auto"/>
            <w:vAlign w:val="center"/>
            <w:hideMark/>
          </w:tcPr>
          <w:p w14:paraId="048DCA04" w14:textId="77777777" w:rsidR="00DE687E" w:rsidRPr="002F6CB4" w:rsidRDefault="00DE687E"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2019 წლის</w:t>
            </w:r>
            <w:r w:rsidRPr="002F6CB4">
              <w:rPr>
                <w:rFonts w:ascii="Sylfaen" w:eastAsia="Times New Roman" w:hAnsi="Sylfaen" w:cs="Times New Roman"/>
                <w:color w:val="000000"/>
                <w:sz w:val="18"/>
                <w:szCs w:val="18"/>
              </w:rPr>
              <w:br/>
              <w:t>დაზუსტებული</w:t>
            </w:r>
            <w:r w:rsidRPr="002F6CB4">
              <w:rPr>
                <w:rFonts w:ascii="Sylfaen" w:eastAsia="Times New Roman" w:hAnsi="Sylfaen" w:cs="Times New Roman"/>
                <w:color w:val="000000"/>
                <w:sz w:val="18"/>
                <w:szCs w:val="18"/>
              </w:rPr>
              <w:br/>
              <w:t>გეგმა</w:t>
            </w:r>
          </w:p>
        </w:tc>
        <w:tc>
          <w:tcPr>
            <w:tcW w:w="421" w:type="pct"/>
            <w:tcBorders>
              <w:top w:val="single" w:sz="8" w:space="0" w:color="D3D3D3"/>
              <w:left w:val="nil"/>
              <w:bottom w:val="single" w:sz="8" w:space="0" w:color="D3D3D3"/>
              <w:right w:val="single" w:sz="8" w:space="0" w:color="D3D3D3"/>
            </w:tcBorders>
            <w:shd w:val="clear" w:color="auto" w:fill="auto"/>
            <w:vAlign w:val="center"/>
            <w:hideMark/>
          </w:tcPr>
          <w:p w14:paraId="4E8BB4EC" w14:textId="77777777" w:rsidR="00DE687E" w:rsidRPr="002F6CB4" w:rsidRDefault="00DE687E"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საბიუჯეტო სახსრები</w:t>
            </w:r>
          </w:p>
        </w:tc>
        <w:tc>
          <w:tcPr>
            <w:tcW w:w="405" w:type="pct"/>
            <w:tcBorders>
              <w:top w:val="single" w:sz="8" w:space="0" w:color="D3D3D3"/>
              <w:left w:val="nil"/>
              <w:bottom w:val="single" w:sz="8" w:space="0" w:color="D3D3D3"/>
              <w:right w:val="single" w:sz="8" w:space="0" w:color="D3D3D3"/>
            </w:tcBorders>
            <w:shd w:val="clear" w:color="auto" w:fill="auto"/>
            <w:vAlign w:val="center"/>
            <w:hideMark/>
          </w:tcPr>
          <w:p w14:paraId="60A8A7C9" w14:textId="77777777" w:rsidR="00DE687E" w:rsidRPr="002F6CB4" w:rsidRDefault="00DE687E"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საკუთარი სახსრები</w:t>
            </w:r>
          </w:p>
        </w:tc>
        <w:tc>
          <w:tcPr>
            <w:tcW w:w="462" w:type="pct"/>
            <w:tcBorders>
              <w:top w:val="single" w:sz="8" w:space="0" w:color="D3D3D3"/>
              <w:left w:val="nil"/>
              <w:bottom w:val="single" w:sz="8" w:space="0" w:color="D3D3D3"/>
              <w:right w:val="single" w:sz="8" w:space="0" w:color="D3D3D3"/>
            </w:tcBorders>
            <w:shd w:val="clear" w:color="auto" w:fill="auto"/>
            <w:vAlign w:val="center"/>
            <w:hideMark/>
          </w:tcPr>
          <w:p w14:paraId="4139B2FF" w14:textId="77777777" w:rsidR="00DE687E" w:rsidRPr="002F6CB4" w:rsidRDefault="00DE687E"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2019 წლის</w:t>
            </w:r>
            <w:r w:rsidRPr="002F6CB4">
              <w:rPr>
                <w:rFonts w:ascii="Sylfaen" w:eastAsia="Times New Roman" w:hAnsi="Sylfaen" w:cs="Times New Roman"/>
                <w:color w:val="000000"/>
                <w:sz w:val="18"/>
                <w:szCs w:val="18"/>
              </w:rPr>
              <w:br/>
              <w:t>ფაქტიური</w:t>
            </w:r>
            <w:r w:rsidRPr="002F6CB4">
              <w:rPr>
                <w:rFonts w:ascii="Sylfaen" w:eastAsia="Times New Roman" w:hAnsi="Sylfaen" w:cs="Times New Roman"/>
                <w:color w:val="000000"/>
                <w:sz w:val="18"/>
                <w:szCs w:val="18"/>
              </w:rPr>
              <w:br/>
              <w:t>დაფინანსება</w:t>
            </w:r>
          </w:p>
        </w:tc>
        <w:tc>
          <w:tcPr>
            <w:tcW w:w="421" w:type="pct"/>
            <w:tcBorders>
              <w:top w:val="single" w:sz="8" w:space="0" w:color="D3D3D3"/>
              <w:left w:val="nil"/>
              <w:bottom w:val="single" w:sz="8" w:space="0" w:color="D3D3D3"/>
              <w:right w:val="single" w:sz="8" w:space="0" w:color="D3D3D3"/>
            </w:tcBorders>
            <w:shd w:val="clear" w:color="auto" w:fill="auto"/>
            <w:vAlign w:val="center"/>
            <w:hideMark/>
          </w:tcPr>
          <w:p w14:paraId="5D94A678" w14:textId="77777777" w:rsidR="00DE687E" w:rsidRPr="002F6CB4" w:rsidRDefault="00DE687E"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საბიუჯეტო სახსრები</w:t>
            </w:r>
          </w:p>
        </w:tc>
        <w:tc>
          <w:tcPr>
            <w:tcW w:w="405" w:type="pct"/>
            <w:tcBorders>
              <w:top w:val="single" w:sz="8" w:space="0" w:color="D3D3D3"/>
              <w:left w:val="nil"/>
              <w:bottom w:val="single" w:sz="8" w:space="0" w:color="D3D3D3"/>
              <w:right w:val="single" w:sz="8" w:space="0" w:color="D3D3D3"/>
            </w:tcBorders>
            <w:shd w:val="clear" w:color="auto" w:fill="auto"/>
            <w:vAlign w:val="center"/>
            <w:hideMark/>
          </w:tcPr>
          <w:p w14:paraId="2AC32E86" w14:textId="77777777" w:rsidR="00DE687E" w:rsidRPr="002F6CB4" w:rsidRDefault="00DE687E"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საკუთარი სახსრები</w:t>
            </w:r>
          </w:p>
        </w:tc>
      </w:tr>
      <w:tr w:rsidR="00DE687E" w:rsidRPr="002F6CB4" w14:paraId="7CEDBF8B"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55BA89D8"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01 01</w:t>
            </w:r>
          </w:p>
        </w:tc>
        <w:tc>
          <w:tcPr>
            <w:tcW w:w="2049" w:type="pct"/>
            <w:tcBorders>
              <w:top w:val="nil"/>
              <w:left w:val="nil"/>
              <w:bottom w:val="single" w:sz="8" w:space="0" w:color="D3D3D3"/>
              <w:right w:val="single" w:sz="8" w:space="0" w:color="D3D3D3"/>
            </w:tcBorders>
            <w:shd w:val="clear" w:color="auto" w:fill="auto"/>
            <w:vAlign w:val="center"/>
            <w:hideMark/>
          </w:tcPr>
          <w:p w14:paraId="704702C6"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საკანონმდებლო საქმიანობა</w:t>
            </w:r>
          </w:p>
        </w:tc>
        <w:tc>
          <w:tcPr>
            <w:tcW w:w="539" w:type="pct"/>
            <w:tcBorders>
              <w:top w:val="nil"/>
              <w:left w:val="nil"/>
              <w:bottom w:val="single" w:sz="8" w:space="0" w:color="D3D3D3"/>
              <w:right w:val="single" w:sz="8" w:space="0" w:color="D3D3D3"/>
            </w:tcBorders>
            <w:shd w:val="clear" w:color="auto" w:fill="auto"/>
            <w:vAlign w:val="center"/>
            <w:hideMark/>
          </w:tcPr>
          <w:p w14:paraId="6F4267ED"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54,446.0</w:t>
            </w:r>
          </w:p>
        </w:tc>
        <w:tc>
          <w:tcPr>
            <w:tcW w:w="421" w:type="pct"/>
            <w:tcBorders>
              <w:top w:val="nil"/>
              <w:left w:val="nil"/>
              <w:bottom w:val="single" w:sz="8" w:space="0" w:color="D3D3D3"/>
              <w:right w:val="single" w:sz="8" w:space="0" w:color="D3D3D3"/>
            </w:tcBorders>
            <w:shd w:val="clear" w:color="auto" w:fill="auto"/>
            <w:vAlign w:val="center"/>
            <w:hideMark/>
          </w:tcPr>
          <w:p w14:paraId="6199F4FE"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54,446.0</w:t>
            </w:r>
          </w:p>
        </w:tc>
        <w:tc>
          <w:tcPr>
            <w:tcW w:w="405" w:type="pct"/>
            <w:tcBorders>
              <w:top w:val="nil"/>
              <w:left w:val="nil"/>
              <w:bottom w:val="single" w:sz="8" w:space="0" w:color="D3D3D3"/>
              <w:right w:val="single" w:sz="8" w:space="0" w:color="D3D3D3"/>
            </w:tcBorders>
            <w:shd w:val="clear" w:color="auto" w:fill="auto"/>
            <w:vAlign w:val="center"/>
            <w:hideMark/>
          </w:tcPr>
          <w:p w14:paraId="6A58A4E3"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65BA98E4"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54,000.5</w:t>
            </w:r>
          </w:p>
        </w:tc>
        <w:tc>
          <w:tcPr>
            <w:tcW w:w="421" w:type="pct"/>
            <w:tcBorders>
              <w:top w:val="nil"/>
              <w:left w:val="nil"/>
              <w:bottom w:val="single" w:sz="8" w:space="0" w:color="D3D3D3"/>
              <w:right w:val="single" w:sz="8" w:space="0" w:color="D3D3D3"/>
            </w:tcBorders>
            <w:shd w:val="clear" w:color="auto" w:fill="auto"/>
            <w:vAlign w:val="center"/>
            <w:hideMark/>
          </w:tcPr>
          <w:p w14:paraId="42884968"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54,000.5</w:t>
            </w:r>
          </w:p>
        </w:tc>
        <w:tc>
          <w:tcPr>
            <w:tcW w:w="405" w:type="pct"/>
            <w:tcBorders>
              <w:top w:val="nil"/>
              <w:left w:val="nil"/>
              <w:bottom w:val="single" w:sz="8" w:space="0" w:color="D3D3D3"/>
              <w:right w:val="single" w:sz="8" w:space="0" w:color="D3D3D3"/>
            </w:tcBorders>
            <w:shd w:val="clear" w:color="auto" w:fill="auto"/>
            <w:vAlign w:val="center"/>
            <w:hideMark/>
          </w:tcPr>
          <w:p w14:paraId="0174E7D0"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59581F28"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47DA4569"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04 01</w:t>
            </w:r>
          </w:p>
        </w:tc>
        <w:tc>
          <w:tcPr>
            <w:tcW w:w="2049" w:type="pct"/>
            <w:tcBorders>
              <w:top w:val="nil"/>
              <w:left w:val="nil"/>
              <w:bottom w:val="single" w:sz="8" w:space="0" w:color="D3D3D3"/>
              <w:right w:val="single" w:sz="8" w:space="0" w:color="D3D3D3"/>
            </w:tcBorders>
            <w:shd w:val="clear" w:color="auto" w:fill="auto"/>
            <w:vAlign w:val="center"/>
            <w:hideMark/>
          </w:tcPr>
          <w:p w14:paraId="1BA5B393"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საქართველოს მთავრობის ადმინისტრაცია</w:t>
            </w:r>
          </w:p>
        </w:tc>
        <w:tc>
          <w:tcPr>
            <w:tcW w:w="539" w:type="pct"/>
            <w:tcBorders>
              <w:top w:val="nil"/>
              <w:left w:val="nil"/>
              <w:bottom w:val="single" w:sz="8" w:space="0" w:color="D3D3D3"/>
              <w:right w:val="single" w:sz="8" w:space="0" w:color="D3D3D3"/>
            </w:tcBorders>
            <w:shd w:val="clear" w:color="auto" w:fill="auto"/>
            <w:vAlign w:val="center"/>
            <w:hideMark/>
          </w:tcPr>
          <w:p w14:paraId="3EE6CD7E"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20,422.2</w:t>
            </w:r>
          </w:p>
        </w:tc>
        <w:tc>
          <w:tcPr>
            <w:tcW w:w="421" w:type="pct"/>
            <w:tcBorders>
              <w:top w:val="nil"/>
              <w:left w:val="nil"/>
              <w:bottom w:val="single" w:sz="8" w:space="0" w:color="D3D3D3"/>
              <w:right w:val="single" w:sz="8" w:space="0" w:color="D3D3D3"/>
            </w:tcBorders>
            <w:shd w:val="clear" w:color="auto" w:fill="auto"/>
            <w:vAlign w:val="center"/>
            <w:hideMark/>
          </w:tcPr>
          <w:p w14:paraId="3766325E"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20,422.2</w:t>
            </w:r>
          </w:p>
        </w:tc>
        <w:tc>
          <w:tcPr>
            <w:tcW w:w="405" w:type="pct"/>
            <w:tcBorders>
              <w:top w:val="nil"/>
              <w:left w:val="nil"/>
              <w:bottom w:val="single" w:sz="8" w:space="0" w:color="D3D3D3"/>
              <w:right w:val="single" w:sz="8" w:space="0" w:color="D3D3D3"/>
            </w:tcBorders>
            <w:shd w:val="clear" w:color="auto" w:fill="auto"/>
            <w:vAlign w:val="center"/>
            <w:hideMark/>
          </w:tcPr>
          <w:p w14:paraId="66A70096"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2FCE5C6D"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20,282.3</w:t>
            </w:r>
          </w:p>
        </w:tc>
        <w:tc>
          <w:tcPr>
            <w:tcW w:w="421" w:type="pct"/>
            <w:tcBorders>
              <w:top w:val="nil"/>
              <w:left w:val="nil"/>
              <w:bottom w:val="single" w:sz="8" w:space="0" w:color="D3D3D3"/>
              <w:right w:val="single" w:sz="8" w:space="0" w:color="D3D3D3"/>
            </w:tcBorders>
            <w:shd w:val="clear" w:color="auto" w:fill="auto"/>
            <w:vAlign w:val="center"/>
            <w:hideMark/>
          </w:tcPr>
          <w:p w14:paraId="1ABC8496"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20,282.3</w:t>
            </w:r>
          </w:p>
        </w:tc>
        <w:tc>
          <w:tcPr>
            <w:tcW w:w="405" w:type="pct"/>
            <w:tcBorders>
              <w:top w:val="nil"/>
              <w:left w:val="nil"/>
              <w:bottom w:val="single" w:sz="8" w:space="0" w:color="D3D3D3"/>
              <w:right w:val="single" w:sz="8" w:space="0" w:color="D3D3D3"/>
            </w:tcBorders>
            <w:shd w:val="clear" w:color="auto" w:fill="auto"/>
            <w:vAlign w:val="center"/>
            <w:hideMark/>
          </w:tcPr>
          <w:p w14:paraId="4D3730CE"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7F052C6B"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4B036F2"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05 01</w:t>
            </w:r>
          </w:p>
        </w:tc>
        <w:tc>
          <w:tcPr>
            <w:tcW w:w="2049" w:type="pct"/>
            <w:tcBorders>
              <w:top w:val="nil"/>
              <w:left w:val="nil"/>
              <w:bottom w:val="single" w:sz="8" w:space="0" w:color="D3D3D3"/>
              <w:right w:val="single" w:sz="8" w:space="0" w:color="D3D3D3"/>
            </w:tcBorders>
            <w:shd w:val="clear" w:color="auto" w:fill="auto"/>
            <w:vAlign w:val="center"/>
            <w:hideMark/>
          </w:tcPr>
          <w:p w14:paraId="1738AD98"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სახელმწიფო აუდიტის სამსახურის აპარატი</w:t>
            </w:r>
          </w:p>
        </w:tc>
        <w:tc>
          <w:tcPr>
            <w:tcW w:w="539" w:type="pct"/>
            <w:tcBorders>
              <w:top w:val="nil"/>
              <w:left w:val="nil"/>
              <w:bottom w:val="single" w:sz="8" w:space="0" w:color="D3D3D3"/>
              <w:right w:val="single" w:sz="8" w:space="0" w:color="D3D3D3"/>
            </w:tcBorders>
            <w:shd w:val="clear" w:color="auto" w:fill="auto"/>
            <w:vAlign w:val="center"/>
            <w:hideMark/>
          </w:tcPr>
          <w:p w14:paraId="7468653A"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15,830.8</w:t>
            </w:r>
          </w:p>
        </w:tc>
        <w:tc>
          <w:tcPr>
            <w:tcW w:w="421" w:type="pct"/>
            <w:tcBorders>
              <w:top w:val="nil"/>
              <w:left w:val="nil"/>
              <w:bottom w:val="single" w:sz="8" w:space="0" w:color="D3D3D3"/>
              <w:right w:val="single" w:sz="8" w:space="0" w:color="D3D3D3"/>
            </w:tcBorders>
            <w:shd w:val="clear" w:color="auto" w:fill="auto"/>
            <w:vAlign w:val="center"/>
            <w:hideMark/>
          </w:tcPr>
          <w:p w14:paraId="64004712"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15,830.8</w:t>
            </w:r>
          </w:p>
        </w:tc>
        <w:tc>
          <w:tcPr>
            <w:tcW w:w="405" w:type="pct"/>
            <w:tcBorders>
              <w:top w:val="nil"/>
              <w:left w:val="nil"/>
              <w:bottom w:val="single" w:sz="8" w:space="0" w:color="D3D3D3"/>
              <w:right w:val="single" w:sz="8" w:space="0" w:color="D3D3D3"/>
            </w:tcBorders>
            <w:shd w:val="clear" w:color="auto" w:fill="auto"/>
            <w:vAlign w:val="center"/>
            <w:hideMark/>
          </w:tcPr>
          <w:p w14:paraId="79B3780B"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75113D85"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15,591.9</w:t>
            </w:r>
          </w:p>
        </w:tc>
        <w:tc>
          <w:tcPr>
            <w:tcW w:w="421" w:type="pct"/>
            <w:tcBorders>
              <w:top w:val="nil"/>
              <w:left w:val="nil"/>
              <w:bottom w:val="single" w:sz="8" w:space="0" w:color="D3D3D3"/>
              <w:right w:val="single" w:sz="8" w:space="0" w:color="D3D3D3"/>
            </w:tcBorders>
            <w:shd w:val="clear" w:color="auto" w:fill="auto"/>
            <w:vAlign w:val="center"/>
            <w:hideMark/>
          </w:tcPr>
          <w:p w14:paraId="31721D84"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15,591.9</w:t>
            </w:r>
          </w:p>
        </w:tc>
        <w:tc>
          <w:tcPr>
            <w:tcW w:w="405" w:type="pct"/>
            <w:tcBorders>
              <w:top w:val="nil"/>
              <w:left w:val="nil"/>
              <w:bottom w:val="single" w:sz="8" w:space="0" w:color="D3D3D3"/>
              <w:right w:val="single" w:sz="8" w:space="0" w:color="D3D3D3"/>
            </w:tcBorders>
            <w:shd w:val="clear" w:color="auto" w:fill="auto"/>
            <w:vAlign w:val="center"/>
            <w:hideMark/>
          </w:tcPr>
          <w:p w14:paraId="01E310B9"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03FBAA2D"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04861351"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06 03</w:t>
            </w:r>
          </w:p>
        </w:tc>
        <w:tc>
          <w:tcPr>
            <w:tcW w:w="2049" w:type="pct"/>
            <w:tcBorders>
              <w:top w:val="nil"/>
              <w:left w:val="nil"/>
              <w:bottom w:val="single" w:sz="8" w:space="0" w:color="D3D3D3"/>
              <w:right w:val="single" w:sz="8" w:space="0" w:color="D3D3D3"/>
            </w:tcBorders>
            <w:shd w:val="clear" w:color="auto" w:fill="auto"/>
            <w:vAlign w:val="center"/>
            <w:hideMark/>
          </w:tcPr>
          <w:p w14:paraId="269FBA02"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პოლიტიკური პარტიებისა და არასამთავრობო სექტორის დაფინანსება</w:t>
            </w:r>
          </w:p>
        </w:tc>
        <w:tc>
          <w:tcPr>
            <w:tcW w:w="539" w:type="pct"/>
            <w:tcBorders>
              <w:top w:val="nil"/>
              <w:left w:val="nil"/>
              <w:bottom w:val="single" w:sz="8" w:space="0" w:color="D3D3D3"/>
              <w:right w:val="single" w:sz="8" w:space="0" w:color="D3D3D3"/>
            </w:tcBorders>
            <w:shd w:val="clear" w:color="auto" w:fill="auto"/>
            <w:vAlign w:val="center"/>
            <w:hideMark/>
          </w:tcPr>
          <w:p w14:paraId="58AF9F50"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14,308.7</w:t>
            </w:r>
          </w:p>
        </w:tc>
        <w:tc>
          <w:tcPr>
            <w:tcW w:w="421" w:type="pct"/>
            <w:tcBorders>
              <w:top w:val="nil"/>
              <w:left w:val="nil"/>
              <w:bottom w:val="single" w:sz="8" w:space="0" w:color="D3D3D3"/>
              <w:right w:val="single" w:sz="8" w:space="0" w:color="D3D3D3"/>
            </w:tcBorders>
            <w:shd w:val="clear" w:color="auto" w:fill="auto"/>
            <w:vAlign w:val="center"/>
            <w:hideMark/>
          </w:tcPr>
          <w:p w14:paraId="647FAFEE"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14,308.7</w:t>
            </w:r>
          </w:p>
        </w:tc>
        <w:tc>
          <w:tcPr>
            <w:tcW w:w="405" w:type="pct"/>
            <w:tcBorders>
              <w:top w:val="nil"/>
              <w:left w:val="nil"/>
              <w:bottom w:val="single" w:sz="8" w:space="0" w:color="D3D3D3"/>
              <w:right w:val="single" w:sz="8" w:space="0" w:color="D3D3D3"/>
            </w:tcBorders>
            <w:shd w:val="clear" w:color="auto" w:fill="auto"/>
            <w:vAlign w:val="center"/>
            <w:hideMark/>
          </w:tcPr>
          <w:p w14:paraId="118D1E92"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6DDA8A19"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14,225.8</w:t>
            </w:r>
          </w:p>
        </w:tc>
        <w:tc>
          <w:tcPr>
            <w:tcW w:w="421" w:type="pct"/>
            <w:tcBorders>
              <w:top w:val="nil"/>
              <w:left w:val="nil"/>
              <w:bottom w:val="single" w:sz="8" w:space="0" w:color="D3D3D3"/>
              <w:right w:val="single" w:sz="8" w:space="0" w:color="D3D3D3"/>
            </w:tcBorders>
            <w:shd w:val="clear" w:color="auto" w:fill="auto"/>
            <w:vAlign w:val="center"/>
            <w:hideMark/>
          </w:tcPr>
          <w:p w14:paraId="73F0D0B9"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14,225.8</w:t>
            </w:r>
          </w:p>
        </w:tc>
        <w:tc>
          <w:tcPr>
            <w:tcW w:w="405" w:type="pct"/>
            <w:tcBorders>
              <w:top w:val="nil"/>
              <w:left w:val="nil"/>
              <w:bottom w:val="single" w:sz="8" w:space="0" w:color="D3D3D3"/>
              <w:right w:val="single" w:sz="8" w:space="0" w:color="D3D3D3"/>
            </w:tcBorders>
            <w:shd w:val="clear" w:color="auto" w:fill="auto"/>
            <w:vAlign w:val="center"/>
            <w:hideMark/>
          </w:tcPr>
          <w:p w14:paraId="78843BEB"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30315E4B"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8BC20F0"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06 01</w:t>
            </w:r>
          </w:p>
        </w:tc>
        <w:tc>
          <w:tcPr>
            <w:tcW w:w="2049" w:type="pct"/>
            <w:tcBorders>
              <w:top w:val="nil"/>
              <w:left w:val="nil"/>
              <w:bottom w:val="single" w:sz="8" w:space="0" w:color="D3D3D3"/>
              <w:right w:val="single" w:sz="8" w:space="0" w:color="D3D3D3"/>
            </w:tcBorders>
            <w:shd w:val="clear" w:color="auto" w:fill="auto"/>
            <w:vAlign w:val="center"/>
            <w:hideMark/>
          </w:tcPr>
          <w:p w14:paraId="144897EB"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საარჩევნო გარემოს განვითარება</w:t>
            </w:r>
          </w:p>
        </w:tc>
        <w:tc>
          <w:tcPr>
            <w:tcW w:w="539" w:type="pct"/>
            <w:tcBorders>
              <w:top w:val="nil"/>
              <w:left w:val="nil"/>
              <w:bottom w:val="single" w:sz="8" w:space="0" w:color="D3D3D3"/>
              <w:right w:val="single" w:sz="8" w:space="0" w:color="D3D3D3"/>
            </w:tcBorders>
            <w:shd w:val="clear" w:color="auto" w:fill="auto"/>
            <w:vAlign w:val="center"/>
            <w:hideMark/>
          </w:tcPr>
          <w:p w14:paraId="3FF8C818"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11,982.7</w:t>
            </w:r>
          </w:p>
        </w:tc>
        <w:tc>
          <w:tcPr>
            <w:tcW w:w="421" w:type="pct"/>
            <w:tcBorders>
              <w:top w:val="nil"/>
              <w:left w:val="nil"/>
              <w:bottom w:val="single" w:sz="8" w:space="0" w:color="D3D3D3"/>
              <w:right w:val="single" w:sz="8" w:space="0" w:color="D3D3D3"/>
            </w:tcBorders>
            <w:shd w:val="clear" w:color="auto" w:fill="auto"/>
            <w:vAlign w:val="center"/>
            <w:hideMark/>
          </w:tcPr>
          <w:p w14:paraId="462123A0"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11,982.7</w:t>
            </w:r>
          </w:p>
        </w:tc>
        <w:tc>
          <w:tcPr>
            <w:tcW w:w="405" w:type="pct"/>
            <w:tcBorders>
              <w:top w:val="nil"/>
              <w:left w:val="nil"/>
              <w:bottom w:val="single" w:sz="8" w:space="0" w:color="D3D3D3"/>
              <w:right w:val="single" w:sz="8" w:space="0" w:color="D3D3D3"/>
            </w:tcBorders>
            <w:shd w:val="clear" w:color="auto" w:fill="auto"/>
            <w:vAlign w:val="center"/>
            <w:hideMark/>
          </w:tcPr>
          <w:p w14:paraId="006081FA"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116706ED"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11,772.8</w:t>
            </w:r>
          </w:p>
        </w:tc>
        <w:tc>
          <w:tcPr>
            <w:tcW w:w="421" w:type="pct"/>
            <w:tcBorders>
              <w:top w:val="nil"/>
              <w:left w:val="nil"/>
              <w:bottom w:val="single" w:sz="8" w:space="0" w:color="D3D3D3"/>
              <w:right w:val="single" w:sz="8" w:space="0" w:color="D3D3D3"/>
            </w:tcBorders>
            <w:shd w:val="clear" w:color="auto" w:fill="auto"/>
            <w:vAlign w:val="center"/>
            <w:hideMark/>
          </w:tcPr>
          <w:p w14:paraId="388160EE"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11,772.8</w:t>
            </w:r>
          </w:p>
        </w:tc>
        <w:tc>
          <w:tcPr>
            <w:tcW w:w="405" w:type="pct"/>
            <w:tcBorders>
              <w:top w:val="nil"/>
              <w:left w:val="nil"/>
              <w:bottom w:val="single" w:sz="8" w:space="0" w:color="D3D3D3"/>
              <w:right w:val="single" w:sz="8" w:space="0" w:color="D3D3D3"/>
            </w:tcBorders>
            <w:shd w:val="clear" w:color="auto" w:fill="auto"/>
            <w:vAlign w:val="center"/>
            <w:hideMark/>
          </w:tcPr>
          <w:p w14:paraId="56706075"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156F1415"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70FB2B66"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26 01</w:t>
            </w:r>
          </w:p>
        </w:tc>
        <w:tc>
          <w:tcPr>
            <w:tcW w:w="2049" w:type="pct"/>
            <w:tcBorders>
              <w:top w:val="nil"/>
              <w:left w:val="nil"/>
              <w:bottom w:val="single" w:sz="8" w:space="0" w:color="D3D3D3"/>
              <w:right w:val="single" w:sz="8" w:space="0" w:color="D3D3D3"/>
            </w:tcBorders>
            <w:shd w:val="clear" w:color="auto" w:fill="auto"/>
            <w:vAlign w:val="center"/>
            <w:hideMark/>
          </w:tcPr>
          <w:p w14:paraId="6EBCE52F"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539" w:type="pct"/>
            <w:tcBorders>
              <w:top w:val="nil"/>
              <w:left w:val="nil"/>
              <w:bottom w:val="single" w:sz="8" w:space="0" w:color="D3D3D3"/>
              <w:right w:val="single" w:sz="8" w:space="0" w:color="D3D3D3"/>
            </w:tcBorders>
            <w:shd w:val="clear" w:color="auto" w:fill="auto"/>
            <w:vAlign w:val="center"/>
            <w:hideMark/>
          </w:tcPr>
          <w:p w14:paraId="5FB12319"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35,993.4</w:t>
            </w:r>
          </w:p>
        </w:tc>
        <w:tc>
          <w:tcPr>
            <w:tcW w:w="421" w:type="pct"/>
            <w:tcBorders>
              <w:top w:val="nil"/>
              <w:left w:val="nil"/>
              <w:bottom w:val="single" w:sz="8" w:space="0" w:color="D3D3D3"/>
              <w:right w:val="single" w:sz="8" w:space="0" w:color="D3D3D3"/>
            </w:tcBorders>
            <w:shd w:val="clear" w:color="auto" w:fill="auto"/>
            <w:vAlign w:val="center"/>
            <w:hideMark/>
          </w:tcPr>
          <w:p w14:paraId="299C6CFF"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35,993.4</w:t>
            </w:r>
          </w:p>
        </w:tc>
        <w:tc>
          <w:tcPr>
            <w:tcW w:w="405" w:type="pct"/>
            <w:tcBorders>
              <w:top w:val="nil"/>
              <w:left w:val="nil"/>
              <w:bottom w:val="single" w:sz="8" w:space="0" w:color="D3D3D3"/>
              <w:right w:val="single" w:sz="8" w:space="0" w:color="D3D3D3"/>
            </w:tcBorders>
            <w:shd w:val="clear" w:color="auto" w:fill="auto"/>
            <w:vAlign w:val="center"/>
            <w:hideMark/>
          </w:tcPr>
          <w:p w14:paraId="710E303A"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485D06BF"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35,827.0</w:t>
            </w:r>
          </w:p>
        </w:tc>
        <w:tc>
          <w:tcPr>
            <w:tcW w:w="421" w:type="pct"/>
            <w:tcBorders>
              <w:top w:val="nil"/>
              <w:left w:val="nil"/>
              <w:bottom w:val="single" w:sz="8" w:space="0" w:color="D3D3D3"/>
              <w:right w:val="single" w:sz="8" w:space="0" w:color="D3D3D3"/>
            </w:tcBorders>
            <w:shd w:val="clear" w:color="auto" w:fill="auto"/>
            <w:vAlign w:val="center"/>
            <w:hideMark/>
          </w:tcPr>
          <w:p w14:paraId="33D8B9F5"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35,827.0</w:t>
            </w:r>
          </w:p>
        </w:tc>
        <w:tc>
          <w:tcPr>
            <w:tcW w:w="405" w:type="pct"/>
            <w:tcBorders>
              <w:top w:val="nil"/>
              <w:left w:val="nil"/>
              <w:bottom w:val="single" w:sz="8" w:space="0" w:color="D3D3D3"/>
              <w:right w:val="single" w:sz="8" w:space="0" w:color="D3D3D3"/>
            </w:tcBorders>
            <w:shd w:val="clear" w:color="auto" w:fill="auto"/>
            <w:vAlign w:val="center"/>
            <w:hideMark/>
          </w:tcPr>
          <w:p w14:paraId="1C62CD6A"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1A74960E"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162226C"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26 03</w:t>
            </w:r>
          </w:p>
        </w:tc>
        <w:tc>
          <w:tcPr>
            <w:tcW w:w="2049" w:type="pct"/>
            <w:tcBorders>
              <w:top w:val="nil"/>
              <w:left w:val="nil"/>
              <w:bottom w:val="single" w:sz="8" w:space="0" w:color="D3D3D3"/>
              <w:right w:val="single" w:sz="8" w:space="0" w:color="D3D3D3"/>
            </w:tcBorders>
            <w:shd w:val="clear" w:color="auto" w:fill="auto"/>
            <w:vAlign w:val="center"/>
            <w:hideMark/>
          </w:tcPr>
          <w:p w14:paraId="0CCF7D4D"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539" w:type="pct"/>
            <w:tcBorders>
              <w:top w:val="nil"/>
              <w:left w:val="nil"/>
              <w:bottom w:val="single" w:sz="8" w:space="0" w:color="D3D3D3"/>
              <w:right w:val="single" w:sz="8" w:space="0" w:color="D3D3D3"/>
            </w:tcBorders>
            <w:shd w:val="clear" w:color="auto" w:fill="auto"/>
            <w:vAlign w:val="center"/>
            <w:hideMark/>
          </w:tcPr>
          <w:p w14:paraId="0F06B450"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11,522.1</w:t>
            </w:r>
          </w:p>
        </w:tc>
        <w:tc>
          <w:tcPr>
            <w:tcW w:w="421" w:type="pct"/>
            <w:tcBorders>
              <w:top w:val="nil"/>
              <w:left w:val="nil"/>
              <w:bottom w:val="single" w:sz="8" w:space="0" w:color="D3D3D3"/>
              <w:right w:val="single" w:sz="8" w:space="0" w:color="D3D3D3"/>
            </w:tcBorders>
            <w:shd w:val="clear" w:color="auto" w:fill="auto"/>
            <w:vAlign w:val="center"/>
            <w:hideMark/>
          </w:tcPr>
          <w:p w14:paraId="0F402387"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6,222.1</w:t>
            </w:r>
          </w:p>
        </w:tc>
        <w:tc>
          <w:tcPr>
            <w:tcW w:w="405" w:type="pct"/>
            <w:tcBorders>
              <w:top w:val="nil"/>
              <w:left w:val="nil"/>
              <w:bottom w:val="single" w:sz="8" w:space="0" w:color="D3D3D3"/>
              <w:right w:val="single" w:sz="8" w:space="0" w:color="D3D3D3"/>
            </w:tcBorders>
            <w:shd w:val="clear" w:color="auto" w:fill="auto"/>
            <w:vAlign w:val="center"/>
            <w:hideMark/>
          </w:tcPr>
          <w:p w14:paraId="2A9FA9F1"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5,300.0</w:t>
            </w:r>
          </w:p>
        </w:tc>
        <w:tc>
          <w:tcPr>
            <w:tcW w:w="462" w:type="pct"/>
            <w:tcBorders>
              <w:top w:val="nil"/>
              <w:left w:val="nil"/>
              <w:bottom w:val="single" w:sz="8" w:space="0" w:color="D3D3D3"/>
              <w:right w:val="single" w:sz="8" w:space="0" w:color="D3D3D3"/>
            </w:tcBorders>
            <w:shd w:val="clear" w:color="auto" w:fill="auto"/>
            <w:vAlign w:val="center"/>
            <w:hideMark/>
          </w:tcPr>
          <w:p w14:paraId="4A47495C"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10,991.6</w:t>
            </w:r>
          </w:p>
        </w:tc>
        <w:tc>
          <w:tcPr>
            <w:tcW w:w="421" w:type="pct"/>
            <w:tcBorders>
              <w:top w:val="nil"/>
              <w:left w:val="nil"/>
              <w:bottom w:val="single" w:sz="8" w:space="0" w:color="D3D3D3"/>
              <w:right w:val="single" w:sz="8" w:space="0" w:color="D3D3D3"/>
            </w:tcBorders>
            <w:shd w:val="clear" w:color="auto" w:fill="auto"/>
            <w:vAlign w:val="center"/>
            <w:hideMark/>
          </w:tcPr>
          <w:p w14:paraId="2BD61ADA"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6,079.0</w:t>
            </w:r>
          </w:p>
        </w:tc>
        <w:tc>
          <w:tcPr>
            <w:tcW w:w="405" w:type="pct"/>
            <w:tcBorders>
              <w:top w:val="nil"/>
              <w:left w:val="nil"/>
              <w:bottom w:val="single" w:sz="8" w:space="0" w:color="D3D3D3"/>
              <w:right w:val="single" w:sz="8" w:space="0" w:color="D3D3D3"/>
            </w:tcBorders>
            <w:shd w:val="clear" w:color="auto" w:fill="auto"/>
            <w:vAlign w:val="center"/>
            <w:hideMark/>
          </w:tcPr>
          <w:p w14:paraId="4FD0DB29"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4,912.6</w:t>
            </w:r>
          </w:p>
        </w:tc>
      </w:tr>
      <w:tr w:rsidR="00DE687E" w:rsidRPr="002F6CB4" w14:paraId="26D280FC"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05AD489E"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36 00</w:t>
            </w:r>
          </w:p>
        </w:tc>
        <w:tc>
          <w:tcPr>
            <w:tcW w:w="2049" w:type="pct"/>
            <w:tcBorders>
              <w:top w:val="nil"/>
              <w:left w:val="nil"/>
              <w:bottom w:val="single" w:sz="8" w:space="0" w:color="D3D3D3"/>
              <w:right w:val="single" w:sz="8" w:space="0" w:color="D3D3D3"/>
            </w:tcBorders>
            <w:shd w:val="clear" w:color="auto" w:fill="auto"/>
            <w:vAlign w:val="center"/>
            <w:hideMark/>
          </w:tcPr>
          <w:p w14:paraId="63C78B58"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სსიპ - იურიდიული დახმარების სამსახური</w:t>
            </w:r>
          </w:p>
        </w:tc>
        <w:tc>
          <w:tcPr>
            <w:tcW w:w="539" w:type="pct"/>
            <w:tcBorders>
              <w:top w:val="nil"/>
              <w:left w:val="nil"/>
              <w:bottom w:val="single" w:sz="8" w:space="0" w:color="D3D3D3"/>
              <w:right w:val="single" w:sz="8" w:space="0" w:color="D3D3D3"/>
            </w:tcBorders>
            <w:shd w:val="clear" w:color="auto" w:fill="auto"/>
            <w:vAlign w:val="center"/>
            <w:hideMark/>
          </w:tcPr>
          <w:p w14:paraId="7939A6C7"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6,400.0</w:t>
            </w:r>
          </w:p>
        </w:tc>
        <w:tc>
          <w:tcPr>
            <w:tcW w:w="421" w:type="pct"/>
            <w:tcBorders>
              <w:top w:val="nil"/>
              <w:left w:val="nil"/>
              <w:bottom w:val="single" w:sz="8" w:space="0" w:color="D3D3D3"/>
              <w:right w:val="single" w:sz="8" w:space="0" w:color="D3D3D3"/>
            </w:tcBorders>
            <w:shd w:val="clear" w:color="auto" w:fill="auto"/>
            <w:vAlign w:val="center"/>
            <w:hideMark/>
          </w:tcPr>
          <w:p w14:paraId="33C00B24"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6,400.0</w:t>
            </w:r>
          </w:p>
        </w:tc>
        <w:tc>
          <w:tcPr>
            <w:tcW w:w="405" w:type="pct"/>
            <w:tcBorders>
              <w:top w:val="nil"/>
              <w:left w:val="nil"/>
              <w:bottom w:val="single" w:sz="8" w:space="0" w:color="D3D3D3"/>
              <w:right w:val="single" w:sz="8" w:space="0" w:color="D3D3D3"/>
            </w:tcBorders>
            <w:shd w:val="clear" w:color="auto" w:fill="auto"/>
            <w:vAlign w:val="center"/>
            <w:hideMark/>
          </w:tcPr>
          <w:p w14:paraId="69783ED0"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450EB07E"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6,388.0</w:t>
            </w:r>
          </w:p>
        </w:tc>
        <w:tc>
          <w:tcPr>
            <w:tcW w:w="421" w:type="pct"/>
            <w:tcBorders>
              <w:top w:val="nil"/>
              <w:left w:val="nil"/>
              <w:bottom w:val="single" w:sz="8" w:space="0" w:color="D3D3D3"/>
              <w:right w:val="single" w:sz="8" w:space="0" w:color="D3D3D3"/>
            </w:tcBorders>
            <w:shd w:val="clear" w:color="auto" w:fill="auto"/>
            <w:vAlign w:val="center"/>
            <w:hideMark/>
          </w:tcPr>
          <w:p w14:paraId="5F95A012"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6,388.0</w:t>
            </w:r>
          </w:p>
        </w:tc>
        <w:tc>
          <w:tcPr>
            <w:tcW w:w="405" w:type="pct"/>
            <w:tcBorders>
              <w:top w:val="nil"/>
              <w:left w:val="nil"/>
              <w:bottom w:val="single" w:sz="8" w:space="0" w:color="D3D3D3"/>
              <w:right w:val="single" w:sz="8" w:space="0" w:color="D3D3D3"/>
            </w:tcBorders>
            <w:shd w:val="clear" w:color="auto" w:fill="auto"/>
            <w:vAlign w:val="center"/>
            <w:hideMark/>
          </w:tcPr>
          <w:p w14:paraId="0A2ACBA0"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1014CD57"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74AAFE70"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41 00</w:t>
            </w:r>
          </w:p>
        </w:tc>
        <w:tc>
          <w:tcPr>
            <w:tcW w:w="2049" w:type="pct"/>
            <w:tcBorders>
              <w:top w:val="nil"/>
              <w:left w:val="nil"/>
              <w:bottom w:val="single" w:sz="8" w:space="0" w:color="D3D3D3"/>
              <w:right w:val="single" w:sz="8" w:space="0" w:color="D3D3D3"/>
            </w:tcBorders>
            <w:shd w:val="clear" w:color="auto" w:fill="auto"/>
            <w:vAlign w:val="center"/>
            <w:hideMark/>
          </w:tcPr>
          <w:p w14:paraId="5EF0060C"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საქართველოს სახალხო დამცველის აპარატი</w:t>
            </w:r>
          </w:p>
        </w:tc>
        <w:tc>
          <w:tcPr>
            <w:tcW w:w="539" w:type="pct"/>
            <w:tcBorders>
              <w:top w:val="nil"/>
              <w:left w:val="nil"/>
              <w:bottom w:val="single" w:sz="8" w:space="0" w:color="D3D3D3"/>
              <w:right w:val="single" w:sz="8" w:space="0" w:color="D3D3D3"/>
            </w:tcBorders>
            <w:shd w:val="clear" w:color="auto" w:fill="auto"/>
            <w:vAlign w:val="center"/>
            <w:hideMark/>
          </w:tcPr>
          <w:p w14:paraId="3924E1D6"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6,400.0</w:t>
            </w:r>
          </w:p>
        </w:tc>
        <w:tc>
          <w:tcPr>
            <w:tcW w:w="421" w:type="pct"/>
            <w:tcBorders>
              <w:top w:val="nil"/>
              <w:left w:val="nil"/>
              <w:bottom w:val="single" w:sz="8" w:space="0" w:color="D3D3D3"/>
              <w:right w:val="single" w:sz="8" w:space="0" w:color="D3D3D3"/>
            </w:tcBorders>
            <w:shd w:val="clear" w:color="auto" w:fill="auto"/>
            <w:vAlign w:val="center"/>
            <w:hideMark/>
          </w:tcPr>
          <w:p w14:paraId="56F8A2A9"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6,400.0</w:t>
            </w:r>
          </w:p>
        </w:tc>
        <w:tc>
          <w:tcPr>
            <w:tcW w:w="405" w:type="pct"/>
            <w:tcBorders>
              <w:top w:val="nil"/>
              <w:left w:val="nil"/>
              <w:bottom w:val="single" w:sz="8" w:space="0" w:color="D3D3D3"/>
              <w:right w:val="single" w:sz="8" w:space="0" w:color="D3D3D3"/>
            </w:tcBorders>
            <w:shd w:val="clear" w:color="auto" w:fill="auto"/>
            <w:vAlign w:val="center"/>
            <w:hideMark/>
          </w:tcPr>
          <w:p w14:paraId="1B851805"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5BF73D80"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7,555.9</w:t>
            </w:r>
          </w:p>
        </w:tc>
        <w:tc>
          <w:tcPr>
            <w:tcW w:w="421" w:type="pct"/>
            <w:tcBorders>
              <w:top w:val="nil"/>
              <w:left w:val="nil"/>
              <w:bottom w:val="single" w:sz="8" w:space="0" w:color="D3D3D3"/>
              <w:right w:val="single" w:sz="8" w:space="0" w:color="D3D3D3"/>
            </w:tcBorders>
            <w:shd w:val="clear" w:color="auto" w:fill="auto"/>
            <w:vAlign w:val="center"/>
            <w:hideMark/>
          </w:tcPr>
          <w:p w14:paraId="36FF2E7E"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7,555.9</w:t>
            </w:r>
          </w:p>
        </w:tc>
        <w:tc>
          <w:tcPr>
            <w:tcW w:w="405" w:type="pct"/>
            <w:tcBorders>
              <w:top w:val="nil"/>
              <w:left w:val="nil"/>
              <w:bottom w:val="single" w:sz="8" w:space="0" w:color="D3D3D3"/>
              <w:right w:val="single" w:sz="8" w:space="0" w:color="D3D3D3"/>
            </w:tcBorders>
            <w:shd w:val="clear" w:color="auto" w:fill="auto"/>
            <w:vAlign w:val="center"/>
            <w:hideMark/>
          </w:tcPr>
          <w:p w14:paraId="76A76D30"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37E84DAB"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091642AC"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02 00</w:t>
            </w:r>
          </w:p>
        </w:tc>
        <w:tc>
          <w:tcPr>
            <w:tcW w:w="2049" w:type="pct"/>
            <w:tcBorders>
              <w:top w:val="nil"/>
              <w:left w:val="nil"/>
              <w:bottom w:val="single" w:sz="8" w:space="0" w:color="D3D3D3"/>
              <w:right w:val="single" w:sz="8" w:space="0" w:color="D3D3D3"/>
            </w:tcBorders>
            <w:shd w:val="clear" w:color="auto" w:fill="auto"/>
            <w:vAlign w:val="center"/>
            <w:hideMark/>
          </w:tcPr>
          <w:p w14:paraId="36087F93"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საქართველოს პრეზიდენტის ადმინისტრაცია</w:t>
            </w:r>
          </w:p>
        </w:tc>
        <w:tc>
          <w:tcPr>
            <w:tcW w:w="539" w:type="pct"/>
            <w:tcBorders>
              <w:top w:val="nil"/>
              <w:left w:val="nil"/>
              <w:bottom w:val="single" w:sz="8" w:space="0" w:color="D3D3D3"/>
              <w:right w:val="single" w:sz="8" w:space="0" w:color="D3D3D3"/>
            </w:tcBorders>
            <w:shd w:val="clear" w:color="auto" w:fill="auto"/>
            <w:vAlign w:val="center"/>
            <w:hideMark/>
          </w:tcPr>
          <w:p w14:paraId="7F1301FD"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9,487.6</w:t>
            </w:r>
          </w:p>
        </w:tc>
        <w:tc>
          <w:tcPr>
            <w:tcW w:w="421" w:type="pct"/>
            <w:tcBorders>
              <w:top w:val="nil"/>
              <w:left w:val="nil"/>
              <w:bottom w:val="single" w:sz="8" w:space="0" w:color="D3D3D3"/>
              <w:right w:val="single" w:sz="8" w:space="0" w:color="D3D3D3"/>
            </w:tcBorders>
            <w:shd w:val="clear" w:color="auto" w:fill="auto"/>
            <w:vAlign w:val="center"/>
            <w:hideMark/>
          </w:tcPr>
          <w:p w14:paraId="17405414"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9,487.6</w:t>
            </w:r>
          </w:p>
        </w:tc>
        <w:tc>
          <w:tcPr>
            <w:tcW w:w="405" w:type="pct"/>
            <w:tcBorders>
              <w:top w:val="nil"/>
              <w:left w:val="nil"/>
              <w:bottom w:val="single" w:sz="8" w:space="0" w:color="D3D3D3"/>
              <w:right w:val="single" w:sz="8" w:space="0" w:color="D3D3D3"/>
            </w:tcBorders>
            <w:shd w:val="clear" w:color="auto" w:fill="auto"/>
            <w:vAlign w:val="center"/>
            <w:hideMark/>
          </w:tcPr>
          <w:p w14:paraId="19E63ED6"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31055ABB"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8,532.2</w:t>
            </w:r>
          </w:p>
        </w:tc>
        <w:tc>
          <w:tcPr>
            <w:tcW w:w="421" w:type="pct"/>
            <w:tcBorders>
              <w:top w:val="nil"/>
              <w:left w:val="nil"/>
              <w:bottom w:val="single" w:sz="8" w:space="0" w:color="D3D3D3"/>
              <w:right w:val="single" w:sz="8" w:space="0" w:color="D3D3D3"/>
            </w:tcBorders>
            <w:shd w:val="clear" w:color="auto" w:fill="auto"/>
            <w:vAlign w:val="center"/>
            <w:hideMark/>
          </w:tcPr>
          <w:p w14:paraId="35767A3F"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8,532.2</w:t>
            </w:r>
          </w:p>
        </w:tc>
        <w:tc>
          <w:tcPr>
            <w:tcW w:w="405" w:type="pct"/>
            <w:tcBorders>
              <w:top w:val="nil"/>
              <w:left w:val="nil"/>
              <w:bottom w:val="single" w:sz="8" w:space="0" w:color="D3D3D3"/>
              <w:right w:val="single" w:sz="8" w:space="0" w:color="D3D3D3"/>
            </w:tcBorders>
            <w:shd w:val="clear" w:color="auto" w:fill="auto"/>
            <w:vAlign w:val="center"/>
            <w:hideMark/>
          </w:tcPr>
          <w:p w14:paraId="1D3C9336"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7BDBD0B6"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5F864CC"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26 07</w:t>
            </w:r>
          </w:p>
        </w:tc>
        <w:tc>
          <w:tcPr>
            <w:tcW w:w="2049" w:type="pct"/>
            <w:tcBorders>
              <w:top w:val="nil"/>
              <w:left w:val="nil"/>
              <w:bottom w:val="single" w:sz="8" w:space="0" w:color="D3D3D3"/>
              <w:right w:val="single" w:sz="8" w:space="0" w:color="D3D3D3"/>
            </w:tcBorders>
            <w:shd w:val="clear" w:color="auto" w:fill="auto"/>
            <w:vAlign w:val="center"/>
            <w:hideMark/>
          </w:tcPr>
          <w:p w14:paraId="053FD17C"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იუსტიციის სახლის მომსახურებათა განვითარება და ხელმისაწვდომობა</w:t>
            </w:r>
          </w:p>
        </w:tc>
        <w:tc>
          <w:tcPr>
            <w:tcW w:w="539" w:type="pct"/>
            <w:tcBorders>
              <w:top w:val="nil"/>
              <w:left w:val="nil"/>
              <w:bottom w:val="single" w:sz="8" w:space="0" w:color="D3D3D3"/>
              <w:right w:val="single" w:sz="8" w:space="0" w:color="D3D3D3"/>
            </w:tcBorders>
            <w:shd w:val="clear" w:color="auto" w:fill="auto"/>
            <w:vAlign w:val="center"/>
            <w:hideMark/>
          </w:tcPr>
          <w:p w14:paraId="7C5440AF"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36,967.0</w:t>
            </w:r>
          </w:p>
        </w:tc>
        <w:tc>
          <w:tcPr>
            <w:tcW w:w="421" w:type="pct"/>
            <w:tcBorders>
              <w:top w:val="nil"/>
              <w:left w:val="nil"/>
              <w:bottom w:val="single" w:sz="8" w:space="0" w:color="D3D3D3"/>
              <w:right w:val="single" w:sz="8" w:space="0" w:color="D3D3D3"/>
            </w:tcBorders>
            <w:shd w:val="clear" w:color="auto" w:fill="auto"/>
            <w:vAlign w:val="center"/>
            <w:hideMark/>
          </w:tcPr>
          <w:p w14:paraId="47427415"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6,830.0</w:t>
            </w:r>
          </w:p>
        </w:tc>
        <w:tc>
          <w:tcPr>
            <w:tcW w:w="405" w:type="pct"/>
            <w:tcBorders>
              <w:top w:val="nil"/>
              <w:left w:val="nil"/>
              <w:bottom w:val="single" w:sz="8" w:space="0" w:color="D3D3D3"/>
              <w:right w:val="single" w:sz="8" w:space="0" w:color="D3D3D3"/>
            </w:tcBorders>
            <w:shd w:val="clear" w:color="auto" w:fill="auto"/>
            <w:vAlign w:val="center"/>
            <w:hideMark/>
          </w:tcPr>
          <w:p w14:paraId="5B6C22DE"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30,137.0</w:t>
            </w:r>
          </w:p>
        </w:tc>
        <w:tc>
          <w:tcPr>
            <w:tcW w:w="462" w:type="pct"/>
            <w:tcBorders>
              <w:top w:val="nil"/>
              <w:left w:val="nil"/>
              <w:bottom w:val="single" w:sz="8" w:space="0" w:color="D3D3D3"/>
              <w:right w:val="single" w:sz="8" w:space="0" w:color="D3D3D3"/>
            </w:tcBorders>
            <w:shd w:val="clear" w:color="auto" w:fill="auto"/>
            <w:vAlign w:val="center"/>
            <w:hideMark/>
          </w:tcPr>
          <w:p w14:paraId="5E82854C"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32,807.1</w:t>
            </w:r>
          </w:p>
        </w:tc>
        <w:tc>
          <w:tcPr>
            <w:tcW w:w="421" w:type="pct"/>
            <w:tcBorders>
              <w:top w:val="nil"/>
              <w:left w:val="nil"/>
              <w:bottom w:val="single" w:sz="8" w:space="0" w:color="D3D3D3"/>
              <w:right w:val="single" w:sz="8" w:space="0" w:color="D3D3D3"/>
            </w:tcBorders>
            <w:shd w:val="clear" w:color="auto" w:fill="auto"/>
            <w:vAlign w:val="center"/>
            <w:hideMark/>
          </w:tcPr>
          <w:p w14:paraId="5040AEF7"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6,862.8</w:t>
            </w:r>
          </w:p>
        </w:tc>
        <w:tc>
          <w:tcPr>
            <w:tcW w:w="405" w:type="pct"/>
            <w:tcBorders>
              <w:top w:val="nil"/>
              <w:left w:val="nil"/>
              <w:bottom w:val="single" w:sz="8" w:space="0" w:color="D3D3D3"/>
              <w:right w:val="single" w:sz="8" w:space="0" w:color="D3D3D3"/>
            </w:tcBorders>
            <w:shd w:val="clear" w:color="auto" w:fill="auto"/>
            <w:vAlign w:val="center"/>
            <w:hideMark/>
          </w:tcPr>
          <w:p w14:paraId="5C852B52"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25,944.3</w:t>
            </w:r>
          </w:p>
        </w:tc>
      </w:tr>
      <w:tr w:rsidR="00DE687E" w:rsidRPr="002F6CB4" w14:paraId="3E307883"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3AE2D3D9"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51 00</w:t>
            </w:r>
          </w:p>
        </w:tc>
        <w:tc>
          <w:tcPr>
            <w:tcW w:w="2049" w:type="pct"/>
            <w:tcBorders>
              <w:top w:val="nil"/>
              <w:left w:val="nil"/>
              <w:bottom w:val="single" w:sz="8" w:space="0" w:color="D3D3D3"/>
              <w:right w:val="single" w:sz="8" w:space="0" w:color="D3D3D3"/>
            </w:tcBorders>
            <w:shd w:val="clear" w:color="auto" w:fill="auto"/>
            <w:vAlign w:val="center"/>
            <w:hideMark/>
          </w:tcPr>
          <w:p w14:paraId="2AE5FDE1" w14:textId="71382FE3" w:rsidR="00DE687E" w:rsidRPr="002F6CB4" w:rsidRDefault="00CF29EB"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სახელმწიფო ინსპექტორის სამსახური</w:t>
            </w:r>
          </w:p>
        </w:tc>
        <w:tc>
          <w:tcPr>
            <w:tcW w:w="539" w:type="pct"/>
            <w:tcBorders>
              <w:top w:val="nil"/>
              <w:left w:val="nil"/>
              <w:bottom w:val="single" w:sz="8" w:space="0" w:color="D3D3D3"/>
              <w:right w:val="single" w:sz="8" w:space="0" w:color="D3D3D3"/>
            </w:tcBorders>
            <w:shd w:val="clear" w:color="auto" w:fill="auto"/>
            <w:vAlign w:val="center"/>
            <w:hideMark/>
          </w:tcPr>
          <w:p w14:paraId="5449769B"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5,000.0</w:t>
            </w:r>
          </w:p>
        </w:tc>
        <w:tc>
          <w:tcPr>
            <w:tcW w:w="421" w:type="pct"/>
            <w:tcBorders>
              <w:top w:val="nil"/>
              <w:left w:val="nil"/>
              <w:bottom w:val="single" w:sz="8" w:space="0" w:color="D3D3D3"/>
              <w:right w:val="single" w:sz="8" w:space="0" w:color="D3D3D3"/>
            </w:tcBorders>
            <w:shd w:val="clear" w:color="auto" w:fill="auto"/>
            <w:vAlign w:val="center"/>
            <w:hideMark/>
          </w:tcPr>
          <w:p w14:paraId="2157F84B"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5,000.0</w:t>
            </w:r>
          </w:p>
        </w:tc>
        <w:tc>
          <w:tcPr>
            <w:tcW w:w="405" w:type="pct"/>
            <w:tcBorders>
              <w:top w:val="nil"/>
              <w:left w:val="nil"/>
              <w:bottom w:val="single" w:sz="8" w:space="0" w:color="D3D3D3"/>
              <w:right w:val="single" w:sz="8" w:space="0" w:color="D3D3D3"/>
            </w:tcBorders>
            <w:shd w:val="clear" w:color="auto" w:fill="auto"/>
            <w:vAlign w:val="center"/>
            <w:hideMark/>
          </w:tcPr>
          <w:p w14:paraId="46DD22DF"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2C8FA5BF"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4,667.0</w:t>
            </w:r>
          </w:p>
        </w:tc>
        <w:tc>
          <w:tcPr>
            <w:tcW w:w="421" w:type="pct"/>
            <w:tcBorders>
              <w:top w:val="nil"/>
              <w:left w:val="nil"/>
              <w:bottom w:val="single" w:sz="8" w:space="0" w:color="D3D3D3"/>
              <w:right w:val="single" w:sz="8" w:space="0" w:color="D3D3D3"/>
            </w:tcBorders>
            <w:shd w:val="clear" w:color="auto" w:fill="auto"/>
            <w:vAlign w:val="center"/>
            <w:hideMark/>
          </w:tcPr>
          <w:p w14:paraId="1DD656F9"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4,667.0</w:t>
            </w:r>
          </w:p>
        </w:tc>
        <w:tc>
          <w:tcPr>
            <w:tcW w:w="405" w:type="pct"/>
            <w:tcBorders>
              <w:top w:val="nil"/>
              <w:left w:val="nil"/>
              <w:bottom w:val="single" w:sz="8" w:space="0" w:color="D3D3D3"/>
              <w:right w:val="single" w:sz="8" w:space="0" w:color="D3D3D3"/>
            </w:tcBorders>
            <w:shd w:val="clear" w:color="auto" w:fill="auto"/>
            <w:vAlign w:val="center"/>
            <w:hideMark/>
          </w:tcPr>
          <w:p w14:paraId="42D345FB"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59023C1A"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48C1A9F"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44 00</w:t>
            </w:r>
          </w:p>
        </w:tc>
        <w:tc>
          <w:tcPr>
            <w:tcW w:w="2049" w:type="pct"/>
            <w:tcBorders>
              <w:top w:val="nil"/>
              <w:left w:val="nil"/>
              <w:bottom w:val="single" w:sz="8" w:space="0" w:color="D3D3D3"/>
              <w:right w:val="single" w:sz="8" w:space="0" w:color="D3D3D3"/>
            </w:tcBorders>
            <w:shd w:val="clear" w:color="auto" w:fill="auto"/>
            <w:vAlign w:val="center"/>
            <w:hideMark/>
          </w:tcPr>
          <w:p w14:paraId="6DE62837"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539" w:type="pct"/>
            <w:tcBorders>
              <w:top w:val="nil"/>
              <w:left w:val="nil"/>
              <w:bottom w:val="single" w:sz="8" w:space="0" w:color="D3D3D3"/>
              <w:right w:val="single" w:sz="8" w:space="0" w:color="D3D3D3"/>
            </w:tcBorders>
            <w:shd w:val="clear" w:color="auto" w:fill="auto"/>
            <w:vAlign w:val="center"/>
            <w:hideMark/>
          </w:tcPr>
          <w:p w14:paraId="31A1B9BF"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2,614.2</w:t>
            </w:r>
          </w:p>
        </w:tc>
        <w:tc>
          <w:tcPr>
            <w:tcW w:w="421" w:type="pct"/>
            <w:tcBorders>
              <w:top w:val="nil"/>
              <w:left w:val="nil"/>
              <w:bottom w:val="single" w:sz="8" w:space="0" w:color="D3D3D3"/>
              <w:right w:val="single" w:sz="8" w:space="0" w:color="D3D3D3"/>
            </w:tcBorders>
            <w:shd w:val="clear" w:color="auto" w:fill="auto"/>
            <w:vAlign w:val="center"/>
            <w:hideMark/>
          </w:tcPr>
          <w:p w14:paraId="245FA04B"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2,460.0</w:t>
            </w:r>
          </w:p>
        </w:tc>
        <w:tc>
          <w:tcPr>
            <w:tcW w:w="405" w:type="pct"/>
            <w:tcBorders>
              <w:top w:val="nil"/>
              <w:left w:val="nil"/>
              <w:bottom w:val="single" w:sz="8" w:space="0" w:color="D3D3D3"/>
              <w:right w:val="single" w:sz="8" w:space="0" w:color="D3D3D3"/>
            </w:tcBorders>
            <w:shd w:val="clear" w:color="auto" w:fill="auto"/>
            <w:vAlign w:val="center"/>
            <w:hideMark/>
          </w:tcPr>
          <w:p w14:paraId="039510CD"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154.2</w:t>
            </w:r>
          </w:p>
        </w:tc>
        <w:tc>
          <w:tcPr>
            <w:tcW w:w="462" w:type="pct"/>
            <w:tcBorders>
              <w:top w:val="nil"/>
              <w:left w:val="nil"/>
              <w:bottom w:val="single" w:sz="8" w:space="0" w:color="D3D3D3"/>
              <w:right w:val="single" w:sz="8" w:space="0" w:color="D3D3D3"/>
            </w:tcBorders>
            <w:shd w:val="clear" w:color="auto" w:fill="auto"/>
            <w:vAlign w:val="center"/>
            <w:hideMark/>
          </w:tcPr>
          <w:p w14:paraId="08B23AC1"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2,592.0</w:t>
            </w:r>
          </w:p>
        </w:tc>
        <w:tc>
          <w:tcPr>
            <w:tcW w:w="421" w:type="pct"/>
            <w:tcBorders>
              <w:top w:val="nil"/>
              <w:left w:val="nil"/>
              <w:bottom w:val="single" w:sz="8" w:space="0" w:color="D3D3D3"/>
              <w:right w:val="single" w:sz="8" w:space="0" w:color="D3D3D3"/>
            </w:tcBorders>
            <w:shd w:val="clear" w:color="auto" w:fill="auto"/>
            <w:vAlign w:val="center"/>
            <w:hideMark/>
          </w:tcPr>
          <w:p w14:paraId="3884AD05"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2,437.8</w:t>
            </w:r>
          </w:p>
        </w:tc>
        <w:tc>
          <w:tcPr>
            <w:tcW w:w="405" w:type="pct"/>
            <w:tcBorders>
              <w:top w:val="nil"/>
              <w:left w:val="nil"/>
              <w:bottom w:val="single" w:sz="8" w:space="0" w:color="D3D3D3"/>
              <w:right w:val="single" w:sz="8" w:space="0" w:color="D3D3D3"/>
            </w:tcBorders>
            <w:shd w:val="clear" w:color="auto" w:fill="auto"/>
            <w:vAlign w:val="center"/>
            <w:hideMark/>
          </w:tcPr>
          <w:p w14:paraId="54EE676A"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154.2</w:t>
            </w:r>
          </w:p>
        </w:tc>
      </w:tr>
      <w:tr w:rsidR="00DE687E" w:rsidRPr="002F6CB4" w14:paraId="3CEFA2D2"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45C88F2E"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26 05</w:t>
            </w:r>
          </w:p>
        </w:tc>
        <w:tc>
          <w:tcPr>
            <w:tcW w:w="2049" w:type="pct"/>
            <w:tcBorders>
              <w:top w:val="nil"/>
              <w:left w:val="nil"/>
              <w:bottom w:val="single" w:sz="8" w:space="0" w:color="D3D3D3"/>
              <w:right w:val="single" w:sz="8" w:space="0" w:color="D3D3D3"/>
            </w:tcBorders>
            <w:shd w:val="clear" w:color="auto" w:fill="auto"/>
            <w:vAlign w:val="center"/>
            <w:hideMark/>
          </w:tcPr>
          <w:p w14:paraId="3A29BA78"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ელექტრონული მმართველობის განვითარება</w:t>
            </w:r>
          </w:p>
        </w:tc>
        <w:tc>
          <w:tcPr>
            <w:tcW w:w="539" w:type="pct"/>
            <w:tcBorders>
              <w:top w:val="nil"/>
              <w:left w:val="nil"/>
              <w:bottom w:val="single" w:sz="8" w:space="0" w:color="D3D3D3"/>
              <w:right w:val="single" w:sz="8" w:space="0" w:color="D3D3D3"/>
            </w:tcBorders>
            <w:shd w:val="clear" w:color="auto" w:fill="auto"/>
            <w:vAlign w:val="center"/>
            <w:hideMark/>
          </w:tcPr>
          <w:p w14:paraId="6DE35081"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3,093.3</w:t>
            </w:r>
          </w:p>
        </w:tc>
        <w:tc>
          <w:tcPr>
            <w:tcW w:w="421" w:type="pct"/>
            <w:tcBorders>
              <w:top w:val="nil"/>
              <w:left w:val="nil"/>
              <w:bottom w:val="single" w:sz="8" w:space="0" w:color="D3D3D3"/>
              <w:right w:val="single" w:sz="8" w:space="0" w:color="D3D3D3"/>
            </w:tcBorders>
            <w:shd w:val="clear" w:color="auto" w:fill="auto"/>
            <w:vAlign w:val="center"/>
            <w:hideMark/>
          </w:tcPr>
          <w:p w14:paraId="44944692"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1,883.3</w:t>
            </w:r>
          </w:p>
        </w:tc>
        <w:tc>
          <w:tcPr>
            <w:tcW w:w="405" w:type="pct"/>
            <w:tcBorders>
              <w:top w:val="nil"/>
              <w:left w:val="nil"/>
              <w:bottom w:val="single" w:sz="8" w:space="0" w:color="D3D3D3"/>
              <w:right w:val="single" w:sz="8" w:space="0" w:color="D3D3D3"/>
            </w:tcBorders>
            <w:shd w:val="clear" w:color="auto" w:fill="auto"/>
            <w:vAlign w:val="center"/>
            <w:hideMark/>
          </w:tcPr>
          <w:p w14:paraId="0764237D"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1,210.0</w:t>
            </w:r>
          </w:p>
        </w:tc>
        <w:tc>
          <w:tcPr>
            <w:tcW w:w="462" w:type="pct"/>
            <w:tcBorders>
              <w:top w:val="nil"/>
              <w:left w:val="nil"/>
              <w:bottom w:val="single" w:sz="8" w:space="0" w:color="D3D3D3"/>
              <w:right w:val="single" w:sz="8" w:space="0" w:color="D3D3D3"/>
            </w:tcBorders>
            <w:shd w:val="clear" w:color="auto" w:fill="auto"/>
            <w:vAlign w:val="center"/>
            <w:hideMark/>
          </w:tcPr>
          <w:p w14:paraId="27B21AB9"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3,558.9</w:t>
            </w:r>
          </w:p>
        </w:tc>
        <w:tc>
          <w:tcPr>
            <w:tcW w:w="421" w:type="pct"/>
            <w:tcBorders>
              <w:top w:val="nil"/>
              <w:left w:val="nil"/>
              <w:bottom w:val="single" w:sz="8" w:space="0" w:color="D3D3D3"/>
              <w:right w:val="single" w:sz="8" w:space="0" w:color="D3D3D3"/>
            </w:tcBorders>
            <w:shd w:val="clear" w:color="auto" w:fill="auto"/>
            <w:vAlign w:val="center"/>
            <w:hideMark/>
          </w:tcPr>
          <w:p w14:paraId="76B7FA67"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2,542.3</w:t>
            </w:r>
          </w:p>
        </w:tc>
        <w:tc>
          <w:tcPr>
            <w:tcW w:w="405" w:type="pct"/>
            <w:tcBorders>
              <w:top w:val="nil"/>
              <w:left w:val="nil"/>
              <w:bottom w:val="single" w:sz="8" w:space="0" w:color="D3D3D3"/>
              <w:right w:val="single" w:sz="8" w:space="0" w:color="D3D3D3"/>
            </w:tcBorders>
            <w:shd w:val="clear" w:color="auto" w:fill="auto"/>
            <w:vAlign w:val="center"/>
            <w:hideMark/>
          </w:tcPr>
          <w:p w14:paraId="0B0E4166"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1,016.7</w:t>
            </w:r>
          </w:p>
        </w:tc>
      </w:tr>
      <w:tr w:rsidR="00DE687E" w:rsidRPr="002F6CB4" w14:paraId="17941709"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5046380A"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26 08</w:t>
            </w:r>
          </w:p>
        </w:tc>
        <w:tc>
          <w:tcPr>
            <w:tcW w:w="2049" w:type="pct"/>
            <w:tcBorders>
              <w:top w:val="nil"/>
              <w:left w:val="nil"/>
              <w:bottom w:val="single" w:sz="8" w:space="0" w:color="D3D3D3"/>
              <w:right w:val="single" w:sz="8" w:space="0" w:color="D3D3D3"/>
            </w:tcBorders>
            <w:shd w:val="clear" w:color="auto" w:fill="auto"/>
            <w:vAlign w:val="center"/>
            <w:hideMark/>
          </w:tcPr>
          <w:p w14:paraId="30E0CB19"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მიწის ბაზრის განვითარება (WB)</w:t>
            </w:r>
          </w:p>
        </w:tc>
        <w:tc>
          <w:tcPr>
            <w:tcW w:w="539" w:type="pct"/>
            <w:tcBorders>
              <w:top w:val="nil"/>
              <w:left w:val="nil"/>
              <w:bottom w:val="single" w:sz="8" w:space="0" w:color="D3D3D3"/>
              <w:right w:val="single" w:sz="8" w:space="0" w:color="D3D3D3"/>
            </w:tcBorders>
            <w:shd w:val="clear" w:color="auto" w:fill="auto"/>
            <w:vAlign w:val="center"/>
            <w:hideMark/>
          </w:tcPr>
          <w:p w14:paraId="3ADC5466"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2,100.0</w:t>
            </w:r>
          </w:p>
        </w:tc>
        <w:tc>
          <w:tcPr>
            <w:tcW w:w="421" w:type="pct"/>
            <w:tcBorders>
              <w:top w:val="nil"/>
              <w:left w:val="nil"/>
              <w:bottom w:val="single" w:sz="8" w:space="0" w:color="D3D3D3"/>
              <w:right w:val="single" w:sz="8" w:space="0" w:color="D3D3D3"/>
            </w:tcBorders>
            <w:shd w:val="clear" w:color="auto" w:fill="auto"/>
            <w:vAlign w:val="center"/>
            <w:hideMark/>
          </w:tcPr>
          <w:p w14:paraId="319EB07C"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2,100.0</w:t>
            </w:r>
          </w:p>
        </w:tc>
        <w:tc>
          <w:tcPr>
            <w:tcW w:w="405" w:type="pct"/>
            <w:tcBorders>
              <w:top w:val="nil"/>
              <w:left w:val="nil"/>
              <w:bottom w:val="single" w:sz="8" w:space="0" w:color="D3D3D3"/>
              <w:right w:val="single" w:sz="8" w:space="0" w:color="D3D3D3"/>
            </w:tcBorders>
            <w:shd w:val="clear" w:color="auto" w:fill="auto"/>
            <w:vAlign w:val="center"/>
            <w:hideMark/>
          </w:tcPr>
          <w:p w14:paraId="2FE56050"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0DAC99AF"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1,403.2</w:t>
            </w:r>
          </w:p>
        </w:tc>
        <w:tc>
          <w:tcPr>
            <w:tcW w:w="421" w:type="pct"/>
            <w:tcBorders>
              <w:top w:val="nil"/>
              <w:left w:val="nil"/>
              <w:bottom w:val="single" w:sz="8" w:space="0" w:color="D3D3D3"/>
              <w:right w:val="single" w:sz="8" w:space="0" w:color="D3D3D3"/>
            </w:tcBorders>
            <w:shd w:val="clear" w:color="auto" w:fill="auto"/>
            <w:vAlign w:val="center"/>
            <w:hideMark/>
          </w:tcPr>
          <w:p w14:paraId="31908007"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1,403.2</w:t>
            </w:r>
          </w:p>
        </w:tc>
        <w:tc>
          <w:tcPr>
            <w:tcW w:w="405" w:type="pct"/>
            <w:tcBorders>
              <w:top w:val="nil"/>
              <w:left w:val="nil"/>
              <w:bottom w:val="single" w:sz="8" w:space="0" w:color="D3D3D3"/>
              <w:right w:val="single" w:sz="8" w:space="0" w:color="D3D3D3"/>
            </w:tcBorders>
            <w:shd w:val="clear" w:color="auto" w:fill="auto"/>
            <w:vAlign w:val="center"/>
            <w:hideMark/>
          </w:tcPr>
          <w:p w14:paraId="0F8C61E4"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37D12167"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7447862"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35 00</w:t>
            </w:r>
          </w:p>
        </w:tc>
        <w:tc>
          <w:tcPr>
            <w:tcW w:w="2049" w:type="pct"/>
            <w:tcBorders>
              <w:top w:val="nil"/>
              <w:left w:val="nil"/>
              <w:bottom w:val="single" w:sz="8" w:space="0" w:color="D3D3D3"/>
              <w:right w:val="single" w:sz="8" w:space="0" w:color="D3D3D3"/>
            </w:tcBorders>
            <w:shd w:val="clear" w:color="auto" w:fill="auto"/>
            <w:vAlign w:val="center"/>
            <w:hideMark/>
          </w:tcPr>
          <w:p w14:paraId="08CAFF5A"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სსიპ - საჯარო სამსახურის ბიურო</w:t>
            </w:r>
          </w:p>
        </w:tc>
        <w:tc>
          <w:tcPr>
            <w:tcW w:w="539" w:type="pct"/>
            <w:tcBorders>
              <w:top w:val="nil"/>
              <w:left w:val="nil"/>
              <w:bottom w:val="single" w:sz="8" w:space="0" w:color="D3D3D3"/>
              <w:right w:val="single" w:sz="8" w:space="0" w:color="D3D3D3"/>
            </w:tcBorders>
            <w:shd w:val="clear" w:color="auto" w:fill="auto"/>
            <w:vAlign w:val="center"/>
            <w:hideMark/>
          </w:tcPr>
          <w:p w14:paraId="6EB2D890"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1,600.0</w:t>
            </w:r>
          </w:p>
        </w:tc>
        <w:tc>
          <w:tcPr>
            <w:tcW w:w="421" w:type="pct"/>
            <w:tcBorders>
              <w:top w:val="nil"/>
              <w:left w:val="nil"/>
              <w:bottom w:val="single" w:sz="8" w:space="0" w:color="D3D3D3"/>
              <w:right w:val="single" w:sz="8" w:space="0" w:color="D3D3D3"/>
            </w:tcBorders>
            <w:shd w:val="clear" w:color="auto" w:fill="auto"/>
            <w:vAlign w:val="center"/>
            <w:hideMark/>
          </w:tcPr>
          <w:p w14:paraId="5E2B0758"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1,600.0</w:t>
            </w:r>
          </w:p>
        </w:tc>
        <w:tc>
          <w:tcPr>
            <w:tcW w:w="405" w:type="pct"/>
            <w:tcBorders>
              <w:top w:val="nil"/>
              <w:left w:val="nil"/>
              <w:bottom w:val="single" w:sz="8" w:space="0" w:color="D3D3D3"/>
              <w:right w:val="single" w:sz="8" w:space="0" w:color="D3D3D3"/>
            </w:tcBorders>
            <w:shd w:val="clear" w:color="auto" w:fill="auto"/>
            <w:vAlign w:val="center"/>
            <w:hideMark/>
          </w:tcPr>
          <w:p w14:paraId="33C59EB3"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3F6609CD"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1,760.3</w:t>
            </w:r>
          </w:p>
        </w:tc>
        <w:tc>
          <w:tcPr>
            <w:tcW w:w="421" w:type="pct"/>
            <w:tcBorders>
              <w:top w:val="nil"/>
              <w:left w:val="nil"/>
              <w:bottom w:val="single" w:sz="8" w:space="0" w:color="D3D3D3"/>
              <w:right w:val="single" w:sz="8" w:space="0" w:color="D3D3D3"/>
            </w:tcBorders>
            <w:shd w:val="clear" w:color="auto" w:fill="auto"/>
            <w:vAlign w:val="center"/>
            <w:hideMark/>
          </w:tcPr>
          <w:p w14:paraId="4892CFF8"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1,760.3</w:t>
            </w:r>
          </w:p>
        </w:tc>
        <w:tc>
          <w:tcPr>
            <w:tcW w:w="405" w:type="pct"/>
            <w:tcBorders>
              <w:top w:val="nil"/>
              <w:left w:val="nil"/>
              <w:bottom w:val="single" w:sz="8" w:space="0" w:color="D3D3D3"/>
              <w:right w:val="single" w:sz="8" w:space="0" w:color="D3D3D3"/>
            </w:tcBorders>
            <w:shd w:val="clear" w:color="auto" w:fill="auto"/>
            <w:vAlign w:val="center"/>
            <w:hideMark/>
          </w:tcPr>
          <w:p w14:paraId="43413669"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018343E3"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CFB3C4A"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06 02</w:t>
            </w:r>
          </w:p>
        </w:tc>
        <w:tc>
          <w:tcPr>
            <w:tcW w:w="2049" w:type="pct"/>
            <w:tcBorders>
              <w:top w:val="nil"/>
              <w:left w:val="nil"/>
              <w:bottom w:val="single" w:sz="8" w:space="0" w:color="D3D3D3"/>
              <w:right w:val="single" w:sz="8" w:space="0" w:color="D3D3D3"/>
            </w:tcBorders>
            <w:shd w:val="clear" w:color="auto" w:fill="auto"/>
            <w:vAlign w:val="center"/>
            <w:hideMark/>
          </w:tcPr>
          <w:p w14:paraId="7D44D4D8"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საარჩევნო ინსტიტუციის განვითარების და სამოქალაქო განათლების ხელშეწყობა</w:t>
            </w:r>
          </w:p>
        </w:tc>
        <w:tc>
          <w:tcPr>
            <w:tcW w:w="539" w:type="pct"/>
            <w:tcBorders>
              <w:top w:val="nil"/>
              <w:left w:val="nil"/>
              <w:bottom w:val="single" w:sz="8" w:space="0" w:color="D3D3D3"/>
              <w:right w:val="single" w:sz="8" w:space="0" w:color="D3D3D3"/>
            </w:tcBorders>
            <w:shd w:val="clear" w:color="auto" w:fill="auto"/>
            <w:vAlign w:val="center"/>
            <w:hideMark/>
          </w:tcPr>
          <w:p w14:paraId="54A66D4F"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1,159.6</w:t>
            </w:r>
          </w:p>
        </w:tc>
        <w:tc>
          <w:tcPr>
            <w:tcW w:w="421" w:type="pct"/>
            <w:tcBorders>
              <w:top w:val="nil"/>
              <w:left w:val="nil"/>
              <w:bottom w:val="single" w:sz="8" w:space="0" w:color="D3D3D3"/>
              <w:right w:val="single" w:sz="8" w:space="0" w:color="D3D3D3"/>
            </w:tcBorders>
            <w:shd w:val="clear" w:color="auto" w:fill="auto"/>
            <w:vAlign w:val="center"/>
            <w:hideMark/>
          </w:tcPr>
          <w:p w14:paraId="0FBC5FDF"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1,159.6</w:t>
            </w:r>
          </w:p>
        </w:tc>
        <w:tc>
          <w:tcPr>
            <w:tcW w:w="405" w:type="pct"/>
            <w:tcBorders>
              <w:top w:val="nil"/>
              <w:left w:val="nil"/>
              <w:bottom w:val="single" w:sz="8" w:space="0" w:color="D3D3D3"/>
              <w:right w:val="single" w:sz="8" w:space="0" w:color="D3D3D3"/>
            </w:tcBorders>
            <w:shd w:val="clear" w:color="auto" w:fill="auto"/>
            <w:vAlign w:val="center"/>
            <w:hideMark/>
          </w:tcPr>
          <w:p w14:paraId="48B69E44"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20E26FA5"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1,091.3</w:t>
            </w:r>
          </w:p>
        </w:tc>
        <w:tc>
          <w:tcPr>
            <w:tcW w:w="421" w:type="pct"/>
            <w:tcBorders>
              <w:top w:val="nil"/>
              <w:left w:val="nil"/>
              <w:bottom w:val="single" w:sz="8" w:space="0" w:color="D3D3D3"/>
              <w:right w:val="single" w:sz="8" w:space="0" w:color="D3D3D3"/>
            </w:tcBorders>
            <w:shd w:val="clear" w:color="auto" w:fill="auto"/>
            <w:vAlign w:val="center"/>
            <w:hideMark/>
          </w:tcPr>
          <w:p w14:paraId="29E1D7B9"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1,091.3</w:t>
            </w:r>
          </w:p>
        </w:tc>
        <w:tc>
          <w:tcPr>
            <w:tcW w:w="405" w:type="pct"/>
            <w:tcBorders>
              <w:top w:val="nil"/>
              <w:left w:val="nil"/>
              <w:bottom w:val="single" w:sz="8" w:space="0" w:color="D3D3D3"/>
              <w:right w:val="single" w:sz="8" w:space="0" w:color="D3D3D3"/>
            </w:tcBorders>
            <w:shd w:val="clear" w:color="auto" w:fill="auto"/>
            <w:vAlign w:val="center"/>
            <w:hideMark/>
          </w:tcPr>
          <w:p w14:paraId="581D9252"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2979098E"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3D004C1"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11 00</w:t>
            </w:r>
          </w:p>
        </w:tc>
        <w:tc>
          <w:tcPr>
            <w:tcW w:w="2049" w:type="pct"/>
            <w:tcBorders>
              <w:top w:val="nil"/>
              <w:left w:val="nil"/>
              <w:bottom w:val="single" w:sz="8" w:space="0" w:color="D3D3D3"/>
              <w:right w:val="single" w:sz="8" w:space="0" w:color="D3D3D3"/>
            </w:tcBorders>
            <w:shd w:val="clear" w:color="auto" w:fill="auto"/>
            <w:vAlign w:val="center"/>
            <w:hideMark/>
          </w:tcPr>
          <w:p w14:paraId="7E5316CF"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39" w:type="pct"/>
            <w:tcBorders>
              <w:top w:val="nil"/>
              <w:left w:val="nil"/>
              <w:bottom w:val="single" w:sz="8" w:space="0" w:color="D3D3D3"/>
              <w:right w:val="single" w:sz="8" w:space="0" w:color="D3D3D3"/>
            </w:tcBorders>
            <w:shd w:val="clear" w:color="auto" w:fill="auto"/>
            <w:vAlign w:val="center"/>
            <w:hideMark/>
          </w:tcPr>
          <w:p w14:paraId="549EFF78"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870.0</w:t>
            </w:r>
          </w:p>
        </w:tc>
        <w:tc>
          <w:tcPr>
            <w:tcW w:w="421" w:type="pct"/>
            <w:tcBorders>
              <w:top w:val="nil"/>
              <w:left w:val="nil"/>
              <w:bottom w:val="single" w:sz="8" w:space="0" w:color="D3D3D3"/>
              <w:right w:val="single" w:sz="8" w:space="0" w:color="D3D3D3"/>
            </w:tcBorders>
            <w:shd w:val="clear" w:color="auto" w:fill="auto"/>
            <w:vAlign w:val="center"/>
            <w:hideMark/>
          </w:tcPr>
          <w:p w14:paraId="72BB6EFD"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870.0</w:t>
            </w:r>
          </w:p>
        </w:tc>
        <w:tc>
          <w:tcPr>
            <w:tcW w:w="405" w:type="pct"/>
            <w:tcBorders>
              <w:top w:val="nil"/>
              <w:left w:val="nil"/>
              <w:bottom w:val="single" w:sz="8" w:space="0" w:color="D3D3D3"/>
              <w:right w:val="single" w:sz="8" w:space="0" w:color="D3D3D3"/>
            </w:tcBorders>
            <w:shd w:val="clear" w:color="auto" w:fill="auto"/>
            <w:vAlign w:val="center"/>
            <w:hideMark/>
          </w:tcPr>
          <w:p w14:paraId="1B9DDC4B"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1218F0CE"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867.4</w:t>
            </w:r>
          </w:p>
        </w:tc>
        <w:tc>
          <w:tcPr>
            <w:tcW w:w="421" w:type="pct"/>
            <w:tcBorders>
              <w:top w:val="nil"/>
              <w:left w:val="nil"/>
              <w:bottom w:val="single" w:sz="8" w:space="0" w:color="D3D3D3"/>
              <w:right w:val="single" w:sz="8" w:space="0" w:color="D3D3D3"/>
            </w:tcBorders>
            <w:shd w:val="clear" w:color="auto" w:fill="auto"/>
            <w:vAlign w:val="center"/>
            <w:hideMark/>
          </w:tcPr>
          <w:p w14:paraId="61DAD438"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867.4</w:t>
            </w:r>
          </w:p>
        </w:tc>
        <w:tc>
          <w:tcPr>
            <w:tcW w:w="405" w:type="pct"/>
            <w:tcBorders>
              <w:top w:val="nil"/>
              <w:left w:val="nil"/>
              <w:bottom w:val="single" w:sz="8" w:space="0" w:color="D3D3D3"/>
              <w:right w:val="single" w:sz="8" w:space="0" w:color="D3D3D3"/>
            </w:tcBorders>
            <w:shd w:val="clear" w:color="auto" w:fill="auto"/>
            <w:vAlign w:val="center"/>
            <w:hideMark/>
          </w:tcPr>
          <w:p w14:paraId="230C49D4"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3F675786"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37067A0"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18 00</w:t>
            </w:r>
          </w:p>
        </w:tc>
        <w:tc>
          <w:tcPr>
            <w:tcW w:w="2049" w:type="pct"/>
            <w:tcBorders>
              <w:top w:val="nil"/>
              <w:left w:val="nil"/>
              <w:bottom w:val="single" w:sz="8" w:space="0" w:color="D3D3D3"/>
              <w:right w:val="single" w:sz="8" w:space="0" w:color="D3D3D3"/>
            </w:tcBorders>
            <w:shd w:val="clear" w:color="auto" w:fill="auto"/>
            <w:vAlign w:val="center"/>
            <w:hideMark/>
          </w:tcPr>
          <w:p w14:paraId="2A443334"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39" w:type="pct"/>
            <w:tcBorders>
              <w:top w:val="nil"/>
              <w:left w:val="nil"/>
              <w:bottom w:val="single" w:sz="8" w:space="0" w:color="D3D3D3"/>
              <w:right w:val="single" w:sz="8" w:space="0" w:color="D3D3D3"/>
            </w:tcBorders>
            <w:shd w:val="clear" w:color="auto" w:fill="auto"/>
            <w:vAlign w:val="center"/>
            <w:hideMark/>
          </w:tcPr>
          <w:p w14:paraId="156D0FB6"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865.0</w:t>
            </w:r>
          </w:p>
        </w:tc>
        <w:tc>
          <w:tcPr>
            <w:tcW w:w="421" w:type="pct"/>
            <w:tcBorders>
              <w:top w:val="nil"/>
              <w:left w:val="nil"/>
              <w:bottom w:val="single" w:sz="8" w:space="0" w:color="D3D3D3"/>
              <w:right w:val="single" w:sz="8" w:space="0" w:color="D3D3D3"/>
            </w:tcBorders>
            <w:shd w:val="clear" w:color="auto" w:fill="auto"/>
            <w:vAlign w:val="center"/>
            <w:hideMark/>
          </w:tcPr>
          <w:p w14:paraId="140066FA"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865.0</w:t>
            </w:r>
          </w:p>
        </w:tc>
        <w:tc>
          <w:tcPr>
            <w:tcW w:w="405" w:type="pct"/>
            <w:tcBorders>
              <w:top w:val="nil"/>
              <w:left w:val="nil"/>
              <w:bottom w:val="single" w:sz="8" w:space="0" w:color="D3D3D3"/>
              <w:right w:val="single" w:sz="8" w:space="0" w:color="D3D3D3"/>
            </w:tcBorders>
            <w:shd w:val="clear" w:color="auto" w:fill="auto"/>
            <w:vAlign w:val="center"/>
            <w:hideMark/>
          </w:tcPr>
          <w:p w14:paraId="6E7B3E96"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091D026C"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845.9</w:t>
            </w:r>
          </w:p>
        </w:tc>
        <w:tc>
          <w:tcPr>
            <w:tcW w:w="421" w:type="pct"/>
            <w:tcBorders>
              <w:top w:val="nil"/>
              <w:left w:val="nil"/>
              <w:bottom w:val="single" w:sz="8" w:space="0" w:color="D3D3D3"/>
              <w:right w:val="single" w:sz="8" w:space="0" w:color="D3D3D3"/>
            </w:tcBorders>
            <w:shd w:val="clear" w:color="auto" w:fill="auto"/>
            <w:vAlign w:val="center"/>
            <w:hideMark/>
          </w:tcPr>
          <w:p w14:paraId="38F29B83"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845.9</w:t>
            </w:r>
          </w:p>
        </w:tc>
        <w:tc>
          <w:tcPr>
            <w:tcW w:w="405" w:type="pct"/>
            <w:tcBorders>
              <w:top w:val="nil"/>
              <w:left w:val="nil"/>
              <w:bottom w:val="single" w:sz="8" w:space="0" w:color="D3D3D3"/>
              <w:right w:val="single" w:sz="8" w:space="0" w:color="D3D3D3"/>
            </w:tcBorders>
            <w:shd w:val="clear" w:color="auto" w:fill="auto"/>
            <w:vAlign w:val="center"/>
            <w:hideMark/>
          </w:tcPr>
          <w:p w14:paraId="4E44C5DC"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476DD56B"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7A9577E8"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13 00</w:t>
            </w:r>
          </w:p>
        </w:tc>
        <w:tc>
          <w:tcPr>
            <w:tcW w:w="2049" w:type="pct"/>
            <w:tcBorders>
              <w:top w:val="nil"/>
              <w:left w:val="nil"/>
              <w:bottom w:val="single" w:sz="8" w:space="0" w:color="D3D3D3"/>
              <w:right w:val="single" w:sz="8" w:space="0" w:color="D3D3D3"/>
            </w:tcBorders>
            <w:shd w:val="clear" w:color="auto" w:fill="auto"/>
            <w:vAlign w:val="center"/>
            <w:hideMark/>
          </w:tcPr>
          <w:p w14:paraId="53260361"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 xml:space="preserve">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w:t>
            </w:r>
            <w:r w:rsidRPr="002F6CB4">
              <w:rPr>
                <w:rFonts w:ascii="Sylfaen" w:eastAsia="Times New Roman" w:hAnsi="Sylfaen" w:cs="Times New Roman"/>
                <w:color w:val="000000"/>
                <w:sz w:val="16"/>
                <w:szCs w:val="16"/>
              </w:rPr>
              <w:lastRenderedPageBreak/>
              <w:t>ჭიათურის, ხარაგაულის, ხონის მუნიციპალიტეტებსა და ქალაქ ქუთაისის მუნიციპალიტეტში</w:t>
            </w:r>
          </w:p>
        </w:tc>
        <w:tc>
          <w:tcPr>
            <w:tcW w:w="539" w:type="pct"/>
            <w:tcBorders>
              <w:top w:val="nil"/>
              <w:left w:val="nil"/>
              <w:bottom w:val="single" w:sz="8" w:space="0" w:color="D3D3D3"/>
              <w:right w:val="single" w:sz="8" w:space="0" w:color="D3D3D3"/>
            </w:tcBorders>
            <w:shd w:val="clear" w:color="auto" w:fill="auto"/>
            <w:vAlign w:val="center"/>
            <w:hideMark/>
          </w:tcPr>
          <w:p w14:paraId="745C8311"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lastRenderedPageBreak/>
              <w:t>780.0</w:t>
            </w:r>
          </w:p>
        </w:tc>
        <w:tc>
          <w:tcPr>
            <w:tcW w:w="421" w:type="pct"/>
            <w:tcBorders>
              <w:top w:val="nil"/>
              <w:left w:val="nil"/>
              <w:bottom w:val="single" w:sz="8" w:space="0" w:color="D3D3D3"/>
              <w:right w:val="single" w:sz="8" w:space="0" w:color="D3D3D3"/>
            </w:tcBorders>
            <w:shd w:val="clear" w:color="auto" w:fill="auto"/>
            <w:vAlign w:val="center"/>
            <w:hideMark/>
          </w:tcPr>
          <w:p w14:paraId="1C1D136C"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780.0</w:t>
            </w:r>
          </w:p>
        </w:tc>
        <w:tc>
          <w:tcPr>
            <w:tcW w:w="405" w:type="pct"/>
            <w:tcBorders>
              <w:top w:val="nil"/>
              <w:left w:val="nil"/>
              <w:bottom w:val="single" w:sz="8" w:space="0" w:color="D3D3D3"/>
              <w:right w:val="single" w:sz="8" w:space="0" w:color="D3D3D3"/>
            </w:tcBorders>
            <w:shd w:val="clear" w:color="auto" w:fill="auto"/>
            <w:vAlign w:val="center"/>
            <w:hideMark/>
          </w:tcPr>
          <w:p w14:paraId="227ECD9C"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75A29610"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778.3</w:t>
            </w:r>
          </w:p>
        </w:tc>
        <w:tc>
          <w:tcPr>
            <w:tcW w:w="421" w:type="pct"/>
            <w:tcBorders>
              <w:top w:val="nil"/>
              <w:left w:val="nil"/>
              <w:bottom w:val="single" w:sz="8" w:space="0" w:color="D3D3D3"/>
              <w:right w:val="single" w:sz="8" w:space="0" w:color="D3D3D3"/>
            </w:tcBorders>
            <w:shd w:val="clear" w:color="auto" w:fill="auto"/>
            <w:vAlign w:val="center"/>
            <w:hideMark/>
          </w:tcPr>
          <w:p w14:paraId="7963CD15"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778.3</w:t>
            </w:r>
          </w:p>
        </w:tc>
        <w:tc>
          <w:tcPr>
            <w:tcW w:w="405" w:type="pct"/>
            <w:tcBorders>
              <w:top w:val="nil"/>
              <w:left w:val="nil"/>
              <w:bottom w:val="single" w:sz="8" w:space="0" w:color="D3D3D3"/>
              <w:right w:val="single" w:sz="8" w:space="0" w:color="D3D3D3"/>
            </w:tcBorders>
            <w:shd w:val="clear" w:color="auto" w:fill="auto"/>
            <w:vAlign w:val="center"/>
            <w:hideMark/>
          </w:tcPr>
          <w:p w14:paraId="04BFA6C7"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239C0625"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5BA13B64"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14 00</w:t>
            </w:r>
          </w:p>
        </w:tc>
        <w:tc>
          <w:tcPr>
            <w:tcW w:w="2049" w:type="pct"/>
            <w:tcBorders>
              <w:top w:val="nil"/>
              <w:left w:val="nil"/>
              <w:bottom w:val="single" w:sz="8" w:space="0" w:color="D3D3D3"/>
              <w:right w:val="single" w:sz="8" w:space="0" w:color="D3D3D3"/>
            </w:tcBorders>
            <w:shd w:val="clear" w:color="auto" w:fill="auto"/>
            <w:vAlign w:val="center"/>
            <w:hideMark/>
          </w:tcPr>
          <w:p w14:paraId="53705D25"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39" w:type="pct"/>
            <w:tcBorders>
              <w:top w:val="nil"/>
              <w:left w:val="nil"/>
              <w:bottom w:val="single" w:sz="8" w:space="0" w:color="D3D3D3"/>
              <w:right w:val="single" w:sz="8" w:space="0" w:color="D3D3D3"/>
            </w:tcBorders>
            <w:shd w:val="clear" w:color="auto" w:fill="auto"/>
            <w:vAlign w:val="center"/>
            <w:hideMark/>
          </w:tcPr>
          <w:p w14:paraId="18B22AE9"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735.0</w:t>
            </w:r>
          </w:p>
        </w:tc>
        <w:tc>
          <w:tcPr>
            <w:tcW w:w="421" w:type="pct"/>
            <w:tcBorders>
              <w:top w:val="nil"/>
              <w:left w:val="nil"/>
              <w:bottom w:val="single" w:sz="8" w:space="0" w:color="D3D3D3"/>
              <w:right w:val="single" w:sz="8" w:space="0" w:color="D3D3D3"/>
            </w:tcBorders>
            <w:shd w:val="clear" w:color="auto" w:fill="auto"/>
            <w:vAlign w:val="center"/>
            <w:hideMark/>
          </w:tcPr>
          <w:p w14:paraId="0624F7A7"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735.0</w:t>
            </w:r>
          </w:p>
        </w:tc>
        <w:tc>
          <w:tcPr>
            <w:tcW w:w="405" w:type="pct"/>
            <w:tcBorders>
              <w:top w:val="nil"/>
              <w:left w:val="nil"/>
              <w:bottom w:val="single" w:sz="8" w:space="0" w:color="D3D3D3"/>
              <w:right w:val="single" w:sz="8" w:space="0" w:color="D3D3D3"/>
            </w:tcBorders>
            <w:shd w:val="clear" w:color="auto" w:fill="auto"/>
            <w:vAlign w:val="center"/>
            <w:hideMark/>
          </w:tcPr>
          <w:p w14:paraId="533D6E53"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76BE49E1"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705.7</w:t>
            </w:r>
          </w:p>
        </w:tc>
        <w:tc>
          <w:tcPr>
            <w:tcW w:w="421" w:type="pct"/>
            <w:tcBorders>
              <w:top w:val="nil"/>
              <w:left w:val="nil"/>
              <w:bottom w:val="single" w:sz="8" w:space="0" w:color="D3D3D3"/>
              <w:right w:val="single" w:sz="8" w:space="0" w:color="D3D3D3"/>
            </w:tcBorders>
            <w:shd w:val="clear" w:color="auto" w:fill="auto"/>
            <w:vAlign w:val="center"/>
            <w:hideMark/>
          </w:tcPr>
          <w:p w14:paraId="7D2533DF"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705.7</w:t>
            </w:r>
          </w:p>
        </w:tc>
        <w:tc>
          <w:tcPr>
            <w:tcW w:w="405" w:type="pct"/>
            <w:tcBorders>
              <w:top w:val="nil"/>
              <w:left w:val="nil"/>
              <w:bottom w:val="single" w:sz="8" w:space="0" w:color="D3D3D3"/>
              <w:right w:val="single" w:sz="8" w:space="0" w:color="D3D3D3"/>
            </w:tcBorders>
            <w:shd w:val="clear" w:color="auto" w:fill="auto"/>
            <w:vAlign w:val="center"/>
            <w:hideMark/>
          </w:tcPr>
          <w:p w14:paraId="1743EB06"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66F78E0A"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33A47F6D"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12 00</w:t>
            </w:r>
          </w:p>
        </w:tc>
        <w:tc>
          <w:tcPr>
            <w:tcW w:w="2049" w:type="pct"/>
            <w:tcBorders>
              <w:top w:val="nil"/>
              <w:left w:val="nil"/>
              <w:bottom w:val="single" w:sz="8" w:space="0" w:color="D3D3D3"/>
              <w:right w:val="single" w:sz="8" w:space="0" w:color="D3D3D3"/>
            </w:tcBorders>
            <w:shd w:val="clear" w:color="auto" w:fill="auto"/>
            <w:vAlign w:val="center"/>
            <w:hideMark/>
          </w:tcPr>
          <w:p w14:paraId="48B94519"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39" w:type="pct"/>
            <w:tcBorders>
              <w:top w:val="nil"/>
              <w:left w:val="nil"/>
              <w:bottom w:val="single" w:sz="8" w:space="0" w:color="D3D3D3"/>
              <w:right w:val="single" w:sz="8" w:space="0" w:color="D3D3D3"/>
            </w:tcBorders>
            <w:shd w:val="clear" w:color="auto" w:fill="auto"/>
            <w:vAlign w:val="center"/>
            <w:hideMark/>
          </w:tcPr>
          <w:p w14:paraId="069CBB62"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650.0</w:t>
            </w:r>
          </w:p>
        </w:tc>
        <w:tc>
          <w:tcPr>
            <w:tcW w:w="421" w:type="pct"/>
            <w:tcBorders>
              <w:top w:val="nil"/>
              <w:left w:val="nil"/>
              <w:bottom w:val="single" w:sz="8" w:space="0" w:color="D3D3D3"/>
              <w:right w:val="single" w:sz="8" w:space="0" w:color="D3D3D3"/>
            </w:tcBorders>
            <w:shd w:val="clear" w:color="auto" w:fill="auto"/>
            <w:vAlign w:val="center"/>
            <w:hideMark/>
          </w:tcPr>
          <w:p w14:paraId="45CD5646"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650.0</w:t>
            </w:r>
          </w:p>
        </w:tc>
        <w:tc>
          <w:tcPr>
            <w:tcW w:w="405" w:type="pct"/>
            <w:tcBorders>
              <w:top w:val="nil"/>
              <w:left w:val="nil"/>
              <w:bottom w:val="single" w:sz="8" w:space="0" w:color="D3D3D3"/>
              <w:right w:val="single" w:sz="8" w:space="0" w:color="D3D3D3"/>
            </w:tcBorders>
            <w:shd w:val="clear" w:color="auto" w:fill="auto"/>
            <w:vAlign w:val="center"/>
            <w:hideMark/>
          </w:tcPr>
          <w:p w14:paraId="717393B1"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79F5EC73"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636.7</w:t>
            </w:r>
          </w:p>
        </w:tc>
        <w:tc>
          <w:tcPr>
            <w:tcW w:w="421" w:type="pct"/>
            <w:tcBorders>
              <w:top w:val="nil"/>
              <w:left w:val="nil"/>
              <w:bottom w:val="single" w:sz="8" w:space="0" w:color="D3D3D3"/>
              <w:right w:val="single" w:sz="8" w:space="0" w:color="D3D3D3"/>
            </w:tcBorders>
            <w:shd w:val="clear" w:color="auto" w:fill="auto"/>
            <w:vAlign w:val="center"/>
            <w:hideMark/>
          </w:tcPr>
          <w:p w14:paraId="6A7D016B"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636.7</w:t>
            </w:r>
          </w:p>
        </w:tc>
        <w:tc>
          <w:tcPr>
            <w:tcW w:w="405" w:type="pct"/>
            <w:tcBorders>
              <w:top w:val="nil"/>
              <w:left w:val="nil"/>
              <w:bottom w:val="single" w:sz="8" w:space="0" w:color="D3D3D3"/>
              <w:right w:val="single" w:sz="8" w:space="0" w:color="D3D3D3"/>
            </w:tcBorders>
            <w:shd w:val="clear" w:color="auto" w:fill="auto"/>
            <w:vAlign w:val="center"/>
            <w:hideMark/>
          </w:tcPr>
          <w:p w14:paraId="58AC59A2"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25397A9D"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42110EF1"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19 00</w:t>
            </w:r>
          </w:p>
        </w:tc>
        <w:tc>
          <w:tcPr>
            <w:tcW w:w="2049" w:type="pct"/>
            <w:tcBorders>
              <w:top w:val="nil"/>
              <w:left w:val="nil"/>
              <w:bottom w:val="single" w:sz="8" w:space="0" w:color="D3D3D3"/>
              <w:right w:val="single" w:sz="8" w:space="0" w:color="D3D3D3"/>
            </w:tcBorders>
            <w:shd w:val="clear" w:color="auto" w:fill="auto"/>
            <w:vAlign w:val="center"/>
            <w:hideMark/>
          </w:tcPr>
          <w:p w14:paraId="23771050"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39" w:type="pct"/>
            <w:tcBorders>
              <w:top w:val="nil"/>
              <w:left w:val="nil"/>
              <w:bottom w:val="single" w:sz="8" w:space="0" w:color="D3D3D3"/>
              <w:right w:val="single" w:sz="8" w:space="0" w:color="D3D3D3"/>
            </w:tcBorders>
            <w:shd w:val="clear" w:color="auto" w:fill="auto"/>
            <w:vAlign w:val="center"/>
            <w:hideMark/>
          </w:tcPr>
          <w:p w14:paraId="29B9A1F5"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630.0</w:t>
            </w:r>
          </w:p>
        </w:tc>
        <w:tc>
          <w:tcPr>
            <w:tcW w:w="421" w:type="pct"/>
            <w:tcBorders>
              <w:top w:val="nil"/>
              <w:left w:val="nil"/>
              <w:bottom w:val="single" w:sz="8" w:space="0" w:color="D3D3D3"/>
              <w:right w:val="single" w:sz="8" w:space="0" w:color="D3D3D3"/>
            </w:tcBorders>
            <w:shd w:val="clear" w:color="auto" w:fill="auto"/>
            <w:vAlign w:val="center"/>
            <w:hideMark/>
          </w:tcPr>
          <w:p w14:paraId="51870620"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630.0</w:t>
            </w:r>
          </w:p>
        </w:tc>
        <w:tc>
          <w:tcPr>
            <w:tcW w:w="405" w:type="pct"/>
            <w:tcBorders>
              <w:top w:val="nil"/>
              <w:left w:val="nil"/>
              <w:bottom w:val="single" w:sz="8" w:space="0" w:color="D3D3D3"/>
              <w:right w:val="single" w:sz="8" w:space="0" w:color="D3D3D3"/>
            </w:tcBorders>
            <w:shd w:val="clear" w:color="auto" w:fill="auto"/>
            <w:vAlign w:val="center"/>
            <w:hideMark/>
          </w:tcPr>
          <w:p w14:paraId="4402D676"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3BEA48BB"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629.4</w:t>
            </w:r>
          </w:p>
        </w:tc>
        <w:tc>
          <w:tcPr>
            <w:tcW w:w="421" w:type="pct"/>
            <w:tcBorders>
              <w:top w:val="nil"/>
              <w:left w:val="nil"/>
              <w:bottom w:val="single" w:sz="8" w:space="0" w:color="D3D3D3"/>
              <w:right w:val="single" w:sz="8" w:space="0" w:color="D3D3D3"/>
            </w:tcBorders>
            <w:shd w:val="clear" w:color="auto" w:fill="auto"/>
            <w:vAlign w:val="center"/>
            <w:hideMark/>
          </w:tcPr>
          <w:p w14:paraId="25F4FBF0"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629.4</w:t>
            </w:r>
          </w:p>
        </w:tc>
        <w:tc>
          <w:tcPr>
            <w:tcW w:w="405" w:type="pct"/>
            <w:tcBorders>
              <w:top w:val="nil"/>
              <w:left w:val="nil"/>
              <w:bottom w:val="single" w:sz="8" w:space="0" w:color="D3D3D3"/>
              <w:right w:val="single" w:sz="8" w:space="0" w:color="D3D3D3"/>
            </w:tcBorders>
            <w:shd w:val="clear" w:color="auto" w:fill="auto"/>
            <w:vAlign w:val="center"/>
            <w:hideMark/>
          </w:tcPr>
          <w:p w14:paraId="4271DD09"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55E894D7"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921926F"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15 00</w:t>
            </w:r>
          </w:p>
        </w:tc>
        <w:tc>
          <w:tcPr>
            <w:tcW w:w="2049" w:type="pct"/>
            <w:tcBorders>
              <w:top w:val="nil"/>
              <w:left w:val="nil"/>
              <w:bottom w:val="single" w:sz="8" w:space="0" w:color="D3D3D3"/>
              <w:right w:val="single" w:sz="8" w:space="0" w:color="D3D3D3"/>
            </w:tcBorders>
            <w:shd w:val="clear" w:color="auto" w:fill="auto"/>
            <w:vAlign w:val="center"/>
            <w:hideMark/>
          </w:tcPr>
          <w:p w14:paraId="07FB650C"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39" w:type="pct"/>
            <w:tcBorders>
              <w:top w:val="nil"/>
              <w:left w:val="nil"/>
              <w:bottom w:val="single" w:sz="8" w:space="0" w:color="D3D3D3"/>
              <w:right w:val="single" w:sz="8" w:space="0" w:color="D3D3D3"/>
            </w:tcBorders>
            <w:shd w:val="clear" w:color="auto" w:fill="auto"/>
            <w:vAlign w:val="center"/>
            <w:hideMark/>
          </w:tcPr>
          <w:p w14:paraId="52604417"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625.0</w:t>
            </w:r>
          </w:p>
        </w:tc>
        <w:tc>
          <w:tcPr>
            <w:tcW w:w="421" w:type="pct"/>
            <w:tcBorders>
              <w:top w:val="nil"/>
              <w:left w:val="nil"/>
              <w:bottom w:val="single" w:sz="8" w:space="0" w:color="D3D3D3"/>
              <w:right w:val="single" w:sz="8" w:space="0" w:color="D3D3D3"/>
            </w:tcBorders>
            <w:shd w:val="clear" w:color="auto" w:fill="auto"/>
            <w:vAlign w:val="center"/>
            <w:hideMark/>
          </w:tcPr>
          <w:p w14:paraId="5221122D"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625.0</w:t>
            </w:r>
          </w:p>
        </w:tc>
        <w:tc>
          <w:tcPr>
            <w:tcW w:w="405" w:type="pct"/>
            <w:tcBorders>
              <w:top w:val="nil"/>
              <w:left w:val="nil"/>
              <w:bottom w:val="single" w:sz="8" w:space="0" w:color="D3D3D3"/>
              <w:right w:val="single" w:sz="8" w:space="0" w:color="D3D3D3"/>
            </w:tcBorders>
            <w:shd w:val="clear" w:color="auto" w:fill="auto"/>
            <w:vAlign w:val="center"/>
            <w:hideMark/>
          </w:tcPr>
          <w:p w14:paraId="59C330CC"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3033E3E4"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624.6</w:t>
            </w:r>
          </w:p>
        </w:tc>
        <w:tc>
          <w:tcPr>
            <w:tcW w:w="421" w:type="pct"/>
            <w:tcBorders>
              <w:top w:val="nil"/>
              <w:left w:val="nil"/>
              <w:bottom w:val="single" w:sz="8" w:space="0" w:color="D3D3D3"/>
              <w:right w:val="single" w:sz="8" w:space="0" w:color="D3D3D3"/>
            </w:tcBorders>
            <w:shd w:val="clear" w:color="auto" w:fill="auto"/>
            <w:vAlign w:val="center"/>
            <w:hideMark/>
          </w:tcPr>
          <w:p w14:paraId="51BA7D3D"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624.6</w:t>
            </w:r>
          </w:p>
        </w:tc>
        <w:tc>
          <w:tcPr>
            <w:tcW w:w="405" w:type="pct"/>
            <w:tcBorders>
              <w:top w:val="nil"/>
              <w:left w:val="nil"/>
              <w:bottom w:val="single" w:sz="8" w:space="0" w:color="D3D3D3"/>
              <w:right w:val="single" w:sz="8" w:space="0" w:color="D3D3D3"/>
            </w:tcBorders>
            <w:shd w:val="clear" w:color="auto" w:fill="auto"/>
            <w:vAlign w:val="center"/>
            <w:hideMark/>
          </w:tcPr>
          <w:p w14:paraId="7A637E13"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6CB14B31"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56A2D259"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16 00</w:t>
            </w:r>
          </w:p>
        </w:tc>
        <w:tc>
          <w:tcPr>
            <w:tcW w:w="2049" w:type="pct"/>
            <w:tcBorders>
              <w:top w:val="nil"/>
              <w:left w:val="nil"/>
              <w:bottom w:val="single" w:sz="8" w:space="0" w:color="D3D3D3"/>
              <w:right w:val="single" w:sz="8" w:space="0" w:color="D3D3D3"/>
            </w:tcBorders>
            <w:shd w:val="clear" w:color="auto" w:fill="auto"/>
            <w:vAlign w:val="center"/>
            <w:hideMark/>
          </w:tcPr>
          <w:p w14:paraId="3F6C7CCB"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39" w:type="pct"/>
            <w:tcBorders>
              <w:top w:val="nil"/>
              <w:left w:val="nil"/>
              <w:bottom w:val="single" w:sz="8" w:space="0" w:color="D3D3D3"/>
              <w:right w:val="single" w:sz="8" w:space="0" w:color="D3D3D3"/>
            </w:tcBorders>
            <w:shd w:val="clear" w:color="auto" w:fill="auto"/>
            <w:vAlign w:val="center"/>
            <w:hideMark/>
          </w:tcPr>
          <w:p w14:paraId="3FFC5721"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620.0</w:t>
            </w:r>
          </w:p>
        </w:tc>
        <w:tc>
          <w:tcPr>
            <w:tcW w:w="421" w:type="pct"/>
            <w:tcBorders>
              <w:top w:val="nil"/>
              <w:left w:val="nil"/>
              <w:bottom w:val="single" w:sz="8" w:space="0" w:color="D3D3D3"/>
              <w:right w:val="single" w:sz="8" w:space="0" w:color="D3D3D3"/>
            </w:tcBorders>
            <w:shd w:val="clear" w:color="auto" w:fill="auto"/>
            <w:vAlign w:val="center"/>
            <w:hideMark/>
          </w:tcPr>
          <w:p w14:paraId="4EA76F98"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620.0</w:t>
            </w:r>
          </w:p>
        </w:tc>
        <w:tc>
          <w:tcPr>
            <w:tcW w:w="405" w:type="pct"/>
            <w:tcBorders>
              <w:top w:val="nil"/>
              <w:left w:val="nil"/>
              <w:bottom w:val="single" w:sz="8" w:space="0" w:color="D3D3D3"/>
              <w:right w:val="single" w:sz="8" w:space="0" w:color="D3D3D3"/>
            </w:tcBorders>
            <w:shd w:val="clear" w:color="auto" w:fill="auto"/>
            <w:vAlign w:val="center"/>
            <w:hideMark/>
          </w:tcPr>
          <w:p w14:paraId="0870F58F"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70893288"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610.5</w:t>
            </w:r>
          </w:p>
        </w:tc>
        <w:tc>
          <w:tcPr>
            <w:tcW w:w="421" w:type="pct"/>
            <w:tcBorders>
              <w:top w:val="nil"/>
              <w:left w:val="nil"/>
              <w:bottom w:val="single" w:sz="8" w:space="0" w:color="D3D3D3"/>
              <w:right w:val="single" w:sz="8" w:space="0" w:color="D3D3D3"/>
            </w:tcBorders>
            <w:shd w:val="clear" w:color="auto" w:fill="auto"/>
            <w:vAlign w:val="center"/>
            <w:hideMark/>
          </w:tcPr>
          <w:p w14:paraId="5A648577"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610.5</w:t>
            </w:r>
          </w:p>
        </w:tc>
        <w:tc>
          <w:tcPr>
            <w:tcW w:w="405" w:type="pct"/>
            <w:tcBorders>
              <w:top w:val="nil"/>
              <w:left w:val="nil"/>
              <w:bottom w:val="single" w:sz="8" w:space="0" w:color="D3D3D3"/>
              <w:right w:val="single" w:sz="8" w:space="0" w:color="D3D3D3"/>
            </w:tcBorders>
            <w:shd w:val="clear" w:color="auto" w:fill="auto"/>
            <w:vAlign w:val="center"/>
            <w:hideMark/>
          </w:tcPr>
          <w:p w14:paraId="5D60FC06"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2B684ED0"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89E8EE9"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17 00</w:t>
            </w:r>
          </w:p>
        </w:tc>
        <w:tc>
          <w:tcPr>
            <w:tcW w:w="2049" w:type="pct"/>
            <w:tcBorders>
              <w:top w:val="nil"/>
              <w:left w:val="nil"/>
              <w:bottom w:val="single" w:sz="8" w:space="0" w:color="D3D3D3"/>
              <w:right w:val="single" w:sz="8" w:space="0" w:color="D3D3D3"/>
            </w:tcBorders>
            <w:shd w:val="clear" w:color="auto" w:fill="auto"/>
            <w:vAlign w:val="center"/>
            <w:hideMark/>
          </w:tcPr>
          <w:p w14:paraId="25DD6114"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39" w:type="pct"/>
            <w:tcBorders>
              <w:top w:val="nil"/>
              <w:left w:val="nil"/>
              <w:bottom w:val="single" w:sz="8" w:space="0" w:color="D3D3D3"/>
              <w:right w:val="single" w:sz="8" w:space="0" w:color="D3D3D3"/>
            </w:tcBorders>
            <w:shd w:val="clear" w:color="auto" w:fill="auto"/>
            <w:vAlign w:val="center"/>
            <w:hideMark/>
          </w:tcPr>
          <w:p w14:paraId="38E20D57"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610.0</w:t>
            </w:r>
          </w:p>
        </w:tc>
        <w:tc>
          <w:tcPr>
            <w:tcW w:w="421" w:type="pct"/>
            <w:tcBorders>
              <w:top w:val="nil"/>
              <w:left w:val="nil"/>
              <w:bottom w:val="single" w:sz="8" w:space="0" w:color="D3D3D3"/>
              <w:right w:val="single" w:sz="8" w:space="0" w:color="D3D3D3"/>
            </w:tcBorders>
            <w:shd w:val="clear" w:color="auto" w:fill="auto"/>
            <w:vAlign w:val="center"/>
            <w:hideMark/>
          </w:tcPr>
          <w:p w14:paraId="53268A9C"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610.0</w:t>
            </w:r>
          </w:p>
        </w:tc>
        <w:tc>
          <w:tcPr>
            <w:tcW w:w="405" w:type="pct"/>
            <w:tcBorders>
              <w:top w:val="nil"/>
              <w:left w:val="nil"/>
              <w:bottom w:val="single" w:sz="8" w:space="0" w:color="D3D3D3"/>
              <w:right w:val="single" w:sz="8" w:space="0" w:color="D3D3D3"/>
            </w:tcBorders>
            <w:shd w:val="clear" w:color="auto" w:fill="auto"/>
            <w:vAlign w:val="center"/>
            <w:hideMark/>
          </w:tcPr>
          <w:p w14:paraId="08A071DF"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0E3D1A68"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609.0</w:t>
            </w:r>
          </w:p>
        </w:tc>
        <w:tc>
          <w:tcPr>
            <w:tcW w:w="421" w:type="pct"/>
            <w:tcBorders>
              <w:top w:val="nil"/>
              <w:left w:val="nil"/>
              <w:bottom w:val="single" w:sz="8" w:space="0" w:color="D3D3D3"/>
              <w:right w:val="single" w:sz="8" w:space="0" w:color="D3D3D3"/>
            </w:tcBorders>
            <w:shd w:val="clear" w:color="auto" w:fill="auto"/>
            <w:vAlign w:val="center"/>
            <w:hideMark/>
          </w:tcPr>
          <w:p w14:paraId="592AC991"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609.0</w:t>
            </w:r>
          </w:p>
        </w:tc>
        <w:tc>
          <w:tcPr>
            <w:tcW w:w="405" w:type="pct"/>
            <w:tcBorders>
              <w:top w:val="nil"/>
              <w:left w:val="nil"/>
              <w:bottom w:val="single" w:sz="8" w:space="0" w:color="D3D3D3"/>
              <w:right w:val="single" w:sz="8" w:space="0" w:color="D3D3D3"/>
            </w:tcBorders>
            <w:shd w:val="clear" w:color="auto" w:fill="auto"/>
            <w:vAlign w:val="center"/>
            <w:hideMark/>
          </w:tcPr>
          <w:p w14:paraId="5983ABF2"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2C0D157D"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5BA44A9E"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52 00</w:t>
            </w:r>
          </w:p>
        </w:tc>
        <w:tc>
          <w:tcPr>
            <w:tcW w:w="2049" w:type="pct"/>
            <w:tcBorders>
              <w:top w:val="nil"/>
              <w:left w:val="nil"/>
              <w:bottom w:val="single" w:sz="8" w:space="0" w:color="D3D3D3"/>
              <w:right w:val="single" w:sz="8" w:space="0" w:color="D3D3D3"/>
            </w:tcBorders>
            <w:shd w:val="clear" w:color="auto" w:fill="auto"/>
            <w:vAlign w:val="center"/>
            <w:hideMark/>
          </w:tcPr>
          <w:p w14:paraId="48CF6D0F"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სსიპ - სახელმწიფო ენის დეპარტამენტი</w:t>
            </w:r>
          </w:p>
        </w:tc>
        <w:tc>
          <w:tcPr>
            <w:tcW w:w="539" w:type="pct"/>
            <w:tcBorders>
              <w:top w:val="nil"/>
              <w:left w:val="nil"/>
              <w:bottom w:val="single" w:sz="8" w:space="0" w:color="D3D3D3"/>
              <w:right w:val="single" w:sz="8" w:space="0" w:color="D3D3D3"/>
            </w:tcBorders>
            <w:shd w:val="clear" w:color="auto" w:fill="auto"/>
            <w:vAlign w:val="center"/>
            <w:hideMark/>
          </w:tcPr>
          <w:p w14:paraId="5897B43C"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517.9</w:t>
            </w:r>
          </w:p>
        </w:tc>
        <w:tc>
          <w:tcPr>
            <w:tcW w:w="421" w:type="pct"/>
            <w:tcBorders>
              <w:top w:val="nil"/>
              <w:left w:val="nil"/>
              <w:bottom w:val="single" w:sz="8" w:space="0" w:color="D3D3D3"/>
              <w:right w:val="single" w:sz="8" w:space="0" w:color="D3D3D3"/>
            </w:tcBorders>
            <w:shd w:val="clear" w:color="auto" w:fill="auto"/>
            <w:vAlign w:val="center"/>
            <w:hideMark/>
          </w:tcPr>
          <w:p w14:paraId="4EEA4F31"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500.0</w:t>
            </w:r>
          </w:p>
        </w:tc>
        <w:tc>
          <w:tcPr>
            <w:tcW w:w="405" w:type="pct"/>
            <w:tcBorders>
              <w:top w:val="nil"/>
              <w:left w:val="nil"/>
              <w:bottom w:val="single" w:sz="8" w:space="0" w:color="D3D3D3"/>
              <w:right w:val="single" w:sz="8" w:space="0" w:color="D3D3D3"/>
            </w:tcBorders>
            <w:shd w:val="clear" w:color="auto" w:fill="auto"/>
            <w:vAlign w:val="center"/>
            <w:hideMark/>
          </w:tcPr>
          <w:p w14:paraId="0DECEC23"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17.9</w:t>
            </w:r>
          </w:p>
        </w:tc>
        <w:tc>
          <w:tcPr>
            <w:tcW w:w="462" w:type="pct"/>
            <w:tcBorders>
              <w:top w:val="nil"/>
              <w:left w:val="nil"/>
              <w:bottom w:val="single" w:sz="8" w:space="0" w:color="D3D3D3"/>
              <w:right w:val="single" w:sz="8" w:space="0" w:color="D3D3D3"/>
            </w:tcBorders>
            <w:shd w:val="clear" w:color="auto" w:fill="auto"/>
            <w:vAlign w:val="center"/>
            <w:hideMark/>
          </w:tcPr>
          <w:p w14:paraId="552BAC51"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499.1</w:t>
            </w:r>
          </w:p>
        </w:tc>
        <w:tc>
          <w:tcPr>
            <w:tcW w:w="421" w:type="pct"/>
            <w:tcBorders>
              <w:top w:val="nil"/>
              <w:left w:val="nil"/>
              <w:bottom w:val="single" w:sz="8" w:space="0" w:color="D3D3D3"/>
              <w:right w:val="single" w:sz="8" w:space="0" w:color="D3D3D3"/>
            </w:tcBorders>
            <w:shd w:val="clear" w:color="auto" w:fill="auto"/>
            <w:vAlign w:val="center"/>
            <w:hideMark/>
          </w:tcPr>
          <w:p w14:paraId="077E82B6"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481.3</w:t>
            </w:r>
          </w:p>
        </w:tc>
        <w:tc>
          <w:tcPr>
            <w:tcW w:w="405" w:type="pct"/>
            <w:tcBorders>
              <w:top w:val="nil"/>
              <w:left w:val="nil"/>
              <w:bottom w:val="single" w:sz="8" w:space="0" w:color="D3D3D3"/>
              <w:right w:val="single" w:sz="8" w:space="0" w:color="D3D3D3"/>
            </w:tcBorders>
            <w:shd w:val="clear" w:color="auto" w:fill="auto"/>
            <w:vAlign w:val="center"/>
            <w:hideMark/>
          </w:tcPr>
          <w:p w14:paraId="1B692715"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17.9</w:t>
            </w:r>
          </w:p>
        </w:tc>
      </w:tr>
      <w:tr w:rsidR="00DE687E" w:rsidRPr="002F6CB4" w14:paraId="18B25546"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0CFE337B"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05 02</w:t>
            </w:r>
          </w:p>
        </w:tc>
        <w:tc>
          <w:tcPr>
            <w:tcW w:w="2049" w:type="pct"/>
            <w:tcBorders>
              <w:top w:val="nil"/>
              <w:left w:val="nil"/>
              <w:bottom w:val="single" w:sz="8" w:space="0" w:color="D3D3D3"/>
              <w:right w:val="single" w:sz="8" w:space="0" w:color="D3D3D3"/>
            </w:tcBorders>
            <w:shd w:val="clear" w:color="auto" w:fill="auto"/>
            <w:vAlign w:val="center"/>
            <w:hideMark/>
          </w:tcPr>
          <w:p w14:paraId="0F09ABB6"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საჯარო სექტორის აუდიტორთა სერთიფიცირების პროგრამა</w:t>
            </w:r>
          </w:p>
        </w:tc>
        <w:tc>
          <w:tcPr>
            <w:tcW w:w="539" w:type="pct"/>
            <w:tcBorders>
              <w:top w:val="nil"/>
              <w:left w:val="nil"/>
              <w:bottom w:val="single" w:sz="8" w:space="0" w:color="D3D3D3"/>
              <w:right w:val="single" w:sz="8" w:space="0" w:color="D3D3D3"/>
            </w:tcBorders>
            <w:shd w:val="clear" w:color="auto" w:fill="auto"/>
            <w:vAlign w:val="center"/>
            <w:hideMark/>
          </w:tcPr>
          <w:p w14:paraId="010D172C"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540.0</w:t>
            </w:r>
          </w:p>
        </w:tc>
        <w:tc>
          <w:tcPr>
            <w:tcW w:w="421" w:type="pct"/>
            <w:tcBorders>
              <w:top w:val="nil"/>
              <w:left w:val="nil"/>
              <w:bottom w:val="single" w:sz="8" w:space="0" w:color="D3D3D3"/>
              <w:right w:val="single" w:sz="8" w:space="0" w:color="D3D3D3"/>
            </w:tcBorders>
            <w:shd w:val="clear" w:color="auto" w:fill="auto"/>
            <w:vAlign w:val="center"/>
            <w:hideMark/>
          </w:tcPr>
          <w:p w14:paraId="6E3EB358"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340.0</w:t>
            </w:r>
          </w:p>
        </w:tc>
        <w:tc>
          <w:tcPr>
            <w:tcW w:w="405" w:type="pct"/>
            <w:tcBorders>
              <w:top w:val="nil"/>
              <w:left w:val="nil"/>
              <w:bottom w:val="single" w:sz="8" w:space="0" w:color="D3D3D3"/>
              <w:right w:val="single" w:sz="8" w:space="0" w:color="D3D3D3"/>
            </w:tcBorders>
            <w:shd w:val="clear" w:color="auto" w:fill="auto"/>
            <w:vAlign w:val="center"/>
            <w:hideMark/>
          </w:tcPr>
          <w:p w14:paraId="7673384B"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200.0</w:t>
            </w:r>
          </w:p>
        </w:tc>
        <w:tc>
          <w:tcPr>
            <w:tcW w:w="462" w:type="pct"/>
            <w:tcBorders>
              <w:top w:val="nil"/>
              <w:left w:val="nil"/>
              <w:bottom w:val="single" w:sz="8" w:space="0" w:color="D3D3D3"/>
              <w:right w:val="single" w:sz="8" w:space="0" w:color="D3D3D3"/>
            </w:tcBorders>
            <w:shd w:val="clear" w:color="auto" w:fill="auto"/>
            <w:vAlign w:val="center"/>
            <w:hideMark/>
          </w:tcPr>
          <w:p w14:paraId="3D438E41"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438.4</w:t>
            </w:r>
          </w:p>
        </w:tc>
        <w:tc>
          <w:tcPr>
            <w:tcW w:w="421" w:type="pct"/>
            <w:tcBorders>
              <w:top w:val="nil"/>
              <w:left w:val="nil"/>
              <w:bottom w:val="single" w:sz="8" w:space="0" w:color="D3D3D3"/>
              <w:right w:val="single" w:sz="8" w:space="0" w:color="D3D3D3"/>
            </w:tcBorders>
            <w:shd w:val="clear" w:color="auto" w:fill="auto"/>
            <w:vAlign w:val="center"/>
            <w:hideMark/>
          </w:tcPr>
          <w:p w14:paraId="63B53AF0"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333.5</w:t>
            </w:r>
          </w:p>
        </w:tc>
        <w:tc>
          <w:tcPr>
            <w:tcW w:w="405" w:type="pct"/>
            <w:tcBorders>
              <w:top w:val="nil"/>
              <w:left w:val="nil"/>
              <w:bottom w:val="single" w:sz="8" w:space="0" w:color="D3D3D3"/>
              <w:right w:val="single" w:sz="8" w:space="0" w:color="D3D3D3"/>
            </w:tcBorders>
            <w:shd w:val="clear" w:color="auto" w:fill="auto"/>
            <w:vAlign w:val="center"/>
            <w:hideMark/>
          </w:tcPr>
          <w:p w14:paraId="3AA2F589"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104.8</w:t>
            </w:r>
          </w:p>
        </w:tc>
      </w:tr>
      <w:tr w:rsidR="00DE687E" w:rsidRPr="002F6CB4" w14:paraId="2D48A58A"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0C7E235E"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26 11</w:t>
            </w:r>
          </w:p>
        </w:tc>
        <w:tc>
          <w:tcPr>
            <w:tcW w:w="2049" w:type="pct"/>
            <w:tcBorders>
              <w:top w:val="nil"/>
              <w:left w:val="nil"/>
              <w:bottom w:val="single" w:sz="8" w:space="0" w:color="D3D3D3"/>
              <w:right w:val="single" w:sz="8" w:space="0" w:color="D3D3D3"/>
            </w:tcBorders>
            <w:shd w:val="clear" w:color="auto" w:fill="auto"/>
            <w:vAlign w:val="center"/>
            <w:hideMark/>
          </w:tcPr>
          <w:p w14:paraId="5E1F84D2"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სსიპ - საჯარო რეესტრის ეროვნული სააგენტოს მომსახურებათა განვითარება და ხელმისაწვდომობა</w:t>
            </w:r>
          </w:p>
        </w:tc>
        <w:tc>
          <w:tcPr>
            <w:tcW w:w="539" w:type="pct"/>
            <w:tcBorders>
              <w:top w:val="nil"/>
              <w:left w:val="nil"/>
              <w:bottom w:val="single" w:sz="8" w:space="0" w:color="D3D3D3"/>
              <w:right w:val="single" w:sz="8" w:space="0" w:color="D3D3D3"/>
            </w:tcBorders>
            <w:shd w:val="clear" w:color="auto" w:fill="auto"/>
            <w:vAlign w:val="center"/>
            <w:hideMark/>
          </w:tcPr>
          <w:p w14:paraId="7A37448D"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70,305.0</w:t>
            </w:r>
          </w:p>
        </w:tc>
        <w:tc>
          <w:tcPr>
            <w:tcW w:w="421" w:type="pct"/>
            <w:tcBorders>
              <w:top w:val="nil"/>
              <w:left w:val="nil"/>
              <w:bottom w:val="single" w:sz="8" w:space="0" w:color="D3D3D3"/>
              <w:right w:val="single" w:sz="8" w:space="0" w:color="D3D3D3"/>
            </w:tcBorders>
            <w:shd w:val="clear" w:color="auto" w:fill="auto"/>
            <w:vAlign w:val="center"/>
            <w:hideMark/>
          </w:tcPr>
          <w:p w14:paraId="354DD460"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4,775.0</w:t>
            </w:r>
          </w:p>
        </w:tc>
        <w:tc>
          <w:tcPr>
            <w:tcW w:w="405" w:type="pct"/>
            <w:tcBorders>
              <w:top w:val="nil"/>
              <w:left w:val="nil"/>
              <w:bottom w:val="single" w:sz="8" w:space="0" w:color="D3D3D3"/>
              <w:right w:val="single" w:sz="8" w:space="0" w:color="D3D3D3"/>
            </w:tcBorders>
            <w:shd w:val="clear" w:color="auto" w:fill="auto"/>
            <w:vAlign w:val="center"/>
            <w:hideMark/>
          </w:tcPr>
          <w:p w14:paraId="05D94A29"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65,530.0</w:t>
            </w:r>
          </w:p>
        </w:tc>
        <w:tc>
          <w:tcPr>
            <w:tcW w:w="462" w:type="pct"/>
            <w:tcBorders>
              <w:top w:val="nil"/>
              <w:left w:val="nil"/>
              <w:bottom w:val="single" w:sz="8" w:space="0" w:color="D3D3D3"/>
              <w:right w:val="single" w:sz="8" w:space="0" w:color="D3D3D3"/>
            </w:tcBorders>
            <w:shd w:val="clear" w:color="auto" w:fill="auto"/>
            <w:vAlign w:val="center"/>
            <w:hideMark/>
          </w:tcPr>
          <w:p w14:paraId="7BFEADDB"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66,757.6</w:t>
            </w:r>
          </w:p>
        </w:tc>
        <w:tc>
          <w:tcPr>
            <w:tcW w:w="421" w:type="pct"/>
            <w:tcBorders>
              <w:top w:val="nil"/>
              <w:left w:val="nil"/>
              <w:bottom w:val="single" w:sz="8" w:space="0" w:color="D3D3D3"/>
              <w:right w:val="single" w:sz="8" w:space="0" w:color="D3D3D3"/>
            </w:tcBorders>
            <w:shd w:val="clear" w:color="auto" w:fill="auto"/>
            <w:vAlign w:val="center"/>
            <w:hideMark/>
          </w:tcPr>
          <w:p w14:paraId="746095C7"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5,037.2</w:t>
            </w:r>
          </w:p>
        </w:tc>
        <w:tc>
          <w:tcPr>
            <w:tcW w:w="405" w:type="pct"/>
            <w:tcBorders>
              <w:top w:val="nil"/>
              <w:left w:val="nil"/>
              <w:bottom w:val="single" w:sz="8" w:space="0" w:color="D3D3D3"/>
              <w:right w:val="single" w:sz="8" w:space="0" w:color="D3D3D3"/>
            </w:tcBorders>
            <w:shd w:val="clear" w:color="auto" w:fill="auto"/>
            <w:vAlign w:val="center"/>
            <w:hideMark/>
          </w:tcPr>
          <w:p w14:paraId="385EF0CC"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61,720.4</w:t>
            </w:r>
          </w:p>
        </w:tc>
      </w:tr>
      <w:tr w:rsidR="00DE687E" w:rsidRPr="002F6CB4" w14:paraId="1B79CB65"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57037A65"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26 10</w:t>
            </w:r>
          </w:p>
        </w:tc>
        <w:tc>
          <w:tcPr>
            <w:tcW w:w="2049" w:type="pct"/>
            <w:tcBorders>
              <w:top w:val="nil"/>
              <w:left w:val="nil"/>
              <w:bottom w:val="single" w:sz="8" w:space="0" w:color="D3D3D3"/>
              <w:right w:val="single" w:sz="8" w:space="0" w:color="D3D3D3"/>
            </w:tcBorders>
            <w:shd w:val="clear" w:color="auto" w:fill="auto"/>
            <w:vAlign w:val="center"/>
            <w:hideMark/>
          </w:tcPr>
          <w:p w14:paraId="3B7B57AC"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539" w:type="pct"/>
            <w:tcBorders>
              <w:top w:val="nil"/>
              <w:left w:val="nil"/>
              <w:bottom w:val="single" w:sz="8" w:space="0" w:color="D3D3D3"/>
              <w:right w:val="single" w:sz="8" w:space="0" w:color="D3D3D3"/>
            </w:tcBorders>
            <w:shd w:val="clear" w:color="auto" w:fill="auto"/>
            <w:vAlign w:val="center"/>
            <w:hideMark/>
          </w:tcPr>
          <w:p w14:paraId="05DF394E"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79,617.0</w:t>
            </w:r>
          </w:p>
        </w:tc>
        <w:tc>
          <w:tcPr>
            <w:tcW w:w="421" w:type="pct"/>
            <w:tcBorders>
              <w:top w:val="nil"/>
              <w:left w:val="nil"/>
              <w:bottom w:val="single" w:sz="8" w:space="0" w:color="D3D3D3"/>
              <w:right w:val="single" w:sz="8" w:space="0" w:color="D3D3D3"/>
            </w:tcBorders>
            <w:shd w:val="clear" w:color="auto" w:fill="auto"/>
            <w:vAlign w:val="center"/>
            <w:hideMark/>
          </w:tcPr>
          <w:p w14:paraId="5FA61450"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3,500.0</w:t>
            </w:r>
          </w:p>
        </w:tc>
        <w:tc>
          <w:tcPr>
            <w:tcW w:w="405" w:type="pct"/>
            <w:tcBorders>
              <w:top w:val="nil"/>
              <w:left w:val="nil"/>
              <w:bottom w:val="single" w:sz="8" w:space="0" w:color="D3D3D3"/>
              <w:right w:val="single" w:sz="8" w:space="0" w:color="D3D3D3"/>
            </w:tcBorders>
            <w:shd w:val="clear" w:color="auto" w:fill="auto"/>
            <w:vAlign w:val="center"/>
            <w:hideMark/>
          </w:tcPr>
          <w:p w14:paraId="01663CFF"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76,117.0</w:t>
            </w:r>
          </w:p>
        </w:tc>
        <w:tc>
          <w:tcPr>
            <w:tcW w:w="462" w:type="pct"/>
            <w:tcBorders>
              <w:top w:val="nil"/>
              <w:left w:val="nil"/>
              <w:bottom w:val="single" w:sz="8" w:space="0" w:color="D3D3D3"/>
              <w:right w:val="single" w:sz="8" w:space="0" w:color="D3D3D3"/>
            </w:tcBorders>
            <w:shd w:val="clear" w:color="auto" w:fill="auto"/>
            <w:vAlign w:val="center"/>
            <w:hideMark/>
          </w:tcPr>
          <w:p w14:paraId="4A3EC6BF"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75,710.0</w:t>
            </w:r>
          </w:p>
        </w:tc>
        <w:tc>
          <w:tcPr>
            <w:tcW w:w="421" w:type="pct"/>
            <w:tcBorders>
              <w:top w:val="nil"/>
              <w:left w:val="nil"/>
              <w:bottom w:val="single" w:sz="8" w:space="0" w:color="D3D3D3"/>
              <w:right w:val="single" w:sz="8" w:space="0" w:color="D3D3D3"/>
            </w:tcBorders>
            <w:shd w:val="clear" w:color="auto" w:fill="auto"/>
            <w:vAlign w:val="center"/>
            <w:hideMark/>
          </w:tcPr>
          <w:p w14:paraId="655B6B7F"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7,296.9</w:t>
            </w:r>
          </w:p>
        </w:tc>
        <w:tc>
          <w:tcPr>
            <w:tcW w:w="405" w:type="pct"/>
            <w:tcBorders>
              <w:top w:val="nil"/>
              <w:left w:val="nil"/>
              <w:bottom w:val="single" w:sz="8" w:space="0" w:color="D3D3D3"/>
              <w:right w:val="single" w:sz="8" w:space="0" w:color="D3D3D3"/>
            </w:tcBorders>
            <w:shd w:val="clear" w:color="auto" w:fill="auto"/>
            <w:vAlign w:val="center"/>
            <w:hideMark/>
          </w:tcPr>
          <w:p w14:paraId="7F37D1D5"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68,413.0</w:t>
            </w:r>
          </w:p>
        </w:tc>
      </w:tr>
      <w:tr w:rsidR="00DE687E" w:rsidRPr="002F6CB4" w14:paraId="4D9CDF8E"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A7CB4A3"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26 09</w:t>
            </w:r>
          </w:p>
        </w:tc>
        <w:tc>
          <w:tcPr>
            <w:tcW w:w="2049" w:type="pct"/>
            <w:tcBorders>
              <w:top w:val="nil"/>
              <w:left w:val="nil"/>
              <w:bottom w:val="single" w:sz="8" w:space="0" w:color="D3D3D3"/>
              <w:right w:val="single" w:sz="8" w:space="0" w:color="D3D3D3"/>
            </w:tcBorders>
            <w:shd w:val="clear" w:color="auto" w:fill="auto"/>
            <w:vAlign w:val="center"/>
            <w:hideMark/>
          </w:tcPr>
          <w:p w14:paraId="0D2AADFB"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ერთიანი სახელმწიფო საინფორმაციო ტექნოლოგიების განვითარება</w:t>
            </w:r>
          </w:p>
        </w:tc>
        <w:tc>
          <w:tcPr>
            <w:tcW w:w="539" w:type="pct"/>
            <w:tcBorders>
              <w:top w:val="nil"/>
              <w:left w:val="nil"/>
              <w:bottom w:val="single" w:sz="8" w:space="0" w:color="D3D3D3"/>
              <w:right w:val="single" w:sz="8" w:space="0" w:color="D3D3D3"/>
            </w:tcBorders>
            <w:shd w:val="clear" w:color="auto" w:fill="auto"/>
            <w:vAlign w:val="center"/>
            <w:hideMark/>
          </w:tcPr>
          <w:p w14:paraId="396124B7"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3,822.0</w:t>
            </w:r>
          </w:p>
        </w:tc>
        <w:tc>
          <w:tcPr>
            <w:tcW w:w="421" w:type="pct"/>
            <w:tcBorders>
              <w:top w:val="nil"/>
              <w:left w:val="nil"/>
              <w:bottom w:val="single" w:sz="8" w:space="0" w:color="D3D3D3"/>
              <w:right w:val="single" w:sz="8" w:space="0" w:color="D3D3D3"/>
            </w:tcBorders>
            <w:shd w:val="clear" w:color="auto" w:fill="auto"/>
            <w:vAlign w:val="center"/>
            <w:hideMark/>
          </w:tcPr>
          <w:p w14:paraId="5ECA529A"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12CFBAC9"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3,822.0</w:t>
            </w:r>
          </w:p>
        </w:tc>
        <w:tc>
          <w:tcPr>
            <w:tcW w:w="462" w:type="pct"/>
            <w:tcBorders>
              <w:top w:val="nil"/>
              <w:left w:val="nil"/>
              <w:bottom w:val="single" w:sz="8" w:space="0" w:color="D3D3D3"/>
              <w:right w:val="single" w:sz="8" w:space="0" w:color="D3D3D3"/>
            </w:tcBorders>
            <w:shd w:val="clear" w:color="auto" w:fill="auto"/>
            <w:vAlign w:val="center"/>
            <w:hideMark/>
          </w:tcPr>
          <w:p w14:paraId="463D6685"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3,192.6</w:t>
            </w:r>
          </w:p>
        </w:tc>
        <w:tc>
          <w:tcPr>
            <w:tcW w:w="421" w:type="pct"/>
            <w:tcBorders>
              <w:top w:val="nil"/>
              <w:left w:val="nil"/>
              <w:bottom w:val="single" w:sz="8" w:space="0" w:color="D3D3D3"/>
              <w:right w:val="single" w:sz="8" w:space="0" w:color="D3D3D3"/>
            </w:tcBorders>
            <w:shd w:val="clear" w:color="auto" w:fill="auto"/>
            <w:vAlign w:val="center"/>
            <w:hideMark/>
          </w:tcPr>
          <w:p w14:paraId="3C92CA51"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666862A2"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3,192.6</w:t>
            </w:r>
          </w:p>
        </w:tc>
      </w:tr>
      <w:tr w:rsidR="00DE687E" w:rsidRPr="002F6CB4" w14:paraId="4234EF3E"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8F48DE7"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57 00</w:t>
            </w:r>
          </w:p>
        </w:tc>
        <w:tc>
          <w:tcPr>
            <w:tcW w:w="2049" w:type="pct"/>
            <w:tcBorders>
              <w:top w:val="nil"/>
              <w:left w:val="nil"/>
              <w:bottom w:val="single" w:sz="8" w:space="0" w:color="D3D3D3"/>
              <w:right w:val="single" w:sz="8" w:space="0" w:color="D3D3D3"/>
            </w:tcBorders>
            <w:shd w:val="clear" w:color="auto" w:fill="auto"/>
            <w:vAlign w:val="center"/>
            <w:hideMark/>
          </w:tcPr>
          <w:p w14:paraId="48F4AC69"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სსიპ - საქართველოს დაზღვევის სახელმწიფო ზედამხედველობის სამსახური</w:t>
            </w:r>
          </w:p>
        </w:tc>
        <w:tc>
          <w:tcPr>
            <w:tcW w:w="539" w:type="pct"/>
            <w:tcBorders>
              <w:top w:val="nil"/>
              <w:left w:val="nil"/>
              <w:bottom w:val="single" w:sz="8" w:space="0" w:color="D3D3D3"/>
              <w:right w:val="single" w:sz="8" w:space="0" w:color="D3D3D3"/>
            </w:tcBorders>
            <w:shd w:val="clear" w:color="auto" w:fill="auto"/>
            <w:vAlign w:val="center"/>
            <w:hideMark/>
          </w:tcPr>
          <w:p w14:paraId="6D871BA6"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3,928.0</w:t>
            </w:r>
          </w:p>
        </w:tc>
        <w:tc>
          <w:tcPr>
            <w:tcW w:w="421" w:type="pct"/>
            <w:tcBorders>
              <w:top w:val="nil"/>
              <w:left w:val="nil"/>
              <w:bottom w:val="single" w:sz="8" w:space="0" w:color="D3D3D3"/>
              <w:right w:val="single" w:sz="8" w:space="0" w:color="D3D3D3"/>
            </w:tcBorders>
            <w:shd w:val="clear" w:color="auto" w:fill="auto"/>
            <w:vAlign w:val="center"/>
            <w:hideMark/>
          </w:tcPr>
          <w:p w14:paraId="733C9188"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75A813B3"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3,928.0</w:t>
            </w:r>
          </w:p>
        </w:tc>
        <w:tc>
          <w:tcPr>
            <w:tcW w:w="462" w:type="pct"/>
            <w:tcBorders>
              <w:top w:val="nil"/>
              <w:left w:val="nil"/>
              <w:bottom w:val="single" w:sz="8" w:space="0" w:color="D3D3D3"/>
              <w:right w:val="single" w:sz="8" w:space="0" w:color="D3D3D3"/>
            </w:tcBorders>
            <w:shd w:val="clear" w:color="auto" w:fill="auto"/>
            <w:vAlign w:val="center"/>
            <w:hideMark/>
          </w:tcPr>
          <w:p w14:paraId="4C08BFA0"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3,784.9</w:t>
            </w:r>
          </w:p>
        </w:tc>
        <w:tc>
          <w:tcPr>
            <w:tcW w:w="421" w:type="pct"/>
            <w:tcBorders>
              <w:top w:val="nil"/>
              <w:left w:val="nil"/>
              <w:bottom w:val="single" w:sz="8" w:space="0" w:color="D3D3D3"/>
              <w:right w:val="single" w:sz="8" w:space="0" w:color="D3D3D3"/>
            </w:tcBorders>
            <w:shd w:val="clear" w:color="auto" w:fill="auto"/>
            <w:vAlign w:val="center"/>
            <w:hideMark/>
          </w:tcPr>
          <w:p w14:paraId="06AC31DF"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1701FC33"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3,784.9</w:t>
            </w:r>
          </w:p>
        </w:tc>
      </w:tr>
      <w:tr w:rsidR="00DE687E" w:rsidRPr="002F6CB4" w14:paraId="71ECD037"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03CAF8A4"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26 12</w:t>
            </w:r>
          </w:p>
        </w:tc>
        <w:tc>
          <w:tcPr>
            <w:tcW w:w="2049" w:type="pct"/>
            <w:tcBorders>
              <w:top w:val="nil"/>
              <w:left w:val="nil"/>
              <w:bottom w:val="single" w:sz="8" w:space="0" w:color="D3D3D3"/>
              <w:right w:val="single" w:sz="8" w:space="0" w:color="D3D3D3"/>
            </w:tcBorders>
            <w:shd w:val="clear" w:color="auto" w:fill="auto"/>
            <w:vAlign w:val="center"/>
            <w:hideMark/>
          </w:tcPr>
          <w:p w14:paraId="1CB15A43"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ნორმატიული აქტების სისტემატიზაცია და მთარგმნელობითი ცენტრის განვითარება</w:t>
            </w:r>
          </w:p>
        </w:tc>
        <w:tc>
          <w:tcPr>
            <w:tcW w:w="539" w:type="pct"/>
            <w:tcBorders>
              <w:top w:val="nil"/>
              <w:left w:val="nil"/>
              <w:bottom w:val="single" w:sz="8" w:space="0" w:color="D3D3D3"/>
              <w:right w:val="single" w:sz="8" w:space="0" w:color="D3D3D3"/>
            </w:tcBorders>
            <w:shd w:val="clear" w:color="auto" w:fill="auto"/>
            <w:vAlign w:val="center"/>
            <w:hideMark/>
          </w:tcPr>
          <w:p w14:paraId="5AE07609"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2,001.0</w:t>
            </w:r>
          </w:p>
        </w:tc>
        <w:tc>
          <w:tcPr>
            <w:tcW w:w="421" w:type="pct"/>
            <w:tcBorders>
              <w:top w:val="nil"/>
              <w:left w:val="nil"/>
              <w:bottom w:val="single" w:sz="8" w:space="0" w:color="D3D3D3"/>
              <w:right w:val="single" w:sz="8" w:space="0" w:color="D3D3D3"/>
            </w:tcBorders>
            <w:shd w:val="clear" w:color="auto" w:fill="auto"/>
            <w:vAlign w:val="center"/>
            <w:hideMark/>
          </w:tcPr>
          <w:p w14:paraId="701D0BDC"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255CF9E6"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2,001.0</w:t>
            </w:r>
          </w:p>
        </w:tc>
        <w:tc>
          <w:tcPr>
            <w:tcW w:w="462" w:type="pct"/>
            <w:tcBorders>
              <w:top w:val="nil"/>
              <w:left w:val="nil"/>
              <w:bottom w:val="single" w:sz="8" w:space="0" w:color="D3D3D3"/>
              <w:right w:val="single" w:sz="8" w:space="0" w:color="D3D3D3"/>
            </w:tcBorders>
            <w:shd w:val="clear" w:color="auto" w:fill="auto"/>
            <w:vAlign w:val="center"/>
            <w:hideMark/>
          </w:tcPr>
          <w:p w14:paraId="7AEBB382"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1,779.2</w:t>
            </w:r>
          </w:p>
        </w:tc>
        <w:tc>
          <w:tcPr>
            <w:tcW w:w="421" w:type="pct"/>
            <w:tcBorders>
              <w:top w:val="nil"/>
              <w:left w:val="nil"/>
              <w:bottom w:val="single" w:sz="8" w:space="0" w:color="D3D3D3"/>
              <w:right w:val="single" w:sz="8" w:space="0" w:color="D3D3D3"/>
            </w:tcBorders>
            <w:shd w:val="clear" w:color="auto" w:fill="auto"/>
            <w:vAlign w:val="center"/>
            <w:hideMark/>
          </w:tcPr>
          <w:p w14:paraId="3F5282F4"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5B76A6E0"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1,779.2</w:t>
            </w:r>
          </w:p>
        </w:tc>
      </w:tr>
      <w:tr w:rsidR="00DE687E" w:rsidRPr="002F6CB4" w14:paraId="45F04F7B"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4FCBCF4"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06 04</w:t>
            </w:r>
          </w:p>
        </w:tc>
        <w:tc>
          <w:tcPr>
            <w:tcW w:w="2049" w:type="pct"/>
            <w:tcBorders>
              <w:top w:val="nil"/>
              <w:left w:val="nil"/>
              <w:bottom w:val="single" w:sz="8" w:space="0" w:color="D3D3D3"/>
              <w:right w:val="single" w:sz="8" w:space="0" w:color="D3D3D3"/>
            </w:tcBorders>
            <w:shd w:val="clear" w:color="auto" w:fill="auto"/>
            <w:vAlign w:val="center"/>
            <w:hideMark/>
          </w:tcPr>
          <w:p w14:paraId="0EE99092"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არჩევნების ჩატარების ღონისძიებები</w:t>
            </w:r>
          </w:p>
        </w:tc>
        <w:tc>
          <w:tcPr>
            <w:tcW w:w="539" w:type="pct"/>
            <w:tcBorders>
              <w:top w:val="nil"/>
              <w:left w:val="nil"/>
              <w:bottom w:val="single" w:sz="8" w:space="0" w:color="D3D3D3"/>
              <w:right w:val="single" w:sz="8" w:space="0" w:color="D3D3D3"/>
            </w:tcBorders>
            <w:shd w:val="clear" w:color="auto" w:fill="auto"/>
            <w:vAlign w:val="center"/>
            <w:hideMark/>
          </w:tcPr>
          <w:p w14:paraId="315BDFCC"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4,702.9</w:t>
            </w:r>
          </w:p>
        </w:tc>
        <w:tc>
          <w:tcPr>
            <w:tcW w:w="421" w:type="pct"/>
            <w:tcBorders>
              <w:top w:val="nil"/>
              <w:left w:val="nil"/>
              <w:bottom w:val="single" w:sz="8" w:space="0" w:color="D3D3D3"/>
              <w:right w:val="single" w:sz="8" w:space="0" w:color="D3D3D3"/>
            </w:tcBorders>
            <w:shd w:val="clear" w:color="auto" w:fill="auto"/>
            <w:vAlign w:val="center"/>
            <w:hideMark/>
          </w:tcPr>
          <w:p w14:paraId="2CA555C6"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4,702.9</w:t>
            </w:r>
          </w:p>
        </w:tc>
        <w:tc>
          <w:tcPr>
            <w:tcW w:w="405" w:type="pct"/>
            <w:tcBorders>
              <w:top w:val="nil"/>
              <w:left w:val="nil"/>
              <w:bottom w:val="single" w:sz="8" w:space="0" w:color="D3D3D3"/>
              <w:right w:val="single" w:sz="8" w:space="0" w:color="D3D3D3"/>
            </w:tcBorders>
            <w:shd w:val="clear" w:color="auto" w:fill="auto"/>
            <w:vAlign w:val="center"/>
            <w:hideMark/>
          </w:tcPr>
          <w:p w14:paraId="5DD85D67"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50841567"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4,672.5</w:t>
            </w:r>
          </w:p>
        </w:tc>
        <w:tc>
          <w:tcPr>
            <w:tcW w:w="421" w:type="pct"/>
            <w:tcBorders>
              <w:top w:val="nil"/>
              <w:left w:val="nil"/>
              <w:bottom w:val="single" w:sz="8" w:space="0" w:color="D3D3D3"/>
              <w:right w:val="single" w:sz="8" w:space="0" w:color="D3D3D3"/>
            </w:tcBorders>
            <w:shd w:val="clear" w:color="auto" w:fill="auto"/>
            <w:vAlign w:val="center"/>
            <w:hideMark/>
          </w:tcPr>
          <w:p w14:paraId="7635FA37"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4,672.5</w:t>
            </w:r>
          </w:p>
        </w:tc>
        <w:tc>
          <w:tcPr>
            <w:tcW w:w="405" w:type="pct"/>
            <w:tcBorders>
              <w:top w:val="nil"/>
              <w:left w:val="nil"/>
              <w:bottom w:val="single" w:sz="8" w:space="0" w:color="D3D3D3"/>
              <w:right w:val="single" w:sz="8" w:space="0" w:color="D3D3D3"/>
            </w:tcBorders>
            <w:shd w:val="clear" w:color="auto" w:fill="auto"/>
            <w:vAlign w:val="center"/>
            <w:hideMark/>
          </w:tcPr>
          <w:p w14:paraId="0FCCFC1B"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4D1E2A05" w14:textId="77777777" w:rsidTr="003A00A0">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F25F9F3"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01 04</w:t>
            </w:r>
          </w:p>
        </w:tc>
        <w:tc>
          <w:tcPr>
            <w:tcW w:w="2049" w:type="pct"/>
            <w:tcBorders>
              <w:top w:val="nil"/>
              <w:left w:val="nil"/>
              <w:bottom w:val="single" w:sz="8" w:space="0" w:color="D3D3D3"/>
              <w:right w:val="single" w:sz="8" w:space="0" w:color="D3D3D3"/>
            </w:tcBorders>
            <w:shd w:val="clear" w:color="auto" w:fill="auto"/>
            <w:vAlign w:val="center"/>
            <w:hideMark/>
          </w:tcPr>
          <w:p w14:paraId="5EF2B811" w14:textId="77777777" w:rsidR="00DE687E" w:rsidRPr="002F6CB4" w:rsidRDefault="00DE687E"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პარლამენტის ანალიტიკური და კვლევითი საქმიანობის გაძლიერება</w:t>
            </w:r>
          </w:p>
        </w:tc>
        <w:tc>
          <w:tcPr>
            <w:tcW w:w="539" w:type="pct"/>
            <w:tcBorders>
              <w:top w:val="nil"/>
              <w:left w:val="nil"/>
              <w:bottom w:val="single" w:sz="8" w:space="0" w:color="D3D3D3"/>
              <w:right w:val="single" w:sz="8" w:space="0" w:color="D3D3D3"/>
            </w:tcBorders>
            <w:shd w:val="clear" w:color="auto" w:fill="auto"/>
            <w:vAlign w:val="center"/>
            <w:hideMark/>
          </w:tcPr>
          <w:p w14:paraId="208C4762"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250.0</w:t>
            </w:r>
          </w:p>
        </w:tc>
        <w:tc>
          <w:tcPr>
            <w:tcW w:w="421" w:type="pct"/>
            <w:tcBorders>
              <w:top w:val="nil"/>
              <w:left w:val="nil"/>
              <w:bottom w:val="single" w:sz="8" w:space="0" w:color="D3D3D3"/>
              <w:right w:val="single" w:sz="8" w:space="0" w:color="D3D3D3"/>
            </w:tcBorders>
            <w:shd w:val="clear" w:color="auto" w:fill="auto"/>
            <w:vAlign w:val="center"/>
            <w:hideMark/>
          </w:tcPr>
          <w:p w14:paraId="409B40F6"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250.0</w:t>
            </w:r>
          </w:p>
        </w:tc>
        <w:tc>
          <w:tcPr>
            <w:tcW w:w="405" w:type="pct"/>
            <w:tcBorders>
              <w:top w:val="nil"/>
              <w:left w:val="nil"/>
              <w:bottom w:val="single" w:sz="8" w:space="0" w:color="D3D3D3"/>
              <w:right w:val="single" w:sz="8" w:space="0" w:color="D3D3D3"/>
            </w:tcBorders>
            <w:shd w:val="clear" w:color="auto" w:fill="auto"/>
            <w:vAlign w:val="center"/>
            <w:hideMark/>
          </w:tcPr>
          <w:p w14:paraId="1F17E65A"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72ECBB05"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40.3</w:t>
            </w:r>
          </w:p>
        </w:tc>
        <w:tc>
          <w:tcPr>
            <w:tcW w:w="421" w:type="pct"/>
            <w:tcBorders>
              <w:top w:val="nil"/>
              <w:left w:val="nil"/>
              <w:bottom w:val="single" w:sz="8" w:space="0" w:color="D3D3D3"/>
              <w:right w:val="single" w:sz="8" w:space="0" w:color="D3D3D3"/>
            </w:tcBorders>
            <w:shd w:val="clear" w:color="auto" w:fill="auto"/>
            <w:vAlign w:val="center"/>
            <w:hideMark/>
          </w:tcPr>
          <w:p w14:paraId="7ECFB516"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40.3</w:t>
            </w:r>
          </w:p>
        </w:tc>
        <w:tc>
          <w:tcPr>
            <w:tcW w:w="405" w:type="pct"/>
            <w:tcBorders>
              <w:top w:val="nil"/>
              <w:left w:val="nil"/>
              <w:bottom w:val="single" w:sz="8" w:space="0" w:color="D3D3D3"/>
              <w:right w:val="single" w:sz="8" w:space="0" w:color="D3D3D3"/>
            </w:tcBorders>
            <w:shd w:val="clear" w:color="auto" w:fill="auto"/>
            <w:vAlign w:val="center"/>
            <w:hideMark/>
          </w:tcPr>
          <w:p w14:paraId="0162FA04"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DE687E" w:rsidRPr="002F6CB4" w14:paraId="0FEEB9D1" w14:textId="77777777" w:rsidTr="003A00A0">
        <w:trPr>
          <w:trHeight w:val="288"/>
        </w:trPr>
        <w:tc>
          <w:tcPr>
            <w:tcW w:w="2346" w:type="pct"/>
            <w:gridSpan w:val="2"/>
            <w:tcBorders>
              <w:top w:val="single" w:sz="8" w:space="0" w:color="D3D3D3"/>
              <w:left w:val="single" w:sz="8" w:space="0" w:color="D3D3D3"/>
              <w:bottom w:val="single" w:sz="8" w:space="0" w:color="D3D3D3"/>
              <w:right w:val="single" w:sz="8" w:space="0" w:color="D3D3D3"/>
            </w:tcBorders>
            <w:shd w:val="clear" w:color="000000" w:fill="EBF1DE"/>
            <w:vAlign w:val="center"/>
            <w:hideMark/>
          </w:tcPr>
          <w:p w14:paraId="193ECEFF" w14:textId="77777777" w:rsidR="00DE687E" w:rsidRPr="002F6CB4" w:rsidRDefault="00DE687E"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სულ</w:t>
            </w:r>
          </w:p>
        </w:tc>
        <w:tc>
          <w:tcPr>
            <w:tcW w:w="539" w:type="pct"/>
            <w:tcBorders>
              <w:top w:val="nil"/>
              <w:left w:val="nil"/>
              <w:bottom w:val="single" w:sz="8" w:space="0" w:color="D3D3D3"/>
              <w:right w:val="single" w:sz="8" w:space="0" w:color="D3D3D3"/>
            </w:tcBorders>
            <w:shd w:val="clear" w:color="000000" w:fill="EBF1DE"/>
            <w:vAlign w:val="center"/>
            <w:hideMark/>
          </w:tcPr>
          <w:p w14:paraId="1997CF07"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411,396.6</w:t>
            </w:r>
          </w:p>
        </w:tc>
        <w:tc>
          <w:tcPr>
            <w:tcW w:w="421" w:type="pct"/>
            <w:tcBorders>
              <w:top w:val="nil"/>
              <w:left w:val="nil"/>
              <w:bottom w:val="single" w:sz="8" w:space="0" w:color="D3D3D3"/>
              <w:right w:val="single" w:sz="8" w:space="0" w:color="D3D3D3"/>
            </w:tcBorders>
            <w:shd w:val="clear" w:color="000000" w:fill="EBF1DE"/>
            <w:vAlign w:val="center"/>
            <w:hideMark/>
          </w:tcPr>
          <w:p w14:paraId="6FEDF078"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222,979.4</w:t>
            </w:r>
          </w:p>
        </w:tc>
        <w:tc>
          <w:tcPr>
            <w:tcW w:w="405" w:type="pct"/>
            <w:tcBorders>
              <w:top w:val="nil"/>
              <w:left w:val="nil"/>
              <w:bottom w:val="single" w:sz="8" w:space="0" w:color="D3D3D3"/>
              <w:right w:val="single" w:sz="8" w:space="0" w:color="D3D3D3"/>
            </w:tcBorders>
            <w:shd w:val="clear" w:color="000000" w:fill="EBF1DE"/>
            <w:vAlign w:val="center"/>
            <w:hideMark/>
          </w:tcPr>
          <w:p w14:paraId="162F1CE3"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188,417.1</w:t>
            </w:r>
          </w:p>
        </w:tc>
        <w:tc>
          <w:tcPr>
            <w:tcW w:w="462" w:type="pct"/>
            <w:tcBorders>
              <w:top w:val="nil"/>
              <w:left w:val="nil"/>
              <w:bottom w:val="single" w:sz="8" w:space="0" w:color="D3D3D3"/>
              <w:right w:val="single" w:sz="8" w:space="0" w:color="D3D3D3"/>
            </w:tcBorders>
            <w:shd w:val="clear" w:color="000000" w:fill="EBF1DE"/>
            <w:vAlign w:val="center"/>
            <w:hideMark/>
          </w:tcPr>
          <w:p w14:paraId="2873FC85"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396,230.0</w:t>
            </w:r>
          </w:p>
        </w:tc>
        <w:tc>
          <w:tcPr>
            <w:tcW w:w="421" w:type="pct"/>
            <w:tcBorders>
              <w:top w:val="nil"/>
              <w:left w:val="nil"/>
              <w:bottom w:val="single" w:sz="8" w:space="0" w:color="D3D3D3"/>
              <w:right w:val="single" w:sz="8" w:space="0" w:color="D3D3D3"/>
            </w:tcBorders>
            <w:shd w:val="clear" w:color="000000" w:fill="EBF1DE"/>
            <w:vAlign w:val="center"/>
            <w:hideMark/>
          </w:tcPr>
          <w:p w14:paraId="04AB3BCF"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225,189.3</w:t>
            </w:r>
          </w:p>
        </w:tc>
        <w:tc>
          <w:tcPr>
            <w:tcW w:w="405" w:type="pct"/>
            <w:tcBorders>
              <w:top w:val="nil"/>
              <w:left w:val="nil"/>
              <w:bottom w:val="single" w:sz="8" w:space="0" w:color="D3D3D3"/>
              <w:right w:val="single" w:sz="8" w:space="0" w:color="D3D3D3"/>
            </w:tcBorders>
            <w:shd w:val="clear" w:color="000000" w:fill="EBF1DE"/>
            <w:vAlign w:val="center"/>
            <w:hideMark/>
          </w:tcPr>
          <w:p w14:paraId="38221E3C" w14:textId="77777777" w:rsidR="00DE687E" w:rsidRPr="002F6CB4" w:rsidRDefault="00DE687E"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171,040.6</w:t>
            </w:r>
          </w:p>
        </w:tc>
      </w:tr>
    </w:tbl>
    <w:p w14:paraId="06A33D65" w14:textId="06A4B40C" w:rsidR="00830334" w:rsidRDefault="00830334" w:rsidP="002F6CB4">
      <w:pPr>
        <w:spacing w:line="240" w:lineRule="auto"/>
        <w:rPr>
          <w:rFonts w:ascii="Sylfaen" w:hAnsi="Sylfaen"/>
          <w:highlight w:val="yellow"/>
          <w:lang w:val="ka-GE"/>
        </w:rPr>
      </w:pPr>
    </w:p>
    <w:p w14:paraId="779BE1E2" w14:textId="32359DC7" w:rsidR="007F6EAD" w:rsidRDefault="007F6EAD" w:rsidP="002F6CB4">
      <w:pPr>
        <w:spacing w:line="240" w:lineRule="auto"/>
        <w:rPr>
          <w:rFonts w:ascii="Sylfaen" w:hAnsi="Sylfaen"/>
          <w:highlight w:val="yellow"/>
          <w:lang w:val="ka-GE"/>
        </w:rPr>
      </w:pPr>
    </w:p>
    <w:p w14:paraId="4DF2ACBD" w14:textId="77777777" w:rsidR="007F6EAD" w:rsidRPr="002F6CB4" w:rsidRDefault="007F6EAD" w:rsidP="002F6CB4">
      <w:pPr>
        <w:spacing w:line="240" w:lineRule="auto"/>
        <w:rPr>
          <w:rFonts w:ascii="Sylfaen" w:hAnsi="Sylfaen"/>
          <w:highlight w:val="yellow"/>
          <w:lang w:val="ka-GE"/>
        </w:rPr>
      </w:pPr>
    </w:p>
    <w:p w14:paraId="14D315C4" w14:textId="77777777" w:rsidR="00C71B03" w:rsidRPr="002F6CB4" w:rsidRDefault="00C71B03" w:rsidP="002F6CB4">
      <w:pPr>
        <w:pStyle w:val="Heading2"/>
        <w:spacing w:line="240" w:lineRule="auto"/>
        <w:jc w:val="both"/>
        <w:rPr>
          <w:rFonts w:ascii="Sylfaen" w:hAnsi="Sylfaen" w:cs="Sylfaen"/>
          <w:sz w:val="22"/>
          <w:szCs w:val="22"/>
        </w:rPr>
      </w:pPr>
      <w:r w:rsidRPr="002F6CB4">
        <w:rPr>
          <w:rFonts w:ascii="Sylfaen" w:hAnsi="Sylfaen" w:cs="Sylfaen"/>
          <w:sz w:val="22"/>
          <w:szCs w:val="22"/>
        </w:rPr>
        <w:lastRenderedPageBreak/>
        <w:t>6.1 საკანონმდებლო საქმიანობა (პროგრამული კოდი 01 01)</w:t>
      </w:r>
    </w:p>
    <w:p w14:paraId="10C6220A" w14:textId="71B76CB3" w:rsidR="00C71B03" w:rsidRPr="002F6CB4" w:rsidRDefault="00C71B03" w:rsidP="002F6CB4">
      <w:pPr>
        <w:pStyle w:val="Heading4"/>
        <w:spacing w:line="240" w:lineRule="auto"/>
        <w:jc w:val="both"/>
        <w:rPr>
          <w:b w:val="0"/>
          <w:bCs w:val="0"/>
          <w:color w:val="2F5496"/>
        </w:rPr>
      </w:pPr>
      <w:r w:rsidRPr="002F6CB4">
        <w:rPr>
          <w:b w:val="0"/>
          <w:bCs w:val="0"/>
          <w:color w:val="2F5496"/>
        </w:rPr>
        <w:t>6.1.1 საკანონმდებლო, წარმომადგენლობითი და საზედამხედველო საქმიანობა (პროგრამული კოდი 01 01 01)</w:t>
      </w:r>
    </w:p>
    <w:p w14:paraId="1C14A487" w14:textId="77777777" w:rsidR="00C71B03" w:rsidRPr="002F6CB4" w:rsidRDefault="00C71B03" w:rsidP="002F6CB4">
      <w:pPr>
        <w:spacing w:line="240" w:lineRule="auto"/>
        <w:jc w:val="both"/>
        <w:rPr>
          <w:rFonts w:ascii="Sylfaen" w:hAnsi="Sylfaen" w:cs="Sylfaen"/>
        </w:rPr>
      </w:pPr>
      <w:r w:rsidRPr="002F6CB4">
        <w:rPr>
          <w:rFonts w:ascii="Sylfaen" w:hAnsi="Sylfaen" w:cs="Sylfaen"/>
        </w:rPr>
        <w:t>პროგრამის</w:t>
      </w:r>
      <w:r w:rsidRPr="002F6CB4">
        <w:t xml:space="preserve"> </w:t>
      </w:r>
      <w:r w:rsidRPr="002F6CB4">
        <w:rPr>
          <w:rFonts w:ascii="Sylfaen" w:hAnsi="Sylfaen" w:cs="Sylfaen"/>
        </w:rPr>
        <w:t>განმახორციელებელი:</w:t>
      </w:r>
    </w:p>
    <w:p w14:paraId="5EF8846E" w14:textId="77777777" w:rsidR="00C71B03" w:rsidRPr="002F6CB4" w:rsidRDefault="00C71B03" w:rsidP="002F6CB4">
      <w:pPr>
        <w:numPr>
          <w:ilvl w:val="0"/>
          <w:numId w:val="135"/>
        </w:numPr>
        <w:spacing w:after="0" w:line="240" w:lineRule="auto"/>
        <w:jc w:val="both"/>
        <w:rPr>
          <w:rFonts w:ascii="Sylfaen" w:hAnsi="Sylfaen" w:cs="Sylfaen"/>
        </w:rPr>
      </w:pPr>
      <w:r w:rsidRPr="002F6CB4">
        <w:rPr>
          <w:rFonts w:ascii="Sylfaen" w:hAnsi="Sylfaen" w:cs="Sylfaen"/>
        </w:rPr>
        <w:t>საქართველოს პარლამენტის აპარატი</w:t>
      </w:r>
    </w:p>
    <w:p w14:paraId="7EFD46B0" w14:textId="77777777" w:rsidR="00C71B03" w:rsidRPr="002F6CB4" w:rsidRDefault="00C71B03" w:rsidP="002F6CB4">
      <w:pPr>
        <w:spacing w:line="240" w:lineRule="auto"/>
        <w:ind w:left="720"/>
        <w:jc w:val="both"/>
        <w:rPr>
          <w:rFonts w:ascii="Sylfaen" w:hAnsi="Sylfaen" w:cs="Sylfaen"/>
        </w:rPr>
      </w:pPr>
    </w:p>
    <w:p w14:paraId="558DC479" w14:textId="77777777" w:rsidR="00C71B03" w:rsidRPr="002F6CB4" w:rsidRDefault="00C71B03" w:rsidP="002F6CB4">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ind w:left="360"/>
        <w:jc w:val="both"/>
        <w:rPr>
          <w:rFonts w:ascii="Sylfaen" w:hAnsi="Sylfaen" w:cs="Sylfaen"/>
          <w:lang w:val="ka-GE"/>
        </w:rPr>
      </w:pPr>
      <w:r w:rsidRPr="002F6CB4">
        <w:rPr>
          <w:rFonts w:ascii="Sylfaen" w:eastAsia="Sylfaen" w:hAnsi="Sylfaen"/>
          <w:color w:val="000000"/>
        </w:rPr>
        <w:t>მოსალოდნელი შუალედური შედეგი</w:t>
      </w:r>
    </w:p>
    <w:p w14:paraId="22C25EFD" w14:textId="24D2020B" w:rsidR="00C71B03" w:rsidRPr="002F6CB4" w:rsidRDefault="00C71B03" w:rsidP="002F6CB4">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ind w:left="360"/>
        <w:jc w:val="both"/>
        <w:rPr>
          <w:rFonts w:ascii="Sylfaen" w:hAnsi="Sylfaen" w:cs="Sylfaen"/>
          <w:lang w:val="ka-GE"/>
        </w:rPr>
      </w:pPr>
      <w:r w:rsidRPr="002F6CB4">
        <w:rPr>
          <w:rFonts w:ascii="Sylfaen" w:hAnsi="Sylfaen" w:cs="Sylfaen"/>
          <w:lang w:val="ka-GE"/>
        </w:rPr>
        <w:t xml:space="preserve"> საქართველოს საკანონმდებლო ბაზის გაუმჯობესება, ევროკავშირის დირექტივებთან ჰარმონიზება, მოქალაქეთა მდგომარეობის გაუმჯობესება, ქვეყნის მდგრადი განვითარება და ცხოვრების ხარისხის  ამაღლება.</w:t>
      </w:r>
    </w:p>
    <w:p w14:paraId="6D162FE4" w14:textId="77777777" w:rsidR="00C71B03" w:rsidRPr="002F6CB4" w:rsidRDefault="00C71B03" w:rsidP="002F6CB4">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ind w:left="360"/>
        <w:jc w:val="both"/>
        <w:rPr>
          <w:rFonts w:ascii="Sylfaen" w:eastAsia="Sylfaen" w:hAnsi="Sylfaen"/>
          <w:color w:val="000000"/>
          <w:lang w:val="ka-GE"/>
        </w:rPr>
      </w:pPr>
      <w:r w:rsidRPr="002F6CB4">
        <w:rPr>
          <w:rFonts w:ascii="Sylfaen" w:eastAsia="Sylfaen" w:hAnsi="Sylfaen"/>
          <w:color w:val="000000"/>
        </w:rPr>
        <w:t>მ</w:t>
      </w:r>
      <w:r w:rsidRPr="002F6CB4">
        <w:rPr>
          <w:rFonts w:ascii="Sylfaen" w:eastAsia="Sylfaen" w:hAnsi="Sylfaen"/>
          <w:color w:val="000000"/>
          <w:lang w:val="ka-GE"/>
        </w:rPr>
        <w:t>იღწეული</w:t>
      </w:r>
      <w:r w:rsidRPr="002F6CB4">
        <w:rPr>
          <w:rFonts w:ascii="Sylfaen" w:eastAsia="Sylfaen" w:hAnsi="Sylfaen"/>
          <w:color w:val="000000"/>
        </w:rPr>
        <w:t xml:space="preserve"> შუალედური შედეგი</w:t>
      </w:r>
      <w:r w:rsidRPr="002F6CB4">
        <w:rPr>
          <w:rFonts w:ascii="Sylfaen" w:eastAsia="Sylfaen" w:hAnsi="Sylfaen"/>
          <w:color w:val="000000"/>
          <w:lang w:val="ka-GE"/>
        </w:rPr>
        <w:t xml:space="preserve"> </w:t>
      </w:r>
    </w:p>
    <w:p w14:paraId="12351BBA" w14:textId="27A532F2" w:rsidR="00C71B03" w:rsidRPr="002F6CB4" w:rsidRDefault="00C71B03" w:rsidP="002F6CB4">
      <w:p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ind w:left="360"/>
        <w:jc w:val="both"/>
        <w:rPr>
          <w:rFonts w:ascii="Sylfaen" w:hAnsi="Sylfaen" w:cs="Sylfaen"/>
          <w:lang w:val="ka-GE"/>
        </w:rPr>
      </w:pPr>
      <w:r w:rsidRPr="002F6CB4">
        <w:rPr>
          <w:rFonts w:ascii="Sylfaen" w:hAnsi="Sylfaen" w:cs="Sylfaen"/>
          <w:lang w:val="ka-GE"/>
        </w:rPr>
        <w:t>საქართველოსა და ევროკავშირს შორის ასოცირების შესახებ შეთანხმების დირექტივების გათვალისწინებით საკანონმდებლო ბაზის გაუმჯობესება. წარმომადგენლობითი და უფლებამოსილების ფარგლებში საზედამხედველო ფუნქციების შესრულებით, ქვეყნის განვითარება და ცხოვრების ხარისხის  ამაღლება.</w:t>
      </w:r>
    </w:p>
    <w:p w14:paraId="5AFDE7E4" w14:textId="4869E759" w:rsidR="00C71B03" w:rsidRPr="002F6CB4" w:rsidRDefault="00C71B03" w:rsidP="002F6CB4">
      <w:pPr>
        <w:pStyle w:val="Heading4"/>
        <w:spacing w:line="240" w:lineRule="auto"/>
        <w:jc w:val="both"/>
        <w:rPr>
          <w:b w:val="0"/>
          <w:bCs w:val="0"/>
          <w:color w:val="2F5496"/>
        </w:rPr>
      </w:pPr>
      <w:r w:rsidRPr="002F6CB4">
        <w:rPr>
          <w:b w:val="0"/>
          <w:bCs w:val="0"/>
          <w:color w:val="2F5496"/>
        </w:rPr>
        <w:t>6.1.2 საპარლამენტო ფრაქციების და მაჟორიტარი პარლამენტის წევრების ბიუროების საქმიანობა (პროგრამული კოდი 01 01 02)</w:t>
      </w:r>
    </w:p>
    <w:p w14:paraId="30B1B724" w14:textId="77777777" w:rsidR="00C71B03" w:rsidRPr="002F6CB4" w:rsidRDefault="00C71B03" w:rsidP="002F6CB4">
      <w:pPr>
        <w:spacing w:line="240" w:lineRule="auto"/>
        <w:jc w:val="both"/>
        <w:rPr>
          <w:rFonts w:ascii="Sylfaen" w:hAnsi="Sylfaen" w:cs="Sylfaen"/>
        </w:rPr>
      </w:pPr>
      <w:r w:rsidRPr="002F6CB4">
        <w:rPr>
          <w:rFonts w:ascii="Sylfaen" w:hAnsi="Sylfaen" w:cs="Sylfaen"/>
        </w:rPr>
        <w:t>პროგრამის</w:t>
      </w:r>
      <w:r w:rsidRPr="002F6CB4">
        <w:t xml:space="preserve"> </w:t>
      </w:r>
      <w:r w:rsidRPr="002F6CB4">
        <w:rPr>
          <w:rFonts w:ascii="Sylfaen" w:hAnsi="Sylfaen" w:cs="Sylfaen"/>
        </w:rPr>
        <w:t>განმახორციელებელი:</w:t>
      </w:r>
    </w:p>
    <w:p w14:paraId="2CCBB57F" w14:textId="77777777" w:rsidR="00C71B03" w:rsidRPr="002F6CB4" w:rsidRDefault="00C71B03" w:rsidP="002F6CB4">
      <w:pPr>
        <w:pStyle w:val="ListParagraph"/>
        <w:numPr>
          <w:ilvl w:val="0"/>
          <w:numId w:val="136"/>
        </w:numPr>
        <w:spacing w:after="0" w:line="240" w:lineRule="auto"/>
        <w:jc w:val="both"/>
        <w:rPr>
          <w:rFonts w:ascii="Sylfaen" w:hAnsi="Sylfaen" w:cs="Sylfaen"/>
        </w:rPr>
      </w:pPr>
      <w:r w:rsidRPr="002F6CB4">
        <w:rPr>
          <w:rFonts w:ascii="Sylfaen" w:hAnsi="Sylfaen" w:cs="Sylfaen"/>
        </w:rPr>
        <w:t>საქართველოს</w:t>
      </w:r>
      <w:r w:rsidRPr="002F6CB4">
        <w:t xml:space="preserve"> </w:t>
      </w:r>
      <w:r w:rsidRPr="002F6CB4">
        <w:rPr>
          <w:rFonts w:ascii="Sylfaen" w:hAnsi="Sylfaen" w:cs="Sylfaen"/>
        </w:rPr>
        <w:t>პარლამენტის</w:t>
      </w:r>
      <w:r w:rsidRPr="002F6CB4">
        <w:t xml:space="preserve"> </w:t>
      </w:r>
      <w:r w:rsidRPr="002F6CB4">
        <w:rPr>
          <w:rFonts w:ascii="Sylfaen" w:hAnsi="Sylfaen" w:cs="Sylfaen"/>
        </w:rPr>
        <w:t>აპარატი</w:t>
      </w:r>
      <w:r w:rsidRPr="002F6CB4">
        <w:rPr>
          <w:rFonts w:ascii="Sylfaen" w:hAnsi="Sylfaen" w:cs="Sylfaen"/>
          <w:lang w:val="ka-GE"/>
        </w:rPr>
        <w:t>;</w:t>
      </w:r>
    </w:p>
    <w:p w14:paraId="1DFEA5AD" w14:textId="77777777" w:rsidR="00C71B03" w:rsidRPr="002F6CB4" w:rsidRDefault="00C71B03" w:rsidP="002F6CB4">
      <w:pPr>
        <w:pStyle w:val="ListParagraph"/>
        <w:spacing w:line="240" w:lineRule="auto"/>
        <w:jc w:val="both"/>
        <w:rPr>
          <w:rFonts w:ascii="Sylfaen" w:hAnsi="Sylfaen" w:cs="Sylfaen"/>
        </w:rPr>
      </w:pPr>
    </w:p>
    <w:p w14:paraId="5D81F93A" w14:textId="77777777" w:rsidR="00C71B03" w:rsidRPr="002F6CB4" w:rsidRDefault="00C71B03" w:rsidP="002F6CB4">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ind w:left="360"/>
        <w:jc w:val="both"/>
        <w:rPr>
          <w:rFonts w:ascii="Sylfaen" w:hAnsi="Sylfaen" w:cs="Sylfaen"/>
          <w:lang w:val="ka-GE"/>
        </w:rPr>
      </w:pPr>
      <w:r w:rsidRPr="002F6CB4">
        <w:rPr>
          <w:rFonts w:ascii="Sylfaen" w:eastAsia="Sylfaen" w:hAnsi="Sylfaen"/>
          <w:color w:val="000000"/>
        </w:rPr>
        <w:t>მოსალოდნელი შუალედური შედეგი</w:t>
      </w:r>
    </w:p>
    <w:p w14:paraId="4BA83C15" w14:textId="77777777" w:rsidR="00C71B03" w:rsidRPr="002F6CB4" w:rsidRDefault="00C71B03" w:rsidP="002F6CB4">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ind w:left="360"/>
        <w:jc w:val="both"/>
        <w:rPr>
          <w:rFonts w:ascii="Sylfaen" w:hAnsi="Sylfaen" w:cs="Sylfaen"/>
          <w:lang w:val="ka-GE"/>
        </w:rPr>
      </w:pPr>
      <w:r w:rsidRPr="002F6CB4">
        <w:rPr>
          <w:rFonts w:ascii="Sylfaen" w:eastAsia="Sylfaen" w:hAnsi="Sylfaen"/>
          <w:color w:val="000000"/>
        </w:rPr>
        <w:t>კონსტიტუციური პრინციპების შესაბამისად, ქვეყნის სრული პოლიტიკური სისტემის სტაბილურობა, ქვეყნის მართვა-გამგეობაში პოლიტიკური ძალების ფართოდ წარმოდგენა.</w:t>
      </w:r>
    </w:p>
    <w:p w14:paraId="79530324" w14:textId="77777777" w:rsidR="00C71B03" w:rsidRPr="002F6CB4" w:rsidRDefault="00C71B03" w:rsidP="002F6CB4">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ind w:left="360"/>
        <w:jc w:val="both"/>
        <w:rPr>
          <w:rFonts w:ascii="Sylfaen" w:eastAsia="Sylfaen" w:hAnsi="Sylfaen"/>
          <w:color w:val="000000"/>
        </w:rPr>
      </w:pPr>
      <w:r w:rsidRPr="002F6CB4">
        <w:rPr>
          <w:rFonts w:ascii="Sylfaen" w:eastAsia="Sylfaen" w:hAnsi="Sylfaen"/>
          <w:color w:val="000000"/>
        </w:rPr>
        <w:t>მ</w:t>
      </w:r>
      <w:r w:rsidRPr="002F6CB4">
        <w:rPr>
          <w:rFonts w:ascii="Sylfaen" w:eastAsia="Sylfaen" w:hAnsi="Sylfaen"/>
          <w:color w:val="000000"/>
          <w:lang w:val="ka-GE"/>
        </w:rPr>
        <w:t>იღწეული</w:t>
      </w:r>
      <w:r w:rsidRPr="002F6CB4">
        <w:rPr>
          <w:rFonts w:ascii="Sylfaen" w:eastAsia="Sylfaen" w:hAnsi="Sylfaen"/>
          <w:color w:val="000000"/>
        </w:rPr>
        <w:t xml:space="preserve"> შუალედური შედეგი</w:t>
      </w:r>
      <w:r w:rsidRPr="002F6CB4">
        <w:rPr>
          <w:rFonts w:ascii="Sylfaen" w:eastAsia="Sylfaen" w:hAnsi="Sylfaen"/>
          <w:color w:val="000000"/>
          <w:lang w:val="ka-GE"/>
        </w:rPr>
        <w:t xml:space="preserve"> </w:t>
      </w:r>
    </w:p>
    <w:p w14:paraId="00AC8460" w14:textId="77777777" w:rsidR="00C71B03" w:rsidRPr="002F6CB4" w:rsidRDefault="00C71B03" w:rsidP="002F6CB4">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ind w:left="360"/>
        <w:jc w:val="both"/>
        <w:rPr>
          <w:rFonts w:ascii="Sylfaen" w:eastAsia="Sylfaen" w:hAnsi="Sylfaen"/>
          <w:color w:val="000000"/>
        </w:rPr>
      </w:pPr>
    </w:p>
    <w:p w14:paraId="755F19EF" w14:textId="77777777" w:rsidR="00C71B03" w:rsidRPr="002F6CB4" w:rsidRDefault="00C71B03" w:rsidP="002F6CB4">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ind w:left="360"/>
        <w:jc w:val="both"/>
        <w:rPr>
          <w:rFonts w:ascii="Sylfaen" w:hAnsi="Sylfaen" w:cs="Sylfaen"/>
          <w:lang w:val="ka-GE"/>
        </w:rPr>
      </w:pPr>
      <w:r w:rsidRPr="002F6CB4">
        <w:rPr>
          <w:rFonts w:ascii="Sylfaen" w:eastAsia="Sylfaen" w:hAnsi="Sylfaen"/>
          <w:color w:val="000000"/>
        </w:rPr>
        <w:t>ქვეყნის პოლიტიკური სისტემის სტაბილურობა, ქვეყნის მართვა-გამგეობაში პოლიტიკური ძალების ფართოდ წარმოდგენა.</w:t>
      </w:r>
      <w:r w:rsidRPr="002F6CB4">
        <w:rPr>
          <w:rFonts w:ascii="Sylfaen" w:eastAsia="Sylfaen" w:hAnsi="Sylfaen"/>
          <w:color w:val="000000"/>
          <w:lang w:val="ka-GE"/>
        </w:rPr>
        <w:t xml:space="preserve"> </w:t>
      </w:r>
      <w:r w:rsidRPr="002F6CB4">
        <w:rPr>
          <w:rFonts w:ascii="Sylfaen" w:hAnsi="Sylfaen" w:cs="Sylfaen"/>
          <w:lang w:val="ka-GE"/>
        </w:rPr>
        <w:t>საპარლამენტო ფრაქციების მიერ ინიცირებულია 25 საკანონმდებლო საკითხი.</w:t>
      </w:r>
    </w:p>
    <w:p w14:paraId="5C72D578" w14:textId="77777777" w:rsidR="00C71B03" w:rsidRPr="002F6CB4" w:rsidRDefault="00C71B03" w:rsidP="002F6CB4">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ind w:left="360"/>
        <w:jc w:val="both"/>
        <w:rPr>
          <w:rFonts w:ascii="Sylfaen" w:hAnsi="Sylfaen" w:cs="Sylfaen"/>
          <w:lang w:val="ka-GE"/>
        </w:rPr>
      </w:pPr>
      <w:r w:rsidRPr="002F6CB4">
        <w:rPr>
          <w:rFonts w:ascii="Sylfaen" w:hAnsi="Sylfaen" w:cs="Sylfaen"/>
          <w:lang w:val="ka-GE"/>
        </w:rPr>
        <w:lastRenderedPageBreak/>
        <w:t>მაჟორიტარი პარლამენტის წევრის ბიუროებმა მიიღეს 8 606 მოქალაქის წერილობითი განცხადება, 31 447 ზეპირი მომართვა დააფიქსირეს, რეაგირებული განცხადებების რაოდენობამ 35 501 შეადგინა და 3 388 საჯარო შეხვედრა შედგა ამომრჩევლებთან. მაჟორიტარი პარლამენტის წევრების მიერ ინიცირებულია არაერთი კანონპროექტი და ცვლილება.</w:t>
      </w:r>
    </w:p>
    <w:p w14:paraId="5160A816" w14:textId="72F71FF3" w:rsidR="00C71B03" w:rsidRPr="002F6CB4" w:rsidRDefault="00C71B03" w:rsidP="002F6CB4">
      <w:pPr>
        <w:pStyle w:val="Heading4"/>
        <w:spacing w:line="240" w:lineRule="auto"/>
        <w:jc w:val="both"/>
        <w:rPr>
          <w:b w:val="0"/>
          <w:bCs w:val="0"/>
          <w:color w:val="2F5496"/>
        </w:rPr>
      </w:pPr>
      <w:r w:rsidRPr="002F6CB4">
        <w:rPr>
          <w:b w:val="0"/>
          <w:bCs w:val="0"/>
          <w:color w:val="2F5496"/>
        </w:rPr>
        <w:t>6.1.3 საკანონმდებლო საქმიანობის ადმინისტრაციული მხარდაჭერა (პროგრამული კოდი 01 01 03)</w:t>
      </w:r>
    </w:p>
    <w:p w14:paraId="041D3E18" w14:textId="77777777" w:rsidR="00C71B03" w:rsidRPr="002F6CB4" w:rsidRDefault="00C71B03" w:rsidP="002F6CB4">
      <w:pPr>
        <w:spacing w:line="240" w:lineRule="auto"/>
        <w:jc w:val="both"/>
        <w:rPr>
          <w:rFonts w:ascii="Sylfaen" w:hAnsi="Sylfaen" w:cs="Sylfaen"/>
        </w:rPr>
      </w:pPr>
      <w:r w:rsidRPr="002F6CB4">
        <w:rPr>
          <w:rFonts w:ascii="Sylfaen" w:hAnsi="Sylfaen" w:cs="Sylfaen"/>
        </w:rPr>
        <w:t>პროგრამის</w:t>
      </w:r>
      <w:r w:rsidRPr="002F6CB4">
        <w:t xml:space="preserve"> </w:t>
      </w:r>
      <w:r w:rsidRPr="002F6CB4">
        <w:rPr>
          <w:rFonts w:ascii="Sylfaen" w:hAnsi="Sylfaen" w:cs="Sylfaen"/>
        </w:rPr>
        <w:t>განმახორციელებელი:</w:t>
      </w:r>
    </w:p>
    <w:p w14:paraId="702E8C62" w14:textId="17110E6C" w:rsidR="00C71B03" w:rsidRPr="002F6CB4" w:rsidRDefault="00C71B03" w:rsidP="002F6CB4">
      <w:pPr>
        <w:pStyle w:val="ListParagraph"/>
        <w:numPr>
          <w:ilvl w:val="0"/>
          <w:numId w:val="136"/>
        </w:numPr>
        <w:spacing w:after="0" w:line="240" w:lineRule="auto"/>
        <w:jc w:val="both"/>
      </w:pPr>
      <w:r w:rsidRPr="002F6CB4">
        <w:rPr>
          <w:rFonts w:ascii="Sylfaen" w:hAnsi="Sylfaen" w:cs="Sylfaen"/>
        </w:rPr>
        <w:t>საქართველოს</w:t>
      </w:r>
      <w:r w:rsidRPr="002F6CB4">
        <w:t xml:space="preserve"> </w:t>
      </w:r>
      <w:r w:rsidRPr="002F6CB4">
        <w:rPr>
          <w:rFonts w:ascii="Sylfaen" w:hAnsi="Sylfaen" w:cs="Sylfaen"/>
        </w:rPr>
        <w:t>პარლამენტის</w:t>
      </w:r>
      <w:r w:rsidRPr="002F6CB4">
        <w:t xml:space="preserve"> </w:t>
      </w:r>
      <w:r w:rsidRPr="002F6CB4">
        <w:rPr>
          <w:rFonts w:ascii="Sylfaen" w:hAnsi="Sylfaen" w:cs="Sylfaen"/>
        </w:rPr>
        <w:t>აპარატი</w:t>
      </w:r>
    </w:p>
    <w:p w14:paraId="44CC84E9" w14:textId="77777777" w:rsidR="00C71B03" w:rsidRPr="002F6CB4" w:rsidRDefault="00C71B03" w:rsidP="002F6CB4">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ind w:left="360"/>
        <w:jc w:val="both"/>
        <w:rPr>
          <w:rFonts w:ascii="Sylfaen" w:hAnsi="Sylfaen" w:cs="Sylfaen"/>
          <w:lang w:val="ka-GE"/>
        </w:rPr>
      </w:pPr>
    </w:p>
    <w:p w14:paraId="110C398D" w14:textId="0462FEC9" w:rsidR="00C71B03" w:rsidRPr="002F6CB4" w:rsidRDefault="00C71B03" w:rsidP="002F6CB4">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ind w:left="360"/>
        <w:jc w:val="both"/>
        <w:rPr>
          <w:rFonts w:ascii="Sylfaen" w:hAnsi="Sylfaen" w:cs="Sylfaen"/>
          <w:lang w:val="ka-GE"/>
        </w:rPr>
      </w:pPr>
      <w:r w:rsidRPr="002F6CB4">
        <w:rPr>
          <w:rFonts w:ascii="Sylfaen" w:eastAsia="Sylfaen" w:hAnsi="Sylfaen"/>
          <w:color w:val="000000"/>
        </w:rPr>
        <w:t>მოსალოდნელი შუალედური შედეგი</w:t>
      </w:r>
    </w:p>
    <w:p w14:paraId="69D6FDDF" w14:textId="64D50550" w:rsidR="00C71B03" w:rsidRPr="002F6CB4" w:rsidRDefault="00C71B03" w:rsidP="002F6CB4">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ind w:left="360"/>
        <w:jc w:val="both"/>
        <w:rPr>
          <w:rFonts w:ascii="Sylfaen" w:eastAsia="Sylfaen" w:hAnsi="Sylfaen"/>
          <w:color w:val="000000"/>
        </w:rPr>
      </w:pPr>
      <w:r w:rsidRPr="002F6CB4">
        <w:rPr>
          <w:rFonts w:ascii="Sylfaen" w:eastAsia="Sylfaen" w:hAnsi="Sylfaen"/>
          <w:color w:val="000000"/>
        </w:rPr>
        <w:t>საპარლამენტო საქმიანობის ღიაობა, ინფორმაციის გამჭირვალობა და ხელმისაწვდომობა, მოქალაქეთა ჩართულობის გაზრდა, ანგარიშვალდებულება, თანამედროვე ტექნოლოგიების დანერგვა, საჯარო ინფორმაციის მიწოდების უზრუნველყოფა.</w:t>
      </w:r>
    </w:p>
    <w:p w14:paraId="72F3E476" w14:textId="5B39B2EA" w:rsidR="00C71B03" w:rsidRPr="002F6CB4" w:rsidRDefault="00C71B03" w:rsidP="002F6CB4">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ind w:left="360"/>
        <w:jc w:val="both"/>
        <w:rPr>
          <w:rFonts w:ascii="Sylfaen" w:eastAsia="Sylfaen" w:hAnsi="Sylfaen"/>
          <w:color w:val="000000"/>
          <w:lang w:val="ka-GE"/>
        </w:rPr>
      </w:pPr>
      <w:r w:rsidRPr="002F6CB4">
        <w:rPr>
          <w:rFonts w:ascii="Sylfaen" w:eastAsia="Sylfaen" w:hAnsi="Sylfaen"/>
          <w:color w:val="000000"/>
        </w:rPr>
        <w:t>მ</w:t>
      </w:r>
      <w:r w:rsidRPr="002F6CB4">
        <w:rPr>
          <w:rFonts w:ascii="Sylfaen" w:eastAsia="Sylfaen" w:hAnsi="Sylfaen"/>
          <w:color w:val="000000"/>
          <w:lang w:val="ka-GE"/>
        </w:rPr>
        <w:t>იღწეუ</w:t>
      </w:r>
      <w:r w:rsidRPr="002F6CB4">
        <w:rPr>
          <w:rFonts w:ascii="Sylfaen" w:eastAsia="Sylfaen" w:hAnsi="Sylfaen"/>
          <w:color w:val="000000"/>
        </w:rPr>
        <w:t>ლი შუალედური შედეგი</w:t>
      </w:r>
      <w:r w:rsidRPr="002F6CB4">
        <w:rPr>
          <w:rFonts w:ascii="Sylfaen" w:eastAsia="Sylfaen" w:hAnsi="Sylfaen"/>
          <w:color w:val="000000"/>
          <w:lang w:val="ka-GE"/>
        </w:rPr>
        <w:t xml:space="preserve"> </w:t>
      </w:r>
    </w:p>
    <w:p w14:paraId="11908146" w14:textId="77777777" w:rsidR="00C71B03" w:rsidRPr="002F6CB4" w:rsidRDefault="00C71B03" w:rsidP="002F6CB4">
      <w:pPr>
        <w:numPr>
          <w:ilvl w:val="0"/>
          <w:numId w:val="134"/>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lang w:val="ka-GE"/>
        </w:rPr>
      </w:pPr>
      <w:r w:rsidRPr="002F6CB4">
        <w:rPr>
          <w:rFonts w:ascii="Sylfaen" w:hAnsi="Sylfaen" w:cs="Sylfaen"/>
          <w:lang w:val="ka-GE"/>
        </w:rPr>
        <w:t>საქართველოს პარლამენტში საჯარო ინფორმაციის მოთხოვნით შემოვიდა 335 განცხადება (მათ შორის, მოქალაქეთა 200 განცხადება), რომლებზედაც ოფიციალური პასუხები და შესაბამისი მასალა გაეგზავნათ ადრესატებს.</w:t>
      </w:r>
    </w:p>
    <w:p w14:paraId="6FBC1E63" w14:textId="77777777" w:rsidR="00C71B03" w:rsidRPr="002F6CB4" w:rsidRDefault="00C71B03" w:rsidP="002F6CB4">
      <w:pPr>
        <w:numPr>
          <w:ilvl w:val="0"/>
          <w:numId w:val="134"/>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lang w:val="ka-GE"/>
        </w:rPr>
      </w:pPr>
      <w:r w:rsidRPr="002F6CB4">
        <w:rPr>
          <w:rFonts w:ascii="Sylfaen" w:hAnsi="Sylfaen" w:cs="Sylfaen"/>
          <w:lang w:val="ka-GE"/>
        </w:rPr>
        <w:t>საქართველოს პარლამენტის აპარატის საქმისწარმოების მიმართულებით რეგისტრირებულია 72152 დოკუმენტი, კერძოდ: შემოსული − 26457, შიდა მიმოწერა − 23786, გასული − 14608, სამართლებრივი აქტი − 7301. ეს მონაცემი 2018 წლის მაჩვენებელთან შედარებით დაახლოებით 9300 დოკუმენტით მეტია.</w:t>
      </w:r>
    </w:p>
    <w:p w14:paraId="3F7707B6" w14:textId="67D77BE2" w:rsidR="00E90528" w:rsidRPr="002F6CB4" w:rsidRDefault="00E90528" w:rsidP="002F6CB4">
      <w:pPr>
        <w:spacing w:line="240" w:lineRule="auto"/>
        <w:rPr>
          <w:rFonts w:ascii="Sylfaen" w:hAnsi="Sylfaen"/>
          <w:highlight w:val="yellow"/>
          <w:lang w:val="ka-GE"/>
        </w:rPr>
      </w:pPr>
    </w:p>
    <w:p w14:paraId="50CA3543" w14:textId="77777777" w:rsidR="007B2DBF" w:rsidRPr="002F6CB4" w:rsidRDefault="007B2DBF" w:rsidP="002F6CB4">
      <w:pPr>
        <w:pStyle w:val="Heading2"/>
        <w:spacing w:line="240" w:lineRule="auto"/>
        <w:rPr>
          <w:sz w:val="22"/>
          <w:szCs w:val="22"/>
        </w:rPr>
      </w:pPr>
      <w:r w:rsidRPr="002F6CB4">
        <w:rPr>
          <w:rFonts w:ascii="Sylfaen" w:hAnsi="Sylfaen" w:cs="Sylfaen"/>
          <w:sz w:val="22"/>
          <w:szCs w:val="22"/>
          <w:lang w:val="ka-GE"/>
        </w:rPr>
        <w:t>6.</w:t>
      </w:r>
      <w:r w:rsidRPr="002F6CB4">
        <w:rPr>
          <w:rFonts w:ascii="Sylfaen" w:hAnsi="Sylfaen" w:cs="Sylfaen"/>
          <w:sz w:val="22"/>
          <w:szCs w:val="22"/>
        </w:rPr>
        <w:t>3</w:t>
      </w:r>
      <w:r w:rsidRPr="002F6CB4">
        <w:rPr>
          <w:rFonts w:ascii="Sylfaen" w:hAnsi="Sylfaen" w:cs="Sylfaen"/>
          <w:sz w:val="22"/>
          <w:szCs w:val="22"/>
          <w:lang w:val="ka-GE"/>
        </w:rPr>
        <w:t>.</w:t>
      </w:r>
      <w:r w:rsidRPr="002F6CB4">
        <w:rPr>
          <w:rFonts w:ascii="Sylfaen" w:hAnsi="Sylfaen" w:cs="Sylfaen"/>
          <w:sz w:val="22"/>
          <w:szCs w:val="22"/>
        </w:rPr>
        <w:t xml:space="preserve">  </w:t>
      </w:r>
      <w:r w:rsidRPr="002F6CB4">
        <w:rPr>
          <w:rFonts w:ascii="Sylfaen" w:hAnsi="Sylfaen"/>
          <w:sz w:val="22"/>
          <w:szCs w:val="22"/>
        </w:rPr>
        <w:t>სახელმწიფო აუდიტის სამსახური (პროგრამული კოდი 05 00)</w:t>
      </w:r>
    </w:p>
    <w:p w14:paraId="786A1D4F" w14:textId="77777777" w:rsidR="007B2DBF" w:rsidRPr="002F6CB4" w:rsidRDefault="007B2DBF" w:rsidP="002F6CB4">
      <w:pPr>
        <w:spacing w:line="240" w:lineRule="auto"/>
        <w:jc w:val="both"/>
        <w:rPr>
          <w:rFonts w:ascii="Sylfaen" w:hAnsi="Sylfaen" w:cs="Sylfaen"/>
        </w:rPr>
      </w:pPr>
      <w:r w:rsidRPr="002F6CB4">
        <w:rPr>
          <w:rFonts w:ascii="Sylfaen" w:hAnsi="Sylfaen" w:cs="Sylfaen"/>
        </w:rPr>
        <w:t xml:space="preserve">     </w:t>
      </w:r>
    </w:p>
    <w:p w14:paraId="19F354F7" w14:textId="77777777" w:rsidR="007B2DBF" w:rsidRPr="002F6CB4" w:rsidRDefault="007B2DBF" w:rsidP="002F6CB4">
      <w:pPr>
        <w:spacing w:line="240" w:lineRule="auto"/>
        <w:jc w:val="both"/>
        <w:rPr>
          <w:rFonts w:ascii="Sylfaen" w:hAnsi="Sylfaen" w:cs="Sylfaen"/>
        </w:rPr>
      </w:pPr>
      <w:r w:rsidRPr="002F6CB4">
        <w:rPr>
          <w:rFonts w:ascii="Sylfaen" w:hAnsi="Sylfaen" w:cs="Sylfaen"/>
        </w:rPr>
        <w:t xml:space="preserve"> პროგრამის განმახორციელებელი:</w:t>
      </w:r>
    </w:p>
    <w:p w14:paraId="270F458C" w14:textId="77777777" w:rsidR="007B2DBF" w:rsidRPr="002F6CB4" w:rsidRDefault="007B2DBF" w:rsidP="002F6CB4">
      <w:pPr>
        <w:numPr>
          <w:ilvl w:val="0"/>
          <w:numId w:val="45"/>
        </w:numPr>
        <w:spacing w:after="0" w:line="240" w:lineRule="auto"/>
        <w:ind w:left="900" w:hanging="270"/>
        <w:jc w:val="both"/>
        <w:rPr>
          <w:rFonts w:ascii="Sylfaen" w:eastAsia="Sylfaen" w:hAnsi="Sylfaen"/>
        </w:rPr>
      </w:pPr>
      <w:r w:rsidRPr="002F6CB4">
        <w:rPr>
          <w:rFonts w:ascii="Sylfaen" w:eastAsia="Sylfaen" w:hAnsi="Sylfaen"/>
        </w:rPr>
        <w:t>სახელმწიფო აუდიტის სამსახურის აპარატი</w:t>
      </w:r>
      <w:r w:rsidRPr="002F6CB4">
        <w:rPr>
          <w:rFonts w:ascii="Sylfaen" w:eastAsia="Sylfaen" w:hAnsi="Sylfaen"/>
          <w:lang w:val="ka-GE"/>
        </w:rPr>
        <w:t xml:space="preserve"> </w:t>
      </w:r>
    </w:p>
    <w:p w14:paraId="0FEBE015" w14:textId="77777777" w:rsidR="007B2DBF" w:rsidRPr="002F6CB4" w:rsidRDefault="007B2DBF" w:rsidP="002F6CB4">
      <w:pPr>
        <w:numPr>
          <w:ilvl w:val="0"/>
          <w:numId w:val="45"/>
        </w:numPr>
        <w:spacing w:after="0" w:line="240" w:lineRule="auto"/>
        <w:ind w:left="900" w:hanging="270"/>
        <w:jc w:val="both"/>
        <w:rPr>
          <w:rFonts w:ascii="Sylfaen" w:eastAsia="Sylfaen" w:hAnsi="Sylfaen"/>
        </w:rPr>
      </w:pPr>
      <w:r w:rsidRPr="002F6CB4">
        <w:rPr>
          <w:rFonts w:ascii="Sylfaen" w:eastAsia="Sylfaen" w:hAnsi="Sylfaen"/>
          <w:lang w:val="ka-GE"/>
        </w:rPr>
        <w:t xml:space="preserve">სსიპ-საჯარო აუდიტის ინსტიტუტი </w:t>
      </w:r>
    </w:p>
    <w:p w14:paraId="67003F66" w14:textId="77777777" w:rsidR="007B2DBF" w:rsidRPr="002F6CB4" w:rsidRDefault="007B2DBF" w:rsidP="002F6CB4">
      <w:pPr>
        <w:spacing w:after="0" w:line="240" w:lineRule="auto"/>
        <w:ind w:left="900"/>
        <w:jc w:val="both"/>
        <w:rPr>
          <w:rFonts w:ascii="Sylfaen" w:eastAsia="Sylfaen" w:hAnsi="Sylfaen"/>
        </w:rPr>
      </w:pPr>
    </w:p>
    <w:p w14:paraId="306A10E4" w14:textId="77777777" w:rsidR="007B2DBF" w:rsidRPr="002F6CB4" w:rsidRDefault="007B2DBF" w:rsidP="002F6CB4">
      <w:pPr>
        <w:spacing w:line="240" w:lineRule="auto"/>
        <w:jc w:val="both"/>
        <w:rPr>
          <w:rFonts w:ascii="Sylfaen" w:hAnsi="Sylfaen"/>
          <w:noProof/>
          <w:lang w:val="ka-GE"/>
        </w:rPr>
      </w:pPr>
      <w:r w:rsidRPr="002F6CB4">
        <w:rPr>
          <w:rFonts w:ascii="Sylfaen" w:hAnsi="Sylfaen"/>
          <w:noProof/>
          <w:lang w:val="ka-GE"/>
        </w:rPr>
        <w:t>დაგეგმილი საბოლოო შედეგები:</w:t>
      </w:r>
    </w:p>
    <w:p w14:paraId="7016C228" w14:textId="77777777" w:rsidR="007B2DBF" w:rsidRPr="002F6CB4" w:rsidRDefault="007B2DBF" w:rsidP="002F6CB4">
      <w:pPr>
        <w:pStyle w:val="ListParagraph"/>
        <w:numPr>
          <w:ilvl w:val="0"/>
          <w:numId w:val="174"/>
        </w:numPr>
        <w:spacing w:after="160" w:line="240" w:lineRule="auto"/>
        <w:jc w:val="both"/>
        <w:rPr>
          <w:rFonts w:ascii="Sylfaen" w:hAnsi="Sylfaen"/>
          <w:noProof/>
          <w:lang w:val="ka-GE"/>
        </w:rPr>
      </w:pPr>
      <w:r w:rsidRPr="002F6CB4">
        <w:rPr>
          <w:rFonts w:ascii="Sylfaen" w:hAnsi="Sylfaen"/>
          <w:noProof/>
          <w:lang w:val="ka-GE"/>
        </w:rPr>
        <w:t>სახელმწიფო აუდიტის სამსახურის საქმიანობის უმაღლესი აუდიტორული ორგანოების საერთაშორისო სტანდარტების (ISSAI) შესაბამისად წარმართვა;</w:t>
      </w:r>
    </w:p>
    <w:p w14:paraId="342375BD" w14:textId="77777777" w:rsidR="007B2DBF" w:rsidRPr="002F6CB4" w:rsidRDefault="007B2DBF" w:rsidP="002F6CB4">
      <w:pPr>
        <w:pStyle w:val="ListParagraph"/>
        <w:numPr>
          <w:ilvl w:val="0"/>
          <w:numId w:val="174"/>
        </w:numPr>
        <w:spacing w:after="160" w:line="240" w:lineRule="auto"/>
        <w:jc w:val="both"/>
        <w:rPr>
          <w:rFonts w:ascii="Sylfaen" w:hAnsi="Sylfaen"/>
          <w:noProof/>
          <w:lang w:val="ka-GE"/>
        </w:rPr>
      </w:pPr>
      <w:r w:rsidRPr="002F6CB4">
        <w:rPr>
          <w:rFonts w:ascii="Sylfaen" w:hAnsi="Sylfaen"/>
          <w:noProof/>
          <w:lang w:val="ka-GE"/>
        </w:rPr>
        <w:t>საჯარო ფინანსების მართვის განვითარების ხელშეწყობა.</w:t>
      </w:r>
    </w:p>
    <w:p w14:paraId="4F689B37" w14:textId="77777777" w:rsidR="007B2DBF" w:rsidRPr="002F6CB4" w:rsidRDefault="007B2DBF" w:rsidP="002F6CB4">
      <w:pPr>
        <w:spacing w:line="240" w:lineRule="auto"/>
        <w:jc w:val="both"/>
        <w:rPr>
          <w:rFonts w:ascii="Sylfaen" w:eastAsia="Calibri" w:hAnsi="Sylfaen" w:cs="Sylfaen"/>
          <w:noProof/>
          <w:lang w:val="ka-GE"/>
        </w:rPr>
      </w:pPr>
      <w:r w:rsidRPr="002F6CB4">
        <w:rPr>
          <w:rFonts w:ascii="Sylfaen" w:eastAsia="Calibri" w:hAnsi="Sylfaen" w:cs="Sylfaen"/>
          <w:noProof/>
          <w:lang w:val="ka-GE"/>
        </w:rPr>
        <w:lastRenderedPageBreak/>
        <w:t>მიღწეული საბოლოო შედეგი</w:t>
      </w:r>
    </w:p>
    <w:p w14:paraId="7B1778B9" w14:textId="77777777" w:rsidR="007B2DBF" w:rsidRPr="002F6CB4" w:rsidRDefault="007B2DBF" w:rsidP="002F6CB4">
      <w:pPr>
        <w:pStyle w:val="ListParagraph"/>
        <w:numPr>
          <w:ilvl w:val="0"/>
          <w:numId w:val="175"/>
        </w:numPr>
        <w:spacing w:after="0" w:line="240" w:lineRule="auto"/>
        <w:jc w:val="both"/>
        <w:rPr>
          <w:rFonts w:ascii="Sylfaen" w:hAnsi="Sylfaen"/>
          <w:lang w:val="ka-GE"/>
        </w:rPr>
      </w:pPr>
      <w:r w:rsidRPr="002F6CB4">
        <w:rPr>
          <w:rFonts w:ascii="Sylfaen" w:hAnsi="Sylfaen"/>
        </w:rPr>
        <w:t xml:space="preserve">IT </w:t>
      </w:r>
      <w:r w:rsidRPr="002F6CB4">
        <w:rPr>
          <w:rFonts w:ascii="Sylfaen" w:hAnsi="Sylfaen"/>
          <w:lang w:val="ka-GE"/>
        </w:rPr>
        <w:t xml:space="preserve">აუდიტის განხორციელებისა და </w:t>
      </w:r>
      <w:r w:rsidRPr="002F6CB4">
        <w:rPr>
          <w:rFonts w:ascii="Sylfaen" w:hAnsi="Sylfaen"/>
        </w:rPr>
        <w:t>IT</w:t>
      </w:r>
      <w:r w:rsidRPr="002F6CB4">
        <w:rPr>
          <w:rFonts w:ascii="Sylfaen" w:hAnsi="Sylfaen"/>
          <w:lang w:val="ka-GE"/>
        </w:rPr>
        <w:t xml:space="preserve"> აუდიტორების შესაძლებლობის განვითარების მიზნით, გადამზადნენ  აუდიტორები; </w:t>
      </w:r>
    </w:p>
    <w:p w14:paraId="4E7F590D" w14:textId="77777777" w:rsidR="007B2DBF" w:rsidRPr="002F6CB4" w:rsidRDefault="007B2DBF" w:rsidP="002F6CB4">
      <w:pPr>
        <w:pStyle w:val="ListParagraph"/>
        <w:numPr>
          <w:ilvl w:val="0"/>
          <w:numId w:val="175"/>
        </w:numPr>
        <w:spacing w:after="0" w:line="240" w:lineRule="auto"/>
        <w:jc w:val="both"/>
        <w:rPr>
          <w:rFonts w:ascii="Sylfaen" w:hAnsi="Sylfaen"/>
          <w:lang w:val="ka-GE"/>
        </w:rPr>
      </w:pPr>
      <w:r w:rsidRPr="002F6CB4">
        <w:rPr>
          <w:rFonts w:ascii="Sylfaen" w:hAnsi="Sylfaen"/>
          <w:lang w:val="ka-GE"/>
        </w:rPr>
        <w:t>ბიუჯეტის შესრულების შესახებ საქართველოს პარლამენტისთვის წარდგენილი მოხსენება;</w:t>
      </w:r>
    </w:p>
    <w:p w14:paraId="06882DB4" w14:textId="77777777" w:rsidR="007B2DBF" w:rsidRPr="002F6CB4" w:rsidRDefault="007B2DBF" w:rsidP="002F6CB4">
      <w:pPr>
        <w:pStyle w:val="ListParagraph"/>
        <w:numPr>
          <w:ilvl w:val="0"/>
          <w:numId w:val="175"/>
        </w:numPr>
        <w:spacing w:after="0" w:line="240" w:lineRule="auto"/>
        <w:jc w:val="both"/>
        <w:rPr>
          <w:rFonts w:ascii="Sylfaen" w:hAnsi="Sylfaen"/>
          <w:lang w:val="ka-GE"/>
        </w:rPr>
      </w:pPr>
      <w:r w:rsidRPr="002F6CB4">
        <w:rPr>
          <w:rFonts w:ascii="Sylfaen" w:hAnsi="Sylfaen"/>
          <w:lang w:val="ka-GE"/>
        </w:rPr>
        <w:t>ბოლო 3 წლის განმავლობაში გაცემული რეკომენდაციების შესრულების შესახებ შემუშავებული და დაინტერესებული პირებისათვის გაზიარებული ანგარიში;</w:t>
      </w:r>
    </w:p>
    <w:p w14:paraId="314E0E09" w14:textId="77777777" w:rsidR="007B2DBF" w:rsidRPr="002F6CB4" w:rsidRDefault="007B2DBF" w:rsidP="002F6CB4">
      <w:pPr>
        <w:pStyle w:val="ListParagraph"/>
        <w:numPr>
          <w:ilvl w:val="0"/>
          <w:numId w:val="175"/>
        </w:numPr>
        <w:spacing w:after="0" w:line="240" w:lineRule="auto"/>
        <w:jc w:val="both"/>
        <w:rPr>
          <w:rFonts w:ascii="Sylfaen" w:hAnsi="Sylfaen"/>
          <w:lang w:val="ka-GE"/>
        </w:rPr>
      </w:pPr>
      <w:r w:rsidRPr="002F6CB4">
        <w:rPr>
          <w:rFonts w:ascii="Sylfaen" w:hAnsi="Sylfaen"/>
          <w:lang w:val="ka-GE"/>
        </w:rPr>
        <w:t>ბიუჯეტის მონიტორის მიმართულებით მოქალაქეთა მომართვების მონიტორინგის (Tracking) ახალი მოდულის მართვა;</w:t>
      </w:r>
    </w:p>
    <w:p w14:paraId="1A7D393A" w14:textId="77777777" w:rsidR="007B2DBF" w:rsidRPr="002F6CB4" w:rsidRDefault="007B2DBF" w:rsidP="002F6CB4">
      <w:pPr>
        <w:pStyle w:val="ListParagraph"/>
        <w:numPr>
          <w:ilvl w:val="0"/>
          <w:numId w:val="175"/>
        </w:numPr>
        <w:spacing w:after="0" w:line="240" w:lineRule="auto"/>
        <w:jc w:val="both"/>
        <w:rPr>
          <w:rFonts w:ascii="Sylfaen" w:hAnsi="Sylfaen"/>
          <w:lang w:val="ka-GE"/>
        </w:rPr>
      </w:pPr>
      <w:r w:rsidRPr="002F6CB4">
        <w:rPr>
          <w:rFonts w:ascii="Sylfaen" w:hAnsi="Sylfaen"/>
          <w:lang w:val="ka-GE"/>
        </w:rPr>
        <w:t>მოქალაქეების ანონიმურად მომართვის მექანიზმის ამუშავება;</w:t>
      </w:r>
    </w:p>
    <w:p w14:paraId="50B87E18" w14:textId="71D9B981" w:rsidR="007B2DBF" w:rsidRDefault="007B2DBF" w:rsidP="002F6CB4">
      <w:pPr>
        <w:pStyle w:val="ListParagraph"/>
        <w:numPr>
          <w:ilvl w:val="0"/>
          <w:numId w:val="175"/>
        </w:numPr>
        <w:spacing w:after="0" w:line="240" w:lineRule="auto"/>
        <w:jc w:val="both"/>
        <w:rPr>
          <w:rFonts w:ascii="Sylfaen" w:hAnsi="Sylfaen"/>
          <w:lang w:val="ka-GE"/>
        </w:rPr>
      </w:pPr>
      <w:r w:rsidRPr="002F6CB4">
        <w:rPr>
          <w:rFonts w:ascii="Sylfaen" w:hAnsi="Sylfaen"/>
          <w:lang w:val="ka-GE"/>
        </w:rPr>
        <w:t>ჩატარებული შეხვედრები სხვადასხვა დაინტერესებულ ჯგუფებთან, მათ შორის შეხვედრები სამოქალაქო სექტორთან, მედიასა და სასწავლო დაწესებულებებთან;</w:t>
      </w:r>
    </w:p>
    <w:p w14:paraId="48AE8AD1" w14:textId="77777777" w:rsidR="007F6EAD" w:rsidRPr="002F6CB4" w:rsidRDefault="007F6EAD" w:rsidP="007F6EAD">
      <w:pPr>
        <w:pStyle w:val="ListParagraph"/>
        <w:spacing w:after="0" w:line="240" w:lineRule="auto"/>
        <w:jc w:val="both"/>
        <w:rPr>
          <w:rFonts w:ascii="Sylfaen" w:hAnsi="Sylfaen"/>
          <w:lang w:val="ka-GE"/>
        </w:rPr>
      </w:pPr>
    </w:p>
    <w:p w14:paraId="2543CB5D" w14:textId="77777777" w:rsidR="00F829C6" w:rsidRPr="002F6CB4" w:rsidRDefault="00F829C6" w:rsidP="002F6CB4">
      <w:pPr>
        <w:pStyle w:val="Heading2"/>
        <w:spacing w:line="240" w:lineRule="auto"/>
        <w:jc w:val="both"/>
        <w:rPr>
          <w:rFonts w:ascii="Sylfaen" w:hAnsi="Sylfaen" w:cs="Sylfaen"/>
          <w:sz w:val="22"/>
          <w:szCs w:val="22"/>
        </w:rPr>
      </w:pPr>
      <w:r w:rsidRPr="002F6CB4">
        <w:rPr>
          <w:rFonts w:ascii="Sylfaen" w:hAnsi="Sylfaen" w:cs="Sylfaen"/>
          <w:sz w:val="22"/>
          <w:szCs w:val="22"/>
        </w:rPr>
        <w:t>6.4</w:t>
      </w:r>
      <w:r w:rsidRPr="002F6CB4">
        <w:rPr>
          <w:rFonts w:ascii="Sylfaen" w:hAnsi="Sylfaen" w:cs="Sylfaen"/>
          <w:sz w:val="22"/>
          <w:szCs w:val="22"/>
          <w:lang w:val="ka-GE"/>
        </w:rPr>
        <w:t xml:space="preserve"> </w:t>
      </w:r>
      <w:r w:rsidRPr="002F6CB4">
        <w:rPr>
          <w:rFonts w:ascii="Sylfaen" w:hAnsi="Sylfaen" w:cs="Sylfaen"/>
          <w:sz w:val="22"/>
          <w:szCs w:val="22"/>
        </w:rPr>
        <w:t>პოლიტიკური</w:t>
      </w:r>
      <w:r w:rsidRPr="002F6CB4">
        <w:rPr>
          <w:rFonts w:ascii="Sylfaen" w:hAnsi="Sylfaen" w:cs="Sylfaen"/>
          <w:sz w:val="22"/>
          <w:szCs w:val="22"/>
          <w:lang w:val="ka-GE"/>
        </w:rPr>
        <w:t xml:space="preserve"> </w:t>
      </w:r>
      <w:r w:rsidRPr="002F6CB4">
        <w:rPr>
          <w:rFonts w:ascii="Sylfaen" w:hAnsi="Sylfaen" w:cs="Sylfaen"/>
          <w:sz w:val="22"/>
          <w:szCs w:val="22"/>
        </w:rPr>
        <w:t>პარტიებისა</w:t>
      </w:r>
      <w:r w:rsidRPr="002F6CB4">
        <w:rPr>
          <w:rFonts w:ascii="Sylfaen" w:hAnsi="Sylfaen" w:cs="Sylfaen"/>
          <w:sz w:val="22"/>
          <w:szCs w:val="22"/>
          <w:lang w:val="ka-GE"/>
        </w:rPr>
        <w:t xml:space="preserve"> </w:t>
      </w:r>
      <w:r w:rsidRPr="002F6CB4">
        <w:rPr>
          <w:rFonts w:ascii="Sylfaen" w:hAnsi="Sylfaen" w:cs="Sylfaen"/>
          <w:sz w:val="22"/>
          <w:szCs w:val="22"/>
        </w:rPr>
        <w:t>და</w:t>
      </w:r>
      <w:r w:rsidRPr="002F6CB4">
        <w:rPr>
          <w:rFonts w:ascii="Sylfaen" w:hAnsi="Sylfaen" w:cs="Sylfaen"/>
          <w:sz w:val="22"/>
          <w:szCs w:val="22"/>
          <w:lang w:val="ka-GE"/>
        </w:rPr>
        <w:t xml:space="preserve"> </w:t>
      </w:r>
      <w:r w:rsidRPr="002F6CB4">
        <w:rPr>
          <w:rFonts w:ascii="Sylfaen" w:hAnsi="Sylfaen" w:cs="Sylfaen"/>
          <w:sz w:val="22"/>
          <w:szCs w:val="22"/>
        </w:rPr>
        <w:t>არასამთავრობო</w:t>
      </w:r>
      <w:r w:rsidRPr="002F6CB4">
        <w:rPr>
          <w:rFonts w:ascii="Sylfaen" w:hAnsi="Sylfaen" w:cs="Sylfaen"/>
          <w:sz w:val="22"/>
          <w:szCs w:val="22"/>
          <w:lang w:val="ka-GE"/>
        </w:rPr>
        <w:t xml:space="preserve"> </w:t>
      </w:r>
      <w:r w:rsidRPr="002F6CB4">
        <w:rPr>
          <w:rFonts w:ascii="Sylfaen" w:hAnsi="Sylfaen" w:cs="Sylfaen"/>
          <w:sz w:val="22"/>
          <w:szCs w:val="22"/>
        </w:rPr>
        <w:t>სექტორის</w:t>
      </w:r>
      <w:r w:rsidRPr="002F6CB4">
        <w:rPr>
          <w:rFonts w:ascii="Sylfaen" w:hAnsi="Sylfaen" w:cs="Sylfaen"/>
          <w:sz w:val="22"/>
          <w:szCs w:val="22"/>
          <w:lang w:val="ka-GE"/>
        </w:rPr>
        <w:t xml:space="preserve"> </w:t>
      </w:r>
      <w:r w:rsidRPr="002F6CB4">
        <w:rPr>
          <w:rFonts w:ascii="Sylfaen" w:hAnsi="Sylfaen" w:cs="Sylfaen"/>
          <w:sz w:val="22"/>
          <w:szCs w:val="22"/>
        </w:rPr>
        <w:t>დაფინანსება (პროგრამულიკოდი 06 03)</w:t>
      </w:r>
    </w:p>
    <w:p w14:paraId="34DD7871" w14:textId="77777777" w:rsidR="00F829C6" w:rsidRPr="002F6CB4" w:rsidRDefault="00F829C6" w:rsidP="003B136E">
      <w:pPr>
        <w:pStyle w:val="abzacixml"/>
      </w:pPr>
    </w:p>
    <w:p w14:paraId="2F624FBC" w14:textId="77777777" w:rsidR="00F829C6" w:rsidRPr="002F6CB4" w:rsidRDefault="00F829C6" w:rsidP="003B136E">
      <w:pPr>
        <w:pStyle w:val="abzacixml"/>
      </w:pPr>
      <w:r w:rsidRPr="002F6CB4">
        <w:t>პროგრამის განმახორციელებელი:</w:t>
      </w:r>
    </w:p>
    <w:p w14:paraId="69999A1D" w14:textId="77777777" w:rsidR="00F829C6" w:rsidRPr="002F6CB4" w:rsidRDefault="00F829C6" w:rsidP="003B136E">
      <w:pPr>
        <w:pStyle w:val="abzacixml"/>
      </w:pPr>
    </w:p>
    <w:p w14:paraId="44BA3AED" w14:textId="77777777" w:rsidR="00F829C6" w:rsidRPr="002F6CB4" w:rsidRDefault="00F829C6" w:rsidP="002F6CB4">
      <w:pPr>
        <w:pStyle w:val="ListParagraph"/>
        <w:numPr>
          <w:ilvl w:val="0"/>
          <w:numId w:val="11"/>
        </w:numPr>
        <w:spacing w:after="160" w:line="240" w:lineRule="auto"/>
        <w:rPr>
          <w:rFonts w:ascii="Sylfaen" w:hAnsi="Sylfaen" w:cs="Sylfaen"/>
        </w:rPr>
      </w:pPr>
      <w:r w:rsidRPr="002F6CB4">
        <w:rPr>
          <w:rFonts w:ascii="Sylfaen" w:hAnsi="Sylfaen" w:cs="Sylfaen"/>
        </w:rPr>
        <w:t>საქართველოს ცენტრალური საარჩევნო კომისია</w:t>
      </w:r>
    </w:p>
    <w:p w14:paraId="3773819F" w14:textId="77777777" w:rsidR="00F829C6" w:rsidRPr="002F6CB4" w:rsidRDefault="00F829C6" w:rsidP="002F6CB4">
      <w:pPr>
        <w:pStyle w:val="ListParagraph"/>
        <w:numPr>
          <w:ilvl w:val="0"/>
          <w:numId w:val="11"/>
        </w:numPr>
        <w:spacing w:after="160" w:line="240" w:lineRule="auto"/>
        <w:rPr>
          <w:rFonts w:ascii="Sylfaen" w:hAnsi="Sylfaen" w:cs="Sylfaen"/>
        </w:rPr>
      </w:pPr>
      <w:r w:rsidRPr="002F6CB4">
        <w:rPr>
          <w:rFonts w:ascii="Sylfaen" w:hAnsi="Sylfaen" w:cs="Sylfaen"/>
        </w:rPr>
        <w:t>სსიპ - საარჩევნო სისტემების განვითარების, რეფორმებისა და სწავლების ცენტრი.</w:t>
      </w:r>
    </w:p>
    <w:p w14:paraId="65407D56" w14:textId="77777777" w:rsidR="00F829C6" w:rsidRPr="002F6CB4" w:rsidRDefault="00F829C6" w:rsidP="003B136E">
      <w:pPr>
        <w:pStyle w:val="abzacixml"/>
      </w:pPr>
    </w:p>
    <w:p w14:paraId="76153E81" w14:textId="77777777" w:rsidR="00F829C6" w:rsidRPr="002F6CB4" w:rsidRDefault="00F829C6"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საბოლოო შედეგები</w:t>
      </w:r>
    </w:p>
    <w:p w14:paraId="280BDB24" w14:textId="77777777" w:rsidR="00F829C6" w:rsidRPr="002F6CB4" w:rsidRDefault="00F829C6" w:rsidP="003B136E">
      <w:pPr>
        <w:pStyle w:val="abzacixml"/>
        <w:numPr>
          <w:ilvl w:val="0"/>
          <w:numId w:val="3"/>
        </w:numPr>
      </w:pPr>
      <w:r w:rsidRPr="002F6CB4">
        <w:t>ქალების, მოწყვლადი ჯგუფებისა და ზოგადად ამომრჩევლების საარჩევნო პროცესში ჩართულობის ზრდის ხელშეწყობა;</w:t>
      </w:r>
    </w:p>
    <w:p w14:paraId="69E2CCB7" w14:textId="77777777" w:rsidR="00F829C6" w:rsidRPr="002F6CB4" w:rsidRDefault="00F829C6" w:rsidP="003B136E">
      <w:pPr>
        <w:pStyle w:val="abzacixml"/>
        <w:numPr>
          <w:ilvl w:val="0"/>
          <w:numId w:val="3"/>
        </w:numPr>
      </w:pPr>
      <w:r w:rsidRPr="002F6CB4">
        <w:t>საარჩევნო სფეროში პრიორიტეტული მიმართულებების მიხედვით ჩატარებული საგრანტო კონკურსები არასამთავრობო ორგანიზაციებისთვის.</w:t>
      </w:r>
    </w:p>
    <w:p w14:paraId="3CD4841D" w14:textId="77777777" w:rsidR="00F829C6" w:rsidRPr="002F6CB4" w:rsidRDefault="00F829C6" w:rsidP="003B136E">
      <w:pPr>
        <w:pStyle w:val="abzacixml"/>
      </w:pPr>
    </w:p>
    <w:p w14:paraId="3FDD1B23" w14:textId="77777777" w:rsidR="00F829C6" w:rsidRPr="002F6CB4" w:rsidRDefault="00F829C6"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მიღწეული საბოლოო შედეგები</w:t>
      </w:r>
    </w:p>
    <w:p w14:paraId="2066D5F3" w14:textId="77777777" w:rsidR="00F829C6" w:rsidRPr="002F6CB4" w:rsidRDefault="00F829C6" w:rsidP="002F6CB4">
      <w:pPr>
        <w:numPr>
          <w:ilvl w:val="0"/>
          <w:numId w:val="13"/>
        </w:numPr>
        <w:spacing w:after="0" w:line="240" w:lineRule="auto"/>
        <w:ind w:left="360"/>
        <w:jc w:val="both"/>
        <w:rPr>
          <w:rFonts w:ascii="Sylfaen" w:eastAsia="Sylfaen" w:hAnsi="Sylfaen" w:cs="Times New Roman"/>
          <w:lang w:val="ka-GE"/>
        </w:rPr>
      </w:pPr>
      <w:r w:rsidRPr="002F6CB4">
        <w:rPr>
          <w:rFonts w:ascii="Sylfaen" w:eastAsia="Sylfaen" w:hAnsi="Sylfaen" w:cs="Times New Roman"/>
          <w:lang w:val="ka-GE"/>
        </w:rPr>
        <w:t>მოწყვლადი ჯგუფებისა და ქალების ჩართულობის კუთხით ჩატარდა 43 პროექტი, მათ შორის ერთ-ერთ სამიზნე ჯგუფს 19 საგრანტო პროექტში წარმოადგენდა ეთნიკური უმცირესობები, 8 საგრანტო პროექტში მოწყვლადი ჯგუფები ხოლო 16  საგრანტო პროექტში ქალები</w:t>
      </w:r>
      <w:r w:rsidRPr="002F6CB4">
        <w:rPr>
          <w:rFonts w:ascii="Sylfaen" w:eastAsia="Sylfaen" w:hAnsi="Sylfaen"/>
          <w:lang w:val="ka-GE"/>
        </w:rPr>
        <w:t>;</w:t>
      </w:r>
    </w:p>
    <w:p w14:paraId="242A82A7" w14:textId="77777777" w:rsidR="00F829C6" w:rsidRPr="002F6CB4" w:rsidRDefault="00F829C6" w:rsidP="002F6CB4">
      <w:pPr>
        <w:numPr>
          <w:ilvl w:val="0"/>
          <w:numId w:val="13"/>
        </w:numPr>
        <w:spacing w:after="120" w:line="240" w:lineRule="auto"/>
        <w:ind w:left="360"/>
        <w:jc w:val="both"/>
        <w:rPr>
          <w:rFonts w:ascii="Sylfaen" w:eastAsia="Sylfaen" w:hAnsi="Sylfaen" w:cs="Times New Roman"/>
          <w:lang w:val="ka-GE"/>
        </w:rPr>
      </w:pPr>
      <w:r w:rsidRPr="002F6CB4">
        <w:rPr>
          <w:rFonts w:ascii="Sylfaen" w:eastAsia="Sylfaen" w:hAnsi="Sylfaen" w:cs="Times New Roman"/>
          <w:lang w:val="ka-GE"/>
        </w:rPr>
        <w:t xml:space="preserve">ინფორმირებული ამომრჩევლის საარჩევნო პროცესებში ჩართვის კუთხით 43 საგრანტო პროექტი. </w:t>
      </w:r>
    </w:p>
    <w:p w14:paraId="0DE2FD10" w14:textId="77777777" w:rsidR="00F829C6" w:rsidRPr="002F6CB4" w:rsidRDefault="00F829C6" w:rsidP="003B136E">
      <w:pPr>
        <w:pStyle w:val="abzacixml"/>
      </w:pPr>
    </w:p>
    <w:p w14:paraId="581311B9" w14:textId="77777777" w:rsidR="00F829C6" w:rsidRPr="002F6CB4" w:rsidRDefault="00F829C6" w:rsidP="003B136E">
      <w:pPr>
        <w:pStyle w:val="abzacixml"/>
      </w:pPr>
      <w:r w:rsidRPr="002F6CB4">
        <w:t>დაგეგმილი და მიღწეული საბოლოო შეფასების ინდიკატორები:</w:t>
      </w:r>
    </w:p>
    <w:p w14:paraId="6E9BC7E9" w14:textId="77777777" w:rsidR="00F829C6" w:rsidRPr="002F6CB4" w:rsidRDefault="00F829C6" w:rsidP="002F6CB4">
      <w:pPr>
        <w:numPr>
          <w:ilvl w:val="0"/>
          <w:numId w:val="12"/>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 xml:space="preserve">დაგეგმილი მიზნობრივი მაჩვენებელი - </w:t>
      </w:r>
      <w:r w:rsidRPr="002F6CB4">
        <w:rPr>
          <w:rFonts w:ascii="Sylfaen" w:eastAsia="Sylfaen" w:hAnsi="Sylfaen"/>
          <w:color w:val="000000"/>
        </w:rPr>
        <w:t>დაფინანსებული საგრანტო პროექტების რაოდენობა</w:t>
      </w:r>
      <w:r w:rsidRPr="002F6CB4">
        <w:rPr>
          <w:rFonts w:ascii="Sylfaen" w:eastAsia="Times New Roman" w:hAnsi="Sylfaen"/>
          <w:lang w:val="ka-GE"/>
        </w:rPr>
        <w:t>.</w:t>
      </w:r>
    </w:p>
    <w:p w14:paraId="533DE7D4" w14:textId="01C00AF3" w:rsidR="00F2707C" w:rsidRPr="002F6CB4" w:rsidRDefault="00F829C6"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 დაფინანსდა სულ 86 საგრანტო პროექტი.</w:t>
      </w:r>
    </w:p>
    <w:p w14:paraId="3F70C91F"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p>
    <w:p w14:paraId="7630EF22" w14:textId="08CD9E48" w:rsidR="00F2707C" w:rsidRPr="002F6CB4" w:rsidRDefault="00F2707C" w:rsidP="002F6CB4">
      <w:pPr>
        <w:pStyle w:val="Heading2"/>
        <w:spacing w:line="240" w:lineRule="auto"/>
        <w:jc w:val="both"/>
        <w:rPr>
          <w:rFonts w:ascii="Sylfaen" w:hAnsi="Sylfaen" w:cs="Sylfaen"/>
          <w:sz w:val="22"/>
          <w:szCs w:val="22"/>
        </w:rPr>
      </w:pPr>
      <w:r w:rsidRPr="002F6CB4">
        <w:rPr>
          <w:rFonts w:ascii="Sylfaen" w:hAnsi="Sylfaen" w:cs="Sylfaen"/>
          <w:sz w:val="22"/>
          <w:szCs w:val="22"/>
        </w:rPr>
        <w:lastRenderedPageBreak/>
        <w:t>6.6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p w14:paraId="114D63BF" w14:textId="77777777" w:rsidR="00F2707C" w:rsidRPr="002F6CB4" w:rsidRDefault="00F2707C" w:rsidP="002F6CB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p>
    <w:p w14:paraId="5E0C795E" w14:textId="64E0709F" w:rsidR="00F2707C" w:rsidRPr="00D7577B" w:rsidRDefault="00F2707C" w:rsidP="002F6CB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D7577B">
        <w:rPr>
          <w:rFonts w:ascii="Sylfaen" w:hAnsi="Sylfaen" w:cs="Sylfaen"/>
        </w:rPr>
        <w:t>პროგრამის განმახორციელებელი:</w:t>
      </w:r>
    </w:p>
    <w:p w14:paraId="1F98E61D" w14:textId="77777777" w:rsidR="00F2707C" w:rsidRPr="00D7577B" w:rsidRDefault="00F2707C" w:rsidP="002F6CB4">
      <w:pPr>
        <w:pStyle w:val="ListParagraph"/>
        <w:numPr>
          <w:ilvl w:val="0"/>
          <w:numId w:val="2"/>
        </w:numPr>
        <w:spacing w:after="0" w:line="240" w:lineRule="auto"/>
        <w:ind w:left="720"/>
        <w:rPr>
          <w:rFonts w:ascii="Sylfaen" w:eastAsia="Times New Roman" w:hAnsi="Sylfaen" w:cs="Sylfaen"/>
        </w:rPr>
      </w:pPr>
      <w:r w:rsidRPr="00D7577B">
        <w:rPr>
          <w:rFonts w:ascii="Sylfaen" w:eastAsia="Times New Roman" w:hAnsi="Sylfaen" w:cs="Sylfaen"/>
        </w:rPr>
        <w:t>საქართველოს იუსტიციის სამინისტრო</w:t>
      </w:r>
    </w:p>
    <w:p w14:paraId="47C0ADA4" w14:textId="77777777" w:rsidR="00F2707C" w:rsidRPr="00D7577B" w:rsidRDefault="00F2707C" w:rsidP="002F6CB4">
      <w:pPr>
        <w:pStyle w:val="ListParagraph"/>
        <w:tabs>
          <w:tab w:val="left" w:pos="0"/>
          <w:tab w:val="left" w:pos="360"/>
        </w:tabs>
        <w:spacing w:after="0" w:line="240" w:lineRule="auto"/>
        <w:ind w:left="0" w:firstLine="426"/>
        <w:jc w:val="both"/>
        <w:rPr>
          <w:rFonts w:ascii="Sylfaen" w:hAnsi="Sylfaen" w:cs="Sylfaen"/>
          <w:lang w:val="ka-GE"/>
        </w:rPr>
      </w:pPr>
    </w:p>
    <w:p w14:paraId="45D254E1" w14:textId="77777777" w:rsidR="00F2707C" w:rsidRPr="00D7577B"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D7577B">
        <w:rPr>
          <w:rFonts w:ascii="Sylfaen" w:hAnsi="Sylfaen" w:cs="Sylfaen"/>
          <w:color w:val="000000"/>
          <w:lang w:val="ka-GE"/>
        </w:rPr>
        <w:t>დაგეგმილი საბოლოო შედეგები</w:t>
      </w:r>
    </w:p>
    <w:p w14:paraId="310F0F96" w14:textId="77777777" w:rsidR="00F2707C" w:rsidRPr="00D7577B" w:rsidRDefault="00F2707C" w:rsidP="003B136E">
      <w:pPr>
        <w:pStyle w:val="abzacixml"/>
        <w:numPr>
          <w:ilvl w:val="0"/>
          <w:numId w:val="3"/>
        </w:numPr>
      </w:pPr>
      <w:r w:rsidRPr="00D7577B">
        <w:t>საქართველოს კანონმდებლობის ევროკავშირის კანონმდებლობასთან დაახლოება;</w:t>
      </w:r>
    </w:p>
    <w:p w14:paraId="29D5AAC9" w14:textId="77777777" w:rsidR="00F2707C" w:rsidRPr="00D7577B" w:rsidRDefault="00F2707C" w:rsidP="003B136E">
      <w:pPr>
        <w:pStyle w:val="abzacixml"/>
        <w:numPr>
          <w:ilvl w:val="0"/>
          <w:numId w:val="3"/>
        </w:numPr>
      </w:pPr>
      <w:r w:rsidRPr="00D7577B">
        <w:t>საქართველოს და საერთაშორისო სასამართლოებში მიმდინარე დავების წარმატებით დასრულება;</w:t>
      </w:r>
    </w:p>
    <w:p w14:paraId="0505AAD4" w14:textId="77777777" w:rsidR="00F2707C" w:rsidRPr="00D7577B" w:rsidRDefault="00F2707C" w:rsidP="003B136E">
      <w:pPr>
        <w:pStyle w:val="abzacixml"/>
        <w:numPr>
          <w:ilvl w:val="0"/>
          <w:numId w:val="3"/>
        </w:numPr>
      </w:pPr>
      <w:r w:rsidRPr="00D7577B">
        <w:t>ეფექტიანი უწყებათაშორისი კოორდინაცია.</w:t>
      </w:r>
    </w:p>
    <w:p w14:paraId="45773745" w14:textId="77777777" w:rsidR="00F2707C" w:rsidRPr="00D7577B" w:rsidRDefault="00F2707C" w:rsidP="002F6CB4">
      <w:pPr>
        <w:tabs>
          <w:tab w:val="left" w:pos="0"/>
          <w:tab w:val="left" w:pos="360"/>
        </w:tabs>
        <w:spacing w:before="120" w:after="0" w:line="240" w:lineRule="auto"/>
        <w:ind w:left="360"/>
        <w:jc w:val="both"/>
        <w:rPr>
          <w:rFonts w:ascii="Sylfaen" w:hAnsi="Sylfaen" w:cs="Sylfaen"/>
          <w:lang w:val="ka-GE"/>
        </w:rPr>
      </w:pPr>
    </w:p>
    <w:p w14:paraId="09902B03" w14:textId="77777777" w:rsidR="00F2707C" w:rsidRPr="00D7577B"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rPr>
      </w:pPr>
      <w:r w:rsidRPr="00D7577B">
        <w:rPr>
          <w:rFonts w:ascii="Sylfaen" w:hAnsi="Sylfaen" w:cs="Sylfaen"/>
          <w:color w:val="000000"/>
          <w:lang w:val="ka-GE"/>
        </w:rPr>
        <w:t>მიღწეული საბოლოო შედეგები</w:t>
      </w:r>
    </w:p>
    <w:p w14:paraId="7ACEB680" w14:textId="77777777" w:rsidR="00F2707C" w:rsidRPr="00D7577B" w:rsidRDefault="00F2707C" w:rsidP="003B136E">
      <w:pPr>
        <w:pStyle w:val="abzacixml"/>
        <w:numPr>
          <w:ilvl w:val="0"/>
          <w:numId w:val="3"/>
        </w:numPr>
      </w:pPr>
      <w:r w:rsidRPr="00D7577B">
        <w:t>2019 წლის განმავლობაში საქართველოს კანონმდებლობა დაუახლოვდა ევროკავშირის კანონმდებლობას;</w:t>
      </w:r>
    </w:p>
    <w:p w14:paraId="673C5757" w14:textId="77777777" w:rsidR="00F2707C" w:rsidRPr="00D7577B" w:rsidRDefault="00F2707C" w:rsidP="003B136E">
      <w:pPr>
        <w:pStyle w:val="abzacixml"/>
        <w:numPr>
          <w:ilvl w:val="0"/>
          <w:numId w:val="3"/>
        </w:numPr>
      </w:pPr>
      <w:r w:rsidRPr="00D7577B">
        <w:t>საქართველოსა და საერთაშორისო სასამართლოებში მიმდინარე დავების უმრავლესობა დასრულდა წარმატებით;</w:t>
      </w:r>
    </w:p>
    <w:p w14:paraId="10EF94C7" w14:textId="77777777" w:rsidR="00F2707C" w:rsidRPr="00D7577B" w:rsidRDefault="00F2707C" w:rsidP="003B136E">
      <w:pPr>
        <w:pStyle w:val="abzacixml"/>
        <w:numPr>
          <w:ilvl w:val="0"/>
          <w:numId w:val="3"/>
        </w:numPr>
      </w:pPr>
      <w:r w:rsidRPr="00D7577B">
        <w:t>2019 წლის განმავლობაში შედგა ანტიკორუფციული საბჭოს, სისხლის სამართლის რეფორმის უწყებათაშორისი საბჭოს, ადამიანით ვაჭრობის (ტრეფიკინგის) წინააღმდეგ მიმართული ღონისძიებების განმახორციელებელი საუწყებათაშორისო საკოორდინაციო საბჭოს, საერთაშორისო ჰუმანიტარული სამართლის უწყებათაშორისი კომისიის, ნარკომანიასთან ბრძოლის უწყებათაშორისი საკოორდინაციო საბჭოს, ადამიანთა წამების, არაჰუმანური, სასტიკი ან პატივისა და ღირსების შემლახავი მოპყრობის ან დასჯის წინააღმდეგ მიმართული ღონისძიებების განმახორციელებელი საუწყებათაშორისო საკოორდინაციო საბჭოს ეფექტიანი უწყებათაშორისი კოორდინაცია.</w:t>
      </w:r>
    </w:p>
    <w:p w14:paraId="522B468C"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14:paraId="613E41CC"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14:paraId="2C6F2041" w14:textId="77777777" w:rsidR="00F2707C" w:rsidRPr="002F6CB4" w:rsidRDefault="00F2707C" w:rsidP="002F6CB4">
      <w:pPr>
        <w:numPr>
          <w:ilvl w:val="0"/>
          <w:numId w:val="20"/>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- 2018 წლის განმავლობაში ასოცირების ხელშეკრულებით გათვალისწინებული საქართველოს საკანონმდებლო და კანონქვემდებარე ნორმატიული აქტების ევროკავშირის სამართლის 58 აქტთან დაახლოება.</w:t>
      </w:r>
    </w:p>
    <w:p w14:paraId="3E351BBB"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საქართველოს საკანონმდებლო და კანონქვემდებარე ნორმატიული აქტების ევროკავშირის სამართლის 186 აქტთან დაახლოება (2019 წელი − 79 აქტთან დაახლოება; 2020 წელი − 41 აქტთან დაახლოება; 2021 წელი − 36 აქტთან დაახლოება; 2022 წელი − 30 აქტთან დაახლოება).</w:t>
      </w:r>
    </w:p>
    <w:p w14:paraId="16759EAA"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- 2019 წლის განმავლობაში საქართველოს კანონმდებლობა დაუახლოვდა ევროკავშირის 59 აქტს.</w:t>
      </w:r>
    </w:p>
    <w:p w14:paraId="3954AF68" w14:textId="77777777" w:rsidR="00F2707C" w:rsidRPr="002F6CB4" w:rsidRDefault="00F2707C" w:rsidP="002F6CB4">
      <w:pPr>
        <w:numPr>
          <w:ilvl w:val="0"/>
          <w:numId w:val="20"/>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 xml:space="preserve">დაგეგმილი საბაზისო მაჩვენებელი - საქართველოს საერთო სასამართლოებში წარმოებული საქმეების 80% დასრულებულია იუსტიციის სამინისტროს /სახელმწიფოს სასარგებლო შედეგით; </w:t>
      </w:r>
    </w:p>
    <w:p w14:paraId="00DA05D9"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ყოველწლიურად წარმოებული საქმეების 80% დასრულებულია იუსტიციის სამინისტროს /სახელმწიფოს სასარგებლო შედეგით.</w:t>
      </w:r>
    </w:p>
    <w:p w14:paraId="471EF9DF"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lastRenderedPageBreak/>
        <w:t>მიღწეული საბოლოო შედეგის შეფასების ინდიკატორი - 33 სასამართლო დავიდან 26 დასრულდა სამინისტროს/სახელმწიფოს სასარგებლოდ, რაც შეადგენს წარმოებული სასამართლო დავების 78 პროცენტს.</w:t>
      </w:r>
    </w:p>
    <w:p w14:paraId="0A64C804" w14:textId="77777777" w:rsidR="00F2707C" w:rsidRPr="002F6CB4" w:rsidRDefault="00F2707C" w:rsidP="002F6CB4">
      <w:pPr>
        <w:numPr>
          <w:ilvl w:val="0"/>
          <w:numId w:val="20"/>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საერთაშორისო სასამართლოებში დასრულებული საქმეების არანაკლებ 80% არის საქართველოსთვის წარმატებული.</w:t>
      </w:r>
    </w:p>
    <w:p w14:paraId="575A04E3"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ყოველწლიურად საერთაშორისო სასამართლოებში დასრულებული საქმეების არანაკლებ 80% არის საქართველოსთვის წარმატებული.</w:t>
      </w:r>
    </w:p>
    <w:p w14:paraId="337A6496"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- 2019 წლის განმავლობაში ადამიანის უფლებათა ევროპულ სასამართლოში დასრულებული საქმეების 70%</w:t>
      </w:r>
      <w:r w:rsidRPr="002F6CB4">
        <w:rPr>
          <w:rFonts w:ascii="Sylfaen" w:eastAsia="Times New Roman" w:hAnsi="Sylfaen"/>
        </w:rPr>
        <w:t xml:space="preserve"> </w:t>
      </w:r>
      <w:r w:rsidRPr="002F6CB4">
        <w:rPr>
          <w:rFonts w:ascii="Sylfaen" w:eastAsia="Times New Roman" w:hAnsi="Sylfaen"/>
          <w:lang w:val="ka-GE"/>
        </w:rPr>
        <w:t>არის საქართველოს სასარგებლოდ; 2019 წელს ერთ საქმეზე მოსარჩელემ გაიხმო საარბიტრაჟო დავა.</w:t>
      </w:r>
    </w:p>
    <w:p w14:paraId="7971AC73" w14:textId="77777777" w:rsidR="00F2707C" w:rsidRPr="002F6CB4" w:rsidRDefault="00F2707C" w:rsidP="002F6CB4">
      <w:pPr>
        <w:numPr>
          <w:ilvl w:val="0"/>
          <w:numId w:val="20"/>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შესაბამისი მიმართულებების უწყებათაშორისი კოორდინაცია.</w:t>
      </w:r>
    </w:p>
    <w:p w14:paraId="18F1AF71"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შესაბამისი მიმართულებების სამოქმედო გეგმები და მათი შესრულების ანგარიშები.</w:t>
      </w:r>
    </w:p>
    <w:p w14:paraId="0AE438AD"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rPr>
      </w:pPr>
      <w:r w:rsidRPr="002F6CB4">
        <w:rPr>
          <w:rFonts w:ascii="Sylfaen" w:eastAsia="Times New Roman" w:hAnsi="Sylfaen"/>
          <w:lang w:val="ka-GE"/>
        </w:rPr>
        <w:t>მიღწეული საბოლოო შედეგის შეფასების ინდიკატორი - 2019 წლის განმავლობაში ადამიანით ვაჭრობის (ტრეფიკინგის) წინააღმდეგ მიმართული ღონისძიებების განმახორციელებელ საუწყებათაშორისო საკოორდინაციო საბჭოს საქმიანობის ფარგლებში მომზადდა ადამიანით ვაჭრობის (ტრეფიკინგის) წინააღმდეგ ბრძოლის 2017-2018 წლების სამოქმედო გეგმის შესრულების ანგარიში და დამტკიცდა ადამიანით ვაჭრობის (ტრეფიკინგის) წინააღმდეგ ბრძოლის 2019-2020 წლების სამოქმედო გეგმა, მომზადდა ნარკომანიასთან ბრძოლის 2016-2018 წლების გეგმით გათვალისწინებული ღონისძიებების შესრულების საბოლოო ანგარიში და დამტკიცდა ნარკომანიასთან ბრძოლის 2019-2020 წლების სამოქმედო გეგმა; შემუშავდა ადამიანთა წამების, არაჰუმანური, სასტიკი ან პატივისა და ღირსების შემლახავი მოპყრობის ან დასჯის წინააღმდეგ ბრძოლის 2017-2018 წლების სამოქმედო გეგმის შესრულების ანგარიში და დამტკიცდა 2019-2020 წლების სამოქმედო გეგმა; მომზადდა საერთაშორისო ჰუმანიტარული სამართლის იმპლემენტაციის 2019-2020 წლების სამოქმედო გეგმის პროექტი; შემუშავდა და იუსტიციის მინისტრის ბრძანებით დამტკიცდა პენიტენციური და დანაშაულის პრევენციის სისტემების განვითარების სტრატეგია და 2019-2020 წლების სამოქმედო გეგმა; შემუშავდა ევროპის საბჭოს გენდერული თანასწორობის 2018-2023 წლების სტრატეგიის საქართველოს მიერ შესრულების პერიოდული ანგარიში; შემუშავდა გეგმა პენიტენციური დაწესებულებების ტერიტორიაზე დრონების გადაფრენის შემთხვევების შესამცირებლად; მომზადდა გეგმის პროექტი არასრულწლოვნებთან მიმართებით ოჯახის ფარგლებში მეგობრული და მხარდამჭერი გარემოს შექმნის მიზნით; ანტიკორუფციულმა საბჭომ დაამტკიცა ანტიკორუფციული სტრატეგია და 2019-2020 წლების ანტიკორუფციული სამოქმედო გეგმა; მომზადდა 2019-2020 წლების ანტიკორუფციული სამოქმედო გეგმის 2019 წლის პირველი ორი კვარტლის პროგრესის ანგარიშისა და მონიტორინგის ჩარჩოს სამუშაო ვერსიები; განახლდა სისხლის სამართლის სისტემის რეფორმის 2019 წლის სტრატეგია და 2019-2020 წლების სამოქმედო გეგმა. ამასთან, მომზადდა 2018-2022 წლების სამოქმედო გეგმის 2018 წლის პროგრესის ანგარიში და 2018 წლის მონიტორინგის ჩარჩოები.</w:t>
      </w:r>
    </w:p>
    <w:p w14:paraId="705F0848"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rPr>
      </w:pPr>
    </w:p>
    <w:p w14:paraId="0C38DF34" w14:textId="77777777" w:rsidR="00F2707C" w:rsidRPr="002F6CB4" w:rsidRDefault="00F2707C" w:rsidP="002F6CB4">
      <w:pPr>
        <w:pStyle w:val="Heading2"/>
        <w:spacing w:line="240" w:lineRule="auto"/>
        <w:jc w:val="both"/>
        <w:rPr>
          <w:rFonts w:ascii="Sylfaen" w:hAnsi="Sylfaen" w:cs="Sylfaen"/>
          <w:sz w:val="22"/>
          <w:szCs w:val="22"/>
        </w:rPr>
      </w:pPr>
      <w:r w:rsidRPr="002F6CB4">
        <w:rPr>
          <w:rFonts w:ascii="Sylfaen" w:hAnsi="Sylfaen" w:cs="Sylfaen"/>
          <w:sz w:val="22"/>
          <w:szCs w:val="22"/>
        </w:rPr>
        <w:t>6.7</w:t>
      </w:r>
      <w:r w:rsidRPr="002F6CB4">
        <w:rPr>
          <w:rFonts w:ascii="Sylfaen" w:hAnsi="Sylfaen" w:cs="Sylfaen"/>
          <w:sz w:val="22"/>
          <w:szCs w:val="22"/>
          <w:lang w:val="ka-GE"/>
        </w:rPr>
        <w:t xml:space="preserve"> </w:t>
      </w:r>
      <w:r w:rsidRPr="002F6CB4">
        <w:rPr>
          <w:rFonts w:ascii="Sylfaen" w:hAnsi="Sylfaen" w:cs="Sylfaen"/>
          <w:sz w:val="22"/>
          <w:szCs w:val="22"/>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p w14:paraId="7CD77C31" w14:textId="77777777" w:rsidR="00F2707C" w:rsidRPr="002F6CB4" w:rsidRDefault="00F2707C" w:rsidP="002F6CB4">
      <w:pPr>
        <w:spacing w:line="240" w:lineRule="auto"/>
      </w:pPr>
    </w:p>
    <w:p w14:paraId="71C46DBE" w14:textId="77777777" w:rsidR="00F2707C" w:rsidRPr="002F6CB4" w:rsidRDefault="00F2707C" w:rsidP="002F6CB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2F6CB4">
        <w:rPr>
          <w:rFonts w:ascii="Sylfaen" w:hAnsi="Sylfaen" w:cs="Sylfaen"/>
        </w:rPr>
        <w:t>პროგრამის განმახორციელებელი:</w:t>
      </w:r>
    </w:p>
    <w:p w14:paraId="17B2FB4D" w14:textId="77777777" w:rsidR="00F2707C" w:rsidRPr="002F6CB4" w:rsidRDefault="00F2707C" w:rsidP="002F6CB4">
      <w:pPr>
        <w:pStyle w:val="ListParagraph"/>
        <w:numPr>
          <w:ilvl w:val="0"/>
          <w:numId w:val="2"/>
        </w:numPr>
        <w:spacing w:after="0" w:line="240" w:lineRule="auto"/>
        <w:ind w:left="720"/>
        <w:rPr>
          <w:rFonts w:ascii="Sylfaen" w:eastAsia="Times New Roman" w:hAnsi="Sylfaen" w:cs="Sylfaen"/>
        </w:rPr>
      </w:pPr>
      <w:r w:rsidRPr="002F6CB4">
        <w:rPr>
          <w:rFonts w:ascii="Sylfaen" w:eastAsia="Times New Roman" w:hAnsi="Sylfaen" w:cs="Sylfaen"/>
        </w:rPr>
        <w:t>სსიპ - საქართველოს ეროვნული არქივი</w:t>
      </w:r>
    </w:p>
    <w:p w14:paraId="1100FBBE"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lastRenderedPageBreak/>
        <w:t>დაგეგმილი საბოლოო შედეგები</w:t>
      </w:r>
    </w:p>
    <w:p w14:paraId="6DC67293" w14:textId="77777777" w:rsidR="00F2707C" w:rsidRPr="002F6CB4" w:rsidRDefault="00F2707C" w:rsidP="003B136E">
      <w:pPr>
        <w:pStyle w:val="abzacixml"/>
        <w:numPr>
          <w:ilvl w:val="0"/>
          <w:numId w:val="3"/>
        </w:numPr>
      </w:pPr>
      <w:r w:rsidRPr="002F6CB4">
        <w:t>მოწესრიგებული ინფრასტრუქტურა, თანამედროვე სტანდარტების შესაბამისად დაცულ გარემოში განთავსებული არქივის დოკუმენტები;</w:t>
      </w:r>
    </w:p>
    <w:p w14:paraId="71266756" w14:textId="77777777" w:rsidR="00F2707C" w:rsidRPr="002F6CB4" w:rsidRDefault="00F2707C" w:rsidP="003B136E">
      <w:pPr>
        <w:pStyle w:val="abzacixml"/>
        <w:numPr>
          <w:ilvl w:val="0"/>
          <w:numId w:val="3"/>
        </w:numPr>
      </w:pPr>
      <w:r w:rsidRPr="002F6CB4">
        <w:t>მომსახურების გაუმჯობესების მიზნით შემუშავებული, დახვეწილი და განახლებული პროგრამული სისტემები;</w:t>
      </w:r>
    </w:p>
    <w:p w14:paraId="69574AD9" w14:textId="77777777" w:rsidR="00F2707C" w:rsidRPr="002F6CB4" w:rsidRDefault="00F2707C" w:rsidP="003B136E">
      <w:pPr>
        <w:pStyle w:val="abzacixml"/>
        <w:numPr>
          <w:ilvl w:val="0"/>
          <w:numId w:val="3"/>
        </w:numPr>
      </w:pPr>
      <w:r w:rsidRPr="002F6CB4">
        <w:t>შექმნილი ელექტრონული არქივი და ელექტრონული მასალების ხელმისაწვდომობის მაღალი დონე.</w:t>
      </w:r>
    </w:p>
    <w:p w14:paraId="54DF435E"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14:paraId="14285381"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მიღწეული საბოლოო შედეგები</w:t>
      </w:r>
    </w:p>
    <w:p w14:paraId="6A1833FB" w14:textId="77777777" w:rsidR="00F2707C" w:rsidRPr="002F6CB4" w:rsidRDefault="00F2707C" w:rsidP="003B136E">
      <w:pPr>
        <w:pStyle w:val="abzacixml"/>
        <w:numPr>
          <w:ilvl w:val="0"/>
          <w:numId w:val="3"/>
        </w:numPr>
      </w:pPr>
      <w:r w:rsidRPr="002F6CB4">
        <w:t>მშენებლობის პროცესის დაუგეგმავი გარემოებებიდან გამომდინარე, ვერ მოხერხდა 1 არქივის ცენტრალიზაცია (ახალქალაქი);</w:t>
      </w:r>
    </w:p>
    <w:p w14:paraId="3D8F2642" w14:textId="77777777" w:rsidR="00F2707C" w:rsidRPr="002F6CB4" w:rsidRDefault="00F2707C" w:rsidP="003B136E">
      <w:pPr>
        <w:pStyle w:val="abzacixml"/>
        <w:numPr>
          <w:ilvl w:val="0"/>
          <w:numId w:val="3"/>
        </w:numPr>
      </w:pPr>
      <w:r w:rsidRPr="002F6CB4">
        <w:t xml:space="preserve">მოხდა „საქართველოს ეროვნული არქივის“ ვებსაიტის განახლება-მოდერნიზება;  შეიქმნა „ჟანდარმერიის კატალოგის“ ელექტრონული ვერსია; </w:t>
      </w:r>
    </w:p>
    <w:p w14:paraId="37BB9868" w14:textId="77777777" w:rsidR="00F2707C" w:rsidRPr="002F6CB4" w:rsidRDefault="00F2707C" w:rsidP="003B136E">
      <w:pPr>
        <w:pStyle w:val="abzacixml"/>
        <w:numPr>
          <w:ilvl w:val="0"/>
          <w:numId w:val="3"/>
        </w:numPr>
      </w:pPr>
      <w:r w:rsidRPr="002F6CB4">
        <w:t>ელექტრომატარებლებზე გადატანილ იქნა 940 ათას გვერდზე მეტი.</w:t>
      </w:r>
    </w:p>
    <w:p w14:paraId="32D28CDF" w14:textId="77777777" w:rsidR="00F2707C" w:rsidRPr="002F6CB4" w:rsidRDefault="00F2707C" w:rsidP="002F6CB4">
      <w:pPr>
        <w:tabs>
          <w:tab w:val="left" w:pos="360"/>
        </w:tabs>
        <w:spacing w:after="0" w:line="240" w:lineRule="auto"/>
        <w:ind w:left="360"/>
        <w:jc w:val="both"/>
        <w:rPr>
          <w:rFonts w:ascii="Sylfaen" w:eastAsia="Times New Roman" w:hAnsi="Sylfaen" w:cs="Arial"/>
          <w:lang w:val="ka-GE"/>
        </w:rPr>
      </w:pPr>
    </w:p>
    <w:p w14:paraId="52731E9A"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14:paraId="2569E0C0" w14:textId="77777777" w:rsidR="00F2707C" w:rsidRPr="002F6CB4" w:rsidRDefault="00F2707C" w:rsidP="002F6CB4">
      <w:pPr>
        <w:numPr>
          <w:ilvl w:val="0"/>
          <w:numId w:val="21"/>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- 2018 წლის ბოლოსათვის აშენებული/გარემონტებული და აღჭურვილი 5 არქივი, ცენტრალიზაციას დაქვემდებარებული 42 ადგილობრივი არქივი.</w:t>
      </w:r>
    </w:p>
    <w:p w14:paraId="69DFE151"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- 2019 წელს ცენტრალიზაციას დაექვემდებარა 1 არქივი</w:t>
      </w:r>
      <w:r w:rsidRPr="002F6CB4">
        <w:rPr>
          <w:rFonts w:ascii="Sylfaen" w:eastAsia="Sylfaen" w:hAnsi="Sylfaen"/>
          <w:color w:val="000000"/>
        </w:rPr>
        <w:t>(ახალქალაქი)</w:t>
      </w:r>
      <w:r w:rsidRPr="002F6CB4">
        <w:rPr>
          <w:rFonts w:ascii="Sylfaen" w:eastAsia="Times New Roman" w:hAnsi="Sylfaen"/>
          <w:lang w:val="ka-GE"/>
        </w:rPr>
        <w:t>; 2020 წელს დასრულდება შიდა ქართლის რეგიონის არქივის მშენებლობა და აღჭურვა, ასევე, ცენტრალიზაციას დაექვემდებარება 2 არქივი (კასპი და ხაშური).</w:t>
      </w:r>
    </w:p>
    <w:p w14:paraId="4CD3C9C6"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 xml:space="preserve">მიღწეული საბოლოო შედეგის შეფასების ინდიკატორი - მშენებლობის პროცესის დაწყების დროს აღმოჩენილი დაუგეგმავი გარემოებებიდან გამომდინარე, ვერ მოხერხდა 1 არქივის ცენტრალიზაცია (ახალქალაქი),ვერ განხორციელდა შიდა ქართლის არქივის მშენებლობის ძირითადი სამუშაოები ფინანსური რესურსის არარსებობის გამო. </w:t>
      </w:r>
    </w:p>
    <w:p w14:paraId="73F0999A" w14:textId="77777777" w:rsidR="00F2707C" w:rsidRPr="002F6CB4" w:rsidRDefault="00F2707C" w:rsidP="002F6CB4">
      <w:pPr>
        <w:tabs>
          <w:tab w:val="left" w:pos="0"/>
        </w:tabs>
        <w:spacing w:after="0" w:line="240" w:lineRule="auto"/>
        <w:jc w:val="both"/>
        <w:rPr>
          <w:rFonts w:ascii="Sylfaen" w:eastAsia="Times New Roman" w:hAnsi="Sylfaen" w:cs="Arial"/>
          <w:lang w:val="ka-GE"/>
        </w:rPr>
      </w:pPr>
      <w:r w:rsidRPr="002F6CB4">
        <w:rPr>
          <w:rFonts w:ascii="Sylfaen" w:hAnsi="Sylfaen"/>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2F6CB4">
        <w:rPr>
          <w:rFonts w:ascii="Sylfaen" w:eastAsia="Times New Roman" w:hAnsi="Sylfaen" w:cs="Arial"/>
          <w:lang w:val="ka-GE"/>
        </w:rPr>
        <w:t xml:space="preserve">2019 წელს ცენტრალიზაციას ვერ დაექვემდებარა ახალქალაქის არქივი, რადგან ეს დამოკიდებულია სამცხე-ჯავახეთის რეგიონული არქივის ახალი შენობის მშენებლობაზე. ინფრასტრუქტურული პროექტის შეფერხება გამოწვეული იყო იმ გარემოებით, რომ მიწის სამუშაოების მსვლელობისას გამოვლინდა არქეოლოგიური ნანგრევები. აღნიშნული არქეოლოგიური ძეგლის შენარჩუნებისათვის აუცილებელი გახდა  დროებით სამშენებლო-სარემონტო სამუშაოების შეჩერება და ახალი სამშენებლო პროექტის შეძენა. კორექტირებული პროექტი, ასევე, შეთანხმდა სსიპ „საქართველოს კულტურული მემკვიდრეობის დაცვის ეროვნულ სააგენტოსთან“. პროექტის კორექტირების სირთულის გათვალისწინებით, შეიცვალა სამუშაოების წარმოების პერიოდი. </w:t>
      </w:r>
    </w:p>
    <w:p w14:paraId="70419FA1" w14:textId="77777777" w:rsidR="00F2707C" w:rsidRPr="002F6CB4" w:rsidRDefault="00F2707C" w:rsidP="002F6CB4">
      <w:pPr>
        <w:numPr>
          <w:ilvl w:val="0"/>
          <w:numId w:val="21"/>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- 2018 წლის დამატებითი სერვისები: „მასალები საქართველოს პირველი რესპუბლიკის შესახებ“, „ივ. ჯავახიშვილის სახ. თბილისის სახელმწიფო უნივერსიტეტის ფონდი“ და „ეროვნულ არქივში დაცული მასალა გერმანელების შესახებ“;ასევე, სატესტო რეჟიმში გაეშვება  მკვლევართა მომსახურების სისტემაში ცვლილებები და დამატებები.</w:t>
      </w:r>
    </w:p>
    <w:p w14:paraId="2095D8E7"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ყოველწლიურად დამატებით ორი ელექტრონული სერვისის გაშვება/გაუმჯობესება.</w:t>
      </w:r>
    </w:p>
    <w:p w14:paraId="2FAEE1AC"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 გაეშვა ორი სერვისი:  მოხდა „საქართველოს ეროვნული არქივის“ ვებსაიტის განახლება-მოდერნიზება;  შეიქმნა „ჟანდარმერიის კატალოგის“ ელექტრონული ვერსია.</w:t>
      </w:r>
    </w:p>
    <w:p w14:paraId="63144F76" w14:textId="77777777" w:rsidR="00F2707C" w:rsidRPr="002F6CB4" w:rsidRDefault="00F2707C" w:rsidP="002F6CB4">
      <w:pPr>
        <w:numPr>
          <w:ilvl w:val="0"/>
          <w:numId w:val="21"/>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- 2018 წლის ბოლოსათვის ელექტრონული დოკუმენტების არქივის შექმნის ფარგლებში დასკანირდება 5 400 ათას დოკუმენტზე მეტი.</w:t>
      </w:r>
    </w:p>
    <w:p w14:paraId="1D3942C0"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lastRenderedPageBreak/>
        <w:t>დაგეგმილი მიზნობრივი მაჩვენებელი - ყოველწლიურად ელექტრომატარებლებზე იქნება გადატანილი დამატებით 700 ათასი გვერდი.</w:t>
      </w:r>
    </w:p>
    <w:p w14:paraId="38C29445"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 ელექტრომატარებლებზე გადატანილია 940 ათას გვერდზე მეტი.</w:t>
      </w:r>
    </w:p>
    <w:p w14:paraId="1BBEF0B6" w14:textId="6964F08A" w:rsidR="00F2707C" w:rsidRPr="002F6CB4" w:rsidRDefault="00F2707C" w:rsidP="002F6CB4">
      <w:pPr>
        <w:tabs>
          <w:tab w:val="left" w:pos="360"/>
        </w:tabs>
        <w:spacing w:before="240" w:after="0" w:line="240" w:lineRule="auto"/>
        <w:jc w:val="both"/>
        <w:rPr>
          <w:rFonts w:ascii="Sylfaen" w:eastAsia="Times New Roman" w:hAnsi="Sylfaen" w:cs="Arial"/>
          <w:lang w:val="ka-GE"/>
        </w:rPr>
      </w:pPr>
    </w:p>
    <w:p w14:paraId="48A65CED" w14:textId="1F25F784" w:rsidR="006251D2" w:rsidRPr="002F6CB4" w:rsidRDefault="006251D2" w:rsidP="002F6CB4">
      <w:pPr>
        <w:pStyle w:val="Heading2"/>
        <w:spacing w:line="240" w:lineRule="auto"/>
        <w:jc w:val="both"/>
        <w:rPr>
          <w:rFonts w:ascii="Sylfaen" w:hAnsi="Sylfaen" w:cs="Sylfaen"/>
          <w:sz w:val="22"/>
          <w:szCs w:val="22"/>
          <w:lang w:val="ka-GE"/>
        </w:rPr>
      </w:pPr>
      <w:r w:rsidRPr="002F6CB4">
        <w:rPr>
          <w:rFonts w:ascii="Sylfaen" w:hAnsi="Sylfaen" w:cs="Sylfaen"/>
          <w:sz w:val="22"/>
          <w:szCs w:val="22"/>
          <w:lang w:val="ka-GE"/>
        </w:rPr>
        <w:t>6.</w:t>
      </w:r>
      <w:r w:rsidRPr="002F6CB4">
        <w:rPr>
          <w:rFonts w:ascii="Sylfaen" w:hAnsi="Sylfaen" w:cs="Sylfaen"/>
          <w:sz w:val="22"/>
          <w:szCs w:val="22"/>
        </w:rPr>
        <w:t>8</w:t>
      </w:r>
      <w:r w:rsidRPr="002F6CB4">
        <w:rPr>
          <w:rFonts w:ascii="Sylfaen" w:hAnsi="Sylfaen" w:cs="Sylfaen"/>
          <w:sz w:val="22"/>
          <w:szCs w:val="22"/>
          <w:lang w:val="ka-GE"/>
        </w:rPr>
        <w:t>. საქართველოს სახალხო დამცველის აპარატის ფუნქციონირების გაძლიერების ღონისძიებები (პროგრამული კოდი 41 0</w:t>
      </w:r>
      <w:r w:rsidRPr="002F6CB4">
        <w:rPr>
          <w:rFonts w:ascii="Sylfaen" w:hAnsi="Sylfaen" w:cs="Sylfaen"/>
          <w:sz w:val="22"/>
          <w:szCs w:val="22"/>
        </w:rPr>
        <w:t>0</w:t>
      </w:r>
      <w:r w:rsidRPr="002F6CB4">
        <w:rPr>
          <w:rFonts w:ascii="Sylfaen" w:hAnsi="Sylfaen" w:cs="Sylfaen"/>
          <w:sz w:val="22"/>
          <w:szCs w:val="22"/>
          <w:lang w:val="ka-GE"/>
        </w:rPr>
        <w:t>)</w:t>
      </w:r>
    </w:p>
    <w:p w14:paraId="3147D327" w14:textId="77777777" w:rsidR="006251D2" w:rsidRPr="002F6CB4" w:rsidRDefault="006251D2" w:rsidP="002F6CB4">
      <w:pPr>
        <w:spacing w:line="240" w:lineRule="auto"/>
        <w:jc w:val="both"/>
        <w:rPr>
          <w:rStyle w:val="SubtleReference"/>
          <w:rFonts w:ascii="Sylfaen" w:hAnsi="Sylfaen" w:cs="Sylfaen"/>
          <w:lang w:val="ka-GE"/>
        </w:rPr>
      </w:pPr>
    </w:p>
    <w:p w14:paraId="2B7C5DF4" w14:textId="77777777" w:rsidR="006251D2" w:rsidRPr="002F6CB4" w:rsidRDefault="006251D2" w:rsidP="002F6CB4">
      <w:pPr>
        <w:spacing w:line="240" w:lineRule="auto"/>
        <w:jc w:val="both"/>
        <w:rPr>
          <w:rStyle w:val="SubtleReference"/>
          <w:rFonts w:ascii="Sylfaen" w:hAnsi="Sylfaen" w:cs="Sylfaen"/>
          <w:smallCaps w:val="0"/>
          <w:color w:val="2E74B5" w:themeColor="accent1" w:themeShade="BF"/>
          <w:lang w:val="ka-GE"/>
        </w:rPr>
      </w:pPr>
      <w:r w:rsidRPr="002F6CB4">
        <w:rPr>
          <w:rStyle w:val="SubtleReference"/>
          <w:rFonts w:ascii="Sylfaen" w:hAnsi="Sylfaen" w:cs="Sylfaen"/>
          <w:lang w:val="ka-GE"/>
        </w:rPr>
        <w:t>პროგრამის</w:t>
      </w:r>
      <w:r w:rsidRPr="002F6CB4">
        <w:rPr>
          <w:rStyle w:val="SubtleReference"/>
          <w:rFonts w:ascii="Sylfaen" w:hAnsi="Sylfaen"/>
          <w:lang w:val="ka-GE"/>
        </w:rPr>
        <w:t xml:space="preserve"> </w:t>
      </w:r>
      <w:r w:rsidRPr="002F6CB4">
        <w:rPr>
          <w:rStyle w:val="SubtleReference"/>
          <w:rFonts w:ascii="Sylfaen" w:hAnsi="Sylfaen" w:cs="Sylfaen"/>
          <w:lang w:val="ka-GE"/>
        </w:rPr>
        <w:t>განმახორციელებელი</w:t>
      </w:r>
      <w:r w:rsidRPr="002F6CB4">
        <w:rPr>
          <w:rStyle w:val="SubtleReference"/>
          <w:rFonts w:ascii="Sylfaen" w:hAnsi="Sylfaen"/>
          <w:lang w:val="ka-GE"/>
        </w:rPr>
        <w:t xml:space="preserve"> </w:t>
      </w:r>
    </w:p>
    <w:p w14:paraId="5D2D2ADD" w14:textId="77777777" w:rsidR="006251D2" w:rsidRPr="002F6CB4" w:rsidRDefault="006251D2" w:rsidP="002F6CB4">
      <w:pPr>
        <w:pStyle w:val="ListParagraph"/>
        <w:numPr>
          <w:ilvl w:val="0"/>
          <w:numId w:val="30"/>
        </w:numPr>
        <w:spacing w:after="160" w:line="240" w:lineRule="auto"/>
        <w:jc w:val="both"/>
        <w:rPr>
          <w:rFonts w:ascii="Sylfaen" w:hAnsi="Sylfaen"/>
          <w:lang w:val="ka-GE"/>
        </w:rPr>
      </w:pPr>
      <w:r w:rsidRPr="002F6CB4">
        <w:rPr>
          <w:rFonts w:ascii="Sylfaen" w:hAnsi="Sylfaen" w:cs="Sylfaen"/>
          <w:lang w:val="ka-GE"/>
        </w:rPr>
        <w:t>საქართველოს</w:t>
      </w:r>
      <w:r w:rsidRPr="002F6CB4">
        <w:rPr>
          <w:rFonts w:ascii="Sylfaen" w:hAnsi="Sylfaen"/>
          <w:lang w:val="ka-GE"/>
        </w:rPr>
        <w:t xml:space="preserve"> </w:t>
      </w:r>
      <w:r w:rsidRPr="002F6CB4">
        <w:rPr>
          <w:rFonts w:ascii="Sylfaen" w:hAnsi="Sylfaen" w:cs="Sylfaen"/>
          <w:lang w:val="ka-GE"/>
        </w:rPr>
        <w:t>სახალხო</w:t>
      </w:r>
      <w:r w:rsidRPr="002F6CB4">
        <w:rPr>
          <w:rFonts w:ascii="Sylfaen" w:hAnsi="Sylfaen"/>
          <w:lang w:val="ka-GE"/>
        </w:rPr>
        <w:t xml:space="preserve"> </w:t>
      </w:r>
      <w:r w:rsidRPr="002F6CB4">
        <w:rPr>
          <w:rFonts w:ascii="Sylfaen" w:hAnsi="Sylfaen" w:cs="Sylfaen"/>
          <w:lang w:val="ka-GE"/>
        </w:rPr>
        <w:t>დამცველის</w:t>
      </w:r>
      <w:r w:rsidRPr="002F6CB4">
        <w:rPr>
          <w:rFonts w:ascii="Sylfaen" w:hAnsi="Sylfaen"/>
          <w:lang w:val="ka-GE"/>
        </w:rPr>
        <w:t xml:space="preserve"> </w:t>
      </w:r>
      <w:r w:rsidRPr="002F6CB4">
        <w:rPr>
          <w:rFonts w:ascii="Sylfaen" w:hAnsi="Sylfaen" w:cs="Sylfaen"/>
          <w:lang w:val="ka-GE"/>
        </w:rPr>
        <w:t>აპარატი</w:t>
      </w:r>
      <w:r w:rsidRPr="002F6CB4">
        <w:rPr>
          <w:rFonts w:ascii="Sylfaen" w:hAnsi="Sylfaen"/>
          <w:lang w:val="ka-GE"/>
        </w:rPr>
        <w:t xml:space="preserve"> </w:t>
      </w:r>
    </w:p>
    <w:p w14:paraId="28D2363B" w14:textId="77777777" w:rsidR="006251D2" w:rsidRPr="002F6CB4" w:rsidRDefault="006251D2" w:rsidP="002F6CB4">
      <w:pPr>
        <w:pStyle w:val="ListParagraph"/>
        <w:spacing w:after="160" w:line="240" w:lineRule="auto"/>
        <w:jc w:val="both"/>
        <w:rPr>
          <w:rFonts w:ascii="Sylfaen" w:hAnsi="Sylfaen"/>
          <w:lang w:val="ka-GE"/>
        </w:rPr>
      </w:pPr>
    </w:p>
    <w:p w14:paraId="2F604DB0" w14:textId="77777777" w:rsidR="006251D2" w:rsidRPr="002F6CB4" w:rsidRDefault="006251D2" w:rsidP="002F6CB4">
      <w:pPr>
        <w:spacing w:line="240" w:lineRule="auto"/>
        <w:jc w:val="both"/>
        <w:rPr>
          <w:rFonts w:ascii="Sylfaen" w:hAnsi="Sylfaen" w:cs="Sylfaen"/>
          <w:lang w:val="ka-GE"/>
        </w:rPr>
      </w:pPr>
      <w:bookmarkStart w:id="11" w:name="_Hlk35525593"/>
      <w:r w:rsidRPr="002F6CB4">
        <w:rPr>
          <w:rFonts w:ascii="Sylfaen" w:hAnsi="Sylfaen" w:cs="Sylfaen"/>
          <w:lang w:val="ka-GE"/>
        </w:rPr>
        <w:t>დაგეგმილი საბოლოო შედეგები</w:t>
      </w:r>
    </w:p>
    <w:p w14:paraId="04ACE3A4" w14:textId="77777777" w:rsidR="006251D2" w:rsidRPr="002F6CB4" w:rsidRDefault="006251D2" w:rsidP="002F6CB4">
      <w:pPr>
        <w:pStyle w:val="ListParagraph"/>
        <w:numPr>
          <w:ilvl w:val="0"/>
          <w:numId w:val="31"/>
        </w:numPr>
        <w:spacing w:after="0" w:line="240" w:lineRule="auto"/>
        <w:jc w:val="both"/>
        <w:rPr>
          <w:rFonts w:ascii="Sylfaen" w:hAnsi="Sylfaen" w:cs="Sylfaen"/>
          <w:lang w:val="ka-GE"/>
        </w:rPr>
      </w:pPr>
      <w:r w:rsidRPr="002F6CB4">
        <w:rPr>
          <w:rFonts w:ascii="Sylfaen" w:hAnsi="Sylfaen" w:cs="Sylfaen"/>
          <w:lang w:val="ka-GE"/>
        </w:rPr>
        <w:t>საქართველოს მთელ ტერიტორიაზე თავისუფლების შეზღუდვის ადგილებში ადამიანის უფლებების დაცვის მიზნით, გეგმიური და არაგეგმიური მონიტორინგის განხორციელება;</w:t>
      </w:r>
    </w:p>
    <w:p w14:paraId="77A5AD7E" w14:textId="77777777" w:rsidR="006251D2" w:rsidRPr="002F6CB4" w:rsidRDefault="006251D2" w:rsidP="002F6CB4">
      <w:pPr>
        <w:pStyle w:val="ListParagraph"/>
        <w:numPr>
          <w:ilvl w:val="0"/>
          <w:numId w:val="31"/>
        </w:numPr>
        <w:spacing w:after="0" w:line="240" w:lineRule="auto"/>
        <w:jc w:val="both"/>
        <w:rPr>
          <w:rFonts w:ascii="Sylfaen" w:hAnsi="Sylfaen" w:cs="Sylfaen"/>
          <w:lang w:val="ka-GE"/>
        </w:rPr>
      </w:pPr>
      <w:r w:rsidRPr="002F6CB4">
        <w:rPr>
          <w:rFonts w:ascii="Sylfaen" w:hAnsi="Sylfaen" w:cs="Sylfaen"/>
          <w:lang w:val="ka-GE"/>
        </w:rPr>
        <w:t>ადამიანის უფლებათა სავარაუდო დარღვევების შესახებ განცხადებების/საჩივრების მიღება, განხილვა და შესაბამისი რეაგირება;</w:t>
      </w:r>
    </w:p>
    <w:p w14:paraId="29FDAD57" w14:textId="77777777" w:rsidR="006251D2" w:rsidRPr="002F6CB4" w:rsidRDefault="006251D2" w:rsidP="002F6CB4">
      <w:pPr>
        <w:pStyle w:val="ListParagraph"/>
        <w:numPr>
          <w:ilvl w:val="0"/>
          <w:numId w:val="31"/>
        </w:numPr>
        <w:spacing w:after="0" w:line="240" w:lineRule="auto"/>
        <w:jc w:val="both"/>
        <w:rPr>
          <w:rFonts w:ascii="Sylfaen" w:hAnsi="Sylfaen" w:cs="Sylfaen"/>
          <w:lang w:val="ka-GE"/>
        </w:rPr>
      </w:pPr>
      <w:r w:rsidRPr="002F6CB4">
        <w:rPr>
          <w:rFonts w:ascii="Sylfaen" w:hAnsi="Sylfaen" w:cs="Sylfaen"/>
          <w:lang w:val="ka-GE"/>
        </w:rPr>
        <w:t>ცხელი ხაზის ეფექტიანი ფუნქციონირების უზრუნველყოფა;</w:t>
      </w:r>
    </w:p>
    <w:p w14:paraId="03EFB21C" w14:textId="77777777" w:rsidR="006251D2" w:rsidRPr="002F6CB4" w:rsidRDefault="006251D2" w:rsidP="002F6CB4">
      <w:pPr>
        <w:pStyle w:val="ListParagraph"/>
        <w:numPr>
          <w:ilvl w:val="0"/>
          <w:numId w:val="31"/>
        </w:numPr>
        <w:spacing w:after="0" w:line="240" w:lineRule="auto"/>
        <w:jc w:val="both"/>
        <w:rPr>
          <w:rFonts w:ascii="Sylfaen" w:hAnsi="Sylfaen" w:cs="Sylfaen"/>
          <w:lang w:val="ka-GE"/>
        </w:rPr>
      </w:pPr>
      <w:r w:rsidRPr="002F6CB4">
        <w:rPr>
          <w:rFonts w:ascii="Sylfaen" w:hAnsi="Sylfaen" w:cs="Sylfaen"/>
          <w:lang w:val="ka-GE"/>
        </w:rPr>
        <w:t>საქართველოს სახალხო დამცველის ანგარიშების გამოცემა და სხვადასხვა დონეზე წარდგენა;</w:t>
      </w:r>
    </w:p>
    <w:p w14:paraId="1D9084EF" w14:textId="77777777" w:rsidR="006251D2" w:rsidRPr="002F6CB4" w:rsidRDefault="006251D2" w:rsidP="002F6CB4">
      <w:pPr>
        <w:pStyle w:val="ListParagraph"/>
        <w:numPr>
          <w:ilvl w:val="0"/>
          <w:numId w:val="31"/>
        </w:numPr>
        <w:spacing w:after="0" w:line="240" w:lineRule="auto"/>
        <w:jc w:val="both"/>
        <w:rPr>
          <w:rFonts w:ascii="Sylfaen" w:hAnsi="Sylfaen" w:cs="Sylfaen"/>
          <w:lang w:val="ka-GE"/>
        </w:rPr>
      </w:pPr>
      <w:r w:rsidRPr="002F6CB4">
        <w:rPr>
          <w:rFonts w:ascii="Sylfaen" w:hAnsi="Sylfaen" w:cs="Sylfaen"/>
          <w:lang w:val="ka-GE"/>
        </w:rPr>
        <w:t>ადამიანის უფლებათა სფეროში საგანმანათლებლო კამპანიების განხორციელება და სამიზნე აუდიტორიისათვის საგანმანათლებლო აქტივობების ჩატარება;</w:t>
      </w:r>
    </w:p>
    <w:p w14:paraId="4C489778" w14:textId="77777777" w:rsidR="006251D2" w:rsidRPr="002F6CB4" w:rsidRDefault="006251D2" w:rsidP="002F6CB4">
      <w:pPr>
        <w:pStyle w:val="ListParagraph"/>
        <w:numPr>
          <w:ilvl w:val="0"/>
          <w:numId w:val="31"/>
        </w:numPr>
        <w:spacing w:after="0" w:line="240" w:lineRule="auto"/>
        <w:jc w:val="both"/>
        <w:rPr>
          <w:rFonts w:ascii="Sylfaen" w:hAnsi="Sylfaen" w:cs="Sylfaen"/>
          <w:lang w:val="ka-GE"/>
        </w:rPr>
      </w:pPr>
      <w:r w:rsidRPr="002F6CB4">
        <w:rPr>
          <w:rFonts w:ascii="Sylfaen" w:hAnsi="Sylfaen" w:cs="Sylfaen"/>
          <w:lang w:val="ka-GE"/>
        </w:rPr>
        <w:t>„დისკრიმინაციის ყველა ფორმის აღმოფხვრის შესახებ“ საქართველოს კანონით გათვალისწინებული ფუნქციების შესრულება;</w:t>
      </w:r>
    </w:p>
    <w:p w14:paraId="17E7BDD9" w14:textId="77777777" w:rsidR="006251D2" w:rsidRPr="002F6CB4" w:rsidRDefault="006251D2" w:rsidP="002F6CB4">
      <w:pPr>
        <w:pStyle w:val="ListParagraph"/>
        <w:numPr>
          <w:ilvl w:val="0"/>
          <w:numId w:val="31"/>
        </w:numPr>
        <w:spacing w:after="0" w:line="240" w:lineRule="auto"/>
        <w:jc w:val="both"/>
        <w:rPr>
          <w:rFonts w:ascii="Sylfaen" w:hAnsi="Sylfaen" w:cs="Sylfaen"/>
          <w:lang w:val="ka-GE"/>
        </w:rPr>
      </w:pPr>
      <w:r w:rsidRPr="002F6CB4">
        <w:rPr>
          <w:rFonts w:ascii="Sylfaen" w:hAnsi="Sylfaen" w:cs="Sylfaen"/>
          <w:lang w:val="ka-GE"/>
        </w:rPr>
        <w:t>გაეროს „შეზღუდული შესაძლებლობის მქონე პირთა უფლებების კონვენციის“ შესრულების მონიტორინგი;</w:t>
      </w:r>
    </w:p>
    <w:p w14:paraId="306AECD9" w14:textId="77777777" w:rsidR="006251D2" w:rsidRPr="002F6CB4" w:rsidRDefault="006251D2" w:rsidP="002F6CB4">
      <w:pPr>
        <w:pStyle w:val="ListParagraph"/>
        <w:numPr>
          <w:ilvl w:val="0"/>
          <w:numId w:val="39"/>
        </w:numPr>
        <w:spacing w:after="0" w:line="240" w:lineRule="auto"/>
        <w:jc w:val="both"/>
        <w:rPr>
          <w:rFonts w:ascii="Sylfaen" w:hAnsi="Sylfaen" w:cs="Sylfaen"/>
          <w:lang w:val="ka-GE"/>
        </w:rPr>
      </w:pPr>
      <w:r w:rsidRPr="002F6CB4">
        <w:rPr>
          <w:rFonts w:ascii="Sylfaen" w:hAnsi="Sylfaen" w:cs="Sylfaen"/>
          <w:lang w:val="ka-GE"/>
        </w:rPr>
        <w:t>სახალხო დამცველის აპარატის ორგანიზაციული განვითარება.</w:t>
      </w:r>
    </w:p>
    <w:p w14:paraId="110D1175" w14:textId="77777777" w:rsidR="006251D2" w:rsidRPr="002F6CB4" w:rsidRDefault="006251D2" w:rsidP="002F6CB4">
      <w:pPr>
        <w:spacing w:line="240" w:lineRule="auto"/>
        <w:jc w:val="both"/>
        <w:rPr>
          <w:rFonts w:ascii="Sylfaen" w:hAnsi="Sylfaen"/>
          <w:lang w:val="ka-GE"/>
        </w:rPr>
      </w:pPr>
    </w:p>
    <w:p w14:paraId="2C4E995F" w14:textId="77777777" w:rsidR="006251D2" w:rsidRPr="002F6CB4" w:rsidRDefault="006251D2" w:rsidP="002F6CB4">
      <w:pPr>
        <w:spacing w:line="240" w:lineRule="auto"/>
        <w:jc w:val="both"/>
        <w:rPr>
          <w:rFonts w:ascii="Sylfaen" w:hAnsi="Sylfaen" w:cs="Sylfaen"/>
          <w:lang w:val="ka-GE"/>
        </w:rPr>
      </w:pPr>
      <w:r w:rsidRPr="002F6CB4">
        <w:rPr>
          <w:rFonts w:ascii="Sylfaen" w:hAnsi="Sylfaen" w:cs="Sylfaen"/>
          <w:lang w:val="ka-GE"/>
        </w:rPr>
        <w:t>მიღწეული</w:t>
      </w:r>
      <w:r w:rsidRPr="002F6CB4">
        <w:rPr>
          <w:rFonts w:ascii="Sylfaen" w:hAnsi="Sylfaen"/>
          <w:lang w:val="ka-GE"/>
        </w:rPr>
        <w:t xml:space="preserve"> </w:t>
      </w:r>
      <w:r w:rsidRPr="002F6CB4">
        <w:rPr>
          <w:rFonts w:ascii="Sylfaen" w:hAnsi="Sylfaen" w:cs="Sylfaen"/>
          <w:lang w:val="ka-GE"/>
        </w:rPr>
        <w:t>საბოლოო</w:t>
      </w:r>
      <w:r w:rsidRPr="002F6CB4">
        <w:rPr>
          <w:rFonts w:ascii="Sylfaen" w:hAnsi="Sylfaen"/>
          <w:lang w:val="ka-GE"/>
        </w:rPr>
        <w:t xml:space="preserve"> </w:t>
      </w:r>
      <w:r w:rsidRPr="002F6CB4">
        <w:rPr>
          <w:rFonts w:ascii="Sylfaen" w:hAnsi="Sylfaen" w:cs="Sylfaen"/>
          <w:lang w:val="ka-GE"/>
        </w:rPr>
        <w:t>შედეგები</w:t>
      </w:r>
    </w:p>
    <w:p w14:paraId="6DFACEBB" w14:textId="77777777" w:rsidR="006251D2" w:rsidRPr="002F6CB4" w:rsidRDefault="006251D2" w:rsidP="002F6CB4">
      <w:pPr>
        <w:pStyle w:val="ListParagraph"/>
        <w:numPr>
          <w:ilvl w:val="0"/>
          <w:numId w:val="32"/>
        </w:numPr>
        <w:spacing w:after="0" w:line="240" w:lineRule="auto"/>
        <w:jc w:val="both"/>
        <w:rPr>
          <w:rFonts w:ascii="Sylfaen" w:hAnsi="Sylfaen"/>
          <w:lang w:val="ka-GE"/>
        </w:rPr>
      </w:pPr>
      <w:r w:rsidRPr="002F6CB4">
        <w:rPr>
          <w:rFonts w:ascii="Sylfaen" w:hAnsi="Sylfaen" w:cs="Sylfaen"/>
          <w:lang w:val="ka-GE"/>
        </w:rPr>
        <w:t>განხორციელდა</w:t>
      </w:r>
      <w:r w:rsidRPr="002F6CB4">
        <w:rPr>
          <w:rFonts w:ascii="Sylfaen" w:hAnsi="Sylfaen"/>
          <w:lang w:val="ka-GE"/>
        </w:rPr>
        <w:t xml:space="preserve"> </w:t>
      </w:r>
      <w:r w:rsidRPr="002F6CB4">
        <w:rPr>
          <w:rFonts w:ascii="Sylfaen" w:hAnsi="Sylfaen" w:cs="Sylfaen"/>
          <w:lang w:val="ka-GE"/>
        </w:rPr>
        <w:t>გეგმიური</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არაგეგმიური</w:t>
      </w:r>
      <w:r w:rsidRPr="002F6CB4">
        <w:rPr>
          <w:rFonts w:ascii="Sylfaen" w:hAnsi="Sylfaen"/>
          <w:lang w:val="ka-GE"/>
        </w:rPr>
        <w:t xml:space="preserve"> </w:t>
      </w:r>
      <w:r w:rsidRPr="002F6CB4">
        <w:rPr>
          <w:rFonts w:ascii="Sylfaen" w:hAnsi="Sylfaen" w:cs="Sylfaen"/>
          <w:lang w:val="ka-GE"/>
        </w:rPr>
        <w:t>მონიტორინგი</w:t>
      </w:r>
      <w:r w:rsidRPr="002F6CB4">
        <w:rPr>
          <w:rFonts w:ascii="Sylfaen" w:hAnsi="Sylfaen"/>
          <w:lang w:val="ka-GE"/>
        </w:rPr>
        <w:t xml:space="preserve"> </w:t>
      </w:r>
      <w:r w:rsidRPr="002F6CB4">
        <w:rPr>
          <w:rFonts w:ascii="Sylfaen" w:hAnsi="Sylfaen" w:cs="Sylfaen"/>
          <w:lang w:val="ka-GE"/>
        </w:rPr>
        <w:t>საქართველოს</w:t>
      </w:r>
      <w:r w:rsidRPr="002F6CB4">
        <w:rPr>
          <w:rFonts w:ascii="Sylfaen" w:hAnsi="Sylfaen"/>
          <w:lang w:val="ka-GE"/>
        </w:rPr>
        <w:t xml:space="preserve"> </w:t>
      </w:r>
      <w:r w:rsidRPr="002F6CB4">
        <w:rPr>
          <w:rFonts w:ascii="Sylfaen" w:hAnsi="Sylfaen" w:cs="Sylfaen"/>
          <w:lang w:val="ka-GE"/>
        </w:rPr>
        <w:t>მთელ</w:t>
      </w:r>
      <w:r w:rsidRPr="002F6CB4">
        <w:rPr>
          <w:rFonts w:ascii="Sylfaen" w:hAnsi="Sylfaen"/>
          <w:lang w:val="ka-GE"/>
        </w:rPr>
        <w:t xml:space="preserve"> </w:t>
      </w:r>
      <w:r w:rsidRPr="002F6CB4">
        <w:rPr>
          <w:rFonts w:ascii="Sylfaen" w:hAnsi="Sylfaen" w:cs="Sylfaen"/>
          <w:lang w:val="ka-GE"/>
        </w:rPr>
        <w:t>ტერიტორიაზე</w:t>
      </w:r>
      <w:r w:rsidRPr="002F6CB4">
        <w:rPr>
          <w:rFonts w:ascii="Sylfaen" w:hAnsi="Sylfaen"/>
          <w:lang w:val="ka-GE"/>
        </w:rPr>
        <w:t xml:space="preserve"> </w:t>
      </w:r>
      <w:r w:rsidRPr="002F6CB4">
        <w:rPr>
          <w:rFonts w:ascii="Sylfaen" w:hAnsi="Sylfaen" w:cs="Sylfaen"/>
          <w:lang w:val="ka-GE"/>
        </w:rPr>
        <w:t>თავისუფლების</w:t>
      </w:r>
      <w:r w:rsidRPr="002F6CB4">
        <w:rPr>
          <w:rFonts w:ascii="Sylfaen" w:hAnsi="Sylfaen"/>
          <w:lang w:val="ka-GE"/>
        </w:rPr>
        <w:t xml:space="preserve"> </w:t>
      </w:r>
      <w:r w:rsidRPr="002F6CB4">
        <w:rPr>
          <w:rFonts w:ascii="Sylfaen" w:hAnsi="Sylfaen" w:cs="Sylfaen"/>
          <w:lang w:val="ka-GE"/>
        </w:rPr>
        <w:t>შეზღუდვის</w:t>
      </w:r>
      <w:r w:rsidRPr="002F6CB4">
        <w:rPr>
          <w:rFonts w:ascii="Sylfaen" w:hAnsi="Sylfaen"/>
          <w:lang w:val="ka-GE"/>
        </w:rPr>
        <w:t xml:space="preserve"> </w:t>
      </w:r>
      <w:r w:rsidRPr="002F6CB4">
        <w:rPr>
          <w:rFonts w:ascii="Sylfaen" w:hAnsi="Sylfaen" w:cs="Sylfaen"/>
          <w:lang w:val="ka-GE"/>
        </w:rPr>
        <w:t>ადგილებში</w:t>
      </w:r>
      <w:r w:rsidRPr="002F6CB4">
        <w:rPr>
          <w:rFonts w:ascii="Sylfaen" w:hAnsi="Sylfaen"/>
          <w:lang w:val="ka-GE"/>
        </w:rPr>
        <w:t>;</w:t>
      </w:r>
    </w:p>
    <w:p w14:paraId="49D9D0BF" w14:textId="77777777" w:rsidR="006251D2" w:rsidRPr="002F6CB4" w:rsidRDefault="006251D2" w:rsidP="002F6CB4">
      <w:pPr>
        <w:pStyle w:val="ListParagraph"/>
        <w:numPr>
          <w:ilvl w:val="0"/>
          <w:numId w:val="32"/>
        </w:numPr>
        <w:spacing w:after="0" w:line="240" w:lineRule="auto"/>
        <w:jc w:val="both"/>
        <w:rPr>
          <w:rFonts w:ascii="Sylfaen" w:hAnsi="Sylfaen"/>
          <w:lang w:val="ka-GE"/>
        </w:rPr>
      </w:pPr>
      <w:r w:rsidRPr="002F6CB4">
        <w:rPr>
          <w:rFonts w:ascii="Sylfaen" w:hAnsi="Sylfaen" w:cs="Sylfaen"/>
          <w:lang w:val="ka-GE"/>
        </w:rPr>
        <w:t>შემუშავდა</w:t>
      </w:r>
      <w:r w:rsidRPr="002F6CB4">
        <w:rPr>
          <w:rFonts w:ascii="Sylfaen" w:hAnsi="Sylfaen"/>
          <w:lang w:val="ka-GE"/>
        </w:rPr>
        <w:t xml:space="preserve"> </w:t>
      </w:r>
      <w:r w:rsidRPr="002F6CB4">
        <w:rPr>
          <w:rFonts w:ascii="Sylfaen" w:hAnsi="Sylfaen" w:cs="Sylfaen"/>
          <w:lang w:val="ka-GE"/>
        </w:rPr>
        <w:t>რეკომენდაციები</w:t>
      </w:r>
      <w:r w:rsidRPr="002F6CB4">
        <w:rPr>
          <w:rFonts w:ascii="Sylfaen" w:hAnsi="Sylfaen"/>
          <w:lang w:val="ka-GE"/>
        </w:rPr>
        <w:t xml:space="preserve"> </w:t>
      </w:r>
      <w:r w:rsidRPr="002F6CB4">
        <w:rPr>
          <w:rFonts w:ascii="Sylfaen" w:hAnsi="Sylfaen" w:cs="Sylfaen"/>
          <w:lang w:val="ka-GE"/>
        </w:rPr>
        <w:t>წამებისა</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სხვა</w:t>
      </w:r>
      <w:r w:rsidRPr="002F6CB4">
        <w:rPr>
          <w:rFonts w:ascii="Sylfaen" w:hAnsi="Sylfaen"/>
          <w:lang w:val="ka-GE"/>
        </w:rPr>
        <w:t xml:space="preserve"> </w:t>
      </w:r>
      <w:r w:rsidRPr="002F6CB4">
        <w:rPr>
          <w:rFonts w:ascii="Sylfaen" w:hAnsi="Sylfaen" w:cs="Sylfaen"/>
          <w:lang w:val="ka-GE"/>
        </w:rPr>
        <w:t>სასტიკი</w:t>
      </w:r>
      <w:r w:rsidRPr="002F6CB4">
        <w:rPr>
          <w:rFonts w:ascii="Sylfaen" w:hAnsi="Sylfaen"/>
          <w:lang w:val="ka-GE"/>
        </w:rPr>
        <w:t xml:space="preserve">, </w:t>
      </w:r>
      <w:r w:rsidRPr="002F6CB4">
        <w:rPr>
          <w:rFonts w:ascii="Sylfaen" w:hAnsi="Sylfaen" w:cs="Sylfaen"/>
          <w:lang w:val="ka-GE"/>
        </w:rPr>
        <w:t>არაადამიანური</w:t>
      </w:r>
      <w:r w:rsidRPr="002F6CB4">
        <w:rPr>
          <w:rFonts w:ascii="Sylfaen" w:hAnsi="Sylfaen"/>
          <w:lang w:val="ka-GE"/>
        </w:rPr>
        <w:t xml:space="preserve"> </w:t>
      </w:r>
      <w:r w:rsidRPr="002F6CB4">
        <w:rPr>
          <w:rFonts w:ascii="Sylfaen" w:hAnsi="Sylfaen" w:cs="Sylfaen"/>
          <w:lang w:val="ka-GE"/>
        </w:rPr>
        <w:t>ან</w:t>
      </w:r>
      <w:r w:rsidRPr="002F6CB4">
        <w:rPr>
          <w:rFonts w:ascii="Sylfaen" w:hAnsi="Sylfaen"/>
          <w:lang w:val="ka-GE"/>
        </w:rPr>
        <w:t xml:space="preserve"> </w:t>
      </w:r>
      <w:r w:rsidRPr="002F6CB4">
        <w:rPr>
          <w:rFonts w:ascii="Sylfaen" w:hAnsi="Sylfaen" w:cs="Sylfaen"/>
          <w:lang w:val="ka-GE"/>
        </w:rPr>
        <w:t>დამამცირებელი</w:t>
      </w:r>
      <w:r w:rsidRPr="002F6CB4">
        <w:rPr>
          <w:rFonts w:ascii="Sylfaen" w:hAnsi="Sylfaen"/>
          <w:lang w:val="ka-GE"/>
        </w:rPr>
        <w:t xml:space="preserve"> </w:t>
      </w:r>
      <w:r w:rsidRPr="002F6CB4">
        <w:rPr>
          <w:rFonts w:ascii="Sylfaen" w:hAnsi="Sylfaen" w:cs="Sylfaen"/>
          <w:lang w:val="ka-GE"/>
        </w:rPr>
        <w:t>მოპყრობის</w:t>
      </w:r>
      <w:r w:rsidRPr="002F6CB4">
        <w:rPr>
          <w:rFonts w:ascii="Sylfaen" w:hAnsi="Sylfaen"/>
          <w:lang w:val="ka-GE"/>
        </w:rPr>
        <w:t xml:space="preserve"> </w:t>
      </w:r>
      <w:r w:rsidRPr="002F6CB4">
        <w:rPr>
          <w:rFonts w:ascii="Sylfaen" w:hAnsi="Sylfaen" w:cs="Sylfaen"/>
          <w:lang w:val="ka-GE"/>
        </w:rPr>
        <w:t>ან</w:t>
      </w:r>
      <w:r w:rsidRPr="002F6CB4">
        <w:rPr>
          <w:rFonts w:ascii="Sylfaen" w:hAnsi="Sylfaen"/>
          <w:lang w:val="ka-GE"/>
        </w:rPr>
        <w:t xml:space="preserve"> </w:t>
      </w:r>
      <w:r w:rsidRPr="002F6CB4">
        <w:rPr>
          <w:rFonts w:ascii="Sylfaen" w:hAnsi="Sylfaen" w:cs="Sylfaen"/>
          <w:lang w:val="ka-GE"/>
        </w:rPr>
        <w:t>სასჯელის</w:t>
      </w:r>
      <w:r w:rsidRPr="002F6CB4">
        <w:rPr>
          <w:rFonts w:ascii="Sylfaen" w:hAnsi="Sylfaen"/>
          <w:lang w:val="ka-GE"/>
        </w:rPr>
        <w:t xml:space="preserve"> </w:t>
      </w:r>
      <w:r w:rsidRPr="002F6CB4">
        <w:rPr>
          <w:rFonts w:ascii="Sylfaen" w:hAnsi="Sylfaen" w:cs="Sylfaen"/>
          <w:lang w:val="ka-GE"/>
        </w:rPr>
        <w:t>პრევენციისათვის</w:t>
      </w:r>
      <w:r w:rsidRPr="002F6CB4">
        <w:rPr>
          <w:rFonts w:ascii="Sylfaen" w:hAnsi="Sylfaen"/>
          <w:lang w:val="ka-GE"/>
        </w:rPr>
        <w:t xml:space="preserve">;  </w:t>
      </w:r>
    </w:p>
    <w:p w14:paraId="442A101F" w14:textId="77777777" w:rsidR="006251D2" w:rsidRPr="002F6CB4" w:rsidRDefault="006251D2" w:rsidP="002F6CB4">
      <w:pPr>
        <w:pStyle w:val="ListParagraph"/>
        <w:numPr>
          <w:ilvl w:val="0"/>
          <w:numId w:val="32"/>
        </w:numPr>
        <w:spacing w:after="0" w:line="240" w:lineRule="auto"/>
        <w:jc w:val="both"/>
        <w:rPr>
          <w:rFonts w:ascii="Sylfaen" w:hAnsi="Sylfaen"/>
          <w:lang w:val="ka-GE"/>
        </w:rPr>
      </w:pPr>
      <w:r w:rsidRPr="002F6CB4">
        <w:rPr>
          <w:rFonts w:ascii="Sylfaen" w:hAnsi="Sylfaen" w:cs="Sylfaen"/>
          <w:lang w:val="ka-GE"/>
        </w:rPr>
        <w:t>წარდგენილ</w:t>
      </w:r>
      <w:r w:rsidRPr="002F6CB4">
        <w:rPr>
          <w:rFonts w:ascii="Sylfaen" w:hAnsi="Sylfaen"/>
          <w:lang w:val="ka-GE"/>
        </w:rPr>
        <w:t xml:space="preserve"> </w:t>
      </w:r>
      <w:r w:rsidRPr="002F6CB4">
        <w:rPr>
          <w:rFonts w:ascii="Sylfaen" w:hAnsi="Sylfaen" w:cs="Sylfaen"/>
          <w:lang w:val="ka-GE"/>
        </w:rPr>
        <w:t>იქნა</w:t>
      </w:r>
      <w:r w:rsidRPr="002F6CB4">
        <w:rPr>
          <w:rFonts w:ascii="Sylfaen" w:hAnsi="Sylfaen"/>
          <w:lang w:val="ka-GE"/>
        </w:rPr>
        <w:t xml:space="preserve"> </w:t>
      </w:r>
      <w:r w:rsidRPr="002F6CB4">
        <w:rPr>
          <w:rFonts w:ascii="Sylfaen" w:hAnsi="Sylfaen" w:cs="Sylfaen"/>
          <w:lang w:val="ka-GE"/>
        </w:rPr>
        <w:t>საქართველოს</w:t>
      </w:r>
      <w:r w:rsidRPr="002F6CB4">
        <w:rPr>
          <w:rFonts w:ascii="Sylfaen" w:hAnsi="Sylfaen"/>
          <w:lang w:val="ka-GE"/>
        </w:rPr>
        <w:t xml:space="preserve"> </w:t>
      </w:r>
      <w:r w:rsidRPr="002F6CB4">
        <w:rPr>
          <w:rFonts w:ascii="Sylfaen" w:hAnsi="Sylfaen" w:cs="Sylfaen"/>
          <w:lang w:val="ka-GE"/>
        </w:rPr>
        <w:t>პარლამენტში</w:t>
      </w:r>
      <w:r w:rsidRPr="002F6CB4">
        <w:rPr>
          <w:rFonts w:ascii="Sylfaen" w:hAnsi="Sylfaen"/>
          <w:lang w:val="ka-GE"/>
        </w:rPr>
        <w:t xml:space="preserve"> </w:t>
      </w:r>
      <w:r w:rsidRPr="002F6CB4">
        <w:rPr>
          <w:rFonts w:ascii="Sylfaen" w:hAnsi="Sylfaen" w:cs="Sylfaen"/>
          <w:lang w:val="ka-GE"/>
        </w:rPr>
        <w:t>საქართველოში</w:t>
      </w:r>
      <w:r w:rsidRPr="002F6CB4">
        <w:rPr>
          <w:rFonts w:ascii="Sylfaen" w:hAnsi="Sylfaen"/>
          <w:lang w:val="ka-GE"/>
        </w:rPr>
        <w:t xml:space="preserve"> </w:t>
      </w:r>
      <w:r w:rsidRPr="002F6CB4">
        <w:rPr>
          <w:rFonts w:ascii="Sylfaen" w:hAnsi="Sylfaen" w:cs="Sylfaen"/>
          <w:lang w:val="ka-GE"/>
        </w:rPr>
        <w:t>ადამიანის</w:t>
      </w:r>
      <w:r w:rsidRPr="002F6CB4">
        <w:rPr>
          <w:rFonts w:ascii="Sylfaen" w:hAnsi="Sylfaen"/>
          <w:lang w:val="ka-GE"/>
        </w:rPr>
        <w:t xml:space="preserve"> </w:t>
      </w:r>
      <w:r w:rsidRPr="002F6CB4">
        <w:rPr>
          <w:rFonts w:ascii="Sylfaen" w:hAnsi="Sylfaen" w:cs="Sylfaen"/>
          <w:lang w:val="ka-GE"/>
        </w:rPr>
        <w:t>უფლებათა</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თავისუფლებათა</w:t>
      </w:r>
      <w:r w:rsidRPr="002F6CB4">
        <w:rPr>
          <w:rFonts w:ascii="Sylfaen" w:hAnsi="Sylfaen"/>
          <w:lang w:val="ka-GE"/>
        </w:rPr>
        <w:t xml:space="preserve"> </w:t>
      </w:r>
      <w:r w:rsidRPr="002F6CB4">
        <w:rPr>
          <w:rFonts w:ascii="Sylfaen" w:hAnsi="Sylfaen" w:cs="Sylfaen"/>
          <w:lang w:val="ka-GE"/>
        </w:rPr>
        <w:t>დაცვის</w:t>
      </w:r>
      <w:r w:rsidRPr="002F6CB4">
        <w:rPr>
          <w:rFonts w:ascii="Sylfaen" w:hAnsi="Sylfaen"/>
          <w:lang w:val="ka-GE"/>
        </w:rPr>
        <w:t xml:space="preserve"> </w:t>
      </w:r>
      <w:r w:rsidRPr="002F6CB4">
        <w:rPr>
          <w:rFonts w:ascii="Sylfaen" w:hAnsi="Sylfaen" w:cs="Sylfaen"/>
          <w:lang w:val="ka-GE"/>
        </w:rPr>
        <w:t>მდგომარეობის</w:t>
      </w:r>
      <w:r w:rsidRPr="002F6CB4">
        <w:rPr>
          <w:rFonts w:ascii="Sylfaen" w:hAnsi="Sylfaen"/>
          <w:lang w:val="ka-GE"/>
        </w:rPr>
        <w:t xml:space="preserve"> </w:t>
      </w:r>
      <w:r w:rsidRPr="002F6CB4">
        <w:rPr>
          <w:rFonts w:ascii="Sylfaen" w:hAnsi="Sylfaen" w:cs="Sylfaen"/>
          <w:lang w:val="ka-GE"/>
        </w:rPr>
        <w:t>შესახებ</w:t>
      </w:r>
      <w:r w:rsidRPr="002F6CB4">
        <w:rPr>
          <w:rFonts w:ascii="Sylfaen" w:hAnsi="Sylfaen"/>
          <w:lang w:val="ka-GE"/>
        </w:rPr>
        <w:t xml:space="preserve"> </w:t>
      </w:r>
      <w:r w:rsidRPr="002F6CB4">
        <w:rPr>
          <w:rFonts w:ascii="Sylfaen" w:hAnsi="Sylfaen" w:cs="Sylfaen"/>
          <w:lang w:val="ka-GE"/>
        </w:rPr>
        <w:t>ყოველწლიური</w:t>
      </w:r>
      <w:r w:rsidRPr="002F6CB4">
        <w:rPr>
          <w:rFonts w:ascii="Sylfaen" w:hAnsi="Sylfaen"/>
          <w:lang w:val="ka-GE"/>
        </w:rPr>
        <w:t xml:space="preserve"> </w:t>
      </w:r>
      <w:r w:rsidRPr="002F6CB4">
        <w:rPr>
          <w:rFonts w:ascii="Sylfaen" w:hAnsi="Sylfaen" w:cs="Sylfaen"/>
          <w:lang w:val="ka-GE"/>
        </w:rPr>
        <w:t>ანგარიში</w:t>
      </w:r>
      <w:r w:rsidRPr="002F6CB4">
        <w:rPr>
          <w:rFonts w:ascii="Sylfaen" w:hAnsi="Sylfaen"/>
          <w:lang w:val="ka-GE"/>
        </w:rPr>
        <w:t xml:space="preserve">, </w:t>
      </w:r>
      <w:r w:rsidRPr="002F6CB4">
        <w:rPr>
          <w:rFonts w:ascii="Sylfaen" w:hAnsi="Sylfaen" w:cs="Sylfaen"/>
          <w:lang w:val="ka-GE"/>
        </w:rPr>
        <w:t>გამოიცა</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გავრცელდა</w:t>
      </w:r>
      <w:r w:rsidRPr="002F6CB4">
        <w:rPr>
          <w:rFonts w:ascii="Sylfaen" w:hAnsi="Sylfaen"/>
          <w:lang w:val="ka-GE"/>
        </w:rPr>
        <w:t xml:space="preserve"> </w:t>
      </w:r>
      <w:r w:rsidRPr="002F6CB4">
        <w:rPr>
          <w:rFonts w:ascii="Sylfaen" w:hAnsi="Sylfaen" w:cs="Sylfaen"/>
          <w:lang w:val="ka-GE"/>
        </w:rPr>
        <w:t>სპეციალური</w:t>
      </w:r>
      <w:r w:rsidRPr="002F6CB4">
        <w:rPr>
          <w:rFonts w:ascii="Sylfaen" w:hAnsi="Sylfaen"/>
          <w:lang w:val="ka-GE"/>
        </w:rPr>
        <w:t xml:space="preserve"> </w:t>
      </w:r>
      <w:r w:rsidRPr="002F6CB4">
        <w:rPr>
          <w:rFonts w:ascii="Sylfaen" w:hAnsi="Sylfaen" w:cs="Sylfaen"/>
          <w:lang w:val="ka-GE"/>
        </w:rPr>
        <w:t>ანგარიშები</w:t>
      </w:r>
      <w:r w:rsidRPr="002F6CB4">
        <w:rPr>
          <w:rFonts w:ascii="Sylfaen" w:hAnsi="Sylfaen"/>
          <w:lang w:val="ka-GE"/>
        </w:rPr>
        <w:t>;</w:t>
      </w:r>
    </w:p>
    <w:p w14:paraId="1CB93BD9" w14:textId="77777777" w:rsidR="006251D2" w:rsidRPr="002F6CB4" w:rsidRDefault="006251D2" w:rsidP="002F6CB4">
      <w:pPr>
        <w:pStyle w:val="ListParagraph"/>
        <w:numPr>
          <w:ilvl w:val="0"/>
          <w:numId w:val="32"/>
        </w:numPr>
        <w:spacing w:after="0" w:line="240" w:lineRule="auto"/>
        <w:jc w:val="both"/>
        <w:rPr>
          <w:rFonts w:ascii="Sylfaen" w:hAnsi="Sylfaen"/>
          <w:lang w:val="ka-GE"/>
        </w:rPr>
      </w:pPr>
      <w:r w:rsidRPr="002F6CB4">
        <w:rPr>
          <w:rFonts w:ascii="Sylfaen" w:hAnsi="Sylfaen" w:cs="Sylfaen"/>
          <w:lang w:val="ka-GE"/>
        </w:rPr>
        <w:t>მხარდაჭერილ</w:t>
      </w:r>
      <w:r w:rsidRPr="002F6CB4">
        <w:rPr>
          <w:rFonts w:ascii="Sylfaen" w:hAnsi="Sylfaen"/>
          <w:lang w:val="ka-GE"/>
        </w:rPr>
        <w:t xml:space="preserve"> </w:t>
      </w:r>
      <w:r w:rsidRPr="002F6CB4">
        <w:rPr>
          <w:rFonts w:ascii="Sylfaen" w:hAnsi="Sylfaen" w:cs="Sylfaen"/>
          <w:lang w:val="ka-GE"/>
        </w:rPr>
        <w:t>იქნა</w:t>
      </w:r>
      <w:r w:rsidRPr="002F6CB4">
        <w:rPr>
          <w:rFonts w:ascii="Sylfaen" w:hAnsi="Sylfaen"/>
          <w:lang w:val="ka-GE"/>
        </w:rPr>
        <w:t xml:space="preserve"> </w:t>
      </w:r>
      <w:r w:rsidRPr="002F6CB4">
        <w:rPr>
          <w:rFonts w:ascii="Sylfaen" w:hAnsi="Sylfaen" w:cs="Sylfaen"/>
          <w:lang w:val="ka-GE"/>
        </w:rPr>
        <w:t>ტოლერანტობის</w:t>
      </w:r>
      <w:r w:rsidRPr="002F6CB4">
        <w:rPr>
          <w:rFonts w:ascii="Sylfaen" w:hAnsi="Sylfaen"/>
          <w:lang w:val="ka-GE"/>
        </w:rPr>
        <w:t xml:space="preserve"> </w:t>
      </w:r>
      <w:r w:rsidRPr="002F6CB4">
        <w:rPr>
          <w:rFonts w:ascii="Sylfaen" w:hAnsi="Sylfaen" w:cs="Sylfaen"/>
          <w:lang w:val="ka-GE"/>
        </w:rPr>
        <w:t>ცენტრი</w:t>
      </w:r>
      <w:r w:rsidRPr="002F6CB4">
        <w:rPr>
          <w:rFonts w:ascii="Sylfaen" w:hAnsi="Sylfaen"/>
          <w:lang w:val="ka-GE"/>
        </w:rPr>
        <w:t xml:space="preserve">, </w:t>
      </w:r>
      <w:r w:rsidRPr="002F6CB4">
        <w:rPr>
          <w:rFonts w:ascii="Sylfaen" w:hAnsi="Sylfaen" w:cs="Sylfaen"/>
          <w:lang w:val="ka-GE"/>
        </w:rPr>
        <w:t>ბავშვთა</w:t>
      </w:r>
      <w:r w:rsidRPr="002F6CB4">
        <w:rPr>
          <w:rFonts w:ascii="Sylfaen" w:hAnsi="Sylfaen"/>
          <w:lang w:val="ka-GE"/>
        </w:rPr>
        <w:t xml:space="preserve"> </w:t>
      </w:r>
      <w:r w:rsidRPr="002F6CB4">
        <w:rPr>
          <w:rFonts w:ascii="Sylfaen" w:hAnsi="Sylfaen" w:cs="Sylfaen"/>
          <w:lang w:val="ka-GE"/>
        </w:rPr>
        <w:t>უფლებების</w:t>
      </w:r>
      <w:r w:rsidRPr="002F6CB4">
        <w:rPr>
          <w:rFonts w:ascii="Sylfaen" w:hAnsi="Sylfaen"/>
          <w:lang w:val="ka-GE"/>
        </w:rPr>
        <w:t xml:space="preserve"> </w:t>
      </w:r>
      <w:r w:rsidRPr="002F6CB4">
        <w:rPr>
          <w:rFonts w:ascii="Sylfaen" w:hAnsi="Sylfaen" w:cs="Sylfaen"/>
          <w:lang w:val="ka-GE"/>
        </w:rPr>
        <w:t>ცენტრი</w:t>
      </w:r>
      <w:r w:rsidRPr="002F6CB4">
        <w:rPr>
          <w:rFonts w:ascii="Sylfaen" w:hAnsi="Sylfaen"/>
          <w:lang w:val="ka-GE"/>
        </w:rPr>
        <w:t xml:space="preserve"> </w:t>
      </w:r>
      <w:r w:rsidRPr="002F6CB4">
        <w:rPr>
          <w:rFonts w:ascii="Sylfaen" w:hAnsi="Sylfaen" w:cs="Sylfaen"/>
          <w:lang w:val="ka-GE"/>
        </w:rPr>
        <w:t>ჩამოყალიბდა</w:t>
      </w:r>
      <w:r w:rsidRPr="002F6CB4">
        <w:rPr>
          <w:rFonts w:ascii="Sylfaen" w:hAnsi="Sylfaen"/>
          <w:lang w:val="ka-GE"/>
        </w:rPr>
        <w:t xml:space="preserve"> </w:t>
      </w:r>
      <w:r w:rsidRPr="002F6CB4">
        <w:rPr>
          <w:rFonts w:ascii="Sylfaen" w:hAnsi="Sylfaen" w:cs="Sylfaen"/>
          <w:lang w:val="ka-GE"/>
        </w:rPr>
        <w:t>ბავშვის</w:t>
      </w:r>
      <w:r w:rsidRPr="002F6CB4">
        <w:rPr>
          <w:rFonts w:ascii="Sylfaen" w:hAnsi="Sylfaen"/>
          <w:spacing w:val="11"/>
          <w:lang w:val="ka-GE"/>
        </w:rPr>
        <w:t xml:space="preserve"> </w:t>
      </w:r>
      <w:r w:rsidRPr="002F6CB4">
        <w:rPr>
          <w:rFonts w:ascii="Sylfaen" w:hAnsi="Sylfaen" w:cs="Sylfaen"/>
          <w:lang w:val="ka-GE"/>
        </w:rPr>
        <w:t>უფლებათა</w:t>
      </w:r>
      <w:r w:rsidRPr="002F6CB4">
        <w:rPr>
          <w:rFonts w:ascii="Sylfaen" w:hAnsi="Sylfaen"/>
          <w:spacing w:val="7"/>
          <w:lang w:val="ka-GE"/>
        </w:rPr>
        <w:t xml:space="preserve"> </w:t>
      </w:r>
      <w:r w:rsidRPr="002F6CB4">
        <w:rPr>
          <w:rFonts w:ascii="Sylfaen" w:hAnsi="Sylfaen" w:cs="Sylfaen"/>
          <w:lang w:val="ka-GE"/>
        </w:rPr>
        <w:t>დეპარტამენტის</w:t>
      </w:r>
      <w:r w:rsidRPr="002F6CB4">
        <w:rPr>
          <w:rFonts w:ascii="Sylfaen" w:hAnsi="Sylfaen"/>
          <w:lang w:val="ka-GE"/>
        </w:rPr>
        <w:t xml:space="preserve"> </w:t>
      </w:r>
      <w:r w:rsidRPr="002F6CB4">
        <w:rPr>
          <w:rFonts w:ascii="Sylfaen" w:hAnsi="Sylfaen" w:cs="Sylfaen"/>
          <w:lang w:val="ka-GE"/>
        </w:rPr>
        <w:t>სახელწოდებით</w:t>
      </w:r>
      <w:r w:rsidRPr="002F6CB4">
        <w:rPr>
          <w:rFonts w:ascii="Sylfaen" w:hAnsi="Sylfaen"/>
          <w:lang w:val="ka-GE"/>
        </w:rPr>
        <w:t xml:space="preserve">, </w:t>
      </w:r>
      <w:r w:rsidRPr="002F6CB4">
        <w:rPr>
          <w:rFonts w:ascii="Sylfaen" w:hAnsi="Sylfaen" w:cs="Sylfaen"/>
          <w:lang w:val="ka-GE"/>
        </w:rPr>
        <w:t>ხოლო</w:t>
      </w:r>
      <w:r w:rsidRPr="002F6CB4">
        <w:rPr>
          <w:rFonts w:ascii="Sylfaen" w:hAnsi="Sylfaen"/>
          <w:lang w:val="ka-GE"/>
        </w:rPr>
        <w:t xml:space="preserve"> </w:t>
      </w:r>
      <w:r w:rsidRPr="002F6CB4">
        <w:rPr>
          <w:rFonts w:ascii="Sylfaen" w:hAnsi="Sylfaen" w:cs="Sylfaen"/>
          <w:lang w:val="ka-GE"/>
        </w:rPr>
        <w:t>რეგიონული</w:t>
      </w:r>
      <w:r w:rsidRPr="002F6CB4">
        <w:rPr>
          <w:rFonts w:ascii="Sylfaen" w:hAnsi="Sylfaen"/>
          <w:lang w:val="ka-GE"/>
        </w:rPr>
        <w:t xml:space="preserve"> </w:t>
      </w:r>
      <w:r w:rsidRPr="002F6CB4">
        <w:rPr>
          <w:rFonts w:ascii="Sylfaen" w:hAnsi="Sylfaen" w:cs="Sylfaen"/>
          <w:lang w:val="ka-GE"/>
        </w:rPr>
        <w:t>დეპარტამენტი</w:t>
      </w:r>
      <w:r w:rsidRPr="002F6CB4">
        <w:rPr>
          <w:rFonts w:ascii="Sylfaen" w:hAnsi="Sylfaen"/>
          <w:lang w:val="ka-GE"/>
        </w:rPr>
        <w:t xml:space="preserve"> </w:t>
      </w:r>
      <w:r w:rsidRPr="002F6CB4">
        <w:rPr>
          <w:rFonts w:ascii="Sylfaen" w:hAnsi="Sylfaen" w:cs="Sylfaen"/>
          <w:lang w:val="ka-GE"/>
        </w:rPr>
        <w:t>გაუქმდა</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მის</w:t>
      </w:r>
      <w:r w:rsidRPr="002F6CB4">
        <w:rPr>
          <w:rFonts w:ascii="Sylfaen" w:hAnsi="Sylfaen"/>
          <w:lang w:val="ka-GE"/>
        </w:rPr>
        <w:t xml:space="preserve"> </w:t>
      </w:r>
      <w:r w:rsidRPr="002F6CB4">
        <w:rPr>
          <w:rFonts w:ascii="Sylfaen" w:hAnsi="Sylfaen" w:cs="Sylfaen"/>
          <w:lang w:val="ka-GE"/>
        </w:rPr>
        <w:t>ნაცვლად</w:t>
      </w:r>
      <w:r w:rsidRPr="002F6CB4">
        <w:rPr>
          <w:rFonts w:ascii="Sylfaen" w:hAnsi="Sylfaen"/>
          <w:lang w:val="ka-GE"/>
        </w:rPr>
        <w:t xml:space="preserve"> </w:t>
      </w:r>
      <w:r w:rsidRPr="002F6CB4">
        <w:rPr>
          <w:rFonts w:ascii="Sylfaen" w:hAnsi="Sylfaen" w:cs="Sylfaen"/>
          <w:lang w:val="ka-GE"/>
        </w:rPr>
        <w:t>ჩამოყალიბდა</w:t>
      </w:r>
      <w:r w:rsidRPr="002F6CB4">
        <w:rPr>
          <w:rFonts w:ascii="Sylfaen" w:hAnsi="Sylfaen"/>
          <w:lang w:val="ka-GE"/>
        </w:rPr>
        <w:t xml:space="preserve"> </w:t>
      </w:r>
      <w:r w:rsidRPr="002F6CB4">
        <w:rPr>
          <w:rFonts w:ascii="Sylfaen" w:hAnsi="Sylfaen" w:cs="Sylfaen"/>
          <w:lang w:val="ka-GE"/>
        </w:rPr>
        <w:t>აღმოსავლეთ</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დასავლეთ</w:t>
      </w:r>
      <w:r w:rsidRPr="002F6CB4">
        <w:rPr>
          <w:rFonts w:ascii="Sylfaen" w:hAnsi="Sylfaen"/>
          <w:lang w:val="ka-GE"/>
        </w:rPr>
        <w:t xml:space="preserve"> </w:t>
      </w:r>
      <w:r w:rsidRPr="002F6CB4">
        <w:rPr>
          <w:rFonts w:ascii="Sylfaen" w:hAnsi="Sylfaen" w:cs="Sylfaen"/>
          <w:lang w:val="ka-GE"/>
        </w:rPr>
        <w:t>საქართველოს</w:t>
      </w:r>
      <w:r w:rsidRPr="002F6CB4">
        <w:rPr>
          <w:rFonts w:ascii="Sylfaen" w:hAnsi="Sylfaen"/>
          <w:lang w:val="ka-GE"/>
        </w:rPr>
        <w:t xml:space="preserve"> </w:t>
      </w:r>
      <w:r w:rsidRPr="002F6CB4">
        <w:rPr>
          <w:rFonts w:ascii="Sylfaen" w:hAnsi="Sylfaen" w:cs="Sylfaen"/>
          <w:lang w:val="ka-GE"/>
        </w:rPr>
        <w:t>სამმართველოები</w:t>
      </w:r>
      <w:r w:rsidRPr="002F6CB4">
        <w:rPr>
          <w:rFonts w:ascii="Sylfaen" w:hAnsi="Sylfaen"/>
          <w:lang w:val="ka-GE"/>
        </w:rPr>
        <w:t>;</w:t>
      </w:r>
    </w:p>
    <w:p w14:paraId="0939AB5C" w14:textId="77777777" w:rsidR="006251D2" w:rsidRPr="002F6CB4" w:rsidRDefault="006251D2" w:rsidP="002F6CB4">
      <w:pPr>
        <w:pStyle w:val="ListParagraph"/>
        <w:numPr>
          <w:ilvl w:val="0"/>
          <w:numId w:val="32"/>
        </w:numPr>
        <w:spacing w:after="0" w:line="240" w:lineRule="auto"/>
        <w:jc w:val="both"/>
        <w:rPr>
          <w:rFonts w:ascii="Sylfaen" w:hAnsi="Sylfaen"/>
          <w:lang w:val="ka-GE"/>
        </w:rPr>
      </w:pPr>
      <w:r w:rsidRPr="002F6CB4">
        <w:rPr>
          <w:rFonts w:ascii="Sylfaen" w:hAnsi="Sylfaen" w:cs="Sylfaen"/>
          <w:lang w:val="ka-GE"/>
        </w:rPr>
        <w:lastRenderedPageBreak/>
        <w:t>განხორციელდა</w:t>
      </w:r>
      <w:r w:rsidRPr="002F6CB4">
        <w:rPr>
          <w:rFonts w:ascii="Sylfaen" w:hAnsi="Sylfaen"/>
          <w:lang w:val="ka-GE"/>
        </w:rPr>
        <w:t xml:space="preserve"> </w:t>
      </w:r>
      <w:r w:rsidRPr="002F6CB4">
        <w:rPr>
          <w:rFonts w:ascii="Sylfaen" w:hAnsi="Sylfaen" w:cs="Sylfaen"/>
          <w:lang w:val="ka-GE"/>
        </w:rPr>
        <w:t>სხვადასხვა</w:t>
      </w:r>
      <w:r w:rsidRPr="002F6CB4">
        <w:rPr>
          <w:rFonts w:ascii="Sylfaen" w:hAnsi="Sylfaen"/>
          <w:lang w:val="ka-GE"/>
        </w:rPr>
        <w:t xml:space="preserve"> </w:t>
      </w:r>
      <w:r w:rsidRPr="002F6CB4">
        <w:rPr>
          <w:rFonts w:ascii="Sylfaen" w:hAnsi="Sylfaen" w:cs="Sylfaen"/>
          <w:lang w:val="ka-GE"/>
        </w:rPr>
        <w:t>აქტივობა</w:t>
      </w:r>
      <w:r w:rsidRPr="002F6CB4">
        <w:rPr>
          <w:rFonts w:ascii="Sylfaen" w:hAnsi="Sylfaen"/>
          <w:lang w:val="ka-GE"/>
        </w:rPr>
        <w:t xml:space="preserve"> </w:t>
      </w:r>
      <w:r w:rsidRPr="002F6CB4">
        <w:rPr>
          <w:rFonts w:ascii="Sylfaen" w:hAnsi="Sylfaen" w:cs="Sylfaen"/>
          <w:lang w:val="ka-GE"/>
        </w:rPr>
        <w:t>ადამიანის</w:t>
      </w:r>
      <w:r w:rsidRPr="002F6CB4">
        <w:rPr>
          <w:rFonts w:ascii="Sylfaen" w:hAnsi="Sylfaen"/>
          <w:lang w:val="ka-GE"/>
        </w:rPr>
        <w:t xml:space="preserve"> </w:t>
      </w:r>
      <w:r w:rsidRPr="002F6CB4">
        <w:rPr>
          <w:rFonts w:ascii="Sylfaen" w:hAnsi="Sylfaen" w:cs="Sylfaen"/>
          <w:lang w:val="ka-GE"/>
        </w:rPr>
        <w:t>უფლებებზე</w:t>
      </w:r>
      <w:r w:rsidRPr="002F6CB4">
        <w:rPr>
          <w:rFonts w:ascii="Sylfaen" w:hAnsi="Sylfaen"/>
          <w:lang w:val="ka-GE"/>
        </w:rPr>
        <w:t xml:space="preserve"> </w:t>
      </w:r>
      <w:r w:rsidRPr="002F6CB4">
        <w:rPr>
          <w:rFonts w:ascii="Sylfaen" w:hAnsi="Sylfaen" w:cs="Sylfaen"/>
          <w:lang w:val="ka-GE"/>
        </w:rPr>
        <w:t>სამოქალაქო</w:t>
      </w:r>
      <w:r w:rsidRPr="002F6CB4">
        <w:rPr>
          <w:rFonts w:ascii="Sylfaen" w:hAnsi="Sylfaen"/>
          <w:lang w:val="ka-GE"/>
        </w:rPr>
        <w:t xml:space="preserve"> </w:t>
      </w:r>
      <w:r w:rsidRPr="002F6CB4">
        <w:rPr>
          <w:rFonts w:ascii="Sylfaen" w:hAnsi="Sylfaen" w:cs="Sylfaen"/>
          <w:lang w:val="ka-GE"/>
        </w:rPr>
        <w:t>განათლებისა</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საზოგადოებრივი</w:t>
      </w:r>
      <w:r w:rsidRPr="002F6CB4">
        <w:rPr>
          <w:rFonts w:ascii="Sylfaen" w:hAnsi="Sylfaen"/>
          <w:lang w:val="ka-GE"/>
        </w:rPr>
        <w:t xml:space="preserve"> </w:t>
      </w:r>
      <w:r w:rsidRPr="002F6CB4">
        <w:rPr>
          <w:rFonts w:ascii="Sylfaen" w:hAnsi="Sylfaen" w:cs="Sylfaen"/>
          <w:lang w:val="ka-GE"/>
        </w:rPr>
        <w:t>ცნობიერების</w:t>
      </w:r>
      <w:r w:rsidRPr="002F6CB4">
        <w:rPr>
          <w:rFonts w:ascii="Sylfaen" w:hAnsi="Sylfaen"/>
          <w:lang w:val="ka-GE"/>
        </w:rPr>
        <w:t xml:space="preserve"> </w:t>
      </w:r>
      <w:r w:rsidRPr="002F6CB4">
        <w:rPr>
          <w:rFonts w:ascii="Sylfaen" w:hAnsi="Sylfaen" w:cs="Sylfaen"/>
          <w:lang w:val="ka-GE"/>
        </w:rPr>
        <w:t>ამაღლების</w:t>
      </w:r>
      <w:r w:rsidRPr="002F6CB4">
        <w:rPr>
          <w:rFonts w:ascii="Sylfaen" w:hAnsi="Sylfaen"/>
          <w:lang w:val="ka-GE"/>
        </w:rPr>
        <w:t xml:space="preserve"> </w:t>
      </w:r>
      <w:r w:rsidRPr="002F6CB4">
        <w:rPr>
          <w:rFonts w:ascii="Sylfaen" w:hAnsi="Sylfaen" w:cs="Sylfaen"/>
          <w:lang w:val="ka-GE"/>
        </w:rPr>
        <w:t>მიზნით</w:t>
      </w:r>
      <w:r w:rsidRPr="002F6CB4">
        <w:rPr>
          <w:rFonts w:ascii="Sylfaen" w:hAnsi="Sylfaen"/>
          <w:lang w:val="ka-GE"/>
        </w:rPr>
        <w:t>;</w:t>
      </w:r>
    </w:p>
    <w:p w14:paraId="046F8C64" w14:textId="77777777" w:rsidR="006251D2" w:rsidRPr="002F6CB4" w:rsidRDefault="006251D2" w:rsidP="002F6CB4">
      <w:pPr>
        <w:pStyle w:val="ListParagraph"/>
        <w:numPr>
          <w:ilvl w:val="0"/>
          <w:numId w:val="32"/>
        </w:numPr>
        <w:spacing w:after="0" w:line="240" w:lineRule="auto"/>
        <w:jc w:val="both"/>
        <w:rPr>
          <w:rFonts w:ascii="Sylfaen" w:hAnsi="Sylfaen"/>
          <w:lang w:val="ka-GE"/>
        </w:rPr>
      </w:pPr>
      <w:r w:rsidRPr="002F6CB4">
        <w:rPr>
          <w:rFonts w:ascii="Sylfaen" w:hAnsi="Sylfaen" w:cs="Sylfaen"/>
          <w:lang w:val="ka-GE"/>
        </w:rPr>
        <w:t>განხილულ</w:t>
      </w:r>
      <w:r w:rsidRPr="002F6CB4">
        <w:rPr>
          <w:rFonts w:ascii="Sylfaen" w:hAnsi="Sylfaen"/>
          <w:lang w:val="ka-GE"/>
        </w:rPr>
        <w:t xml:space="preserve"> </w:t>
      </w:r>
      <w:r w:rsidRPr="002F6CB4">
        <w:rPr>
          <w:rFonts w:ascii="Sylfaen" w:hAnsi="Sylfaen" w:cs="Sylfaen"/>
          <w:lang w:val="ka-GE"/>
        </w:rPr>
        <w:t>იქნა</w:t>
      </w:r>
      <w:r w:rsidRPr="002F6CB4">
        <w:rPr>
          <w:rFonts w:ascii="Sylfaen" w:hAnsi="Sylfaen"/>
          <w:lang w:val="ka-GE"/>
        </w:rPr>
        <w:t xml:space="preserve"> </w:t>
      </w:r>
      <w:r w:rsidRPr="002F6CB4">
        <w:rPr>
          <w:rFonts w:ascii="Sylfaen" w:hAnsi="Sylfaen" w:cs="Sylfaen"/>
          <w:lang w:val="ka-GE"/>
        </w:rPr>
        <w:t>ფიზიკურ</w:t>
      </w:r>
      <w:r w:rsidRPr="002F6CB4">
        <w:rPr>
          <w:rFonts w:ascii="Sylfaen" w:hAnsi="Sylfaen"/>
          <w:lang w:val="ka-GE"/>
        </w:rPr>
        <w:t xml:space="preserve"> </w:t>
      </w:r>
      <w:r w:rsidRPr="002F6CB4">
        <w:rPr>
          <w:rFonts w:ascii="Sylfaen" w:hAnsi="Sylfaen" w:cs="Sylfaen"/>
          <w:lang w:val="ka-GE"/>
        </w:rPr>
        <w:t>პირთა</w:t>
      </w:r>
      <w:r w:rsidRPr="002F6CB4">
        <w:rPr>
          <w:rFonts w:ascii="Sylfaen" w:hAnsi="Sylfaen"/>
          <w:lang w:val="ka-GE"/>
        </w:rPr>
        <w:t xml:space="preserve">, </w:t>
      </w:r>
      <w:r w:rsidRPr="002F6CB4">
        <w:rPr>
          <w:rFonts w:ascii="Sylfaen" w:hAnsi="Sylfaen" w:cs="Sylfaen"/>
          <w:lang w:val="ka-GE"/>
        </w:rPr>
        <w:t>კერძო</w:t>
      </w:r>
      <w:r w:rsidRPr="002F6CB4">
        <w:rPr>
          <w:rFonts w:ascii="Sylfaen" w:hAnsi="Sylfaen"/>
          <w:lang w:val="ka-GE"/>
        </w:rPr>
        <w:t xml:space="preserve"> </w:t>
      </w:r>
      <w:r w:rsidRPr="002F6CB4">
        <w:rPr>
          <w:rFonts w:ascii="Sylfaen" w:hAnsi="Sylfaen" w:cs="Sylfaen"/>
          <w:lang w:val="ka-GE"/>
        </w:rPr>
        <w:t>სამართლის</w:t>
      </w:r>
      <w:r w:rsidRPr="002F6CB4">
        <w:rPr>
          <w:rFonts w:ascii="Sylfaen" w:hAnsi="Sylfaen"/>
          <w:lang w:val="ka-GE"/>
        </w:rPr>
        <w:t xml:space="preserve"> </w:t>
      </w:r>
      <w:r w:rsidRPr="002F6CB4">
        <w:rPr>
          <w:rFonts w:ascii="Sylfaen" w:hAnsi="Sylfaen" w:cs="Sylfaen"/>
          <w:lang w:val="ka-GE"/>
        </w:rPr>
        <w:t>იურიდიულ</w:t>
      </w:r>
      <w:r w:rsidRPr="002F6CB4">
        <w:rPr>
          <w:rFonts w:ascii="Sylfaen" w:hAnsi="Sylfaen"/>
          <w:lang w:val="ka-GE"/>
        </w:rPr>
        <w:t xml:space="preserve"> </w:t>
      </w:r>
      <w:r w:rsidRPr="002F6CB4">
        <w:rPr>
          <w:rFonts w:ascii="Sylfaen" w:hAnsi="Sylfaen" w:cs="Sylfaen"/>
          <w:lang w:val="ka-GE"/>
        </w:rPr>
        <w:t>პირთა</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პოლიტიკურ</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სხვა</w:t>
      </w:r>
      <w:r w:rsidRPr="002F6CB4">
        <w:rPr>
          <w:rFonts w:ascii="Sylfaen" w:hAnsi="Sylfaen"/>
          <w:lang w:val="ka-GE"/>
        </w:rPr>
        <w:t xml:space="preserve"> </w:t>
      </w:r>
      <w:r w:rsidRPr="002F6CB4">
        <w:rPr>
          <w:rFonts w:ascii="Sylfaen" w:hAnsi="Sylfaen" w:cs="Sylfaen"/>
          <w:lang w:val="ka-GE"/>
        </w:rPr>
        <w:t>გაერთიანებათა</w:t>
      </w:r>
      <w:r w:rsidRPr="002F6CB4">
        <w:rPr>
          <w:rFonts w:ascii="Sylfaen" w:hAnsi="Sylfaen"/>
          <w:lang w:val="ka-GE"/>
        </w:rPr>
        <w:t xml:space="preserve"> </w:t>
      </w:r>
      <w:r w:rsidRPr="002F6CB4">
        <w:rPr>
          <w:rFonts w:ascii="Sylfaen" w:hAnsi="Sylfaen" w:cs="Sylfaen"/>
          <w:lang w:val="ka-GE"/>
        </w:rPr>
        <w:t>განცხადებები</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საჩივრები</w:t>
      </w:r>
      <w:r w:rsidRPr="002F6CB4">
        <w:rPr>
          <w:rFonts w:ascii="Sylfaen" w:hAnsi="Sylfaen"/>
          <w:lang w:val="ka-GE"/>
        </w:rPr>
        <w:t>;</w:t>
      </w:r>
    </w:p>
    <w:p w14:paraId="466992FF" w14:textId="77777777" w:rsidR="006251D2" w:rsidRPr="002F6CB4" w:rsidRDefault="006251D2" w:rsidP="002F6CB4">
      <w:pPr>
        <w:pStyle w:val="ListParagraph"/>
        <w:numPr>
          <w:ilvl w:val="0"/>
          <w:numId w:val="33"/>
        </w:numPr>
        <w:spacing w:after="0" w:line="240" w:lineRule="auto"/>
        <w:jc w:val="both"/>
        <w:rPr>
          <w:rFonts w:ascii="Sylfaen" w:hAnsi="Sylfaen"/>
          <w:lang w:val="ka-GE"/>
        </w:rPr>
      </w:pPr>
      <w:r w:rsidRPr="002F6CB4">
        <w:rPr>
          <w:rFonts w:ascii="Sylfaen" w:hAnsi="Sylfaen" w:cs="Sylfaen"/>
          <w:lang w:val="ka-GE"/>
        </w:rPr>
        <w:t>უზრუნველყოფილ</w:t>
      </w:r>
      <w:r w:rsidRPr="002F6CB4">
        <w:rPr>
          <w:rFonts w:ascii="Sylfaen" w:hAnsi="Sylfaen"/>
          <w:lang w:val="ka-GE"/>
        </w:rPr>
        <w:t xml:space="preserve"> </w:t>
      </w:r>
      <w:r w:rsidRPr="002F6CB4">
        <w:rPr>
          <w:rFonts w:ascii="Sylfaen" w:hAnsi="Sylfaen" w:cs="Sylfaen"/>
          <w:lang w:val="ka-GE"/>
        </w:rPr>
        <w:t>იქნა</w:t>
      </w:r>
      <w:r w:rsidRPr="002F6CB4">
        <w:rPr>
          <w:rFonts w:ascii="Sylfaen" w:hAnsi="Sylfaen"/>
          <w:lang w:val="ka-GE"/>
        </w:rPr>
        <w:t xml:space="preserve"> </w:t>
      </w:r>
      <w:r w:rsidRPr="002F6CB4">
        <w:rPr>
          <w:rFonts w:ascii="Sylfaen" w:hAnsi="Sylfaen" w:cs="Sylfaen"/>
          <w:lang w:val="ka-GE"/>
        </w:rPr>
        <w:t>ცხელი</w:t>
      </w:r>
      <w:r w:rsidRPr="002F6CB4">
        <w:rPr>
          <w:rFonts w:ascii="Sylfaen" w:hAnsi="Sylfaen"/>
          <w:lang w:val="ka-GE"/>
        </w:rPr>
        <w:t xml:space="preserve"> </w:t>
      </w:r>
      <w:r w:rsidRPr="002F6CB4">
        <w:rPr>
          <w:rFonts w:ascii="Sylfaen" w:hAnsi="Sylfaen" w:cs="Sylfaen"/>
          <w:lang w:val="ka-GE"/>
        </w:rPr>
        <w:t>ხაზის</w:t>
      </w:r>
      <w:r w:rsidRPr="002F6CB4">
        <w:rPr>
          <w:rFonts w:ascii="Sylfaen" w:hAnsi="Sylfaen"/>
          <w:lang w:val="ka-GE"/>
        </w:rPr>
        <w:t xml:space="preserve"> </w:t>
      </w:r>
      <w:r w:rsidRPr="002F6CB4">
        <w:rPr>
          <w:rFonts w:ascii="Sylfaen" w:hAnsi="Sylfaen" w:cs="Sylfaen"/>
          <w:lang w:val="ka-GE"/>
        </w:rPr>
        <w:t>ეფექტიანი</w:t>
      </w:r>
      <w:r w:rsidRPr="002F6CB4">
        <w:rPr>
          <w:rFonts w:ascii="Sylfaen" w:hAnsi="Sylfaen"/>
          <w:lang w:val="ka-GE"/>
        </w:rPr>
        <w:t xml:space="preserve"> </w:t>
      </w:r>
      <w:r w:rsidRPr="002F6CB4">
        <w:rPr>
          <w:rFonts w:ascii="Sylfaen" w:hAnsi="Sylfaen" w:cs="Sylfaen"/>
          <w:lang w:val="ka-GE"/>
        </w:rPr>
        <w:t>ფუნქციონირება</w:t>
      </w:r>
      <w:r w:rsidRPr="002F6CB4">
        <w:rPr>
          <w:rFonts w:ascii="Sylfaen" w:hAnsi="Sylfaen"/>
          <w:lang w:val="ka-GE"/>
        </w:rPr>
        <w:t>;</w:t>
      </w:r>
    </w:p>
    <w:p w14:paraId="5B392317" w14:textId="77777777" w:rsidR="006251D2" w:rsidRPr="002F6CB4" w:rsidRDefault="006251D2" w:rsidP="002F6CB4">
      <w:pPr>
        <w:pStyle w:val="ListParagraph"/>
        <w:numPr>
          <w:ilvl w:val="0"/>
          <w:numId w:val="33"/>
        </w:numPr>
        <w:spacing w:after="0" w:line="240" w:lineRule="auto"/>
        <w:jc w:val="both"/>
        <w:rPr>
          <w:rFonts w:ascii="Sylfaen" w:hAnsi="Sylfaen"/>
          <w:lang w:val="ka-GE"/>
        </w:rPr>
      </w:pPr>
      <w:r w:rsidRPr="002F6CB4">
        <w:rPr>
          <w:rFonts w:ascii="Sylfaen" w:hAnsi="Sylfaen" w:cs="Sylfaen"/>
          <w:lang w:val="ka-GE"/>
        </w:rPr>
        <w:t>მიმდინარეობდა</w:t>
      </w:r>
      <w:r w:rsidRPr="002F6CB4">
        <w:rPr>
          <w:rFonts w:ascii="Sylfaen" w:hAnsi="Sylfaen"/>
          <w:lang w:val="ka-GE"/>
        </w:rPr>
        <w:t xml:space="preserve"> ,,</w:t>
      </w:r>
      <w:r w:rsidRPr="002F6CB4">
        <w:rPr>
          <w:rFonts w:ascii="Sylfaen" w:hAnsi="Sylfaen" w:cs="Sylfaen"/>
          <w:lang w:val="ka-GE"/>
        </w:rPr>
        <w:t>დისკრიმინაციის</w:t>
      </w:r>
      <w:r w:rsidRPr="002F6CB4">
        <w:rPr>
          <w:rFonts w:ascii="Sylfaen" w:hAnsi="Sylfaen"/>
          <w:lang w:val="ka-GE"/>
        </w:rPr>
        <w:t xml:space="preserve"> </w:t>
      </w:r>
      <w:r w:rsidRPr="002F6CB4">
        <w:rPr>
          <w:rFonts w:ascii="Sylfaen" w:hAnsi="Sylfaen" w:cs="Sylfaen"/>
          <w:lang w:val="ka-GE"/>
        </w:rPr>
        <w:t>ყველა</w:t>
      </w:r>
      <w:r w:rsidRPr="002F6CB4">
        <w:rPr>
          <w:rFonts w:ascii="Sylfaen" w:hAnsi="Sylfaen"/>
          <w:lang w:val="ka-GE"/>
        </w:rPr>
        <w:t xml:space="preserve"> </w:t>
      </w:r>
      <w:r w:rsidRPr="002F6CB4">
        <w:rPr>
          <w:rFonts w:ascii="Sylfaen" w:hAnsi="Sylfaen" w:cs="Sylfaen"/>
          <w:lang w:val="ka-GE"/>
        </w:rPr>
        <w:t>ფორმის</w:t>
      </w:r>
      <w:r w:rsidRPr="002F6CB4">
        <w:rPr>
          <w:rFonts w:ascii="Sylfaen" w:hAnsi="Sylfaen"/>
          <w:lang w:val="ka-GE"/>
        </w:rPr>
        <w:t xml:space="preserve"> </w:t>
      </w:r>
      <w:r w:rsidRPr="002F6CB4">
        <w:rPr>
          <w:rFonts w:ascii="Sylfaen" w:hAnsi="Sylfaen" w:cs="Sylfaen"/>
          <w:lang w:val="ka-GE"/>
        </w:rPr>
        <w:t>აღმოფხვრის</w:t>
      </w:r>
      <w:r w:rsidRPr="002F6CB4">
        <w:rPr>
          <w:rFonts w:ascii="Sylfaen" w:hAnsi="Sylfaen"/>
          <w:lang w:val="ka-GE"/>
        </w:rPr>
        <w:t xml:space="preserve"> </w:t>
      </w:r>
      <w:r w:rsidRPr="002F6CB4">
        <w:rPr>
          <w:rFonts w:ascii="Sylfaen" w:hAnsi="Sylfaen" w:cs="Sylfaen"/>
          <w:lang w:val="ka-GE"/>
        </w:rPr>
        <w:t>შესახებ</w:t>
      </w:r>
      <w:r w:rsidRPr="002F6CB4">
        <w:rPr>
          <w:rFonts w:ascii="Sylfaen" w:hAnsi="Sylfaen"/>
          <w:lang w:val="ka-GE"/>
        </w:rPr>
        <w:t xml:space="preserve">’’ </w:t>
      </w:r>
      <w:r w:rsidRPr="002F6CB4">
        <w:rPr>
          <w:rFonts w:ascii="Sylfaen" w:hAnsi="Sylfaen" w:cs="Sylfaen"/>
          <w:lang w:val="ka-GE"/>
        </w:rPr>
        <w:t>საქართველოს</w:t>
      </w:r>
      <w:r w:rsidRPr="002F6CB4">
        <w:rPr>
          <w:rFonts w:ascii="Sylfaen" w:hAnsi="Sylfaen"/>
          <w:lang w:val="ka-GE"/>
        </w:rPr>
        <w:t xml:space="preserve"> </w:t>
      </w:r>
      <w:r w:rsidRPr="002F6CB4">
        <w:rPr>
          <w:rFonts w:ascii="Sylfaen" w:hAnsi="Sylfaen" w:cs="Sylfaen"/>
          <w:lang w:val="ka-GE"/>
        </w:rPr>
        <w:t>კანონის</w:t>
      </w:r>
      <w:r w:rsidRPr="002F6CB4">
        <w:rPr>
          <w:rFonts w:ascii="Sylfaen" w:hAnsi="Sylfaen"/>
          <w:lang w:val="ka-GE"/>
        </w:rPr>
        <w:t xml:space="preserve"> </w:t>
      </w:r>
      <w:r w:rsidRPr="002F6CB4">
        <w:rPr>
          <w:rFonts w:ascii="Sylfaen" w:hAnsi="Sylfaen" w:cs="Sylfaen"/>
          <w:lang w:val="ka-GE"/>
        </w:rPr>
        <w:t>იმპლემენტაცია</w:t>
      </w:r>
      <w:r w:rsidRPr="002F6CB4">
        <w:rPr>
          <w:rFonts w:ascii="Sylfaen" w:hAnsi="Sylfaen"/>
          <w:lang w:val="ka-GE"/>
        </w:rPr>
        <w:t>,</w:t>
      </w:r>
    </w:p>
    <w:p w14:paraId="3A041D1F" w14:textId="77777777" w:rsidR="006251D2" w:rsidRPr="002F6CB4" w:rsidRDefault="006251D2" w:rsidP="002F6CB4">
      <w:pPr>
        <w:pStyle w:val="ListParagraph"/>
        <w:numPr>
          <w:ilvl w:val="0"/>
          <w:numId w:val="33"/>
        </w:numPr>
        <w:spacing w:after="0" w:line="240" w:lineRule="auto"/>
        <w:jc w:val="both"/>
        <w:rPr>
          <w:rFonts w:ascii="Sylfaen" w:hAnsi="Sylfaen"/>
          <w:lang w:val="ka-GE"/>
        </w:rPr>
      </w:pPr>
      <w:r w:rsidRPr="002F6CB4">
        <w:rPr>
          <w:rFonts w:ascii="Sylfaen" w:hAnsi="Sylfaen" w:cs="Sylfaen"/>
          <w:lang w:val="ka-GE"/>
        </w:rPr>
        <w:t>მიმდინარეობდა</w:t>
      </w:r>
      <w:r w:rsidRPr="002F6CB4">
        <w:rPr>
          <w:rFonts w:ascii="Sylfaen" w:hAnsi="Sylfaen"/>
          <w:lang w:val="ka-GE"/>
        </w:rPr>
        <w:t xml:space="preserve"> </w:t>
      </w:r>
      <w:r w:rsidRPr="002F6CB4">
        <w:rPr>
          <w:rFonts w:ascii="Sylfaen" w:hAnsi="Sylfaen" w:cs="Sylfaen"/>
          <w:lang w:val="ka-GE"/>
        </w:rPr>
        <w:t>გაეროს</w:t>
      </w:r>
      <w:r w:rsidRPr="002F6CB4">
        <w:rPr>
          <w:rFonts w:ascii="Sylfaen" w:hAnsi="Sylfaen"/>
          <w:lang w:val="ka-GE"/>
        </w:rPr>
        <w:t xml:space="preserve"> „</w:t>
      </w:r>
      <w:r w:rsidRPr="002F6CB4">
        <w:rPr>
          <w:rFonts w:ascii="Sylfaen" w:hAnsi="Sylfaen" w:cs="Sylfaen"/>
          <w:lang w:val="ka-GE"/>
        </w:rPr>
        <w:t>შეზღუდული</w:t>
      </w:r>
      <w:r w:rsidRPr="002F6CB4">
        <w:rPr>
          <w:rFonts w:ascii="Sylfaen" w:hAnsi="Sylfaen"/>
          <w:lang w:val="ka-GE"/>
        </w:rPr>
        <w:t xml:space="preserve"> </w:t>
      </w:r>
      <w:r w:rsidRPr="002F6CB4">
        <w:rPr>
          <w:rFonts w:ascii="Sylfaen" w:hAnsi="Sylfaen" w:cs="Sylfaen"/>
          <w:lang w:val="ka-GE"/>
        </w:rPr>
        <w:t>შესაძლებლობის</w:t>
      </w:r>
      <w:r w:rsidRPr="002F6CB4">
        <w:rPr>
          <w:rFonts w:ascii="Sylfaen" w:hAnsi="Sylfaen"/>
          <w:lang w:val="ka-GE"/>
        </w:rPr>
        <w:t xml:space="preserve"> </w:t>
      </w:r>
      <w:r w:rsidRPr="002F6CB4">
        <w:rPr>
          <w:rFonts w:ascii="Sylfaen" w:hAnsi="Sylfaen" w:cs="Sylfaen"/>
          <w:lang w:val="ka-GE"/>
        </w:rPr>
        <w:t>მქონე</w:t>
      </w:r>
      <w:r w:rsidRPr="002F6CB4">
        <w:rPr>
          <w:rFonts w:ascii="Sylfaen" w:hAnsi="Sylfaen"/>
          <w:lang w:val="ka-GE"/>
        </w:rPr>
        <w:t xml:space="preserve"> </w:t>
      </w:r>
      <w:r w:rsidRPr="002F6CB4">
        <w:rPr>
          <w:rFonts w:ascii="Sylfaen" w:hAnsi="Sylfaen" w:cs="Sylfaen"/>
          <w:lang w:val="ka-GE"/>
        </w:rPr>
        <w:t>პირთა</w:t>
      </w:r>
      <w:r w:rsidRPr="002F6CB4">
        <w:rPr>
          <w:rFonts w:ascii="Sylfaen" w:hAnsi="Sylfaen"/>
          <w:lang w:val="ka-GE"/>
        </w:rPr>
        <w:t xml:space="preserve"> </w:t>
      </w:r>
      <w:r w:rsidRPr="002F6CB4">
        <w:rPr>
          <w:rFonts w:ascii="Sylfaen" w:hAnsi="Sylfaen" w:cs="Sylfaen"/>
          <w:lang w:val="ka-GE"/>
        </w:rPr>
        <w:t>უფლებების</w:t>
      </w:r>
      <w:r w:rsidRPr="002F6CB4">
        <w:rPr>
          <w:rFonts w:ascii="Sylfaen" w:hAnsi="Sylfaen"/>
          <w:lang w:val="ka-GE"/>
        </w:rPr>
        <w:t xml:space="preserve"> </w:t>
      </w:r>
      <w:r w:rsidRPr="002F6CB4">
        <w:rPr>
          <w:rFonts w:ascii="Sylfaen" w:hAnsi="Sylfaen" w:cs="Sylfaen"/>
          <w:lang w:val="ka-GE"/>
        </w:rPr>
        <w:t>კონვენციის</w:t>
      </w:r>
      <w:r w:rsidRPr="002F6CB4">
        <w:rPr>
          <w:rFonts w:ascii="Sylfaen" w:hAnsi="Sylfaen"/>
          <w:lang w:val="ka-GE"/>
        </w:rPr>
        <w:t xml:space="preserve">“ </w:t>
      </w:r>
      <w:r w:rsidRPr="002F6CB4">
        <w:rPr>
          <w:rFonts w:ascii="Sylfaen" w:hAnsi="Sylfaen" w:cs="Sylfaen"/>
          <w:lang w:val="ka-GE"/>
        </w:rPr>
        <w:t>იმპლემენტაციაზე</w:t>
      </w:r>
      <w:r w:rsidRPr="002F6CB4">
        <w:rPr>
          <w:rFonts w:ascii="Sylfaen" w:hAnsi="Sylfaen"/>
          <w:lang w:val="ka-GE"/>
        </w:rPr>
        <w:t xml:space="preserve"> </w:t>
      </w:r>
      <w:r w:rsidRPr="002F6CB4">
        <w:rPr>
          <w:rFonts w:ascii="Sylfaen" w:hAnsi="Sylfaen" w:cs="Sylfaen"/>
          <w:lang w:val="ka-GE"/>
        </w:rPr>
        <w:t>მონიტორინგი</w:t>
      </w:r>
      <w:r w:rsidRPr="002F6CB4">
        <w:rPr>
          <w:rFonts w:ascii="Sylfaen" w:hAnsi="Sylfaen"/>
          <w:lang w:val="ka-GE"/>
        </w:rPr>
        <w:t>;</w:t>
      </w:r>
    </w:p>
    <w:p w14:paraId="4ADDFA17" w14:textId="77777777" w:rsidR="006251D2" w:rsidRPr="002F6CB4" w:rsidRDefault="006251D2" w:rsidP="002F6CB4">
      <w:pPr>
        <w:pStyle w:val="ListParagraph"/>
        <w:spacing w:line="240" w:lineRule="auto"/>
        <w:ind w:left="0"/>
        <w:jc w:val="both"/>
        <w:rPr>
          <w:rFonts w:ascii="Sylfaen" w:hAnsi="Sylfaen" w:cs="Sylfaen"/>
          <w:noProof/>
          <w:lang w:val="ka-GE"/>
        </w:rPr>
      </w:pPr>
    </w:p>
    <w:p w14:paraId="40D0174D" w14:textId="77777777" w:rsidR="006251D2" w:rsidRPr="002F6CB4" w:rsidRDefault="006251D2" w:rsidP="002F6CB4">
      <w:pPr>
        <w:pStyle w:val="ListParagraph"/>
        <w:spacing w:line="240" w:lineRule="auto"/>
        <w:ind w:left="0"/>
        <w:jc w:val="both"/>
        <w:rPr>
          <w:rFonts w:ascii="Sylfaen" w:hAnsi="Sylfaen" w:cs="Sylfaen"/>
          <w:noProof/>
          <w:lang w:val="ka-GE"/>
        </w:rPr>
      </w:pPr>
      <w:r w:rsidRPr="002F6CB4">
        <w:rPr>
          <w:rFonts w:ascii="Sylfaen" w:hAnsi="Sylfaen" w:cs="Sylfaen"/>
          <w:noProof/>
          <w:lang w:val="ka-GE"/>
        </w:rPr>
        <w:t xml:space="preserve"> დაგეგმილი და მიღწეული საბოლოო შედეგის შეფასების ინდიკატორი</w:t>
      </w:r>
    </w:p>
    <w:p w14:paraId="0A1AC1BD" w14:textId="77777777" w:rsidR="006251D2" w:rsidRPr="002F6CB4" w:rsidRDefault="006251D2" w:rsidP="003B136E">
      <w:pPr>
        <w:pStyle w:val="abzacixml"/>
      </w:pPr>
    </w:p>
    <w:p w14:paraId="3F871E31" w14:textId="77777777" w:rsidR="006251D2" w:rsidRPr="002F6CB4" w:rsidRDefault="006251D2" w:rsidP="003B136E">
      <w:pPr>
        <w:pStyle w:val="abzacixml"/>
      </w:pPr>
      <w:r w:rsidRPr="002F6CB4">
        <w:t>1.მიზნობრივი მაჩვენებელი - პრევენციის ეროვნული მექანიზმის ფარგლებში        განხორციელებული ვიზიტების რაოდენობა წლის განმავლობაში, ასევე ყველა    ტიპის დახურული დაწესებულებების მოცვა გეგმიური და არაგეგმიური მონიტორინგის ფარგლებში;</w:t>
      </w:r>
    </w:p>
    <w:p w14:paraId="3D9E0FEC" w14:textId="77777777" w:rsidR="006251D2" w:rsidRPr="002F6CB4" w:rsidRDefault="006251D2" w:rsidP="003B136E">
      <w:pPr>
        <w:pStyle w:val="abzacixml"/>
      </w:pPr>
    </w:p>
    <w:p w14:paraId="73D5AD91" w14:textId="77777777" w:rsidR="006251D2" w:rsidRPr="002F6CB4" w:rsidRDefault="006251D2" w:rsidP="002F6CB4">
      <w:pPr>
        <w:pStyle w:val="ListParagraph"/>
        <w:spacing w:line="240" w:lineRule="auto"/>
        <w:ind w:left="0"/>
        <w:jc w:val="both"/>
        <w:rPr>
          <w:rFonts w:ascii="Sylfaen" w:hAnsi="Sylfaen" w:cs="Sylfaen"/>
          <w:noProof/>
          <w:lang w:val="ka-GE"/>
        </w:rPr>
      </w:pPr>
      <w:r w:rsidRPr="002F6CB4">
        <w:rPr>
          <w:rFonts w:ascii="Sylfaen" w:hAnsi="Sylfaen" w:cs="Sylfaen"/>
          <w:noProof/>
          <w:lang w:val="ka-GE"/>
        </w:rPr>
        <w:t xml:space="preserve"> მიღწეული მაჩვენებლები</w:t>
      </w:r>
    </w:p>
    <w:p w14:paraId="677095E6" w14:textId="77777777" w:rsidR="006251D2" w:rsidRPr="002F6CB4" w:rsidRDefault="006251D2" w:rsidP="002F6CB4">
      <w:pPr>
        <w:pStyle w:val="ListParagraph"/>
        <w:spacing w:line="240" w:lineRule="auto"/>
        <w:ind w:left="0"/>
        <w:jc w:val="both"/>
        <w:rPr>
          <w:rFonts w:ascii="Sylfaen" w:hAnsi="Sylfaen" w:cs="Sylfaen"/>
          <w:noProof/>
          <w:lang w:val="ka-GE"/>
        </w:rPr>
      </w:pPr>
    </w:p>
    <w:p w14:paraId="65338D11" w14:textId="77777777" w:rsidR="006251D2" w:rsidRPr="002F6CB4" w:rsidRDefault="006251D2" w:rsidP="002F6CB4">
      <w:pPr>
        <w:pStyle w:val="ListParagraph"/>
        <w:numPr>
          <w:ilvl w:val="0"/>
          <w:numId w:val="34"/>
        </w:numPr>
        <w:spacing w:after="0" w:line="240" w:lineRule="auto"/>
        <w:jc w:val="both"/>
        <w:rPr>
          <w:rFonts w:ascii="Sylfaen" w:hAnsi="Sylfaen" w:cs="Sylfaen"/>
        </w:rPr>
      </w:pPr>
      <w:r w:rsidRPr="002F6CB4">
        <w:rPr>
          <w:rFonts w:ascii="Sylfaen" w:hAnsi="Sylfaen" w:cs="Sylfaen"/>
          <w:lang w:val="ka-GE"/>
        </w:rPr>
        <w:t xml:space="preserve">ვიზიტები განხორციელდა შემდეგ დაწესებულებებში: 5 პენიტენციურ დაწესებულებაში </w:t>
      </w:r>
      <w:r w:rsidRPr="002F6CB4">
        <w:rPr>
          <w:rFonts w:ascii="Sylfaen" w:hAnsi="Sylfaen" w:cs="Sylfaen"/>
        </w:rPr>
        <w:t xml:space="preserve">     განხორციელდა 22 ვიზიტი, 3 ფსიქიატრიულ დაწესებულებაში 6 ვიზიტი, 30 პოლიციის  </w:t>
      </w:r>
      <w:r w:rsidRPr="002F6CB4">
        <w:rPr>
          <w:rFonts w:ascii="Sylfaen" w:hAnsi="Sylfaen" w:cs="Sylfaen"/>
          <w:lang w:val="ka-GE"/>
        </w:rPr>
        <w:t>ს</w:t>
      </w:r>
      <w:r w:rsidRPr="002F6CB4">
        <w:rPr>
          <w:rFonts w:ascii="Sylfaen" w:hAnsi="Sylfaen" w:cs="Sylfaen"/>
        </w:rPr>
        <w:t>ამმართველოში - 30 ვიზიტი, 14 დროებითი მოთავსების იზოლატორში 24 ვიზიტი, ევროპის ქვეყნებიდან მიგრანტთა დაბრუნების ფრენის მონიტორინგის მიზნით - 1 ვიზიტი. 24 სამხედრო ბაზაში განხორციელდა 26 ვიზიტი. მონიტორინგის მიზნებიდან გამომდინარე,  4 შეხვედრა შედგა  რეგიონებში მომუშავე ადვოკატებთან და არასამთავრობო ორგანიზაციების წარმომადგენლებთან;</w:t>
      </w:r>
    </w:p>
    <w:p w14:paraId="05B7B054" w14:textId="77777777" w:rsidR="006251D2" w:rsidRPr="002F6CB4" w:rsidRDefault="006251D2" w:rsidP="002F6CB4">
      <w:pPr>
        <w:pStyle w:val="ListParagraph"/>
        <w:numPr>
          <w:ilvl w:val="0"/>
          <w:numId w:val="34"/>
        </w:numPr>
        <w:spacing w:after="0" w:line="240" w:lineRule="auto"/>
        <w:jc w:val="both"/>
        <w:rPr>
          <w:rFonts w:ascii="Sylfaen" w:hAnsi="Sylfaen" w:cs="Sylfaen"/>
        </w:rPr>
      </w:pPr>
      <w:r w:rsidRPr="002F6CB4">
        <w:rPr>
          <w:rFonts w:ascii="Sylfaen" w:hAnsi="Sylfaen" w:cs="Sylfaen"/>
        </w:rPr>
        <w:t>მომზადდა 5 პენიტენციური დაწესებულების ანგარიში, ასევე მომზადდა 3 ფსიქიატრიული დაწესებულების ვიზიტის შემდგომი ანგარიში;</w:t>
      </w:r>
    </w:p>
    <w:p w14:paraId="72F4303F" w14:textId="77777777" w:rsidR="006251D2" w:rsidRPr="002F6CB4" w:rsidRDefault="006251D2" w:rsidP="002F6CB4">
      <w:pPr>
        <w:pStyle w:val="ListParagraph"/>
        <w:numPr>
          <w:ilvl w:val="0"/>
          <w:numId w:val="34"/>
        </w:numPr>
        <w:spacing w:after="0" w:line="240" w:lineRule="auto"/>
        <w:jc w:val="both"/>
        <w:rPr>
          <w:rFonts w:ascii="Sylfaen" w:hAnsi="Sylfaen" w:cs="Sylfaen"/>
        </w:rPr>
      </w:pPr>
      <w:r w:rsidRPr="002F6CB4">
        <w:rPr>
          <w:rFonts w:ascii="Sylfaen" w:hAnsi="Sylfaen" w:cs="Sylfaen"/>
        </w:rPr>
        <w:t>ჩატარდა 17 გეგმიური ვიზიტი ფსიქიატრიულ დაწესებულებებში, 3 გეგმიური ვიზიტი შშმ პირთა სადღეღამისო დაწესებულებაში, 6 გეგმიური ვიზიტი შშმ პირთა სათემო ორგანიზაციაში, 26 გეგმიური ვიზიტი შშმ პირთა დღის ცენტრებში (თბილისში და 6 რეგიონში),  არაგეგმიური მონიტორინგები შპს „ფსიქიკური ჯანმრთელობისა და ნარკომანიის პრევენციის ცენტრში“, შპს N5 კლინიკური საავადმყოფოს ფსიქიატრიულ დეპარტამენტში, დუშეთის შშმ პირთა პანსიონატში. 2 არაგეგმიური ვიზიტი მარტყოფის შშმ პირთა პანსიონატში, 1 ვიზიტი რეაბილიტირებულ სურამის ფსიქიატრიულ დაწესებულებაში. 1 არაგეგმიური ვიზიტი სოციალური მომსახურების სააგენტოს ისანი სამგორის სერვის ცენტრში, 1 არაგეგმიური მონიტორინგი ორგანიზაცია „საქართველოს ყრუთა კავშირის“ დღის ცენტრში. 1 არაგეგმიური მონიტორინგი შშმ ბავშვთა საოჯახო ტიპის სახლში, 2 არაგეგმიური ვიზიტი თბილისის N41 და რუსთავის N5 საჯარო სკოლებში. ჩატარდა 17 საინფორმაციო შეხვედრა თელავის, ბოლნისის, ამბროლაურის, მესტიის, სიღნაღის, ბათუმის, ოზურგეთის, ქუთაისის მუნიციპალიტეტებში;</w:t>
      </w:r>
    </w:p>
    <w:p w14:paraId="1CEBE7C3" w14:textId="77777777" w:rsidR="006251D2" w:rsidRPr="002F6CB4" w:rsidRDefault="006251D2" w:rsidP="002F6CB4">
      <w:pPr>
        <w:pStyle w:val="ListParagraph"/>
        <w:numPr>
          <w:ilvl w:val="0"/>
          <w:numId w:val="34"/>
        </w:numPr>
        <w:spacing w:after="0" w:line="240" w:lineRule="auto"/>
        <w:jc w:val="both"/>
        <w:rPr>
          <w:rFonts w:ascii="Sylfaen" w:hAnsi="Sylfaen" w:cs="Sylfaen"/>
        </w:rPr>
      </w:pPr>
      <w:r w:rsidRPr="002F6CB4">
        <w:rPr>
          <w:rFonts w:ascii="Sylfaen" w:hAnsi="Sylfaen" w:cs="Sylfaen"/>
        </w:rPr>
        <w:t>გაიმართა 2 სამუშაო შეხვედრა საქართველოში სმენადაქვეითებულ და უსინათლო პირთა პრობლემების შესახებ. გაიმართა 1 სამუშაო შეხვედრა და  2 ფოკუს-ჯგუფი ფსიქიკური ჯანმრთელობის საკითხებზე;</w:t>
      </w:r>
    </w:p>
    <w:p w14:paraId="2126D585" w14:textId="77777777" w:rsidR="006251D2" w:rsidRPr="002F6CB4" w:rsidRDefault="006251D2" w:rsidP="002F6CB4">
      <w:pPr>
        <w:pStyle w:val="ListParagraph"/>
        <w:numPr>
          <w:ilvl w:val="0"/>
          <w:numId w:val="34"/>
        </w:numPr>
        <w:spacing w:after="0" w:line="240" w:lineRule="auto"/>
        <w:jc w:val="both"/>
        <w:rPr>
          <w:rFonts w:ascii="Sylfaen" w:hAnsi="Sylfaen" w:cs="Sylfaen"/>
        </w:rPr>
      </w:pPr>
      <w:r w:rsidRPr="002F6CB4">
        <w:rPr>
          <w:rFonts w:ascii="Sylfaen" w:hAnsi="Sylfaen" w:cs="Sylfaen"/>
        </w:rPr>
        <w:lastRenderedPageBreak/>
        <w:t>პენიტენციურ დაწესებულებებში, ფსიქიატრიულ დაწესებულებაში, დროებითი მოთავსების იზოლატორებსა და პოლიციის სამმართველოებში ჯამში განხორციელდა 405 ვიზიტი. მონახულებულ იქნა 1</w:t>
      </w:r>
      <w:r w:rsidRPr="002F6CB4">
        <w:rPr>
          <w:rFonts w:ascii="Sylfaen" w:hAnsi="Sylfaen" w:cs="Sylfaen"/>
          <w:lang w:val="ka-GE"/>
        </w:rPr>
        <w:t xml:space="preserve"> </w:t>
      </w:r>
      <w:r w:rsidRPr="002F6CB4">
        <w:rPr>
          <w:rFonts w:ascii="Sylfaen" w:hAnsi="Sylfaen" w:cs="Sylfaen"/>
        </w:rPr>
        <w:t>728 დაკავებული/დაპატიმრებული პირი.</w:t>
      </w:r>
    </w:p>
    <w:p w14:paraId="69DA1333" w14:textId="77777777" w:rsidR="006251D2" w:rsidRPr="002F6CB4" w:rsidRDefault="006251D2" w:rsidP="002F6CB4">
      <w:pPr>
        <w:pStyle w:val="ListParagraph"/>
        <w:spacing w:line="240" w:lineRule="auto"/>
        <w:jc w:val="both"/>
        <w:rPr>
          <w:rFonts w:ascii="Sylfaen" w:hAnsi="Sylfaen" w:cs="Sylfaen"/>
        </w:rPr>
      </w:pPr>
    </w:p>
    <w:p w14:paraId="6E1F7B18" w14:textId="77777777" w:rsidR="006251D2" w:rsidRPr="002F6CB4" w:rsidRDefault="006251D2" w:rsidP="003B136E">
      <w:pPr>
        <w:pStyle w:val="abzacixml"/>
      </w:pPr>
      <w:r w:rsidRPr="002F6CB4">
        <w:t>2.მიზნობრივი მაჩვენებელი - დარღვეული უფლებების ფაქტებზე საქართველოს სახალხო დამცველის მიერ გაცემული რეკომენდაციების/წინადადებებისა და შუამდგომლობების რაოდენობა;</w:t>
      </w:r>
    </w:p>
    <w:p w14:paraId="48C23351" w14:textId="77777777" w:rsidR="006251D2" w:rsidRPr="002F6CB4" w:rsidRDefault="006251D2" w:rsidP="003B136E">
      <w:pPr>
        <w:pStyle w:val="abzacixml"/>
      </w:pPr>
    </w:p>
    <w:p w14:paraId="5D377DF8" w14:textId="77777777" w:rsidR="006251D2" w:rsidRPr="002F6CB4" w:rsidRDefault="006251D2" w:rsidP="002F6CB4">
      <w:pPr>
        <w:pStyle w:val="ListParagraph"/>
        <w:spacing w:line="240" w:lineRule="auto"/>
        <w:ind w:left="0"/>
        <w:jc w:val="both"/>
        <w:rPr>
          <w:rFonts w:ascii="Sylfaen" w:hAnsi="Sylfaen" w:cs="Sylfaen"/>
          <w:noProof/>
          <w:lang w:val="ka-GE"/>
        </w:rPr>
      </w:pPr>
      <w:r w:rsidRPr="002F6CB4">
        <w:rPr>
          <w:rFonts w:ascii="Sylfaen" w:hAnsi="Sylfaen" w:cs="Sylfaen"/>
          <w:noProof/>
          <w:lang w:val="ka-GE"/>
        </w:rPr>
        <w:t>მიღწეული მაჩვენებლები</w:t>
      </w:r>
    </w:p>
    <w:p w14:paraId="34E8813D" w14:textId="77777777" w:rsidR="006251D2" w:rsidRPr="002F6CB4" w:rsidRDefault="006251D2" w:rsidP="002F6CB4">
      <w:pPr>
        <w:pStyle w:val="ListParagraph"/>
        <w:spacing w:line="240" w:lineRule="auto"/>
        <w:ind w:left="0"/>
        <w:jc w:val="both"/>
        <w:rPr>
          <w:rFonts w:ascii="Sylfaen" w:hAnsi="Sylfaen" w:cs="Sylfaen"/>
          <w:noProof/>
          <w:lang w:val="ka-GE"/>
        </w:rPr>
      </w:pPr>
    </w:p>
    <w:p w14:paraId="56B2DB73" w14:textId="77777777" w:rsidR="006251D2" w:rsidRPr="002F6CB4" w:rsidRDefault="006251D2" w:rsidP="002F6CB4">
      <w:pPr>
        <w:pStyle w:val="ListParagraph"/>
        <w:numPr>
          <w:ilvl w:val="0"/>
          <w:numId w:val="35"/>
        </w:numPr>
        <w:spacing w:after="0" w:line="240" w:lineRule="auto"/>
        <w:jc w:val="both"/>
        <w:rPr>
          <w:rFonts w:ascii="Sylfaen" w:hAnsi="Sylfaen" w:cs="Calibri"/>
          <w:lang w:val="ka-GE"/>
        </w:rPr>
      </w:pPr>
      <w:r w:rsidRPr="002F6CB4">
        <w:rPr>
          <w:rFonts w:ascii="Sylfaen" w:hAnsi="Sylfaen" w:cs="Sylfaen"/>
          <w:lang w:val="ka-GE"/>
        </w:rPr>
        <w:t>სახალხო</w:t>
      </w:r>
      <w:r w:rsidRPr="002F6CB4">
        <w:rPr>
          <w:rFonts w:ascii="Sylfaen" w:hAnsi="Sylfaen"/>
          <w:lang w:val="ka-GE"/>
        </w:rPr>
        <w:t xml:space="preserve"> </w:t>
      </w:r>
      <w:r w:rsidRPr="002F6CB4">
        <w:rPr>
          <w:rFonts w:ascii="Sylfaen" w:hAnsi="Sylfaen" w:cs="Sylfaen"/>
          <w:lang w:val="ka-GE"/>
        </w:rPr>
        <w:t>დამცველმა</w:t>
      </w:r>
      <w:r w:rsidRPr="002F6CB4">
        <w:rPr>
          <w:rFonts w:ascii="Sylfaen" w:hAnsi="Sylfaen"/>
          <w:lang w:val="ka-GE"/>
        </w:rPr>
        <w:t xml:space="preserve"> </w:t>
      </w:r>
      <w:r w:rsidRPr="002F6CB4">
        <w:rPr>
          <w:rFonts w:ascii="Sylfaen" w:hAnsi="Sylfaen" w:cs="Sylfaen"/>
          <w:lang w:val="ka-GE"/>
        </w:rPr>
        <w:t>მოამზადა</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გაგზავნა</w:t>
      </w:r>
      <w:r w:rsidRPr="002F6CB4">
        <w:rPr>
          <w:rFonts w:ascii="Sylfaen" w:hAnsi="Sylfaen"/>
          <w:lang w:val="ka-GE"/>
        </w:rPr>
        <w:t xml:space="preserve"> 75 რეკომენდაცია/წინადადება. 5 კონსტიტუციური სარჩელი, 14 სასამართლოს მეგობრის (Amicus Curiae) მოსაზრება. </w:t>
      </w:r>
      <w:r w:rsidRPr="002F6CB4">
        <w:rPr>
          <w:rFonts w:ascii="Sylfaen" w:hAnsi="Sylfaen" w:cs="Sylfaen"/>
          <w:lang w:val="ka-GE"/>
        </w:rPr>
        <w:t>საქართველოს</w:t>
      </w:r>
      <w:r w:rsidRPr="002F6CB4">
        <w:rPr>
          <w:rFonts w:ascii="Sylfaen" w:hAnsi="Sylfaen"/>
          <w:lang w:val="ka-GE"/>
        </w:rPr>
        <w:t xml:space="preserve"> </w:t>
      </w:r>
      <w:r w:rsidRPr="002F6CB4">
        <w:rPr>
          <w:rFonts w:ascii="Sylfaen" w:hAnsi="Sylfaen" w:cs="Sylfaen"/>
          <w:lang w:val="ka-GE"/>
        </w:rPr>
        <w:t>პარლამენტს</w:t>
      </w:r>
      <w:r w:rsidRPr="002F6CB4">
        <w:rPr>
          <w:rFonts w:ascii="Sylfaen" w:hAnsi="Sylfaen"/>
          <w:lang w:val="ka-GE"/>
        </w:rPr>
        <w:t xml:space="preserve"> </w:t>
      </w:r>
      <w:r w:rsidRPr="002F6CB4">
        <w:rPr>
          <w:rFonts w:ascii="Sylfaen" w:hAnsi="Sylfaen" w:cs="Sylfaen"/>
          <w:lang w:val="ka-GE"/>
        </w:rPr>
        <w:t>წარედგინა</w:t>
      </w:r>
      <w:r w:rsidRPr="002F6CB4">
        <w:rPr>
          <w:rFonts w:ascii="Sylfaen" w:hAnsi="Sylfaen"/>
          <w:lang w:val="ka-GE"/>
        </w:rPr>
        <w:t xml:space="preserve"> </w:t>
      </w:r>
      <w:r w:rsidRPr="002F6CB4">
        <w:rPr>
          <w:rFonts w:ascii="Sylfaen" w:hAnsi="Sylfaen" w:cs="Sylfaen"/>
          <w:lang w:val="ka-GE"/>
        </w:rPr>
        <w:t>საქართველოში</w:t>
      </w:r>
      <w:r w:rsidRPr="002F6CB4">
        <w:rPr>
          <w:rFonts w:ascii="Sylfaen" w:hAnsi="Sylfaen"/>
          <w:lang w:val="ka-GE"/>
        </w:rPr>
        <w:t xml:space="preserve"> </w:t>
      </w:r>
      <w:r w:rsidRPr="002F6CB4">
        <w:rPr>
          <w:rFonts w:ascii="Sylfaen" w:hAnsi="Sylfaen" w:cs="Sylfaen"/>
          <w:lang w:val="ka-GE"/>
        </w:rPr>
        <w:t>ადამიანის</w:t>
      </w:r>
      <w:r w:rsidRPr="002F6CB4">
        <w:rPr>
          <w:rFonts w:ascii="Sylfaen" w:hAnsi="Sylfaen"/>
          <w:lang w:val="ka-GE"/>
        </w:rPr>
        <w:t xml:space="preserve"> </w:t>
      </w:r>
      <w:r w:rsidRPr="002F6CB4">
        <w:rPr>
          <w:rFonts w:ascii="Sylfaen" w:hAnsi="Sylfaen" w:cs="Sylfaen"/>
          <w:lang w:val="ka-GE"/>
        </w:rPr>
        <w:t>უფლებათა</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თავისუფლებათა</w:t>
      </w:r>
      <w:r w:rsidRPr="002F6CB4">
        <w:rPr>
          <w:rFonts w:ascii="Sylfaen" w:hAnsi="Sylfaen"/>
          <w:lang w:val="ka-GE"/>
        </w:rPr>
        <w:t xml:space="preserve"> </w:t>
      </w:r>
      <w:r w:rsidRPr="002F6CB4">
        <w:rPr>
          <w:rFonts w:ascii="Sylfaen" w:hAnsi="Sylfaen" w:cs="Sylfaen"/>
          <w:lang w:val="ka-GE"/>
        </w:rPr>
        <w:t>დაცვის</w:t>
      </w:r>
      <w:r w:rsidRPr="002F6CB4">
        <w:rPr>
          <w:rFonts w:ascii="Sylfaen" w:hAnsi="Sylfaen"/>
          <w:lang w:val="ka-GE"/>
        </w:rPr>
        <w:t xml:space="preserve"> </w:t>
      </w:r>
      <w:r w:rsidRPr="002F6CB4">
        <w:rPr>
          <w:rFonts w:ascii="Sylfaen" w:hAnsi="Sylfaen" w:cs="Sylfaen"/>
          <w:lang w:val="ka-GE"/>
        </w:rPr>
        <w:t>მდგომარეობის</w:t>
      </w:r>
      <w:r w:rsidRPr="002F6CB4">
        <w:rPr>
          <w:rFonts w:ascii="Sylfaen" w:hAnsi="Sylfaen"/>
          <w:lang w:val="ka-GE"/>
        </w:rPr>
        <w:t xml:space="preserve"> </w:t>
      </w:r>
      <w:r w:rsidRPr="002F6CB4">
        <w:rPr>
          <w:rFonts w:ascii="Sylfaen" w:hAnsi="Sylfaen" w:cs="Sylfaen"/>
          <w:lang w:val="ka-GE"/>
        </w:rPr>
        <w:t>შესახებ</w:t>
      </w:r>
      <w:r w:rsidRPr="002F6CB4">
        <w:rPr>
          <w:rFonts w:ascii="Sylfaen" w:hAnsi="Sylfaen"/>
          <w:lang w:val="ka-GE"/>
        </w:rPr>
        <w:t xml:space="preserve"> </w:t>
      </w:r>
      <w:r w:rsidRPr="002F6CB4">
        <w:rPr>
          <w:rFonts w:ascii="Sylfaen" w:hAnsi="Sylfaen" w:cs="Sylfaen"/>
          <w:lang w:val="ka-GE"/>
        </w:rPr>
        <w:t>საქართველოს</w:t>
      </w:r>
      <w:r w:rsidRPr="002F6CB4">
        <w:rPr>
          <w:rFonts w:ascii="Sylfaen" w:hAnsi="Sylfaen"/>
          <w:lang w:val="ka-GE"/>
        </w:rPr>
        <w:t xml:space="preserve"> </w:t>
      </w:r>
      <w:r w:rsidRPr="002F6CB4">
        <w:rPr>
          <w:rFonts w:ascii="Sylfaen" w:hAnsi="Sylfaen" w:cs="Sylfaen"/>
          <w:lang w:val="ka-GE"/>
        </w:rPr>
        <w:t>სახალხო</w:t>
      </w:r>
      <w:r w:rsidRPr="002F6CB4">
        <w:rPr>
          <w:rFonts w:ascii="Sylfaen" w:hAnsi="Sylfaen"/>
          <w:lang w:val="ka-GE"/>
        </w:rPr>
        <w:t xml:space="preserve"> </w:t>
      </w:r>
      <w:r w:rsidRPr="002F6CB4">
        <w:rPr>
          <w:rFonts w:ascii="Sylfaen" w:hAnsi="Sylfaen" w:cs="Sylfaen"/>
          <w:lang w:val="ka-GE"/>
        </w:rPr>
        <w:t>დამცველის</w:t>
      </w:r>
      <w:r w:rsidRPr="002F6CB4">
        <w:rPr>
          <w:rFonts w:ascii="Sylfaen" w:hAnsi="Sylfaen"/>
          <w:lang w:val="ka-GE"/>
        </w:rPr>
        <w:t xml:space="preserve"> 2018 </w:t>
      </w:r>
      <w:r w:rsidRPr="002F6CB4">
        <w:rPr>
          <w:rFonts w:ascii="Sylfaen" w:hAnsi="Sylfaen" w:cs="Sylfaen"/>
          <w:lang w:val="ka-GE"/>
        </w:rPr>
        <w:t>წლის</w:t>
      </w:r>
      <w:r w:rsidRPr="002F6CB4">
        <w:rPr>
          <w:rFonts w:ascii="Sylfaen" w:hAnsi="Sylfaen"/>
          <w:lang w:val="ka-GE"/>
        </w:rPr>
        <w:t xml:space="preserve"> </w:t>
      </w:r>
      <w:r w:rsidRPr="002F6CB4">
        <w:rPr>
          <w:rFonts w:ascii="Sylfaen" w:hAnsi="Sylfaen" w:cs="Sylfaen"/>
          <w:lang w:val="ka-GE"/>
        </w:rPr>
        <w:t>ანგარიში</w:t>
      </w:r>
      <w:r w:rsidRPr="002F6CB4">
        <w:rPr>
          <w:rFonts w:ascii="Sylfaen" w:hAnsi="Sylfaen"/>
          <w:lang w:val="ka-GE"/>
        </w:rPr>
        <w:t xml:space="preserve">;  </w:t>
      </w:r>
    </w:p>
    <w:p w14:paraId="26999FE6" w14:textId="77777777" w:rsidR="006251D2" w:rsidRPr="002F6CB4" w:rsidRDefault="006251D2" w:rsidP="003B136E">
      <w:pPr>
        <w:pStyle w:val="abzacixml"/>
      </w:pPr>
    </w:p>
    <w:p w14:paraId="6E97FB37" w14:textId="77777777" w:rsidR="006251D2" w:rsidRPr="002F6CB4" w:rsidRDefault="006251D2" w:rsidP="003B136E">
      <w:pPr>
        <w:pStyle w:val="abzacixml"/>
      </w:pPr>
      <w:r w:rsidRPr="002F6CB4">
        <w:t>3.მიზნობრივი მაჩვენებელი - საქართველოს სახალხო დამცველის აპარატის თანამშრომელთა პროფესიული გადამზადების მიზნით ჩატარებული ტრენინგების/სემინარების/სასწავლო გაცვლითი ვიზიტების აღწერა/რაოდენობა;</w:t>
      </w:r>
    </w:p>
    <w:p w14:paraId="578D63D1" w14:textId="77777777" w:rsidR="006251D2" w:rsidRPr="002F6CB4" w:rsidRDefault="006251D2" w:rsidP="003B136E">
      <w:pPr>
        <w:pStyle w:val="abzacixml"/>
      </w:pPr>
    </w:p>
    <w:p w14:paraId="663B260F" w14:textId="77777777" w:rsidR="006251D2" w:rsidRPr="002F6CB4" w:rsidRDefault="006251D2" w:rsidP="002F6CB4">
      <w:pPr>
        <w:pStyle w:val="ListParagraph"/>
        <w:spacing w:line="240" w:lineRule="auto"/>
        <w:ind w:left="0"/>
        <w:jc w:val="both"/>
        <w:rPr>
          <w:rFonts w:ascii="Sylfaen" w:hAnsi="Sylfaen" w:cs="Sylfaen"/>
          <w:noProof/>
          <w:lang w:val="ka-GE"/>
        </w:rPr>
      </w:pPr>
      <w:r w:rsidRPr="002F6CB4">
        <w:rPr>
          <w:rFonts w:ascii="Sylfaen" w:hAnsi="Sylfaen" w:cs="Sylfaen"/>
          <w:noProof/>
          <w:lang w:val="ka-GE"/>
        </w:rPr>
        <w:t>მიღწეული მაჩვენებლები</w:t>
      </w:r>
    </w:p>
    <w:p w14:paraId="06300530" w14:textId="77777777" w:rsidR="006251D2" w:rsidRPr="002F6CB4" w:rsidRDefault="006251D2" w:rsidP="002F6CB4">
      <w:pPr>
        <w:pStyle w:val="ListParagraph"/>
        <w:spacing w:line="240" w:lineRule="auto"/>
        <w:ind w:left="0"/>
        <w:jc w:val="both"/>
        <w:rPr>
          <w:rFonts w:ascii="Sylfaen" w:hAnsi="Sylfaen" w:cs="Sylfaen"/>
          <w:lang w:val="ka-GE"/>
        </w:rPr>
      </w:pPr>
    </w:p>
    <w:p w14:paraId="7B43BFF3" w14:textId="77777777" w:rsidR="006251D2" w:rsidRPr="002F6CB4" w:rsidRDefault="006251D2" w:rsidP="002F6CB4">
      <w:pPr>
        <w:pStyle w:val="ListParagraph"/>
        <w:numPr>
          <w:ilvl w:val="0"/>
          <w:numId w:val="36"/>
        </w:numPr>
        <w:spacing w:after="0" w:line="240" w:lineRule="auto"/>
        <w:jc w:val="both"/>
        <w:rPr>
          <w:rFonts w:ascii="Sylfaen" w:hAnsi="Sylfaen" w:cs="Sylfaen"/>
          <w:noProof/>
          <w:lang w:val="ka-GE"/>
        </w:rPr>
      </w:pPr>
      <w:r w:rsidRPr="002F6CB4">
        <w:rPr>
          <w:rFonts w:ascii="Sylfaen" w:hAnsi="Sylfaen" w:cs="Sylfaen"/>
          <w:lang w:val="ka-GE"/>
        </w:rPr>
        <w:t>საქართველოს</w:t>
      </w:r>
      <w:r w:rsidRPr="002F6CB4">
        <w:rPr>
          <w:rFonts w:ascii="Sylfaen" w:hAnsi="Sylfaen"/>
          <w:lang w:val="ka-GE"/>
        </w:rPr>
        <w:t xml:space="preserve"> </w:t>
      </w:r>
      <w:r w:rsidRPr="002F6CB4">
        <w:rPr>
          <w:rFonts w:ascii="Sylfaen" w:hAnsi="Sylfaen" w:cs="Sylfaen"/>
          <w:lang w:val="ka-GE"/>
        </w:rPr>
        <w:t>სახალხო</w:t>
      </w:r>
      <w:r w:rsidRPr="002F6CB4">
        <w:rPr>
          <w:rFonts w:ascii="Sylfaen" w:hAnsi="Sylfaen"/>
          <w:lang w:val="ka-GE"/>
        </w:rPr>
        <w:t xml:space="preserve"> </w:t>
      </w:r>
      <w:r w:rsidRPr="002F6CB4">
        <w:rPr>
          <w:rFonts w:ascii="Sylfaen" w:hAnsi="Sylfaen" w:cs="Sylfaen"/>
          <w:lang w:val="ka-GE"/>
        </w:rPr>
        <w:t>დამცველის</w:t>
      </w:r>
      <w:r w:rsidRPr="002F6CB4">
        <w:rPr>
          <w:rFonts w:ascii="Sylfaen" w:hAnsi="Sylfaen"/>
          <w:lang w:val="ka-GE"/>
        </w:rPr>
        <w:t xml:space="preserve"> </w:t>
      </w:r>
      <w:r w:rsidRPr="002F6CB4">
        <w:rPr>
          <w:rFonts w:ascii="Sylfaen" w:hAnsi="Sylfaen" w:cs="Sylfaen"/>
          <w:lang w:val="ka-GE"/>
        </w:rPr>
        <w:t>აპარატის</w:t>
      </w:r>
      <w:r w:rsidRPr="002F6CB4">
        <w:rPr>
          <w:rFonts w:ascii="Sylfaen" w:hAnsi="Sylfaen"/>
          <w:lang w:val="ka-GE"/>
        </w:rPr>
        <w:t xml:space="preserve">  </w:t>
      </w:r>
      <w:r w:rsidRPr="002F6CB4">
        <w:rPr>
          <w:rFonts w:ascii="Sylfaen" w:hAnsi="Sylfaen" w:cs="Sylfaen"/>
          <w:lang w:val="ka-GE"/>
        </w:rPr>
        <w:t>თანამშრომლებმა</w:t>
      </w:r>
      <w:r w:rsidRPr="002F6CB4">
        <w:rPr>
          <w:rFonts w:ascii="Sylfaen" w:hAnsi="Sylfaen"/>
          <w:lang w:val="ka-GE"/>
        </w:rPr>
        <w:t xml:space="preserve"> </w:t>
      </w:r>
      <w:r w:rsidRPr="002F6CB4">
        <w:rPr>
          <w:rFonts w:ascii="Sylfaen" w:hAnsi="Sylfaen" w:cs="Sylfaen"/>
          <w:lang w:val="ka-GE"/>
        </w:rPr>
        <w:t>მონაწილეობა</w:t>
      </w:r>
      <w:r w:rsidRPr="002F6CB4">
        <w:rPr>
          <w:rFonts w:ascii="Sylfaen" w:hAnsi="Sylfaen"/>
          <w:lang w:val="ka-GE"/>
        </w:rPr>
        <w:t xml:space="preserve"> </w:t>
      </w:r>
      <w:r w:rsidRPr="002F6CB4">
        <w:rPr>
          <w:rFonts w:ascii="Sylfaen" w:hAnsi="Sylfaen" w:cs="Sylfaen"/>
          <w:lang w:val="ka-GE"/>
        </w:rPr>
        <w:t>მიიღეს</w:t>
      </w:r>
      <w:r w:rsidRPr="002F6CB4">
        <w:rPr>
          <w:rFonts w:ascii="Sylfaen" w:hAnsi="Sylfaen"/>
          <w:lang w:val="ka-GE"/>
        </w:rPr>
        <w:t xml:space="preserve"> </w:t>
      </w:r>
      <w:r w:rsidRPr="002F6CB4">
        <w:rPr>
          <w:rFonts w:ascii="Sylfaen" w:hAnsi="Sylfaen" w:cs="Sylfaen"/>
          <w:lang w:val="ka-GE"/>
        </w:rPr>
        <w:t>საქართველოში</w:t>
      </w:r>
      <w:r w:rsidRPr="002F6CB4">
        <w:rPr>
          <w:rFonts w:ascii="Sylfaen" w:hAnsi="Sylfaen"/>
          <w:lang w:val="ka-GE"/>
        </w:rPr>
        <w:t xml:space="preserve"> </w:t>
      </w:r>
      <w:r w:rsidRPr="002F6CB4">
        <w:rPr>
          <w:rFonts w:ascii="Sylfaen" w:hAnsi="Sylfaen" w:cs="Sylfaen"/>
          <w:lang w:val="ka-GE"/>
        </w:rPr>
        <w:t>ადამიანის</w:t>
      </w:r>
      <w:r w:rsidRPr="002F6CB4">
        <w:rPr>
          <w:rFonts w:ascii="Sylfaen" w:hAnsi="Sylfaen"/>
          <w:lang w:val="ka-GE"/>
        </w:rPr>
        <w:t xml:space="preserve"> </w:t>
      </w:r>
      <w:r w:rsidRPr="002F6CB4">
        <w:rPr>
          <w:rFonts w:ascii="Sylfaen" w:hAnsi="Sylfaen" w:cs="Sylfaen"/>
          <w:lang w:val="ka-GE"/>
        </w:rPr>
        <w:t>უფლებათა</w:t>
      </w:r>
      <w:r w:rsidRPr="002F6CB4">
        <w:rPr>
          <w:rFonts w:ascii="Sylfaen" w:hAnsi="Sylfaen"/>
          <w:lang w:val="ka-GE"/>
        </w:rPr>
        <w:t xml:space="preserve"> </w:t>
      </w:r>
      <w:r w:rsidRPr="002F6CB4">
        <w:rPr>
          <w:rFonts w:ascii="Sylfaen" w:hAnsi="Sylfaen" w:cs="Sylfaen"/>
          <w:lang w:val="ka-GE"/>
        </w:rPr>
        <w:t>დაცვის</w:t>
      </w:r>
      <w:r w:rsidRPr="002F6CB4">
        <w:rPr>
          <w:rFonts w:ascii="Sylfaen" w:hAnsi="Sylfaen"/>
          <w:lang w:val="ka-GE"/>
        </w:rPr>
        <w:t xml:space="preserve"> </w:t>
      </w:r>
      <w:r w:rsidRPr="002F6CB4">
        <w:rPr>
          <w:rFonts w:ascii="Sylfaen" w:hAnsi="Sylfaen" w:cs="Sylfaen"/>
          <w:lang w:val="ka-GE"/>
        </w:rPr>
        <w:t>მდგომარეობის</w:t>
      </w:r>
      <w:r w:rsidRPr="002F6CB4">
        <w:rPr>
          <w:rFonts w:ascii="Sylfaen" w:hAnsi="Sylfaen"/>
          <w:lang w:val="ka-GE"/>
        </w:rPr>
        <w:t xml:space="preserve"> </w:t>
      </w:r>
      <w:r w:rsidRPr="002F6CB4">
        <w:rPr>
          <w:rFonts w:ascii="Sylfaen" w:hAnsi="Sylfaen" w:cs="Sylfaen"/>
          <w:lang w:val="ka-GE"/>
        </w:rPr>
        <w:t>გაუმჯობესების</w:t>
      </w:r>
      <w:r w:rsidRPr="002F6CB4">
        <w:rPr>
          <w:rFonts w:ascii="Sylfaen" w:hAnsi="Sylfaen"/>
          <w:lang w:val="ka-GE"/>
        </w:rPr>
        <w:t xml:space="preserve"> </w:t>
      </w:r>
      <w:r w:rsidRPr="002F6CB4">
        <w:rPr>
          <w:rFonts w:ascii="Sylfaen" w:hAnsi="Sylfaen" w:cs="Sylfaen"/>
          <w:lang w:val="ka-GE"/>
        </w:rPr>
        <w:t>მიზნით</w:t>
      </w:r>
      <w:r w:rsidRPr="002F6CB4">
        <w:rPr>
          <w:rFonts w:ascii="Sylfaen" w:hAnsi="Sylfaen"/>
          <w:lang w:val="ka-GE"/>
        </w:rPr>
        <w:t xml:space="preserve"> </w:t>
      </w:r>
      <w:r w:rsidRPr="002F6CB4">
        <w:rPr>
          <w:rFonts w:ascii="Sylfaen" w:hAnsi="Sylfaen" w:cs="Sylfaen"/>
          <w:lang w:val="ka-GE"/>
        </w:rPr>
        <w:t>ორგანიზებულ</w:t>
      </w:r>
      <w:r w:rsidRPr="002F6CB4">
        <w:rPr>
          <w:rFonts w:ascii="Sylfaen" w:hAnsi="Sylfaen"/>
          <w:lang w:val="ka-GE"/>
        </w:rPr>
        <w:t xml:space="preserve"> </w:t>
      </w:r>
      <w:r w:rsidRPr="002F6CB4">
        <w:rPr>
          <w:rFonts w:ascii="Sylfaen" w:hAnsi="Sylfaen" w:cs="Sylfaen"/>
          <w:lang w:val="ka-GE"/>
        </w:rPr>
        <w:t>სსხვადასხვა</w:t>
      </w:r>
      <w:r w:rsidRPr="002F6CB4">
        <w:rPr>
          <w:rFonts w:ascii="Sylfaen" w:hAnsi="Sylfaen"/>
          <w:lang w:val="ka-GE"/>
        </w:rPr>
        <w:t xml:space="preserve"> </w:t>
      </w:r>
      <w:r w:rsidRPr="002F6CB4">
        <w:rPr>
          <w:rFonts w:ascii="Sylfaen" w:hAnsi="Sylfaen" w:cs="Sylfaen"/>
          <w:lang w:val="ka-GE"/>
        </w:rPr>
        <w:t>სამუშაო</w:t>
      </w:r>
      <w:r w:rsidRPr="002F6CB4">
        <w:rPr>
          <w:rFonts w:ascii="Sylfaen" w:hAnsi="Sylfaen"/>
          <w:lang w:val="ka-GE"/>
        </w:rPr>
        <w:t xml:space="preserve"> </w:t>
      </w:r>
      <w:r w:rsidRPr="002F6CB4">
        <w:rPr>
          <w:rFonts w:ascii="Sylfaen" w:hAnsi="Sylfaen" w:cs="Sylfaen"/>
          <w:lang w:val="ka-GE"/>
        </w:rPr>
        <w:t>შეხვედრებში</w:t>
      </w:r>
      <w:r w:rsidRPr="002F6CB4">
        <w:rPr>
          <w:rFonts w:ascii="Sylfaen" w:hAnsi="Sylfaen"/>
          <w:lang w:val="ka-GE"/>
        </w:rPr>
        <w:t>/</w:t>
      </w:r>
      <w:r w:rsidRPr="002F6CB4">
        <w:rPr>
          <w:rFonts w:ascii="Sylfaen" w:hAnsi="Sylfaen" w:cs="Sylfaen"/>
          <w:lang w:val="ka-GE"/>
        </w:rPr>
        <w:t>კონფერენციებში</w:t>
      </w:r>
      <w:r w:rsidRPr="002F6CB4">
        <w:rPr>
          <w:rFonts w:ascii="Sylfaen" w:hAnsi="Sylfaen"/>
          <w:lang w:val="ka-GE"/>
        </w:rPr>
        <w:t xml:space="preserve">, </w:t>
      </w:r>
      <w:r w:rsidRPr="002F6CB4">
        <w:rPr>
          <w:rFonts w:ascii="Sylfaen" w:hAnsi="Sylfaen" w:cs="Sylfaen"/>
          <w:lang w:val="ka-GE"/>
        </w:rPr>
        <w:t>როგორც</w:t>
      </w:r>
      <w:r w:rsidRPr="002F6CB4">
        <w:rPr>
          <w:rFonts w:ascii="Sylfaen" w:hAnsi="Sylfaen"/>
          <w:lang w:val="ka-GE"/>
        </w:rPr>
        <w:t xml:space="preserve"> </w:t>
      </w:r>
      <w:r w:rsidRPr="002F6CB4">
        <w:rPr>
          <w:rFonts w:ascii="Sylfaen" w:hAnsi="Sylfaen" w:cs="Sylfaen"/>
          <w:lang w:val="ka-GE"/>
        </w:rPr>
        <w:t>საქართველოს</w:t>
      </w:r>
      <w:r w:rsidRPr="002F6CB4">
        <w:rPr>
          <w:rFonts w:ascii="Sylfaen" w:hAnsi="Sylfaen"/>
          <w:lang w:val="ka-GE"/>
        </w:rPr>
        <w:t xml:space="preserve"> </w:t>
      </w:r>
      <w:r w:rsidRPr="002F6CB4">
        <w:rPr>
          <w:rFonts w:ascii="Sylfaen" w:hAnsi="Sylfaen" w:cs="Sylfaen"/>
          <w:lang w:val="ka-GE"/>
        </w:rPr>
        <w:t>მოსახლეობასთან</w:t>
      </w:r>
      <w:r w:rsidRPr="002F6CB4">
        <w:rPr>
          <w:rFonts w:ascii="Sylfaen" w:hAnsi="Sylfaen"/>
          <w:lang w:val="ka-GE"/>
        </w:rPr>
        <w:t xml:space="preserve">, </w:t>
      </w:r>
      <w:r w:rsidRPr="002F6CB4">
        <w:rPr>
          <w:rFonts w:ascii="Sylfaen" w:hAnsi="Sylfaen" w:cs="Sylfaen"/>
          <w:lang w:val="ka-GE"/>
        </w:rPr>
        <w:t>ისე</w:t>
      </w:r>
      <w:r w:rsidRPr="002F6CB4">
        <w:rPr>
          <w:rFonts w:ascii="Sylfaen" w:hAnsi="Sylfaen"/>
          <w:lang w:val="ka-GE"/>
        </w:rPr>
        <w:t xml:space="preserve"> </w:t>
      </w:r>
      <w:r w:rsidRPr="002F6CB4">
        <w:rPr>
          <w:rFonts w:ascii="Sylfaen" w:hAnsi="Sylfaen" w:cs="Sylfaen"/>
          <w:lang w:val="ka-GE"/>
        </w:rPr>
        <w:t>სახელმნწიფო</w:t>
      </w:r>
      <w:r w:rsidRPr="002F6CB4">
        <w:rPr>
          <w:rFonts w:ascii="Sylfaen" w:hAnsi="Sylfaen"/>
          <w:lang w:val="ka-GE"/>
        </w:rPr>
        <w:t xml:space="preserve"> </w:t>
      </w:r>
      <w:r w:rsidRPr="002F6CB4">
        <w:rPr>
          <w:rFonts w:ascii="Sylfaen" w:hAnsi="Sylfaen" w:cs="Sylfaen"/>
          <w:lang w:val="ka-GE"/>
        </w:rPr>
        <w:t>ორგანოების</w:t>
      </w:r>
      <w:r w:rsidRPr="002F6CB4">
        <w:rPr>
          <w:rFonts w:ascii="Sylfaen" w:hAnsi="Sylfaen"/>
          <w:lang w:val="ka-GE"/>
        </w:rPr>
        <w:t xml:space="preserve">, </w:t>
      </w:r>
      <w:r w:rsidRPr="002F6CB4">
        <w:rPr>
          <w:rFonts w:ascii="Sylfaen" w:hAnsi="Sylfaen" w:cs="Sylfaen"/>
          <w:lang w:val="ka-GE"/>
        </w:rPr>
        <w:t>საერთაშორისო</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არასამთავრობო</w:t>
      </w:r>
      <w:r w:rsidRPr="002F6CB4">
        <w:rPr>
          <w:rFonts w:ascii="Sylfaen" w:hAnsi="Sylfaen"/>
          <w:lang w:val="ka-GE"/>
        </w:rPr>
        <w:t xml:space="preserve"> </w:t>
      </w:r>
      <w:r w:rsidRPr="002F6CB4">
        <w:rPr>
          <w:rFonts w:ascii="Sylfaen" w:hAnsi="Sylfaen" w:cs="Sylfaen"/>
          <w:lang w:val="ka-GE"/>
        </w:rPr>
        <w:t>სექტორის</w:t>
      </w:r>
      <w:r w:rsidRPr="002F6CB4">
        <w:rPr>
          <w:rFonts w:ascii="Sylfaen" w:hAnsi="Sylfaen"/>
          <w:lang w:val="ka-GE"/>
        </w:rPr>
        <w:t xml:space="preserve"> </w:t>
      </w:r>
      <w:r w:rsidRPr="002F6CB4">
        <w:rPr>
          <w:rFonts w:ascii="Sylfaen" w:hAnsi="Sylfaen" w:cs="Sylfaen"/>
          <w:lang w:val="ka-GE"/>
        </w:rPr>
        <w:t>წარმომადგენლებთან</w:t>
      </w:r>
      <w:r w:rsidRPr="002F6CB4">
        <w:rPr>
          <w:rFonts w:ascii="Sylfaen" w:hAnsi="Sylfaen"/>
          <w:lang w:val="ka-GE"/>
        </w:rPr>
        <w:t xml:space="preserve">. </w:t>
      </w:r>
    </w:p>
    <w:p w14:paraId="7127D259" w14:textId="77777777" w:rsidR="006251D2" w:rsidRPr="002F6CB4" w:rsidRDefault="006251D2" w:rsidP="003B136E">
      <w:pPr>
        <w:pStyle w:val="abzacixml"/>
      </w:pPr>
    </w:p>
    <w:p w14:paraId="1FBD90F4" w14:textId="77777777" w:rsidR="006251D2" w:rsidRPr="002F6CB4" w:rsidRDefault="006251D2" w:rsidP="003B136E">
      <w:pPr>
        <w:pStyle w:val="abzacixml"/>
      </w:pPr>
      <w:r w:rsidRPr="002F6CB4">
        <w:t>4.</w:t>
      </w:r>
      <w:r w:rsidRPr="002F6CB4">
        <w:rPr>
          <w:lang w:val="en-US"/>
        </w:rPr>
        <w:t xml:space="preserve"> </w:t>
      </w:r>
      <w:r w:rsidRPr="002F6CB4">
        <w:t>მიზნობრივი მაჩვენებელი - საქართველოს სახალხო დამცველის აპარატის მიერ განხილული განცხადებების რაოდენობა, როგორც ცენტრალურ ისე რეგიონულ დონეზე, ინდივიდუალური კონსულტაციების რაოდენობა. აღდგენილი უფლებების ფაქტების და მათი რაოდენობის მონიტორინგი;</w:t>
      </w:r>
    </w:p>
    <w:p w14:paraId="466E946A" w14:textId="77777777" w:rsidR="006251D2" w:rsidRPr="002F6CB4" w:rsidRDefault="006251D2" w:rsidP="003B136E">
      <w:pPr>
        <w:pStyle w:val="abzacixml"/>
      </w:pPr>
    </w:p>
    <w:p w14:paraId="1B40940E" w14:textId="77777777" w:rsidR="006251D2" w:rsidRPr="002F6CB4" w:rsidRDefault="006251D2" w:rsidP="002F6CB4">
      <w:pPr>
        <w:pStyle w:val="ListParagraph"/>
        <w:spacing w:line="240" w:lineRule="auto"/>
        <w:ind w:left="0"/>
        <w:jc w:val="both"/>
        <w:rPr>
          <w:rFonts w:ascii="Sylfaen" w:hAnsi="Sylfaen" w:cs="Sylfaen"/>
          <w:noProof/>
          <w:lang w:val="ka-GE"/>
        </w:rPr>
      </w:pPr>
      <w:r w:rsidRPr="002F6CB4">
        <w:rPr>
          <w:rFonts w:ascii="Sylfaen" w:hAnsi="Sylfaen" w:cs="Sylfaen"/>
          <w:noProof/>
          <w:lang w:val="ka-GE"/>
        </w:rPr>
        <w:t>მიღწეული მაჩვენებლები</w:t>
      </w:r>
    </w:p>
    <w:p w14:paraId="177CA5FE" w14:textId="77777777" w:rsidR="006251D2" w:rsidRPr="002F6CB4" w:rsidRDefault="006251D2" w:rsidP="003B136E">
      <w:pPr>
        <w:pStyle w:val="abzacixml"/>
      </w:pPr>
    </w:p>
    <w:p w14:paraId="23F8D100" w14:textId="77777777" w:rsidR="006251D2" w:rsidRPr="002F6CB4" w:rsidRDefault="006251D2" w:rsidP="002F6CB4">
      <w:pPr>
        <w:pStyle w:val="ListParagraph"/>
        <w:numPr>
          <w:ilvl w:val="0"/>
          <w:numId w:val="37"/>
        </w:numPr>
        <w:spacing w:after="0" w:line="240" w:lineRule="auto"/>
        <w:jc w:val="both"/>
        <w:rPr>
          <w:rFonts w:ascii="Sylfaen" w:hAnsi="Sylfaen"/>
          <w:lang w:val="ka-GE"/>
        </w:rPr>
      </w:pPr>
      <w:r w:rsidRPr="002F6CB4">
        <w:rPr>
          <w:rFonts w:ascii="Sylfaen" w:hAnsi="Sylfaen"/>
          <w:lang w:val="ka-GE"/>
        </w:rPr>
        <w:t xml:space="preserve">ადამიანის უფლებათა დარღვევის ფაქტების შესახებ შემოვიდა 6 737 განცხადება, აქედან დასაშვებად იქნა ცნობილი 5 039  განცხადება.  </w:t>
      </w:r>
    </w:p>
    <w:p w14:paraId="1B76AAAB" w14:textId="77777777" w:rsidR="006251D2" w:rsidRPr="002F6CB4" w:rsidRDefault="006251D2" w:rsidP="002F6CB4">
      <w:pPr>
        <w:pStyle w:val="ListParagraph"/>
        <w:numPr>
          <w:ilvl w:val="0"/>
          <w:numId w:val="37"/>
        </w:numPr>
        <w:spacing w:after="0" w:line="240" w:lineRule="auto"/>
        <w:jc w:val="both"/>
        <w:rPr>
          <w:rFonts w:ascii="Sylfaen" w:hAnsi="Sylfaen"/>
          <w:lang w:val="ka-GE"/>
        </w:rPr>
      </w:pPr>
      <w:r w:rsidRPr="002F6CB4">
        <w:rPr>
          <w:rFonts w:ascii="Sylfaen" w:hAnsi="Sylfaen"/>
          <w:lang w:val="ka-GE"/>
        </w:rPr>
        <w:t xml:space="preserve">კონსულტანტის მომსახურებით ისარგებლა 4 073 ვიზიტორმა, ხოლო იურიდიული კონსულტაცია გაეწია 2 399 ვიზიტორს. შემოსული ზარების რაოდენობამ ორივე ნომერზე: ცხელი ხაზი და მობილურის ნომერი შეადგინა  -  9 438. </w:t>
      </w:r>
    </w:p>
    <w:p w14:paraId="327E2868" w14:textId="77777777" w:rsidR="006251D2" w:rsidRPr="002F6CB4" w:rsidRDefault="006251D2" w:rsidP="002F6CB4">
      <w:pPr>
        <w:pStyle w:val="ListParagraph"/>
        <w:numPr>
          <w:ilvl w:val="0"/>
          <w:numId w:val="37"/>
        </w:numPr>
        <w:spacing w:after="0" w:line="240" w:lineRule="auto"/>
        <w:jc w:val="both"/>
        <w:rPr>
          <w:rFonts w:ascii="Sylfaen" w:hAnsi="Sylfaen"/>
          <w:lang w:val="ka-GE"/>
        </w:rPr>
      </w:pPr>
      <w:r w:rsidRPr="002F6CB4">
        <w:rPr>
          <w:rFonts w:ascii="Sylfaen" w:hAnsi="Sylfaen"/>
          <w:lang w:val="ka-GE"/>
        </w:rPr>
        <w:t xml:space="preserve">განცხადებები სამსახურების მიხედვით შემდეგნაირად გადანაწილდა:  </w:t>
      </w:r>
      <w:r w:rsidRPr="002F6CB4">
        <w:rPr>
          <w:rFonts w:ascii="Sylfaen" w:hAnsi="Sylfaen" w:cs="Sylfaen"/>
          <w:lang w:val="ka-GE"/>
        </w:rPr>
        <w:t>პრევენციის</w:t>
      </w:r>
      <w:r w:rsidRPr="002F6CB4">
        <w:rPr>
          <w:rFonts w:ascii="Sylfaen" w:hAnsi="Sylfaen"/>
          <w:lang w:val="ka-GE"/>
        </w:rPr>
        <w:t xml:space="preserve"> </w:t>
      </w:r>
      <w:r w:rsidRPr="002F6CB4">
        <w:rPr>
          <w:rFonts w:ascii="Sylfaen" w:hAnsi="Sylfaen" w:cs="Sylfaen"/>
          <w:lang w:val="ka-GE"/>
        </w:rPr>
        <w:t>ეროვნული</w:t>
      </w:r>
      <w:r w:rsidRPr="002F6CB4">
        <w:rPr>
          <w:rFonts w:ascii="Sylfaen" w:hAnsi="Sylfaen"/>
          <w:lang w:val="ka-GE"/>
        </w:rPr>
        <w:t xml:space="preserve"> </w:t>
      </w:r>
      <w:r w:rsidRPr="002F6CB4">
        <w:rPr>
          <w:rFonts w:ascii="Sylfaen" w:hAnsi="Sylfaen" w:cs="Sylfaen"/>
          <w:lang w:val="ka-GE"/>
        </w:rPr>
        <w:t>მექანიზმის</w:t>
      </w:r>
      <w:r w:rsidRPr="002F6CB4">
        <w:rPr>
          <w:rFonts w:ascii="Sylfaen" w:hAnsi="Sylfaen"/>
          <w:lang w:val="ka-GE"/>
        </w:rPr>
        <w:t xml:space="preserve"> </w:t>
      </w:r>
      <w:r w:rsidRPr="002F6CB4">
        <w:rPr>
          <w:rFonts w:ascii="Sylfaen" w:hAnsi="Sylfaen" w:cs="Sylfaen"/>
          <w:lang w:val="ka-GE"/>
        </w:rPr>
        <w:t>დეპარტამენტი</w:t>
      </w:r>
      <w:r w:rsidRPr="002F6CB4">
        <w:rPr>
          <w:rFonts w:ascii="Sylfaen" w:hAnsi="Sylfaen"/>
          <w:lang w:val="ka-GE"/>
        </w:rPr>
        <w:t xml:space="preserve">  - </w:t>
      </w:r>
      <w:r w:rsidRPr="002F6CB4">
        <w:rPr>
          <w:rFonts w:ascii="Sylfaen" w:hAnsi="Sylfaen"/>
          <w:spacing w:val="16"/>
          <w:lang w:val="ka-GE"/>
        </w:rPr>
        <w:t>48</w:t>
      </w:r>
      <w:r w:rsidRPr="002F6CB4">
        <w:rPr>
          <w:rFonts w:ascii="Sylfaen" w:hAnsi="Sylfaen"/>
          <w:lang w:val="ka-GE"/>
        </w:rPr>
        <w:t xml:space="preserve">; </w:t>
      </w:r>
      <w:r w:rsidRPr="002F6CB4">
        <w:rPr>
          <w:rFonts w:ascii="Sylfaen" w:hAnsi="Sylfaen" w:cs="Sylfaen"/>
          <w:lang w:val="ka-GE"/>
        </w:rPr>
        <w:t>სამოქალაქო</w:t>
      </w:r>
      <w:r w:rsidRPr="002F6CB4">
        <w:rPr>
          <w:rFonts w:ascii="Sylfaen" w:hAnsi="Sylfaen"/>
          <w:lang w:val="ka-GE"/>
        </w:rPr>
        <w:t>,</w:t>
      </w:r>
      <w:r w:rsidRPr="002F6CB4">
        <w:rPr>
          <w:rFonts w:ascii="Sylfaen" w:hAnsi="Sylfaen"/>
          <w:spacing w:val="1"/>
          <w:lang w:val="ka-GE"/>
        </w:rPr>
        <w:t xml:space="preserve"> </w:t>
      </w:r>
      <w:r w:rsidRPr="002F6CB4">
        <w:rPr>
          <w:rFonts w:ascii="Sylfaen" w:hAnsi="Sylfaen" w:cs="Sylfaen"/>
          <w:lang w:val="ka-GE"/>
        </w:rPr>
        <w:t>პოლიტიკური</w:t>
      </w:r>
      <w:r w:rsidRPr="002F6CB4">
        <w:rPr>
          <w:rFonts w:ascii="Sylfaen" w:hAnsi="Sylfaen"/>
          <w:lang w:val="ka-GE"/>
        </w:rPr>
        <w:t>,</w:t>
      </w:r>
      <w:r w:rsidRPr="002F6CB4">
        <w:rPr>
          <w:rFonts w:ascii="Sylfaen" w:hAnsi="Sylfaen"/>
          <w:spacing w:val="1"/>
          <w:lang w:val="ka-GE"/>
        </w:rPr>
        <w:t xml:space="preserve"> </w:t>
      </w:r>
      <w:r w:rsidRPr="002F6CB4">
        <w:rPr>
          <w:rFonts w:ascii="Sylfaen" w:hAnsi="Sylfaen" w:cs="Sylfaen"/>
          <w:lang w:val="ka-GE"/>
        </w:rPr>
        <w:t>ეკონომიკური</w:t>
      </w:r>
      <w:r w:rsidRPr="002F6CB4">
        <w:rPr>
          <w:rFonts w:ascii="Sylfaen" w:hAnsi="Sylfaen"/>
          <w:lang w:val="ka-GE"/>
        </w:rPr>
        <w:t>,</w:t>
      </w:r>
      <w:r w:rsidRPr="002F6CB4">
        <w:rPr>
          <w:rFonts w:ascii="Sylfaen" w:hAnsi="Sylfaen"/>
          <w:spacing w:val="1"/>
          <w:lang w:val="ka-GE"/>
        </w:rPr>
        <w:t xml:space="preserve"> </w:t>
      </w:r>
      <w:r w:rsidRPr="002F6CB4">
        <w:rPr>
          <w:rFonts w:ascii="Sylfaen" w:hAnsi="Sylfaen" w:cs="Sylfaen"/>
          <w:lang w:val="ka-GE"/>
        </w:rPr>
        <w:t>სოციალური</w:t>
      </w:r>
      <w:r w:rsidRPr="002F6CB4">
        <w:rPr>
          <w:rFonts w:ascii="Sylfaen" w:hAnsi="Sylfaen"/>
          <w:spacing w:val="1"/>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კულტურული</w:t>
      </w:r>
      <w:r w:rsidRPr="002F6CB4">
        <w:rPr>
          <w:rFonts w:ascii="Sylfaen" w:hAnsi="Sylfaen"/>
          <w:spacing w:val="1"/>
          <w:lang w:val="ka-GE"/>
        </w:rPr>
        <w:t xml:space="preserve"> </w:t>
      </w:r>
      <w:r w:rsidRPr="002F6CB4">
        <w:rPr>
          <w:rFonts w:ascii="Sylfaen" w:hAnsi="Sylfaen" w:cs="Sylfaen"/>
          <w:lang w:val="ka-GE"/>
        </w:rPr>
        <w:t>უფლებების</w:t>
      </w:r>
      <w:r w:rsidRPr="002F6CB4">
        <w:rPr>
          <w:rFonts w:ascii="Sylfaen" w:hAnsi="Sylfaen"/>
          <w:lang w:val="ka-GE"/>
        </w:rPr>
        <w:t xml:space="preserve"> </w:t>
      </w:r>
      <w:r w:rsidRPr="002F6CB4">
        <w:rPr>
          <w:rFonts w:ascii="Sylfaen" w:hAnsi="Sylfaen" w:cs="Sylfaen"/>
          <w:lang w:val="ka-GE"/>
        </w:rPr>
        <w:t>დაცვის</w:t>
      </w:r>
      <w:r w:rsidRPr="002F6CB4">
        <w:rPr>
          <w:rFonts w:ascii="Sylfaen" w:hAnsi="Sylfaen"/>
          <w:spacing w:val="1"/>
          <w:lang w:val="ka-GE"/>
        </w:rPr>
        <w:t xml:space="preserve"> </w:t>
      </w:r>
      <w:r w:rsidRPr="002F6CB4">
        <w:rPr>
          <w:rFonts w:ascii="Sylfaen" w:hAnsi="Sylfaen" w:cs="Sylfaen"/>
          <w:lang w:val="ka-GE"/>
        </w:rPr>
        <w:t>დეპარტამენტი</w:t>
      </w:r>
      <w:r w:rsidRPr="002F6CB4">
        <w:rPr>
          <w:rFonts w:ascii="Sylfaen" w:hAnsi="Sylfaen"/>
          <w:spacing w:val="1"/>
          <w:lang w:val="ka-GE"/>
        </w:rPr>
        <w:t xml:space="preserve"> </w:t>
      </w:r>
      <w:r w:rsidRPr="002F6CB4">
        <w:rPr>
          <w:rFonts w:ascii="Sylfaen" w:hAnsi="Sylfaen"/>
          <w:lang w:val="ka-GE"/>
        </w:rPr>
        <w:t xml:space="preserve">- 803; </w:t>
      </w:r>
      <w:r w:rsidRPr="002F6CB4">
        <w:rPr>
          <w:rFonts w:ascii="Sylfaen" w:hAnsi="Sylfaen" w:cs="Sylfaen"/>
          <w:lang w:val="ka-GE"/>
        </w:rPr>
        <w:t>სისხლის</w:t>
      </w:r>
      <w:r w:rsidRPr="002F6CB4">
        <w:rPr>
          <w:rFonts w:ascii="Sylfaen" w:hAnsi="Sylfaen"/>
          <w:lang w:val="ka-GE"/>
        </w:rPr>
        <w:t xml:space="preserve"> </w:t>
      </w:r>
      <w:r w:rsidRPr="002F6CB4">
        <w:rPr>
          <w:rFonts w:ascii="Sylfaen" w:hAnsi="Sylfaen" w:cs="Sylfaen"/>
          <w:lang w:val="ka-GE"/>
        </w:rPr>
        <w:t>სამართლის</w:t>
      </w:r>
      <w:r w:rsidRPr="002F6CB4">
        <w:rPr>
          <w:rFonts w:ascii="Sylfaen" w:hAnsi="Sylfaen"/>
          <w:lang w:val="ka-GE"/>
        </w:rPr>
        <w:t xml:space="preserve"> </w:t>
      </w:r>
      <w:r w:rsidRPr="002F6CB4">
        <w:rPr>
          <w:rFonts w:ascii="Sylfaen" w:hAnsi="Sylfaen"/>
          <w:spacing w:val="1"/>
          <w:lang w:val="ka-GE"/>
        </w:rPr>
        <w:t xml:space="preserve"> </w:t>
      </w:r>
      <w:r w:rsidRPr="002F6CB4">
        <w:rPr>
          <w:rFonts w:ascii="Sylfaen" w:hAnsi="Sylfaen" w:cs="Sylfaen"/>
          <w:lang w:val="ka-GE"/>
        </w:rPr>
        <w:t>მართლმსაჯულების</w:t>
      </w:r>
      <w:r w:rsidRPr="002F6CB4">
        <w:rPr>
          <w:rFonts w:ascii="Sylfaen" w:hAnsi="Sylfaen"/>
          <w:lang w:val="ka-GE"/>
        </w:rPr>
        <w:t xml:space="preserve"> </w:t>
      </w:r>
      <w:r w:rsidRPr="002F6CB4">
        <w:rPr>
          <w:rFonts w:ascii="Sylfaen" w:hAnsi="Sylfaen" w:cs="Sylfaen"/>
          <w:lang w:val="ka-GE"/>
        </w:rPr>
        <w:t>დეპარტამენტი</w:t>
      </w:r>
      <w:r w:rsidRPr="002F6CB4">
        <w:rPr>
          <w:rFonts w:ascii="Sylfaen" w:hAnsi="Sylfaen"/>
          <w:spacing w:val="1"/>
          <w:lang w:val="ka-GE"/>
        </w:rPr>
        <w:t xml:space="preserve"> </w:t>
      </w:r>
      <w:r w:rsidRPr="002F6CB4">
        <w:rPr>
          <w:rFonts w:ascii="Sylfaen" w:hAnsi="Sylfaen"/>
          <w:lang w:val="ka-GE"/>
        </w:rPr>
        <w:t xml:space="preserve">- 2 941; </w:t>
      </w:r>
      <w:r w:rsidRPr="002F6CB4">
        <w:rPr>
          <w:rFonts w:ascii="Sylfaen" w:hAnsi="Sylfaen" w:cs="Sylfaen"/>
          <w:lang w:val="ka-GE"/>
        </w:rPr>
        <w:t>დასავლეთ</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აღმოსავლეთ</w:t>
      </w:r>
      <w:r w:rsidRPr="002F6CB4">
        <w:rPr>
          <w:rFonts w:ascii="Sylfaen" w:hAnsi="Sylfaen"/>
          <w:lang w:val="ka-GE"/>
        </w:rPr>
        <w:t xml:space="preserve"> </w:t>
      </w:r>
      <w:r w:rsidRPr="002F6CB4">
        <w:rPr>
          <w:rFonts w:ascii="Sylfaen" w:hAnsi="Sylfaen" w:cs="Sylfaen"/>
          <w:lang w:val="ka-GE"/>
        </w:rPr>
        <w:t>სამმართველოები</w:t>
      </w:r>
      <w:r w:rsidRPr="002F6CB4">
        <w:rPr>
          <w:rFonts w:ascii="Sylfaen" w:hAnsi="Sylfaen"/>
          <w:lang w:val="ka-GE"/>
        </w:rPr>
        <w:t xml:space="preserve">  - 266;  </w:t>
      </w:r>
      <w:r w:rsidRPr="002F6CB4">
        <w:rPr>
          <w:rFonts w:ascii="Sylfaen" w:hAnsi="Sylfaen" w:cs="Sylfaen"/>
          <w:lang w:val="ka-GE"/>
        </w:rPr>
        <w:t>ბავშვის</w:t>
      </w:r>
      <w:r w:rsidRPr="002F6CB4">
        <w:rPr>
          <w:rFonts w:ascii="Sylfaen" w:hAnsi="Sylfaen"/>
          <w:spacing w:val="1"/>
          <w:lang w:val="ka-GE"/>
        </w:rPr>
        <w:t xml:space="preserve"> </w:t>
      </w:r>
      <w:r w:rsidRPr="002F6CB4">
        <w:rPr>
          <w:rFonts w:ascii="Sylfaen" w:hAnsi="Sylfaen" w:cs="Sylfaen"/>
          <w:lang w:val="ka-GE"/>
        </w:rPr>
        <w:t>უფლებათა</w:t>
      </w:r>
      <w:r w:rsidRPr="002F6CB4">
        <w:rPr>
          <w:rFonts w:ascii="Sylfaen" w:hAnsi="Sylfaen"/>
          <w:spacing w:val="1"/>
          <w:lang w:val="ka-GE"/>
        </w:rPr>
        <w:t xml:space="preserve"> </w:t>
      </w:r>
      <w:r w:rsidRPr="002F6CB4">
        <w:rPr>
          <w:rFonts w:ascii="Sylfaen" w:hAnsi="Sylfaen" w:cs="Sylfaen"/>
          <w:lang w:val="ka-GE"/>
        </w:rPr>
        <w:t>დეპარტამენტი</w:t>
      </w:r>
      <w:r w:rsidRPr="002F6CB4">
        <w:rPr>
          <w:rFonts w:ascii="Sylfaen" w:hAnsi="Sylfaen"/>
          <w:spacing w:val="1"/>
          <w:lang w:val="ka-GE"/>
        </w:rPr>
        <w:t xml:space="preserve"> </w:t>
      </w:r>
      <w:r w:rsidRPr="002F6CB4">
        <w:rPr>
          <w:rFonts w:ascii="Sylfaen" w:hAnsi="Sylfaen"/>
          <w:lang w:val="ka-GE"/>
        </w:rPr>
        <w:t xml:space="preserve">- 458; </w:t>
      </w:r>
      <w:r w:rsidRPr="002F6CB4">
        <w:rPr>
          <w:rFonts w:ascii="Sylfaen" w:hAnsi="Sylfaen" w:cs="Sylfaen"/>
          <w:lang w:val="ka-GE"/>
        </w:rPr>
        <w:t>გენდერის</w:t>
      </w:r>
      <w:r w:rsidRPr="002F6CB4">
        <w:rPr>
          <w:rFonts w:ascii="Sylfaen" w:hAnsi="Sylfaen"/>
          <w:spacing w:val="1"/>
          <w:lang w:val="ka-GE"/>
        </w:rPr>
        <w:t xml:space="preserve"> </w:t>
      </w:r>
      <w:r w:rsidRPr="002F6CB4">
        <w:rPr>
          <w:rFonts w:ascii="Sylfaen" w:hAnsi="Sylfaen" w:cs="Sylfaen"/>
          <w:lang w:val="ka-GE"/>
        </w:rPr>
        <w:t>დეპარტამენტი</w:t>
      </w:r>
      <w:r w:rsidRPr="002F6CB4">
        <w:rPr>
          <w:rFonts w:ascii="Sylfaen" w:hAnsi="Sylfaen"/>
          <w:spacing w:val="1"/>
          <w:lang w:val="ka-GE"/>
        </w:rPr>
        <w:t xml:space="preserve"> </w:t>
      </w:r>
      <w:r w:rsidRPr="002F6CB4">
        <w:rPr>
          <w:rFonts w:ascii="Sylfaen" w:hAnsi="Sylfaen"/>
          <w:lang w:val="ka-GE"/>
        </w:rPr>
        <w:t xml:space="preserve">- 251; </w:t>
      </w:r>
      <w:r w:rsidRPr="002F6CB4">
        <w:rPr>
          <w:rFonts w:ascii="Sylfaen" w:hAnsi="Sylfaen" w:cs="Sylfaen"/>
          <w:lang w:val="ka-GE"/>
        </w:rPr>
        <w:t>შშმ</w:t>
      </w:r>
      <w:r w:rsidRPr="002F6CB4">
        <w:rPr>
          <w:rFonts w:ascii="Sylfaen" w:hAnsi="Sylfaen"/>
          <w:lang w:val="ka-GE"/>
        </w:rPr>
        <w:t xml:space="preserve"> </w:t>
      </w:r>
      <w:r w:rsidRPr="002F6CB4">
        <w:rPr>
          <w:rFonts w:ascii="Sylfaen" w:hAnsi="Sylfaen" w:cs="Sylfaen"/>
          <w:lang w:val="ka-GE"/>
        </w:rPr>
        <w:t>პირთა</w:t>
      </w:r>
      <w:r w:rsidRPr="002F6CB4">
        <w:rPr>
          <w:rFonts w:ascii="Sylfaen" w:hAnsi="Sylfaen"/>
          <w:lang w:val="ka-GE"/>
        </w:rPr>
        <w:t xml:space="preserve"> </w:t>
      </w:r>
      <w:r w:rsidRPr="002F6CB4">
        <w:rPr>
          <w:rFonts w:ascii="Sylfaen" w:hAnsi="Sylfaen" w:cs="Sylfaen"/>
          <w:lang w:val="ka-GE"/>
        </w:rPr>
        <w:t>უფლებების</w:t>
      </w:r>
      <w:r w:rsidRPr="002F6CB4">
        <w:rPr>
          <w:rFonts w:ascii="Sylfaen" w:hAnsi="Sylfaen"/>
          <w:lang w:val="ka-GE"/>
        </w:rPr>
        <w:t xml:space="preserve"> </w:t>
      </w:r>
      <w:r w:rsidRPr="002F6CB4">
        <w:rPr>
          <w:rFonts w:ascii="Sylfaen" w:hAnsi="Sylfaen" w:cs="Sylfaen"/>
          <w:lang w:val="ka-GE"/>
        </w:rPr>
        <w:t>დაცვის</w:t>
      </w:r>
      <w:r w:rsidRPr="002F6CB4">
        <w:rPr>
          <w:rFonts w:ascii="Sylfaen" w:hAnsi="Sylfaen"/>
          <w:lang w:val="ka-GE"/>
        </w:rPr>
        <w:t xml:space="preserve"> </w:t>
      </w:r>
      <w:r w:rsidRPr="002F6CB4">
        <w:rPr>
          <w:rFonts w:ascii="Sylfaen" w:hAnsi="Sylfaen" w:cs="Sylfaen"/>
          <w:lang w:val="ka-GE"/>
        </w:rPr>
        <w:t>დეპარტამენტი</w:t>
      </w:r>
      <w:r w:rsidRPr="002F6CB4">
        <w:rPr>
          <w:rFonts w:ascii="Sylfaen" w:hAnsi="Sylfaen"/>
          <w:spacing w:val="1"/>
          <w:lang w:val="ka-GE"/>
        </w:rPr>
        <w:t xml:space="preserve"> </w:t>
      </w:r>
      <w:r w:rsidRPr="002F6CB4">
        <w:rPr>
          <w:rFonts w:ascii="Sylfaen" w:hAnsi="Sylfaen"/>
          <w:lang w:val="ka-GE"/>
        </w:rPr>
        <w:t xml:space="preserve">- 57; </w:t>
      </w:r>
      <w:r w:rsidRPr="002F6CB4">
        <w:rPr>
          <w:rFonts w:ascii="Sylfaen" w:hAnsi="Sylfaen" w:cs="Sylfaen"/>
          <w:lang w:val="ka-GE"/>
        </w:rPr>
        <w:t>ანალიტიკური</w:t>
      </w:r>
      <w:r w:rsidRPr="002F6CB4">
        <w:rPr>
          <w:rFonts w:ascii="Sylfaen" w:hAnsi="Sylfaen"/>
          <w:lang w:val="ka-GE"/>
        </w:rPr>
        <w:t xml:space="preserve"> </w:t>
      </w:r>
      <w:r w:rsidRPr="002F6CB4">
        <w:rPr>
          <w:rFonts w:ascii="Sylfaen" w:hAnsi="Sylfaen" w:cs="Sylfaen"/>
          <w:lang w:val="ka-GE"/>
        </w:rPr>
        <w:t>დეპარტამენტი</w:t>
      </w:r>
      <w:r w:rsidRPr="002F6CB4">
        <w:rPr>
          <w:rFonts w:ascii="Sylfaen" w:hAnsi="Sylfaen"/>
          <w:lang w:val="ka-GE"/>
        </w:rPr>
        <w:t xml:space="preserve"> </w:t>
      </w:r>
      <w:r w:rsidRPr="002F6CB4">
        <w:rPr>
          <w:rFonts w:ascii="Sylfaen" w:hAnsi="Sylfaen"/>
          <w:lang w:val="ka-GE"/>
        </w:rPr>
        <w:lastRenderedPageBreak/>
        <w:t xml:space="preserve">- 54; </w:t>
      </w:r>
      <w:r w:rsidRPr="002F6CB4">
        <w:rPr>
          <w:rFonts w:ascii="Sylfaen" w:hAnsi="Sylfaen" w:cs="Sylfaen"/>
          <w:lang w:val="ka-GE"/>
        </w:rPr>
        <w:t>თანასწორობის</w:t>
      </w:r>
      <w:r w:rsidRPr="002F6CB4">
        <w:rPr>
          <w:rFonts w:ascii="Sylfaen" w:hAnsi="Sylfaen"/>
          <w:lang w:val="ka-GE"/>
        </w:rPr>
        <w:t xml:space="preserve"> </w:t>
      </w:r>
      <w:r w:rsidRPr="002F6CB4">
        <w:rPr>
          <w:rFonts w:ascii="Sylfaen" w:hAnsi="Sylfaen" w:cs="Sylfaen"/>
          <w:lang w:val="ka-GE"/>
        </w:rPr>
        <w:t>დეპარტამენტი</w:t>
      </w:r>
      <w:r w:rsidRPr="002F6CB4">
        <w:rPr>
          <w:rFonts w:ascii="Sylfaen" w:hAnsi="Sylfaen"/>
          <w:lang w:val="ka-GE"/>
        </w:rPr>
        <w:t xml:space="preserve"> - 381; </w:t>
      </w:r>
      <w:r w:rsidRPr="002F6CB4">
        <w:rPr>
          <w:rFonts w:ascii="Sylfaen" w:hAnsi="Sylfaen" w:cs="Sylfaen"/>
          <w:lang w:val="ka-GE"/>
        </w:rPr>
        <w:t>თავდაცვის</w:t>
      </w:r>
      <w:r w:rsidRPr="002F6CB4">
        <w:rPr>
          <w:rFonts w:ascii="Sylfaen" w:hAnsi="Sylfaen"/>
          <w:lang w:val="ka-GE"/>
        </w:rPr>
        <w:t xml:space="preserve"> </w:t>
      </w:r>
      <w:r w:rsidRPr="002F6CB4">
        <w:rPr>
          <w:rFonts w:ascii="Sylfaen" w:hAnsi="Sylfaen" w:cs="Sylfaen"/>
          <w:lang w:val="ka-GE"/>
        </w:rPr>
        <w:t>სფეროში</w:t>
      </w:r>
      <w:r w:rsidRPr="002F6CB4">
        <w:rPr>
          <w:rFonts w:ascii="Sylfaen" w:hAnsi="Sylfaen"/>
          <w:lang w:val="ka-GE"/>
        </w:rPr>
        <w:t xml:space="preserve"> </w:t>
      </w:r>
      <w:r w:rsidRPr="002F6CB4">
        <w:rPr>
          <w:rFonts w:ascii="Sylfaen" w:hAnsi="Sylfaen" w:cs="Sylfaen"/>
          <w:lang w:val="ka-GE"/>
        </w:rPr>
        <w:t>ადამიანის</w:t>
      </w:r>
      <w:r w:rsidRPr="002F6CB4">
        <w:rPr>
          <w:rFonts w:ascii="Sylfaen" w:hAnsi="Sylfaen"/>
          <w:lang w:val="ka-GE"/>
        </w:rPr>
        <w:t xml:space="preserve"> </w:t>
      </w:r>
      <w:r w:rsidRPr="002F6CB4">
        <w:rPr>
          <w:rFonts w:ascii="Sylfaen" w:hAnsi="Sylfaen" w:cs="Sylfaen"/>
          <w:lang w:val="ka-GE"/>
        </w:rPr>
        <w:t>უფლებათა</w:t>
      </w:r>
      <w:r w:rsidRPr="002F6CB4">
        <w:rPr>
          <w:rFonts w:ascii="Sylfaen" w:hAnsi="Sylfaen"/>
          <w:lang w:val="ka-GE"/>
        </w:rPr>
        <w:t xml:space="preserve"> </w:t>
      </w:r>
      <w:r w:rsidRPr="002F6CB4">
        <w:rPr>
          <w:rFonts w:ascii="Sylfaen" w:hAnsi="Sylfaen" w:cs="Sylfaen"/>
          <w:lang w:val="ka-GE"/>
        </w:rPr>
        <w:t>დაცვის</w:t>
      </w:r>
      <w:r w:rsidRPr="002F6CB4">
        <w:rPr>
          <w:rFonts w:ascii="Sylfaen" w:hAnsi="Sylfaen"/>
          <w:lang w:val="ka-GE"/>
        </w:rPr>
        <w:t xml:space="preserve"> </w:t>
      </w:r>
      <w:r w:rsidRPr="002F6CB4">
        <w:rPr>
          <w:rFonts w:ascii="Sylfaen" w:hAnsi="Sylfaen" w:cs="Sylfaen"/>
          <w:lang w:val="ka-GE"/>
        </w:rPr>
        <w:t>დეპარტამენტი</w:t>
      </w:r>
      <w:r w:rsidRPr="002F6CB4">
        <w:rPr>
          <w:rFonts w:ascii="Sylfaen" w:hAnsi="Sylfaen"/>
          <w:lang w:val="ka-GE"/>
        </w:rPr>
        <w:t xml:space="preserve"> - 23; სტრატეგიული სამართალწარმოების სამმართველო - 31; დასაშვებობისა და რეაგირების დეპარტამენტი - 2 777; სტატისტიკის სამმართველო - 97.</w:t>
      </w:r>
    </w:p>
    <w:p w14:paraId="2CE0DFCB" w14:textId="77777777" w:rsidR="006251D2" w:rsidRPr="002F6CB4" w:rsidRDefault="006251D2" w:rsidP="003B136E">
      <w:pPr>
        <w:pStyle w:val="abzacixml"/>
      </w:pPr>
    </w:p>
    <w:p w14:paraId="49F6498F" w14:textId="77777777" w:rsidR="006251D2" w:rsidRPr="002F6CB4" w:rsidRDefault="006251D2" w:rsidP="002F6CB4">
      <w:pPr>
        <w:spacing w:line="240" w:lineRule="auto"/>
        <w:jc w:val="both"/>
        <w:rPr>
          <w:rFonts w:ascii="Sylfaen" w:hAnsi="Sylfaen"/>
          <w:color w:val="0D0D0D"/>
          <w:lang w:val="ka-GE"/>
        </w:rPr>
      </w:pPr>
      <w:r w:rsidRPr="002F6CB4">
        <w:rPr>
          <w:rFonts w:ascii="Sylfaen" w:hAnsi="Sylfaen"/>
          <w:color w:val="222A35"/>
          <w:lang w:val="ka-GE" w:eastAsia="ru-RU"/>
        </w:rPr>
        <w:t>5.</w:t>
      </w:r>
      <w:r w:rsidRPr="002F6CB4">
        <w:rPr>
          <w:rFonts w:ascii="Sylfaen" w:hAnsi="Sylfaen" w:cs="Sylfaen"/>
          <w:color w:val="0D0D0D"/>
          <w:lang w:val="ka-GE"/>
        </w:rPr>
        <w:t>დაგეგმილი</w:t>
      </w:r>
      <w:r w:rsidRPr="002F6CB4">
        <w:rPr>
          <w:rFonts w:ascii="Sylfaen" w:hAnsi="Sylfaen"/>
          <w:color w:val="0D0D0D"/>
          <w:lang w:val="ka-GE"/>
        </w:rPr>
        <w:t xml:space="preserve"> </w:t>
      </w:r>
      <w:r w:rsidRPr="002F6CB4">
        <w:rPr>
          <w:rFonts w:ascii="Sylfaen" w:hAnsi="Sylfaen" w:cs="Sylfaen"/>
          <w:color w:val="0D0D0D"/>
          <w:lang w:val="ka-GE"/>
        </w:rPr>
        <w:t>მიზნობრივი</w:t>
      </w:r>
      <w:r w:rsidRPr="002F6CB4">
        <w:rPr>
          <w:rFonts w:ascii="Sylfaen" w:hAnsi="Sylfaen"/>
          <w:color w:val="0D0D0D"/>
          <w:lang w:val="ka-GE"/>
        </w:rPr>
        <w:t xml:space="preserve"> </w:t>
      </w:r>
      <w:r w:rsidRPr="002F6CB4">
        <w:rPr>
          <w:rFonts w:ascii="Sylfaen" w:hAnsi="Sylfaen" w:cs="Sylfaen"/>
          <w:color w:val="0D0D0D"/>
          <w:lang w:val="ka-GE"/>
        </w:rPr>
        <w:t xml:space="preserve">მაჩვენებელი - </w:t>
      </w:r>
      <w:r w:rsidRPr="002F6CB4">
        <w:rPr>
          <w:rFonts w:ascii="Sylfaen" w:hAnsi="Sylfaen" w:cs="Sylfaen"/>
          <w:lang w:val="ka-GE"/>
        </w:rPr>
        <w:t>სახალხო</w:t>
      </w:r>
      <w:r w:rsidRPr="002F6CB4">
        <w:rPr>
          <w:rFonts w:ascii="Sylfaen" w:hAnsi="Sylfaen"/>
          <w:lang w:val="ka-GE"/>
        </w:rPr>
        <w:t xml:space="preserve"> </w:t>
      </w:r>
      <w:r w:rsidRPr="002F6CB4">
        <w:rPr>
          <w:rFonts w:ascii="Sylfaen" w:hAnsi="Sylfaen" w:cs="Sylfaen"/>
          <w:lang w:val="ka-GE"/>
        </w:rPr>
        <w:t>დამცველის</w:t>
      </w:r>
      <w:r w:rsidRPr="002F6CB4">
        <w:rPr>
          <w:rFonts w:ascii="Sylfaen" w:hAnsi="Sylfaen"/>
          <w:lang w:val="ka-GE"/>
        </w:rPr>
        <w:t xml:space="preserve"> </w:t>
      </w:r>
      <w:r w:rsidRPr="002F6CB4">
        <w:rPr>
          <w:rFonts w:ascii="Sylfaen" w:hAnsi="Sylfaen" w:cs="Sylfaen"/>
          <w:lang w:val="ka-GE"/>
        </w:rPr>
        <w:t>ინსტიტუტის</w:t>
      </w:r>
      <w:r w:rsidRPr="002F6CB4">
        <w:rPr>
          <w:rFonts w:ascii="Sylfaen" w:hAnsi="Sylfaen"/>
          <w:lang w:val="ka-GE"/>
        </w:rPr>
        <w:t xml:space="preserve"> </w:t>
      </w:r>
      <w:r w:rsidRPr="002F6CB4">
        <w:rPr>
          <w:rFonts w:ascii="Sylfaen" w:hAnsi="Sylfaen" w:cs="Sylfaen"/>
          <w:lang w:val="ka-GE"/>
        </w:rPr>
        <w:t>შესახებ</w:t>
      </w:r>
      <w:r w:rsidRPr="002F6CB4">
        <w:rPr>
          <w:rFonts w:ascii="Sylfaen" w:hAnsi="Sylfaen"/>
          <w:lang w:val="ka-GE"/>
        </w:rPr>
        <w:t xml:space="preserve"> </w:t>
      </w:r>
      <w:r w:rsidRPr="002F6CB4">
        <w:rPr>
          <w:rFonts w:ascii="Sylfaen" w:hAnsi="Sylfaen" w:cs="Sylfaen"/>
          <w:lang w:val="ka-GE"/>
        </w:rPr>
        <w:t>ცნობიერების</w:t>
      </w:r>
      <w:r w:rsidRPr="002F6CB4">
        <w:rPr>
          <w:rFonts w:ascii="Sylfaen" w:hAnsi="Sylfaen"/>
          <w:lang w:val="ka-GE"/>
        </w:rPr>
        <w:t xml:space="preserve"> </w:t>
      </w:r>
      <w:r w:rsidRPr="002F6CB4">
        <w:rPr>
          <w:rFonts w:ascii="Sylfaen" w:hAnsi="Sylfaen" w:cs="Sylfaen"/>
          <w:lang w:val="ka-GE"/>
        </w:rPr>
        <w:t>ამაღლება</w:t>
      </w:r>
      <w:r w:rsidRPr="002F6CB4">
        <w:rPr>
          <w:rFonts w:ascii="Sylfaen" w:hAnsi="Sylfaen"/>
          <w:lang w:val="ka-GE"/>
        </w:rPr>
        <w:t xml:space="preserve"> </w:t>
      </w:r>
      <w:r w:rsidRPr="002F6CB4">
        <w:rPr>
          <w:rFonts w:ascii="Sylfaen" w:hAnsi="Sylfaen" w:cs="Sylfaen"/>
          <w:lang w:val="ka-GE"/>
        </w:rPr>
        <w:t>საერთაშორისო</w:t>
      </w:r>
      <w:r w:rsidRPr="002F6CB4">
        <w:rPr>
          <w:rFonts w:ascii="Sylfaen" w:hAnsi="Sylfaen"/>
          <w:lang w:val="ka-GE"/>
        </w:rPr>
        <w:t xml:space="preserve">  </w:t>
      </w:r>
      <w:r w:rsidRPr="002F6CB4">
        <w:rPr>
          <w:rFonts w:ascii="Sylfaen" w:hAnsi="Sylfaen" w:cs="Sylfaen"/>
          <w:lang w:val="ka-GE"/>
        </w:rPr>
        <w:t>დონეზე</w:t>
      </w:r>
      <w:r w:rsidRPr="002F6CB4">
        <w:rPr>
          <w:rFonts w:ascii="Sylfaen" w:hAnsi="Sylfaen"/>
          <w:lang w:val="ka-GE"/>
        </w:rPr>
        <w:t xml:space="preserve"> და შესაბამისი ღონისძიებების გატარება.</w:t>
      </w:r>
    </w:p>
    <w:p w14:paraId="6B47A939" w14:textId="77777777" w:rsidR="006251D2" w:rsidRPr="002F6CB4" w:rsidRDefault="006251D2" w:rsidP="002F6CB4">
      <w:pPr>
        <w:pStyle w:val="ListParagraph"/>
        <w:spacing w:line="240" w:lineRule="auto"/>
        <w:ind w:left="0"/>
        <w:jc w:val="both"/>
        <w:rPr>
          <w:rFonts w:ascii="Sylfaen" w:hAnsi="Sylfaen" w:cs="Sylfaen"/>
          <w:noProof/>
          <w:lang w:val="ka-GE"/>
        </w:rPr>
      </w:pPr>
      <w:r w:rsidRPr="002F6CB4">
        <w:rPr>
          <w:rFonts w:ascii="Sylfaen" w:hAnsi="Sylfaen" w:cs="Sylfaen"/>
          <w:noProof/>
          <w:lang w:val="ka-GE"/>
        </w:rPr>
        <w:t>მიღწეული მაჩვენებლები</w:t>
      </w:r>
    </w:p>
    <w:p w14:paraId="3733E92B" w14:textId="77777777" w:rsidR="006251D2" w:rsidRPr="002F6CB4" w:rsidRDefault="006251D2" w:rsidP="002F6CB4">
      <w:pPr>
        <w:pStyle w:val="ListParagraph"/>
        <w:spacing w:line="240" w:lineRule="auto"/>
        <w:ind w:left="0"/>
        <w:jc w:val="both"/>
        <w:rPr>
          <w:rFonts w:ascii="Sylfaen" w:hAnsi="Sylfaen" w:cs="Sylfaen"/>
          <w:noProof/>
          <w:lang w:val="ka-GE"/>
        </w:rPr>
      </w:pPr>
    </w:p>
    <w:p w14:paraId="5D84DB07" w14:textId="77777777" w:rsidR="006251D2" w:rsidRPr="002F6CB4" w:rsidRDefault="006251D2" w:rsidP="002F6CB4">
      <w:pPr>
        <w:pStyle w:val="ListParagraph"/>
        <w:numPr>
          <w:ilvl w:val="0"/>
          <w:numId w:val="38"/>
        </w:numPr>
        <w:spacing w:after="0" w:line="240" w:lineRule="auto"/>
        <w:jc w:val="both"/>
        <w:rPr>
          <w:rFonts w:ascii="Sylfaen" w:hAnsi="Sylfaen" w:cs="Sylfaen"/>
          <w:lang w:val="ka-GE"/>
        </w:rPr>
      </w:pPr>
      <w:r w:rsidRPr="002F6CB4">
        <w:rPr>
          <w:rFonts w:ascii="Sylfaen" w:hAnsi="Sylfaen" w:cs="Sylfaen"/>
          <w:lang w:val="ka-GE"/>
        </w:rPr>
        <w:t>OSCE/ODIHR-თან თანამშრომლობის ფარგლებში ჩატარდა სახალხო დამცველის აპარატის თანამშრომლებისთვის უფლებადამცველებზე ტრენინგი, მომზადდა ტრეინინგის კონცეფცია და დღის წესრიგი;</w:t>
      </w:r>
    </w:p>
    <w:p w14:paraId="4CD39587" w14:textId="77777777" w:rsidR="006251D2" w:rsidRPr="002F6CB4" w:rsidRDefault="006251D2" w:rsidP="002F6CB4">
      <w:pPr>
        <w:pStyle w:val="ListParagraph"/>
        <w:numPr>
          <w:ilvl w:val="0"/>
          <w:numId w:val="38"/>
        </w:numPr>
        <w:spacing w:after="0" w:line="240" w:lineRule="auto"/>
        <w:jc w:val="both"/>
        <w:rPr>
          <w:rFonts w:ascii="Sylfaen" w:hAnsi="Sylfaen" w:cs="Sylfaen"/>
          <w:lang w:val="ka-GE"/>
        </w:rPr>
      </w:pPr>
      <w:r w:rsidRPr="002F6CB4">
        <w:rPr>
          <w:rFonts w:ascii="Sylfaen" w:hAnsi="Sylfaen" w:cs="Sylfaen"/>
          <w:lang w:val="ka-GE"/>
        </w:rPr>
        <w:t>შეავსო ადამიანის უფლებათა ეროვნული ინსტიტუტების გლობალური ალიანსის (GANHRI) 2020-2022 წლების სტრატეგიული გეგმის შესახებ კითხვარი;</w:t>
      </w:r>
    </w:p>
    <w:p w14:paraId="6C1C2ACA" w14:textId="77777777" w:rsidR="006251D2" w:rsidRPr="002F6CB4" w:rsidRDefault="006251D2" w:rsidP="002F6CB4">
      <w:pPr>
        <w:pStyle w:val="ListParagraph"/>
        <w:numPr>
          <w:ilvl w:val="0"/>
          <w:numId w:val="38"/>
        </w:numPr>
        <w:spacing w:after="0" w:line="240" w:lineRule="auto"/>
        <w:jc w:val="both"/>
        <w:rPr>
          <w:rFonts w:ascii="Sylfaen" w:hAnsi="Sylfaen" w:cs="Sylfaen"/>
          <w:spacing w:val="1"/>
          <w:lang w:val="ka-GE"/>
        </w:rPr>
      </w:pPr>
      <w:r w:rsidRPr="002F6CB4">
        <w:rPr>
          <w:rFonts w:ascii="Sylfaen" w:hAnsi="Sylfaen" w:cs="Sylfaen"/>
          <w:lang w:val="ka-GE"/>
        </w:rPr>
        <w:t>საერთაშორისო</w:t>
      </w:r>
      <w:r w:rsidRPr="002F6CB4">
        <w:rPr>
          <w:rFonts w:ascii="Sylfaen" w:hAnsi="Sylfaen" w:cs="Calibri"/>
          <w:lang w:val="ka-GE"/>
        </w:rPr>
        <w:t xml:space="preserve"> </w:t>
      </w:r>
      <w:r w:rsidRPr="002F6CB4">
        <w:rPr>
          <w:rFonts w:ascii="Sylfaen" w:hAnsi="Sylfaen" w:cs="Sylfaen"/>
          <w:lang w:val="ka-GE"/>
        </w:rPr>
        <w:t>ორგანიზაციებში</w:t>
      </w:r>
      <w:r w:rsidRPr="002F6CB4">
        <w:rPr>
          <w:rFonts w:ascii="Sylfaen" w:hAnsi="Sylfaen" w:cs="Calibri"/>
          <w:lang w:val="ka-GE"/>
        </w:rPr>
        <w:t xml:space="preserve"> </w:t>
      </w:r>
      <w:r w:rsidRPr="002F6CB4">
        <w:rPr>
          <w:rFonts w:ascii="Sylfaen" w:hAnsi="Sylfaen" w:cs="Sylfaen"/>
          <w:lang w:val="ka-GE"/>
        </w:rPr>
        <w:t>გასაგზავნად</w:t>
      </w:r>
      <w:r w:rsidRPr="002F6CB4">
        <w:rPr>
          <w:rFonts w:ascii="Sylfaen" w:hAnsi="Sylfaen" w:cs="Calibri"/>
          <w:lang w:val="ka-GE"/>
        </w:rPr>
        <w:t xml:space="preserve">  </w:t>
      </w:r>
      <w:r w:rsidRPr="002F6CB4">
        <w:rPr>
          <w:rFonts w:ascii="Sylfaen" w:hAnsi="Sylfaen" w:cs="Sylfaen"/>
          <w:lang w:val="ka-GE"/>
        </w:rPr>
        <w:t>შეივსო</w:t>
      </w:r>
      <w:r w:rsidRPr="002F6CB4">
        <w:rPr>
          <w:rFonts w:ascii="Sylfaen" w:hAnsi="Sylfaen" w:cs="Calibri"/>
          <w:lang w:val="ka-GE"/>
        </w:rPr>
        <w:t xml:space="preserve"> 5 </w:t>
      </w:r>
      <w:r w:rsidRPr="002F6CB4">
        <w:rPr>
          <w:rFonts w:ascii="Sylfaen" w:hAnsi="Sylfaen" w:cs="Sylfaen"/>
          <w:lang w:val="ka-GE"/>
        </w:rPr>
        <w:t>კითხვარი,</w:t>
      </w:r>
      <w:r w:rsidRPr="002F6CB4">
        <w:rPr>
          <w:rFonts w:ascii="Sylfaen" w:hAnsi="Sylfaen" w:cs="Calibri"/>
          <w:lang w:val="ka-GE"/>
        </w:rPr>
        <w:t xml:space="preserve"> </w:t>
      </w:r>
      <w:r w:rsidRPr="002F6CB4">
        <w:rPr>
          <w:rFonts w:ascii="Sylfaen" w:hAnsi="Sylfaen" w:cs="Sylfaen"/>
          <w:spacing w:val="1"/>
          <w:lang w:val="ka-GE"/>
        </w:rPr>
        <w:t xml:space="preserve"> ორგანიზება გაეწია 55 - მდე საერთაშორისო ვიზიტს </w:t>
      </w:r>
      <w:r w:rsidRPr="002F6CB4">
        <w:rPr>
          <w:rFonts w:ascii="Sylfaen" w:hAnsi="Sylfaen" w:cs="Sylfaen"/>
          <w:lang w:val="ka-GE"/>
        </w:rPr>
        <w:t>(სასწავლო ვიზიტები, კონფერენციები, ტრეინინგები, სემინარები და ა.შ.) და სხვა მრავალ შეხვედრას</w:t>
      </w:r>
      <w:r w:rsidRPr="002F6CB4">
        <w:rPr>
          <w:rFonts w:ascii="Sylfaen" w:hAnsi="Sylfaen" w:cs="Sylfaen"/>
          <w:spacing w:val="1"/>
          <w:lang w:val="ka-GE"/>
        </w:rPr>
        <w:t xml:space="preserve"> </w:t>
      </w:r>
      <w:r w:rsidRPr="002F6CB4">
        <w:rPr>
          <w:rFonts w:ascii="Sylfaen" w:hAnsi="Sylfaen" w:cs="Sylfaen"/>
          <w:lang w:val="ka-GE"/>
        </w:rPr>
        <w:t>საერთაშორისო</w:t>
      </w:r>
      <w:r w:rsidRPr="002F6CB4">
        <w:rPr>
          <w:rFonts w:ascii="Sylfaen" w:hAnsi="Sylfaen" w:cs="Sylfaen"/>
          <w:spacing w:val="1"/>
          <w:lang w:val="ka-GE"/>
        </w:rPr>
        <w:t xml:space="preserve"> </w:t>
      </w:r>
      <w:r w:rsidRPr="002F6CB4">
        <w:rPr>
          <w:rFonts w:ascii="Sylfaen" w:hAnsi="Sylfaen" w:cs="Sylfaen"/>
          <w:lang w:val="ka-GE"/>
        </w:rPr>
        <w:t>პარტნიორებთან. ამ ვიზიტებსა და შეხვედრებთან დაკავშირებით, მომზადდა მნიშვნელოვანი დოკუმენტები, განხორციელდა კომუნიკაცია სხვადასხვა საერთაშორისო ორგანიზაციასა და ომბუდსმენების/ადამიანის უფლებათა ეროვნული ინსტიტუტების რეგიონულ თუ საერთაშორისო ქსელებთან. სამმართველოს ორგანიზებით, წარმატებით განხორციელდა უკრაინის, ბელორუსიის, ავღანეთისა და ყირგიზეთის დელეგაციების ვიზიტი სახალხო დამცველის ოფისში.</w:t>
      </w:r>
    </w:p>
    <w:p w14:paraId="0FA283EB" w14:textId="7517080A" w:rsidR="006251D2" w:rsidRPr="002F6CB4" w:rsidRDefault="006251D2" w:rsidP="002F6CB4">
      <w:pPr>
        <w:spacing w:line="240" w:lineRule="auto"/>
        <w:jc w:val="both"/>
        <w:rPr>
          <w:rFonts w:ascii="Sylfaen" w:hAnsi="Sylfaen" w:cs="Sylfaen"/>
          <w:lang w:val="ka-GE"/>
        </w:rPr>
      </w:pPr>
    </w:p>
    <w:p w14:paraId="189AC64E" w14:textId="77777777" w:rsidR="00447E40" w:rsidRPr="002F6CB4" w:rsidRDefault="00447E40" w:rsidP="002F6CB4">
      <w:pPr>
        <w:pStyle w:val="Heading2"/>
        <w:spacing w:line="240" w:lineRule="auto"/>
        <w:jc w:val="both"/>
        <w:rPr>
          <w:rFonts w:ascii="Sylfaen" w:hAnsi="Sylfaen" w:cs="Sylfaen"/>
          <w:sz w:val="22"/>
          <w:szCs w:val="22"/>
        </w:rPr>
      </w:pPr>
      <w:r w:rsidRPr="002F6CB4">
        <w:rPr>
          <w:rFonts w:ascii="Sylfaen" w:hAnsi="Sylfaen" w:cs="Sylfaen"/>
          <w:sz w:val="22"/>
          <w:szCs w:val="22"/>
        </w:rPr>
        <w:t>6.9 სსიპ - იურიდიული დახმარების სამსახური (პროგრამული კოდი 36 00)</w:t>
      </w:r>
    </w:p>
    <w:p w14:paraId="04B662D3" w14:textId="77777777" w:rsidR="00447E40" w:rsidRPr="002F6CB4" w:rsidRDefault="00447E40" w:rsidP="002F6CB4">
      <w:pPr>
        <w:tabs>
          <w:tab w:val="left" w:pos="10440"/>
        </w:tabs>
        <w:spacing w:after="0" w:line="240" w:lineRule="auto"/>
        <w:jc w:val="both"/>
        <w:rPr>
          <w:rFonts w:ascii="Sylfaen" w:hAnsi="Sylfaen"/>
          <w:lang w:val="ka-GE"/>
        </w:rPr>
      </w:pPr>
    </w:p>
    <w:p w14:paraId="63F9ECE0" w14:textId="77777777" w:rsidR="00447E40" w:rsidRPr="002F6CB4" w:rsidRDefault="00447E40" w:rsidP="002F6CB4">
      <w:pPr>
        <w:widowControl w:val="0"/>
        <w:autoSpaceDE w:val="0"/>
        <w:autoSpaceDN w:val="0"/>
        <w:adjustRightInd w:val="0"/>
        <w:spacing w:after="0" w:line="240" w:lineRule="auto"/>
        <w:jc w:val="both"/>
        <w:rPr>
          <w:rFonts w:ascii="Sylfaen" w:hAnsi="Sylfaen" w:cs="Sylfaen"/>
        </w:rPr>
      </w:pPr>
      <w:r w:rsidRPr="002F6CB4">
        <w:rPr>
          <w:rFonts w:ascii="Sylfaen" w:hAnsi="Sylfaen" w:cs="Sylfaen"/>
        </w:rPr>
        <w:t>პროგრამის განმახორციელებელი:</w:t>
      </w:r>
    </w:p>
    <w:p w14:paraId="06013E5F" w14:textId="77777777" w:rsidR="00447E40" w:rsidRPr="002F6CB4" w:rsidRDefault="00447E40" w:rsidP="002F6CB4">
      <w:pPr>
        <w:pStyle w:val="ListParagraph"/>
        <w:widowControl w:val="0"/>
        <w:numPr>
          <w:ilvl w:val="0"/>
          <w:numId w:val="131"/>
        </w:numPr>
        <w:autoSpaceDE w:val="0"/>
        <w:autoSpaceDN w:val="0"/>
        <w:adjustRightInd w:val="0"/>
        <w:spacing w:after="0" w:line="240" w:lineRule="auto"/>
        <w:jc w:val="both"/>
        <w:rPr>
          <w:rFonts w:ascii="Sylfaen" w:hAnsi="Sylfaen" w:cs="Sylfaen"/>
        </w:rPr>
      </w:pPr>
      <w:r w:rsidRPr="002F6CB4">
        <w:rPr>
          <w:rFonts w:ascii="Sylfaen" w:hAnsi="Sylfaen" w:cs="Sylfaen"/>
        </w:rPr>
        <w:t>სსიპ იურიდიული დახმარების სამსახური</w:t>
      </w:r>
    </w:p>
    <w:p w14:paraId="78C272B0" w14:textId="77777777" w:rsidR="00447E40" w:rsidRPr="002F6CB4" w:rsidRDefault="00447E40" w:rsidP="002F6CB4">
      <w:pPr>
        <w:tabs>
          <w:tab w:val="left" w:pos="10440"/>
        </w:tabs>
        <w:spacing w:after="0" w:line="240" w:lineRule="auto"/>
        <w:jc w:val="both"/>
        <w:rPr>
          <w:rFonts w:ascii="Sylfaen" w:hAnsi="Sylfaen"/>
          <w:lang w:val="ka-GE"/>
        </w:rPr>
      </w:pPr>
    </w:p>
    <w:p w14:paraId="56B6C245" w14:textId="77777777" w:rsidR="00447E40" w:rsidRPr="002F6CB4" w:rsidRDefault="00447E40" w:rsidP="002F6CB4">
      <w:pPr>
        <w:shd w:val="clear" w:color="auto" w:fill="FFFFFF"/>
        <w:tabs>
          <w:tab w:val="left" w:pos="810"/>
        </w:tabs>
        <w:autoSpaceDE w:val="0"/>
        <w:autoSpaceDN w:val="0"/>
        <w:adjustRightInd w:val="0"/>
        <w:spacing w:after="0" w:line="240" w:lineRule="auto"/>
        <w:jc w:val="both"/>
        <w:rPr>
          <w:rFonts w:ascii="Sylfaen" w:eastAsia="Sylfaen" w:hAnsi="Sylfaen"/>
          <w:color w:val="000000"/>
          <w:lang w:val="ka-GE"/>
        </w:rPr>
      </w:pPr>
      <w:r w:rsidRPr="002F6CB4">
        <w:rPr>
          <w:rFonts w:ascii="Sylfaen" w:eastAsia="Sylfaen" w:hAnsi="Sylfaen"/>
          <w:color w:val="000000"/>
        </w:rPr>
        <w:t>მოსალოდნელი შუალედური შედეგი</w:t>
      </w:r>
      <w:r w:rsidRPr="002F6CB4">
        <w:rPr>
          <w:rFonts w:ascii="Sylfaen" w:eastAsia="Sylfaen" w:hAnsi="Sylfaen"/>
          <w:color w:val="000000"/>
          <w:lang w:val="ka-GE"/>
        </w:rPr>
        <w:t>:</w:t>
      </w:r>
    </w:p>
    <w:p w14:paraId="3C47C67B" w14:textId="77777777" w:rsidR="00447E40" w:rsidRPr="002F6CB4" w:rsidRDefault="00447E40" w:rsidP="002F6CB4">
      <w:pPr>
        <w:pStyle w:val="ListParagraph"/>
        <w:numPr>
          <w:ilvl w:val="0"/>
          <w:numId w:val="132"/>
        </w:numPr>
        <w:tabs>
          <w:tab w:val="left" w:pos="810"/>
        </w:tabs>
        <w:spacing w:after="0" w:line="240" w:lineRule="auto"/>
        <w:ind w:left="0" w:firstLine="450"/>
        <w:jc w:val="both"/>
        <w:rPr>
          <w:rFonts w:ascii="Sylfaen" w:hAnsi="Sylfaen" w:cs="Sylfaen"/>
        </w:rPr>
      </w:pPr>
      <w:r w:rsidRPr="002F6CB4">
        <w:rPr>
          <w:rFonts w:ascii="Sylfaen" w:hAnsi="Sylfaen" w:cs="Sylfaen"/>
        </w:rPr>
        <w:t>შესრულდება შიდაეროვნული და საერთაშორისო ვალდებულება სამოქალაქო და ადმინისტრაციულ საქმეებზე საადვოკატო მომსახურების დანერგვასთან დაკავშირებით.</w:t>
      </w:r>
    </w:p>
    <w:p w14:paraId="2896285D" w14:textId="77777777" w:rsidR="00447E40" w:rsidRPr="002F6CB4" w:rsidRDefault="00447E40" w:rsidP="002F6CB4">
      <w:pPr>
        <w:pStyle w:val="ListParagraph"/>
        <w:numPr>
          <w:ilvl w:val="0"/>
          <w:numId w:val="132"/>
        </w:numPr>
        <w:tabs>
          <w:tab w:val="left" w:pos="810"/>
        </w:tabs>
        <w:spacing w:after="0" w:line="240" w:lineRule="auto"/>
        <w:ind w:left="0" w:firstLine="450"/>
        <w:jc w:val="both"/>
        <w:rPr>
          <w:rFonts w:ascii="Sylfaen" w:hAnsi="Sylfaen" w:cs="Sylfaen"/>
        </w:rPr>
      </w:pPr>
      <w:r w:rsidRPr="002F6CB4">
        <w:rPr>
          <w:rFonts w:ascii="Sylfaen" w:eastAsia="Sylfaen" w:hAnsi="Sylfaen"/>
          <w:color w:val="000000"/>
        </w:rPr>
        <w:t>უფასო იურიდიული დახმარება გახდება უფრო მეტად ხელმისაწვდომი და გაუმჯობესდება მომსახურების ხარისხი.</w:t>
      </w:r>
    </w:p>
    <w:p w14:paraId="23973CCC" w14:textId="77777777" w:rsidR="00447E40" w:rsidRPr="002F6CB4" w:rsidRDefault="00447E40" w:rsidP="002F6CB4">
      <w:pPr>
        <w:pStyle w:val="ListParagraph"/>
        <w:numPr>
          <w:ilvl w:val="0"/>
          <w:numId w:val="132"/>
        </w:numPr>
        <w:tabs>
          <w:tab w:val="left" w:pos="810"/>
        </w:tabs>
        <w:spacing w:after="0" w:line="240" w:lineRule="auto"/>
        <w:ind w:left="0" w:firstLine="450"/>
        <w:jc w:val="both"/>
        <w:rPr>
          <w:rFonts w:ascii="Sylfaen" w:hAnsi="Sylfaen" w:cs="Sylfaen"/>
        </w:rPr>
      </w:pPr>
      <w:r w:rsidRPr="002F6CB4">
        <w:rPr>
          <w:rFonts w:ascii="Sylfaen" w:eastAsia="Sylfaen" w:hAnsi="Sylfaen"/>
          <w:color w:val="000000"/>
        </w:rPr>
        <w:t>გაიზრდება საზოგადოების ინფორმირებულობის დონე უფასო იურიდიული დახმარებით სარგებლობის უფლების შესახებ.</w:t>
      </w:r>
    </w:p>
    <w:p w14:paraId="7C041CBF" w14:textId="77777777" w:rsidR="00447E40" w:rsidRPr="002F6CB4" w:rsidRDefault="00447E40" w:rsidP="002F6CB4">
      <w:pPr>
        <w:shd w:val="clear" w:color="auto" w:fill="FFFFFF"/>
        <w:tabs>
          <w:tab w:val="left" w:pos="810"/>
        </w:tabs>
        <w:autoSpaceDE w:val="0"/>
        <w:autoSpaceDN w:val="0"/>
        <w:adjustRightInd w:val="0"/>
        <w:spacing w:after="0" w:line="240" w:lineRule="auto"/>
        <w:jc w:val="both"/>
        <w:rPr>
          <w:rFonts w:ascii="Sylfaen" w:hAnsi="Sylfaen"/>
        </w:rPr>
      </w:pPr>
    </w:p>
    <w:p w14:paraId="44CFC5E5" w14:textId="77777777" w:rsidR="00447E40" w:rsidRPr="002F6CB4" w:rsidRDefault="00447E40" w:rsidP="002F6CB4">
      <w:pPr>
        <w:shd w:val="clear" w:color="auto" w:fill="FFFFFF"/>
        <w:tabs>
          <w:tab w:val="left" w:pos="810"/>
        </w:tabs>
        <w:autoSpaceDE w:val="0"/>
        <w:autoSpaceDN w:val="0"/>
        <w:adjustRightInd w:val="0"/>
        <w:spacing w:after="0" w:line="240" w:lineRule="auto"/>
        <w:jc w:val="both"/>
        <w:rPr>
          <w:rFonts w:ascii="Sylfaen" w:hAnsi="Sylfaen"/>
          <w:lang w:val="ka-GE"/>
        </w:rPr>
      </w:pPr>
      <w:r w:rsidRPr="002F6CB4">
        <w:rPr>
          <w:rFonts w:ascii="Sylfaen" w:hAnsi="Sylfaen"/>
        </w:rPr>
        <w:t>მიღწეული საბოლოო შედეგები</w:t>
      </w:r>
      <w:r w:rsidRPr="002F6CB4">
        <w:rPr>
          <w:rFonts w:ascii="Sylfaen" w:hAnsi="Sylfaen"/>
          <w:lang w:val="ka-GE"/>
        </w:rPr>
        <w:t>:</w:t>
      </w:r>
    </w:p>
    <w:p w14:paraId="71E7BB6E" w14:textId="77777777" w:rsidR="00447E40" w:rsidRPr="002F6CB4" w:rsidRDefault="00447E40" w:rsidP="002F6CB4">
      <w:pPr>
        <w:pStyle w:val="ListParagraph"/>
        <w:numPr>
          <w:ilvl w:val="0"/>
          <w:numId w:val="132"/>
        </w:numPr>
        <w:tabs>
          <w:tab w:val="left" w:pos="810"/>
        </w:tabs>
        <w:spacing w:after="0" w:line="240" w:lineRule="auto"/>
        <w:ind w:left="0" w:firstLine="450"/>
        <w:jc w:val="both"/>
        <w:rPr>
          <w:rFonts w:ascii="Sylfaen" w:eastAsia="Sylfaen" w:hAnsi="Sylfaen"/>
          <w:color w:val="000000"/>
          <w:lang w:val="ka-GE"/>
        </w:rPr>
      </w:pPr>
      <w:r w:rsidRPr="002F6CB4">
        <w:rPr>
          <w:rFonts w:ascii="Sylfaen" w:eastAsia="Sylfaen" w:hAnsi="Sylfaen"/>
          <w:color w:val="000000"/>
          <w:lang w:val="ka-GE"/>
        </w:rPr>
        <w:t>2019 წლის 1 იანვრიდან 31 დეკემბრის ჩათვლით სსიპ იურიდიული დახმარების სამსახურმა წარმოებაში მიიღო 18</w:t>
      </w:r>
      <w:r w:rsidRPr="002F6CB4">
        <w:rPr>
          <w:rFonts w:ascii="Sylfaen" w:eastAsia="Sylfaen" w:hAnsi="Sylfaen"/>
          <w:color w:val="000000"/>
        </w:rPr>
        <w:t xml:space="preserve">.0 </w:t>
      </w:r>
      <w:r w:rsidRPr="002F6CB4">
        <w:rPr>
          <w:rFonts w:ascii="Sylfaen" w:eastAsia="Sylfaen" w:hAnsi="Sylfaen"/>
          <w:color w:val="000000"/>
          <w:lang w:val="ka-GE"/>
        </w:rPr>
        <w:t xml:space="preserve">ათასზე მეტი საქმე. აქედან საქმეების 78% განეკუთვნებოდა სისხლის სამართლის დარგს, 17% - სამოქალაქო სამართლის სფეროს, 5% - ადმინისტრაციულ სამართალს. გაწეულ იქნა 35.8 ათასზე მეტი კონსულტაცია, შედგენილ იქნა 2.2 ათასი სამართლებრივი  დოკუმენტი. </w:t>
      </w:r>
    </w:p>
    <w:p w14:paraId="620E519C" w14:textId="77777777" w:rsidR="00447E40" w:rsidRPr="002F6CB4" w:rsidRDefault="00447E40" w:rsidP="002F6CB4">
      <w:pPr>
        <w:pStyle w:val="ListParagraph"/>
        <w:numPr>
          <w:ilvl w:val="0"/>
          <w:numId w:val="132"/>
        </w:numPr>
        <w:tabs>
          <w:tab w:val="left" w:pos="810"/>
        </w:tabs>
        <w:spacing w:after="0" w:line="240" w:lineRule="auto"/>
        <w:ind w:left="0" w:firstLine="450"/>
        <w:jc w:val="both"/>
        <w:rPr>
          <w:rFonts w:ascii="Sylfaen" w:eastAsia="Sylfaen" w:hAnsi="Sylfaen"/>
          <w:color w:val="000000"/>
        </w:rPr>
      </w:pPr>
      <w:r w:rsidRPr="002F6CB4">
        <w:rPr>
          <w:rFonts w:ascii="Sylfaen" w:hAnsi="Sylfaen"/>
          <w:lang w:val="ka-GE"/>
        </w:rPr>
        <w:lastRenderedPageBreak/>
        <w:t>გაისხნა 3 ახალი საკონსულტაციო ცენტრი, ხოლო ერთი - გაფართოვდა, ასევე გაიხსნა გურიის-ოზურგეთის იურიდიული დახმარების ბიურო, რომელიც რეგიონის მასშტაბით მოწყვლადი მოსახლეობისთვის საადვოკატო წარმომადგენლობას, სამართლებრივი დოკუმენტების შედგენას და იურიდიულ კონსულტაციას განახორციელებს.</w:t>
      </w:r>
    </w:p>
    <w:p w14:paraId="5A5DC82E" w14:textId="77777777" w:rsidR="00447E40" w:rsidRPr="002F6CB4" w:rsidRDefault="00447E40" w:rsidP="002F6CB4">
      <w:pPr>
        <w:pStyle w:val="ListParagraph"/>
        <w:numPr>
          <w:ilvl w:val="0"/>
          <w:numId w:val="132"/>
        </w:numPr>
        <w:tabs>
          <w:tab w:val="left" w:pos="810"/>
        </w:tabs>
        <w:spacing w:after="0" w:line="240" w:lineRule="auto"/>
        <w:ind w:left="0" w:firstLine="450"/>
        <w:jc w:val="both"/>
        <w:rPr>
          <w:rFonts w:ascii="Sylfaen" w:eastAsia="Sylfaen" w:hAnsi="Sylfaen"/>
          <w:color w:val="000000"/>
        </w:rPr>
      </w:pPr>
      <w:r w:rsidRPr="002F6CB4">
        <w:rPr>
          <w:rFonts w:ascii="Sylfaen" w:hAnsi="Sylfaen"/>
          <w:lang w:val="ka-GE"/>
        </w:rPr>
        <w:t xml:space="preserve">იურიდიული დახმარების სამსახურის </w:t>
      </w:r>
      <w:r w:rsidRPr="002F6CB4">
        <w:rPr>
          <w:rFonts w:ascii="Sylfaen" w:hAnsi="Sylfaen" w:cs="Sylfaen"/>
          <w:lang w:val="ka-GE"/>
        </w:rPr>
        <w:t>თანამშრომლებისთვის წლის განმავლობაში ჩატარდა 20 ტრენინგი</w:t>
      </w:r>
      <w:r w:rsidRPr="002F6CB4">
        <w:rPr>
          <w:rFonts w:ascii="Sylfaen" w:hAnsi="Sylfaen"/>
          <w:lang w:val="ka-GE"/>
        </w:rPr>
        <w:t>.</w:t>
      </w:r>
    </w:p>
    <w:p w14:paraId="5AD565E0" w14:textId="77777777" w:rsidR="00447E40" w:rsidRPr="002F6CB4" w:rsidRDefault="00447E40" w:rsidP="002F6CB4">
      <w:pPr>
        <w:pStyle w:val="ListParagraph"/>
        <w:numPr>
          <w:ilvl w:val="0"/>
          <w:numId w:val="132"/>
        </w:numPr>
        <w:tabs>
          <w:tab w:val="left" w:pos="810"/>
        </w:tabs>
        <w:spacing w:after="0" w:line="240" w:lineRule="auto"/>
        <w:ind w:left="0" w:firstLine="450"/>
        <w:jc w:val="both"/>
        <w:rPr>
          <w:rFonts w:ascii="Sylfaen" w:eastAsia="Sylfaen" w:hAnsi="Sylfaen"/>
          <w:color w:val="000000"/>
        </w:rPr>
      </w:pPr>
      <w:r w:rsidRPr="002F6CB4">
        <w:rPr>
          <w:rFonts w:ascii="Sylfaen" w:hAnsi="Sylfaen"/>
          <w:lang w:val="ka-GE"/>
        </w:rPr>
        <w:t xml:space="preserve">წლის განმავლობაში ჩატარდა 117 საინფორმაციო გასვლითი შეხვედრა მოსახლეობასთან მთელი ქვეყნის მასშტაბით, </w:t>
      </w:r>
    </w:p>
    <w:p w14:paraId="47B2220F" w14:textId="77777777" w:rsidR="00447E40" w:rsidRPr="002F6CB4" w:rsidRDefault="00447E40" w:rsidP="002F6CB4">
      <w:pPr>
        <w:pStyle w:val="ListParagraph"/>
        <w:tabs>
          <w:tab w:val="left" w:pos="810"/>
        </w:tabs>
        <w:spacing w:after="0" w:line="240" w:lineRule="auto"/>
        <w:jc w:val="both"/>
        <w:rPr>
          <w:rFonts w:ascii="Sylfaen" w:hAnsi="Sylfaen"/>
        </w:rPr>
      </w:pPr>
    </w:p>
    <w:p w14:paraId="17D17191" w14:textId="77777777" w:rsidR="00447E40" w:rsidRPr="002F6CB4" w:rsidRDefault="00447E40" w:rsidP="002F6CB4">
      <w:pPr>
        <w:shd w:val="clear" w:color="auto" w:fill="FFFFFF"/>
        <w:tabs>
          <w:tab w:val="left" w:pos="810"/>
        </w:tabs>
        <w:autoSpaceDE w:val="0"/>
        <w:autoSpaceDN w:val="0"/>
        <w:adjustRightInd w:val="0"/>
        <w:spacing w:after="0" w:line="240" w:lineRule="auto"/>
        <w:jc w:val="both"/>
        <w:rPr>
          <w:rFonts w:ascii="Sylfaen" w:hAnsi="Sylfaen"/>
          <w:lang w:val="ka-GE"/>
        </w:rPr>
      </w:pPr>
      <w:r w:rsidRPr="002F6CB4">
        <w:rPr>
          <w:rFonts w:ascii="Sylfaen" w:hAnsi="Sylfaen"/>
        </w:rPr>
        <w:t>დაგეგმილი და მიღწეული საბოლოო შედეგების შეფასების ინდიკატორები</w:t>
      </w:r>
      <w:r w:rsidRPr="002F6CB4">
        <w:rPr>
          <w:rFonts w:ascii="Sylfaen" w:hAnsi="Sylfaen"/>
          <w:lang w:val="ka-GE"/>
        </w:rPr>
        <w:t>:</w:t>
      </w:r>
    </w:p>
    <w:p w14:paraId="58FE9287" w14:textId="77777777" w:rsidR="00447E40" w:rsidRPr="002F6CB4" w:rsidRDefault="00447E40" w:rsidP="002F6CB4">
      <w:pPr>
        <w:pStyle w:val="ListParagraph"/>
        <w:numPr>
          <w:ilvl w:val="0"/>
          <w:numId w:val="132"/>
        </w:numPr>
        <w:tabs>
          <w:tab w:val="left" w:pos="810"/>
        </w:tabs>
        <w:spacing w:after="0" w:line="240" w:lineRule="auto"/>
        <w:ind w:left="0" w:firstLine="450"/>
        <w:jc w:val="both"/>
        <w:rPr>
          <w:rFonts w:ascii="Sylfaen" w:eastAsia="Sylfaen" w:hAnsi="Sylfaen"/>
          <w:color w:val="000000"/>
        </w:rPr>
      </w:pPr>
      <w:r w:rsidRPr="002F6CB4">
        <w:rPr>
          <w:rFonts w:ascii="Sylfaen" w:eastAsia="Sylfaen" w:hAnsi="Sylfaen"/>
          <w:color w:val="000000"/>
        </w:rPr>
        <w:t>2019 წელს უფასო იურიდიული დახმარების ბენეფიციართა რაოდენობა წინა წელთან შედარებით გაიზარდა 12,4%–ით;</w:t>
      </w:r>
    </w:p>
    <w:p w14:paraId="3948307E" w14:textId="77777777" w:rsidR="00447E40" w:rsidRPr="002F6CB4" w:rsidRDefault="00447E40" w:rsidP="002F6CB4">
      <w:pPr>
        <w:shd w:val="clear" w:color="auto" w:fill="FFFFFF"/>
        <w:tabs>
          <w:tab w:val="left" w:pos="810"/>
        </w:tabs>
        <w:autoSpaceDE w:val="0"/>
        <w:autoSpaceDN w:val="0"/>
        <w:adjustRightInd w:val="0"/>
        <w:spacing w:after="0" w:line="240" w:lineRule="auto"/>
        <w:jc w:val="both"/>
        <w:rPr>
          <w:rFonts w:ascii="Sylfaen" w:hAnsi="Sylfaen"/>
          <w:lang w:val="ka-GE"/>
        </w:rPr>
      </w:pPr>
    </w:p>
    <w:p w14:paraId="21791762" w14:textId="77777777" w:rsidR="00447E40" w:rsidRPr="002F6CB4" w:rsidRDefault="00447E40" w:rsidP="002F6CB4">
      <w:pPr>
        <w:shd w:val="clear" w:color="auto" w:fill="FFFFFF"/>
        <w:tabs>
          <w:tab w:val="left" w:pos="810"/>
        </w:tabs>
        <w:autoSpaceDE w:val="0"/>
        <w:autoSpaceDN w:val="0"/>
        <w:adjustRightInd w:val="0"/>
        <w:spacing w:after="0" w:line="240" w:lineRule="auto"/>
        <w:jc w:val="both"/>
        <w:rPr>
          <w:rFonts w:ascii="Sylfaen" w:hAnsi="Sylfaen"/>
          <w:lang w:val="ka-GE"/>
        </w:rPr>
      </w:pPr>
      <w:r w:rsidRPr="002F6CB4">
        <w:rPr>
          <w:rFonts w:ascii="Sylfaen" w:hAnsi="Sylfaen"/>
        </w:rPr>
        <w:t>დაგეგმილი მიზნობრივი მაჩვენებელი</w:t>
      </w:r>
      <w:r w:rsidRPr="002F6CB4">
        <w:rPr>
          <w:rFonts w:ascii="Sylfaen" w:hAnsi="Sylfaen"/>
          <w:lang w:val="ka-GE"/>
        </w:rPr>
        <w:t>:</w:t>
      </w:r>
    </w:p>
    <w:p w14:paraId="3D82DAA0" w14:textId="77777777" w:rsidR="00447E40" w:rsidRPr="002F6CB4" w:rsidRDefault="00447E40" w:rsidP="002F6CB4">
      <w:pPr>
        <w:pStyle w:val="ListParagraph"/>
        <w:numPr>
          <w:ilvl w:val="0"/>
          <w:numId w:val="132"/>
        </w:numPr>
        <w:tabs>
          <w:tab w:val="left" w:pos="810"/>
        </w:tabs>
        <w:spacing w:after="0" w:line="240" w:lineRule="auto"/>
        <w:ind w:left="0" w:firstLine="450"/>
        <w:jc w:val="both"/>
        <w:rPr>
          <w:rFonts w:ascii="Sylfaen" w:eastAsia="Sylfaen" w:hAnsi="Sylfaen"/>
          <w:color w:val="000000"/>
        </w:rPr>
      </w:pPr>
      <w:r w:rsidRPr="002F6CB4">
        <w:rPr>
          <w:rFonts w:ascii="Sylfaen" w:eastAsia="Sylfaen" w:hAnsi="Sylfaen"/>
          <w:color w:val="000000"/>
        </w:rPr>
        <w:t>უფასო იურიდიული დახმარების ბენეფიციართა რაოდენობა გაიზრდება სულ ცოტა 5%-ით.</w:t>
      </w:r>
    </w:p>
    <w:p w14:paraId="600A05AA" w14:textId="77777777" w:rsidR="00447E40" w:rsidRPr="002F6CB4" w:rsidRDefault="00447E40" w:rsidP="002F6CB4">
      <w:pPr>
        <w:shd w:val="clear" w:color="auto" w:fill="FFFFFF"/>
        <w:tabs>
          <w:tab w:val="left" w:pos="810"/>
        </w:tabs>
        <w:autoSpaceDE w:val="0"/>
        <w:autoSpaceDN w:val="0"/>
        <w:adjustRightInd w:val="0"/>
        <w:spacing w:after="0" w:line="240" w:lineRule="auto"/>
        <w:jc w:val="both"/>
        <w:rPr>
          <w:rFonts w:ascii="Sylfaen" w:hAnsi="Sylfaen"/>
        </w:rPr>
      </w:pPr>
    </w:p>
    <w:p w14:paraId="7B8826EB" w14:textId="77777777" w:rsidR="00447E40" w:rsidRPr="002F6CB4" w:rsidRDefault="00447E40" w:rsidP="002F6CB4">
      <w:pPr>
        <w:shd w:val="clear" w:color="auto" w:fill="FFFFFF"/>
        <w:tabs>
          <w:tab w:val="left" w:pos="810"/>
        </w:tabs>
        <w:autoSpaceDE w:val="0"/>
        <w:autoSpaceDN w:val="0"/>
        <w:adjustRightInd w:val="0"/>
        <w:spacing w:after="0" w:line="240" w:lineRule="auto"/>
        <w:jc w:val="both"/>
        <w:rPr>
          <w:rFonts w:ascii="Sylfaen" w:hAnsi="Sylfaen"/>
          <w:lang w:val="ka-GE"/>
        </w:rPr>
      </w:pPr>
      <w:r w:rsidRPr="002F6CB4">
        <w:rPr>
          <w:rFonts w:ascii="Sylfaen" w:hAnsi="Sylfaen"/>
        </w:rPr>
        <w:t>მიღწეული საბოლოო შედეგის შეფასების ინდიკატორი</w:t>
      </w:r>
      <w:r w:rsidRPr="002F6CB4">
        <w:rPr>
          <w:rFonts w:ascii="Sylfaen" w:hAnsi="Sylfaen"/>
          <w:lang w:val="ka-GE"/>
        </w:rPr>
        <w:t>:</w:t>
      </w:r>
    </w:p>
    <w:p w14:paraId="3149EF3F" w14:textId="77777777" w:rsidR="00447E40" w:rsidRPr="002F6CB4" w:rsidRDefault="00447E40" w:rsidP="002F6CB4">
      <w:pPr>
        <w:pStyle w:val="ListParagraph"/>
        <w:numPr>
          <w:ilvl w:val="0"/>
          <w:numId w:val="132"/>
        </w:numPr>
        <w:shd w:val="clear" w:color="auto" w:fill="FFFFFF"/>
        <w:tabs>
          <w:tab w:val="left" w:pos="810"/>
        </w:tabs>
        <w:autoSpaceDE w:val="0"/>
        <w:autoSpaceDN w:val="0"/>
        <w:adjustRightInd w:val="0"/>
        <w:spacing w:after="0" w:line="240" w:lineRule="auto"/>
        <w:ind w:left="0" w:firstLine="450"/>
        <w:jc w:val="both"/>
        <w:rPr>
          <w:rFonts w:ascii="Sylfaen" w:eastAsia="Sylfaen" w:hAnsi="Sylfaen"/>
          <w:color w:val="000000"/>
        </w:rPr>
      </w:pPr>
      <w:r w:rsidRPr="002F6CB4">
        <w:rPr>
          <w:rFonts w:ascii="Sylfaen" w:eastAsia="Sylfaen" w:hAnsi="Sylfaen"/>
          <w:color w:val="000000"/>
        </w:rPr>
        <w:t>უფასო იურიდიული დახმარების ბენეფიციართა რაოდენობა მიღწეული შედეგებით 7,4 პროცენტული ერთეულით აღემატება დაგეგმილ მიზნობრივ მაჩვენებელს.</w:t>
      </w:r>
    </w:p>
    <w:p w14:paraId="0F9C516F" w14:textId="77777777" w:rsidR="00447E40" w:rsidRPr="002F6CB4" w:rsidRDefault="00447E40" w:rsidP="002F6CB4">
      <w:pPr>
        <w:spacing w:line="240" w:lineRule="auto"/>
        <w:jc w:val="both"/>
        <w:rPr>
          <w:rFonts w:ascii="Sylfaen" w:hAnsi="Sylfaen" w:cs="Sylfaen"/>
          <w:lang w:val="ka-GE"/>
        </w:rPr>
      </w:pPr>
    </w:p>
    <w:bookmarkEnd w:id="11"/>
    <w:p w14:paraId="6F30B4CC" w14:textId="77777777" w:rsidR="00F2707C" w:rsidRPr="002F6CB4" w:rsidRDefault="00F2707C" w:rsidP="002F6CB4">
      <w:pPr>
        <w:pStyle w:val="Heading2"/>
        <w:spacing w:line="240" w:lineRule="auto"/>
        <w:jc w:val="both"/>
        <w:rPr>
          <w:rFonts w:ascii="Sylfaen" w:hAnsi="Sylfaen" w:cs="Sylfaen"/>
          <w:sz w:val="22"/>
          <w:szCs w:val="22"/>
        </w:rPr>
      </w:pPr>
      <w:r w:rsidRPr="002F6CB4">
        <w:rPr>
          <w:rFonts w:ascii="Sylfaen" w:hAnsi="Sylfaen" w:cs="Sylfaen"/>
          <w:sz w:val="22"/>
          <w:szCs w:val="22"/>
        </w:rPr>
        <w:t>6.10 იუსტიციის სახლის მომსახურებათა განვითარება და ხელმისაწვდომობა (პროგრამული კოდი 26 07)</w:t>
      </w:r>
    </w:p>
    <w:p w14:paraId="3A94EF6B" w14:textId="77777777" w:rsidR="00F2707C" w:rsidRPr="002F6CB4" w:rsidRDefault="00F2707C" w:rsidP="002F6CB4">
      <w:pPr>
        <w:spacing w:after="0" w:line="240" w:lineRule="auto"/>
      </w:pPr>
    </w:p>
    <w:p w14:paraId="7EB1B8B4" w14:textId="77777777" w:rsidR="00F2707C" w:rsidRPr="002F6CB4" w:rsidRDefault="00F2707C" w:rsidP="002F6CB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lang w:val="ka-GE"/>
        </w:rPr>
      </w:pPr>
      <w:r w:rsidRPr="002F6CB4">
        <w:rPr>
          <w:rFonts w:ascii="Sylfaen" w:hAnsi="Sylfaen" w:cs="Sylfaen"/>
        </w:rPr>
        <w:t>პროგრამის განმახორციელებელი:</w:t>
      </w:r>
    </w:p>
    <w:p w14:paraId="0307D39F" w14:textId="77777777" w:rsidR="00F2707C" w:rsidRPr="002F6CB4" w:rsidRDefault="00F2707C" w:rsidP="002F6CB4">
      <w:pPr>
        <w:pStyle w:val="ListParagraph"/>
        <w:numPr>
          <w:ilvl w:val="0"/>
          <w:numId w:val="11"/>
        </w:numPr>
        <w:spacing w:after="0" w:line="240" w:lineRule="auto"/>
      </w:pPr>
      <w:r w:rsidRPr="002F6CB4">
        <w:rPr>
          <w:rFonts w:ascii="Sylfaen" w:hAnsi="Sylfaen" w:cs="Sylfaen"/>
        </w:rPr>
        <w:t>სსიპ</w:t>
      </w:r>
      <w:r w:rsidRPr="002F6CB4">
        <w:rPr>
          <w:rFonts w:ascii="Calibri Light" w:hAnsi="Calibri Light"/>
        </w:rPr>
        <w:t xml:space="preserve"> - </w:t>
      </w:r>
      <w:r w:rsidRPr="002F6CB4">
        <w:rPr>
          <w:rFonts w:ascii="Sylfaen" w:hAnsi="Sylfaen" w:cs="Sylfaen"/>
          <w:lang w:val="ka-GE"/>
        </w:rPr>
        <w:t>იუსტიციის სახლი</w:t>
      </w:r>
    </w:p>
    <w:p w14:paraId="5E4E228C" w14:textId="77777777" w:rsidR="00F2707C" w:rsidRPr="002F6CB4" w:rsidRDefault="00F2707C" w:rsidP="002F6CB4">
      <w:pPr>
        <w:pStyle w:val="ListParagraph"/>
        <w:spacing w:after="0" w:line="240" w:lineRule="auto"/>
        <w:jc w:val="both"/>
        <w:rPr>
          <w:rFonts w:ascii="Sylfaen" w:hAnsi="Sylfaen" w:cs="Sylfaen"/>
          <w:lang w:val="ka-GE"/>
        </w:rPr>
      </w:pPr>
    </w:p>
    <w:p w14:paraId="76904002"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მოსალოდნელი საბოლოო შედეგები</w:t>
      </w:r>
    </w:p>
    <w:p w14:paraId="16F473D5" w14:textId="77777777" w:rsidR="00F2707C" w:rsidRPr="002F6CB4" w:rsidRDefault="00F2707C" w:rsidP="003B136E">
      <w:pPr>
        <w:pStyle w:val="abzacixml"/>
        <w:numPr>
          <w:ilvl w:val="0"/>
          <w:numId w:val="3"/>
        </w:numPr>
      </w:pPr>
      <w:r w:rsidRPr="002F6CB4">
        <w:t>მომხმარებელთა კმაყოფილების მაღალი მაჩვენებელი;</w:t>
      </w:r>
    </w:p>
    <w:p w14:paraId="3B0C6375" w14:textId="77777777" w:rsidR="00F2707C" w:rsidRPr="002F6CB4" w:rsidRDefault="00F2707C" w:rsidP="003B136E">
      <w:pPr>
        <w:pStyle w:val="abzacixml"/>
        <w:numPr>
          <w:ilvl w:val="0"/>
          <w:numId w:val="3"/>
        </w:numPr>
      </w:pPr>
      <w:r w:rsidRPr="002F6CB4">
        <w:t>მომხმარებელთა გაზრდილი რაოდენობა.</w:t>
      </w:r>
    </w:p>
    <w:p w14:paraId="6550585E"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14:paraId="565AF852"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მიღწეული საბოლოო შედეგები</w:t>
      </w:r>
    </w:p>
    <w:p w14:paraId="7AF54A63" w14:textId="77777777" w:rsidR="00F2707C" w:rsidRPr="002F6CB4" w:rsidRDefault="00F2707C" w:rsidP="003B136E">
      <w:pPr>
        <w:pStyle w:val="abzacixml"/>
        <w:numPr>
          <w:ilvl w:val="0"/>
          <w:numId w:val="3"/>
        </w:numPr>
      </w:pPr>
      <w:r w:rsidRPr="002F6CB4">
        <w:t>2019 წელს ჩატარებული მომხმარებლის კმაყოფილების კვლევის წინასწარი შედეგების მიხედვით, მომხმარებელთა კმაყოფილების დონე შენარჩუნდება მაღალ მაჩვენებელზე;</w:t>
      </w:r>
    </w:p>
    <w:p w14:paraId="2F33A7AF" w14:textId="77777777" w:rsidR="00F2707C" w:rsidRPr="002F6CB4" w:rsidRDefault="00F2707C" w:rsidP="003B136E">
      <w:pPr>
        <w:pStyle w:val="abzacixml"/>
        <w:numPr>
          <w:ilvl w:val="0"/>
          <w:numId w:val="3"/>
        </w:numPr>
      </w:pPr>
      <w:r w:rsidRPr="002F6CB4">
        <w:t>2019 წელს გასულ პერიოდთან შედარებით შემცირდა მომხმარებელთა რაოდენობა.</w:t>
      </w:r>
    </w:p>
    <w:p w14:paraId="6BB4B7D1"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14:paraId="0EFCC590"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14:paraId="1233E9E0" w14:textId="77777777" w:rsidR="00F2707C" w:rsidRPr="002F6CB4" w:rsidRDefault="00F2707C" w:rsidP="002F6CB4">
      <w:pPr>
        <w:numPr>
          <w:ilvl w:val="0"/>
          <w:numId w:val="22"/>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- 2018 წელს მომხმარებელთა კმაყოფილების დონე, სავარაუდოდ, შეადგენს 86%-ს.</w:t>
      </w:r>
    </w:p>
    <w:p w14:paraId="6C9FF191"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ყოველწლიურად მომხმარებლების კმაყოფილების დონე შეადგენს 86-88%-ს.</w:t>
      </w:r>
    </w:p>
    <w:p w14:paraId="4F03348C"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lastRenderedPageBreak/>
        <w:t>მიღწეული საბოლოო შედეგის შეფასების ინდიკატორი - 2019 წელს მომხმარებელთა კმაყოფილების დონე, წინასწარი მონაცემებით, შეადგენს 88% (კვლევის საბოლოო შედეგები ცნობილი გახდება თებერვლის ბოლოს).</w:t>
      </w:r>
    </w:p>
    <w:p w14:paraId="4903B5DA" w14:textId="77777777" w:rsidR="00F2707C" w:rsidRPr="002F6CB4" w:rsidRDefault="00F2707C" w:rsidP="002F6CB4">
      <w:pPr>
        <w:numPr>
          <w:ilvl w:val="0"/>
          <w:numId w:val="22"/>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- 2018 წელს მომხმარებელთა საშუალო დღიური რაოდენობა, სავარაუდოდ, იქნება 20 000 მომხმარებელი.</w:t>
      </w:r>
    </w:p>
    <w:p w14:paraId="2E64419D"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 xml:space="preserve">დაგეგმილი მიზნობრივი მაჩვენებელი - </w:t>
      </w:r>
      <w:r w:rsidRPr="002F6CB4">
        <w:rPr>
          <w:rFonts w:ascii="Sylfaen" w:eastAsia="Sylfaen" w:hAnsi="Sylfaen"/>
          <w:color w:val="000000"/>
        </w:rPr>
        <w:t>2019 წელს − 22 000 მომხმარებელი 2020 წელს − 23 000 მომხმარებელი 2021 წელს − 23 000 მომხმარებელი 2022 წელს − 23 000 მომხმარებელი;</w:t>
      </w:r>
    </w:p>
    <w:p w14:paraId="57360092" w14:textId="77777777" w:rsidR="00F2707C" w:rsidRPr="002F6CB4" w:rsidRDefault="00F2707C"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- 2019 წელს მომხმარებელთა საშუალო დღიური რაოდენობა შეადგენს 16 823 მომხმარებელს.</w:t>
      </w:r>
    </w:p>
    <w:p w14:paraId="4DC0C764" w14:textId="77777777" w:rsidR="00F2707C" w:rsidRPr="002F6CB4" w:rsidRDefault="00F2707C" w:rsidP="002F6CB4">
      <w:pPr>
        <w:spacing w:line="240" w:lineRule="auto"/>
        <w:jc w:val="both"/>
        <w:rPr>
          <w:rFonts w:ascii="Sylfaen" w:hAnsi="Sylfaen" w:cs="Sylfaen"/>
          <w:noProof/>
          <w:lang w:val="ka-GE"/>
        </w:rPr>
      </w:pPr>
      <w:r w:rsidRPr="002F6CB4">
        <w:rPr>
          <w:rFonts w:ascii="Sylfaen" w:hAnsi="Sylfaen" w:cs="Sylfaen"/>
          <w:noProof/>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ელექტრონული დოკუმენტისა და ელექტრონული სანდო მომსახურების შესახებ საქართველოს კანონის ძალაში შესვლასთან ერთად, სსიპ - იუსტიციის სახლმა შეიმუშავა პროცედურის დოკუმენტი „ელექტრონული დოკუმენტების მიღებისა და გაცემის პროცედურა“ და მომხმარებლებთან ახორციელებს აქტიურ კამპანიას ელექტრონული დოკუმენტების სახლიდან გაუსვლელად მიღების შესაძლებლობასთან დაკავშირებით, რაც 2019 წლის მოქალაქეთა ყოველდღიური ნაკადის საშუალო მაჩვენებლის შემცირების ერთ-ერთი მიზეზია. აღსანიშნავია ის ფაქტიც, რომ მომხმარებელთა მნიშვნელოვანი რაოდენობა სერვისის მისაღებად მიმართავს   სსიპ - სახელმწიფო სერვისების განვითარების სააგენტოს გლდანის საზოგადოებრივ ცენტრს.</w:t>
      </w:r>
    </w:p>
    <w:p w14:paraId="2F4D719E" w14:textId="77777777" w:rsidR="00E11528" w:rsidRPr="002F6CB4" w:rsidRDefault="00E11528" w:rsidP="002F6CB4">
      <w:pPr>
        <w:pStyle w:val="Heading2"/>
        <w:spacing w:line="240" w:lineRule="auto"/>
        <w:jc w:val="both"/>
        <w:rPr>
          <w:rFonts w:ascii="Sylfaen" w:hAnsi="Sylfaen" w:cs="Sylfaen"/>
          <w:sz w:val="22"/>
          <w:szCs w:val="22"/>
        </w:rPr>
      </w:pPr>
      <w:r w:rsidRPr="002F6CB4">
        <w:rPr>
          <w:rFonts w:ascii="Sylfaen" w:hAnsi="Sylfaen" w:cs="Sylfaen"/>
          <w:sz w:val="22"/>
          <w:szCs w:val="22"/>
        </w:rPr>
        <w:t xml:space="preserve">6.11  </w:t>
      </w:r>
      <w:r w:rsidRPr="002F6CB4">
        <w:rPr>
          <w:rFonts w:ascii="Sylfaen" w:eastAsia="Sylfaen" w:hAnsi="Sylfaen"/>
          <w:sz w:val="22"/>
          <w:szCs w:val="22"/>
        </w:rPr>
        <w:t>სახელმწიფო ინსპექტორის სამსახური</w:t>
      </w:r>
      <w:r w:rsidRPr="002F6CB4">
        <w:rPr>
          <w:rFonts w:ascii="Sylfaen" w:hAnsi="Sylfaen" w:cs="Sylfaen"/>
          <w:sz w:val="22"/>
          <w:szCs w:val="22"/>
        </w:rPr>
        <w:t xml:space="preserve"> (პროგრამული კოდი 51 00)</w:t>
      </w:r>
    </w:p>
    <w:p w14:paraId="490C8780" w14:textId="77777777" w:rsidR="00E11528" w:rsidRPr="002F6CB4" w:rsidRDefault="00E11528" w:rsidP="002F6CB4">
      <w:pPr>
        <w:pStyle w:val="ListParagraph"/>
        <w:tabs>
          <w:tab w:val="left" w:pos="0"/>
        </w:tabs>
        <w:spacing w:after="0" w:line="240" w:lineRule="auto"/>
        <w:ind w:left="270"/>
        <w:jc w:val="both"/>
        <w:rPr>
          <w:rFonts w:ascii="Sylfaen" w:hAnsi="Sylfaen"/>
          <w:smallCaps/>
          <w:lang w:val="ka-GE"/>
        </w:rPr>
      </w:pPr>
      <w:r w:rsidRPr="002F6CB4">
        <w:rPr>
          <w:rFonts w:ascii="Sylfaen" w:hAnsi="Sylfaen"/>
          <w:smallCaps/>
          <w:lang w:val="ka-GE"/>
        </w:rPr>
        <w:t xml:space="preserve">  </w:t>
      </w:r>
    </w:p>
    <w:p w14:paraId="00B70FD2" w14:textId="77777777" w:rsidR="00E11528" w:rsidRPr="002F6CB4" w:rsidRDefault="00E11528" w:rsidP="002F6CB4">
      <w:pPr>
        <w:spacing w:line="240" w:lineRule="auto"/>
        <w:ind w:left="270"/>
        <w:jc w:val="both"/>
        <w:rPr>
          <w:rFonts w:ascii="Sylfaen" w:hAnsi="Sylfaen" w:cs="Sylfaen"/>
          <w:lang w:val="ka-GE"/>
        </w:rPr>
      </w:pPr>
      <w:r w:rsidRPr="002F6CB4">
        <w:rPr>
          <w:rFonts w:ascii="Sylfaen" w:hAnsi="Sylfaen" w:cs="Sylfaen"/>
          <w:lang w:val="ka-GE"/>
        </w:rPr>
        <w:t xml:space="preserve">პროგრამის განმახორციელებელი: </w:t>
      </w:r>
    </w:p>
    <w:p w14:paraId="09E6A85C" w14:textId="77777777" w:rsidR="00E11528" w:rsidRPr="002F6CB4" w:rsidRDefault="00E11528" w:rsidP="002F6CB4">
      <w:pPr>
        <w:numPr>
          <w:ilvl w:val="0"/>
          <w:numId w:val="45"/>
        </w:numPr>
        <w:spacing w:after="0" w:line="240" w:lineRule="auto"/>
        <w:ind w:left="900" w:hanging="270"/>
        <w:jc w:val="both"/>
        <w:rPr>
          <w:rFonts w:ascii="Sylfaen" w:eastAsia="Sylfaen" w:hAnsi="Sylfaen"/>
        </w:rPr>
      </w:pPr>
      <w:r w:rsidRPr="002F6CB4">
        <w:rPr>
          <w:rFonts w:ascii="Sylfaen" w:eastAsia="Sylfaen" w:hAnsi="Sylfaen"/>
        </w:rPr>
        <w:t>სახელმწიფო ინსპექტორის სამსახური</w:t>
      </w:r>
    </w:p>
    <w:p w14:paraId="70D58652" w14:textId="77777777" w:rsidR="00E11528" w:rsidRPr="002F6CB4" w:rsidRDefault="00E11528" w:rsidP="003B136E">
      <w:pPr>
        <w:pStyle w:val="abzacixml"/>
      </w:pPr>
    </w:p>
    <w:p w14:paraId="6724CBA4" w14:textId="77777777" w:rsidR="00E11528" w:rsidRPr="002F6CB4" w:rsidRDefault="00E11528" w:rsidP="003B136E">
      <w:pPr>
        <w:pStyle w:val="abzacixml"/>
        <w:rPr>
          <w:lang w:val="en-US"/>
        </w:rPr>
      </w:pPr>
      <w:r w:rsidRPr="002F6CB4">
        <w:t>დაგეგმილი საბოლოო შედეგი:</w:t>
      </w:r>
    </w:p>
    <w:p w14:paraId="09A545F9" w14:textId="77777777" w:rsidR="00E11528" w:rsidRPr="002F6CB4" w:rsidRDefault="00E11528" w:rsidP="002F6CB4">
      <w:pPr>
        <w:pStyle w:val="ListParagraph"/>
        <w:numPr>
          <w:ilvl w:val="0"/>
          <w:numId w:val="47"/>
        </w:numPr>
        <w:spacing w:after="0" w:line="240" w:lineRule="auto"/>
        <w:ind w:left="270" w:hanging="270"/>
        <w:jc w:val="both"/>
        <w:rPr>
          <w:rFonts w:ascii="Sylfaen" w:hAnsi="Sylfaen" w:cs="Sylfaen"/>
          <w:color w:val="000000"/>
          <w:lang w:val="ka-GE"/>
        </w:rPr>
      </w:pPr>
      <w:r w:rsidRPr="002F6CB4">
        <w:rPr>
          <w:rFonts w:ascii="Sylfaen" w:hAnsi="Sylfaen" w:cs="Sylfaen"/>
          <w:color w:val="000000"/>
          <w:lang w:val="ka-GE"/>
        </w:rPr>
        <w:t xml:space="preserve">საჯარო და კერძო სექტორებში უზრუნველყოფილი პერსონალური მონაცემების დაცვის მაღალი სტანდარტი; </w:t>
      </w:r>
    </w:p>
    <w:p w14:paraId="247A0A72" w14:textId="77777777" w:rsidR="00E11528" w:rsidRPr="002F6CB4" w:rsidRDefault="00E11528" w:rsidP="002F6CB4">
      <w:pPr>
        <w:pStyle w:val="ListParagraph"/>
        <w:numPr>
          <w:ilvl w:val="0"/>
          <w:numId w:val="47"/>
        </w:numPr>
        <w:spacing w:after="0" w:line="240" w:lineRule="auto"/>
        <w:ind w:left="270" w:hanging="270"/>
        <w:jc w:val="both"/>
        <w:rPr>
          <w:rFonts w:ascii="Sylfaen" w:hAnsi="Sylfaen" w:cs="Sylfaen"/>
          <w:color w:val="000000"/>
          <w:lang w:val="ka-GE"/>
        </w:rPr>
      </w:pPr>
      <w:r w:rsidRPr="002F6CB4">
        <w:rPr>
          <w:rFonts w:ascii="Sylfaen" w:hAnsi="Sylfaen" w:cs="Sylfaen"/>
          <w:color w:val="000000"/>
          <w:lang w:val="ka-GE"/>
        </w:rPr>
        <w:t xml:space="preserve">ამაღლებული მოქალაქეთა ცნობიერება მათი პირადი ცხოვრების ხელშეუხებლობის შესახებ. </w:t>
      </w:r>
    </w:p>
    <w:p w14:paraId="15F286D6" w14:textId="77777777" w:rsidR="00E11528" w:rsidRPr="002F6CB4" w:rsidRDefault="00E11528" w:rsidP="003B136E">
      <w:pPr>
        <w:pStyle w:val="abzacixml"/>
      </w:pPr>
      <w:r w:rsidRPr="002F6CB4">
        <w:t>მიღწეული საბოლოო შედეგი:</w:t>
      </w:r>
    </w:p>
    <w:p w14:paraId="142B7FF5" w14:textId="77777777" w:rsidR="00E11528" w:rsidRPr="002F6CB4" w:rsidRDefault="00E11528" w:rsidP="002F6CB4">
      <w:pPr>
        <w:pStyle w:val="ListParagraph"/>
        <w:numPr>
          <w:ilvl w:val="0"/>
          <w:numId w:val="47"/>
        </w:numPr>
        <w:spacing w:after="0" w:line="240" w:lineRule="auto"/>
        <w:ind w:left="270" w:hanging="270"/>
        <w:jc w:val="both"/>
        <w:rPr>
          <w:rFonts w:ascii="Sylfaen" w:hAnsi="Sylfaen"/>
          <w:lang w:val="ka-GE"/>
        </w:rPr>
      </w:pPr>
      <w:r w:rsidRPr="002F6CB4">
        <w:rPr>
          <w:rFonts w:ascii="Sylfaen" w:hAnsi="Sylfaen"/>
          <w:lang w:val="ka-GE"/>
        </w:rPr>
        <w:t xml:space="preserve">უზრუნველყოფილია პერსონალური მონაცემების დამუშავების კანონიერებაზე კონტროლი; </w:t>
      </w:r>
    </w:p>
    <w:p w14:paraId="63D8A707" w14:textId="77777777" w:rsidR="00E11528" w:rsidRPr="002F6CB4" w:rsidRDefault="00E11528" w:rsidP="002F6CB4">
      <w:pPr>
        <w:pStyle w:val="ListParagraph"/>
        <w:numPr>
          <w:ilvl w:val="0"/>
          <w:numId w:val="47"/>
        </w:numPr>
        <w:spacing w:after="0" w:line="240" w:lineRule="auto"/>
        <w:ind w:left="270" w:hanging="270"/>
        <w:jc w:val="both"/>
        <w:rPr>
          <w:rFonts w:ascii="Sylfaen" w:hAnsi="Sylfaen"/>
          <w:lang w:val="ka-GE"/>
        </w:rPr>
      </w:pPr>
      <w:r w:rsidRPr="002F6CB4">
        <w:rPr>
          <w:rFonts w:ascii="Sylfaen" w:hAnsi="Sylfaen"/>
          <w:lang w:val="ka-GE"/>
        </w:rPr>
        <w:t>ამაღლებულია მოქალაქეთა ცნობიერება მათი პირადი ცხოვრების ხელშეუხებლობის შესახებ სახელმწიფო ინსპექტორის სამსახურის მიერ მომზადებული რეკომენდაციების, საინფორმაციო მასალის, ჩატარებული ტრენინგების, შეხვედრების, საჯარო ლექციების, ვებგვერდის განახლებისა  და სხვა ღონისძიებების განხორციელებით.</w:t>
      </w:r>
    </w:p>
    <w:p w14:paraId="77AE25CF" w14:textId="77777777" w:rsidR="00F2707C" w:rsidRPr="002F6CB4" w:rsidRDefault="00F2707C" w:rsidP="002F6CB4">
      <w:pPr>
        <w:spacing w:line="240" w:lineRule="auto"/>
        <w:jc w:val="both"/>
        <w:rPr>
          <w:rFonts w:ascii="Sylfaen" w:hAnsi="Sylfaen" w:cs="Sylfaen"/>
          <w:noProof/>
          <w:lang w:val="ka-GE"/>
        </w:rPr>
      </w:pPr>
    </w:p>
    <w:p w14:paraId="7EB57F5B" w14:textId="77777777" w:rsidR="00F2707C" w:rsidRPr="002F6CB4" w:rsidRDefault="00F2707C" w:rsidP="002F6CB4">
      <w:pPr>
        <w:pStyle w:val="Heading2"/>
        <w:spacing w:line="240" w:lineRule="auto"/>
        <w:jc w:val="both"/>
        <w:rPr>
          <w:rFonts w:ascii="Sylfaen" w:hAnsi="Sylfaen" w:cs="Sylfaen"/>
          <w:sz w:val="22"/>
          <w:szCs w:val="22"/>
        </w:rPr>
      </w:pPr>
      <w:r w:rsidRPr="002F6CB4">
        <w:rPr>
          <w:rFonts w:ascii="Sylfaen" w:hAnsi="Sylfaen" w:cs="Sylfaen"/>
          <w:sz w:val="22"/>
          <w:szCs w:val="22"/>
        </w:rPr>
        <w:t>6.12 ელექტრონული მმართველობის განვითარება (პროგრამული კოდი 26 05)</w:t>
      </w:r>
    </w:p>
    <w:p w14:paraId="13E3AF90" w14:textId="77777777" w:rsidR="00F2707C" w:rsidRPr="002F6CB4" w:rsidRDefault="00F2707C" w:rsidP="002F6CB4">
      <w:pPr>
        <w:spacing w:line="240" w:lineRule="auto"/>
        <w:rPr>
          <w:highlight w:val="yellow"/>
        </w:rPr>
      </w:pPr>
    </w:p>
    <w:p w14:paraId="20D2D133" w14:textId="77777777" w:rsidR="00F2707C" w:rsidRPr="002F6CB4" w:rsidRDefault="00F2707C" w:rsidP="002F6CB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2F6CB4">
        <w:rPr>
          <w:rFonts w:ascii="Sylfaen" w:hAnsi="Sylfaen" w:cs="Sylfaen"/>
        </w:rPr>
        <w:t>პროგრამის განმახორციელებელი:</w:t>
      </w:r>
    </w:p>
    <w:p w14:paraId="52B0599C" w14:textId="77777777" w:rsidR="00F2707C" w:rsidRPr="002F6CB4" w:rsidRDefault="00F2707C" w:rsidP="002F6CB4">
      <w:pPr>
        <w:pStyle w:val="ListParagraph"/>
        <w:numPr>
          <w:ilvl w:val="0"/>
          <w:numId w:val="11"/>
        </w:numPr>
        <w:spacing w:after="0" w:line="240" w:lineRule="auto"/>
      </w:pPr>
      <w:r w:rsidRPr="002F6CB4">
        <w:rPr>
          <w:rFonts w:ascii="Sylfaen" w:hAnsi="Sylfaen" w:cs="Sylfaen"/>
        </w:rPr>
        <w:lastRenderedPageBreak/>
        <w:t>სსიპ</w:t>
      </w:r>
      <w:r w:rsidRPr="002F6CB4">
        <w:rPr>
          <w:rFonts w:asciiTheme="majorHAnsi" w:hAnsiTheme="majorHAnsi"/>
        </w:rPr>
        <w:t xml:space="preserve"> - </w:t>
      </w:r>
      <w:r w:rsidRPr="002F6CB4">
        <w:rPr>
          <w:rFonts w:ascii="Sylfaen" w:hAnsi="Sylfaen" w:cs="Sylfaen"/>
          <w:lang w:val="ka-GE"/>
        </w:rPr>
        <w:t xml:space="preserve">მონაცემთა გაცვლის </w:t>
      </w:r>
      <w:r w:rsidRPr="002F6CB4">
        <w:rPr>
          <w:rFonts w:ascii="Sylfaen" w:hAnsi="Sylfaen" w:cs="Sylfaen"/>
        </w:rPr>
        <w:t>სააგენტო</w:t>
      </w:r>
    </w:p>
    <w:p w14:paraId="526A8578" w14:textId="77777777" w:rsidR="00F2707C" w:rsidRPr="002F6CB4" w:rsidRDefault="00F2707C" w:rsidP="003B136E">
      <w:pPr>
        <w:pStyle w:val="abzacixml"/>
      </w:pPr>
    </w:p>
    <w:p w14:paraId="5B8F3797"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საბოლოო შედეგები</w:t>
      </w:r>
    </w:p>
    <w:p w14:paraId="20548462" w14:textId="77777777" w:rsidR="00F2707C" w:rsidRPr="002F6CB4" w:rsidRDefault="00F2707C" w:rsidP="003B136E">
      <w:pPr>
        <w:pStyle w:val="abzacixml"/>
        <w:numPr>
          <w:ilvl w:val="0"/>
          <w:numId w:val="3"/>
        </w:numPr>
      </w:pPr>
      <w:r w:rsidRPr="002F6CB4">
        <w:t>ელექტრონული სერვისების ხელმისაწვდომობა მონაცემთა გაცვლის ინფრასტრუქტურის მეშვეობით;</w:t>
      </w:r>
    </w:p>
    <w:p w14:paraId="656765FC" w14:textId="77777777" w:rsidR="00F2707C" w:rsidRPr="002F6CB4" w:rsidRDefault="00F2707C" w:rsidP="003B136E">
      <w:pPr>
        <w:pStyle w:val="abzacixml"/>
        <w:numPr>
          <w:ilvl w:val="0"/>
          <w:numId w:val="3"/>
        </w:numPr>
      </w:pPr>
      <w:r w:rsidRPr="002F6CB4">
        <w:t>კრიტიკული ინფორმაციული სისტემების სუბიექტების კომპიუტერულ ინციდენტებზე დროული და ეფექტური რეაგირება;</w:t>
      </w:r>
    </w:p>
    <w:p w14:paraId="4AC07234" w14:textId="77777777" w:rsidR="00F2707C" w:rsidRPr="002F6CB4" w:rsidRDefault="00F2707C" w:rsidP="003B136E">
      <w:pPr>
        <w:pStyle w:val="abzacixml"/>
        <w:numPr>
          <w:ilvl w:val="0"/>
          <w:numId w:val="3"/>
        </w:numPr>
      </w:pPr>
      <w:r w:rsidRPr="002F6CB4">
        <w:t>ღია მონაცემების პორტალზე გამოქვეყნებული ცხრილების რაოდენობის ზრდა.</w:t>
      </w:r>
    </w:p>
    <w:p w14:paraId="53E9FFD1"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14:paraId="5307E757"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მიღწეული საბოლოო შედეგები</w:t>
      </w:r>
    </w:p>
    <w:p w14:paraId="7142DC74" w14:textId="77777777" w:rsidR="00F2707C" w:rsidRPr="002F6CB4" w:rsidRDefault="00F2707C" w:rsidP="003B136E">
      <w:pPr>
        <w:pStyle w:val="abzacixml"/>
        <w:numPr>
          <w:ilvl w:val="0"/>
          <w:numId w:val="3"/>
        </w:numPr>
      </w:pPr>
      <w:r w:rsidRPr="002F6CB4">
        <w:t>მონაცემთა გაცვლის ინფრასტრუქტურაში დაინერგა ახალი სერვისები;</w:t>
      </w:r>
    </w:p>
    <w:p w14:paraId="2D1044E7" w14:textId="77777777" w:rsidR="00F2707C" w:rsidRPr="002F6CB4" w:rsidRDefault="00F2707C" w:rsidP="003B136E">
      <w:pPr>
        <w:pStyle w:val="abzacixml"/>
        <w:numPr>
          <w:ilvl w:val="0"/>
          <w:numId w:val="3"/>
        </w:numPr>
      </w:pPr>
      <w:r w:rsidRPr="002F6CB4">
        <w:t>რეაგირება მოხდა კრიტიკური ინფორმაციული სისტემის სუბიექტების კომპიუტერულ ინციდენტებზე;</w:t>
      </w:r>
    </w:p>
    <w:p w14:paraId="64302802" w14:textId="77777777" w:rsidR="00F2707C" w:rsidRPr="002F6CB4" w:rsidRDefault="00F2707C" w:rsidP="003B136E">
      <w:pPr>
        <w:pStyle w:val="abzacixml"/>
        <w:numPr>
          <w:ilvl w:val="0"/>
          <w:numId w:val="3"/>
        </w:numPr>
      </w:pPr>
      <w:r w:rsidRPr="002F6CB4">
        <w:t>გაიზარდა ღია მონაცემების პორტალზე გამოქვეყნებული ცხრილების რაოდენობა.</w:t>
      </w:r>
    </w:p>
    <w:p w14:paraId="267BC99E"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14:paraId="75F273A8" w14:textId="77777777" w:rsidR="00F2707C" w:rsidRPr="002F6CB4" w:rsidRDefault="00F2707C"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საბოლოო შედეგის შეფასების ინდიკატორი</w:t>
      </w:r>
    </w:p>
    <w:p w14:paraId="714BFC40" w14:textId="77777777" w:rsidR="00F2707C" w:rsidRPr="002F6CB4" w:rsidRDefault="00F2707C" w:rsidP="002F6CB4">
      <w:pPr>
        <w:numPr>
          <w:ilvl w:val="0"/>
          <w:numId w:val="23"/>
        </w:numPr>
        <w:autoSpaceDE w:val="0"/>
        <w:autoSpaceDN w:val="0"/>
        <w:adjustRightInd w:val="0"/>
        <w:spacing w:after="0" w:line="240" w:lineRule="auto"/>
        <w:jc w:val="both"/>
        <w:rPr>
          <w:rFonts w:ascii="Sylfaen" w:eastAsia="Times New Roman" w:hAnsi="Sylfaen"/>
          <w:lang w:val="ka-GE"/>
        </w:rPr>
      </w:pPr>
      <w:r w:rsidRPr="002F6CB4">
        <w:rPr>
          <w:rFonts w:ascii="Sylfaen" w:eastAsia="Times New Roman" w:hAnsi="Sylfaen"/>
          <w:lang w:val="ka-GE"/>
        </w:rPr>
        <w:t>საბაზისო მაჩვენებელი − ჯამში მონაცემთა გაცვლის ინფრასტრუქტურაში ინტეგრირებული 155 სერვისი;</w:t>
      </w:r>
    </w:p>
    <w:p w14:paraId="0B1905C9" w14:textId="77777777" w:rsidR="00F2707C" w:rsidRPr="002F6CB4" w:rsidRDefault="00F2707C"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 xml:space="preserve">მიზნობრივი მაჩვენებელი − მონაცემთა გაცვლის ინფრასტრუქტურაში ხელმისაწვდომია 2019 წელს 170 სერვისი, 2020 წელს − 185 სერვისი, 2021 წელს − 200 სერვისი, 2022 წელს − 215 სერვისი; </w:t>
      </w:r>
    </w:p>
    <w:p w14:paraId="59FF9E19" w14:textId="77777777" w:rsidR="00F2707C" w:rsidRPr="002F6CB4" w:rsidRDefault="00F2707C"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- 2019 წლის 31 დეკემბრისთვის მოქალაქის პორტალზე ინტეგრირებულია 468 ელექტრონული სერვისი.</w:t>
      </w:r>
    </w:p>
    <w:p w14:paraId="3E611A1F" w14:textId="77777777" w:rsidR="00F2707C" w:rsidRPr="002F6CB4" w:rsidRDefault="00F2707C" w:rsidP="002F6CB4">
      <w:pPr>
        <w:numPr>
          <w:ilvl w:val="0"/>
          <w:numId w:val="23"/>
        </w:numPr>
        <w:autoSpaceDE w:val="0"/>
        <w:autoSpaceDN w:val="0"/>
        <w:adjustRightInd w:val="0"/>
        <w:spacing w:after="0" w:line="240" w:lineRule="auto"/>
        <w:jc w:val="both"/>
        <w:rPr>
          <w:rFonts w:ascii="Sylfaen" w:eastAsia="Times New Roman" w:hAnsi="Sylfaen"/>
          <w:lang w:val="ka-GE"/>
        </w:rPr>
      </w:pPr>
      <w:r w:rsidRPr="002F6CB4">
        <w:rPr>
          <w:rFonts w:ascii="Sylfaen" w:eastAsia="Times New Roman" w:hAnsi="Sylfaen"/>
          <w:lang w:val="ka-GE"/>
        </w:rPr>
        <w:t xml:space="preserve">საბაზისო მაჩვენებელი − კომპიუტერულ ინციდენტებზე სწრაფი დახმარების ჯგუფმა სულ რეაგირება მოახდინა 900 ინციდენტზე. დაზარალებულ ორგანიზაციებს ინციდენტებზე მიეწოდათ ინფორმაცია სხვადასხვა რეკომენდაციის და რეაგირების გზების მეთოდების შესახებ; </w:t>
      </w:r>
    </w:p>
    <w:p w14:paraId="2E33E676" w14:textId="77777777" w:rsidR="00F2707C" w:rsidRPr="002F6CB4" w:rsidRDefault="00F2707C"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 xml:space="preserve">მიზნობრივი მაჩვენებელი −ორგანიზაციების საჭიროებიდან გამომდინარე, ყოველწლიურად არანაკლებ 1000 ინციდენტზე მოხდება რეაგირება; </w:t>
      </w:r>
    </w:p>
    <w:p w14:paraId="181D167C" w14:textId="77777777" w:rsidR="00F2707C" w:rsidRPr="002F6CB4" w:rsidRDefault="00F2707C"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 კომპიუტერულ ინციდენტებზე სწრაფი დახმარების ჯგუფმა სულ რეაგირება მოახდინა 531 ინციდენტზე.</w:t>
      </w:r>
    </w:p>
    <w:p w14:paraId="2EF44FD1" w14:textId="77777777" w:rsidR="00F2707C" w:rsidRPr="002F6CB4" w:rsidRDefault="00F2707C" w:rsidP="002F6CB4">
      <w:pPr>
        <w:numPr>
          <w:ilvl w:val="0"/>
          <w:numId w:val="23"/>
        </w:numPr>
        <w:autoSpaceDE w:val="0"/>
        <w:autoSpaceDN w:val="0"/>
        <w:adjustRightInd w:val="0"/>
        <w:spacing w:after="0" w:line="240" w:lineRule="auto"/>
        <w:jc w:val="both"/>
        <w:rPr>
          <w:rFonts w:ascii="Sylfaen" w:eastAsia="Times New Roman" w:hAnsi="Sylfaen"/>
          <w:lang w:val="ka-GE"/>
        </w:rPr>
      </w:pPr>
      <w:r w:rsidRPr="002F6CB4">
        <w:rPr>
          <w:rFonts w:ascii="Sylfaen" w:eastAsia="Times New Roman" w:hAnsi="Sylfaen"/>
          <w:lang w:val="ka-GE"/>
        </w:rPr>
        <w:t xml:space="preserve">საბაზისო მაჩვენებელი − 2018 წელს ღია მონაცემების პორტალზე (data.gov.ge) ატვირთულია 690 მონაცემთა ცხრილი; </w:t>
      </w:r>
    </w:p>
    <w:p w14:paraId="6DA6C450" w14:textId="77777777" w:rsidR="00F2707C" w:rsidRPr="002F6CB4" w:rsidRDefault="00F2707C"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 xml:space="preserve">მიზნობრივი მაჩვენებელი - 2019 წელს ღია მონაცემების პორტალზე გამოქვეყნებულია 700 მონაცემთა ცხრილი, 2020 წელს − 740 მონაცემთა ცხრილი, 2021 წელს − 800 მონაცემთა ცხრილი, 2022 წელს − 840 მონაცემთა ცხრილი; </w:t>
      </w:r>
    </w:p>
    <w:p w14:paraId="31C62487" w14:textId="77777777" w:rsidR="00F2707C" w:rsidRPr="002F6CB4" w:rsidRDefault="00F2707C"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 ღია მონაცემების პორტალზე (data.gov.ge) ატვირთულია 719 მონაცემთა ცხრილი XML და CSV ფორმატში.</w:t>
      </w:r>
    </w:p>
    <w:p w14:paraId="19742570" w14:textId="77777777" w:rsidR="00F2707C" w:rsidRPr="002F6CB4" w:rsidRDefault="00F2707C" w:rsidP="002F6CB4">
      <w:pPr>
        <w:tabs>
          <w:tab w:val="left" w:pos="360"/>
        </w:tabs>
        <w:spacing w:after="100" w:afterAutospacing="1" w:line="240" w:lineRule="auto"/>
        <w:jc w:val="both"/>
        <w:rPr>
          <w:rFonts w:ascii="Sylfaen" w:eastAsia="Times New Roman" w:hAnsi="Sylfaen" w:cs="Sylfaen"/>
          <w:noProof/>
          <w:lang w:val="ka-GE"/>
        </w:rPr>
      </w:pPr>
      <w:r w:rsidRPr="002F6CB4">
        <w:rPr>
          <w:rFonts w:ascii="Sylfaen" w:eastAsia="Times New Roman" w:hAnsi="Sylfaen" w:cs="Arial"/>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2F6CB4">
        <w:rPr>
          <w:rFonts w:ascii="Sylfaen" w:eastAsia="Times New Roman" w:hAnsi="Sylfaen" w:cs="Sylfaen"/>
          <w:noProof/>
          <w:lang w:val="ka-GE"/>
        </w:rPr>
        <w:t>2019 წლის განმავლობაში შემცირდა სხვადასხვა ორგანიზაციის მიერ დაფიქსირებული კომპიუტერული ინციდენტების რაოდენობა. შესაბამისად, მიზნობრივ მაჩვენებელთან შედარებით, 469 ერთეულით შემცირდა სსიპ - მონაცემთა გაცვლის სააგენტოს მიერ მათზე რეაგირების მაჩვენებელი.</w:t>
      </w:r>
    </w:p>
    <w:p w14:paraId="270B7F86" w14:textId="77777777" w:rsidR="00F2707C" w:rsidRPr="002F6CB4" w:rsidRDefault="00F2707C" w:rsidP="002F6CB4">
      <w:pPr>
        <w:pStyle w:val="Heading2"/>
        <w:spacing w:line="240" w:lineRule="auto"/>
        <w:jc w:val="both"/>
        <w:rPr>
          <w:rFonts w:ascii="Sylfaen" w:hAnsi="Sylfaen" w:cs="Sylfaen"/>
          <w:sz w:val="22"/>
          <w:szCs w:val="22"/>
        </w:rPr>
      </w:pPr>
      <w:r w:rsidRPr="002F6CB4">
        <w:rPr>
          <w:rFonts w:ascii="Sylfaen" w:hAnsi="Sylfaen" w:cs="Sylfaen"/>
          <w:sz w:val="22"/>
          <w:szCs w:val="22"/>
        </w:rPr>
        <w:lastRenderedPageBreak/>
        <w:t>6.13</w:t>
      </w:r>
      <w:r w:rsidRPr="002F6CB4">
        <w:rPr>
          <w:rFonts w:ascii="Sylfaen" w:hAnsi="Sylfaen" w:cs="Sylfaen"/>
          <w:sz w:val="22"/>
          <w:szCs w:val="22"/>
          <w:lang w:val="ka-GE"/>
        </w:rPr>
        <w:t xml:space="preserve"> </w:t>
      </w:r>
      <w:r w:rsidRPr="002F6CB4">
        <w:rPr>
          <w:rFonts w:ascii="Sylfaen" w:hAnsi="Sylfaen" w:cs="Sylfaen"/>
          <w:sz w:val="22"/>
          <w:szCs w:val="22"/>
        </w:rPr>
        <w:t>მიწის ბაზრის განვითარება (WB) (პროგრამული კოდი 26 08)</w:t>
      </w:r>
    </w:p>
    <w:p w14:paraId="7F280993" w14:textId="77777777" w:rsidR="00F2707C" w:rsidRPr="002F6CB4" w:rsidRDefault="00F2707C" w:rsidP="002F6CB4">
      <w:pPr>
        <w:spacing w:line="240" w:lineRule="auto"/>
      </w:pPr>
    </w:p>
    <w:p w14:paraId="3E043AB2" w14:textId="77777777" w:rsidR="00F2707C" w:rsidRPr="002F6CB4" w:rsidRDefault="00F2707C" w:rsidP="002F6CB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2F6CB4">
        <w:rPr>
          <w:rFonts w:ascii="Sylfaen" w:hAnsi="Sylfaen" w:cs="Sylfaen"/>
        </w:rPr>
        <w:t>პროგრამის განმახორციელებელი:</w:t>
      </w:r>
    </w:p>
    <w:p w14:paraId="434CA6E4" w14:textId="77777777" w:rsidR="00F2707C" w:rsidRPr="002F6CB4" w:rsidRDefault="00F2707C" w:rsidP="002F6CB4">
      <w:pPr>
        <w:pStyle w:val="ListParagraph"/>
        <w:numPr>
          <w:ilvl w:val="0"/>
          <w:numId w:val="11"/>
        </w:numPr>
        <w:spacing w:after="0" w:line="240" w:lineRule="auto"/>
      </w:pPr>
      <w:r w:rsidRPr="002F6CB4">
        <w:rPr>
          <w:rFonts w:ascii="Sylfaen" w:hAnsi="Sylfaen" w:cs="Sylfaen"/>
        </w:rPr>
        <w:t>სსიპ</w:t>
      </w:r>
      <w:r w:rsidRPr="002F6CB4">
        <w:rPr>
          <w:rFonts w:asciiTheme="majorHAnsi" w:hAnsiTheme="majorHAnsi"/>
        </w:rPr>
        <w:t xml:space="preserve"> - </w:t>
      </w:r>
      <w:r w:rsidRPr="002F6CB4">
        <w:rPr>
          <w:rFonts w:ascii="Sylfaen" w:hAnsi="Sylfaen" w:cs="Sylfaen"/>
        </w:rPr>
        <w:t>საჯარო</w:t>
      </w:r>
      <w:r w:rsidRPr="002F6CB4">
        <w:rPr>
          <w:rFonts w:ascii="Sylfaen" w:hAnsi="Sylfaen" w:cs="Sylfaen"/>
          <w:lang w:val="ka-GE"/>
        </w:rPr>
        <w:t xml:space="preserve"> რეესტრის ეროვნული </w:t>
      </w:r>
      <w:r w:rsidRPr="002F6CB4">
        <w:rPr>
          <w:rFonts w:ascii="Sylfaen" w:hAnsi="Sylfaen" w:cs="Sylfaen"/>
        </w:rPr>
        <w:t>სააგენტო</w:t>
      </w:r>
    </w:p>
    <w:p w14:paraId="6EAB45B4" w14:textId="77777777" w:rsidR="00F2707C" w:rsidRPr="002F6CB4" w:rsidRDefault="00F2707C" w:rsidP="002F6CB4">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14:paraId="3B9DF22B" w14:textId="77777777" w:rsidR="00F2707C" w:rsidRPr="002F6CB4" w:rsidRDefault="00F2707C" w:rsidP="002F6CB4">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საბოლოო შედეგები</w:t>
      </w:r>
    </w:p>
    <w:p w14:paraId="35602520" w14:textId="77777777" w:rsidR="00F2707C" w:rsidRPr="002F6CB4" w:rsidRDefault="00F2707C" w:rsidP="003B136E">
      <w:pPr>
        <w:pStyle w:val="abzacixml"/>
        <w:numPr>
          <w:ilvl w:val="0"/>
          <w:numId w:val="3"/>
        </w:numPr>
      </w:pPr>
      <w:r w:rsidRPr="002F6CB4">
        <w:t>მიწის ნაკვეთებზე უფლებათა სისტემური რეგისტრაციის ეროვნული სტრატეგიის და სამოქმედო გეგმის შემუშავება, დასამტკიცებლად მთავრობისთვის წარდგენა.</w:t>
      </w:r>
    </w:p>
    <w:p w14:paraId="447D1DBB" w14:textId="77777777" w:rsidR="00F2707C" w:rsidRPr="002F6CB4" w:rsidRDefault="00F2707C" w:rsidP="002F6CB4">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14:paraId="0EEA785C" w14:textId="77777777" w:rsidR="00F2707C" w:rsidRPr="002F6CB4" w:rsidRDefault="00F2707C" w:rsidP="002F6CB4">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მიღწეული საბოლოო შედეგები</w:t>
      </w:r>
    </w:p>
    <w:p w14:paraId="54182AB3" w14:textId="77777777" w:rsidR="00F2707C" w:rsidRPr="002F6CB4" w:rsidRDefault="00F2707C" w:rsidP="003B136E">
      <w:pPr>
        <w:pStyle w:val="abzacixml"/>
        <w:numPr>
          <w:ilvl w:val="0"/>
          <w:numId w:val="3"/>
        </w:numPr>
      </w:pPr>
      <w:r w:rsidRPr="002F6CB4">
        <w:t>შემუშავდა საკანონმდებლო ცვლილებების პაკეტი, რომელიც მიღებულ იქნა საქართველოს პარლამენტის მიერ.</w:t>
      </w:r>
    </w:p>
    <w:p w14:paraId="3E2B0798" w14:textId="77777777" w:rsidR="00F2707C" w:rsidRPr="002F6CB4" w:rsidRDefault="00F2707C" w:rsidP="002F6CB4">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14:paraId="13CF21A5" w14:textId="77777777" w:rsidR="00F2707C" w:rsidRPr="002F6CB4" w:rsidRDefault="00F2707C" w:rsidP="002F6CB4">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საბოლოო შედეგების შეფასების ინდიკატორი</w:t>
      </w:r>
    </w:p>
    <w:p w14:paraId="0C4A7F1A" w14:textId="77777777" w:rsidR="00F2707C" w:rsidRPr="002F6CB4" w:rsidRDefault="00F2707C" w:rsidP="002F6CB4">
      <w:pPr>
        <w:numPr>
          <w:ilvl w:val="0"/>
          <w:numId w:val="24"/>
        </w:numPr>
        <w:autoSpaceDE w:val="0"/>
        <w:autoSpaceDN w:val="0"/>
        <w:adjustRightInd w:val="0"/>
        <w:spacing w:after="0" w:line="240" w:lineRule="auto"/>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- 12 საპილოტო არეალში მიწის ნაკვეთებზე უფლებათა სისტემური რეგისტრაცია.</w:t>
      </w:r>
    </w:p>
    <w:p w14:paraId="20FAB8DA" w14:textId="77777777" w:rsidR="00F2707C" w:rsidRPr="002F6CB4" w:rsidRDefault="00F2707C"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მიზნობრივი მაჩვენებელი - მიწის ნაკვეთებზე უფლებათა სისტემური რეგისტრაციის ეროვნული სტრატეგია და სამოქმედო გეგმა წარედგინება მთავრობას.</w:t>
      </w:r>
    </w:p>
    <w:p w14:paraId="4D9243B5" w14:textId="77777777" w:rsidR="00F2707C" w:rsidRPr="002F6CB4" w:rsidRDefault="00F2707C"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- 12 საპილოტო არეალი სრულად არის კადასტრულად დაფარული და იდენტიფიცირებულია ყველა მიწის ნაკვეთი.შემუშავებული საკანონმდებლო ცვლილებების პაკეტი მიღებულია საქართველოს პარლამენტის მიერ.</w:t>
      </w:r>
    </w:p>
    <w:p w14:paraId="7F3C5FA6" w14:textId="77777777" w:rsidR="00F2707C" w:rsidRPr="002F6CB4" w:rsidRDefault="00F2707C" w:rsidP="002F6CB4">
      <w:pPr>
        <w:tabs>
          <w:tab w:val="left" w:pos="0"/>
        </w:tabs>
        <w:spacing w:after="100" w:afterAutospacing="1" w:line="240" w:lineRule="auto"/>
        <w:ind w:right="-270"/>
        <w:jc w:val="both"/>
        <w:rPr>
          <w:rFonts w:ascii="Sylfaen" w:eastAsia="Sylfaen" w:hAnsi="Sylfaen" w:cs="Arial"/>
          <w:color w:val="000000"/>
          <w:lang w:val="ka-GE"/>
        </w:rPr>
      </w:pPr>
    </w:p>
    <w:p w14:paraId="5D5BCF5F" w14:textId="31B7E694" w:rsidR="00F72EC7" w:rsidRPr="002F6CB4" w:rsidRDefault="00F72EC7" w:rsidP="002F6CB4">
      <w:pPr>
        <w:pStyle w:val="Heading2"/>
        <w:spacing w:line="240" w:lineRule="auto"/>
        <w:jc w:val="both"/>
        <w:rPr>
          <w:rFonts w:ascii="Sylfaen" w:hAnsi="Sylfaen" w:cs="Sylfaen"/>
          <w:sz w:val="22"/>
          <w:szCs w:val="22"/>
        </w:rPr>
      </w:pPr>
      <w:r w:rsidRPr="002F6CB4">
        <w:rPr>
          <w:rFonts w:ascii="Sylfaen" w:hAnsi="Sylfaen" w:cs="Sylfaen"/>
          <w:sz w:val="22"/>
          <w:szCs w:val="22"/>
        </w:rPr>
        <w:t>6.18 არჩევნების</w:t>
      </w:r>
      <w:r w:rsidRPr="002F6CB4">
        <w:rPr>
          <w:rFonts w:ascii="Sylfaen" w:hAnsi="Sylfaen" w:cs="Sylfaen"/>
          <w:sz w:val="22"/>
          <w:szCs w:val="22"/>
          <w:lang w:val="ka-GE"/>
        </w:rPr>
        <w:t xml:space="preserve"> </w:t>
      </w:r>
      <w:r w:rsidRPr="002F6CB4">
        <w:rPr>
          <w:rFonts w:ascii="Sylfaen" w:hAnsi="Sylfaen" w:cs="Sylfaen"/>
          <w:sz w:val="22"/>
          <w:szCs w:val="22"/>
        </w:rPr>
        <w:t>ჩატარების</w:t>
      </w:r>
      <w:r w:rsidRPr="002F6CB4">
        <w:rPr>
          <w:rFonts w:ascii="Sylfaen" w:hAnsi="Sylfaen" w:cs="Sylfaen"/>
          <w:sz w:val="22"/>
          <w:szCs w:val="22"/>
          <w:lang w:val="ka-GE"/>
        </w:rPr>
        <w:t xml:space="preserve"> </w:t>
      </w:r>
      <w:r w:rsidRPr="002F6CB4">
        <w:rPr>
          <w:rFonts w:ascii="Sylfaen" w:hAnsi="Sylfaen" w:cs="Sylfaen"/>
          <w:sz w:val="22"/>
          <w:szCs w:val="22"/>
        </w:rPr>
        <w:t>ღონისძიებები (პროგრამული</w:t>
      </w:r>
      <w:r w:rsidRPr="002F6CB4">
        <w:rPr>
          <w:rFonts w:ascii="Sylfaen" w:hAnsi="Sylfaen" w:cs="Sylfaen"/>
          <w:sz w:val="22"/>
          <w:szCs w:val="22"/>
          <w:lang w:val="ka-GE"/>
        </w:rPr>
        <w:t xml:space="preserve"> </w:t>
      </w:r>
      <w:r w:rsidRPr="002F6CB4">
        <w:rPr>
          <w:rFonts w:ascii="Sylfaen" w:hAnsi="Sylfaen" w:cs="Sylfaen"/>
          <w:sz w:val="22"/>
          <w:szCs w:val="22"/>
        </w:rPr>
        <w:t>კოდი 06 04)</w:t>
      </w:r>
    </w:p>
    <w:p w14:paraId="262F57AA" w14:textId="77777777" w:rsidR="00F72EC7" w:rsidRPr="002F6CB4" w:rsidRDefault="00F72EC7" w:rsidP="003B136E">
      <w:pPr>
        <w:pStyle w:val="abzacixml"/>
      </w:pPr>
    </w:p>
    <w:p w14:paraId="0142DAAC" w14:textId="77777777" w:rsidR="00F72EC7" w:rsidRPr="002F6CB4" w:rsidRDefault="00F72EC7" w:rsidP="003B136E">
      <w:pPr>
        <w:pStyle w:val="abzacixml"/>
      </w:pPr>
      <w:r w:rsidRPr="002F6CB4">
        <w:t>პროგრამის განმახორციელებელი:</w:t>
      </w:r>
    </w:p>
    <w:p w14:paraId="7CCB97A7" w14:textId="77777777" w:rsidR="00F72EC7" w:rsidRPr="002F6CB4" w:rsidRDefault="00F72EC7" w:rsidP="003B136E">
      <w:pPr>
        <w:pStyle w:val="abzacixml"/>
      </w:pPr>
    </w:p>
    <w:p w14:paraId="2985D117" w14:textId="77777777" w:rsidR="00F72EC7" w:rsidRPr="002F6CB4" w:rsidRDefault="00F72EC7" w:rsidP="002F6CB4">
      <w:pPr>
        <w:pStyle w:val="ListParagraph"/>
        <w:numPr>
          <w:ilvl w:val="0"/>
          <w:numId w:val="11"/>
        </w:numPr>
        <w:spacing w:after="160" w:line="240" w:lineRule="auto"/>
        <w:rPr>
          <w:rFonts w:ascii="Sylfaen" w:hAnsi="Sylfaen" w:cs="Sylfaen"/>
        </w:rPr>
      </w:pPr>
      <w:r w:rsidRPr="002F6CB4">
        <w:rPr>
          <w:rFonts w:ascii="Sylfaen" w:hAnsi="Sylfaen" w:cs="Sylfaen"/>
        </w:rPr>
        <w:t>საქართველოს</w:t>
      </w:r>
      <w:r w:rsidRPr="002F6CB4">
        <w:rPr>
          <w:rFonts w:ascii="Sylfaen" w:hAnsi="Sylfaen" w:cs="Sylfaen"/>
          <w:lang w:val="ka-GE"/>
        </w:rPr>
        <w:t xml:space="preserve"> </w:t>
      </w:r>
      <w:r w:rsidRPr="002F6CB4">
        <w:rPr>
          <w:rFonts w:ascii="Sylfaen" w:hAnsi="Sylfaen" w:cs="Sylfaen"/>
        </w:rPr>
        <w:t>ცენტრალური</w:t>
      </w:r>
      <w:r w:rsidRPr="002F6CB4">
        <w:rPr>
          <w:rFonts w:ascii="Sylfaen" w:hAnsi="Sylfaen" w:cs="Sylfaen"/>
          <w:lang w:val="ka-GE"/>
        </w:rPr>
        <w:t xml:space="preserve"> </w:t>
      </w:r>
      <w:r w:rsidRPr="002F6CB4">
        <w:rPr>
          <w:rFonts w:ascii="Sylfaen" w:hAnsi="Sylfaen" w:cs="Sylfaen"/>
        </w:rPr>
        <w:t>საარჩევნო</w:t>
      </w:r>
      <w:r w:rsidRPr="002F6CB4">
        <w:rPr>
          <w:rFonts w:ascii="Sylfaen" w:hAnsi="Sylfaen" w:cs="Sylfaen"/>
          <w:lang w:val="ka-GE"/>
        </w:rPr>
        <w:t xml:space="preserve"> </w:t>
      </w:r>
      <w:r w:rsidRPr="002F6CB4">
        <w:rPr>
          <w:rFonts w:ascii="Sylfaen" w:hAnsi="Sylfaen" w:cs="Sylfaen"/>
        </w:rPr>
        <w:t>კომისია</w:t>
      </w:r>
    </w:p>
    <w:p w14:paraId="0DB32245" w14:textId="77777777" w:rsidR="00F72EC7" w:rsidRPr="002F6CB4" w:rsidRDefault="00F72EC7" w:rsidP="002F6CB4">
      <w:pPr>
        <w:pStyle w:val="ListParagraph"/>
        <w:numPr>
          <w:ilvl w:val="0"/>
          <w:numId w:val="11"/>
        </w:numPr>
        <w:spacing w:after="160" w:line="240" w:lineRule="auto"/>
        <w:rPr>
          <w:rFonts w:ascii="Sylfaen" w:hAnsi="Sylfaen" w:cs="Sylfaen"/>
        </w:rPr>
      </w:pPr>
      <w:r w:rsidRPr="002F6CB4">
        <w:rPr>
          <w:rFonts w:ascii="Sylfaen" w:hAnsi="Sylfaen" w:cs="Sylfaen"/>
        </w:rPr>
        <w:t>სსიპ - საარჩევნო</w:t>
      </w:r>
      <w:r w:rsidRPr="002F6CB4">
        <w:rPr>
          <w:rFonts w:ascii="Sylfaen" w:hAnsi="Sylfaen" w:cs="Sylfaen"/>
          <w:lang w:val="ka-GE"/>
        </w:rPr>
        <w:t xml:space="preserve"> </w:t>
      </w:r>
      <w:r w:rsidRPr="002F6CB4">
        <w:rPr>
          <w:rFonts w:ascii="Sylfaen" w:hAnsi="Sylfaen" w:cs="Sylfaen"/>
        </w:rPr>
        <w:t>სისტემების</w:t>
      </w:r>
      <w:r w:rsidRPr="002F6CB4">
        <w:rPr>
          <w:rFonts w:ascii="Sylfaen" w:hAnsi="Sylfaen" w:cs="Sylfaen"/>
          <w:lang w:val="ka-GE"/>
        </w:rPr>
        <w:t xml:space="preserve"> </w:t>
      </w:r>
      <w:r w:rsidRPr="002F6CB4">
        <w:rPr>
          <w:rFonts w:ascii="Sylfaen" w:hAnsi="Sylfaen" w:cs="Sylfaen"/>
        </w:rPr>
        <w:t>განვითარების, რეფორმებისა</w:t>
      </w:r>
      <w:r w:rsidRPr="002F6CB4">
        <w:rPr>
          <w:rFonts w:ascii="Sylfaen" w:hAnsi="Sylfaen" w:cs="Sylfaen"/>
          <w:lang w:val="ka-GE"/>
        </w:rPr>
        <w:t xml:space="preserve"> </w:t>
      </w:r>
      <w:r w:rsidRPr="002F6CB4">
        <w:rPr>
          <w:rFonts w:ascii="Sylfaen" w:hAnsi="Sylfaen" w:cs="Sylfaen"/>
        </w:rPr>
        <w:t>და</w:t>
      </w:r>
      <w:r w:rsidRPr="002F6CB4">
        <w:rPr>
          <w:rFonts w:ascii="Sylfaen" w:hAnsi="Sylfaen" w:cs="Sylfaen"/>
          <w:lang w:val="ka-GE"/>
        </w:rPr>
        <w:t xml:space="preserve"> </w:t>
      </w:r>
      <w:r w:rsidRPr="002F6CB4">
        <w:rPr>
          <w:rFonts w:ascii="Sylfaen" w:hAnsi="Sylfaen" w:cs="Sylfaen"/>
        </w:rPr>
        <w:t>სწავლების</w:t>
      </w:r>
      <w:r w:rsidRPr="002F6CB4">
        <w:rPr>
          <w:rFonts w:ascii="Sylfaen" w:hAnsi="Sylfaen" w:cs="Sylfaen"/>
          <w:lang w:val="ka-GE"/>
        </w:rPr>
        <w:t xml:space="preserve"> </w:t>
      </w:r>
      <w:r w:rsidRPr="002F6CB4">
        <w:rPr>
          <w:rFonts w:ascii="Sylfaen" w:hAnsi="Sylfaen" w:cs="Sylfaen"/>
        </w:rPr>
        <w:t>ცენტრი.</w:t>
      </w:r>
    </w:p>
    <w:p w14:paraId="2C366C69" w14:textId="77777777" w:rsidR="00F72EC7" w:rsidRPr="002F6CB4" w:rsidRDefault="00F72EC7" w:rsidP="003B136E">
      <w:pPr>
        <w:pStyle w:val="abzacixml"/>
      </w:pPr>
    </w:p>
    <w:p w14:paraId="3EE9CC97" w14:textId="77777777" w:rsidR="00F72EC7" w:rsidRPr="002F6CB4" w:rsidRDefault="00F72EC7"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საბოლოო შედეგები</w:t>
      </w:r>
    </w:p>
    <w:p w14:paraId="2A5A8B88" w14:textId="77777777" w:rsidR="00F72EC7" w:rsidRPr="002F6CB4" w:rsidRDefault="00F72EC7" w:rsidP="003B136E">
      <w:pPr>
        <w:pStyle w:val="abzacixml"/>
        <w:numPr>
          <w:ilvl w:val="0"/>
          <w:numId w:val="3"/>
        </w:numPr>
      </w:pPr>
      <w:r w:rsidRPr="002F6CB4">
        <w:t>სამართლიანად შემდგარი არჩევნები;</w:t>
      </w:r>
    </w:p>
    <w:p w14:paraId="6EA7AF9A" w14:textId="77777777" w:rsidR="00F72EC7" w:rsidRPr="002F6CB4" w:rsidRDefault="00F72EC7" w:rsidP="003B136E">
      <w:pPr>
        <w:pStyle w:val="abzacixml"/>
        <w:numPr>
          <w:ilvl w:val="0"/>
          <w:numId w:val="3"/>
        </w:numPr>
      </w:pPr>
      <w:r w:rsidRPr="002F6CB4">
        <w:t>საარჩევნო პროცესის მონაწილე ყველა სუბიექტის კანონიერი უფლების დაუბრკოლებელი რეალიზაცია;</w:t>
      </w:r>
    </w:p>
    <w:p w14:paraId="3208A6ED" w14:textId="77777777" w:rsidR="00F72EC7" w:rsidRPr="002F6CB4" w:rsidRDefault="00F72EC7" w:rsidP="003B136E">
      <w:pPr>
        <w:pStyle w:val="abzacixml"/>
        <w:numPr>
          <w:ilvl w:val="0"/>
          <w:numId w:val="3"/>
        </w:numPr>
      </w:pPr>
      <w:r w:rsidRPr="002F6CB4">
        <w:t>საარჩევნო ადმინისტრაციის კვალიფიციური მოხელეები:</w:t>
      </w:r>
    </w:p>
    <w:p w14:paraId="10F88EDE" w14:textId="77777777" w:rsidR="00F72EC7" w:rsidRPr="002F6CB4" w:rsidRDefault="00F72EC7" w:rsidP="003B136E">
      <w:pPr>
        <w:pStyle w:val="abzacixml"/>
        <w:numPr>
          <w:ilvl w:val="0"/>
          <w:numId w:val="3"/>
        </w:numPr>
      </w:pPr>
      <w:r w:rsidRPr="002F6CB4">
        <w:t>არჩეული საჯარო ხელისუფლების წარმომადგენლობითი ორგანოების წევრები და საჯარო ხელისუფლების თანამდებობის პირები.</w:t>
      </w:r>
    </w:p>
    <w:p w14:paraId="2A8D9A0A" w14:textId="77777777" w:rsidR="00F72EC7" w:rsidRPr="002F6CB4" w:rsidRDefault="00F72EC7" w:rsidP="003B136E">
      <w:pPr>
        <w:pStyle w:val="abzacixml"/>
      </w:pPr>
    </w:p>
    <w:p w14:paraId="155B3EBD" w14:textId="77777777" w:rsidR="00F72EC7" w:rsidRPr="002F6CB4" w:rsidRDefault="00F72EC7" w:rsidP="002F6CB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მიღწეული საბოლოო შედეგები</w:t>
      </w:r>
    </w:p>
    <w:p w14:paraId="6882889D" w14:textId="77777777" w:rsidR="00F72EC7" w:rsidRPr="002F6CB4" w:rsidRDefault="00F72EC7" w:rsidP="003B136E">
      <w:pPr>
        <w:pStyle w:val="abzacixml"/>
        <w:numPr>
          <w:ilvl w:val="0"/>
          <w:numId w:val="3"/>
        </w:numPr>
      </w:pPr>
      <w:r w:rsidRPr="002F6CB4">
        <w:t xml:space="preserve">საქართველოს კონსტიტუციისა და საარჩევნო კოდექსის შესაბამისად დემოკრატიულ, ღია და გამჭვირვალე გარემოში ჩატარებული არჩევნები; </w:t>
      </w:r>
    </w:p>
    <w:p w14:paraId="72BFD276" w14:textId="77777777" w:rsidR="00F72EC7" w:rsidRPr="002F6CB4" w:rsidRDefault="00F72EC7" w:rsidP="003B136E">
      <w:pPr>
        <w:pStyle w:val="abzacixml"/>
        <w:numPr>
          <w:ilvl w:val="0"/>
          <w:numId w:val="3"/>
        </w:numPr>
      </w:pPr>
      <w:r w:rsidRPr="002F6CB4">
        <w:t xml:space="preserve">საოლქო და საუბნო საარჩევნო კომისიის კვალიფიციური მოხელეები; </w:t>
      </w:r>
    </w:p>
    <w:p w14:paraId="43F9FA7E" w14:textId="77777777" w:rsidR="00F72EC7" w:rsidRPr="002F6CB4" w:rsidRDefault="00F72EC7" w:rsidP="003B136E">
      <w:pPr>
        <w:pStyle w:val="abzacixml"/>
        <w:numPr>
          <w:ilvl w:val="0"/>
          <w:numId w:val="3"/>
        </w:numPr>
      </w:pPr>
      <w:r w:rsidRPr="002F6CB4">
        <w:t>არჩეული პარლამენტის წევრი, თვითმმაღთველი ქალაქები მერი და საკრებულოს წევრები</w:t>
      </w:r>
    </w:p>
    <w:p w14:paraId="680B96E7" w14:textId="77777777" w:rsidR="00F72EC7" w:rsidRPr="002F6CB4" w:rsidRDefault="00F72EC7" w:rsidP="003B136E">
      <w:pPr>
        <w:pStyle w:val="abzacixml"/>
      </w:pPr>
    </w:p>
    <w:p w14:paraId="1FA901AC" w14:textId="77777777" w:rsidR="00F72EC7" w:rsidRPr="002F6CB4" w:rsidRDefault="00F72EC7" w:rsidP="003B136E">
      <w:pPr>
        <w:pStyle w:val="abzacixml"/>
      </w:pPr>
      <w:r w:rsidRPr="002F6CB4">
        <w:t>დაგეგმილი და მიღწეული საბოლოო შეფასების ინდიკატორები</w:t>
      </w:r>
    </w:p>
    <w:p w14:paraId="31B1F096" w14:textId="77777777" w:rsidR="00F72EC7" w:rsidRPr="002F6CB4" w:rsidRDefault="00F72EC7" w:rsidP="002F6CB4">
      <w:pPr>
        <w:numPr>
          <w:ilvl w:val="0"/>
          <w:numId w:val="14"/>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 xml:space="preserve">დაგეგმილი მიზნობრივი მაჩვენებელი - </w:t>
      </w:r>
      <w:r w:rsidRPr="002F6CB4">
        <w:rPr>
          <w:rFonts w:ascii="Sylfaen" w:eastAsia="Sylfaen" w:hAnsi="Sylfaen"/>
          <w:color w:val="000000"/>
        </w:rPr>
        <w:t>საარჩევნო ადმინისტრაციის მიერ კანონმდებლობის შესაბამისად წარმოებული და განხილული დავების რაოდენობა</w:t>
      </w:r>
    </w:p>
    <w:p w14:paraId="126780D0" w14:textId="77777777" w:rsidR="00F72EC7" w:rsidRPr="002F6CB4" w:rsidRDefault="00F72EC7"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- 2019 წლის არჩევნების პერიოდში ცესკოს სასამართლოში საჩივარი არ შესულა;</w:t>
      </w:r>
    </w:p>
    <w:p w14:paraId="27C568A2" w14:textId="77777777" w:rsidR="00F72EC7" w:rsidRPr="002F6CB4" w:rsidRDefault="00F72EC7" w:rsidP="002F6CB4">
      <w:pPr>
        <w:numPr>
          <w:ilvl w:val="0"/>
          <w:numId w:val="14"/>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 xml:space="preserve">დაგეგმილი მიზნობრივი მაჩვენებელი - </w:t>
      </w:r>
      <w:r w:rsidRPr="002F6CB4">
        <w:rPr>
          <w:rFonts w:ascii="Sylfaen" w:eastAsia="Sylfaen" w:hAnsi="Sylfaen"/>
          <w:color w:val="000000"/>
        </w:rPr>
        <w:t>საარჩევნო კანონმდებლობის დარღვევის გამო საარჩევნო კომისიის წევრთა უფლებამოსილების ვადამდე შეწყვეტის შემთხვევების რაოდენობა ზემდგომი კომისიის ან სასამართლოს მიერ</w:t>
      </w:r>
    </w:p>
    <w:p w14:paraId="5B4BC3C0" w14:textId="77777777" w:rsidR="00F72EC7" w:rsidRPr="002F6CB4" w:rsidRDefault="00F72EC7"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 xml:space="preserve">მიღწეული საბოლოო შედეგის შეფასების ინდიკატორი - </w:t>
      </w:r>
      <w:r w:rsidRPr="002F6CB4">
        <w:rPr>
          <w:rFonts w:ascii="Sylfaen" w:hAnsi="Sylfaen"/>
          <w:lang w:val="ka-GE"/>
        </w:rPr>
        <w:t>საარჩევნო კანონმდებლობის დარღვევის გამო უფლებამოსილება საოლქო და საუბნო საარჩევნო კომისიის წევრების ვადამდე შეწყვეტის ფაქტი არ ყოფილა;</w:t>
      </w:r>
    </w:p>
    <w:p w14:paraId="04A17FBC" w14:textId="77777777" w:rsidR="00F72EC7" w:rsidRPr="002F6CB4" w:rsidRDefault="00F72EC7" w:rsidP="002F6CB4">
      <w:pPr>
        <w:numPr>
          <w:ilvl w:val="0"/>
          <w:numId w:val="14"/>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 xml:space="preserve">დაგეგმილი მიზნობრივი მაჩვენებელი - </w:t>
      </w:r>
      <w:r w:rsidRPr="002F6CB4">
        <w:rPr>
          <w:rFonts w:ascii="Sylfaen" w:eastAsia="Sylfaen" w:hAnsi="Sylfaen"/>
          <w:color w:val="000000"/>
        </w:rPr>
        <w:t>ამომრჩეველთა ინფორმირების კამპანიის დროს მოსახლეობის რაოდენობა, რომელიც მოიცვა მედია საშუალებების დაფარვის არეალმა</w:t>
      </w:r>
    </w:p>
    <w:p w14:paraId="42AE00C0" w14:textId="77777777" w:rsidR="00F72EC7" w:rsidRPr="002F6CB4" w:rsidRDefault="00F72EC7"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 xml:space="preserve">მიღწეული საბოლოო შედეგის შეფასების ინდიკატორი - </w:t>
      </w:r>
      <w:r w:rsidRPr="002F6CB4">
        <w:rPr>
          <w:rFonts w:ascii="Sylfaen" w:hAnsi="Sylfaen"/>
          <w:lang w:val="ka-GE"/>
        </w:rPr>
        <w:t>ჩატარებულმა საინფორმაციო კამპანიამ მოიცვა შესაბამისი რეგიონები;</w:t>
      </w:r>
    </w:p>
    <w:p w14:paraId="285F9B18" w14:textId="77777777" w:rsidR="00F72EC7" w:rsidRPr="002F6CB4" w:rsidRDefault="00F72EC7" w:rsidP="002F6CB4">
      <w:pPr>
        <w:numPr>
          <w:ilvl w:val="0"/>
          <w:numId w:val="14"/>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 xml:space="preserve">დაგეგმილი მიზნობრივი მაჩვენებელი - </w:t>
      </w:r>
      <w:r w:rsidRPr="002F6CB4">
        <w:rPr>
          <w:rFonts w:ascii="Sylfaen" w:eastAsia="Sylfaen" w:hAnsi="Sylfaen"/>
          <w:color w:val="000000"/>
        </w:rPr>
        <w:t>კენჭისყრის დღეს ამომრჩეველთა მხრიდან ხმის მიცემის პროცედურებთან დაკავშირებით ცესკოს კონტაქტ ცენტრში შემოსული ზარების რაოდენობ</w:t>
      </w:r>
      <w:r w:rsidRPr="002F6CB4">
        <w:rPr>
          <w:rFonts w:ascii="Sylfaen" w:eastAsia="Sylfaen" w:hAnsi="Sylfaen"/>
          <w:color w:val="000000"/>
          <w:lang w:val="ka-GE"/>
        </w:rPr>
        <w:t>ა</w:t>
      </w:r>
    </w:p>
    <w:p w14:paraId="76CDBD49" w14:textId="77777777" w:rsidR="00F72EC7" w:rsidRPr="002F6CB4" w:rsidRDefault="00F72EC7"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 xml:space="preserve">მიღწეული საბოლოო შედეგის შეფასების ინდიკატორი - </w:t>
      </w:r>
      <w:r w:rsidRPr="002F6CB4">
        <w:rPr>
          <w:rFonts w:ascii="Sylfaen" w:hAnsi="Sylfaen" w:cs="Calibri"/>
          <w:color w:val="000000"/>
          <w:lang w:val="ka-GE"/>
        </w:rPr>
        <w:t xml:space="preserve">2019 </w:t>
      </w:r>
      <w:r w:rsidRPr="002F6CB4">
        <w:rPr>
          <w:rFonts w:ascii="Sylfaen" w:hAnsi="Sylfaen" w:cs="Sylfaen"/>
          <w:color w:val="000000"/>
          <w:lang w:val="ka-GE"/>
        </w:rPr>
        <w:t>წლის</w:t>
      </w:r>
      <w:r w:rsidRPr="002F6CB4">
        <w:rPr>
          <w:rFonts w:ascii="Sylfaen" w:hAnsi="Sylfaen" w:cs="Calibri"/>
          <w:color w:val="000000"/>
          <w:lang w:val="ka-GE"/>
        </w:rPr>
        <w:t xml:space="preserve"> </w:t>
      </w:r>
      <w:r w:rsidRPr="002F6CB4">
        <w:rPr>
          <w:rFonts w:ascii="Sylfaen" w:hAnsi="Sylfaen" w:cs="Sylfaen"/>
          <w:color w:val="000000"/>
          <w:lang w:val="ka-GE"/>
        </w:rPr>
        <w:t>შუალედურ</w:t>
      </w:r>
      <w:r w:rsidRPr="002F6CB4">
        <w:rPr>
          <w:rFonts w:ascii="Sylfaen" w:hAnsi="Sylfaen" w:cs="Calibri"/>
          <w:color w:val="000000"/>
          <w:lang w:val="ka-GE"/>
        </w:rPr>
        <w:t>/</w:t>
      </w:r>
      <w:r w:rsidRPr="002F6CB4">
        <w:rPr>
          <w:rFonts w:ascii="Sylfaen" w:hAnsi="Sylfaen" w:cs="Sylfaen"/>
          <w:color w:val="000000"/>
          <w:lang w:val="ka-GE"/>
        </w:rPr>
        <w:t>რიგგარეშე</w:t>
      </w:r>
      <w:r w:rsidRPr="002F6CB4">
        <w:rPr>
          <w:rFonts w:ascii="Sylfaen" w:hAnsi="Sylfaen" w:cs="Calibri"/>
          <w:color w:val="000000"/>
          <w:lang w:val="ka-GE"/>
        </w:rPr>
        <w:t xml:space="preserve"> და მუნიციპალიტეტების საკრებულოების </w:t>
      </w:r>
      <w:r w:rsidRPr="002F6CB4">
        <w:rPr>
          <w:rFonts w:ascii="Sylfaen" w:hAnsi="Sylfaen" w:cs="Sylfaen"/>
          <w:color w:val="000000"/>
          <w:lang w:val="ka-GE"/>
        </w:rPr>
        <w:t>არჩევნებისთვის ცესკოს სატელეფონო</w:t>
      </w:r>
      <w:r w:rsidRPr="002F6CB4">
        <w:rPr>
          <w:rFonts w:ascii="Sylfaen" w:hAnsi="Sylfaen" w:cs="DejaVuSans"/>
          <w:color w:val="000000"/>
          <w:lang w:val="ka-GE"/>
        </w:rPr>
        <w:t>/</w:t>
      </w:r>
      <w:r w:rsidRPr="002F6CB4">
        <w:rPr>
          <w:rFonts w:ascii="Sylfaen" w:hAnsi="Sylfaen" w:cs="Sylfaen"/>
          <w:color w:val="000000"/>
          <w:lang w:val="ka-GE"/>
        </w:rPr>
        <w:t>საინფორმაციო</w:t>
      </w:r>
      <w:r w:rsidRPr="002F6CB4">
        <w:rPr>
          <w:rFonts w:ascii="Sylfaen" w:hAnsi="Sylfaen" w:cs="DejaVuSans"/>
          <w:color w:val="000000"/>
          <w:lang w:val="ka-GE"/>
        </w:rPr>
        <w:t xml:space="preserve"> </w:t>
      </w:r>
      <w:r w:rsidRPr="002F6CB4">
        <w:rPr>
          <w:rFonts w:ascii="Sylfaen" w:hAnsi="Sylfaen" w:cs="Sylfaen"/>
          <w:color w:val="000000"/>
          <w:lang w:val="ka-GE"/>
        </w:rPr>
        <w:t>ცენტრში</w:t>
      </w:r>
      <w:r w:rsidRPr="002F6CB4">
        <w:rPr>
          <w:rFonts w:ascii="Sylfaen" w:hAnsi="Sylfaen" w:cs="DejaVuSans"/>
          <w:color w:val="000000"/>
          <w:lang w:val="ka-GE"/>
        </w:rPr>
        <w:t xml:space="preserve"> სულ შემოვიდა 1594 ზარი</w:t>
      </w:r>
      <w:r w:rsidRPr="002F6CB4">
        <w:rPr>
          <w:rFonts w:ascii="Sylfaen" w:hAnsi="Sylfaen" w:cs="Sylfaen"/>
          <w:color w:val="000000"/>
          <w:lang w:val="ka-GE"/>
        </w:rPr>
        <w:t>, ხოლო ონლაინ ჩატში - 930 კითხვა</w:t>
      </w:r>
      <w:r w:rsidRPr="002F6CB4">
        <w:rPr>
          <w:rFonts w:ascii="Sylfaen" w:hAnsi="Sylfaen" w:cs="DejaVuSans"/>
          <w:color w:val="000000"/>
          <w:lang w:val="ka-GE"/>
        </w:rPr>
        <w:t>;</w:t>
      </w:r>
    </w:p>
    <w:p w14:paraId="4DE383FE" w14:textId="77777777" w:rsidR="00F72EC7" w:rsidRPr="002F6CB4" w:rsidRDefault="00F72EC7" w:rsidP="002F6CB4">
      <w:pPr>
        <w:numPr>
          <w:ilvl w:val="0"/>
          <w:numId w:val="14"/>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 xml:space="preserve">დაგეგმილი მიზნობრივი მაჩვენებელი - </w:t>
      </w:r>
      <w:r w:rsidRPr="002F6CB4">
        <w:rPr>
          <w:rFonts w:ascii="Sylfaen" w:eastAsia="Sylfaen" w:hAnsi="Sylfaen"/>
          <w:color w:val="000000"/>
        </w:rPr>
        <w:t>სასწავლო პროგრამებში მონაწილე საარჩევნო ადმინისტრაციის თანამშრომელთა რაოდენობა</w:t>
      </w:r>
    </w:p>
    <w:p w14:paraId="2C4B8576" w14:textId="77777777" w:rsidR="00F72EC7" w:rsidRPr="002F6CB4" w:rsidRDefault="00F72EC7" w:rsidP="002F6CB4">
      <w:pPr>
        <w:autoSpaceDE w:val="0"/>
        <w:autoSpaceDN w:val="0"/>
        <w:adjustRightInd w:val="0"/>
        <w:spacing w:after="0" w:line="240" w:lineRule="auto"/>
        <w:ind w:left="284"/>
        <w:jc w:val="both"/>
        <w:rPr>
          <w:rFonts w:ascii="Sylfaen" w:hAnsi="Sylfaen"/>
          <w:lang w:val="ka-GE"/>
        </w:rPr>
      </w:pPr>
      <w:r w:rsidRPr="002F6CB4">
        <w:rPr>
          <w:rFonts w:ascii="Sylfaen" w:eastAsia="Times New Roman" w:hAnsi="Sylfaen"/>
          <w:lang w:val="ka-GE"/>
        </w:rPr>
        <w:t xml:space="preserve">მიღწეული საბოლოო შედეგის შეფასების ინდიკატორი - </w:t>
      </w:r>
      <w:r w:rsidRPr="002F6CB4">
        <w:rPr>
          <w:rFonts w:ascii="Sylfaen" w:hAnsi="Sylfaen" w:cs="Calibri"/>
          <w:color w:val="000000"/>
          <w:lang w:val="ka-GE"/>
        </w:rPr>
        <w:t xml:space="preserve">2019 წლის შუალედურ/რიგგარეშე და მუნიციპალიტეტების საკრებულოების </w:t>
      </w:r>
      <w:r w:rsidRPr="002F6CB4">
        <w:rPr>
          <w:rFonts w:ascii="Sylfaen" w:hAnsi="Sylfaen" w:cs="Sylfaen"/>
          <w:color w:val="000000"/>
          <w:lang w:val="ka-GE"/>
        </w:rPr>
        <w:t xml:space="preserve">არჩევნებისთვის </w:t>
      </w:r>
      <w:r w:rsidRPr="002F6CB4">
        <w:rPr>
          <w:rFonts w:ascii="Sylfaen" w:hAnsi="Sylfaen"/>
          <w:lang w:val="ka-GE"/>
        </w:rPr>
        <w:t>სასწავლო პროგრამებში სულ მონაწილეობდა - საოლქო საარჩევნო კომისიის 137</w:t>
      </w:r>
      <w:r w:rsidRPr="002F6CB4">
        <w:rPr>
          <w:rFonts w:ascii="Sylfaen" w:hAnsi="Sylfaen" w:cs="Sylfaen"/>
          <w:noProof/>
          <w:color w:val="000000"/>
          <w:lang w:val="ka-GE"/>
        </w:rPr>
        <w:t xml:space="preserve"> და საუბნო საარჩევნო კომისიის 9 340  წევრი</w:t>
      </w:r>
      <w:r w:rsidRPr="002F6CB4">
        <w:rPr>
          <w:rFonts w:ascii="Sylfaen" w:hAnsi="Sylfaen"/>
          <w:lang w:val="ka-GE"/>
        </w:rPr>
        <w:t>;</w:t>
      </w:r>
    </w:p>
    <w:p w14:paraId="684BBFB4" w14:textId="77777777" w:rsidR="00F72EC7" w:rsidRPr="002F6CB4" w:rsidRDefault="00F72EC7" w:rsidP="002F6CB4">
      <w:pPr>
        <w:numPr>
          <w:ilvl w:val="0"/>
          <w:numId w:val="14"/>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არჩევნებში ჩართული სხვა დაინტერესებული მხარეებისთვის ჩატარებული სასწავლო პროგრამების რაოდენობა</w:t>
      </w:r>
    </w:p>
    <w:p w14:paraId="3D06534D" w14:textId="77777777" w:rsidR="00F72EC7" w:rsidRPr="002F6CB4" w:rsidRDefault="00F72EC7"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 xml:space="preserve">მიღწეული საბოლოო შედეგის შეფასების ინდიკატორი - </w:t>
      </w:r>
      <w:r w:rsidRPr="002F6CB4">
        <w:rPr>
          <w:rFonts w:ascii="Sylfaen" w:hAnsi="Sylfaen"/>
          <w:lang w:val="ka-GE"/>
        </w:rPr>
        <w:t>საარჩევნო პროცესში ჩართული მხარეებისთვის სასწავლო პროგრამა არ განხორციელდა (არ ხორციელდება შუალედური არჩევნების დროს);</w:t>
      </w:r>
    </w:p>
    <w:p w14:paraId="36B694EE" w14:textId="77777777" w:rsidR="00F72EC7" w:rsidRPr="002F6CB4" w:rsidRDefault="00F72EC7" w:rsidP="002F6CB4">
      <w:pPr>
        <w:numPr>
          <w:ilvl w:val="0"/>
          <w:numId w:val="14"/>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 xml:space="preserve">დაგეგმილი მიზნობრივი მაჩვენებელი - </w:t>
      </w:r>
      <w:r w:rsidRPr="002F6CB4">
        <w:rPr>
          <w:rFonts w:ascii="Sylfaen" w:eastAsia="Sylfaen" w:hAnsi="Sylfaen"/>
          <w:color w:val="000000"/>
        </w:rPr>
        <w:t>დამოუკიდებელი დამკვირვებელი ორგანიზაციების მხრიდან დადებითი შეფასებებიში ჩართული სხვა დაინტერესებული მხარეებისთვის ჩატარებული სასწავლო პროგრამების რაოდენობა</w:t>
      </w:r>
    </w:p>
    <w:p w14:paraId="157C2DC7" w14:textId="77777777" w:rsidR="00F72EC7" w:rsidRPr="002F6CB4" w:rsidRDefault="00F72EC7" w:rsidP="002F6CB4">
      <w:p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t xml:space="preserve">მიღწეული საბოლოო შედეგის შეფასების ინდიკატორი - </w:t>
      </w:r>
      <w:r w:rsidRPr="002F6CB4">
        <w:rPr>
          <w:rFonts w:ascii="Sylfaen" w:hAnsi="Sylfaen" w:cs="DejaVuSans"/>
        </w:rPr>
        <w:t>201</w:t>
      </w:r>
      <w:r w:rsidRPr="002F6CB4">
        <w:rPr>
          <w:rFonts w:ascii="Sylfaen" w:hAnsi="Sylfaen" w:cs="DejaVuSans"/>
          <w:lang w:val="ka-GE"/>
        </w:rPr>
        <w:t>9</w:t>
      </w:r>
      <w:r w:rsidRPr="002F6CB4">
        <w:rPr>
          <w:rFonts w:ascii="Sylfaen" w:hAnsi="Sylfaen" w:cs="DejaVuSans"/>
        </w:rPr>
        <w:t xml:space="preserve"> </w:t>
      </w:r>
      <w:r w:rsidRPr="002F6CB4">
        <w:rPr>
          <w:rFonts w:ascii="Sylfaen" w:hAnsi="Sylfaen" w:cs="Sylfaen"/>
        </w:rPr>
        <w:t>წლის</w:t>
      </w:r>
      <w:r w:rsidRPr="002F6CB4">
        <w:rPr>
          <w:rFonts w:ascii="Sylfaen" w:hAnsi="Sylfaen" w:cs="DejaVuSans"/>
        </w:rPr>
        <w:t xml:space="preserve"> </w:t>
      </w:r>
      <w:r w:rsidRPr="002F6CB4">
        <w:rPr>
          <w:rFonts w:ascii="Sylfaen" w:hAnsi="Sylfaen" w:cs="Calibri"/>
          <w:color w:val="000000"/>
          <w:lang w:val="ka-GE"/>
        </w:rPr>
        <w:t xml:space="preserve">შუალედურ/რიგგარეშე და მუნიციპალიტეტების საკრებულოების </w:t>
      </w:r>
      <w:r w:rsidRPr="002F6CB4">
        <w:rPr>
          <w:rFonts w:ascii="Sylfaen" w:hAnsi="Sylfaen" w:cs="Sylfaen"/>
          <w:lang w:val="ka-GE"/>
        </w:rPr>
        <w:t>არჩევნების</w:t>
      </w:r>
      <w:r w:rsidRPr="002F6CB4">
        <w:rPr>
          <w:rFonts w:ascii="Sylfaen" w:hAnsi="Sylfaen" w:cs="DejaVuSans"/>
          <w:lang w:val="ka-GE"/>
        </w:rPr>
        <w:t xml:space="preserve"> </w:t>
      </w:r>
      <w:r w:rsidRPr="002F6CB4">
        <w:rPr>
          <w:rFonts w:ascii="Sylfaen" w:hAnsi="Sylfaen" w:cs="Sylfaen"/>
          <w:lang w:val="ka-GE"/>
        </w:rPr>
        <w:t>საერთაშორისო</w:t>
      </w:r>
      <w:r w:rsidRPr="002F6CB4">
        <w:rPr>
          <w:rFonts w:ascii="Sylfaen" w:hAnsi="Sylfaen" w:cs="DejaVuSans"/>
          <w:lang w:val="ka-GE"/>
        </w:rPr>
        <w:t xml:space="preserve"> </w:t>
      </w:r>
      <w:r w:rsidRPr="002F6CB4">
        <w:rPr>
          <w:rFonts w:ascii="Sylfaen" w:hAnsi="Sylfaen" w:cs="Sylfaen"/>
          <w:lang w:val="ka-GE"/>
        </w:rPr>
        <w:t>და ადგილობრივი</w:t>
      </w:r>
      <w:r w:rsidRPr="002F6CB4">
        <w:rPr>
          <w:rFonts w:ascii="Sylfaen" w:hAnsi="Sylfaen" w:cs="DejaVuSans"/>
          <w:lang w:val="ka-GE"/>
        </w:rPr>
        <w:t xml:space="preserve"> </w:t>
      </w:r>
      <w:r w:rsidRPr="002F6CB4">
        <w:rPr>
          <w:rFonts w:ascii="Sylfaen" w:hAnsi="Sylfaen" w:cs="Sylfaen"/>
          <w:lang w:val="ka-GE"/>
        </w:rPr>
        <w:t>სადამკვირვებლო</w:t>
      </w:r>
      <w:r w:rsidRPr="002F6CB4">
        <w:rPr>
          <w:rFonts w:ascii="Sylfaen" w:hAnsi="Sylfaen" w:cs="DejaVuSans"/>
          <w:lang w:val="ka-GE"/>
        </w:rPr>
        <w:t xml:space="preserve"> </w:t>
      </w:r>
      <w:r w:rsidRPr="002F6CB4">
        <w:rPr>
          <w:rFonts w:ascii="Sylfaen" w:hAnsi="Sylfaen" w:cs="Sylfaen"/>
          <w:lang w:val="ka-GE"/>
        </w:rPr>
        <w:t>მისიების</w:t>
      </w:r>
      <w:r w:rsidRPr="002F6CB4">
        <w:rPr>
          <w:rFonts w:ascii="Sylfaen" w:hAnsi="Sylfaen" w:cs="DejaVuSans"/>
          <w:lang w:val="ka-GE"/>
        </w:rPr>
        <w:t xml:space="preserve"> მიერ </w:t>
      </w:r>
      <w:r w:rsidRPr="002F6CB4">
        <w:rPr>
          <w:rFonts w:ascii="Sylfaen" w:hAnsi="Sylfaen" w:cs="Sylfaen"/>
          <w:lang w:val="ka-GE"/>
        </w:rPr>
        <w:t xml:space="preserve">შეფასებები და ანგარიშები არ გამოქვეყნებულა </w:t>
      </w:r>
      <w:r w:rsidRPr="002F6CB4">
        <w:rPr>
          <w:rFonts w:ascii="Sylfaen" w:hAnsi="Sylfaen"/>
          <w:lang w:val="ka-GE"/>
        </w:rPr>
        <w:t>(არ ხორციელდება შუალედური არჩევნების დროს);</w:t>
      </w:r>
    </w:p>
    <w:p w14:paraId="57F4F16D" w14:textId="77777777" w:rsidR="00F72EC7" w:rsidRPr="002F6CB4" w:rsidRDefault="00F72EC7" w:rsidP="002F6CB4">
      <w:pPr>
        <w:numPr>
          <w:ilvl w:val="0"/>
          <w:numId w:val="14"/>
        </w:numPr>
        <w:autoSpaceDE w:val="0"/>
        <w:autoSpaceDN w:val="0"/>
        <w:adjustRightInd w:val="0"/>
        <w:spacing w:after="0" w:line="240" w:lineRule="auto"/>
        <w:ind w:left="284"/>
        <w:jc w:val="both"/>
        <w:rPr>
          <w:rFonts w:ascii="Sylfaen" w:eastAsia="Times New Roman" w:hAnsi="Sylfaen"/>
          <w:lang w:val="ka-GE"/>
        </w:rPr>
      </w:pPr>
      <w:r w:rsidRPr="002F6CB4">
        <w:rPr>
          <w:rFonts w:ascii="Sylfaen" w:eastAsia="Times New Roman" w:hAnsi="Sylfaen"/>
          <w:lang w:val="ka-GE"/>
        </w:rPr>
        <w:lastRenderedPageBreak/>
        <w:t xml:space="preserve">დაგეგმილი მიზნობრივი მაჩვენებელი - </w:t>
      </w:r>
      <w:r w:rsidRPr="002F6CB4">
        <w:rPr>
          <w:rFonts w:ascii="Sylfaen" w:eastAsia="Sylfaen" w:hAnsi="Sylfaen"/>
          <w:color w:val="000000"/>
        </w:rPr>
        <w:t>საარჩევნო ადმინისტრაციის ინფრასტრუქტურის (ცესკო/ოლქები/უბანი) მოწყობა, საარჩევნო ინვენტარის შესყიდვა/განახლება</w:t>
      </w:r>
    </w:p>
    <w:p w14:paraId="6ADEBD09" w14:textId="77777777" w:rsidR="00F72EC7" w:rsidRPr="002F6CB4" w:rsidRDefault="00F72EC7" w:rsidP="002F6CB4">
      <w:pPr>
        <w:autoSpaceDE w:val="0"/>
        <w:autoSpaceDN w:val="0"/>
        <w:adjustRightInd w:val="0"/>
        <w:spacing w:after="0" w:line="240" w:lineRule="auto"/>
        <w:ind w:left="284"/>
        <w:jc w:val="both"/>
        <w:rPr>
          <w:rFonts w:ascii="Sylfaen" w:hAnsi="Sylfaen"/>
          <w:lang w:val="ka-GE" w:eastAsia="ar-SA"/>
        </w:rPr>
      </w:pPr>
      <w:r w:rsidRPr="002F6CB4">
        <w:rPr>
          <w:rFonts w:ascii="Sylfaen" w:eastAsia="Times New Roman" w:hAnsi="Sylfaen"/>
          <w:lang w:val="ka-GE"/>
        </w:rPr>
        <w:t xml:space="preserve">მიღწეული საბოლოო შედეგის შეფასების ინდიკატორი - </w:t>
      </w:r>
      <w:r w:rsidRPr="002F6CB4">
        <w:rPr>
          <w:rFonts w:ascii="Sylfaen" w:hAnsi="Sylfaen"/>
          <w:lang w:val="ka-GE" w:eastAsia="ar-SA"/>
        </w:rPr>
        <w:t>ცესკოს ადმინისტრაციულ შენობაში განხორციელდა სარემონტო სამუშაოები.</w:t>
      </w:r>
    </w:p>
    <w:p w14:paraId="7E06E552" w14:textId="77777777" w:rsidR="00F72EC7" w:rsidRPr="002F6CB4" w:rsidRDefault="00F72EC7" w:rsidP="002F6CB4">
      <w:pPr>
        <w:autoSpaceDE w:val="0"/>
        <w:autoSpaceDN w:val="0"/>
        <w:adjustRightInd w:val="0"/>
        <w:spacing w:after="0" w:line="240" w:lineRule="auto"/>
        <w:ind w:left="284"/>
        <w:jc w:val="both"/>
        <w:rPr>
          <w:rFonts w:ascii="Sylfaen" w:hAnsi="Sylfaen"/>
          <w:lang w:val="ka-GE" w:eastAsia="ar-SA"/>
        </w:rPr>
      </w:pPr>
    </w:p>
    <w:p w14:paraId="0A0B518C" w14:textId="2A0C1451" w:rsidR="00F72EC7" w:rsidRPr="002F6CB4" w:rsidRDefault="00F72EC7" w:rsidP="002F6CB4">
      <w:pPr>
        <w:pStyle w:val="Heading2"/>
        <w:spacing w:line="240" w:lineRule="auto"/>
        <w:jc w:val="both"/>
        <w:rPr>
          <w:rFonts w:ascii="Sylfaen" w:hAnsi="Sylfaen" w:cs="Sylfaen"/>
          <w:sz w:val="22"/>
          <w:szCs w:val="22"/>
        </w:rPr>
      </w:pPr>
      <w:r w:rsidRPr="002F6CB4">
        <w:rPr>
          <w:rFonts w:ascii="Sylfaen" w:hAnsi="Sylfaen" w:cs="Sylfaen"/>
          <w:sz w:val="22"/>
          <w:szCs w:val="22"/>
        </w:rPr>
        <w:t>6.</w:t>
      </w:r>
      <w:r w:rsidR="009A0F2D">
        <w:rPr>
          <w:rFonts w:ascii="Sylfaen" w:hAnsi="Sylfaen" w:cs="Sylfaen"/>
          <w:sz w:val="22"/>
          <w:szCs w:val="22"/>
        </w:rPr>
        <w:t>20</w:t>
      </w:r>
      <w:r w:rsidRPr="002F6CB4">
        <w:rPr>
          <w:rFonts w:ascii="Sylfaen" w:hAnsi="Sylfaen" w:cs="Sylfaen"/>
          <w:sz w:val="22"/>
          <w:szCs w:val="22"/>
        </w:rPr>
        <w:t xml:space="preserve"> სსიპ - საქართველოს დაზღვევის სახელმწიფო ზედამხედველობის სამსახური</w:t>
      </w:r>
      <w:r w:rsidRPr="002F6CB4">
        <w:rPr>
          <w:rFonts w:ascii="Sylfaen" w:hAnsi="Sylfaen" w:cs="Calibri"/>
          <w:color w:val="000000"/>
          <w:sz w:val="22"/>
          <w:szCs w:val="22"/>
          <w:lang w:val="ka-GE"/>
        </w:rPr>
        <w:t xml:space="preserve"> </w:t>
      </w:r>
      <w:r w:rsidRPr="002F6CB4">
        <w:rPr>
          <w:rFonts w:ascii="Sylfaen" w:hAnsi="Sylfaen" w:cs="Sylfaen"/>
          <w:sz w:val="22"/>
          <w:szCs w:val="22"/>
        </w:rPr>
        <w:t>(პროგრამული კოდი 57 00)</w:t>
      </w:r>
    </w:p>
    <w:p w14:paraId="6F4424D9" w14:textId="77777777" w:rsidR="00F72EC7" w:rsidRPr="002F6CB4" w:rsidRDefault="00F72EC7" w:rsidP="002F6CB4">
      <w:pPr>
        <w:spacing w:line="240" w:lineRule="auto"/>
      </w:pPr>
    </w:p>
    <w:p w14:paraId="2446937E" w14:textId="77777777" w:rsidR="00F72EC7" w:rsidRPr="002F6CB4" w:rsidRDefault="00F72EC7" w:rsidP="003B136E">
      <w:pPr>
        <w:pStyle w:val="abzacixml"/>
      </w:pPr>
      <w:r w:rsidRPr="002F6CB4">
        <w:t xml:space="preserve">პროგრამის განმახორციელებელი:  </w:t>
      </w:r>
    </w:p>
    <w:p w14:paraId="42950996" w14:textId="77777777" w:rsidR="00F72EC7" w:rsidRPr="002F6CB4" w:rsidRDefault="00F72EC7" w:rsidP="002F6CB4">
      <w:pPr>
        <w:numPr>
          <w:ilvl w:val="0"/>
          <w:numId w:val="45"/>
        </w:numPr>
        <w:spacing w:after="0" w:line="240" w:lineRule="auto"/>
        <w:ind w:left="900" w:hanging="270"/>
        <w:jc w:val="both"/>
        <w:rPr>
          <w:rFonts w:ascii="Sylfaen" w:eastAsia="Sylfaen" w:hAnsi="Sylfaen"/>
        </w:rPr>
      </w:pPr>
      <w:r w:rsidRPr="002F6CB4">
        <w:rPr>
          <w:rFonts w:ascii="Sylfaen" w:eastAsia="Sylfaen" w:hAnsi="Sylfaen"/>
        </w:rPr>
        <w:t>სსიპ - საქართველოს დაზღვევის სახელმწიფო ზედამხედველობის სამსახური</w:t>
      </w:r>
    </w:p>
    <w:p w14:paraId="6A9D9DE6" w14:textId="77777777" w:rsidR="00F72EC7" w:rsidRPr="002F6CB4" w:rsidRDefault="00F72EC7" w:rsidP="002F6CB4">
      <w:pPr>
        <w:spacing w:line="240" w:lineRule="auto"/>
        <w:rPr>
          <w:lang w:val="ka-GE"/>
        </w:rPr>
      </w:pPr>
    </w:p>
    <w:p w14:paraId="3BBF7BAA" w14:textId="77777777" w:rsidR="00F72EC7" w:rsidRPr="002F6CB4" w:rsidRDefault="00F72EC7" w:rsidP="002F6CB4">
      <w:pPr>
        <w:numPr>
          <w:ilvl w:val="0"/>
          <w:numId w:val="46"/>
        </w:numPr>
        <w:tabs>
          <w:tab w:val="left" w:pos="360"/>
        </w:tabs>
        <w:spacing w:after="0" w:line="240" w:lineRule="auto"/>
        <w:ind w:left="360"/>
        <w:jc w:val="both"/>
        <w:rPr>
          <w:rFonts w:ascii="Sylfaen" w:hAnsi="Sylfaen" w:cs="Sylfaen"/>
          <w:lang w:val="ka-GE" w:eastAsia="x-none"/>
        </w:rPr>
      </w:pPr>
      <w:r w:rsidRPr="002F6CB4">
        <w:rPr>
          <w:rFonts w:ascii="Sylfaen" w:hAnsi="Sylfaen" w:cs="Sylfaen"/>
        </w:rPr>
        <w:t>ლიცენზირებული</w:t>
      </w:r>
      <w:r w:rsidRPr="002F6CB4">
        <w:rPr>
          <w:rFonts w:ascii="Sylfaen" w:hAnsi="Sylfaen" w:cs="Sylfaen"/>
          <w:lang w:val="ka-GE"/>
        </w:rPr>
        <w:t>ა 17</w:t>
      </w:r>
      <w:r w:rsidRPr="002F6CB4">
        <w:rPr>
          <w:rFonts w:ascii="Sylfaen" w:hAnsi="Sylfaen" w:cs="Sylfaen"/>
        </w:rPr>
        <w:t xml:space="preserve"> სადაზღვევო</w:t>
      </w:r>
      <w:r w:rsidRPr="002F6CB4">
        <w:rPr>
          <w:rFonts w:ascii="Sylfaen" w:hAnsi="Sylfaen" w:cs="Sylfaen"/>
          <w:lang w:val="ka-GE" w:eastAsia="x-none"/>
        </w:rPr>
        <w:t xml:space="preserve"> </w:t>
      </w:r>
      <w:r w:rsidRPr="002F6CB4">
        <w:rPr>
          <w:rFonts w:ascii="Sylfaen" w:hAnsi="Sylfaen" w:cs="Sylfaen"/>
        </w:rPr>
        <w:t>ორგანიზაცია, რომელთაგან 16 ფლობს როგორც სიცოცხლის დაზღვევის, ისე დაზღვევის (არა</w:t>
      </w:r>
      <w:r w:rsidRPr="002F6CB4">
        <w:rPr>
          <w:rFonts w:ascii="Sylfaen" w:hAnsi="Sylfaen" w:cs="Sylfaen"/>
          <w:lang w:val="ka-GE" w:eastAsia="x-none"/>
        </w:rPr>
        <w:t xml:space="preserve"> </w:t>
      </w:r>
      <w:r w:rsidRPr="002F6CB4">
        <w:rPr>
          <w:rFonts w:ascii="Sylfaen" w:hAnsi="Sylfaen" w:cs="Sylfaen"/>
        </w:rPr>
        <w:t>სიცოცხლის) ლიცენზიას, ხოლო ერთი - მხოლოდ დაზღვევის (არა სიცოცხლის) ლიცენზიას</w:t>
      </w:r>
      <w:r w:rsidRPr="002F6CB4">
        <w:rPr>
          <w:rFonts w:ascii="Sylfaen" w:hAnsi="Sylfaen" w:cs="Sylfaen"/>
          <w:lang w:val="ka-GE"/>
        </w:rPr>
        <w:t>;</w:t>
      </w:r>
    </w:p>
    <w:p w14:paraId="3BF7ECF1" w14:textId="77777777" w:rsidR="00F72EC7" w:rsidRPr="002F6CB4" w:rsidRDefault="00F72EC7" w:rsidP="002F6CB4">
      <w:pPr>
        <w:numPr>
          <w:ilvl w:val="0"/>
          <w:numId w:val="46"/>
        </w:numPr>
        <w:tabs>
          <w:tab w:val="left" w:pos="360"/>
        </w:tabs>
        <w:spacing w:after="0" w:line="240" w:lineRule="auto"/>
        <w:ind w:left="360"/>
        <w:jc w:val="both"/>
        <w:rPr>
          <w:rFonts w:ascii="Sylfaen" w:hAnsi="Sylfaen" w:cs="Sylfaen"/>
          <w:lang w:val="ka-GE" w:eastAsia="x-none"/>
        </w:rPr>
      </w:pPr>
      <w:r w:rsidRPr="002F6CB4">
        <w:rPr>
          <w:rFonts w:ascii="Sylfaen" w:hAnsi="Sylfaen" w:cs="Sylfaen"/>
          <w:lang w:val="ka-GE" w:eastAsia="x-none"/>
        </w:rPr>
        <w:t>რეგისტრირებულია 4 არასახელმწიფო საპენსიო სქემა, რომელთაგანაც 3 სქემის დამფუძნებელს წარმოადგენს სადაზღვევო კომპანია, ხოლო ერთი სქემა დაფუძნებულია არამზღვეველი იურიდიული პირის მიერ საკუთარი დასაქმებულებისათვის;</w:t>
      </w:r>
    </w:p>
    <w:p w14:paraId="3149BEA1" w14:textId="77777777" w:rsidR="00F72EC7" w:rsidRPr="002F6CB4" w:rsidRDefault="00F72EC7" w:rsidP="002F6CB4">
      <w:pPr>
        <w:numPr>
          <w:ilvl w:val="0"/>
          <w:numId w:val="46"/>
        </w:numPr>
        <w:tabs>
          <w:tab w:val="left" w:pos="360"/>
        </w:tabs>
        <w:spacing w:after="0" w:line="240" w:lineRule="auto"/>
        <w:ind w:left="360"/>
        <w:jc w:val="both"/>
        <w:rPr>
          <w:rFonts w:ascii="Sylfaen" w:hAnsi="Sylfaen" w:cs="Sylfaen"/>
          <w:lang w:val="ka-GE" w:eastAsia="x-none"/>
        </w:rPr>
      </w:pPr>
      <w:r w:rsidRPr="002F6CB4">
        <w:rPr>
          <w:rFonts w:ascii="Sylfaen" w:hAnsi="Sylfaen" w:cs="Sylfaen"/>
        </w:rPr>
        <w:t>მონაცემებით სადაზღვევო ბროკერების სარეგისტრაციო რეესტრში რეგისტრირებულია 20</w:t>
      </w:r>
      <w:r w:rsidRPr="002F6CB4">
        <w:rPr>
          <w:rFonts w:ascii="Sylfaen" w:hAnsi="Sylfaen" w:cs="Sylfaen"/>
          <w:lang w:val="ka-GE" w:eastAsia="x-none"/>
        </w:rPr>
        <w:t xml:space="preserve"> </w:t>
      </w:r>
      <w:r w:rsidRPr="002F6CB4">
        <w:rPr>
          <w:rFonts w:ascii="Sylfaen" w:hAnsi="Sylfaen" w:cs="Sylfaen"/>
        </w:rPr>
        <w:t>სადაზღვევო საბროკერო კომპანია</w:t>
      </w:r>
      <w:r w:rsidRPr="002F6CB4">
        <w:rPr>
          <w:rFonts w:ascii="Sylfaen" w:hAnsi="Sylfaen" w:cs="Sylfaen"/>
          <w:lang w:val="ka-GE"/>
        </w:rPr>
        <w:t>;</w:t>
      </w:r>
    </w:p>
    <w:p w14:paraId="75230199" w14:textId="77777777" w:rsidR="00F72EC7" w:rsidRPr="002F6CB4" w:rsidRDefault="00F72EC7" w:rsidP="002F6CB4">
      <w:pPr>
        <w:numPr>
          <w:ilvl w:val="0"/>
          <w:numId w:val="46"/>
        </w:numPr>
        <w:tabs>
          <w:tab w:val="left" w:pos="360"/>
        </w:tabs>
        <w:spacing w:after="0" w:line="240" w:lineRule="auto"/>
        <w:ind w:left="360"/>
        <w:jc w:val="both"/>
        <w:rPr>
          <w:rFonts w:ascii="Sylfaen" w:hAnsi="Sylfaen" w:cs="Sylfaen"/>
          <w:lang w:val="ka-GE" w:eastAsia="x-none"/>
        </w:rPr>
      </w:pPr>
      <w:r w:rsidRPr="002F6CB4">
        <w:rPr>
          <w:rFonts w:ascii="Sylfaen" w:hAnsi="Sylfaen" w:cs="Sylfaen"/>
          <w:lang w:val="ka-GE"/>
        </w:rPr>
        <w:t xml:space="preserve">გატარდა </w:t>
      </w:r>
      <w:r w:rsidRPr="002F6CB4">
        <w:rPr>
          <w:rFonts w:ascii="Sylfaen" w:hAnsi="Sylfaen" w:cs="Sylfaen"/>
        </w:rPr>
        <w:t>მნიშვნელოვანი საკანონმდებლო ცვლილებები საქართველოს</w:t>
      </w:r>
      <w:r w:rsidRPr="002F6CB4">
        <w:rPr>
          <w:rFonts w:ascii="Sylfaen" w:hAnsi="Sylfaen" w:cs="Sylfaen"/>
          <w:lang w:val="ka-GE" w:eastAsia="x-none"/>
        </w:rPr>
        <w:t xml:space="preserve"> </w:t>
      </w:r>
      <w:r w:rsidRPr="002F6CB4">
        <w:rPr>
          <w:rFonts w:ascii="Sylfaen" w:hAnsi="Sylfaen" w:cs="Sylfaen"/>
        </w:rPr>
        <w:t>დაზღვევის სახელწიფო ზედამხედველობის სამსახურის კომპეტენციას მიკუთვნებული საკითხების</w:t>
      </w:r>
      <w:r w:rsidRPr="002F6CB4">
        <w:rPr>
          <w:rFonts w:ascii="Sylfaen" w:hAnsi="Sylfaen" w:cs="Sylfaen"/>
          <w:lang w:val="ka-GE" w:eastAsia="x-none"/>
        </w:rPr>
        <w:t xml:space="preserve"> </w:t>
      </w:r>
      <w:r w:rsidRPr="002F6CB4">
        <w:rPr>
          <w:rFonts w:ascii="Sylfaen" w:hAnsi="Sylfaen" w:cs="Sylfaen"/>
        </w:rPr>
        <w:t>რეგულირებისათვის. მომზადდა „დაზღვევის შესახებ“ საქართველოს კანონში ცვლილების შეტანის</w:t>
      </w:r>
      <w:r w:rsidRPr="002F6CB4">
        <w:rPr>
          <w:rFonts w:ascii="Sylfaen" w:hAnsi="Sylfaen" w:cs="Sylfaen"/>
          <w:lang w:val="ka-GE" w:eastAsia="x-none"/>
        </w:rPr>
        <w:t xml:space="preserve"> </w:t>
      </w:r>
      <w:r w:rsidRPr="002F6CB4">
        <w:rPr>
          <w:rFonts w:ascii="Sylfaen" w:hAnsi="Sylfaen" w:cs="Sylfaen"/>
        </w:rPr>
        <w:t>თაობაზე” კანონპროექტი და თანმდევი კანონპროექტები;</w:t>
      </w:r>
    </w:p>
    <w:p w14:paraId="5B0145FD" w14:textId="77777777" w:rsidR="00F72EC7" w:rsidRPr="002F6CB4" w:rsidRDefault="00F72EC7" w:rsidP="002F6CB4">
      <w:pPr>
        <w:numPr>
          <w:ilvl w:val="0"/>
          <w:numId w:val="46"/>
        </w:numPr>
        <w:tabs>
          <w:tab w:val="left" w:pos="360"/>
        </w:tabs>
        <w:spacing w:after="0" w:line="240" w:lineRule="auto"/>
        <w:ind w:left="360"/>
        <w:jc w:val="both"/>
        <w:rPr>
          <w:rFonts w:ascii="Sylfaen" w:hAnsi="Sylfaen" w:cs="Sylfaen"/>
        </w:rPr>
      </w:pPr>
      <w:r w:rsidRPr="002F6CB4">
        <w:rPr>
          <w:rFonts w:ascii="Sylfaen" w:hAnsi="Sylfaen" w:cs="Sylfaen"/>
        </w:rPr>
        <w:t>განხორციელებული ცვლილებები სადაზღვევო ბროკერების მიმართ; დაწესდა სარეგულაციო ჩარჩო; შეიქმნა საზედამხედველო მექანიზმი, დადგინდა სადაზღვევო ბროკერთა როგორც ადგილზე, ისე დისტანიური ზედამხედველობის მიდგომები, განისაზღვრა მათი ფინანსური სიმყარის უზრუნველყოფის საფუძვლები, გაფართოვდა ანგარიშგების სტანდარტები;</w:t>
      </w:r>
    </w:p>
    <w:p w14:paraId="5AE6DB0B" w14:textId="77777777" w:rsidR="00F72EC7" w:rsidRPr="002F6CB4" w:rsidRDefault="00F72EC7" w:rsidP="002F6CB4">
      <w:pPr>
        <w:numPr>
          <w:ilvl w:val="0"/>
          <w:numId w:val="46"/>
        </w:numPr>
        <w:tabs>
          <w:tab w:val="left" w:pos="360"/>
        </w:tabs>
        <w:spacing w:after="0" w:line="240" w:lineRule="auto"/>
        <w:ind w:left="360"/>
        <w:jc w:val="both"/>
        <w:rPr>
          <w:rFonts w:ascii="Sylfaen" w:hAnsi="Sylfaen" w:cs="Sylfaen"/>
        </w:rPr>
      </w:pPr>
      <w:r w:rsidRPr="002F6CB4">
        <w:rPr>
          <w:rFonts w:ascii="Sylfaen" w:hAnsi="Sylfaen" w:cs="Sylfaen"/>
        </w:rPr>
        <w:t>მომზადდა ჩარჩო პროექტი ზარალების ადმინისტრირების პროცესის ძირითადი ეტაპების თაობაზე, რომელიც დაფუძნებულია OECD-ს შესაბამის რეკომენდაციებსა და ზარალების რეგულირების პროცესების თაობაზე „დაზღვევის ფუძემდებლური პრინციპებით“ (ICP) დადგენილ ნორმებზე;</w:t>
      </w:r>
    </w:p>
    <w:p w14:paraId="656E108E" w14:textId="77777777" w:rsidR="00F72EC7" w:rsidRPr="002F6CB4" w:rsidRDefault="00F72EC7" w:rsidP="002F6CB4">
      <w:pPr>
        <w:numPr>
          <w:ilvl w:val="0"/>
          <w:numId w:val="46"/>
        </w:numPr>
        <w:tabs>
          <w:tab w:val="left" w:pos="360"/>
        </w:tabs>
        <w:spacing w:after="0" w:line="240" w:lineRule="auto"/>
        <w:ind w:left="360"/>
        <w:jc w:val="both"/>
        <w:rPr>
          <w:rFonts w:ascii="Sylfaen" w:hAnsi="Sylfaen" w:cs="Sylfaen"/>
        </w:rPr>
      </w:pPr>
      <w:r w:rsidRPr="002F6CB4">
        <w:rPr>
          <w:rFonts w:ascii="Sylfaen" w:hAnsi="Sylfaen" w:cs="Sylfaen"/>
        </w:rPr>
        <w:t>მომზადდა მზღვეველების მიერ საკუთარი კიბერუსაფრთხოების და ინფორმაციული სისტემების მდგომარეობის თაობაზე წერილობით წარმოდგენილი ინფორმაციის მიმოხილვა; ამავე თემაზე 14 სადაზღვევო ორგანიზაციასთან ჩატარდა შეხვედრები, დამუშავდა 11</w:t>
      </w:r>
      <w:r w:rsidRPr="002F6CB4">
        <w:rPr>
          <w:rFonts w:ascii="Sylfaen" w:hAnsi="Sylfaen" w:cs="Sylfaen"/>
          <w:lang w:val="ka-GE"/>
        </w:rPr>
        <w:t xml:space="preserve"> </w:t>
      </w:r>
      <w:r w:rsidRPr="002F6CB4">
        <w:rPr>
          <w:rFonts w:ascii="Sylfaen" w:hAnsi="Sylfaen" w:cs="Sylfaen"/>
        </w:rPr>
        <w:t>სადაზღვევო ორგანიზაციის მიერ წარმოდგენილი ინფორმაციული ტექნოლოგიების სფეროში</w:t>
      </w:r>
      <w:r w:rsidRPr="002F6CB4">
        <w:rPr>
          <w:rFonts w:ascii="Sylfaen" w:hAnsi="Sylfaen" w:cs="Sylfaen"/>
          <w:lang w:val="ka-GE"/>
        </w:rPr>
        <w:t xml:space="preserve"> </w:t>
      </w:r>
      <w:r w:rsidRPr="002F6CB4">
        <w:rPr>
          <w:rFonts w:ascii="Sylfaen" w:hAnsi="Sylfaen" w:cs="Sylfaen"/>
        </w:rPr>
        <w:t>დადებული აუთსორსინგული ხელშეკრულებები და გაკეთდა სადაზღვევო სექტორში ამ</w:t>
      </w:r>
      <w:r w:rsidRPr="002F6CB4">
        <w:rPr>
          <w:rFonts w:ascii="Sylfaen" w:hAnsi="Sylfaen" w:cs="Sylfaen"/>
          <w:lang w:val="ka-GE"/>
        </w:rPr>
        <w:t xml:space="preserve"> </w:t>
      </w:r>
      <w:r w:rsidRPr="002F6CB4">
        <w:rPr>
          <w:rFonts w:ascii="Sylfaen" w:hAnsi="Sylfaen" w:cs="Sylfaen"/>
        </w:rPr>
        <w:t>მიმართულებით არსებული აუთსორსინგის პრაქტიკის მოკლე აღწერილობა;</w:t>
      </w:r>
    </w:p>
    <w:p w14:paraId="4A7E1670" w14:textId="77777777" w:rsidR="00F72EC7" w:rsidRPr="002F6CB4" w:rsidRDefault="00F72EC7" w:rsidP="002F6CB4">
      <w:pPr>
        <w:numPr>
          <w:ilvl w:val="0"/>
          <w:numId w:val="46"/>
        </w:numPr>
        <w:tabs>
          <w:tab w:val="left" w:pos="360"/>
        </w:tabs>
        <w:spacing w:after="0" w:line="240" w:lineRule="auto"/>
        <w:ind w:left="360"/>
        <w:jc w:val="both"/>
        <w:rPr>
          <w:rFonts w:ascii="Sylfaen" w:hAnsi="Sylfaen" w:cs="Sylfaen"/>
        </w:rPr>
      </w:pPr>
      <w:r w:rsidRPr="002F6CB4">
        <w:rPr>
          <w:rFonts w:ascii="Sylfaen" w:hAnsi="Sylfaen" w:cs="Sylfaen"/>
        </w:rPr>
        <w:t>მომზადდა 5 პროექტი</w:t>
      </w:r>
      <w:r w:rsidRPr="002F6CB4">
        <w:rPr>
          <w:rFonts w:ascii="Sylfaen" w:hAnsi="Sylfaen" w:cs="Sylfaen"/>
          <w:lang w:val="ka-GE"/>
        </w:rPr>
        <w:t xml:space="preserve"> </w:t>
      </w:r>
      <w:r w:rsidRPr="002F6CB4">
        <w:rPr>
          <w:rFonts w:ascii="Sylfaen" w:hAnsi="Sylfaen" w:cs="Sylfaen"/>
        </w:rPr>
        <w:t>ელექტრონული გაყიდვების, ინფორმაციული სისტემებისადმი მინიმალური მოთხოვნების დაწესების</w:t>
      </w:r>
      <w:r w:rsidRPr="002F6CB4">
        <w:rPr>
          <w:rFonts w:ascii="Sylfaen" w:hAnsi="Sylfaen" w:cs="Sylfaen"/>
          <w:lang w:val="ka-GE"/>
        </w:rPr>
        <w:t xml:space="preserve"> </w:t>
      </w:r>
      <w:r w:rsidRPr="002F6CB4">
        <w:rPr>
          <w:rFonts w:ascii="Sylfaen" w:hAnsi="Sylfaen" w:cs="Sylfaen"/>
        </w:rPr>
        <w:t>და კიბერუსაფრთხოების საკითხებზე.</w:t>
      </w:r>
    </w:p>
    <w:p w14:paraId="622FB461" w14:textId="77777777" w:rsidR="00F72EC7" w:rsidRPr="002F6CB4" w:rsidRDefault="00F72EC7" w:rsidP="003B136E">
      <w:pPr>
        <w:pStyle w:val="abzacixml"/>
      </w:pPr>
    </w:p>
    <w:p w14:paraId="5B27EA71" w14:textId="77777777" w:rsidR="00F72EC7" w:rsidRPr="002F6CB4" w:rsidRDefault="00F72EC7" w:rsidP="003B136E">
      <w:pPr>
        <w:pStyle w:val="abzacixml"/>
        <w:rPr>
          <w:lang w:val="en-US"/>
        </w:rPr>
      </w:pPr>
      <w:r w:rsidRPr="002F6CB4">
        <w:t>დაგეგმილი საბოლოო შედეგი:</w:t>
      </w:r>
    </w:p>
    <w:p w14:paraId="2559DEE6" w14:textId="77777777" w:rsidR="00F72EC7" w:rsidRPr="002F6CB4" w:rsidRDefault="00F72EC7" w:rsidP="002F6CB4">
      <w:pPr>
        <w:numPr>
          <w:ilvl w:val="0"/>
          <w:numId w:val="46"/>
        </w:numPr>
        <w:tabs>
          <w:tab w:val="left" w:pos="360"/>
        </w:tabs>
        <w:spacing w:after="0" w:line="240" w:lineRule="auto"/>
        <w:ind w:left="360"/>
        <w:jc w:val="both"/>
        <w:rPr>
          <w:rFonts w:ascii="Sylfaen" w:hAnsi="Sylfaen" w:cs="Sylfaen"/>
          <w:lang w:val="ka-GE" w:eastAsia="x-none"/>
        </w:rPr>
      </w:pPr>
      <w:r w:rsidRPr="002F6CB4">
        <w:rPr>
          <w:rFonts w:ascii="Sylfaen" w:hAnsi="Sylfaen" w:cs="Sylfaen"/>
          <w:lang w:val="ka-GE" w:eastAsia="x-none"/>
        </w:rPr>
        <w:t xml:space="preserve">ნორმატიული ბაზის განვითარება/სტანდარტიზაცია და ევროკავშირის კანონმდებლობასთან ჰარმონიზაცია. </w:t>
      </w:r>
    </w:p>
    <w:p w14:paraId="03C8DBF9" w14:textId="77777777" w:rsidR="00F72EC7" w:rsidRPr="002F6CB4" w:rsidRDefault="00F72EC7" w:rsidP="002F6CB4">
      <w:pPr>
        <w:numPr>
          <w:ilvl w:val="0"/>
          <w:numId w:val="46"/>
        </w:numPr>
        <w:tabs>
          <w:tab w:val="left" w:pos="360"/>
        </w:tabs>
        <w:spacing w:after="0" w:line="240" w:lineRule="auto"/>
        <w:ind w:left="360"/>
        <w:jc w:val="both"/>
        <w:rPr>
          <w:rFonts w:ascii="Sylfaen" w:hAnsi="Sylfaen" w:cs="Sylfaen"/>
          <w:lang w:val="ka-GE" w:eastAsia="x-none"/>
        </w:rPr>
      </w:pPr>
      <w:r w:rsidRPr="002F6CB4">
        <w:rPr>
          <w:rFonts w:ascii="Sylfaen" w:hAnsi="Sylfaen" w:cs="Sylfaen"/>
          <w:lang w:val="ka-GE" w:eastAsia="x-none"/>
        </w:rPr>
        <w:t xml:space="preserve">სადაზღვევო ბაზრის სტაბილურობა; </w:t>
      </w:r>
    </w:p>
    <w:p w14:paraId="4BAB9EB2" w14:textId="77777777" w:rsidR="00F72EC7" w:rsidRPr="002F6CB4" w:rsidRDefault="00F72EC7" w:rsidP="002F6CB4">
      <w:pPr>
        <w:numPr>
          <w:ilvl w:val="0"/>
          <w:numId w:val="46"/>
        </w:numPr>
        <w:tabs>
          <w:tab w:val="left" w:pos="360"/>
        </w:tabs>
        <w:spacing w:after="0" w:line="240" w:lineRule="auto"/>
        <w:ind w:left="360"/>
        <w:jc w:val="both"/>
        <w:rPr>
          <w:rFonts w:ascii="Sylfaen" w:hAnsi="Sylfaen" w:cs="Sylfaen"/>
          <w:lang w:val="ka-GE" w:eastAsia="x-none"/>
        </w:rPr>
      </w:pPr>
      <w:r w:rsidRPr="002F6CB4">
        <w:rPr>
          <w:rFonts w:ascii="Sylfaen" w:hAnsi="Sylfaen" w:cs="Sylfaen"/>
          <w:lang w:val="ka-GE" w:eastAsia="x-none"/>
        </w:rPr>
        <w:t xml:space="preserve">კონკურენტუნარიანი გარემოს არსებობა. </w:t>
      </w:r>
    </w:p>
    <w:p w14:paraId="11F3F832" w14:textId="77777777" w:rsidR="00F72EC7" w:rsidRPr="002F6CB4" w:rsidRDefault="00F72EC7" w:rsidP="003B136E">
      <w:pPr>
        <w:pStyle w:val="abzacixml"/>
      </w:pPr>
    </w:p>
    <w:p w14:paraId="57854E5C" w14:textId="77777777" w:rsidR="00F72EC7" w:rsidRPr="002F6CB4" w:rsidRDefault="00F72EC7" w:rsidP="003B136E">
      <w:pPr>
        <w:pStyle w:val="abzacixml"/>
      </w:pPr>
      <w:r w:rsidRPr="002F6CB4">
        <w:t>მიღწეული საბოლოო შედეგი:</w:t>
      </w:r>
    </w:p>
    <w:p w14:paraId="301C021B" w14:textId="77777777" w:rsidR="00F72EC7" w:rsidRPr="002F6CB4" w:rsidRDefault="00F72EC7" w:rsidP="003B136E">
      <w:pPr>
        <w:pStyle w:val="abzacixml"/>
      </w:pPr>
    </w:p>
    <w:p w14:paraId="3D8981C0" w14:textId="77777777" w:rsidR="00F72EC7" w:rsidRPr="002F6CB4" w:rsidRDefault="00F72EC7" w:rsidP="002F6CB4">
      <w:pPr>
        <w:numPr>
          <w:ilvl w:val="0"/>
          <w:numId w:val="46"/>
        </w:numPr>
        <w:tabs>
          <w:tab w:val="left" w:pos="360"/>
        </w:tabs>
        <w:spacing w:after="0" w:line="240" w:lineRule="auto"/>
        <w:ind w:left="360"/>
        <w:jc w:val="both"/>
        <w:rPr>
          <w:rFonts w:ascii="Sylfaen" w:hAnsi="Sylfaen" w:cs="Sylfaen"/>
          <w:lang w:val="ka-GE" w:eastAsia="x-none"/>
        </w:rPr>
      </w:pPr>
      <w:r w:rsidRPr="002F6CB4">
        <w:rPr>
          <w:rFonts w:ascii="Sylfaen" w:hAnsi="Sylfaen" w:cs="Sylfaen"/>
          <w:lang w:val="ka-GE" w:eastAsia="x-none"/>
        </w:rPr>
        <w:t>არსებული ნორმატიული ბაზა სტანდარტიებულია და ევროკავშირის კანონმდებლობასთან შესაბამისობაშია;</w:t>
      </w:r>
    </w:p>
    <w:p w14:paraId="5F438893" w14:textId="77777777" w:rsidR="00F72EC7" w:rsidRPr="002F6CB4" w:rsidRDefault="00F72EC7" w:rsidP="002F6CB4">
      <w:pPr>
        <w:numPr>
          <w:ilvl w:val="0"/>
          <w:numId w:val="46"/>
        </w:numPr>
        <w:tabs>
          <w:tab w:val="left" w:pos="360"/>
        </w:tabs>
        <w:spacing w:after="0" w:line="240" w:lineRule="auto"/>
        <w:ind w:left="360"/>
        <w:jc w:val="both"/>
        <w:rPr>
          <w:rFonts w:ascii="Sylfaen" w:hAnsi="Sylfaen" w:cs="Sylfaen"/>
          <w:lang w:val="ka-GE" w:eastAsia="x-none"/>
        </w:rPr>
      </w:pPr>
      <w:r w:rsidRPr="002F6CB4">
        <w:rPr>
          <w:rFonts w:ascii="Sylfaen" w:hAnsi="Sylfaen" w:cs="Sylfaen"/>
          <w:lang w:val="ka-GE" w:eastAsia="x-none"/>
        </w:rPr>
        <w:t xml:space="preserve">უზრუნველყოფილია სადაზღვევო ბაზრის სტაბილურობა და  კონკურენტუნარიანი გარემოს არსებობა.  </w:t>
      </w:r>
    </w:p>
    <w:p w14:paraId="3CDB69D6" w14:textId="77777777" w:rsidR="00F72EC7" w:rsidRPr="002F6CB4" w:rsidRDefault="00F72EC7" w:rsidP="003B136E">
      <w:pPr>
        <w:pStyle w:val="abzacixml"/>
      </w:pPr>
    </w:p>
    <w:p w14:paraId="487808F0" w14:textId="77777777" w:rsidR="00F72EC7" w:rsidRPr="002F6CB4" w:rsidRDefault="00F72EC7" w:rsidP="003B136E">
      <w:pPr>
        <w:pStyle w:val="abzacixml"/>
      </w:pPr>
      <w:r w:rsidRPr="002F6CB4">
        <w:t>დაგეგმილი და მიღწეული საბოლოო შედეგის შეფასების ინდიკატორები:</w:t>
      </w:r>
    </w:p>
    <w:p w14:paraId="3FFBC2FE" w14:textId="77777777" w:rsidR="00F72EC7" w:rsidRPr="002F6CB4" w:rsidRDefault="00F72EC7" w:rsidP="003B136E">
      <w:pPr>
        <w:pStyle w:val="abzacixml"/>
      </w:pPr>
    </w:p>
    <w:p w14:paraId="38746204" w14:textId="77777777" w:rsidR="00F72EC7" w:rsidRPr="002F6CB4" w:rsidRDefault="00F72EC7" w:rsidP="003B136E">
      <w:pPr>
        <w:pStyle w:val="abzacixml"/>
      </w:pPr>
      <w:r w:rsidRPr="002F6CB4">
        <w:t xml:space="preserve">დაგეგმილი </w:t>
      </w:r>
      <w:r w:rsidRPr="002F6CB4">
        <w:rPr>
          <w:rFonts w:eastAsia="Calibri"/>
        </w:rPr>
        <w:t>საბაზისო მაჩვენებელი -</w:t>
      </w:r>
      <w:r w:rsidRPr="002F6CB4">
        <w:rPr>
          <w:rFonts w:eastAsiaTheme="minorHAnsi"/>
        </w:rPr>
        <w:t xml:space="preserve"> </w:t>
      </w:r>
      <w:r w:rsidRPr="002F6CB4">
        <w:t xml:space="preserve">სადაზღვევო ბაზრის გადახდისუნარიანობის უზრუნველყოფა; </w:t>
      </w:r>
    </w:p>
    <w:p w14:paraId="63E101D4" w14:textId="77777777" w:rsidR="00F72EC7" w:rsidRPr="002F6CB4" w:rsidRDefault="00F72EC7" w:rsidP="003B136E">
      <w:pPr>
        <w:pStyle w:val="abzacixml"/>
      </w:pPr>
      <w:r w:rsidRPr="002F6CB4">
        <w:t xml:space="preserve">დაგეგმილი მიზნობრივი მაჩვენებელი </w:t>
      </w:r>
      <w:r w:rsidRPr="002F6CB4">
        <w:rPr>
          <w:rFonts w:eastAsiaTheme="minorHAnsi"/>
        </w:rPr>
        <w:t xml:space="preserve"> - </w:t>
      </w:r>
      <w:r w:rsidRPr="002F6CB4">
        <w:t xml:space="preserve">არსებული საკანონმდებლო ბაზის სრულყოფა და დახვეწა; </w:t>
      </w:r>
    </w:p>
    <w:p w14:paraId="4A0FFBB4" w14:textId="77777777" w:rsidR="00F72EC7" w:rsidRPr="002F6CB4" w:rsidRDefault="00F72EC7" w:rsidP="003B136E">
      <w:pPr>
        <w:pStyle w:val="abzacixml"/>
      </w:pPr>
      <w:r w:rsidRPr="002F6CB4">
        <w:t>მიღწეული საბოლოო შედეგის შეფასების ინდიკატორი - უზრუნველყოფილია არსებული საკანონმდებლო ბაზა, საერთაშორისო სტანდარტების გათვალისწინებით.</w:t>
      </w:r>
    </w:p>
    <w:p w14:paraId="6238127D" w14:textId="77777777" w:rsidR="00F72EC7" w:rsidRPr="002F6CB4" w:rsidRDefault="00F72EC7" w:rsidP="002F6CB4">
      <w:pPr>
        <w:tabs>
          <w:tab w:val="left" w:pos="0"/>
        </w:tabs>
        <w:spacing w:after="100" w:afterAutospacing="1" w:line="240" w:lineRule="auto"/>
        <w:ind w:firstLine="426"/>
        <w:jc w:val="both"/>
        <w:rPr>
          <w:rFonts w:ascii="Sylfaen" w:eastAsia="Sylfaen" w:hAnsi="Sylfaen" w:cs="Arial"/>
          <w:color w:val="000000"/>
          <w:lang w:val="ka-GE"/>
        </w:rPr>
      </w:pPr>
    </w:p>
    <w:p w14:paraId="0F529D6A" w14:textId="7FD6A374" w:rsidR="004555B0" w:rsidRPr="002F6CB4" w:rsidRDefault="004555B0" w:rsidP="002F6CB4">
      <w:pPr>
        <w:pStyle w:val="Heading2"/>
        <w:spacing w:line="240" w:lineRule="auto"/>
        <w:jc w:val="both"/>
        <w:rPr>
          <w:rFonts w:ascii="Sylfaen" w:hAnsi="Sylfaen" w:cs="Sylfaen"/>
          <w:sz w:val="22"/>
          <w:szCs w:val="22"/>
        </w:rPr>
      </w:pPr>
      <w:r w:rsidRPr="002F6CB4">
        <w:rPr>
          <w:rFonts w:ascii="Sylfaen" w:hAnsi="Sylfaen" w:cs="Sylfaen"/>
          <w:color w:val="5B9BD5" w:themeColor="accent1"/>
          <w:sz w:val="22"/>
          <w:szCs w:val="22"/>
          <w:lang w:val="ka-GE"/>
        </w:rPr>
        <w:t>6.</w:t>
      </w:r>
      <w:r w:rsidR="00F72EC7" w:rsidRPr="002F6CB4">
        <w:rPr>
          <w:rFonts w:ascii="Sylfaen" w:hAnsi="Sylfaen" w:cs="Sylfaen"/>
          <w:color w:val="5B9BD5" w:themeColor="accent1"/>
          <w:sz w:val="22"/>
          <w:szCs w:val="22"/>
        </w:rPr>
        <w:t>2</w:t>
      </w:r>
      <w:r w:rsidR="009A0F2D">
        <w:rPr>
          <w:rFonts w:ascii="Sylfaen" w:hAnsi="Sylfaen" w:cs="Sylfaen"/>
          <w:color w:val="5B9BD5" w:themeColor="accent1"/>
          <w:sz w:val="22"/>
          <w:szCs w:val="22"/>
        </w:rPr>
        <w:t>1</w:t>
      </w:r>
      <w:r w:rsidRPr="002F6CB4">
        <w:rPr>
          <w:rFonts w:ascii="Sylfaen" w:hAnsi="Sylfaen" w:cs="Sylfaen"/>
          <w:color w:val="5B9BD5" w:themeColor="accent1"/>
          <w:sz w:val="22"/>
          <w:szCs w:val="22"/>
          <w:lang w:val="ka-GE"/>
        </w:rPr>
        <w:t xml:space="preserve"> </w:t>
      </w:r>
      <w:r w:rsidRPr="002F6CB4">
        <w:rPr>
          <w:rFonts w:ascii="Sylfaen" w:hAnsi="Sylfaen" w:cs="Sylfaen"/>
          <w:sz w:val="22"/>
          <w:szCs w:val="22"/>
        </w:rPr>
        <w:t xml:space="preserve">სსიპ - საჯარო რეესტრის ეროვნული სააგენტოს მომსახურებათა განვითარება და ხელმისაწვდომობა (პროგრამული კოდი 26 </w:t>
      </w:r>
      <w:r w:rsidRPr="002F6CB4">
        <w:rPr>
          <w:rFonts w:ascii="Sylfaen" w:hAnsi="Sylfaen" w:cs="Sylfaen"/>
          <w:sz w:val="22"/>
          <w:szCs w:val="22"/>
          <w:lang w:val="ka-GE"/>
        </w:rPr>
        <w:t>11</w:t>
      </w:r>
      <w:r w:rsidRPr="002F6CB4">
        <w:rPr>
          <w:rFonts w:ascii="Sylfaen" w:hAnsi="Sylfaen" w:cs="Sylfaen"/>
          <w:sz w:val="22"/>
          <w:szCs w:val="22"/>
        </w:rPr>
        <w:t>)</w:t>
      </w:r>
    </w:p>
    <w:p w14:paraId="6F6DB802" w14:textId="77777777" w:rsidR="004555B0" w:rsidRPr="002F6CB4" w:rsidRDefault="004555B0" w:rsidP="002F6CB4">
      <w:pPr>
        <w:spacing w:line="240" w:lineRule="auto"/>
      </w:pPr>
    </w:p>
    <w:p w14:paraId="5F391006" w14:textId="77777777" w:rsidR="004555B0" w:rsidRPr="002F6CB4" w:rsidRDefault="004555B0" w:rsidP="002F6CB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2F6CB4">
        <w:rPr>
          <w:rFonts w:ascii="Sylfaen" w:hAnsi="Sylfaen" w:cs="Sylfaen"/>
        </w:rPr>
        <w:t>პროგრამის განმახორციელებელი:</w:t>
      </w:r>
    </w:p>
    <w:p w14:paraId="2B289437" w14:textId="77777777" w:rsidR="004555B0" w:rsidRPr="002F6CB4" w:rsidRDefault="004555B0" w:rsidP="002F6CB4">
      <w:pPr>
        <w:pStyle w:val="ListParagraph"/>
        <w:numPr>
          <w:ilvl w:val="0"/>
          <w:numId w:val="11"/>
        </w:numPr>
        <w:spacing w:after="160" w:line="240" w:lineRule="auto"/>
      </w:pPr>
      <w:r w:rsidRPr="002F6CB4">
        <w:rPr>
          <w:rFonts w:ascii="Sylfaen" w:hAnsi="Sylfaen" w:cs="Sylfaen"/>
        </w:rPr>
        <w:t>სსიპ</w:t>
      </w:r>
      <w:r w:rsidRPr="002F6CB4">
        <w:rPr>
          <w:rFonts w:asciiTheme="majorHAnsi" w:hAnsiTheme="majorHAnsi"/>
        </w:rPr>
        <w:t xml:space="preserve"> - </w:t>
      </w:r>
      <w:r w:rsidRPr="002F6CB4">
        <w:rPr>
          <w:rFonts w:ascii="Sylfaen" w:eastAsia="Times New Roman" w:hAnsi="Sylfaen" w:cs="Arial"/>
          <w:lang w:val="ka-GE"/>
        </w:rPr>
        <w:t>საჯარო რეესტრის ეროვნული სააგენტო</w:t>
      </w:r>
    </w:p>
    <w:p w14:paraId="4ECADA3F" w14:textId="77777777" w:rsidR="004555B0" w:rsidRPr="002F6CB4" w:rsidRDefault="004555B0" w:rsidP="003B136E">
      <w:pPr>
        <w:pStyle w:val="abzacixml"/>
        <w:numPr>
          <w:ilvl w:val="0"/>
          <w:numId w:val="3"/>
        </w:numPr>
      </w:pPr>
      <w:r w:rsidRPr="002F6CB4">
        <w:t>შესწავლილ და აღრიცხულ იქნა 8 634 სუბიექტის სარეგისტრაციო დოკუმენტაცია. აქედან მეწარმეთა და არასამეწარმეო (არაკომერციული) იურიდიული პირების რეესტრში რეგისტრაციას დაქვემდებარებულ 6 993  სუბიექტზე შეიქმნა ელექტრონული სააღრიცხვო ბარათი;</w:t>
      </w:r>
    </w:p>
    <w:p w14:paraId="57237BAD" w14:textId="77777777" w:rsidR="004555B0" w:rsidRPr="002F6CB4" w:rsidRDefault="004555B0" w:rsidP="003B136E">
      <w:pPr>
        <w:pStyle w:val="abzacixml"/>
        <w:numPr>
          <w:ilvl w:val="0"/>
          <w:numId w:val="3"/>
        </w:numPr>
      </w:pPr>
      <w:r w:rsidRPr="002F6CB4">
        <w:t>მიმდინარეობდა სახელმწიფო პროექტი „მიწის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რომლის ფარგლებში, მიწის რეგისტრაციასთან დაკავშირებით, მიღებულ იქნა 257 340 განცხადება. მათ შორის, 171 111 შემთხვევაში სარეგისტრაციო განცხადება წარმატებით დასრულდა, 259 565 საქმეზე მიმდინარეობდა დამატებითი დოკუმენტაციის მოძიება, ხოლო მიმდინარე განცხადებების რაოდენობამ საანგარიშო პერიოდის ბოლოსთვის შეადგინა 2 320 ერთეული;</w:t>
      </w:r>
    </w:p>
    <w:p w14:paraId="074C7F0E" w14:textId="77777777" w:rsidR="004555B0" w:rsidRPr="002F6CB4" w:rsidRDefault="004555B0" w:rsidP="003B136E">
      <w:pPr>
        <w:pStyle w:val="abzacixml"/>
        <w:numPr>
          <w:ilvl w:val="0"/>
          <w:numId w:val="3"/>
        </w:numPr>
      </w:pPr>
      <w:r w:rsidRPr="002F6CB4">
        <w:t xml:space="preserve">ეროვნული სანავიგაციო მონაცემთა ბაზის შექმნისა და განვითარების პროექტის ფარგლებში, რომელიც გულისხმობს ადგილმდებარეობის იდენტიფიცირების გამარტივებასა და დანიშნულების ადგილამდე მისასვლელი ოპტიმალური მარშრუტის შერჩევას მინიმალური დროის ან მანძილის კრიტერიუმების გათვალისწინებით, დასრულდა საველე სამუშაოები (შეგროვდა სანავიგაციო და სამისამართო მონაცემები ციფრულ ფორმატში) გურიისა და სამეგრელო-ზემო სვანეთის მხარეებში − ლანჩხუთის, ოზურგეთის, ჩოხატაურის, სენაკის, მარტვილის, მესტიის, წალენჯიხისა და ჩხოროწყუს მუნიციპალიტეტების სოფლის ტიპის დასახლებულ პუნქტებში (ჯამურად − 560 სოფელი) და ჯამურად აღწერილია:სამუშაო არეალის ფართობი − 7 755 კვ. კმ; საავტომობილო </w:t>
      </w:r>
      <w:r w:rsidRPr="002F6CB4">
        <w:lastRenderedPageBreak/>
        <w:t>გზის სიგრძე − 8 958 კმ; მიწის ნაკვეთი  − 85 880 ერთეული; შენობა-ნაგებობა − 149 113 ერთეული; მისამართის წერტილი − 121 148 ერთეული; ინტერესის ობიექტი (PoI) –  6 542 ერთეული; საგზაო ნიშანი − 7 774 ერთეული;</w:t>
      </w:r>
    </w:p>
    <w:p w14:paraId="1CB30272" w14:textId="77777777" w:rsidR="004555B0" w:rsidRPr="002F6CB4" w:rsidRDefault="004555B0" w:rsidP="003B136E">
      <w:pPr>
        <w:pStyle w:val="abzacixml"/>
        <w:numPr>
          <w:ilvl w:val="0"/>
          <w:numId w:val="3"/>
        </w:numPr>
      </w:pPr>
      <w:r w:rsidRPr="002F6CB4">
        <w:t>მიმდინარეობდა სსიპ „საჯარო რეესტრის ეროვნული სააგენტოს“ ახალი ადმინისტრაციული შენობის მშენებლობა/აღჭურვა;</w:t>
      </w:r>
    </w:p>
    <w:p w14:paraId="1A719866" w14:textId="77777777" w:rsidR="004555B0" w:rsidRPr="002F6CB4" w:rsidRDefault="004555B0" w:rsidP="003B136E">
      <w:pPr>
        <w:pStyle w:val="abzacixml"/>
        <w:numPr>
          <w:ilvl w:val="0"/>
          <w:numId w:val="3"/>
        </w:numPr>
      </w:pPr>
      <w:r w:rsidRPr="002F6CB4">
        <w:t>ქ. ახალციხეში საქართველოს ეროვნული არქივის რეგიონული შენობის კაპიტალური რემონტისა და ახალი ოფისის მშენებლობის მიზნით განხორციელდა საძირკვლის ამოსუფთავება და დაკვალვა. დასრულდა რანდ-კოჭების ჩასხმა, სარდაფის კოლონებსა და შემკვრელ რიგელებში ჩაისხა ბეტონი, შეივსო და მოსწორდა ბალასტი. ტერიტორიაზე შემოტანილია გათბობა-გაგრილების დანადგარი, ე.წ. ჩილერი და სავენტილაციო დანადგარი. დასრულებულია მეორე სართულის სვეტების ბეტონის ჩასხმა და ისტორიულ ნანგრევებში ჩასმული 7-მეტრიანი სიმაღლის სვეტების სამონტაჟო სამუშაოები. მიმდინარეობს გარე კედლების ქვიშა-ცემენტის ხსნარით გალესვა, შიდა ტიხრების მშენებლობა და ქვიშა-ცემენტის ხსნარით შელესვა.</w:t>
      </w:r>
    </w:p>
    <w:p w14:paraId="12F03163" w14:textId="77777777" w:rsidR="004555B0" w:rsidRPr="002F6CB4" w:rsidRDefault="004555B0" w:rsidP="003B136E">
      <w:pPr>
        <w:pStyle w:val="abzacixml"/>
      </w:pPr>
    </w:p>
    <w:p w14:paraId="23A35C83" w14:textId="77777777" w:rsidR="004555B0" w:rsidRPr="002F6CB4" w:rsidRDefault="004555B0" w:rsidP="002F6CB4">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საბოლოო შედეგები</w:t>
      </w:r>
    </w:p>
    <w:p w14:paraId="4D20D43F" w14:textId="77777777" w:rsidR="004555B0" w:rsidRPr="002F6CB4" w:rsidRDefault="004555B0" w:rsidP="003B136E">
      <w:pPr>
        <w:pStyle w:val="abzacixml"/>
        <w:numPr>
          <w:ilvl w:val="0"/>
          <w:numId w:val="3"/>
        </w:numPr>
      </w:pPr>
      <w:r w:rsidRPr="002F6CB4">
        <w:t xml:space="preserve">ეროვნული სივრცითი მონაცემების ინფრასტრუქტურისა და ეროვნული სანავიგაციო სისტემის შექმნა; </w:t>
      </w:r>
    </w:p>
    <w:p w14:paraId="7F7B59BD" w14:textId="77777777" w:rsidR="004555B0" w:rsidRPr="002F6CB4" w:rsidRDefault="004555B0" w:rsidP="003B136E">
      <w:pPr>
        <w:pStyle w:val="abzacixml"/>
        <w:numPr>
          <w:ilvl w:val="0"/>
          <w:numId w:val="3"/>
        </w:numPr>
      </w:pPr>
      <w:r w:rsidRPr="002F6CB4">
        <w:t>სარეგისტრაციო მასალების სისტემატიზაცია და ერთიანი ელექტრონული ბაზის შექმნა.</w:t>
      </w:r>
    </w:p>
    <w:p w14:paraId="3A2E943B" w14:textId="77777777" w:rsidR="004555B0" w:rsidRPr="002F6CB4" w:rsidRDefault="004555B0" w:rsidP="003B136E">
      <w:pPr>
        <w:pStyle w:val="abzacixml"/>
      </w:pPr>
    </w:p>
    <w:p w14:paraId="27F97CEB" w14:textId="77777777" w:rsidR="004555B0" w:rsidRPr="002F6CB4" w:rsidRDefault="004555B0" w:rsidP="002F6CB4">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მიღწეული საბოლოო შედეგები</w:t>
      </w:r>
    </w:p>
    <w:p w14:paraId="293A02E9" w14:textId="77777777" w:rsidR="004555B0" w:rsidRPr="002F6CB4" w:rsidRDefault="004555B0" w:rsidP="003B136E">
      <w:pPr>
        <w:pStyle w:val="abzacixml"/>
        <w:numPr>
          <w:ilvl w:val="0"/>
          <w:numId w:val="3"/>
        </w:numPr>
      </w:pPr>
      <w:r w:rsidRPr="002F6CB4">
        <w:t>2019 წელს ეროვნული სამისამართო და სანავიგაციო მონაცემთა ბაზის პროექტის ფარგლებში დასრულდა დასახლებების აღწერა. მომზადდა ეროვნული სივრცითი მონაცემების ინფრასტრუქტურის განახლებული სტრატეგიისა და სამოქმედო გეგმის პროექტები, ჩატარდა სააგენტოს მიერ წარმოებული გეომონაცემთა ინვენტარიზაცია და 3 ვორკშოპი მონაცემთა პროდუქტის სპეციფიკაციის (Data Product Specification – DPS) შემუშავების მიმართულებით.შეიქმნა გეომონაცემთა გაზიარების ტექნიკური რეგლამენტის (Technical framework for data sharing)  პროექტი, გეომონაცემთა გაზიარების ტექნიკური რეგლამენტი (Technical framework for data sharing); სააგენტოს მიერ წარმოებული 50 სხვადასხვა გეომონაცემი ხელმისაწვდომია გეოპორტალზე. გეოპორტალზე განთავსებული 63 სხვადასხვა გეომონაცემი მხარდაჭერილია მეტამონაცემებით და დათვალიერების და ჩამოტვირთვის  ელსერვისებით;</w:t>
      </w:r>
    </w:p>
    <w:p w14:paraId="318E7FAF" w14:textId="77777777" w:rsidR="004555B0" w:rsidRPr="002F6CB4" w:rsidRDefault="004555B0" w:rsidP="003B136E">
      <w:pPr>
        <w:pStyle w:val="abzacixml"/>
        <w:numPr>
          <w:ilvl w:val="0"/>
          <w:numId w:val="3"/>
        </w:numPr>
      </w:pPr>
      <w:r w:rsidRPr="002F6CB4">
        <w:t>განხორციელდა სარეგისტრაციო მასალების სისტემატიზაცია და ერთიანი ელექტრონული ბაზის შექმნა. ელექტრონულ ფორმატში გადატანილ იქნა (დასკანირდა) სარეგისტრაციო დოკუმენტაცია(100%). რეგისტრირებული მონაცემები და ელექტრონულ ფორმატში გადატანილი სარეგისტრაციო დოკუმენტაცია ხელმისაწვდომია სსიპ - საჯარო რეესტრის ეროვნული სააგენტოს ვებგვერდზე.</w:t>
      </w:r>
    </w:p>
    <w:p w14:paraId="42C52AA6" w14:textId="77777777" w:rsidR="004555B0" w:rsidRPr="002F6CB4" w:rsidRDefault="004555B0" w:rsidP="002F6CB4">
      <w:pPr>
        <w:tabs>
          <w:tab w:val="left" w:pos="270"/>
        </w:tabs>
        <w:autoSpaceDE w:val="0"/>
        <w:autoSpaceDN w:val="0"/>
        <w:adjustRightInd w:val="0"/>
        <w:spacing w:after="0" w:line="240" w:lineRule="auto"/>
        <w:jc w:val="both"/>
        <w:rPr>
          <w:rFonts w:ascii="Sylfaen" w:hAnsi="Sylfaen"/>
          <w:lang w:val="ka-GE"/>
        </w:rPr>
      </w:pPr>
    </w:p>
    <w:p w14:paraId="2102067C" w14:textId="77777777" w:rsidR="004555B0" w:rsidRPr="002F6CB4" w:rsidRDefault="004555B0" w:rsidP="002F6CB4">
      <w:pPr>
        <w:tabs>
          <w:tab w:val="left" w:pos="270"/>
        </w:tabs>
        <w:autoSpaceDE w:val="0"/>
        <w:autoSpaceDN w:val="0"/>
        <w:adjustRightInd w:val="0"/>
        <w:spacing w:after="0" w:line="240" w:lineRule="auto"/>
        <w:jc w:val="both"/>
        <w:rPr>
          <w:rFonts w:ascii="Sylfaen" w:hAnsi="Sylfaen"/>
          <w:lang w:val="ka-GE"/>
        </w:rPr>
      </w:pPr>
      <w:r w:rsidRPr="002F6CB4">
        <w:rPr>
          <w:rFonts w:ascii="Sylfaen" w:hAnsi="Sylfaen"/>
          <w:lang w:val="ka-GE"/>
        </w:rPr>
        <w:t>დაგეგმილი საბოლოო შედეგის შეფასების ინდიკატორი</w:t>
      </w:r>
    </w:p>
    <w:p w14:paraId="65BF9744" w14:textId="77777777" w:rsidR="004555B0" w:rsidRPr="002F6CB4" w:rsidRDefault="004555B0" w:rsidP="002F6CB4">
      <w:pPr>
        <w:numPr>
          <w:ilvl w:val="0"/>
          <w:numId w:val="27"/>
        </w:numPr>
        <w:autoSpaceDE w:val="0"/>
        <w:autoSpaceDN w:val="0"/>
        <w:adjustRightInd w:val="0"/>
        <w:spacing w:after="0" w:line="240" w:lineRule="auto"/>
        <w:jc w:val="both"/>
        <w:rPr>
          <w:rFonts w:ascii="Sylfaen" w:eastAsia="Times New Roman" w:hAnsi="Sylfaen"/>
          <w:lang w:val="ka-GE"/>
        </w:rPr>
      </w:pPr>
      <w:r w:rsidRPr="002F6CB4">
        <w:rPr>
          <w:rFonts w:ascii="Sylfaen" w:eastAsia="Times New Roman" w:hAnsi="Sylfaen"/>
          <w:lang w:val="ka-GE"/>
        </w:rPr>
        <w:t>საბაზისო მაჩვენებელი − ეროვნული სივრცითი მონაცემების ინფრასტრუქტურის  1.0 ვერსია; ეროვნული სანავიგაციო სისტემის 1.0 ვერსია.</w:t>
      </w:r>
    </w:p>
    <w:p w14:paraId="021AEBD7" w14:textId="77777777" w:rsidR="004555B0" w:rsidRPr="002F6CB4" w:rsidRDefault="004555B0"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მიზნობრივი მაჩვენებელი − 2019 წელს − ეროვნული სივრცითი მონაცემების ინფრასტრუქტურის 2.0 ვერსია; ეროვნული სანავიგაციო სისტემის 2.0 ვერსია; 2020 წელს − ეროვნული სივრცითი მონაცემების ინფრასტრუქტურის 3.0 ვერსია; ეროვნული სანავიგაციო სისტემის 3.0 ვერსია; 2021 წელს − ეროვნული სივრცითი მონაცემების ინფრასტრუქტურის 4.0 ვერსია; ეროვნული სანავიგაციო სისტემის 4.0 ვერსია; 2022 წელს − ეროვნული სივრცითი მონაცემების ინფრასტრუქტურის 5.0 ვერსია; ეროვნული სანავიგაციო სისტემის 5.0 ვერსია.</w:t>
      </w:r>
    </w:p>
    <w:p w14:paraId="5DD64C4E" w14:textId="77777777" w:rsidR="004555B0" w:rsidRPr="002F6CB4" w:rsidRDefault="004555B0"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ინდიკატორი- 2019 წელს შეიქმნა ეროვნული სამისამართო და სანავიგაციო მონაცემთა ბაზის 1.0 ვერსია, სადაც განთავსებულია გურიის და სამეგრელოს მხარეში აღწერილი ინტერესის ობიექტები და საგზაო ნიშნები.</w:t>
      </w:r>
    </w:p>
    <w:p w14:paraId="013A24D5" w14:textId="77777777" w:rsidR="004555B0" w:rsidRPr="002F6CB4" w:rsidRDefault="004555B0"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lastRenderedPageBreak/>
        <w:t>2019  წელს შემუშავდა ეროვნული  სივრცითი  მონაცემების ინფრასტრუქტურის v1.0, რაც მოიცავს: ეროვნული გეოპორტალის v1.0, მეტამონაცემების რედაქტორის v1.0, მეტამონაცემების კატალოგის v1.0 სატესტო ვერსიებს. ეროვნული  სივრცითი  მონაცემების ინფრასტრუქტურის 2.0 ვერსიის არსებობისთვის გეოპორტალი და მეტამონაცემების რედაქტორი უნდა ფუნქციონირებდეს რეალურ რეჟიმში და სახელმწიფო უწყებებს უნდა შეეძლოთ მათზე წვდომა. ასეთ შემთხვევაში გეოპორტალთან დაკავშირებული სერვერების უსაფრთხოების დაცვის, კერძოდ, გეოპორტალზე განთავსებული მონაცემების და ელსერვისების არალეგალური წვდომისაგან დაცვის მიზნით აუცილებელია ე.წ. უსაფრთხოების მუდულის (მომხმარებელთა აუთენტიფიკაციის სისტემა − users authentication system) შემუშავება, რაც 2019 წელს ვერ მოხერხდა.</w:t>
      </w:r>
    </w:p>
    <w:p w14:paraId="2EA3B75A" w14:textId="77777777" w:rsidR="004555B0" w:rsidRPr="002F6CB4" w:rsidRDefault="004555B0" w:rsidP="002F6CB4">
      <w:pPr>
        <w:spacing w:after="0" w:line="240" w:lineRule="auto"/>
        <w:jc w:val="both"/>
        <w:rPr>
          <w:rFonts w:ascii="Sylfaen" w:hAnsi="Sylfaen"/>
          <w:lang w:val="ka-GE"/>
        </w:rPr>
      </w:pPr>
      <w:r w:rsidRPr="002F6CB4">
        <w:rPr>
          <w:rFonts w:ascii="Sylfaen" w:eastAsia="Times New Roman" w:hAnsi="Sylfaen" w:cs="Arial"/>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2F6CB4">
        <w:rPr>
          <w:rFonts w:ascii="Sylfaen" w:hAnsi="Sylfaen"/>
          <w:lang w:val="ka-GE"/>
        </w:rPr>
        <w:t>ბაზარზე არსებული შესაბამისი ტექნიკური პროფილის პროფესიონალი კადრების სიმცირის გამო ვერ მოხერხდა დაგეგმილი მიზნობრივი მაჩვენებლების მიღწევა.</w:t>
      </w:r>
    </w:p>
    <w:p w14:paraId="59BDC579" w14:textId="77777777" w:rsidR="004555B0" w:rsidRPr="002F6CB4" w:rsidRDefault="004555B0" w:rsidP="002F6CB4">
      <w:pPr>
        <w:numPr>
          <w:ilvl w:val="0"/>
          <w:numId w:val="27"/>
        </w:numPr>
        <w:autoSpaceDE w:val="0"/>
        <w:autoSpaceDN w:val="0"/>
        <w:adjustRightInd w:val="0"/>
        <w:spacing w:after="0" w:line="240" w:lineRule="auto"/>
        <w:jc w:val="both"/>
        <w:rPr>
          <w:rFonts w:ascii="Sylfaen" w:eastAsia="Times New Roman" w:hAnsi="Sylfaen"/>
          <w:lang w:val="ka-GE"/>
        </w:rPr>
      </w:pPr>
      <w:r w:rsidRPr="002F6CB4">
        <w:rPr>
          <w:rFonts w:ascii="Sylfaen" w:eastAsia="Times New Roman" w:hAnsi="Sylfaen"/>
          <w:lang w:val="ka-GE"/>
        </w:rPr>
        <w:t>საბაზისო მაჩვენებელი - 2018 წლის ბოლოსათვის დაარქივდება 46 947 საქმე.</w:t>
      </w:r>
    </w:p>
    <w:p w14:paraId="604D86C3" w14:textId="77777777" w:rsidR="004555B0" w:rsidRPr="002F6CB4" w:rsidRDefault="004555B0"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მიზნობრივი მაჩვენებელი − 2019 წელს − დამატებით 18 150 საქმის დაარქივება; 2020 წელს − დამატებით 18 150 საქმის დაარქივება; 2021 წელს − დამატებით 18 150 საქმის დაარქივება; 2022 წელს დამატებით − 18 150 საქმის დაარქივება.</w:t>
      </w:r>
    </w:p>
    <w:p w14:paraId="1937DA3B" w14:textId="77777777" w:rsidR="004555B0" w:rsidRPr="002F6CB4" w:rsidRDefault="004555B0"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ინდიკატორი- 2019   წლის განმავლობაში არქივირების ფარგლებში დაარქივდა 8 634 სუბიექტის საქმე.</w:t>
      </w:r>
    </w:p>
    <w:p w14:paraId="0EBBD8C9" w14:textId="77777777" w:rsidR="004555B0" w:rsidRPr="002F6CB4" w:rsidRDefault="004555B0" w:rsidP="003B136E">
      <w:pPr>
        <w:pStyle w:val="abzacixml"/>
      </w:pPr>
      <w:r w:rsidRPr="002F6CB4">
        <w:rPr>
          <w:rFonts w:eastAsia="Times New Roman" w:cs="Arial"/>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2F6CB4">
        <w:t>მეწარმეთა და არასამეწარმეო (არაკომერციული) იურიდიული პირების რეესტრში რეგისტრაციას დაქვემდებარებულ იურიდიული პირების სარეგისტრაციო დოკუმენტაციის აღრიცხვა-სისტემატიზაციისა და გაციფრულების  პროექტის მიმდინარეობა დროებით შეჩერდა, რაც განაპირობა მიწის რეგისტრაციის სახელმწიფო პროექტში მომატებული განცხადებების გამო მეწარმეთა და არასამეწარმეო (არაკომერციული) იურიდიული პირების სარეგისტრაციო დოკუმენტაციის აღრიცხვა-სისტემატიზაციის  (არქივირების) პროექტში დასაქმებული ადამიანური რესურსის ქონების  რეგისტრაციის დეპარტამენტში მიმართვამ. პროექტის მიმდინარეობა განახლდა შემცირებული ადამიანური რესურსით. ამასთან, არსებული მცირე ადამიანური რესურსი პერიოდულად მიმართულია  ეკონომიკურ საქმიანობათა რეესტრში მომატებული განცხადებების გამო სარეგისტრაციო წარმოებებზე.</w:t>
      </w:r>
    </w:p>
    <w:p w14:paraId="57785835" w14:textId="77777777" w:rsidR="004555B0" w:rsidRPr="002F6CB4" w:rsidRDefault="004555B0" w:rsidP="002F6CB4">
      <w:pPr>
        <w:tabs>
          <w:tab w:val="left" w:pos="0"/>
        </w:tabs>
        <w:spacing w:after="100" w:afterAutospacing="1" w:line="240" w:lineRule="auto"/>
        <w:jc w:val="both"/>
        <w:rPr>
          <w:rFonts w:ascii="Sylfaen" w:eastAsia="Sylfaen" w:hAnsi="Sylfaen" w:cs="Arial"/>
          <w:color w:val="000000"/>
          <w:lang w:val="ka-GE"/>
        </w:rPr>
      </w:pPr>
    </w:p>
    <w:p w14:paraId="7B5FBE0A" w14:textId="6A503981" w:rsidR="004555B0" w:rsidRPr="002F6CB4" w:rsidRDefault="004555B0" w:rsidP="002F6CB4">
      <w:pPr>
        <w:pStyle w:val="Heading2"/>
        <w:spacing w:line="240" w:lineRule="auto"/>
        <w:jc w:val="both"/>
        <w:rPr>
          <w:rFonts w:ascii="Sylfaen" w:hAnsi="Sylfaen" w:cs="Sylfaen"/>
          <w:sz w:val="22"/>
          <w:szCs w:val="22"/>
        </w:rPr>
      </w:pPr>
      <w:r w:rsidRPr="002F6CB4">
        <w:rPr>
          <w:rFonts w:ascii="Sylfaen" w:hAnsi="Sylfaen" w:cs="Sylfaen"/>
          <w:color w:val="5B9BD5" w:themeColor="accent1"/>
          <w:sz w:val="22"/>
          <w:szCs w:val="22"/>
          <w:lang w:val="ka-GE"/>
        </w:rPr>
        <w:t>6.</w:t>
      </w:r>
      <w:r w:rsidR="006A5A66" w:rsidRPr="002F6CB4">
        <w:rPr>
          <w:rFonts w:ascii="Sylfaen" w:hAnsi="Sylfaen" w:cs="Sylfaen"/>
          <w:color w:val="5B9BD5" w:themeColor="accent1"/>
          <w:sz w:val="22"/>
          <w:szCs w:val="22"/>
        </w:rPr>
        <w:t>2</w:t>
      </w:r>
      <w:r w:rsidR="009A0F2D">
        <w:rPr>
          <w:rFonts w:ascii="Sylfaen" w:hAnsi="Sylfaen" w:cs="Sylfaen"/>
          <w:color w:val="5B9BD5" w:themeColor="accent1"/>
          <w:sz w:val="22"/>
          <w:szCs w:val="22"/>
        </w:rPr>
        <w:t>2</w:t>
      </w:r>
      <w:r w:rsidRPr="002F6CB4">
        <w:rPr>
          <w:rFonts w:ascii="Sylfaen" w:hAnsi="Sylfaen" w:cs="Sylfaen"/>
          <w:color w:val="5B9BD5" w:themeColor="accent1"/>
          <w:sz w:val="22"/>
          <w:szCs w:val="22"/>
          <w:lang w:val="ka-GE"/>
        </w:rPr>
        <w:t xml:space="preserve"> </w:t>
      </w:r>
      <w:r w:rsidRPr="002F6CB4">
        <w:rPr>
          <w:rFonts w:ascii="Sylfaen" w:hAnsi="Sylfaen" w:cs="Sylfaen"/>
          <w:sz w:val="22"/>
          <w:szCs w:val="22"/>
        </w:rPr>
        <w:t xml:space="preserve">სახელმწიფო სერვისების განვითარების სააგენტოს მომსახურებათა განვითარება და ხელმისაწვდომობა (პროგრამული კოდი 26 </w:t>
      </w:r>
      <w:r w:rsidRPr="002F6CB4">
        <w:rPr>
          <w:rFonts w:ascii="Sylfaen" w:hAnsi="Sylfaen" w:cs="Sylfaen"/>
          <w:sz w:val="22"/>
          <w:szCs w:val="22"/>
          <w:lang w:val="ka-GE"/>
        </w:rPr>
        <w:t>10</w:t>
      </w:r>
      <w:r w:rsidRPr="002F6CB4">
        <w:rPr>
          <w:rFonts w:ascii="Sylfaen" w:hAnsi="Sylfaen" w:cs="Sylfaen"/>
          <w:sz w:val="22"/>
          <w:szCs w:val="22"/>
        </w:rPr>
        <w:t>)</w:t>
      </w:r>
    </w:p>
    <w:p w14:paraId="230A6F0F" w14:textId="77777777" w:rsidR="004555B0" w:rsidRPr="002F6CB4" w:rsidRDefault="004555B0" w:rsidP="002F6CB4">
      <w:pPr>
        <w:spacing w:line="240" w:lineRule="auto"/>
      </w:pPr>
    </w:p>
    <w:p w14:paraId="62535BCD" w14:textId="77777777" w:rsidR="004555B0" w:rsidRPr="002F6CB4" w:rsidRDefault="004555B0" w:rsidP="002F6CB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2F6CB4">
        <w:rPr>
          <w:rFonts w:ascii="Sylfaen" w:hAnsi="Sylfaen" w:cs="Sylfaen"/>
        </w:rPr>
        <w:t>პროგრამის განმახორციელებელი:</w:t>
      </w:r>
    </w:p>
    <w:p w14:paraId="32F5C102" w14:textId="77777777" w:rsidR="004555B0" w:rsidRPr="002F6CB4" w:rsidRDefault="004555B0" w:rsidP="002F6CB4">
      <w:pPr>
        <w:pStyle w:val="ListParagraph"/>
        <w:numPr>
          <w:ilvl w:val="0"/>
          <w:numId w:val="11"/>
        </w:numPr>
        <w:spacing w:after="160" w:line="240" w:lineRule="auto"/>
      </w:pPr>
      <w:r w:rsidRPr="002F6CB4">
        <w:rPr>
          <w:rFonts w:ascii="Sylfaen" w:hAnsi="Sylfaen" w:cs="Sylfaen"/>
        </w:rPr>
        <w:t>სსიპ</w:t>
      </w:r>
      <w:r w:rsidRPr="002F6CB4">
        <w:rPr>
          <w:rFonts w:asciiTheme="majorHAnsi" w:hAnsiTheme="majorHAnsi"/>
        </w:rPr>
        <w:t xml:space="preserve"> - </w:t>
      </w:r>
      <w:r w:rsidRPr="002F6CB4">
        <w:rPr>
          <w:rFonts w:ascii="Sylfaen" w:eastAsia="Times New Roman" w:hAnsi="Sylfaen" w:cs="Arial"/>
          <w:lang w:val="ka-GE"/>
        </w:rPr>
        <w:t>სახელმწიფო სერვისების განვითარების სააგენტო</w:t>
      </w:r>
    </w:p>
    <w:p w14:paraId="18FA3508" w14:textId="77777777" w:rsidR="004555B0" w:rsidRPr="002F6CB4" w:rsidRDefault="004555B0" w:rsidP="003B136E">
      <w:pPr>
        <w:pStyle w:val="abzacixml"/>
        <w:numPr>
          <w:ilvl w:val="0"/>
          <w:numId w:val="3"/>
        </w:numPr>
      </w:pPr>
      <w:r w:rsidRPr="002F6CB4">
        <w:t xml:space="preserve">გაიხსნა ადიგენის (ადიგენის მუნიციპალიტეტი), ახალსოფლის (ყვარლის მუნიციპალიტეტი), მუხრანის (მცხეთის მუნიციპალიტეტი), უდაბნოს (საგარეჯოს მუნიციპალიტეტი), საწირის (ტყიბულის მუნიციპალიტეტი), შუახევის (შუახევის მუნიციპალიტეტი), ქობულეთის (ქობულეთის  მუნიციპალიტეტი), ტყიბულის (ტყიბულის მუნიციპალიტეტი), ქედის (ქედის მუნიციპალიტეტი), ხულოს (ხულოს მუნიციპალიტეტი), დუშეთის (დუშეთის მუნიციპალიტეტი), ამბროლაურის (ამბროლაურის მუნიციპალიტეტი), </w:t>
      </w:r>
      <w:r w:rsidRPr="002F6CB4">
        <w:lastRenderedPageBreak/>
        <w:t>თეთრიწყაროს (თეთრიწყაროს მუნიციპალიტეტი), ცაგერისა (ცაგერის მუნიციპალიტეტი) და ყაჩაღანის (მარნეულის მუნიციპალიტეტი) საზოგადოებრივი ცენტრები;</w:t>
      </w:r>
    </w:p>
    <w:p w14:paraId="51D13C70" w14:textId="77777777" w:rsidR="004555B0" w:rsidRPr="002F6CB4" w:rsidRDefault="004555B0" w:rsidP="003B136E">
      <w:pPr>
        <w:pStyle w:val="abzacixml"/>
        <w:numPr>
          <w:ilvl w:val="0"/>
          <w:numId w:val="3"/>
        </w:numPr>
      </w:pPr>
      <w:r w:rsidRPr="002F6CB4">
        <w:t>საზოგადოებრივი ცენტრების მიერ სულ გაიცა 468 140 სერვისი. ადგილობრივ დონეზე სამოქალაქო ჩართულობის გაძლიერების მიმართულებით საზოგადოებრივ ცენტრებში ჩატარებულ სხვადასხვა საინფორმაციო შეხვედრაში, ტრენინგსა და სემინარში (მთლიანობაში − 791 ღონისძიება) მონაწილეობა მიიღო  11 755-მა  პირმა (7 055 ქალი და 4 700 კაცი);</w:t>
      </w:r>
    </w:p>
    <w:p w14:paraId="630867EE" w14:textId="77777777" w:rsidR="004555B0" w:rsidRPr="002F6CB4" w:rsidRDefault="004555B0" w:rsidP="003B136E">
      <w:pPr>
        <w:pStyle w:val="abzacixml"/>
        <w:numPr>
          <w:ilvl w:val="0"/>
          <w:numId w:val="3"/>
        </w:numPr>
      </w:pPr>
      <w:r w:rsidRPr="002F6CB4">
        <w:t>მუნიციპალიტეტების მართვის სისტემა (მმს) გაშვებული იქნა სრული სერვისებით 30 სამიზნე მუნიციპალიტეტში, ხოლო ჯამში გაშვებულია 55 მუნიციპალიტეტში სხვადასხვა სერვისით;</w:t>
      </w:r>
    </w:p>
    <w:p w14:paraId="54880E18" w14:textId="77777777" w:rsidR="004555B0" w:rsidRPr="002F6CB4" w:rsidRDefault="004555B0" w:rsidP="003B136E">
      <w:pPr>
        <w:pStyle w:val="abzacixml"/>
        <w:numPr>
          <w:ilvl w:val="0"/>
          <w:numId w:val="3"/>
        </w:numPr>
      </w:pPr>
      <w:r w:rsidRPr="002F6CB4">
        <w:t>55 მუნიციპალიტეტის 499 სერვისი გაშვებულია ელექტრონული სერვისების ერთიან პორტალზე (my.gov.ge). საქართველოს მოქალაქეებს საშუალება აქვთ, ელექტრონულად მიმართონ მუნიციპალიტეტებს ისეთი მომსახურებების მისაღებად, როგორიცაა: მშენებლობის ნებართვა, სოციალური დახმარება, მაღალმთიან დასახლებაში მუდმივად მცხოვრები პირის სტატუსის მინიჭება და ა.შ.;</w:t>
      </w:r>
    </w:p>
    <w:p w14:paraId="0291997F" w14:textId="77777777" w:rsidR="004555B0" w:rsidRPr="002F6CB4" w:rsidRDefault="004555B0" w:rsidP="003B136E">
      <w:pPr>
        <w:pStyle w:val="abzacixml"/>
        <w:numPr>
          <w:ilvl w:val="0"/>
          <w:numId w:val="3"/>
        </w:numPr>
      </w:pPr>
      <w:r w:rsidRPr="002F6CB4">
        <w:t>საველე სამუშაოები მიმდინარეობდა თბილისის სხვადასხვა რაიონში, დარედაქტირდა 34 829 მოქალაქის ჩანაწერი. დასრულდა ქალაქ თბილისის ისანი-სამგორის რაიონის სოფელ პატარა ლილოში, სოფელ დიდ ლილოში, სოფელ ფონიჭალაში, სოფელ ნასაგურში, სოფელ წინუბანსა და ვარკეთილის მეურნეობის დასახლებაში სსიპ „საჯარო რეესტრის ეროვნული სააგენტოს“ მიერ განხორციელებულ ცვლილებებზე მუშაობა, დამუშავდა 2 583 მისამართი.  აღნიშნული მონაცემები აისახა სააგენტოს ბიზნესპროცესებში. შესრულდა სერვისდესკის პორტალის 26 708  მოთხოვნა, განხორციელდა 812 მისამართზე გასვლა. აღნიშნული მოთხოვნებისა და საველე სამუშაოების შესაბამისად, მონაცემთა ელექტრონულ ბაზაში დარედაქტირდა 37 098 მოქალაქის ჩანაწერი;</w:t>
      </w:r>
    </w:p>
    <w:p w14:paraId="26BA4A65" w14:textId="77777777" w:rsidR="004555B0" w:rsidRPr="002F6CB4" w:rsidRDefault="004555B0" w:rsidP="003B136E">
      <w:pPr>
        <w:pStyle w:val="abzacixml"/>
        <w:numPr>
          <w:ilvl w:val="0"/>
          <w:numId w:val="3"/>
        </w:numPr>
      </w:pPr>
      <w:r w:rsidRPr="002F6CB4">
        <w:t>„საარჩევნო სიების სრულყოფის“ პროექტის ფარგლებში, სამოქალაქო აქტების ბაზა დადარდა საპასპორტო (ID) ბაზას, რის შედეგადაც გამოვლინდა 1 100 გარდაცვალების სააქტო ჩანაწერი პირადი ნომრის გარეშე. 1 100 ჩანაწერიდან დაიწერა 102 განმარტებითი ბარათი, მათ შორის, 49 გარდაცვალების აქტის ბათილობის შესახებ. გარდაცვალების აქტს დაემატა 94 პირადი ნომერი, მათ შორის, 36 შემთხვევაში დარედაქტირდა საპასპორტო ბაზა ფორმა №1-ის საფუძველზე. აღმოჩნდა 3 მოქალაქის გარდაცვალების სააქტო ჩანაწერი, რომელთა დოკუმენტები საპასპორტო მონაცემთა ბაზაში ირიცხებოდა აქტიურად. ერთ შემთხვევაში დოკუმენტები გაუქმდა მიზეზით „გარდაცვალება“, ხოლო ორ შემთხვევაში დაიწერა განმარტებითი ბარათი შეუსაბამობის შესახებ; სავარაუდოდ გარდაცვლილი პირების აღმოჩენის და სიიდან ამოღების მიზნით საველე ოპერატორების მიერ გადამოწმდა 12 785 მისამართი, აქედან 1 179 მოქალაქეზე შედგა იქნა გარდაცვალების ოქმი;</w:t>
      </w:r>
    </w:p>
    <w:p w14:paraId="53C4D371" w14:textId="77777777" w:rsidR="004555B0" w:rsidRPr="002F6CB4" w:rsidRDefault="004555B0" w:rsidP="003B136E">
      <w:pPr>
        <w:pStyle w:val="abzacixml"/>
        <w:numPr>
          <w:ilvl w:val="0"/>
          <w:numId w:val="3"/>
        </w:numPr>
      </w:pPr>
      <w:r w:rsidRPr="002F6CB4">
        <w:t>ორგანიზებული აქციების ფარგლებში, გაიცა 179 097 პირადობის ელექტრონული მოწმობა;</w:t>
      </w:r>
    </w:p>
    <w:p w14:paraId="40F08339" w14:textId="77777777" w:rsidR="004555B0" w:rsidRPr="002F6CB4" w:rsidRDefault="004555B0" w:rsidP="003B136E">
      <w:pPr>
        <w:pStyle w:val="abzacixml"/>
        <w:numPr>
          <w:ilvl w:val="0"/>
          <w:numId w:val="3"/>
        </w:numPr>
      </w:pPr>
      <w:r w:rsidRPr="002F6CB4">
        <w:t>სამოქალაქო აქტების დიგიტალიზაციის პროექტის ფარგლებში, რაც წარმოადგენს  საქართველოსა და ევროკავშირს შორის სავიზო რეჟიმის ლიბერალიზაციის სამოქმედო გეგმის ერთ-ერთ კომპონენტს,  დიგიტალიზებულ და ციფრულ ფორმატში გადატანილ იქნა 1 012 230 აქტი;</w:t>
      </w:r>
    </w:p>
    <w:p w14:paraId="65E6EE22" w14:textId="77777777" w:rsidR="004555B0" w:rsidRPr="002F6CB4" w:rsidRDefault="004555B0" w:rsidP="003B136E">
      <w:pPr>
        <w:pStyle w:val="abzacixml"/>
        <w:numPr>
          <w:ilvl w:val="0"/>
          <w:numId w:val="3"/>
        </w:numPr>
      </w:pPr>
      <w:r w:rsidRPr="002F6CB4">
        <w:t>მიმდინარეობდა მუშაობა ერთიანი ავთენტიფიკაციის სისტემის სხვა ორგანიზაციების სისტემებში ინტეგრირების მიზნით. კერძოდ, ვინაიდან ორგანიზაციათა უმრავლესობამ მოითხოვა, პირადობის (ბინადრობის) ელექტრონულ მოწმობასთან ერთად სისტემაში შესაძლებელი ყოფილიყო მომხმარებლის სახელითა და პაროლით ავთენტიფიკაცია, სააგენტო სისტემის მწარმოებელთან ერთად მუშაობდა აღნიშნული შესაძლებლობის შექმნაზე;</w:t>
      </w:r>
    </w:p>
    <w:p w14:paraId="674A72AE" w14:textId="77777777" w:rsidR="004555B0" w:rsidRPr="002F6CB4" w:rsidRDefault="004555B0" w:rsidP="003B136E">
      <w:pPr>
        <w:pStyle w:val="abzacixml"/>
        <w:numPr>
          <w:ilvl w:val="0"/>
          <w:numId w:val="3"/>
        </w:numPr>
      </w:pPr>
      <w:r w:rsidRPr="002F6CB4">
        <w:t>შეიქმნა სამი ახალი დისტანციური სერვისი: დროებითი უფლების საფუძველზე აღდგენის წესით საქართველოს მოქალაქეობის მინიჭება, საქართველოს მოქალაქეობის შენარჩუნება და აფხაზეთის ავტონომიურ რესპუბლიკაში ან ცხინვალის რეგიონში ლეგიტიმურად მცხოვრები პირის რეგისტრაცია და პირადი ნომრის მინიჭება;</w:t>
      </w:r>
    </w:p>
    <w:p w14:paraId="2E1E5F5E" w14:textId="77777777" w:rsidR="004555B0" w:rsidRPr="002F6CB4" w:rsidRDefault="004555B0" w:rsidP="003B136E">
      <w:pPr>
        <w:pStyle w:val="abzacixml"/>
        <w:numPr>
          <w:ilvl w:val="0"/>
          <w:numId w:val="3"/>
        </w:numPr>
      </w:pPr>
      <w:r w:rsidRPr="002F6CB4">
        <w:lastRenderedPageBreak/>
        <w:t>განხორციელდა აქცია ბიომეტრიულ პასპორტებთან დაკავშირებით. საანგარიშო პერიოდის 1 მაისიდან 1 ივნისამდე ელექტრონული ფორმით ბიომეტრიულ პასპორტზე განცხადებების გაკეთებისას საზღვარგარეთ მყოფი მოქალაქეები ერთჯერადად გათავისუფლდნენ ონლაინ რეჟიმში დაწესებული პასპორტის საფასურის − 205 ლარის გადახდისაგან. აქციის ფარგლებში გაიცა 573 პასპორტი;</w:t>
      </w:r>
    </w:p>
    <w:p w14:paraId="5E3D710A" w14:textId="77777777" w:rsidR="004555B0" w:rsidRPr="002F6CB4" w:rsidRDefault="004555B0" w:rsidP="003B136E">
      <w:pPr>
        <w:pStyle w:val="abzacixml"/>
        <w:numPr>
          <w:ilvl w:val="0"/>
          <w:numId w:val="3"/>
        </w:numPr>
      </w:pPr>
      <w:r w:rsidRPr="002F6CB4">
        <w:t>გრძელდებოდა მუშაობა პიროვნების იდენტიფიკაციის ალგორითმის გაუმჯობესებაზე შემოსავლების სამსახურის მონაცემებისთვის და, ასევე, შინაგან საქმეთა სამინისტროს მონაცემების (მათ შორის, თავშესაფრის მაძიებლების და თავშესაფრის მქონე პირების მონაცემების) დამატებითი გაწმენდა;</w:t>
      </w:r>
    </w:p>
    <w:p w14:paraId="762668F1" w14:textId="77777777" w:rsidR="004555B0" w:rsidRPr="002F6CB4" w:rsidRDefault="004555B0" w:rsidP="003B136E">
      <w:pPr>
        <w:pStyle w:val="abzacixml"/>
        <w:numPr>
          <w:ilvl w:val="0"/>
          <w:numId w:val="3"/>
        </w:numPr>
      </w:pPr>
      <w:r w:rsidRPr="002F6CB4">
        <w:t>დასრულდა მიგრაციის სტრატეგიის 2018 წლის სამოქმედო გეგმის შესრულების შეფასება და შედგა შეფასების ანგარიშის პრეზენტაცია, ანგარიშის საბოლოო ვერსია გაეგზავნათ მსსკ-ის წევრებს;</w:t>
      </w:r>
    </w:p>
    <w:p w14:paraId="3A94DD5D" w14:textId="77777777" w:rsidR="004555B0" w:rsidRPr="002F6CB4" w:rsidRDefault="004555B0" w:rsidP="003B136E">
      <w:pPr>
        <w:pStyle w:val="abzacixml"/>
        <w:numPr>
          <w:ilvl w:val="0"/>
          <w:numId w:val="3"/>
        </w:numPr>
      </w:pPr>
      <w:r w:rsidRPr="002F6CB4">
        <w:t xml:space="preserve">გაიმართა მიგრაციის სფეროში პროექტების 2 საკოორდინაციო შეხვედრა და მიგრაციის საკითხთა სამთავრობო კომისიის (მსსკ) ვებგვერდზე განახლდა პროექტების მატრიცა; განხორციელდა საქართველოს 2016-2020 წწ. მიგრაციის სტრატეგიის 2018 წლის სამოქმედო გეგმის აქტივობების შეჯამებული შეფასება; </w:t>
      </w:r>
      <w:r w:rsidRPr="002F6CB4">
        <w:rPr>
          <w:shd w:val="clear" w:color="auto" w:fill="FFFFFF"/>
        </w:rPr>
        <w:t xml:space="preserve">შემუშავდა საქართველოს 2016-2020 წლების მიგრაციის სტრატეგიის შუალედური შეფასების ანგარიში და დამტკიცდა საქართველოს 2016-2020 წლების მიგრაციის სტრატეგიის 2020 წლის სამოქმედო გეგმა; </w:t>
      </w:r>
      <w:r w:rsidRPr="002F6CB4">
        <w:t>მსსკ-ის მიერ დამტკიცდა საქრთველოს 2019 წლის მიგრაციის პროფილი. მიგრაციის და განვითარების საკითხებზე ჩატარდა ტრენინგი მუნიციპალიტეტებისთვის (კახეთი, იმერეთი); გაიმართა საერთაშორისო კონფერენცია თემაზე: „მიგრაციის აღქმა − შესაძლებლობები და გამოწვევები“.</w:t>
      </w:r>
    </w:p>
    <w:p w14:paraId="7BFCFD57" w14:textId="77777777" w:rsidR="004555B0" w:rsidRPr="002F6CB4" w:rsidRDefault="004555B0" w:rsidP="002F6CB4">
      <w:pPr>
        <w:spacing w:after="0" w:line="240" w:lineRule="auto"/>
        <w:ind w:left="360"/>
        <w:jc w:val="both"/>
        <w:rPr>
          <w:rFonts w:ascii="Sylfaen" w:eastAsia="Sylfaen" w:hAnsi="Sylfaen" w:cs="Sylfaen"/>
          <w:lang w:val="ka-GE"/>
        </w:rPr>
      </w:pPr>
    </w:p>
    <w:p w14:paraId="338FFA87" w14:textId="77777777" w:rsidR="004555B0" w:rsidRPr="002F6CB4" w:rsidRDefault="004555B0" w:rsidP="002F6CB4">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საბოლოო შედეგები</w:t>
      </w:r>
    </w:p>
    <w:p w14:paraId="358AD3B4" w14:textId="77777777" w:rsidR="004555B0" w:rsidRPr="002F6CB4" w:rsidRDefault="004555B0" w:rsidP="003B136E">
      <w:pPr>
        <w:pStyle w:val="abzacixml"/>
        <w:numPr>
          <w:ilvl w:val="0"/>
          <w:numId w:val="3"/>
        </w:numPr>
      </w:pPr>
      <w:r w:rsidRPr="002F6CB4">
        <w:t>სააგენტოს სერვისების ხელმისაწვდომობა როგორც ცენტრალურ, ისე ადგილობრივ დონეზე;</w:t>
      </w:r>
    </w:p>
    <w:p w14:paraId="29E85EE2" w14:textId="77777777" w:rsidR="004555B0" w:rsidRPr="002F6CB4" w:rsidRDefault="004555B0" w:rsidP="003B136E">
      <w:pPr>
        <w:pStyle w:val="abzacixml"/>
        <w:numPr>
          <w:ilvl w:val="0"/>
          <w:numId w:val="3"/>
        </w:numPr>
      </w:pPr>
      <w:r w:rsidRPr="002F6CB4">
        <w:t>ევროკავშირის სტანდარტების შესაბამისად, საქართველოში მიგრაციის მართვის მექანიზმების გაუმჯობესება.</w:t>
      </w:r>
    </w:p>
    <w:p w14:paraId="528CCA4F" w14:textId="77777777" w:rsidR="004555B0" w:rsidRPr="002F6CB4" w:rsidRDefault="004555B0" w:rsidP="002F6CB4">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14:paraId="7E3A1A1A" w14:textId="77777777" w:rsidR="004555B0" w:rsidRPr="002F6CB4" w:rsidRDefault="004555B0" w:rsidP="002F6CB4">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მიღწეული საბოლოო შედეგები</w:t>
      </w:r>
    </w:p>
    <w:p w14:paraId="16085CBF" w14:textId="77777777" w:rsidR="004555B0" w:rsidRPr="002F6CB4" w:rsidRDefault="004555B0" w:rsidP="003B136E">
      <w:pPr>
        <w:pStyle w:val="abzacixml"/>
        <w:numPr>
          <w:ilvl w:val="0"/>
          <w:numId w:val="3"/>
        </w:numPr>
      </w:pPr>
      <w:r w:rsidRPr="002F6CB4">
        <w:t>გაზრდილია სააგენტოს სერვისების ხელმისაწვდომობა როგორც ცენტრალურ, ისე ადგილობრივ დონეზე;</w:t>
      </w:r>
    </w:p>
    <w:p w14:paraId="59DAC442" w14:textId="77777777" w:rsidR="004555B0" w:rsidRPr="002F6CB4" w:rsidRDefault="004555B0" w:rsidP="003B136E">
      <w:pPr>
        <w:pStyle w:val="abzacixml"/>
        <w:numPr>
          <w:ilvl w:val="0"/>
          <w:numId w:val="3"/>
        </w:numPr>
      </w:pPr>
      <w:r w:rsidRPr="002F6CB4">
        <w:t>გაუმჯობესდა საქართველოში მიგრაციის მართვის მექანიზმები ევროკავშირის სტანდარტების შესაბამისად.</w:t>
      </w:r>
    </w:p>
    <w:p w14:paraId="38A7ECA5" w14:textId="77777777" w:rsidR="004555B0" w:rsidRPr="002F6CB4" w:rsidRDefault="004555B0" w:rsidP="002F6CB4">
      <w:pPr>
        <w:spacing w:after="0" w:line="240" w:lineRule="auto"/>
        <w:jc w:val="both"/>
        <w:rPr>
          <w:rFonts w:ascii="Sylfaen" w:eastAsia="Sylfaen" w:hAnsi="Sylfaen" w:cs="Sylfaen"/>
          <w:lang w:val="ka-GE"/>
        </w:rPr>
      </w:pPr>
    </w:p>
    <w:p w14:paraId="1D2E5986" w14:textId="77777777" w:rsidR="004555B0" w:rsidRPr="002F6CB4" w:rsidRDefault="004555B0" w:rsidP="002F6CB4">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14:paraId="162D2C85" w14:textId="77777777" w:rsidR="004555B0" w:rsidRPr="002F6CB4" w:rsidRDefault="004555B0" w:rsidP="002F6CB4">
      <w:pPr>
        <w:numPr>
          <w:ilvl w:val="0"/>
          <w:numId w:val="26"/>
        </w:numPr>
        <w:autoSpaceDE w:val="0"/>
        <w:autoSpaceDN w:val="0"/>
        <w:adjustRightInd w:val="0"/>
        <w:spacing w:after="0" w:line="240" w:lineRule="auto"/>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- 2018 წლის ბოლოსათვის ფუნქციონირებს 66 საზოგადოებრივი ცენტრი.</w:t>
      </w:r>
    </w:p>
    <w:p w14:paraId="5E119EB1" w14:textId="77777777" w:rsidR="004555B0" w:rsidRPr="002F6CB4" w:rsidRDefault="004555B0"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- 2019 წელს ფუნქციონირებს 70 საზოგადოებრივი ცენტრი.</w:t>
      </w:r>
    </w:p>
    <w:p w14:paraId="6501C4DD" w14:textId="77777777" w:rsidR="004555B0" w:rsidRPr="002F6CB4" w:rsidRDefault="004555B0"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- 2019 წელს ფუნქციონირებს 74 საზოგადოებრივი ცენტრი.</w:t>
      </w:r>
    </w:p>
    <w:p w14:paraId="0FEA46F4" w14:textId="77777777" w:rsidR="004555B0" w:rsidRPr="002F6CB4" w:rsidRDefault="004555B0" w:rsidP="002F6CB4">
      <w:pPr>
        <w:numPr>
          <w:ilvl w:val="0"/>
          <w:numId w:val="26"/>
        </w:numPr>
        <w:autoSpaceDE w:val="0"/>
        <w:autoSpaceDN w:val="0"/>
        <w:adjustRightInd w:val="0"/>
        <w:spacing w:after="0" w:line="240" w:lineRule="auto"/>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- 2018 წლის ბოლოსათვის დასრულდება 2016-2020 წწ. მიგრაციის სტრატეგიის 2016-2017 წწ. სამოქმედო გეგმის შეფასების პროცესი; დამტკიცდება მიგრაციის სტრატეგიის 2019 წლის სამოქმედო გეგმა.</w:t>
      </w:r>
    </w:p>
    <w:p w14:paraId="29B0AB00" w14:textId="77777777" w:rsidR="004555B0" w:rsidRPr="002F6CB4" w:rsidRDefault="004555B0"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- 2019 წელს  შემუშავდება და დამტკიცდება 2020 წლის სამოქმედო გეგმა; 2020 წელს − შემუშავდება და დამტკიცდება 2021-2030 წწ. მიგრაციის სტრატეგია და მისი 2021 წლის სამოქმედო გეგმა; 2021 წელს − შემუშავდება და დამტკიცდება 2022 წლის სამოქმედო გეგმა. 2022 წელს − შემუშავდება და დამტკიცდება 2023 წლის სამოქმედო გეგმა.</w:t>
      </w:r>
    </w:p>
    <w:p w14:paraId="799CE6DA" w14:textId="77777777" w:rsidR="004555B0" w:rsidRPr="002F6CB4" w:rsidRDefault="004555B0"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- 2019 წელს შემუშავდა და დამტკიცდა საქართველოს 2016-2020 წლების მიგრაციის სტრატეგიის 2020 წლის სამოქმედო გეგმა.</w:t>
      </w:r>
    </w:p>
    <w:p w14:paraId="135140D2" w14:textId="77777777" w:rsidR="004555B0" w:rsidRPr="002F6CB4" w:rsidRDefault="004555B0" w:rsidP="002F6CB4">
      <w:pPr>
        <w:tabs>
          <w:tab w:val="left" w:pos="0"/>
        </w:tabs>
        <w:spacing w:after="0" w:line="240" w:lineRule="auto"/>
        <w:jc w:val="both"/>
        <w:rPr>
          <w:rFonts w:ascii="Sylfaen" w:eastAsia="Times New Roman" w:hAnsi="Sylfaen" w:cs="Sylfaen"/>
          <w:lang w:val="ka-GE"/>
        </w:rPr>
      </w:pPr>
    </w:p>
    <w:p w14:paraId="3CA6F894" w14:textId="7A3C39D7" w:rsidR="004555B0" w:rsidRPr="002F6CB4" w:rsidRDefault="004555B0" w:rsidP="002F6CB4">
      <w:pPr>
        <w:pStyle w:val="Heading2"/>
        <w:spacing w:line="240" w:lineRule="auto"/>
        <w:jc w:val="both"/>
        <w:rPr>
          <w:rFonts w:ascii="Sylfaen" w:hAnsi="Sylfaen" w:cs="Sylfaen"/>
          <w:sz w:val="22"/>
          <w:szCs w:val="22"/>
        </w:rPr>
      </w:pPr>
      <w:r w:rsidRPr="002F6CB4">
        <w:rPr>
          <w:rFonts w:ascii="Sylfaen" w:hAnsi="Sylfaen" w:cs="Sylfaen"/>
          <w:color w:val="5B9BD5" w:themeColor="accent1"/>
          <w:sz w:val="22"/>
          <w:szCs w:val="22"/>
          <w:lang w:val="ka-GE"/>
        </w:rPr>
        <w:t>6.</w:t>
      </w:r>
      <w:r w:rsidRPr="002F6CB4">
        <w:rPr>
          <w:rFonts w:ascii="Sylfaen" w:hAnsi="Sylfaen" w:cs="Sylfaen"/>
          <w:color w:val="5B9BD5" w:themeColor="accent1"/>
          <w:sz w:val="22"/>
          <w:szCs w:val="22"/>
        </w:rPr>
        <w:t>2</w:t>
      </w:r>
      <w:r w:rsidR="009A0F2D">
        <w:rPr>
          <w:rFonts w:ascii="Sylfaen" w:hAnsi="Sylfaen" w:cs="Sylfaen"/>
          <w:color w:val="5B9BD5" w:themeColor="accent1"/>
          <w:sz w:val="22"/>
          <w:szCs w:val="22"/>
        </w:rPr>
        <w:t>3</w:t>
      </w:r>
      <w:r w:rsidRPr="002F6CB4">
        <w:rPr>
          <w:rFonts w:ascii="Sylfaen" w:hAnsi="Sylfaen" w:cs="Sylfaen"/>
          <w:color w:val="5B9BD5" w:themeColor="accent1"/>
          <w:sz w:val="22"/>
          <w:szCs w:val="22"/>
          <w:lang w:val="ka-GE"/>
        </w:rPr>
        <w:t xml:space="preserve"> </w:t>
      </w:r>
      <w:r w:rsidRPr="002F6CB4">
        <w:rPr>
          <w:rFonts w:ascii="Sylfaen" w:hAnsi="Sylfaen" w:cs="Sylfaen"/>
          <w:sz w:val="22"/>
          <w:szCs w:val="22"/>
        </w:rPr>
        <w:t>ერთიანი სახელმწიფო საინფორმაციო ტექნოლოგიების განვითარება</w:t>
      </w:r>
      <w:r w:rsidRPr="002F6CB4">
        <w:rPr>
          <w:rFonts w:ascii="Sylfaen" w:hAnsi="Sylfaen" w:cs="Sylfaen"/>
          <w:sz w:val="22"/>
          <w:szCs w:val="22"/>
          <w:lang w:val="ka-GE"/>
        </w:rPr>
        <w:t xml:space="preserve"> </w:t>
      </w:r>
      <w:r w:rsidRPr="002F6CB4">
        <w:rPr>
          <w:rFonts w:ascii="Sylfaen" w:hAnsi="Sylfaen" w:cs="Sylfaen"/>
          <w:sz w:val="22"/>
          <w:szCs w:val="22"/>
        </w:rPr>
        <w:t>(პროგრამული კოდი 26 0</w:t>
      </w:r>
      <w:r w:rsidRPr="002F6CB4">
        <w:rPr>
          <w:rFonts w:ascii="Sylfaen" w:hAnsi="Sylfaen" w:cs="Sylfaen"/>
          <w:sz w:val="22"/>
          <w:szCs w:val="22"/>
          <w:lang w:val="ka-GE"/>
        </w:rPr>
        <w:t>9</w:t>
      </w:r>
      <w:r w:rsidRPr="002F6CB4">
        <w:rPr>
          <w:rFonts w:ascii="Sylfaen" w:hAnsi="Sylfaen" w:cs="Sylfaen"/>
          <w:sz w:val="22"/>
          <w:szCs w:val="22"/>
        </w:rPr>
        <w:t>)</w:t>
      </w:r>
    </w:p>
    <w:p w14:paraId="6C9B0F6B" w14:textId="77777777" w:rsidR="004555B0" w:rsidRPr="002F6CB4" w:rsidRDefault="004555B0" w:rsidP="002F6CB4">
      <w:pPr>
        <w:spacing w:line="240" w:lineRule="auto"/>
      </w:pPr>
    </w:p>
    <w:p w14:paraId="13AB6AEB" w14:textId="77777777" w:rsidR="004555B0" w:rsidRPr="002F6CB4" w:rsidRDefault="004555B0" w:rsidP="002F6CB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2F6CB4">
        <w:rPr>
          <w:rFonts w:ascii="Sylfaen" w:hAnsi="Sylfaen" w:cs="Sylfaen"/>
        </w:rPr>
        <w:t>პროგრამის განმახორციელებელი:</w:t>
      </w:r>
    </w:p>
    <w:p w14:paraId="32317457" w14:textId="77777777" w:rsidR="004555B0" w:rsidRPr="002F6CB4" w:rsidRDefault="004555B0" w:rsidP="002F6CB4">
      <w:pPr>
        <w:pStyle w:val="ListParagraph"/>
        <w:numPr>
          <w:ilvl w:val="0"/>
          <w:numId w:val="11"/>
        </w:numPr>
        <w:spacing w:after="160" w:line="240" w:lineRule="auto"/>
      </w:pPr>
      <w:r w:rsidRPr="002F6CB4">
        <w:rPr>
          <w:rFonts w:ascii="Sylfaen" w:hAnsi="Sylfaen" w:cs="Sylfaen"/>
        </w:rPr>
        <w:t>სსიპ</w:t>
      </w:r>
      <w:r w:rsidRPr="002F6CB4">
        <w:rPr>
          <w:rFonts w:asciiTheme="majorHAnsi" w:hAnsiTheme="majorHAnsi"/>
        </w:rPr>
        <w:t xml:space="preserve"> - </w:t>
      </w:r>
      <w:r w:rsidRPr="002F6CB4">
        <w:rPr>
          <w:rFonts w:ascii="Sylfaen" w:hAnsi="Sylfaen" w:cs="Sylfaen"/>
          <w:lang w:val="ka-GE"/>
        </w:rPr>
        <w:t>სმართ ლოჯიქი</w:t>
      </w:r>
    </w:p>
    <w:p w14:paraId="2E490593" w14:textId="77777777" w:rsidR="004555B0" w:rsidRPr="002F6CB4" w:rsidRDefault="004555B0" w:rsidP="003B136E">
      <w:pPr>
        <w:pStyle w:val="abzacixml"/>
        <w:numPr>
          <w:ilvl w:val="0"/>
          <w:numId w:val="3"/>
        </w:numPr>
      </w:pPr>
      <w:r w:rsidRPr="002F6CB4">
        <w:t>სრული IT სერვისების მიწოდების თაობაზე ხელშეკრულება გაფორმდა 19 ორგანიზაციასთან, ხოლო არსებული ხელშეკრულებები გაგრძელდა სსიპ „სახელმწიფო ქონების ეროვნულ სააგენტოსთან“, შპს „პოლიტიკისა და მართვის კონსალტინგ ჯგუფთან“, შპს „ფინასთან“ და შპს „აქტივების მართვისა და განვითარების კომპანიასთან“. პირველადი სრული IT სერვისი დაინერგა სსიპ „არასაპატიმრო სასჯელთა აღსრულებისა და პრობაციის ეროვნულ სააგენტოში“, სსიპ „სამოქალაქო ავიაციის სააგენტოსა“ და სპეციალურ პენიტენციურ სამსახურში. ხელშეკრულებები გაფორმდა შემდეგ ორგანიზაციებთან: საქართველოს განათლების, მეცნიერების, კულტურისა და სპორტის სამინისტროსთან − ვებგვერდისა და ვირტუალური სერვერების განთავსების მომსახურებაზე, შპს „აქტივების მართვისა და განვითარების კომპანიასთან“ და შპს „დაირექთ დებიტ ჯორჯიასთან“ − ქსელური სერვისებით მომსახურებაზე, შპს „პოლიტიკისა და მართვის კონსალტინგ ჯგუფსა“ და შპს „GN invest“-თან და ა(ა)იპ „ეკონომიკური პოლიტიკის კვლევის ცენტრთან“ − ვირტუალური სერვერის განთავსების მომსახურებაზე, ხოლო სს „პაშა ბანკი საქართველოსთან“ − სერვერის კოლოკაციის მომსახურებაზე; 2019 წლის მდგომარეობით სსიპ „სმართ ლოჯიქი“ მომსახურებას უწევს 37 ორგანიზაციას;</w:t>
      </w:r>
    </w:p>
    <w:p w14:paraId="42679552" w14:textId="77777777" w:rsidR="004555B0" w:rsidRPr="002F6CB4" w:rsidRDefault="004555B0" w:rsidP="003B136E">
      <w:pPr>
        <w:pStyle w:val="abzacixml"/>
        <w:numPr>
          <w:ilvl w:val="0"/>
          <w:numId w:val="3"/>
        </w:numPr>
      </w:pPr>
      <w:r w:rsidRPr="002F6CB4">
        <w:t>სახელმწიფო ორგანიზაციებში პროცესების ავტომატიზებისა და ელექტრონულ მმართველობაზე გადასვლის მიზნით:</w:t>
      </w:r>
    </w:p>
    <w:p w14:paraId="1AD8381E" w14:textId="77777777" w:rsidR="004555B0" w:rsidRPr="002F6CB4" w:rsidRDefault="004555B0" w:rsidP="002F6CB4">
      <w:pPr>
        <w:pStyle w:val="ListParagraph"/>
        <w:numPr>
          <w:ilvl w:val="0"/>
          <w:numId w:val="11"/>
        </w:numPr>
        <w:spacing w:after="0" w:line="240" w:lineRule="auto"/>
        <w:jc w:val="both"/>
        <w:rPr>
          <w:rFonts w:ascii="Sylfaen" w:hAnsi="Sylfaen" w:cs="Sylfaen"/>
        </w:rPr>
      </w:pPr>
      <w:r w:rsidRPr="002F6CB4">
        <w:rPr>
          <w:rFonts w:ascii="Sylfaen" w:hAnsi="Sylfaen" w:cs="Sylfaen"/>
        </w:rPr>
        <w:t>დასრულდა სისხლის სამართლის საქმისწარმოების პროგრამის როგორც ძირითად ნაწილზე მუშაობა და ტესტირება, ისე შესაბამისი სტატისტიკური მოდულის ტესტირება.  მომზადდა ინფრასტრუქტურა სისტემის გაშვების მიზნით</w:t>
      </w:r>
      <w:r w:rsidRPr="002F6CB4">
        <w:rPr>
          <w:rFonts w:ascii="Sylfaen" w:hAnsi="Sylfaen" w:cs="Sylfaen"/>
          <w:lang w:val="ka-GE"/>
        </w:rPr>
        <w:t xml:space="preserve"> და</w:t>
      </w:r>
      <w:r w:rsidRPr="002F6CB4">
        <w:rPr>
          <w:rFonts w:ascii="Sylfaen" w:hAnsi="Sylfaen" w:cs="Sylfaen"/>
        </w:rPr>
        <w:t xml:space="preserve"> გაეშვა შინაგან საქმეთა სამინისტროს თბილისის ყველა საგამოძიებო ერთეულში, თავდაცვის სამინისტროში, ფინანსთა სამინისტროში, იუსტიციის სამინისტროში, სახელმწიფო ინსპექტორის სამსახურში და პროკურატურის შესაბამის დანაყოფებში, რომლებიც პროცესუალურ ხელმძღვანელობას უწევენ ყველა ჩამოთვლილ სტრუქტურას;</w:t>
      </w:r>
    </w:p>
    <w:p w14:paraId="73ED9BC1" w14:textId="77777777" w:rsidR="004555B0" w:rsidRPr="002F6CB4" w:rsidRDefault="004555B0" w:rsidP="002F6CB4">
      <w:pPr>
        <w:pStyle w:val="ListParagraph"/>
        <w:numPr>
          <w:ilvl w:val="0"/>
          <w:numId w:val="11"/>
        </w:numPr>
        <w:spacing w:after="0" w:line="240" w:lineRule="auto"/>
        <w:jc w:val="both"/>
        <w:rPr>
          <w:rFonts w:ascii="Sylfaen" w:hAnsi="Sylfaen" w:cs="Sylfaen"/>
        </w:rPr>
      </w:pPr>
      <w:r w:rsidRPr="002F6CB4">
        <w:rPr>
          <w:rFonts w:ascii="Sylfaen" w:hAnsi="Sylfaen" w:cs="Sylfaen"/>
        </w:rPr>
        <w:t>მიმდინარეობდა პენიტენციური სისტემის საქმისწარმოების პროგრამული ნაწილისსპეციალური აღრიცხვის მოდულის შექმნა და გაიშვა სატესტო ვერსია;</w:t>
      </w:r>
    </w:p>
    <w:p w14:paraId="7D7D388A" w14:textId="77777777" w:rsidR="004555B0" w:rsidRPr="002F6CB4" w:rsidRDefault="004555B0" w:rsidP="002F6CB4">
      <w:pPr>
        <w:pStyle w:val="ListParagraph"/>
        <w:numPr>
          <w:ilvl w:val="0"/>
          <w:numId w:val="11"/>
        </w:numPr>
        <w:spacing w:after="0" w:line="240" w:lineRule="auto"/>
        <w:jc w:val="both"/>
        <w:rPr>
          <w:rFonts w:ascii="Sylfaen" w:hAnsi="Sylfaen" w:cs="Sylfaen"/>
        </w:rPr>
      </w:pPr>
      <w:r w:rsidRPr="002F6CB4">
        <w:rPr>
          <w:rFonts w:ascii="Sylfaen" w:hAnsi="Sylfaen" w:cs="Sylfaen"/>
        </w:rPr>
        <w:t>დაიწერა პრევენციის ცენტრის ორგანიზაციებისა და პროექტების მართვის  ამოცანა და შეიქმნა პროგრამის ადმინისტრირების მოდული და გარე საიტი.</w:t>
      </w:r>
    </w:p>
    <w:p w14:paraId="47EF0908" w14:textId="77777777" w:rsidR="004555B0" w:rsidRPr="002F6CB4" w:rsidRDefault="004555B0" w:rsidP="003B136E">
      <w:pPr>
        <w:pStyle w:val="abzacixml"/>
        <w:numPr>
          <w:ilvl w:val="0"/>
          <w:numId w:val="3"/>
        </w:numPr>
      </w:pPr>
      <w:r w:rsidRPr="002F6CB4">
        <w:t>„ინფორმაციული უსაფრთხოების შესახებ“ საქართველოს კანონის შესაბამისობის გასაუმჯობესებლად მიმდინარეობდა რისკების მოპყრობის გეგმის მიხედვით კონტროლის მექანიზმების დანერგვის პროცესი, რომლის ფარგლებშიც შეიქმნა ინციდენტების მართვის პროცედურა და „სტრუქტურული ქვედანაყოფების/ცალკეული საშტატო ერთეულების თანამშრომელთა ფუნქციების“ დოკუმენტი; შეიქმნა „სუფთა მაგიდისა“ და „სუფთა ეკრანის“ პოლიტიკის დოკუმენტები;</w:t>
      </w:r>
    </w:p>
    <w:p w14:paraId="383A5E56" w14:textId="77777777" w:rsidR="004555B0" w:rsidRPr="002F6CB4" w:rsidRDefault="004555B0" w:rsidP="003B136E">
      <w:pPr>
        <w:pStyle w:val="abzacixml"/>
        <w:numPr>
          <w:ilvl w:val="0"/>
          <w:numId w:val="3"/>
        </w:numPr>
      </w:pPr>
      <w:r w:rsidRPr="002F6CB4">
        <w:t>იდენტიფიცირებული რისკების შესამცირებლად მიმდინარეობდა კონტროლის მექანიზმების დანერგვის პროცესი. მომზადდა საქმიანობის უწყვეტობის სახელმძღვანელო; წვდომის, ავტორიზაციისა და პაროლების პოლიტიკა და კრიპტოგრაფიული მეთოდების გამოყენების პოლიტიკა, რაც განხილულ იქნა ინფორმაციული უსაფრთხოების საბჭოზე;</w:t>
      </w:r>
    </w:p>
    <w:p w14:paraId="3241C855" w14:textId="77777777" w:rsidR="004555B0" w:rsidRPr="002F6CB4" w:rsidRDefault="004555B0" w:rsidP="003B136E">
      <w:pPr>
        <w:pStyle w:val="abzacixml"/>
        <w:numPr>
          <w:ilvl w:val="0"/>
          <w:numId w:val="3"/>
        </w:numPr>
      </w:pPr>
      <w:r w:rsidRPr="002F6CB4">
        <w:t>გადაიხედა და განახლდა შემდეგი ძირითადი დოკუმენტები:</w:t>
      </w:r>
    </w:p>
    <w:p w14:paraId="20AF3C79" w14:textId="77777777" w:rsidR="004555B0" w:rsidRPr="002F6CB4" w:rsidRDefault="004555B0" w:rsidP="002F6CB4">
      <w:pPr>
        <w:pStyle w:val="ListParagraph"/>
        <w:numPr>
          <w:ilvl w:val="0"/>
          <w:numId w:val="11"/>
        </w:numPr>
        <w:spacing w:after="0" w:line="240" w:lineRule="auto"/>
        <w:jc w:val="both"/>
        <w:rPr>
          <w:rFonts w:ascii="Sylfaen" w:hAnsi="Sylfaen" w:cs="Sylfaen"/>
        </w:rPr>
      </w:pPr>
      <w:r w:rsidRPr="002F6CB4">
        <w:rPr>
          <w:rFonts w:ascii="Sylfaen" w:hAnsi="Sylfaen" w:cs="Sylfaen"/>
        </w:rPr>
        <w:lastRenderedPageBreak/>
        <w:t>ინფორმაციული უსაფრთხოების პოლიტიკა;</w:t>
      </w:r>
    </w:p>
    <w:p w14:paraId="7DAFAE64" w14:textId="77777777" w:rsidR="004555B0" w:rsidRPr="002F6CB4" w:rsidRDefault="004555B0" w:rsidP="002F6CB4">
      <w:pPr>
        <w:pStyle w:val="ListParagraph"/>
        <w:numPr>
          <w:ilvl w:val="0"/>
          <w:numId w:val="11"/>
        </w:numPr>
        <w:spacing w:after="0" w:line="240" w:lineRule="auto"/>
        <w:jc w:val="both"/>
        <w:rPr>
          <w:rFonts w:ascii="Sylfaen" w:hAnsi="Sylfaen" w:cs="Sylfaen"/>
        </w:rPr>
      </w:pPr>
      <w:r w:rsidRPr="002F6CB4">
        <w:rPr>
          <w:rFonts w:ascii="Sylfaen" w:hAnsi="Sylfaen" w:cs="Sylfaen"/>
        </w:rPr>
        <w:t>ინფორმაციული უსაფრთხოების მართვის სისტემის გავრცელების სფერო;</w:t>
      </w:r>
    </w:p>
    <w:p w14:paraId="57C23A9F" w14:textId="77777777" w:rsidR="004555B0" w:rsidRPr="002F6CB4" w:rsidRDefault="004555B0" w:rsidP="002F6CB4">
      <w:pPr>
        <w:pStyle w:val="ListParagraph"/>
        <w:numPr>
          <w:ilvl w:val="0"/>
          <w:numId w:val="11"/>
        </w:numPr>
        <w:spacing w:after="0" w:line="240" w:lineRule="auto"/>
        <w:jc w:val="both"/>
        <w:rPr>
          <w:rFonts w:ascii="Sylfaen" w:hAnsi="Sylfaen" w:cs="Sylfaen"/>
        </w:rPr>
      </w:pPr>
      <w:r w:rsidRPr="002F6CB4">
        <w:rPr>
          <w:rFonts w:ascii="Sylfaen" w:hAnsi="Sylfaen" w:cs="Sylfaen"/>
        </w:rPr>
        <w:t>ინფორმაციული უსაფრთხოხების მართვის სისტემის რისკების მართვის მეთოდოლოგია;</w:t>
      </w:r>
    </w:p>
    <w:p w14:paraId="514FCF2F" w14:textId="77777777" w:rsidR="004555B0" w:rsidRPr="002F6CB4" w:rsidRDefault="004555B0" w:rsidP="002F6CB4">
      <w:pPr>
        <w:pStyle w:val="ListParagraph"/>
        <w:numPr>
          <w:ilvl w:val="0"/>
          <w:numId w:val="11"/>
        </w:numPr>
        <w:spacing w:after="0" w:line="240" w:lineRule="auto"/>
        <w:jc w:val="both"/>
        <w:rPr>
          <w:rFonts w:ascii="Sylfaen" w:hAnsi="Sylfaen" w:cs="Sylfaen"/>
        </w:rPr>
      </w:pPr>
      <w:r w:rsidRPr="002F6CB4">
        <w:rPr>
          <w:rFonts w:ascii="Sylfaen" w:hAnsi="Sylfaen" w:cs="Sylfaen"/>
        </w:rPr>
        <w:t>განაცხადი კონტროლის მექანიზმების გამოყენებადობის შესახებ (SoA).</w:t>
      </w:r>
    </w:p>
    <w:p w14:paraId="7DCC2DB7" w14:textId="77777777" w:rsidR="004555B0" w:rsidRPr="002F6CB4" w:rsidRDefault="004555B0" w:rsidP="003B136E">
      <w:pPr>
        <w:pStyle w:val="abzacixml"/>
        <w:numPr>
          <w:ilvl w:val="0"/>
          <w:numId w:val="3"/>
        </w:numPr>
      </w:pPr>
      <w:r w:rsidRPr="002F6CB4">
        <w:t>მიმდინარეობდა მზადება ISO 27001:2013 საერთაშორისო სტანდარტის სერტიფიცირებისათვის, რომლის ფარგლებშიც მოწვეულმა უცხოელმა ექსპერტმა შეისწავლა უწყებაში არსებული მდგომარეობა ინფორმაციული უსაფრთხოების ჭრილში. ამასთან, ინფორმაციული უსაფრთხოების მართვის სისტემის დანერგვის ფარგლებში ჩატარდა ISO 27001:2013 სტანდარტთან და საქართველოს კანონთან „ინფორმაციული უსაფრთხოების შესახებ“ შესაბამისობის აუდიტი, რის შედეგადაც დადგინდა, რომ ორგანიზაცია აკმაყოფილებს საქართველოს კანონისა და ISO 27001 სტანდარტის ძირითად მოთხოვნებს. ასევე, დაიგეგმა ინფორმაციული უსაფრთხოების მართვის სისტემის მუდმივი გაუმჯობესების პროცესი;</w:t>
      </w:r>
    </w:p>
    <w:p w14:paraId="1D02B80C" w14:textId="77777777" w:rsidR="004555B0" w:rsidRPr="002F6CB4" w:rsidRDefault="004555B0" w:rsidP="003B136E">
      <w:pPr>
        <w:pStyle w:val="abzacixml"/>
        <w:numPr>
          <w:ilvl w:val="0"/>
          <w:numId w:val="3"/>
        </w:numPr>
      </w:pPr>
      <w:r w:rsidRPr="002F6CB4">
        <w:t>თანამედროვე IT ინფრასტრუქტურული გარემოს შექმნის მიზნით:</w:t>
      </w:r>
    </w:p>
    <w:p w14:paraId="0C5B73DD" w14:textId="77777777" w:rsidR="004555B0" w:rsidRPr="002F6CB4" w:rsidRDefault="004555B0" w:rsidP="002F6CB4">
      <w:pPr>
        <w:pStyle w:val="ListParagraph"/>
        <w:numPr>
          <w:ilvl w:val="0"/>
          <w:numId w:val="11"/>
        </w:numPr>
        <w:spacing w:after="0" w:line="240" w:lineRule="auto"/>
        <w:jc w:val="both"/>
        <w:rPr>
          <w:rFonts w:ascii="Sylfaen" w:hAnsi="Sylfaen" w:cs="Sylfaen"/>
        </w:rPr>
      </w:pPr>
      <w:r w:rsidRPr="002F6CB4">
        <w:rPr>
          <w:rFonts w:ascii="Sylfaen" w:hAnsi="Sylfaen" w:cs="Sylfaen"/>
        </w:rPr>
        <w:t>სსიპ „სამოქალაქო ავიაციის სააგენტოში“ შეიქმნა კომპიუტერული ინფრასტრუქტურა და მოხდა 80 მომხმარებლის მიგრაცია;</w:t>
      </w:r>
    </w:p>
    <w:p w14:paraId="2B788E0C" w14:textId="77777777" w:rsidR="004555B0" w:rsidRPr="002F6CB4" w:rsidRDefault="004555B0" w:rsidP="002F6CB4">
      <w:pPr>
        <w:pStyle w:val="ListParagraph"/>
        <w:numPr>
          <w:ilvl w:val="0"/>
          <w:numId w:val="11"/>
        </w:numPr>
        <w:spacing w:after="0" w:line="240" w:lineRule="auto"/>
        <w:jc w:val="both"/>
        <w:rPr>
          <w:rFonts w:ascii="Sylfaen" w:hAnsi="Sylfaen" w:cs="Sylfaen"/>
        </w:rPr>
      </w:pPr>
      <w:r w:rsidRPr="002F6CB4">
        <w:rPr>
          <w:rFonts w:ascii="Sylfaen" w:hAnsi="Sylfaen" w:cs="Sylfaen"/>
        </w:rPr>
        <w:t>სსიპ „არასაპატიმრო სასჯელთა აღსრულებისა და პრობაციის ეროვნული სააგენტოს“ 65 რეგიონულ ოფისსა და თბილისის მთავარი ოფისის ნაწილში (მიმდინარე პროექტი) შეიქმნა კომპიუტერული ინფრასტრუქტურა, განხორციელდა ქსელური ჩართვები და მოხდა მომხმარებელთა მიგრაცია;</w:t>
      </w:r>
    </w:p>
    <w:p w14:paraId="4AEE3501" w14:textId="77777777" w:rsidR="004555B0" w:rsidRPr="002F6CB4" w:rsidRDefault="004555B0" w:rsidP="002F6CB4">
      <w:pPr>
        <w:pStyle w:val="ListParagraph"/>
        <w:numPr>
          <w:ilvl w:val="0"/>
          <w:numId w:val="11"/>
        </w:numPr>
        <w:spacing w:after="0" w:line="240" w:lineRule="auto"/>
        <w:jc w:val="both"/>
        <w:rPr>
          <w:rFonts w:ascii="Sylfaen" w:hAnsi="Sylfaen" w:cs="Sylfaen"/>
        </w:rPr>
      </w:pPr>
      <w:r w:rsidRPr="002F6CB4">
        <w:rPr>
          <w:rFonts w:ascii="Sylfaen" w:hAnsi="Sylfaen" w:cs="Sylfaen"/>
        </w:rPr>
        <w:t>სპეციალური პენიტენციური სამსახურის მთავარ ოფისსა და სპეციალური პენიტენციური სამსახურის დაწესებულებებში განხორციელდა ქსელური ჩართვები და მოხდა მომხმარებელთა მიგრაცია;</w:t>
      </w:r>
    </w:p>
    <w:p w14:paraId="2F744E9E" w14:textId="77777777" w:rsidR="004555B0" w:rsidRPr="002F6CB4" w:rsidRDefault="004555B0" w:rsidP="002F6CB4">
      <w:pPr>
        <w:pStyle w:val="ListParagraph"/>
        <w:numPr>
          <w:ilvl w:val="0"/>
          <w:numId w:val="11"/>
        </w:numPr>
        <w:spacing w:after="0" w:line="240" w:lineRule="auto"/>
        <w:jc w:val="both"/>
        <w:rPr>
          <w:rFonts w:ascii="Sylfaen" w:hAnsi="Sylfaen" w:cs="Sylfaen"/>
        </w:rPr>
      </w:pPr>
      <w:r w:rsidRPr="002F6CB4">
        <w:rPr>
          <w:rFonts w:ascii="Sylfaen" w:hAnsi="Sylfaen" w:cs="Sylfaen"/>
        </w:rPr>
        <w:t>სსიპ „იუსტიციის სახლის“ მოქალაქეების მომსახურების სივრცეებში აუდიომონიტორინგის სისტემის დასანერგად განხორციელდა სერვერული და ქსელური  ინფრასტრუქტურის გამოყოფა და მომზადება;</w:t>
      </w:r>
    </w:p>
    <w:p w14:paraId="1BF8C26A" w14:textId="77777777" w:rsidR="004555B0" w:rsidRPr="002F6CB4" w:rsidRDefault="004555B0" w:rsidP="002F6CB4">
      <w:pPr>
        <w:pStyle w:val="ListParagraph"/>
        <w:numPr>
          <w:ilvl w:val="0"/>
          <w:numId w:val="11"/>
        </w:numPr>
        <w:spacing w:after="0" w:line="240" w:lineRule="auto"/>
        <w:jc w:val="both"/>
        <w:rPr>
          <w:rFonts w:ascii="Sylfaen" w:hAnsi="Sylfaen" w:cs="Sylfaen"/>
        </w:rPr>
      </w:pPr>
      <w:r w:rsidRPr="002F6CB4">
        <w:rPr>
          <w:rFonts w:ascii="Sylfaen" w:hAnsi="Sylfaen" w:cs="Sylfaen"/>
        </w:rPr>
        <w:t>საქართველოს ეკონომიკისა და მდგრადი განვითარების სამინისტროს სსიპ „საქართველოს ინოვაციებისა და ტექნოლოგიების სააგენტოს“ პროექტის − „ინტერნეტი განვითარებისათვის“ − ხელშეწყობის ფარგლებში, განხორციელდა BFT პორტალის ვებსივრცეში განთავსების ტექნიკური უზრუნველყოფა;</w:t>
      </w:r>
    </w:p>
    <w:p w14:paraId="31472D22" w14:textId="77777777" w:rsidR="004555B0" w:rsidRPr="002F6CB4" w:rsidRDefault="004555B0" w:rsidP="002F6CB4">
      <w:pPr>
        <w:pStyle w:val="ListParagraph"/>
        <w:numPr>
          <w:ilvl w:val="0"/>
          <w:numId w:val="11"/>
        </w:numPr>
        <w:spacing w:after="0" w:line="240" w:lineRule="auto"/>
        <w:jc w:val="both"/>
        <w:rPr>
          <w:rFonts w:ascii="Sylfaen" w:hAnsi="Sylfaen" w:cs="Sylfaen"/>
        </w:rPr>
      </w:pPr>
      <w:r w:rsidRPr="002F6CB4">
        <w:rPr>
          <w:rFonts w:ascii="Sylfaen" w:hAnsi="Sylfaen" w:cs="Sylfaen"/>
        </w:rPr>
        <w:t>დასრულდა სსიპ „არასაპატიმრო სასჯელთა აღსრულებისა და პრობაციის ეროვნული სააგენტოს“ თბილისის მთავარი ოფისის მომხმარებელთა მიგრაცია მათთვის შექმნილ ახალ ინფრასტრუქტურაში;</w:t>
      </w:r>
    </w:p>
    <w:p w14:paraId="129B35EA" w14:textId="77777777" w:rsidR="004555B0" w:rsidRPr="002F6CB4" w:rsidRDefault="004555B0" w:rsidP="002F6CB4">
      <w:pPr>
        <w:pStyle w:val="ListParagraph"/>
        <w:numPr>
          <w:ilvl w:val="0"/>
          <w:numId w:val="11"/>
        </w:numPr>
        <w:spacing w:after="0" w:line="240" w:lineRule="auto"/>
        <w:jc w:val="both"/>
        <w:rPr>
          <w:rFonts w:ascii="Sylfaen" w:hAnsi="Sylfaen" w:cs="Sylfaen"/>
        </w:rPr>
      </w:pPr>
      <w:r w:rsidRPr="002F6CB4">
        <w:rPr>
          <w:rFonts w:ascii="Sylfaen" w:hAnsi="Sylfaen" w:cs="Sylfaen"/>
        </w:rPr>
        <w:t>ხონის იუსტიციის სახლში განხორციელდა ქსელური ჩართვები და მოხდა მომხმარებელთა ჩართვა იუსტიციის სახლის შიდასაკომუნიკაციო ქსელში;</w:t>
      </w:r>
    </w:p>
    <w:p w14:paraId="67700D33" w14:textId="77777777" w:rsidR="004555B0" w:rsidRPr="002F6CB4" w:rsidRDefault="004555B0" w:rsidP="002F6CB4">
      <w:pPr>
        <w:pStyle w:val="ListParagraph"/>
        <w:numPr>
          <w:ilvl w:val="0"/>
          <w:numId w:val="11"/>
        </w:numPr>
        <w:spacing w:after="0" w:line="240" w:lineRule="auto"/>
        <w:jc w:val="both"/>
        <w:rPr>
          <w:rFonts w:ascii="Sylfaen" w:hAnsi="Sylfaen" w:cs="Sylfaen"/>
        </w:rPr>
      </w:pPr>
      <w:r w:rsidRPr="002F6CB4">
        <w:rPr>
          <w:rFonts w:ascii="Sylfaen" w:hAnsi="Sylfaen" w:cs="Sylfaen"/>
        </w:rPr>
        <w:t>შპს „აქტივების მართვისა და განვითარების კომპანიასთან“ თბილისის ახალ ოფისში განხორციელდა ქსელური ჩართვები და მოხდა მომხმარებელთა ჩართვა შიდასაკომუნიკაციო ქსელში;</w:t>
      </w:r>
    </w:p>
    <w:p w14:paraId="50B74A66" w14:textId="77777777" w:rsidR="004555B0" w:rsidRPr="002F6CB4" w:rsidRDefault="004555B0" w:rsidP="002F6CB4">
      <w:pPr>
        <w:pStyle w:val="ListParagraph"/>
        <w:numPr>
          <w:ilvl w:val="0"/>
          <w:numId w:val="11"/>
        </w:numPr>
        <w:spacing w:after="0" w:line="240" w:lineRule="auto"/>
        <w:jc w:val="both"/>
        <w:rPr>
          <w:rFonts w:ascii="Sylfaen" w:hAnsi="Sylfaen" w:cs="Sylfaen"/>
        </w:rPr>
      </w:pPr>
      <w:r w:rsidRPr="002F6CB4">
        <w:rPr>
          <w:rFonts w:ascii="Sylfaen" w:hAnsi="Sylfaen" w:cs="Sylfaen"/>
        </w:rPr>
        <w:t>საქართველოს ინოვაციური ტექნოლოგიების სააგენტოში მოხდა IP ტელეფონის მიგრაცია სსიპ „სმართ ლოჯიქის“ ინფრასტრუქტურაში;</w:t>
      </w:r>
    </w:p>
    <w:p w14:paraId="22AE01F9" w14:textId="77777777" w:rsidR="004555B0" w:rsidRPr="002F6CB4" w:rsidRDefault="004555B0" w:rsidP="002F6CB4">
      <w:pPr>
        <w:pStyle w:val="ListParagraph"/>
        <w:numPr>
          <w:ilvl w:val="0"/>
          <w:numId w:val="11"/>
        </w:numPr>
        <w:spacing w:after="0" w:line="240" w:lineRule="auto"/>
        <w:jc w:val="both"/>
        <w:rPr>
          <w:rFonts w:ascii="Sylfaen" w:hAnsi="Sylfaen" w:cs="Sylfaen"/>
        </w:rPr>
      </w:pPr>
      <w:r w:rsidRPr="002F6CB4">
        <w:rPr>
          <w:rFonts w:ascii="Sylfaen" w:hAnsi="Sylfaen" w:cs="Sylfaen"/>
        </w:rPr>
        <w:t>აეწყო და გაიმართა სსიპ „საქართველოს საკანონმდებლო მაცნეს“ სისტემის ავტომატური განთავსება/განახლების სისტემა (CI/CD Pipeline);</w:t>
      </w:r>
    </w:p>
    <w:p w14:paraId="088E7BE9" w14:textId="77777777" w:rsidR="004555B0" w:rsidRPr="002F6CB4" w:rsidRDefault="004555B0" w:rsidP="002F6CB4">
      <w:pPr>
        <w:pStyle w:val="ListParagraph"/>
        <w:numPr>
          <w:ilvl w:val="0"/>
          <w:numId w:val="11"/>
        </w:numPr>
        <w:spacing w:after="0" w:line="240" w:lineRule="auto"/>
        <w:jc w:val="both"/>
        <w:rPr>
          <w:rFonts w:ascii="Sylfaen" w:hAnsi="Sylfaen" w:cs="Sylfaen"/>
        </w:rPr>
      </w:pPr>
      <w:r w:rsidRPr="002F6CB4">
        <w:rPr>
          <w:rFonts w:ascii="Sylfaen" w:hAnsi="Sylfaen" w:cs="Sylfaen"/>
        </w:rPr>
        <w:t>სსიპ „იუსტიციის სახლის“ ბოლნისის ფილიალში განხორციელდა ქსელური ჩართვები და გაიმართა კომპიუტერული, ქსელური და პერიფერიული ტექნიკა;</w:t>
      </w:r>
    </w:p>
    <w:p w14:paraId="5D3453F0" w14:textId="77777777" w:rsidR="004555B0" w:rsidRPr="002F6CB4" w:rsidRDefault="004555B0" w:rsidP="002F6CB4">
      <w:pPr>
        <w:pStyle w:val="ListParagraph"/>
        <w:numPr>
          <w:ilvl w:val="0"/>
          <w:numId w:val="11"/>
        </w:numPr>
        <w:spacing w:after="0" w:line="240" w:lineRule="auto"/>
        <w:jc w:val="both"/>
        <w:rPr>
          <w:rFonts w:ascii="Sylfaen" w:hAnsi="Sylfaen" w:cs="Sylfaen"/>
        </w:rPr>
      </w:pPr>
      <w:r w:rsidRPr="002F6CB4">
        <w:rPr>
          <w:rFonts w:ascii="Sylfaen" w:hAnsi="Sylfaen" w:cs="Sylfaen"/>
        </w:rPr>
        <w:lastRenderedPageBreak/>
        <w:t>დაიგეგმა და მიმდინარეობდა საზოგადოებრივი ცენტრების მიგრაცია სსიპ „სახელმწიფო სერვისების განვითარების სააგენტოს“ ინფრასტრქტურიდან სსიპ „იუსტიციის სახლის“ ინფრასტრუქტურაში (ქსელური ჩართვები, თანამშრომლისა და მოქალაქეებისთვის განკუთვნილი კომპიუტერები, IP ტელეფონი, პერიფერიული მოწყობილობები და ა.შ.).</w:t>
      </w:r>
    </w:p>
    <w:p w14:paraId="3B85042A" w14:textId="77777777" w:rsidR="004555B0" w:rsidRPr="002F6CB4" w:rsidRDefault="004555B0" w:rsidP="002F6CB4">
      <w:pPr>
        <w:spacing w:after="0" w:line="240" w:lineRule="auto"/>
        <w:jc w:val="both"/>
        <w:rPr>
          <w:rFonts w:ascii="Sylfaen" w:hAnsi="Sylfaen" w:cs="Sylfaen"/>
          <w:noProof/>
          <w:lang w:val="ka-GE"/>
        </w:rPr>
      </w:pPr>
    </w:p>
    <w:p w14:paraId="78FDA143" w14:textId="77777777" w:rsidR="004555B0" w:rsidRPr="002F6CB4" w:rsidRDefault="004555B0" w:rsidP="002F6CB4">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საბოლოო შედეგები</w:t>
      </w:r>
    </w:p>
    <w:p w14:paraId="352077A9" w14:textId="77777777" w:rsidR="004555B0" w:rsidRPr="002F6CB4" w:rsidRDefault="004555B0" w:rsidP="003B136E">
      <w:pPr>
        <w:pStyle w:val="abzacixml"/>
        <w:numPr>
          <w:ilvl w:val="0"/>
          <w:numId w:val="3"/>
        </w:numPr>
      </w:pPr>
      <w:r w:rsidRPr="002F6CB4">
        <w:t>საინფორმაციო ტექნოლოგიების, ასევე, პროგრამული უზრუნველყოფის შექმნისა და განვითარების მომსახურებების მიმღები ორგანიზაციების რაოდენობის ზრდა.</w:t>
      </w:r>
    </w:p>
    <w:p w14:paraId="399B4CA9" w14:textId="77777777" w:rsidR="004555B0" w:rsidRPr="002F6CB4" w:rsidRDefault="004555B0" w:rsidP="002F6CB4">
      <w:pPr>
        <w:spacing w:after="0" w:line="240" w:lineRule="auto"/>
        <w:jc w:val="both"/>
        <w:rPr>
          <w:rFonts w:ascii="Sylfaen" w:hAnsi="Sylfaen" w:cs="Sylfaen"/>
          <w:noProof/>
          <w:lang w:val="ka-GE"/>
        </w:rPr>
      </w:pPr>
    </w:p>
    <w:p w14:paraId="15D8C710" w14:textId="77777777" w:rsidR="004555B0" w:rsidRPr="002F6CB4" w:rsidRDefault="004555B0" w:rsidP="002F6CB4">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მიღწეული საბოლოო შედეგები</w:t>
      </w:r>
    </w:p>
    <w:p w14:paraId="38597838" w14:textId="77777777" w:rsidR="004555B0" w:rsidRPr="002F6CB4" w:rsidRDefault="004555B0" w:rsidP="003B136E">
      <w:pPr>
        <w:pStyle w:val="abzacixml"/>
        <w:numPr>
          <w:ilvl w:val="0"/>
          <w:numId w:val="3"/>
        </w:numPr>
      </w:pPr>
      <w:r w:rsidRPr="002F6CB4">
        <w:t>გაიზარდა საინფორმაციო ტექნოლოგიების, პროგრამული უზრუნველყოფის შექმნისა და განვითარების მომსახურებების მიმღები ორგანიზაციების რაოდენობა.</w:t>
      </w:r>
    </w:p>
    <w:p w14:paraId="5B65DA27" w14:textId="77777777" w:rsidR="004555B0" w:rsidRPr="002F6CB4" w:rsidRDefault="004555B0" w:rsidP="002F6CB4">
      <w:pPr>
        <w:spacing w:after="0" w:line="240" w:lineRule="auto"/>
        <w:jc w:val="both"/>
        <w:rPr>
          <w:rFonts w:ascii="Sylfaen" w:hAnsi="Sylfaen" w:cs="Sylfaen"/>
          <w:noProof/>
          <w:lang w:val="ka-GE"/>
        </w:rPr>
      </w:pPr>
    </w:p>
    <w:p w14:paraId="6D6EF3E4" w14:textId="77777777" w:rsidR="004555B0" w:rsidRPr="002F6CB4" w:rsidRDefault="004555B0" w:rsidP="002F6CB4">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14:paraId="548F56FB" w14:textId="77777777" w:rsidR="004555B0" w:rsidRPr="002F6CB4" w:rsidRDefault="004555B0" w:rsidP="002F6CB4">
      <w:pPr>
        <w:numPr>
          <w:ilvl w:val="0"/>
          <w:numId w:val="25"/>
        </w:numPr>
        <w:autoSpaceDE w:val="0"/>
        <w:autoSpaceDN w:val="0"/>
        <w:adjustRightInd w:val="0"/>
        <w:spacing w:after="0" w:line="240" w:lineRule="auto"/>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მომსახურება გაწეულია 30 ორგანიზაციისათვის.</w:t>
      </w:r>
    </w:p>
    <w:p w14:paraId="1A08BD6B" w14:textId="77777777" w:rsidR="004555B0" w:rsidRPr="002F6CB4" w:rsidRDefault="004555B0"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- 2019 წელი - მომსახურება გაეწევა 40 ორგანიზაციას;2020 წელი - მომსახურება გაეწევა 45 ორგანიზაციას;2021 წელი - მომსახურება გაეწევა 50 ორგანიზაციას; 2022 წელი - მომსახურება გაეწევა 55 ორგანიზაციას</w:t>
      </w:r>
    </w:p>
    <w:p w14:paraId="5C576A5E" w14:textId="77777777" w:rsidR="004555B0" w:rsidRPr="002F6CB4" w:rsidRDefault="004555B0"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- 2019 წელს მომსახურება გაეწია 37 ორგანიზაციას.</w:t>
      </w:r>
    </w:p>
    <w:p w14:paraId="20987057" w14:textId="7E804CFA" w:rsidR="004555B0" w:rsidRPr="002F6CB4" w:rsidRDefault="004555B0" w:rsidP="002F6CB4">
      <w:pPr>
        <w:tabs>
          <w:tab w:val="left" w:pos="0"/>
        </w:tabs>
        <w:spacing w:after="100" w:afterAutospacing="1" w:line="240" w:lineRule="auto"/>
        <w:ind w:firstLine="426"/>
        <w:jc w:val="both"/>
        <w:rPr>
          <w:rFonts w:ascii="Sylfaen" w:eastAsia="Sylfaen" w:hAnsi="Sylfaen" w:cs="Arial"/>
          <w:color w:val="000000"/>
          <w:lang w:val="ka-GE"/>
        </w:rPr>
      </w:pPr>
    </w:p>
    <w:p w14:paraId="66A100D2" w14:textId="24C9BD2E" w:rsidR="00F2707C" w:rsidRPr="002F6CB4" w:rsidRDefault="00F2707C" w:rsidP="002F6CB4">
      <w:pPr>
        <w:pStyle w:val="Heading2"/>
        <w:spacing w:line="240" w:lineRule="auto"/>
        <w:jc w:val="both"/>
        <w:rPr>
          <w:rFonts w:ascii="Sylfaen" w:hAnsi="Sylfaen" w:cs="Sylfaen"/>
          <w:sz w:val="22"/>
          <w:szCs w:val="22"/>
        </w:rPr>
      </w:pPr>
      <w:r w:rsidRPr="002F6CB4">
        <w:rPr>
          <w:rFonts w:ascii="Sylfaen" w:hAnsi="Sylfaen" w:cs="Sylfaen"/>
          <w:color w:val="5B9BD5" w:themeColor="accent1"/>
          <w:sz w:val="22"/>
          <w:szCs w:val="22"/>
          <w:lang w:val="ka-GE"/>
        </w:rPr>
        <w:t>6.2</w:t>
      </w:r>
      <w:r w:rsidR="009A0F2D">
        <w:rPr>
          <w:rFonts w:ascii="Sylfaen" w:hAnsi="Sylfaen" w:cs="Sylfaen"/>
          <w:color w:val="5B9BD5" w:themeColor="accent1"/>
          <w:sz w:val="22"/>
          <w:szCs w:val="22"/>
        </w:rPr>
        <w:t>4</w:t>
      </w:r>
      <w:r w:rsidRPr="002F6CB4">
        <w:rPr>
          <w:rFonts w:ascii="Sylfaen" w:hAnsi="Sylfaen" w:cs="Sylfaen"/>
          <w:color w:val="5B9BD5" w:themeColor="accent1"/>
          <w:sz w:val="22"/>
          <w:szCs w:val="22"/>
          <w:lang w:val="ka-GE"/>
        </w:rPr>
        <w:t xml:space="preserve"> </w:t>
      </w:r>
      <w:r w:rsidRPr="002F6CB4">
        <w:rPr>
          <w:rFonts w:ascii="Sylfaen" w:hAnsi="Sylfaen" w:cs="Sylfaen"/>
          <w:sz w:val="22"/>
          <w:szCs w:val="22"/>
        </w:rPr>
        <w:t xml:space="preserve">ნორმატიული აქტების სისტემატიზაცია და მთარგმნელობითი ცენტრის განვითარება (პროგრამული კოდი 26 </w:t>
      </w:r>
      <w:r w:rsidRPr="002F6CB4">
        <w:rPr>
          <w:rFonts w:ascii="Sylfaen" w:hAnsi="Sylfaen" w:cs="Sylfaen"/>
          <w:sz w:val="22"/>
          <w:szCs w:val="22"/>
          <w:lang w:val="ka-GE"/>
        </w:rPr>
        <w:t>12</w:t>
      </w:r>
      <w:r w:rsidRPr="002F6CB4">
        <w:rPr>
          <w:rFonts w:ascii="Sylfaen" w:hAnsi="Sylfaen" w:cs="Sylfaen"/>
          <w:sz w:val="22"/>
          <w:szCs w:val="22"/>
        </w:rPr>
        <w:t>)</w:t>
      </w:r>
    </w:p>
    <w:p w14:paraId="49A9757E" w14:textId="77777777" w:rsidR="00F2707C" w:rsidRPr="002F6CB4" w:rsidRDefault="00F2707C" w:rsidP="002F6CB4">
      <w:pPr>
        <w:spacing w:line="240" w:lineRule="auto"/>
      </w:pPr>
    </w:p>
    <w:p w14:paraId="050D509F" w14:textId="77777777" w:rsidR="00F2707C" w:rsidRPr="002F6CB4" w:rsidRDefault="00F2707C" w:rsidP="002F6CB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2F6CB4">
        <w:rPr>
          <w:rFonts w:ascii="Sylfaen" w:hAnsi="Sylfaen" w:cs="Sylfaen"/>
        </w:rPr>
        <w:t>პროგრამის განმახორციელებელი:</w:t>
      </w:r>
    </w:p>
    <w:p w14:paraId="6ADAA22D" w14:textId="77777777" w:rsidR="00F2707C" w:rsidRPr="002F6CB4" w:rsidRDefault="00F2707C" w:rsidP="002F6CB4">
      <w:pPr>
        <w:pStyle w:val="ListParagraph"/>
        <w:numPr>
          <w:ilvl w:val="0"/>
          <w:numId w:val="11"/>
        </w:numPr>
        <w:spacing w:after="160" w:line="240" w:lineRule="auto"/>
      </w:pPr>
      <w:r w:rsidRPr="002F6CB4">
        <w:rPr>
          <w:rFonts w:ascii="Sylfaen" w:hAnsi="Sylfaen" w:cs="Sylfaen"/>
        </w:rPr>
        <w:t>სსიპ</w:t>
      </w:r>
      <w:r w:rsidRPr="002F6CB4">
        <w:rPr>
          <w:rFonts w:asciiTheme="majorHAnsi" w:hAnsiTheme="majorHAnsi"/>
        </w:rPr>
        <w:t xml:space="preserve"> - </w:t>
      </w:r>
      <w:r w:rsidRPr="002F6CB4">
        <w:rPr>
          <w:rFonts w:ascii="Sylfaen" w:eastAsia="Times New Roman" w:hAnsi="Sylfaen" w:cs="Arial"/>
          <w:lang w:val="ka-GE"/>
        </w:rPr>
        <w:t>საქართველოს საკანონმდებლო მაცნე</w:t>
      </w:r>
    </w:p>
    <w:p w14:paraId="608C7DF3" w14:textId="77777777" w:rsidR="00F2707C" w:rsidRPr="002F6CB4" w:rsidRDefault="00F2707C" w:rsidP="003B136E">
      <w:pPr>
        <w:pStyle w:val="abzacixml"/>
        <w:numPr>
          <w:ilvl w:val="0"/>
          <w:numId w:val="3"/>
        </w:numPr>
      </w:pPr>
      <w:r w:rsidRPr="002F6CB4">
        <w:t>ხორციელდებოდა 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გამოქვეყნდა 9 051 დოკუმენტი, მათ შორის, დარეგისტრირდა  4 790 აქტი;</w:t>
      </w:r>
    </w:p>
    <w:p w14:paraId="08C8B8CF" w14:textId="77777777" w:rsidR="00F2707C" w:rsidRPr="002F6CB4" w:rsidRDefault="00F2707C" w:rsidP="003B136E">
      <w:pPr>
        <w:pStyle w:val="abzacixml"/>
        <w:numPr>
          <w:ilvl w:val="0"/>
          <w:numId w:val="3"/>
        </w:numPr>
      </w:pPr>
      <w:r w:rsidRPr="002F6CB4">
        <w:t>მთარგმნელობითი ცენტრის მიერ ითარგმნა 12 საკანონმდებლო და კანონქვემდებარე აქტი, ევროკავშირის კანონმდებლობის 95 დოკუმენტი. სულ ითარგმნა 6 620 გვერდი, აგრეთვე, აქტებში შეტანილი ცვლილებები (1085 გვერდი). ზემოაღნიშნული აქტების უმეტესობა ხელმისაწვდომია „საქართველოს საკანონმდებლო მაცნეს“ ვებგვერდზე, ნაწილი რედაქტირებისა და სისტემატიზაციის სხვადასხვა ეტაპზეა, ასევე, ევროკავშირის კანონმდებლობის 4 293 გვერდი და სხვადასხვა სტრუქტურიდან მიღებული დოკუმენტების 809 გვერდი;</w:t>
      </w:r>
    </w:p>
    <w:p w14:paraId="17669566" w14:textId="77777777" w:rsidR="00F2707C" w:rsidRPr="002F6CB4" w:rsidRDefault="00F2707C" w:rsidP="003B136E">
      <w:pPr>
        <w:pStyle w:val="abzacixml"/>
        <w:numPr>
          <w:ilvl w:val="0"/>
          <w:numId w:val="3"/>
        </w:numPr>
      </w:pPr>
      <w:r w:rsidRPr="002F6CB4">
        <w:t>ითარგმნა და დარედაქტირდა საქართველოს ევროკავშირში ინტეგრაციის საგზაო რუკა (Road Map2EU).სულ დარედაქტირდა  4 015 გვერდი;</w:t>
      </w:r>
    </w:p>
    <w:p w14:paraId="557E265F" w14:textId="77777777" w:rsidR="00F2707C" w:rsidRPr="002F6CB4" w:rsidRDefault="00F2707C" w:rsidP="003B136E">
      <w:pPr>
        <w:pStyle w:val="abzacixml"/>
        <w:numPr>
          <w:ilvl w:val="0"/>
          <w:numId w:val="3"/>
        </w:numPr>
      </w:pPr>
      <w:r w:rsidRPr="002F6CB4">
        <w:lastRenderedPageBreak/>
        <w:t>მიმდინარეობდა მუშაობა ევროკავშირის კანონმდებლობის წყაროების დახარისხებაზე, მათი ინვენტარიზაციის შექმნასა და მათი ორიგინალების ტექსტების მთარგმნელობით პროგრამაში შესაყვანად მომზადებაზე, ევროკავშირის ნათარგმნი კანონმდებლობის წყაროების შესაბამის დამუშავება/დაფორმატებაზე მათი საკანონმდებლო მაცნეს ვებგვერდზე ეტაპობრივი გამოქვეყნებისთვის; ასევე, მიმდინარეობდა მთარგმნელობითი ცენტრის სერვერული ტერმინოლოგიური ბაზისა და მაცნეს ვებგვერდზე განთავსებული ტერმინოლოგიური ონლაინ ლექსიკონის განახლება;</w:t>
      </w:r>
    </w:p>
    <w:p w14:paraId="6392ECD1" w14:textId="77777777" w:rsidR="00F2707C" w:rsidRPr="002F6CB4" w:rsidRDefault="00F2707C" w:rsidP="003B136E">
      <w:pPr>
        <w:pStyle w:val="abzacixml"/>
        <w:numPr>
          <w:ilvl w:val="0"/>
          <w:numId w:val="3"/>
        </w:numPr>
      </w:pPr>
      <w:r w:rsidRPr="002F6CB4">
        <w:t>ტერმინოლოგიურ ბაზას დაემატა 2 000-ზე მეტი ახალი ტერმინი;</w:t>
      </w:r>
    </w:p>
    <w:p w14:paraId="1693F3C2" w14:textId="77777777" w:rsidR="00F2707C" w:rsidRPr="002F6CB4" w:rsidRDefault="00F2707C" w:rsidP="003B136E">
      <w:pPr>
        <w:pStyle w:val="abzacixml"/>
        <w:numPr>
          <w:ilvl w:val="0"/>
          <w:numId w:val="3"/>
        </w:numPr>
      </w:pPr>
      <w:r w:rsidRPr="002F6CB4">
        <w:t>მიმდინარეობდა მოლაპარაკებები „ევროტერმბანკთან“  ქართული ენის პოპულარიზაციისა და მაცნეს მთარგმნელობითი ტერმინოლოგიური ბაზის ევროკავშირის ელექტრონულ ლექსიკონებში ინტეგრაციის მიზნით. შედეგად,  „ევროტერმბანკს“ დაემატა ქართული ენა. ევროკავშირის ერთიან ტერმინოლოგიურ ქსელში აიტვირთა 10 900-მდე ტერმინი საქართველოს კანონმდებლობიდან (რომლებიც ემთხვევა „ევროტერმბანკის“ ბაზაში არსებულ ტერმინებს).</w:t>
      </w:r>
    </w:p>
    <w:p w14:paraId="44FB072F" w14:textId="77777777" w:rsidR="00F2707C" w:rsidRPr="002F6CB4" w:rsidRDefault="00F2707C" w:rsidP="003B136E">
      <w:pPr>
        <w:pStyle w:val="abzacixml"/>
      </w:pPr>
    </w:p>
    <w:p w14:paraId="6D4F6845" w14:textId="77777777" w:rsidR="00F2707C" w:rsidRPr="002F6CB4" w:rsidRDefault="00F2707C" w:rsidP="002F6CB4">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საბოლოო შედეგები</w:t>
      </w:r>
    </w:p>
    <w:p w14:paraId="1A6002E0" w14:textId="77777777" w:rsidR="00F2707C" w:rsidRPr="002F6CB4" w:rsidRDefault="00F2707C" w:rsidP="003B136E">
      <w:pPr>
        <w:pStyle w:val="abzacixml"/>
        <w:numPr>
          <w:ilvl w:val="0"/>
          <w:numId w:val="3"/>
        </w:numPr>
      </w:pPr>
      <w:r w:rsidRPr="002F6CB4">
        <w:t>სამართლებრივი აქტების და სხვა დოკუმენტების ხელმისაწვდომობის ზრდა.</w:t>
      </w:r>
    </w:p>
    <w:p w14:paraId="705AFCC0" w14:textId="77777777" w:rsidR="00F2707C" w:rsidRPr="002F6CB4" w:rsidRDefault="00F2707C" w:rsidP="003B136E">
      <w:pPr>
        <w:pStyle w:val="abzacixml"/>
      </w:pPr>
    </w:p>
    <w:p w14:paraId="6D9F467C" w14:textId="77777777" w:rsidR="00F2707C" w:rsidRPr="002F6CB4" w:rsidRDefault="00F2707C" w:rsidP="002F6CB4">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მიღწეული საბოლოო შედეგები</w:t>
      </w:r>
    </w:p>
    <w:p w14:paraId="12600341" w14:textId="77777777" w:rsidR="00F2707C" w:rsidRPr="002F6CB4" w:rsidRDefault="00F2707C" w:rsidP="003B136E">
      <w:pPr>
        <w:pStyle w:val="abzacixml"/>
        <w:numPr>
          <w:ilvl w:val="0"/>
          <w:numId w:val="3"/>
        </w:numPr>
      </w:pPr>
      <w:r w:rsidRPr="002F6CB4">
        <w:t>გაიზარდა სამართლებრივი აქტების და სხვა დოკუმენტების ხელმისაწვდომობა.</w:t>
      </w:r>
    </w:p>
    <w:p w14:paraId="08698000" w14:textId="77777777" w:rsidR="00F2707C" w:rsidRPr="002F6CB4" w:rsidRDefault="00F2707C" w:rsidP="003B136E">
      <w:pPr>
        <w:pStyle w:val="abzacixml"/>
      </w:pPr>
    </w:p>
    <w:p w14:paraId="526039FE" w14:textId="77777777" w:rsidR="00F2707C" w:rsidRPr="002F6CB4" w:rsidRDefault="00F2707C" w:rsidP="002F6CB4">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14:paraId="509DB5BD" w14:textId="77777777" w:rsidR="00F2707C" w:rsidRPr="002F6CB4" w:rsidRDefault="00F2707C" w:rsidP="002F6CB4">
      <w:pPr>
        <w:numPr>
          <w:ilvl w:val="0"/>
          <w:numId w:val="28"/>
        </w:numPr>
        <w:autoSpaceDE w:val="0"/>
        <w:autoSpaceDN w:val="0"/>
        <w:adjustRightInd w:val="0"/>
        <w:spacing w:after="0" w:line="240" w:lineRule="auto"/>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- 2018 წელს ვებგვერდზე რეგისტრირებული იქნება 4 600 ავტორიზებული მომხმარებელი.</w:t>
      </w:r>
    </w:p>
    <w:p w14:paraId="4D520626" w14:textId="77777777" w:rsidR="00F2707C" w:rsidRPr="002F6CB4" w:rsidRDefault="00F2707C"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- 2019-2022 წლებში, ყოველწლიურად, ავტორიზებულ მომხმარებელთა 100 ერთეულით ზრდა.</w:t>
      </w:r>
    </w:p>
    <w:p w14:paraId="5EC2CE9F" w14:textId="77777777" w:rsidR="00F2707C" w:rsidRPr="002F6CB4" w:rsidRDefault="00F2707C"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 მაცნეს ვებგვერდზე დარეგისტრირებულია 7029 ავტორიზებული მომხმარებელი.</w:t>
      </w:r>
    </w:p>
    <w:p w14:paraId="727D9C66" w14:textId="6B103EA1" w:rsidR="00F2707C" w:rsidRDefault="00F2707C" w:rsidP="002F6CB4">
      <w:pPr>
        <w:tabs>
          <w:tab w:val="left" w:pos="0"/>
        </w:tabs>
        <w:spacing w:after="100" w:afterAutospacing="1" w:line="240" w:lineRule="auto"/>
        <w:ind w:firstLine="426"/>
        <w:jc w:val="both"/>
        <w:rPr>
          <w:rFonts w:ascii="Sylfaen" w:eastAsia="Sylfaen" w:hAnsi="Sylfaen" w:cs="Arial"/>
          <w:color w:val="000000"/>
          <w:u w:val="single"/>
          <w:lang w:val="ka-GE"/>
        </w:rPr>
      </w:pPr>
    </w:p>
    <w:p w14:paraId="693F83FF" w14:textId="7290B5B9" w:rsidR="002E7752" w:rsidRDefault="002E7752">
      <w:pPr>
        <w:spacing w:after="160" w:line="259" w:lineRule="auto"/>
        <w:rPr>
          <w:rFonts w:ascii="Sylfaen" w:eastAsia="Sylfaen" w:hAnsi="Sylfaen" w:cs="Arial"/>
          <w:color w:val="000000"/>
          <w:u w:val="single"/>
          <w:lang w:val="ka-GE"/>
        </w:rPr>
      </w:pPr>
      <w:r>
        <w:rPr>
          <w:rFonts w:ascii="Sylfaen" w:eastAsia="Sylfaen" w:hAnsi="Sylfaen" w:cs="Arial"/>
          <w:color w:val="000000"/>
          <w:u w:val="single"/>
          <w:lang w:val="ka-GE"/>
        </w:rPr>
        <w:br w:type="page"/>
      </w:r>
    </w:p>
    <w:p w14:paraId="3EB67DBC" w14:textId="77777777" w:rsidR="00BC632D" w:rsidRPr="002F6CB4" w:rsidRDefault="00BC632D" w:rsidP="002F6CB4">
      <w:pPr>
        <w:pStyle w:val="Heading1"/>
        <w:spacing w:line="240" w:lineRule="auto"/>
        <w:jc w:val="center"/>
        <w:rPr>
          <w:rFonts w:ascii="Sylfaen" w:hAnsi="Sylfaen" w:cs="Sylfaen"/>
          <w:sz w:val="26"/>
          <w:szCs w:val="26"/>
        </w:rPr>
      </w:pPr>
      <w:r w:rsidRPr="002F6CB4">
        <w:rPr>
          <w:rFonts w:ascii="Sylfaen" w:hAnsi="Sylfaen" w:cs="Sylfaen"/>
          <w:sz w:val="26"/>
          <w:szCs w:val="26"/>
        </w:rPr>
        <w:lastRenderedPageBreak/>
        <w:t>7. პრიორიტეტი   –    იძულებით გადაადგილებულ პირთა და მიგრანტთა სახელმწიფო მხარდაჭერა და რეინტეგრაციის ხელშეწყობა</w:t>
      </w:r>
    </w:p>
    <w:p w14:paraId="2D9A09C4" w14:textId="77777777" w:rsidR="00CF5755" w:rsidRPr="002F6CB4" w:rsidRDefault="00CF5755" w:rsidP="002F6CB4">
      <w:pPr>
        <w:spacing w:after="0" w:line="240" w:lineRule="auto"/>
        <w:ind w:left="180"/>
        <w:jc w:val="right"/>
        <w:rPr>
          <w:rFonts w:ascii="Sylfaen" w:hAnsi="Sylfaen"/>
          <w:i/>
          <w:sz w:val="18"/>
          <w:szCs w:val="18"/>
          <w:lang w:val="ka-GE"/>
        </w:rPr>
      </w:pPr>
    </w:p>
    <w:p w14:paraId="7BD01966" w14:textId="77777777" w:rsidR="00CF5755" w:rsidRPr="002F6CB4" w:rsidRDefault="00CF5755" w:rsidP="002F6CB4">
      <w:pPr>
        <w:spacing w:after="0" w:line="240" w:lineRule="auto"/>
        <w:ind w:left="180"/>
        <w:jc w:val="right"/>
        <w:rPr>
          <w:rFonts w:ascii="Sylfaen" w:hAnsi="Sylfaen"/>
          <w:i/>
          <w:sz w:val="18"/>
          <w:szCs w:val="18"/>
          <w:lang w:val="ka-GE"/>
        </w:rPr>
      </w:pPr>
    </w:p>
    <w:p w14:paraId="7A026B50" w14:textId="09758085" w:rsidR="00830334" w:rsidRPr="002F6CB4" w:rsidRDefault="00830334" w:rsidP="002F6CB4">
      <w:pPr>
        <w:spacing w:after="0" w:line="240" w:lineRule="auto"/>
        <w:ind w:left="180"/>
        <w:jc w:val="right"/>
        <w:rPr>
          <w:rFonts w:ascii="Sylfaen" w:hAnsi="Sylfaen"/>
          <w:sz w:val="18"/>
          <w:szCs w:val="18"/>
          <w:lang w:val="ka-GE"/>
        </w:rPr>
      </w:pPr>
      <w:r w:rsidRPr="002F6CB4">
        <w:rPr>
          <w:rFonts w:ascii="Sylfaen" w:hAnsi="Sylfaen"/>
          <w:i/>
          <w:sz w:val="18"/>
          <w:szCs w:val="18"/>
          <w:lang w:val="ka-GE"/>
        </w:rPr>
        <w:t>(ათას ლარებში)</w:t>
      </w:r>
    </w:p>
    <w:tbl>
      <w:tblPr>
        <w:tblW w:w="5000" w:type="pct"/>
        <w:tblLook w:val="04A0" w:firstRow="1" w:lastRow="0" w:firstColumn="1" w:lastColumn="0" w:noHBand="0" w:noVBand="1"/>
      </w:tblPr>
      <w:tblGrid>
        <w:gridCol w:w="840"/>
        <w:gridCol w:w="5781"/>
        <w:gridCol w:w="1521"/>
        <w:gridCol w:w="1189"/>
        <w:gridCol w:w="1143"/>
        <w:gridCol w:w="1304"/>
        <w:gridCol w:w="1189"/>
        <w:gridCol w:w="1143"/>
      </w:tblGrid>
      <w:tr w:rsidR="00CF5755" w:rsidRPr="002F6CB4" w14:paraId="48BB9D67" w14:textId="77777777" w:rsidTr="00CF5755">
        <w:trPr>
          <w:trHeight w:val="780"/>
        </w:trPr>
        <w:tc>
          <w:tcPr>
            <w:tcW w:w="298"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14:paraId="17485043"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კოდი</w:t>
            </w:r>
          </w:p>
        </w:tc>
        <w:tc>
          <w:tcPr>
            <w:tcW w:w="2049" w:type="pct"/>
            <w:tcBorders>
              <w:top w:val="single" w:sz="8" w:space="0" w:color="D3D3D3"/>
              <w:left w:val="nil"/>
              <w:bottom w:val="single" w:sz="8" w:space="0" w:color="D3D3D3"/>
              <w:right w:val="single" w:sz="8" w:space="0" w:color="D3D3D3"/>
            </w:tcBorders>
            <w:shd w:val="clear" w:color="auto" w:fill="auto"/>
            <w:vAlign w:val="center"/>
            <w:hideMark/>
          </w:tcPr>
          <w:p w14:paraId="4C3BDAEE"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დასახელება</w:t>
            </w:r>
          </w:p>
        </w:tc>
        <w:tc>
          <w:tcPr>
            <w:tcW w:w="539" w:type="pct"/>
            <w:tcBorders>
              <w:top w:val="single" w:sz="8" w:space="0" w:color="D3D3D3"/>
              <w:left w:val="nil"/>
              <w:bottom w:val="single" w:sz="8" w:space="0" w:color="D3D3D3"/>
              <w:right w:val="single" w:sz="8" w:space="0" w:color="D3D3D3"/>
            </w:tcBorders>
            <w:shd w:val="clear" w:color="auto" w:fill="auto"/>
            <w:vAlign w:val="center"/>
            <w:hideMark/>
          </w:tcPr>
          <w:p w14:paraId="2F4ABCF8" w14:textId="77777777" w:rsidR="00CF5755" w:rsidRPr="002F6CB4" w:rsidRDefault="00CF5755"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2019 წლის</w:t>
            </w:r>
            <w:r w:rsidRPr="002F6CB4">
              <w:rPr>
                <w:rFonts w:ascii="Sylfaen" w:eastAsia="Times New Roman" w:hAnsi="Sylfaen" w:cs="Times New Roman"/>
                <w:color w:val="000000"/>
                <w:sz w:val="18"/>
                <w:szCs w:val="18"/>
              </w:rPr>
              <w:br/>
              <w:t>დაზუსტებული</w:t>
            </w:r>
            <w:r w:rsidRPr="002F6CB4">
              <w:rPr>
                <w:rFonts w:ascii="Sylfaen" w:eastAsia="Times New Roman" w:hAnsi="Sylfaen" w:cs="Times New Roman"/>
                <w:color w:val="000000"/>
                <w:sz w:val="18"/>
                <w:szCs w:val="18"/>
              </w:rPr>
              <w:br/>
              <w:t>გეგმა</w:t>
            </w:r>
          </w:p>
        </w:tc>
        <w:tc>
          <w:tcPr>
            <w:tcW w:w="421" w:type="pct"/>
            <w:tcBorders>
              <w:top w:val="single" w:sz="8" w:space="0" w:color="D3D3D3"/>
              <w:left w:val="nil"/>
              <w:bottom w:val="single" w:sz="8" w:space="0" w:color="D3D3D3"/>
              <w:right w:val="single" w:sz="8" w:space="0" w:color="D3D3D3"/>
            </w:tcBorders>
            <w:shd w:val="clear" w:color="auto" w:fill="auto"/>
            <w:vAlign w:val="center"/>
            <w:hideMark/>
          </w:tcPr>
          <w:p w14:paraId="61404E22" w14:textId="77777777" w:rsidR="00CF5755" w:rsidRPr="002F6CB4" w:rsidRDefault="00CF5755"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საბიუჯეტო სახსრები</w:t>
            </w:r>
          </w:p>
        </w:tc>
        <w:tc>
          <w:tcPr>
            <w:tcW w:w="405" w:type="pct"/>
            <w:tcBorders>
              <w:top w:val="single" w:sz="8" w:space="0" w:color="D3D3D3"/>
              <w:left w:val="nil"/>
              <w:bottom w:val="single" w:sz="8" w:space="0" w:color="D3D3D3"/>
              <w:right w:val="single" w:sz="8" w:space="0" w:color="D3D3D3"/>
            </w:tcBorders>
            <w:shd w:val="clear" w:color="auto" w:fill="auto"/>
            <w:vAlign w:val="center"/>
            <w:hideMark/>
          </w:tcPr>
          <w:p w14:paraId="7B025899" w14:textId="77777777" w:rsidR="00CF5755" w:rsidRPr="002F6CB4" w:rsidRDefault="00CF5755"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საკუთარი სახსრები</w:t>
            </w:r>
          </w:p>
        </w:tc>
        <w:tc>
          <w:tcPr>
            <w:tcW w:w="462" w:type="pct"/>
            <w:tcBorders>
              <w:top w:val="single" w:sz="8" w:space="0" w:color="D3D3D3"/>
              <w:left w:val="nil"/>
              <w:bottom w:val="single" w:sz="8" w:space="0" w:color="D3D3D3"/>
              <w:right w:val="single" w:sz="8" w:space="0" w:color="D3D3D3"/>
            </w:tcBorders>
            <w:shd w:val="clear" w:color="auto" w:fill="auto"/>
            <w:vAlign w:val="center"/>
            <w:hideMark/>
          </w:tcPr>
          <w:p w14:paraId="240DD527" w14:textId="77777777" w:rsidR="00CF5755" w:rsidRPr="002F6CB4" w:rsidRDefault="00CF5755"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2019 წლის</w:t>
            </w:r>
            <w:r w:rsidRPr="002F6CB4">
              <w:rPr>
                <w:rFonts w:ascii="Sylfaen" w:eastAsia="Times New Roman" w:hAnsi="Sylfaen" w:cs="Times New Roman"/>
                <w:color w:val="000000"/>
                <w:sz w:val="18"/>
                <w:szCs w:val="18"/>
              </w:rPr>
              <w:br/>
              <w:t>ფაქტიური</w:t>
            </w:r>
            <w:r w:rsidRPr="002F6CB4">
              <w:rPr>
                <w:rFonts w:ascii="Sylfaen" w:eastAsia="Times New Roman" w:hAnsi="Sylfaen" w:cs="Times New Roman"/>
                <w:color w:val="000000"/>
                <w:sz w:val="18"/>
                <w:szCs w:val="18"/>
              </w:rPr>
              <w:br/>
              <w:t>დაფინანსება</w:t>
            </w:r>
          </w:p>
        </w:tc>
        <w:tc>
          <w:tcPr>
            <w:tcW w:w="421" w:type="pct"/>
            <w:tcBorders>
              <w:top w:val="single" w:sz="8" w:space="0" w:color="D3D3D3"/>
              <w:left w:val="nil"/>
              <w:bottom w:val="single" w:sz="8" w:space="0" w:color="D3D3D3"/>
              <w:right w:val="single" w:sz="8" w:space="0" w:color="D3D3D3"/>
            </w:tcBorders>
            <w:shd w:val="clear" w:color="auto" w:fill="auto"/>
            <w:vAlign w:val="center"/>
            <w:hideMark/>
          </w:tcPr>
          <w:p w14:paraId="41B6FE7A" w14:textId="77777777" w:rsidR="00CF5755" w:rsidRPr="002F6CB4" w:rsidRDefault="00CF5755"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საბიუჯეტო სახსრები</w:t>
            </w:r>
          </w:p>
        </w:tc>
        <w:tc>
          <w:tcPr>
            <w:tcW w:w="405" w:type="pct"/>
            <w:tcBorders>
              <w:top w:val="single" w:sz="8" w:space="0" w:color="D3D3D3"/>
              <w:left w:val="nil"/>
              <w:bottom w:val="single" w:sz="8" w:space="0" w:color="D3D3D3"/>
              <w:right w:val="single" w:sz="8" w:space="0" w:color="D3D3D3"/>
            </w:tcBorders>
            <w:shd w:val="clear" w:color="auto" w:fill="auto"/>
            <w:vAlign w:val="center"/>
            <w:hideMark/>
          </w:tcPr>
          <w:p w14:paraId="244D68D6" w14:textId="77777777" w:rsidR="00CF5755" w:rsidRPr="002F6CB4" w:rsidRDefault="00CF5755"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საკუთარი სახსრები</w:t>
            </w:r>
          </w:p>
        </w:tc>
      </w:tr>
      <w:tr w:rsidR="00CF5755" w:rsidRPr="002F6CB4" w14:paraId="42681B36" w14:textId="77777777" w:rsidTr="00CF5755">
        <w:trPr>
          <w:trHeight w:val="31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0925314"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27 06</w:t>
            </w:r>
          </w:p>
        </w:tc>
        <w:tc>
          <w:tcPr>
            <w:tcW w:w="2049" w:type="pct"/>
            <w:tcBorders>
              <w:top w:val="nil"/>
              <w:left w:val="nil"/>
              <w:bottom w:val="single" w:sz="8" w:space="0" w:color="D3D3D3"/>
              <w:right w:val="single" w:sz="8" w:space="0" w:color="D3D3D3"/>
            </w:tcBorders>
            <w:shd w:val="clear" w:color="auto" w:fill="auto"/>
            <w:vAlign w:val="center"/>
            <w:hideMark/>
          </w:tcPr>
          <w:p w14:paraId="688A1E39"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იძულებით გადაადგილებულ პირთა და მიგრანტთა ხელშეწყობა</w:t>
            </w:r>
          </w:p>
        </w:tc>
        <w:tc>
          <w:tcPr>
            <w:tcW w:w="539" w:type="pct"/>
            <w:tcBorders>
              <w:top w:val="nil"/>
              <w:left w:val="nil"/>
              <w:bottom w:val="single" w:sz="8" w:space="0" w:color="D3D3D3"/>
              <w:right w:val="single" w:sz="8" w:space="0" w:color="D3D3D3"/>
            </w:tcBorders>
            <w:shd w:val="clear" w:color="auto" w:fill="auto"/>
            <w:vAlign w:val="center"/>
            <w:hideMark/>
          </w:tcPr>
          <w:p w14:paraId="15B6697F"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69,131.6</w:t>
            </w:r>
          </w:p>
        </w:tc>
        <w:tc>
          <w:tcPr>
            <w:tcW w:w="421" w:type="pct"/>
            <w:tcBorders>
              <w:top w:val="nil"/>
              <w:left w:val="nil"/>
              <w:bottom w:val="single" w:sz="8" w:space="0" w:color="D3D3D3"/>
              <w:right w:val="single" w:sz="8" w:space="0" w:color="D3D3D3"/>
            </w:tcBorders>
            <w:shd w:val="clear" w:color="auto" w:fill="auto"/>
            <w:vAlign w:val="center"/>
            <w:hideMark/>
          </w:tcPr>
          <w:p w14:paraId="11F9D91F"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69,131.6</w:t>
            </w:r>
          </w:p>
        </w:tc>
        <w:tc>
          <w:tcPr>
            <w:tcW w:w="405" w:type="pct"/>
            <w:tcBorders>
              <w:top w:val="nil"/>
              <w:left w:val="nil"/>
              <w:bottom w:val="single" w:sz="8" w:space="0" w:color="D3D3D3"/>
              <w:right w:val="single" w:sz="8" w:space="0" w:color="D3D3D3"/>
            </w:tcBorders>
            <w:shd w:val="clear" w:color="auto" w:fill="auto"/>
            <w:vAlign w:val="center"/>
            <w:hideMark/>
          </w:tcPr>
          <w:p w14:paraId="390B45A4"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007B7415"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74,946.4</w:t>
            </w:r>
          </w:p>
        </w:tc>
        <w:tc>
          <w:tcPr>
            <w:tcW w:w="421" w:type="pct"/>
            <w:tcBorders>
              <w:top w:val="nil"/>
              <w:left w:val="nil"/>
              <w:bottom w:val="single" w:sz="8" w:space="0" w:color="D3D3D3"/>
              <w:right w:val="single" w:sz="8" w:space="0" w:color="D3D3D3"/>
            </w:tcBorders>
            <w:shd w:val="clear" w:color="auto" w:fill="auto"/>
            <w:vAlign w:val="center"/>
            <w:hideMark/>
          </w:tcPr>
          <w:p w14:paraId="1B20F264"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74,946.4</w:t>
            </w:r>
          </w:p>
        </w:tc>
        <w:tc>
          <w:tcPr>
            <w:tcW w:w="405" w:type="pct"/>
            <w:tcBorders>
              <w:top w:val="nil"/>
              <w:left w:val="nil"/>
              <w:bottom w:val="single" w:sz="8" w:space="0" w:color="D3D3D3"/>
              <w:right w:val="single" w:sz="8" w:space="0" w:color="D3D3D3"/>
            </w:tcBorders>
            <w:shd w:val="clear" w:color="auto" w:fill="auto"/>
            <w:vAlign w:val="center"/>
            <w:hideMark/>
          </w:tcPr>
          <w:p w14:paraId="59FFB8F9"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CF5755" w:rsidRPr="002F6CB4" w14:paraId="615534F5" w14:textId="77777777" w:rsidTr="00CF5755">
        <w:trPr>
          <w:trHeight w:val="31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EE8B43F"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25 06</w:t>
            </w:r>
          </w:p>
        </w:tc>
        <w:tc>
          <w:tcPr>
            <w:tcW w:w="2049" w:type="pct"/>
            <w:tcBorders>
              <w:top w:val="nil"/>
              <w:left w:val="nil"/>
              <w:bottom w:val="single" w:sz="8" w:space="0" w:color="D3D3D3"/>
              <w:right w:val="single" w:sz="8" w:space="0" w:color="D3D3D3"/>
            </w:tcBorders>
            <w:shd w:val="clear" w:color="auto" w:fill="auto"/>
            <w:vAlign w:val="center"/>
            <w:hideMark/>
          </w:tcPr>
          <w:p w14:paraId="30578F42"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იძულებით გადაადგილებული პირების მხარდაჭერა</w:t>
            </w:r>
          </w:p>
        </w:tc>
        <w:tc>
          <w:tcPr>
            <w:tcW w:w="539" w:type="pct"/>
            <w:tcBorders>
              <w:top w:val="nil"/>
              <w:left w:val="nil"/>
              <w:bottom w:val="single" w:sz="8" w:space="0" w:color="D3D3D3"/>
              <w:right w:val="single" w:sz="8" w:space="0" w:color="D3D3D3"/>
            </w:tcBorders>
            <w:shd w:val="clear" w:color="auto" w:fill="auto"/>
            <w:vAlign w:val="center"/>
            <w:hideMark/>
          </w:tcPr>
          <w:p w14:paraId="2A1F9D90"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70,599.0</w:t>
            </w:r>
          </w:p>
        </w:tc>
        <w:tc>
          <w:tcPr>
            <w:tcW w:w="421" w:type="pct"/>
            <w:tcBorders>
              <w:top w:val="nil"/>
              <w:left w:val="nil"/>
              <w:bottom w:val="single" w:sz="8" w:space="0" w:color="D3D3D3"/>
              <w:right w:val="single" w:sz="8" w:space="0" w:color="D3D3D3"/>
            </w:tcBorders>
            <w:shd w:val="clear" w:color="auto" w:fill="auto"/>
            <w:vAlign w:val="center"/>
            <w:hideMark/>
          </w:tcPr>
          <w:p w14:paraId="19EC54D6"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70,599.0</w:t>
            </w:r>
          </w:p>
        </w:tc>
        <w:tc>
          <w:tcPr>
            <w:tcW w:w="405" w:type="pct"/>
            <w:tcBorders>
              <w:top w:val="nil"/>
              <w:left w:val="nil"/>
              <w:bottom w:val="single" w:sz="8" w:space="0" w:color="D3D3D3"/>
              <w:right w:val="single" w:sz="8" w:space="0" w:color="D3D3D3"/>
            </w:tcBorders>
            <w:shd w:val="clear" w:color="auto" w:fill="auto"/>
            <w:vAlign w:val="center"/>
            <w:hideMark/>
          </w:tcPr>
          <w:p w14:paraId="1A7F6013"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23957393"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70,321.3</w:t>
            </w:r>
          </w:p>
        </w:tc>
        <w:tc>
          <w:tcPr>
            <w:tcW w:w="421" w:type="pct"/>
            <w:tcBorders>
              <w:top w:val="nil"/>
              <w:left w:val="nil"/>
              <w:bottom w:val="single" w:sz="8" w:space="0" w:color="D3D3D3"/>
              <w:right w:val="single" w:sz="8" w:space="0" w:color="D3D3D3"/>
            </w:tcBorders>
            <w:shd w:val="clear" w:color="auto" w:fill="auto"/>
            <w:vAlign w:val="center"/>
            <w:hideMark/>
          </w:tcPr>
          <w:p w14:paraId="377F8A7F"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70,321.3</w:t>
            </w:r>
          </w:p>
        </w:tc>
        <w:tc>
          <w:tcPr>
            <w:tcW w:w="405" w:type="pct"/>
            <w:tcBorders>
              <w:top w:val="nil"/>
              <w:left w:val="nil"/>
              <w:bottom w:val="single" w:sz="8" w:space="0" w:color="D3D3D3"/>
              <w:right w:val="single" w:sz="8" w:space="0" w:color="D3D3D3"/>
            </w:tcBorders>
            <w:shd w:val="clear" w:color="auto" w:fill="auto"/>
            <w:vAlign w:val="center"/>
            <w:hideMark/>
          </w:tcPr>
          <w:p w14:paraId="32F0F78A"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CF5755" w:rsidRPr="002F6CB4" w14:paraId="66153027" w14:textId="77777777" w:rsidTr="00CF5755">
        <w:trPr>
          <w:trHeight w:val="46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1CDD9451"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22 00</w:t>
            </w:r>
          </w:p>
        </w:tc>
        <w:tc>
          <w:tcPr>
            <w:tcW w:w="2049" w:type="pct"/>
            <w:tcBorders>
              <w:top w:val="nil"/>
              <w:left w:val="nil"/>
              <w:bottom w:val="single" w:sz="8" w:space="0" w:color="D3D3D3"/>
              <w:right w:val="single" w:sz="8" w:space="0" w:color="D3D3D3"/>
            </w:tcBorders>
            <w:shd w:val="clear" w:color="auto" w:fill="auto"/>
            <w:vAlign w:val="center"/>
            <w:hideMark/>
          </w:tcPr>
          <w:p w14:paraId="7B8F9DD2"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39" w:type="pct"/>
            <w:tcBorders>
              <w:top w:val="nil"/>
              <w:left w:val="nil"/>
              <w:bottom w:val="single" w:sz="8" w:space="0" w:color="D3D3D3"/>
              <w:right w:val="single" w:sz="8" w:space="0" w:color="D3D3D3"/>
            </w:tcBorders>
            <w:shd w:val="clear" w:color="auto" w:fill="auto"/>
            <w:vAlign w:val="center"/>
            <w:hideMark/>
          </w:tcPr>
          <w:p w14:paraId="4FA67C8C"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2,965.0</w:t>
            </w:r>
          </w:p>
        </w:tc>
        <w:tc>
          <w:tcPr>
            <w:tcW w:w="421" w:type="pct"/>
            <w:tcBorders>
              <w:top w:val="nil"/>
              <w:left w:val="nil"/>
              <w:bottom w:val="single" w:sz="8" w:space="0" w:color="D3D3D3"/>
              <w:right w:val="single" w:sz="8" w:space="0" w:color="D3D3D3"/>
            </w:tcBorders>
            <w:shd w:val="clear" w:color="auto" w:fill="auto"/>
            <w:vAlign w:val="center"/>
            <w:hideMark/>
          </w:tcPr>
          <w:p w14:paraId="4104D90E"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2,965.0</w:t>
            </w:r>
          </w:p>
        </w:tc>
        <w:tc>
          <w:tcPr>
            <w:tcW w:w="405" w:type="pct"/>
            <w:tcBorders>
              <w:top w:val="nil"/>
              <w:left w:val="nil"/>
              <w:bottom w:val="single" w:sz="8" w:space="0" w:color="D3D3D3"/>
              <w:right w:val="single" w:sz="8" w:space="0" w:color="D3D3D3"/>
            </w:tcBorders>
            <w:shd w:val="clear" w:color="auto" w:fill="auto"/>
            <w:vAlign w:val="center"/>
            <w:hideMark/>
          </w:tcPr>
          <w:p w14:paraId="7207D1E3"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310BEF92"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2,744.6</w:t>
            </w:r>
          </w:p>
        </w:tc>
        <w:tc>
          <w:tcPr>
            <w:tcW w:w="421" w:type="pct"/>
            <w:tcBorders>
              <w:top w:val="nil"/>
              <w:left w:val="nil"/>
              <w:bottom w:val="single" w:sz="8" w:space="0" w:color="D3D3D3"/>
              <w:right w:val="single" w:sz="8" w:space="0" w:color="D3D3D3"/>
            </w:tcBorders>
            <w:shd w:val="clear" w:color="auto" w:fill="auto"/>
            <w:vAlign w:val="center"/>
            <w:hideMark/>
          </w:tcPr>
          <w:p w14:paraId="31F2827D"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2,744.6</w:t>
            </w:r>
          </w:p>
        </w:tc>
        <w:tc>
          <w:tcPr>
            <w:tcW w:w="405" w:type="pct"/>
            <w:tcBorders>
              <w:top w:val="nil"/>
              <w:left w:val="nil"/>
              <w:bottom w:val="single" w:sz="8" w:space="0" w:color="D3D3D3"/>
              <w:right w:val="single" w:sz="8" w:space="0" w:color="D3D3D3"/>
            </w:tcBorders>
            <w:shd w:val="clear" w:color="auto" w:fill="auto"/>
            <w:vAlign w:val="center"/>
            <w:hideMark/>
          </w:tcPr>
          <w:p w14:paraId="3F84D611"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CF5755" w:rsidRPr="002F6CB4" w14:paraId="63E73630" w14:textId="77777777" w:rsidTr="00CF5755">
        <w:trPr>
          <w:trHeight w:val="315"/>
        </w:trPr>
        <w:tc>
          <w:tcPr>
            <w:tcW w:w="2346" w:type="pct"/>
            <w:gridSpan w:val="2"/>
            <w:tcBorders>
              <w:top w:val="single" w:sz="8" w:space="0" w:color="D3D3D3"/>
              <w:left w:val="single" w:sz="8" w:space="0" w:color="D3D3D3"/>
              <w:bottom w:val="single" w:sz="8" w:space="0" w:color="D3D3D3"/>
              <w:right w:val="single" w:sz="8" w:space="0" w:color="D3D3D3"/>
            </w:tcBorders>
            <w:shd w:val="clear" w:color="000000" w:fill="EBF1DE"/>
            <w:vAlign w:val="center"/>
            <w:hideMark/>
          </w:tcPr>
          <w:p w14:paraId="55E52A2C"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სულ</w:t>
            </w:r>
          </w:p>
        </w:tc>
        <w:tc>
          <w:tcPr>
            <w:tcW w:w="539" w:type="pct"/>
            <w:tcBorders>
              <w:top w:val="nil"/>
              <w:left w:val="nil"/>
              <w:bottom w:val="single" w:sz="8" w:space="0" w:color="D3D3D3"/>
              <w:right w:val="single" w:sz="8" w:space="0" w:color="D3D3D3"/>
            </w:tcBorders>
            <w:shd w:val="clear" w:color="000000" w:fill="EBF1DE"/>
            <w:vAlign w:val="center"/>
            <w:hideMark/>
          </w:tcPr>
          <w:p w14:paraId="538FCA4D"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142,695.6</w:t>
            </w:r>
          </w:p>
        </w:tc>
        <w:tc>
          <w:tcPr>
            <w:tcW w:w="421" w:type="pct"/>
            <w:tcBorders>
              <w:top w:val="nil"/>
              <w:left w:val="nil"/>
              <w:bottom w:val="single" w:sz="8" w:space="0" w:color="D3D3D3"/>
              <w:right w:val="single" w:sz="8" w:space="0" w:color="D3D3D3"/>
            </w:tcBorders>
            <w:shd w:val="clear" w:color="000000" w:fill="EBF1DE"/>
            <w:vAlign w:val="center"/>
            <w:hideMark/>
          </w:tcPr>
          <w:p w14:paraId="4E50D087"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142,695.6</w:t>
            </w:r>
          </w:p>
        </w:tc>
        <w:tc>
          <w:tcPr>
            <w:tcW w:w="405" w:type="pct"/>
            <w:tcBorders>
              <w:top w:val="nil"/>
              <w:left w:val="nil"/>
              <w:bottom w:val="single" w:sz="8" w:space="0" w:color="D3D3D3"/>
              <w:right w:val="single" w:sz="8" w:space="0" w:color="D3D3D3"/>
            </w:tcBorders>
            <w:shd w:val="clear" w:color="000000" w:fill="EBF1DE"/>
            <w:vAlign w:val="center"/>
            <w:hideMark/>
          </w:tcPr>
          <w:p w14:paraId="0D5C9BBF"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000000" w:fill="EBF1DE"/>
            <w:vAlign w:val="center"/>
            <w:hideMark/>
          </w:tcPr>
          <w:p w14:paraId="34CF938D"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148,012.3</w:t>
            </w:r>
          </w:p>
        </w:tc>
        <w:tc>
          <w:tcPr>
            <w:tcW w:w="421" w:type="pct"/>
            <w:tcBorders>
              <w:top w:val="nil"/>
              <w:left w:val="nil"/>
              <w:bottom w:val="single" w:sz="8" w:space="0" w:color="D3D3D3"/>
              <w:right w:val="single" w:sz="8" w:space="0" w:color="D3D3D3"/>
            </w:tcBorders>
            <w:shd w:val="clear" w:color="000000" w:fill="EBF1DE"/>
            <w:vAlign w:val="center"/>
            <w:hideMark/>
          </w:tcPr>
          <w:p w14:paraId="1A5C65A9"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148,012.3</w:t>
            </w:r>
          </w:p>
        </w:tc>
        <w:tc>
          <w:tcPr>
            <w:tcW w:w="405" w:type="pct"/>
            <w:tcBorders>
              <w:top w:val="nil"/>
              <w:left w:val="nil"/>
              <w:bottom w:val="single" w:sz="8" w:space="0" w:color="D3D3D3"/>
              <w:right w:val="single" w:sz="8" w:space="0" w:color="D3D3D3"/>
            </w:tcBorders>
            <w:shd w:val="clear" w:color="000000" w:fill="EBF1DE"/>
            <w:vAlign w:val="center"/>
            <w:hideMark/>
          </w:tcPr>
          <w:p w14:paraId="65B4CB46"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bl>
    <w:p w14:paraId="500DDDEF" w14:textId="77777777" w:rsidR="00D87144" w:rsidRPr="002F6CB4" w:rsidRDefault="00D87144" w:rsidP="002F6CB4">
      <w:pPr>
        <w:spacing w:line="240" w:lineRule="auto"/>
        <w:rPr>
          <w:highlight w:val="yellow"/>
        </w:rPr>
      </w:pPr>
    </w:p>
    <w:p w14:paraId="3F07FB02" w14:textId="77777777" w:rsidR="00D87144" w:rsidRPr="002F6CB4" w:rsidRDefault="00D87144" w:rsidP="002F6CB4">
      <w:pPr>
        <w:spacing w:line="240" w:lineRule="auto"/>
        <w:rPr>
          <w:highlight w:val="yellow"/>
        </w:rPr>
      </w:pPr>
    </w:p>
    <w:p w14:paraId="303545C2" w14:textId="38613292" w:rsidR="00D87144" w:rsidRPr="002F6CB4" w:rsidRDefault="00D87144" w:rsidP="002F6CB4">
      <w:pPr>
        <w:spacing w:line="240" w:lineRule="auto"/>
        <w:rPr>
          <w:highlight w:val="yellow"/>
        </w:rPr>
      </w:pPr>
    </w:p>
    <w:p w14:paraId="03DDEE40" w14:textId="7409AD3E" w:rsidR="00244145" w:rsidRPr="002F6CB4" w:rsidRDefault="00244145" w:rsidP="002F6CB4">
      <w:pPr>
        <w:spacing w:line="240" w:lineRule="auto"/>
        <w:rPr>
          <w:highlight w:val="yellow"/>
        </w:rPr>
      </w:pPr>
    </w:p>
    <w:p w14:paraId="324812DE" w14:textId="1208A57E" w:rsidR="00244145" w:rsidRPr="002F6CB4" w:rsidRDefault="00244145" w:rsidP="002F6CB4">
      <w:pPr>
        <w:spacing w:line="240" w:lineRule="auto"/>
        <w:rPr>
          <w:highlight w:val="yellow"/>
        </w:rPr>
      </w:pPr>
    </w:p>
    <w:p w14:paraId="70C19A41" w14:textId="454B63B4" w:rsidR="00244145" w:rsidRDefault="00244145" w:rsidP="002F6CB4">
      <w:pPr>
        <w:spacing w:line="240" w:lineRule="auto"/>
        <w:rPr>
          <w:highlight w:val="yellow"/>
        </w:rPr>
      </w:pPr>
    </w:p>
    <w:p w14:paraId="783CB9D1" w14:textId="4269714C" w:rsidR="00A8672C" w:rsidRDefault="00A8672C" w:rsidP="002F6CB4">
      <w:pPr>
        <w:spacing w:line="240" w:lineRule="auto"/>
        <w:rPr>
          <w:highlight w:val="yellow"/>
        </w:rPr>
      </w:pPr>
    </w:p>
    <w:p w14:paraId="622C4BF2" w14:textId="77777777" w:rsidR="00A8672C" w:rsidRPr="002F6CB4" w:rsidRDefault="00A8672C" w:rsidP="002F6CB4">
      <w:pPr>
        <w:spacing w:line="240" w:lineRule="auto"/>
        <w:rPr>
          <w:highlight w:val="yellow"/>
        </w:rPr>
      </w:pPr>
    </w:p>
    <w:p w14:paraId="2B14A602" w14:textId="523160DC" w:rsidR="00244145" w:rsidRPr="002F6CB4" w:rsidRDefault="00244145" w:rsidP="002F6CB4">
      <w:pPr>
        <w:spacing w:line="240" w:lineRule="auto"/>
        <w:rPr>
          <w:highlight w:val="yellow"/>
        </w:rPr>
      </w:pPr>
    </w:p>
    <w:p w14:paraId="4B5DB25C" w14:textId="6490567A" w:rsidR="00244145" w:rsidRPr="002F6CB4" w:rsidRDefault="00244145" w:rsidP="002F6CB4">
      <w:pPr>
        <w:spacing w:line="240" w:lineRule="auto"/>
        <w:rPr>
          <w:highlight w:val="yellow"/>
        </w:rPr>
      </w:pPr>
    </w:p>
    <w:p w14:paraId="1052651C" w14:textId="43FD8E08" w:rsidR="00244145" w:rsidRPr="002F6CB4" w:rsidRDefault="00244145" w:rsidP="002F6CB4">
      <w:pPr>
        <w:spacing w:line="240" w:lineRule="auto"/>
        <w:rPr>
          <w:highlight w:val="yellow"/>
        </w:rPr>
      </w:pPr>
    </w:p>
    <w:p w14:paraId="713E9ED9" w14:textId="677E1687" w:rsidR="00244145" w:rsidRPr="002F6CB4" w:rsidRDefault="00244145" w:rsidP="002F6CB4">
      <w:pPr>
        <w:spacing w:line="240" w:lineRule="auto"/>
        <w:rPr>
          <w:highlight w:val="yellow"/>
        </w:rPr>
      </w:pPr>
    </w:p>
    <w:p w14:paraId="6B331A39" w14:textId="77777777" w:rsidR="00244145" w:rsidRPr="002F6CB4" w:rsidRDefault="00244145" w:rsidP="002F6CB4">
      <w:pPr>
        <w:spacing w:line="240" w:lineRule="auto"/>
        <w:rPr>
          <w:highlight w:val="yellow"/>
        </w:rPr>
      </w:pPr>
    </w:p>
    <w:p w14:paraId="3E2CED09" w14:textId="71EDF246" w:rsidR="00F65A21" w:rsidRPr="002F6CB4" w:rsidRDefault="00F65A21" w:rsidP="003B136E">
      <w:pPr>
        <w:pStyle w:val="abzacixml"/>
      </w:pPr>
    </w:p>
    <w:p w14:paraId="5C8E400B" w14:textId="77777777" w:rsidR="00F65A21" w:rsidRPr="002F6CB4" w:rsidRDefault="00F65A21" w:rsidP="002F6CB4">
      <w:pPr>
        <w:pStyle w:val="Heading2"/>
        <w:spacing w:line="240" w:lineRule="auto"/>
        <w:rPr>
          <w:rFonts w:ascii="Sylfaen" w:hAnsi="Sylfaen" w:cs="Sylfaen"/>
          <w:sz w:val="22"/>
          <w:szCs w:val="22"/>
          <w:lang w:val="ka-GE"/>
        </w:rPr>
      </w:pPr>
      <w:r w:rsidRPr="002F6CB4">
        <w:rPr>
          <w:rFonts w:ascii="Sylfaen" w:hAnsi="Sylfaen" w:cs="Sylfaen"/>
          <w:sz w:val="22"/>
          <w:szCs w:val="22"/>
          <w:lang w:val="ka-GE"/>
        </w:rPr>
        <w:lastRenderedPageBreak/>
        <w:t xml:space="preserve">7.1 იძულებით გადაადგილებულ პირთა და მიგრანტთა ხელშეწყობა (პროგრამული კოდი 27 06)  </w:t>
      </w:r>
    </w:p>
    <w:p w14:paraId="583BD4AA" w14:textId="77777777" w:rsidR="00F65A21" w:rsidRPr="002F6CB4" w:rsidRDefault="00F65A21" w:rsidP="003B136E">
      <w:pPr>
        <w:pStyle w:val="abzacixml"/>
      </w:pPr>
    </w:p>
    <w:p w14:paraId="0A5A6277" w14:textId="77777777" w:rsidR="00F65A21" w:rsidRPr="002F6CB4" w:rsidRDefault="00F65A21" w:rsidP="003B136E">
      <w:pPr>
        <w:pStyle w:val="abzacixml"/>
      </w:pPr>
      <w:r w:rsidRPr="002F6CB4">
        <w:t>პროგრამის განმახორციელებელი:</w:t>
      </w:r>
    </w:p>
    <w:p w14:paraId="48802780" w14:textId="77777777" w:rsidR="00F65A21" w:rsidRPr="002F6CB4" w:rsidRDefault="00F65A21" w:rsidP="002F6CB4">
      <w:pPr>
        <w:pStyle w:val="ListParagraph"/>
        <w:numPr>
          <w:ilvl w:val="0"/>
          <w:numId w:val="184"/>
        </w:numPr>
        <w:spacing w:after="0" w:line="240" w:lineRule="auto"/>
        <w:jc w:val="both"/>
        <w:rPr>
          <w:rFonts w:ascii="Sylfaen" w:hAnsi="Sylfaen" w:cs="Sylfaen"/>
          <w:lang w:val="ka-GE"/>
        </w:rPr>
      </w:pPr>
      <w:r w:rsidRPr="002F6CB4">
        <w:rPr>
          <w:rFonts w:ascii="Sylfaen" w:hAnsi="Sylfaen" w:cs="Sylfaen"/>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77784325" w14:textId="77777777" w:rsidR="00F65A21" w:rsidRPr="002F6CB4" w:rsidRDefault="00F65A21" w:rsidP="002F6CB4">
      <w:pPr>
        <w:pStyle w:val="ListParagraph"/>
        <w:numPr>
          <w:ilvl w:val="0"/>
          <w:numId w:val="184"/>
        </w:numPr>
        <w:spacing w:after="0" w:line="240" w:lineRule="auto"/>
        <w:jc w:val="both"/>
        <w:rPr>
          <w:rFonts w:ascii="Sylfaen" w:hAnsi="Sylfaen" w:cs="Sylfaen"/>
          <w:lang w:val="ka-GE"/>
        </w:rPr>
      </w:pPr>
      <w:r w:rsidRPr="002F6CB4">
        <w:rPr>
          <w:rFonts w:ascii="Sylfaen" w:hAnsi="Sylfaen" w:cs="Sylfaen"/>
          <w:lang w:val="ka-GE"/>
        </w:rPr>
        <w:t>სსიპ - სოციალური მომსახურების სააგენტო;</w:t>
      </w:r>
    </w:p>
    <w:p w14:paraId="5BB4E6FD" w14:textId="77777777" w:rsidR="00F65A21" w:rsidRPr="002F6CB4" w:rsidRDefault="00F65A21" w:rsidP="002F6CB4">
      <w:pPr>
        <w:pStyle w:val="ListParagraph"/>
        <w:numPr>
          <w:ilvl w:val="0"/>
          <w:numId w:val="184"/>
        </w:numPr>
        <w:spacing w:after="0" w:line="240" w:lineRule="auto"/>
        <w:jc w:val="both"/>
        <w:rPr>
          <w:rFonts w:ascii="Sylfaen" w:hAnsi="Sylfaen" w:cs="Sylfaen"/>
          <w:lang w:val="ka-GE"/>
        </w:rPr>
      </w:pPr>
      <w:r w:rsidRPr="002F6CB4">
        <w:rPr>
          <w:rFonts w:ascii="Sylfaen" w:hAnsi="Sylfaen" w:cs="Sylfaen"/>
          <w:lang w:val="ka-GE"/>
        </w:rPr>
        <w:t>სსიპ - დევნილთა, ეკომიგრანტთა და საარსებო წყაროებით უზრუნველყოფის სააგენტო</w:t>
      </w:r>
    </w:p>
    <w:p w14:paraId="460E5E30" w14:textId="77777777" w:rsidR="00F65A21" w:rsidRPr="002F6CB4" w:rsidRDefault="00F65A21" w:rsidP="003B136E">
      <w:pPr>
        <w:pStyle w:val="abzacixml"/>
      </w:pPr>
    </w:p>
    <w:p w14:paraId="30402EF4"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t>დაგეგმილი საბოლოო შედეგები:</w:t>
      </w:r>
    </w:p>
    <w:p w14:paraId="2956267A"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lang w:val="ka-GE"/>
        </w:rPr>
      </w:pPr>
      <w:r w:rsidRPr="002F6CB4">
        <w:rPr>
          <w:rFonts w:ascii="Sylfaen" w:hAnsi="Sylfaen" w:cs="Sylfaen"/>
          <w:lang w:val="ka-GE"/>
        </w:rPr>
        <w:t>საქართველოში დაბრუნებულ მიგრანტთა სარეინტეგრაციო დახმარება;</w:t>
      </w:r>
    </w:p>
    <w:p w14:paraId="690ED602"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lang w:val="ka-GE"/>
        </w:rPr>
      </w:pPr>
      <w:r w:rsidRPr="002F6CB4">
        <w:rPr>
          <w:rFonts w:ascii="Sylfaen" w:hAnsi="Sylfaen" w:cs="Sylfaen"/>
          <w:lang w:val="ka-GE"/>
        </w:rPr>
        <w:t>ეკომიგრანტების  საცხოვრებელი სახლებით უზრუნველყოფა;</w:t>
      </w:r>
    </w:p>
    <w:p w14:paraId="7934F3B3"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lang w:val="ka-GE"/>
        </w:rPr>
      </w:pPr>
      <w:r w:rsidRPr="002F6CB4">
        <w:rPr>
          <w:rFonts w:ascii="Sylfaen" w:hAnsi="Sylfaen" w:cs="Sylfaen"/>
          <w:lang w:val="ka-GE"/>
        </w:rPr>
        <w:t>დევნილი მოსახლეობისთვის ღირსეული ცხოვრების პირობების მხარდაჭერა;</w:t>
      </w:r>
    </w:p>
    <w:p w14:paraId="7F760638"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lang w:val="ka-GE"/>
        </w:rPr>
      </w:pPr>
      <w:r w:rsidRPr="002F6CB4">
        <w:rPr>
          <w:rFonts w:ascii="Sylfaen" w:hAnsi="Sylfaen" w:cs="Sylfaen"/>
          <w:lang w:val="ka-GE"/>
        </w:rPr>
        <w:t>საერთაშორისო სამართლით აღიარებული ვალდებულებები შესრულებულია, იდენტიფიცირებულია არაკონტროლირებად ტერიტორიებზე ქონების კანონიერი მესაკუთრეები და დაცულია მათი უფლებები;</w:t>
      </w:r>
    </w:p>
    <w:p w14:paraId="6DD99DA2"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lang w:val="ka-GE"/>
        </w:rPr>
      </w:pPr>
      <w:r w:rsidRPr="002F6CB4">
        <w:rPr>
          <w:rFonts w:ascii="Sylfaen" w:hAnsi="Sylfaen" w:cs="Sylfaen"/>
          <w:lang w:val="ka-GE"/>
        </w:rPr>
        <w:t>დაბრუნებული მიგრანტების სოციალურ-ეკონომიკური რეინტეგრაცია.</w:t>
      </w:r>
    </w:p>
    <w:p w14:paraId="50814377" w14:textId="77777777" w:rsidR="00F65A21" w:rsidRPr="002F6CB4" w:rsidRDefault="00F65A21" w:rsidP="002F6CB4">
      <w:pPr>
        <w:tabs>
          <w:tab w:val="left" w:pos="1080"/>
        </w:tabs>
        <w:autoSpaceDE w:val="0"/>
        <w:autoSpaceDN w:val="0"/>
        <w:adjustRightInd w:val="0"/>
        <w:spacing w:after="0" w:line="240" w:lineRule="auto"/>
        <w:jc w:val="both"/>
        <w:rPr>
          <w:rFonts w:ascii="Sylfaen" w:eastAsia="Sylfaen" w:hAnsi="Sylfaen" w:cs="Sylfaen"/>
          <w:noProof/>
          <w:lang w:val="ka-GE"/>
        </w:rPr>
      </w:pPr>
      <w:r w:rsidRPr="002F6CB4">
        <w:rPr>
          <w:rFonts w:ascii="Sylfaen" w:eastAsia="Sylfaen" w:hAnsi="Sylfaen" w:cs="Sylfaen"/>
          <w:noProof/>
          <w:lang w:val="ka-GE"/>
        </w:rPr>
        <w:t>მიღწეული საბოლოო შედეგი:</w:t>
      </w:r>
    </w:p>
    <w:p w14:paraId="0A061090"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lang w:val="ka-GE"/>
        </w:rPr>
      </w:pPr>
      <w:r w:rsidRPr="002F6CB4">
        <w:rPr>
          <w:rFonts w:ascii="Sylfaen" w:hAnsi="Sylfaen" w:cs="Sylfaen"/>
          <w:lang w:val="ka-GE"/>
        </w:rPr>
        <w:t xml:space="preserve">საქართველოში დაბრუნებულ მიგრანტთა სარეინტეგრაციო დახმარების მიზნით გაიცა გრანტები (სამედიცინო მომსახურება და მედიკამენტების დაფინანსება, ფსიქო-სოციალური რეაბილიტაცია, შემოსავლის წყაროს გაჩენისა და თვითდასაქმების ხელშეწყობის მიზნით სოციალური პროექტების დაფინანსება, სამუშაოს მაძიებელთა პროფესიული მომზადება/გადამზადების და კვალიფიკაციის ამაღლების პროგრამაში ჩართვის ხელშეწყობა, საცხოვრისით დროებით უზრუნველყოფა). </w:t>
      </w:r>
    </w:p>
    <w:p w14:paraId="25B6201B"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lang w:val="ka-GE"/>
        </w:rPr>
      </w:pPr>
      <w:r w:rsidRPr="002F6CB4">
        <w:rPr>
          <w:rFonts w:ascii="Sylfaen" w:hAnsi="Sylfaen" w:cs="Sylfaen"/>
          <w:lang w:val="ka-GE"/>
        </w:rPr>
        <w:t>სტიქიით დაზარალებული ოჯახებისათვის შეძენილი იქნა საცხოვრებელი სახლები;</w:t>
      </w:r>
    </w:p>
    <w:p w14:paraId="56FA83B3"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lang w:val="ka-GE"/>
        </w:rPr>
      </w:pPr>
      <w:r w:rsidRPr="002F6CB4">
        <w:rPr>
          <w:rFonts w:ascii="Sylfaen" w:hAnsi="Sylfaen" w:cs="Sylfaen"/>
          <w:lang w:val="ka-GE"/>
        </w:rPr>
        <w:t>საანგარიშო პერიოდში დაიხურა 24 ნგრევადი ობიექტი, ჯამში 351 ოჯახი დაკმაყოფილდა ახალი საცხოვრებელი სახლით;</w:t>
      </w:r>
    </w:p>
    <w:p w14:paraId="639B4656"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lang w:val="ka-GE"/>
        </w:rPr>
      </w:pPr>
      <w:r w:rsidRPr="002F6CB4">
        <w:rPr>
          <w:rFonts w:ascii="Sylfaen" w:hAnsi="Sylfaen" w:cs="Sylfaen"/>
          <w:lang w:val="ka-GE"/>
        </w:rPr>
        <w:t>იდენტიფიცირებულია არაკონტროლირებად ტერიტორიებზე ქონების კანონიერი მესაკუთრეები და დაცულია მათი უფლებები.</w:t>
      </w:r>
    </w:p>
    <w:p w14:paraId="56E6490D" w14:textId="77777777" w:rsidR="00F65A21" w:rsidRPr="002F6CB4" w:rsidRDefault="00F65A21" w:rsidP="002F6CB4">
      <w:pPr>
        <w:tabs>
          <w:tab w:val="left" w:pos="0"/>
        </w:tabs>
        <w:spacing w:after="0" w:line="240" w:lineRule="auto"/>
        <w:jc w:val="both"/>
        <w:rPr>
          <w:rFonts w:ascii="Sylfaen" w:hAnsi="Sylfaen" w:cs="Sylfaen"/>
          <w:lang w:val="ka-GE"/>
        </w:rPr>
      </w:pPr>
      <w:r w:rsidRPr="002F6CB4">
        <w:rPr>
          <w:rFonts w:ascii="Sylfaen" w:eastAsia="Sylfaen" w:hAnsi="Sylfaen" w:cs="Sylfaen"/>
          <w:noProof/>
          <w:lang w:val="ka-GE"/>
        </w:rPr>
        <w:t>დაგეგმილი და მიღწეული საბოლოო შედეგის შეფასების ინდიკატორი:</w:t>
      </w:r>
    </w:p>
    <w:p w14:paraId="5B8D6292"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t xml:space="preserve">1. დაგეგმილი საბაზისო მაჩვენებელი- </w:t>
      </w:r>
      <w:r w:rsidRPr="002F6CB4">
        <w:rPr>
          <w:rFonts w:ascii="Sylfaen" w:eastAsia="Sylfaen" w:hAnsi="Sylfaen"/>
        </w:rPr>
        <w:t>მიმდინარეობს პოლიტიკის ფარგლებში დაგეგმილი ღონისძიებების შეუფერხებლად განხორციელება; ხორციელდება: ეკომიგრანტების საცხოვრებელი სახლებით უზრუნველყოფა, დაბრუნებული მიგრანტების სოციალურ-ეკონომიკური რეინტეგრაციის ხელშეწყობა, მიმდინარეობს დევნილთა გრძელვადიანი განსახლება და მათთვის სოციალურ-ეკონომიკური პირობების გაუმჯობესების პროცესი.</w:t>
      </w:r>
    </w:p>
    <w:p w14:paraId="5A0B55A0" w14:textId="77777777" w:rsidR="00F65A21" w:rsidRPr="002F6CB4" w:rsidRDefault="00F65A21" w:rsidP="002F6CB4">
      <w:pPr>
        <w:tabs>
          <w:tab w:val="left" w:pos="0"/>
        </w:tabs>
        <w:spacing w:after="0" w:line="240" w:lineRule="auto"/>
        <w:jc w:val="both"/>
        <w:rPr>
          <w:rFonts w:ascii="Sylfaen" w:hAnsi="Sylfaen" w:cs="Sylfaen"/>
          <w:color w:val="000000"/>
          <w:lang w:val="ka-GE"/>
        </w:rPr>
      </w:pPr>
      <w:r w:rsidRPr="002F6CB4">
        <w:rPr>
          <w:rFonts w:ascii="Sylfaen" w:eastAsia="Times New Roman" w:hAnsi="Sylfaen" w:cs="Sylfaen"/>
          <w:lang w:val="ka-GE"/>
        </w:rPr>
        <w:t xml:space="preserve">დაგეგმილი მიზნობრივი მაჩვენებელი - </w:t>
      </w:r>
      <w:r w:rsidRPr="002F6CB4">
        <w:rPr>
          <w:rFonts w:ascii="Sylfaen" w:eastAsia="Sylfaen" w:hAnsi="Sylfaen"/>
        </w:rPr>
        <w:t xml:space="preserve">პოლიტიკის ფარგლებში დაგეგმილი ღონისძიებები განხორციელდება შეუფერხებლად; ეკომიგრანტები უზრუნველყოფილ იქნენ საცხოვრებელი სახლებით; დაბრუნებულ მიგრანტებს გაუმარტივდათ სოციალურ-ეკონომიკური რეინტეგრაციის პროცესი; </w:t>
      </w:r>
      <w:r w:rsidRPr="002F6CB4">
        <w:rPr>
          <w:rFonts w:ascii="Sylfaen" w:hAnsi="Sylfaen" w:cs="Sylfaen"/>
          <w:color w:val="000000"/>
        </w:rPr>
        <w:t>განხორციელდება</w:t>
      </w:r>
      <w:r w:rsidRPr="002F6CB4">
        <w:rPr>
          <w:rFonts w:ascii="Sylfaen" w:hAnsi="Sylfaen"/>
          <w:color w:val="000000"/>
        </w:rPr>
        <w:t xml:space="preserve"> </w:t>
      </w:r>
      <w:r w:rsidRPr="002F6CB4">
        <w:rPr>
          <w:rFonts w:ascii="Sylfaen" w:hAnsi="Sylfaen" w:cs="Sylfaen"/>
          <w:color w:val="000000"/>
        </w:rPr>
        <w:t>დევნილთა</w:t>
      </w:r>
      <w:r w:rsidRPr="002F6CB4">
        <w:rPr>
          <w:rFonts w:ascii="Sylfaen" w:hAnsi="Sylfaen"/>
          <w:color w:val="000000"/>
        </w:rPr>
        <w:t xml:space="preserve"> </w:t>
      </w:r>
      <w:r w:rsidRPr="002F6CB4">
        <w:rPr>
          <w:rFonts w:ascii="Sylfaen" w:hAnsi="Sylfaen" w:cs="Sylfaen"/>
          <w:color w:val="000000"/>
        </w:rPr>
        <w:t>გრძელვადიანი</w:t>
      </w:r>
      <w:r w:rsidRPr="002F6CB4">
        <w:rPr>
          <w:rFonts w:ascii="Sylfaen" w:hAnsi="Sylfaen"/>
          <w:color w:val="000000"/>
        </w:rPr>
        <w:t xml:space="preserve"> </w:t>
      </w:r>
      <w:r w:rsidRPr="002F6CB4">
        <w:rPr>
          <w:rFonts w:ascii="Sylfaen" w:hAnsi="Sylfaen" w:cs="Sylfaen"/>
          <w:color w:val="000000"/>
        </w:rPr>
        <w:t>განსახლება</w:t>
      </w:r>
      <w:r w:rsidRPr="002F6CB4">
        <w:rPr>
          <w:rFonts w:ascii="Sylfaen" w:hAnsi="Sylfaen"/>
          <w:color w:val="000000"/>
        </w:rPr>
        <w:t xml:space="preserve"> </w:t>
      </w:r>
      <w:r w:rsidRPr="002F6CB4">
        <w:rPr>
          <w:rFonts w:ascii="Sylfaen" w:hAnsi="Sylfaen" w:cs="Sylfaen"/>
          <w:color w:val="000000"/>
        </w:rPr>
        <w:t>და</w:t>
      </w:r>
      <w:r w:rsidRPr="002F6CB4">
        <w:rPr>
          <w:rFonts w:ascii="Sylfaen" w:hAnsi="Sylfaen"/>
          <w:color w:val="000000"/>
        </w:rPr>
        <w:t xml:space="preserve"> </w:t>
      </w:r>
      <w:r w:rsidRPr="002F6CB4">
        <w:rPr>
          <w:rFonts w:ascii="Sylfaen" w:hAnsi="Sylfaen" w:cs="Sylfaen"/>
          <w:color w:val="000000"/>
        </w:rPr>
        <w:t>მათთვის</w:t>
      </w:r>
      <w:r w:rsidRPr="002F6CB4">
        <w:rPr>
          <w:rFonts w:ascii="Sylfaen" w:hAnsi="Sylfaen"/>
          <w:color w:val="000000"/>
        </w:rPr>
        <w:t xml:space="preserve"> </w:t>
      </w:r>
      <w:r w:rsidRPr="002F6CB4">
        <w:rPr>
          <w:rFonts w:ascii="Sylfaen" w:hAnsi="Sylfaen" w:cs="Sylfaen"/>
          <w:color w:val="000000"/>
        </w:rPr>
        <w:t>სოციალურ</w:t>
      </w:r>
      <w:r w:rsidRPr="002F6CB4">
        <w:rPr>
          <w:rFonts w:ascii="Sylfaen" w:hAnsi="Sylfaen"/>
          <w:color w:val="000000"/>
        </w:rPr>
        <w:t>-</w:t>
      </w:r>
      <w:r w:rsidRPr="002F6CB4">
        <w:rPr>
          <w:rFonts w:ascii="Sylfaen" w:hAnsi="Sylfaen" w:cs="Sylfaen"/>
          <w:color w:val="000000"/>
        </w:rPr>
        <w:t>ეკონომიკური</w:t>
      </w:r>
      <w:r w:rsidRPr="002F6CB4">
        <w:rPr>
          <w:rFonts w:ascii="Sylfaen" w:hAnsi="Sylfaen"/>
          <w:color w:val="000000"/>
        </w:rPr>
        <w:t xml:space="preserve"> </w:t>
      </w:r>
      <w:r w:rsidRPr="002F6CB4">
        <w:rPr>
          <w:rFonts w:ascii="Sylfaen" w:hAnsi="Sylfaen" w:cs="Sylfaen"/>
          <w:color w:val="000000"/>
        </w:rPr>
        <w:t>პირობების</w:t>
      </w:r>
      <w:r w:rsidRPr="002F6CB4">
        <w:rPr>
          <w:rFonts w:ascii="Sylfaen" w:hAnsi="Sylfaen"/>
          <w:color w:val="000000"/>
        </w:rPr>
        <w:t xml:space="preserve"> </w:t>
      </w:r>
      <w:r w:rsidRPr="002F6CB4">
        <w:rPr>
          <w:rFonts w:ascii="Sylfaen" w:hAnsi="Sylfaen" w:cs="Sylfaen"/>
          <w:color w:val="000000"/>
        </w:rPr>
        <w:t>გაუმჯობესების</w:t>
      </w:r>
      <w:r w:rsidRPr="002F6CB4">
        <w:rPr>
          <w:rFonts w:ascii="Sylfaen" w:hAnsi="Sylfaen"/>
          <w:color w:val="000000"/>
        </w:rPr>
        <w:t xml:space="preserve"> </w:t>
      </w:r>
      <w:r w:rsidRPr="002F6CB4">
        <w:rPr>
          <w:rFonts w:ascii="Sylfaen" w:hAnsi="Sylfaen" w:cs="Sylfaen"/>
          <w:color w:val="000000"/>
        </w:rPr>
        <w:t>პროცესი</w:t>
      </w:r>
      <w:r w:rsidRPr="002F6CB4">
        <w:rPr>
          <w:rFonts w:ascii="Sylfaen" w:hAnsi="Sylfaen" w:cs="Sylfaen"/>
          <w:color w:val="000000"/>
          <w:lang w:val="ka-GE"/>
        </w:rPr>
        <w:t>.</w:t>
      </w:r>
    </w:p>
    <w:p w14:paraId="7FE0CC1D" w14:textId="77777777" w:rsidR="00F65A21" w:rsidRPr="002F6CB4" w:rsidRDefault="00F65A21" w:rsidP="002F6CB4">
      <w:pPr>
        <w:tabs>
          <w:tab w:val="left" w:pos="0"/>
        </w:tabs>
        <w:spacing w:after="0" w:line="240" w:lineRule="auto"/>
        <w:jc w:val="both"/>
        <w:rPr>
          <w:rFonts w:ascii="Sylfaen" w:eastAsia="Times New Roman" w:hAnsi="Sylfaen" w:cs="Sylfaen"/>
          <w:lang w:val="ka-GE"/>
        </w:rPr>
      </w:pPr>
      <w:r w:rsidRPr="002F6CB4">
        <w:rPr>
          <w:rFonts w:ascii="Sylfaen" w:eastAsia="Times New Roman" w:hAnsi="Sylfaen" w:cs="Sylfaen"/>
        </w:rPr>
        <w:t xml:space="preserve">მიღწეული </w:t>
      </w:r>
      <w:r w:rsidRPr="002F6CB4">
        <w:rPr>
          <w:rFonts w:ascii="Sylfaen" w:eastAsia="Times New Roman" w:hAnsi="Sylfaen" w:cs="Sylfaen"/>
          <w:lang w:val="ka-GE"/>
        </w:rPr>
        <w:t>საბოლოო შედეგის შეფასების ინდიკატორი</w:t>
      </w:r>
      <w:r w:rsidRPr="002F6CB4">
        <w:rPr>
          <w:rFonts w:ascii="Sylfaen" w:eastAsia="Times New Roman" w:hAnsi="Sylfaen" w:cs="Sylfaen"/>
        </w:rPr>
        <w:t xml:space="preserve"> </w:t>
      </w:r>
      <w:r w:rsidRPr="002F6CB4">
        <w:rPr>
          <w:rFonts w:ascii="Sylfaen" w:eastAsia="Times New Roman" w:hAnsi="Sylfaen" w:cs="Sylfaen"/>
          <w:lang w:val="ka-GE"/>
        </w:rPr>
        <w:t>-</w:t>
      </w:r>
      <w:r w:rsidRPr="002F6CB4">
        <w:rPr>
          <w:rFonts w:ascii="Sylfaen" w:eastAsia="Sylfaen" w:hAnsi="Sylfaen"/>
        </w:rPr>
        <w:t>პოლიტიკის ფარგლებში დაგეგმილი ღონისძიებები განხორციელდა შეუფერხებლად</w:t>
      </w:r>
      <w:r w:rsidRPr="002F6CB4">
        <w:rPr>
          <w:rFonts w:ascii="Sylfaen" w:eastAsia="Sylfaen" w:hAnsi="Sylfaen"/>
          <w:lang w:val="ka-GE"/>
        </w:rPr>
        <w:t>.</w:t>
      </w:r>
      <w:r w:rsidRPr="002F6CB4">
        <w:rPr>
          <w:rFonts w:ascii="Sylfaen" w:eastAsia="Sylfaen" w:hAnsi="Sylfaen"/>
        </w:rPr>
        <w:t xml:space="preserve"> ეკომიგრანტები უზრუნველყოფილ იქნენ საცხოვრებელი სახლებით; დაბრუნებულ მიგრანტებს გაუმარტივდათ სოციალურ-ეკონომიკური რეინტეგრაციის პროცესი; </w:t>
      </w:r>
      <w:r w:rsidRPr="002F6CB4">
        <w:rPr>
          <w:rFonts w:ascii="Sylfaen" w:hAnsi="Sylfaen" w:cs="Sylfaen"/>
        </w:rPr>
        <w:t>განხორციელდა</w:t>
      </w:r>
      <w:r w:rsidRPr="002F6CB4">
        <w:rPr>
          <w:rFonts w:ascii="Sylfaen" w:hAnsi="Sylfaen"/>
        </w:rPr>
        <w:t xml:space="preserve"> </w:t>
      </w:r>
      <w:r w:rsidRPr="002F6CB4">
        <w:rPr>
          <w:rFonts w:ascii="Sylfaen" w:hAnsi="Sylfaen" w:cs="Sylfaen"/>
        </w:rPr>
        <w:t>დევნილთა</w:t>
      </w:r>
      <w:r w:rsidRPr="002F6CB4">
        <w:rPr>
          <w:rFonts w:ascii="Sylfaen" w:hAnsi="Sylfaen"/>
        </w:rPr>
        <w:t xml:space="preserve"> </w:t>
      </w:r>
      <w:r w:rsidRPr="002F6CB4">
        <w:rPr>
          <w:rFonts w:ascii="Sylfaen" w:hAnsi="Sylfaen" w:cs="Sylfaen"/>
        </w:rPr>
        <w:t>გრძელვადიანი</w:t>
      </w:r>
      <w:r w:rsidRPr="002F6CB4">
        <w:rPr>
          <w:rFonts w:ascii="Sylfaen" w:hAnsi="Sylfaen"/>
        </w:rPr>
        <w:t xml:space="preserve"> </w:t>
      </w:r>
      <w:r w:rsidRPr="002F6CB4">
        <w:rPr>
          <w:rFonts w:ascii="Sylfaen" w:hAnsi="Sylfaen" w:cs="Sylfaen"/>
        </w:rPr>
        <w:t>განსახლება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მათთვის</w:t>
      </w:r>
      <w:r w:rsidRPr="002F6CB4">
        <w:rPr>
          <w:rFonts w:ascii="Sylfaen" w:hAnsi="Sylfaen"/>
        </w:rPr>
        <w:t xml:space="preserve"> </w:t>
      </w:r>
      <w:r w:rsidRPr="002F6CB4">
        <w:rPr>
          <w:rFonts w:ascii="Sylfaen" w:hAnsi="Sylfaen" w:cs="Sylfaen"/>
        </w:rPr>
        <w:t>სოციალურ</w:t>
      </w:r>
      <w:r w:rsidRPr="002F6CB4">
        <w:rPr>
          <w:rFonts w:ascii="Sylfaen" w:hAnsi="Sylfaen"/>
        </w:rPr>
        <w:t>-</w:t>
      </w:r>
      <w:r w:rsidRPr="002F6CB4">
        <w:rPr>
          <w:rFonts w:ascii="Sylfaen" w:hAnsi="Sylfaen" w:cs="Sylfaen"/>
        </w:rPr>
        <w:t>ეკონომიკური</w:t>
      </w:r>
      <w:r w:rsidRPr="002F6CB4">
        <w:rPr>
          <w:rFonts w:ascii="Sylfaen" w:hAnsi="Sylfaen"/>
        </w:rPr>
        <w:t xml:space="preserve"> </w:t>
      </w:r>
      <w:r w:rsidRPr="002F6CB4">
        <w:rPr>
          <w:rFonts w:ascii="Sylfaen" w:hAnsi="Sylfaen" w:cs="Sylfaen"/>
        </w:rPr>
        <w:t>პირობების</w:t>
      </w:r>
      <w:r w:rsidRPr="002F6CB4">
        <w:rPr>
          <w:rFonts w:ascii="Sylfaen" w:hAnsi="Sylfaen"/>
        </w:rPr>
        <w:t xml:space="preserve"> </w:t>
      </w:r>
      <w:r w:rsidRPr="002F6CB4">
        <w:rPr>
          <w:rFonts w:ascii="Sylfaen" w:hAnsi="Sylfaen" w:cs="Sylfaen"/>
        </w:rPr>
        <w:t>გაუმჯობესების</w:t>
      </w:r>
      <w:r w:rsidRPr="002F6CB4">
        <w:rPr>
          <w:rFonts w:ascii="Sylfaen" w:hAnsi="Sylfaen"/>
        </w:rPr>
        <w:t xml:space="preserve"> </w:t>
      </w:r>
      <w:r w:rsidRPr="002F6CB4">
        <w:rPr>
          <w:rFonts w:ascii="Sylfaen" w:hAnsi="Sylfaen" w:cs="Sylfaen"/>
        </w:rPr>
        <w:t>პროცესი</w:t>
      </w:r>
      <w:r w:rsidRPr="002F6CB4">
        <w:rPr>
          <w:rFonts w:ascii="Sylfaen" w:hAnsi="Sylfaen" w:cs="Sylfaen"/>
          <w:lang w:val="ka-GE"/>
        </w:rPr>
        <w:t>.</w:t>
      </w:r>
    </w:p>
    <w:p w14:paraId="19A66B07" w14:textId="77777777" w:rsidR="00F65A21" w:rsidRPr="002F6CB4" w:rsidRDefault="00F65A21" w:rsidP="002F6CB4">
      <w:pPr>
        <w:pStyle w:val="Heading3"/>
        <w:spacing w:line="240" w:lineRule="auto"/>
        <w:rPr>
          <w:sz w:val="22"/>
          <w:szCs w:val="22"/>
        </w:rPr>
      </w:pPr>
      <w:r w:rsidRPr="002F6CB4">
        <w:rPr>
          <w:sz w:val="22"/>
          <w:szCs w:val="22"/>
        </w:rPr>
        <w:lastRenderedPageBreak/>
        <w:t xml:space="preserve">7.1.1 </w:t>
      </w:r>
      <w:r w:rsidRPr="002F6CB4">
        <w:rPr>
          <w:rFonts w:ascii="Sylfaen" w:hAnsi="Sylfaen" w:cs="Sylfaen"/>
          <w:sz w:val="22"/>
          <w:szCs w:val="22"/>
        </w:rPr>
        <w:t>სარეინტეგრაციო</w:t>
      </w:r>
      <w:r w:rsidRPr="002F6CB4">
        <w:rPr>
          <w:sz w:val="22"/>
          <w:szCs w:val="22"/>
        </w:rPr>
        <w:t xml:space="preserve"> </w:t>
      </w:r>
      <w:r w:rsidRPr="002F6CB4">
        <w:rPr>
          <w:rFonts w:ascii="Sylfaen" w:hAnsi="Sylfaen" w:cs="Sylfaen"/>
          <w:sz w:val="22"/>
          <w:szCs w:val="22"/>
        </w:rPr>
        <w:t>დახმარება</w:t>
      </w:r>
      <w:r w:rsidRPr="002F6CB4">
        <w:rPr>
          <w:sz w:val="22"/>
          <w:szCs w:val="22"/>
        </w:rPr>
        <w:t xml:space="preserve"> </w:t>
      </w:r>
      <w:r w:rsidRPr="002F6CB4">
        <w:rPr>
          <w:rFonts w:ascii="Sylfaen" w:hAnsi="Sylfaen" w:cs="Sylfaen"/>
          <w:sz w:val="22"/>
          <w:szCs w:val="22"/>
        </w:rPr>
        <w:t>საქართველოში</w:t>
      </w:r>
      <w:r w:rsidRPr="002F6CB4">
        <w:rPr>
          <w:sz w:val="22"/>
          <w:szCs w:val="22"/>
        </w:rPr>
        <w:t xml:space="preserve"> </w:t>
      </w:r>
      <w:r w:rsidRPr="002F6CB4">
        <w:rPr>
          <w:rFonts w:ascii="Sylfaen" w:hAnsi="Sylfaen" w:cs="Sylfaen"/>
          <w:sz w:val="22"/>
          <w:szCs w:val="22"/>
        </w:rPr>
        <w:t>დაბრუნებული</w:t>
      </w:r>
      <w:r w:rsidRPr="002F6CB4">
        <w:rPr>
          <w:sz w:val="22"/>
          <w:szCs w:val="22"/>
        </w:rPr>
        <w:t xml:space="preserve"> </w:t>
      </w:r>
      <w:r w:rsidRPr="002F6CB4">
        <w:rPr>
          <w:rFonts w:ascii="Sylfaen" w:hAnsi="Sylfaen" w:cs="Sylfaen"/>
          <w:sz w:val="22"/>
          <w:szCs w:val="22"/>
        </w:rPr>
        <w:t>მიგრანტებისათვის</w:t>
      </w:r>
      <w:r w:rsidRPr="002F6CB4">
        <w:rPr>
          <w:sz w:val="22"/>
          <w:szCs w:val="22"/>
        </w:rPr>
        <w:t xml:space="preserve"> (</w:t>
      </w:r>
      <w:r w:rsidRPr="002F6CB4">
        <w:rPr>
          <w:rFonts w:ascii="Sylfaen" w:hAnsi="Sylfaen" w:cs="Sylfaen"/>
          <w:sz w:val="22"/>
          <w:szCs w:val="22"/>
        </w:rPr>
        <w:t>პროგრამული</w:t>
      </w:r>
      <w:r w:rsidRPr="002F6CB4">
        <w:rPr>
          <w:sz w:val="22"/>
          <w:szCs w:val="22"/>
        </w:rPr>
        <w:t xml:space="preserve"> </w:t>
      </w:r>
      <w:r w:rsidRPr="002F6CB4">
        <w:rPr>
          <w:rFonts w:ascii="Sylfaen" w:hAnsi="Sylfaen" w:cs="Sylfaen"/>
          <w:sz w:val="22"/>
          <w:szCs w:val="22"/>
        </w:rPr>
        <w:t>კოდი</w:t>
      </w:r>
      <w:r w:rsidRPr="002F6CB4">
        <w:rPr>
          <w:sz w:val="22"/>
          <w:szCs w:val="22"/>
        </w:rPr>
        <w:t xml:space="preserve"> 27 06 01)</w:t>
      </w:r>
    </w:p>
    <w:p w14:paraId="2064AC22" w14:textId="77777777" w:rsidR="00F65A21" w:rsidRPr="002F6CB4" w:rsidRDefault="00F65A21" w:rsidP="003B136E">
      <w:pPr>
        <w:pStyle w:val="abzacixml"/>
      </w:pPr>
    </w:p>
    <w:p w14:paraId="512C5DDB" w14:textId="77777777" w:rsidR="00F65A21" w:rsidRPr="002F6CB4" w:rsidRDefault="00F65A21" w:rsidP="003B136E">
      <w:pPr>
        <w:pStyle w:val="abzacixml"/>
      </w:pPr>
      <w:r w:rsidRPr="002F6CB4">
        <w:t>პროგრამის განმახორციელებელი:</w:t>
      </w:r>
    </w:p>
    <w:p w14:paraId="2E197BAB" w14:textId="77777777" w:rsidR="00F65A21" w:rsidRPr="002F6CB4" w:rsidRDefault="00F65A21" w:rsidP="002F6CB4">
      <w:pPr>
        <w:pStyle w:val="ListParagraph"/>
        <w:numPr>
          <w:ilvl w:val="0"/>
          <w:numId w:val="184"/>
        </w:numPr>
        <w:spacing w:after="0" w:line="240" w:lineRule="auto"/>
        <w:jc w:val="both"/>
        <w:rPr>
          <w:rFonts w:ascii="Sylfaen" w:hAnsi="Sylfaen" w:cs="Sylfaen"/>
          <w:lang w:val="ka-GE"/>
        </w:rPr>
      </w:pPr>
      <w:r w:rsidRPr="002F6CB4">
        <w:rPr>
          <w:rFonts w:ascii="Sylfaen" w:hAnsi="Sylfaen" w:cs="Sylfaen"/>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22AA122F" w14:textId="77777777" w:rsidR="00F65A21" w:rsidRPr="002F6CB4" w:rsidRDefault="00F65A21" w:rsidP="002F6CB4">
      <w:pPr>
        <w:spacing w:after="0" w:line="240" w:lineRule="auto"/>
        <w:jc w:val="both"/>
        <w:rPr>
          <w:rFonts w:ascii="Sylfaen" w:hAnsi="Sylfaen" w:cs="Arial"/>
          <w:color w:val="000000"/>
        </w:rPr>
      </w:pPr>
    </w:p>
    <w:p w14:paraId="71885E5A" w14:textId="77777777" w:rsidR="00F65A21" w:rsidRPr="002F6CB4" w:rsidRDefault="00F65A21" w:rsidP="002F6CB4">
      <w:pPr>
        <w:spacing w:after="0" w:line="240" w:lineRule="auto"/>
        <w:jc w:val="both"/>
        <w:rPr>
          <w:rFonts w:ascii="Sylfaen" w:hAnsi="Sylfaen" w:cs="Sylfaen"/>
        </w:rPr>
      </w:pPr>
      <w:r w:rsidRPr="002F6CB4">
        <w:rPr>
          <w:rFonts w:ascii="Sylfaen" w:hAnsi="Sylfaen" w:cs="Sylfaen"/>
          <w:lang w:val="ka-GE"/>
        </w:rPr>
        <w:t xml:space="preserve">დაგეგმილი შუალედური შედეგები: </w:t>
      </w:r>
    </w:p>
    <w:p w14:paraId="17989543"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lang w:val="ka-GE"/>
        </w:rPr>
      </w:pPr>
      <w:r w:rsidRPr="002F6CB4">
        <w:rPr>
          <w:rFonts w:ascii="Sylfaen" w:eastAsia="Times New Roman" w:hAnsi="Sylfaen" w:cs="Sylfaen"/>
        </w:rPr>
        <w:t>დაბრ</w:t>
      </w:r>
      <w:r w:rsidRPr="002F6CB4">
        <w:rPr>
          <w:rFonts w:ascii="Sylfaen" w:hAnsi="Sylfaen" w:cs="Sylfaen"/>
          <w:lang w:val="ka-GE"/>
        </w:rPr>
        <w:t>უნებული ქართველი მიგრანტების სოციალურ-ეკონომიკური რეინტეგრაციის მიზნით სხვადასხვა სახის სარეინტეგრაციო მომსახურებების გაწევა, მათ შორის:</w:t>
      </w:r>
    </w:p>
    <w:p w14:paraId="53A2FAD6"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lang w:val="ka-GE"/>
        </w:rPr>
      </w:pPr>
      <w:r w:rsidRPr="002F6CB4">
        <w:rPr>
          <w:rFonts w:ascii="Sylfaen" w:hAnsi="Sylfaen" w:cs="Sylfaen"/>
          <w:lang w:val="ka-GE"/>
        </w:rPr>
        <w:t xml:space="preserve"> სამედიცინო მომსახურებისა და მედიკამენტების დაფინანსება, ასევე ფსიქო-სოციალური რეაბილიტაცია;</w:t>
      </w:r>
    </w:p>
    <w:p w14:paraId="2E7DD93B"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lang w:val="ka-GE"/>
        </w:rPr>
      </w:pPr>
      <w:r w:rsidRPr="002F6CB4">
        <w:rPr>
          <w:rFonts w:ascii="Sylfaen" w:hAnsi="Sylfaen" w:cs="Sylfaen"/>
          <w:lang w:val="ka-GE"/>
        </w:rPr>
        <w:t>შემოსავლის წყაროს გაჩენისა და თვითდასაქმების ხელშეწყობის მიზნით სოციალური პროექტების დაფინანსება;</w:t>
      </w:r>
    </w:p>
    <w:p w14:paraId="2D037F15"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lang w:val="ka-GE"/>
        </w:rPr>
      </w:pPr>
      <w:r w:rsidRPr="002F6CB4">
        <w:rPr>
          <w:rFonts w:ascii="Sylfaen" w:hAnsi="Sylfaen" w:cs="Sylfaen"/>
          <w:lang w:val="ka-GE"/>
        </w:rPr>
        <w:t>პროფესიული მომზადება-გადამზადებისა და კვალიფიკაციის ამაღლების ხელშეწყობა;</w:t>
      </w:r>
    </w:p>
    <w:p w14:paraId="7A2F0983"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lang w:val="ka-GE"/>
        </w:rPr>
      </w:pPr>
      <w:r w:rsidRPr="002F6CB4">
        <w:rPr>
          <w:rFonts w:ascii="Sylfaen" w:hAnsi="Sylfaen" w:cs="Sylfaen"/>
          <w:lang w:val="ka-GE"/>
        </w:rPr>
        <w:t xml:space="preserve">საცხოვრისით დროებითი უზრუნველყოფა. </w:t>
      </w:r>
    </w:p>
    <w:p w14:paraId="798CF254" w14:textId="77777777" w:rsidR="00F65A21" w:rsidRPr="002F6CB4" w:rsidRDefault="00F65A21" w:rsidP="002F6CB4">
      <w:pPr>
        <w:spacing w:after="0" w:line="240" w:lineRule="auto"/>
        <w:jc w:val="both"/>
        <w:rPr>
          <w:rFonts w:ascii="Sylfaen" w:hAnsi="Sylfaen" w:cs="Sylfaen"/>
          <w:lang w:val="ka-GE"/>
        </w:rPr>
      </w:pPr>
      <w:r w:rsidRPr="002F6CB4">
        <w:rPr>
          <w:rFonts w:ascii="Sylfaen" w:hAnsi="Sylfaen" w:cs="Sylfaen"/>
          <w:lang w:val="ka-GE"/>
        </w:rPr>
        <w:t>მიღწეული შუალედური შედეგები:</w:t>
      </w:r>
    </w:p>
    <w:p w14:paraId="2F397794"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lang w:val="ka-GE"/>
        </w:rPr>
      </w:pPr>
      <w:r w:rsidRPr="002F6CB4">
        <w:rPr>
          <w:rFonts w:ascii="Sylfaen" w:hAnsi="Sylfaen" w:cs="Sylfaen"/>
          <w:lang w:val="ka-GE"/>
        </w:rPr>
        <w:t xml:space="preserve">პროგრამის ფარგლებში გამოცხადდა საგრანტო კონკურსი, რომლის ფარგლებშიც, მოთხოვნების მიხედვით, დაბრუნებული მიგრანტებისათვის განხორციელდა სამედიცინო მომსახურება და მედიკამენტებით უზრუნველყოფის დაფინანსება, ფსიქო-სოციალური რეაბილიტაცია, შემოსავლის წყაროს გაჩენისა და თვითდასაქმების ხელშეწყობის მიზნით სოციალური პროექტების დაფინანსება, სამუშაოს მაძიებელთა პროფესიული მომზადება/გადამზადების და კვალიფიკაციის ამაღლების პროგრამაში ჩართვის ხელშეწყობა, დროებით საცხოვრებელში განთავსება. </w:t>
      </w:r>
    </w:p>
    <w:p w14:paraId="4AAD345E" w14:textId="77777777" w:rsidR="00F65A21" w:rsidRPr="002F6CB4" w:rsidRDefault="00F65A21" w:rsidP="003B136E">
      <w:pPr>
        <w:pStyle w:val="abzacixml"/>
      </w:pPr>
      <w:r w:rsidRPr="002F6CB4">
        <w:t>დაგეგმილი და მიღწეული შუალედური შედეგის შეფასების ინდიკატორი:</w:t>
      </w:r>
    </w:p>
    <w:p w14:paraId="71BEDE8D" w14:textId="77777777" w:rsidR="00F65A21" w:rsidRPr="002F6CB4" w:rsidRDefault="00F65A21" w:rsidP="002F6CB4">
      <w:pPr>
        <w:spacing w:after="0" w:line="240" w:lineRule="auto"/>
        <w:jc w:val="both"/>
        <w:rPr>
          <w:rFonts w:ascii="Sylfaen" w:hAnsi="Sylfaen" w:cs="Sylfaen"/>
          <w:iCs/>
          <w:lang w:val="ka-GE"/>
        </w:rPr>
      </w:pPr>
      <w:r w:rsidRPr="002F6CB4">
        <w:rPr>
          <w:rFonts w:ascii="Sylfaen" w:eastAsia="Sylfaen" w:hAnsi="Sylfaen"/>
          <w:color w:val="000000"/>
        </w:rPr>
        <w:t xml:space="preserve">1. </w:t>
      </w:r>
      <w:r w:rsidRPr="002F6CB4">
        <w:rPr>
          <w:rFonts w:ascii="Sylfaen" w:hAnsi="Sylfaen" w:cs="Sylfaen"/>
          <w:lang w:val="ka-GE"/>
        </w:rPr>
        <w:t>დაგეგმილი საბაზისო</w:t>
      </w:r>
      <w:r w:rsidRPr="002F6CB4">
        <w:rPr>
          <w:rFonts w:ascii="Sylfaen" w:hAnsi="Sylfaen" w:cs="Calibri"/>
          <w:lang w:val="ka-GE"/>
        </w:rPr>
        <w:t xml:space="preserve"> მაჩვენებელი - </w:t>
      </w:r>
      <w:r w:rsidRPr="002F6CB4">
        <w:rPr>
          <w:rFonts w:ascii="Sylfaen" w:hAnsi="Sylfaen" w:cs="Sylfaen"/>
          <w:iCs/>
          <w:lang w:val="ka-GE"/>
        </w:rPr>
        <w:t>150 დაბრუნებული ქართველი მიგრანტი სოციალურ-ეკონომიკური რეინტეგრაციის მიზნით სარგებლობს სხვადასხვა სახის მომსახურებით, მათ შორის: სამედიცინო მომსახურება, შემოსავლის წყაროს გაჩენისა და თვითდასაქმების ხელშეწყობის მიზნით სოციალური პროექტების დაფინანსება, ბენეფიციარებისთვის პროფესიული მომზადება-გადამზადებისა და კვალიფიკაციის ამაღლების ხელშეწყობა; დაბრუნებისთანავე დროებითი განთავსება.</w:t>
      </w:r>
    </w:p>
    <w:p w14:paraId="426CB059" w14:textId="77777777" w:rsidR="00F65A21" w:rsidRPr="002F6CB4" w:rsidRDefault="00F65A21" w:rsidP="002F6CB4">
      <w:pPr>
        <w:pStyle w:val="Normal00"/>
        <w:jc w:val="both"/>
        <w:rPr>
          <w:rFonts w:ascii="Sylfaen" w:eastAsia="Sylfaen" w:hAnsi="Sylfaen"/>
          <w:color w:val="000000"/>
          <w:sz w:val="22"/>
          <w:szCs w:val="22"/>
        </w:rPr>
      </w:pPr>
      <w:r w:rsidRPr="002F6CB4">
        <w:rPr>
          <w:rFonts w:ascii="Sylfaen" w:hAnsi="Sylfaen" w:cs="Sylfaen"/>
          <w:sz w:val="22"/>
          <w:szCs w:val="22"/>
          <w:lang w:val="ka-GE"/>
        </w:rPr>
        <w:t>დაგეგმილი მიზნობრივი</w:t>
      </w:r>
      <w:r w:rsidRPr="002F6CB4">
        <w:rPr>
          <w:rFonts w:ascii="Sylfaen" w:hAnsi="Sylfaen"/>
          <w:sz w:val="22"/>
          <w:szCs w:val="22"/>
          <w:lang w:val="ka-GE"/>
        </w:rPr>
        <w:t xml:space="preserve"> მაჩვენებელი - საბაზისო მონაცემები შენარჩუნებულია</w:t>
      </w:r>
    </w:p>
    <w:p w14:paraId="5EB61A2D" w14:textId="77777777" w:rsidR="00F65A21" w:rsidRPr="002F6CB4" w:rsidRDefault="00F65A21" w:rsidP="002F6CB4">
      <w:pPr>
        <w:spacing w:after="0" w:line="240" w:lineRule="auto"/>
        <w:jc w:val="both"/>
        <w:rPr>
          <w:rFonts w:ascii="Sylfaen" w:eastAsia="Times New Roman" w:hAnsi="Sylfaen" w:cs="Times New Roman"/>
          <w:color w:val="000000"/>
          <w:lang w:val="ka-GE"/>
        </w:rPr>
      </w:pPr>
      <w:r w:rsidRPr="002F6CB4">
        <w:rPr>
          <w:rFonts w:ascii="Sylfaen" w:eastAsia="Times New Roman" w:hAnsi="Sylfaen" w:cs="Sylfaen"/>
          <w:lang w:val="ka-GE"/>
        </w:rPr>
        <w:t>მიღწეული შუალედური შედეგის შეფასების ინდიკატორი - 64</w:t>
      </w:r>
      <w:r w:rsidRPr="002F6CB4">
        <w:rPr>
          <w:rFonts w:ascii="Sylfaen" w:eastAsia="Times New Roman" w:hAnsi="Sylfaen" w:cs="Sylfaen"/>
          <w:color w:val="000000"/>
        </w:rPr>
        <w:t xml:space="preserve"> დაბრუნებულ</w:t>
      </w:r>
      <w:r w:rsidRPr="002F6CB4">
        <w:rPr>
          <w:rFonts w:ascii="Sylfaen" w:eastAsia="Times New Roman" w:hAnsi="Sylfaen" w:cs="Times New Roman"/>
          <w:color w:val="000000"/>
        </w:rPr>
        <w:t xml:space="preserve"> </w:t>
      </w:r>
      <w:r w:rsidRPr="002F6CB4">
        <w:rPr>
          <w:rFonts w:ascii="Sylfaen" w:eastAsia="Times New Roman" w:hAnsi="Sylfaen" w:cs="Sylfaen"/>
          <w:color w:val="000000"/>
        </w:rPr>
        <w:t>ქართველ</w:t>
      </w:r>
      <w:r w:rsidRPr="002F6CB4">
        <w:rPr>
          <w:rFonts w:ascii="Sylfaen" w:eastAsia="Times New Roman" w:hAnsi="Sylfaen" w:cs="Times New Roman"/>
          <w:color w:val="000000"/>
        </w:rPr>
        <w:t xml:space="preserve"> </w:t>
      </w:r>
      <w:r w:rsidRPr="002F6CB4">
        <w:rPr>
          <w:rFonts w:ascii="Sylfaen" w:eastAsia="Times New Roman" w:hAnsi="Sylfaen" w:cs="Sylfaen"/>
          <w:color w:val="000000"/>
        </w:rPr>
        <w:t>მიგრანტს</w:t>
      </w:r>
      <w:r w:rsidRPr="002F6CB4">
        <w:rPr>
          <w:rFonts w:ascii="Sylfaen" w:eastAsia="Times New Roman" w:hAnsi="Sylfaen" w:cs="Times New Roman"/>
          <w:color w:val="000000"/>
        </w:rPr>
        <w:t xml:space="preserve"> </w:t>
      </w:r>
      <w:r w:rsidRPr="002F6CB4">
        <w:rPr>
          <w:rFonts w:ascii="Sylfaen" w:eastAsia="Times New Roman" w:hAnsi="Sylfaen" w:cs="Sylfaen"/>
          <w:color w:val="000000"/>
        </w:rPr>
        <w:t>სოციალურ</w:t>
      </w:r>
      <w:r w:rsidRPr="002F6CB4">
        <w:rPr>
          <w:rFonts w:ascii="Sylfaen" w:eastAsia="Times New Roman" w:hAnsi="Sylfaen" w:cs="Times New Roman"/>
          <w:color w:val="000000"/>
        </w:rPr>
        <w:t>-</w:t>
      </w:r>
      <w:r w:rsidRPr="002F6CB4">
        <w:rPr>
          <w:rFonts w:ascii="Sylfaen" w:eastAsia="Times New Roman" w:hAnsi="Sylfaen" w:cs="Sylfaen"/>
          <w:color w:val="000000"/>
        </w:rPr>
        <w:t>ეკონომიკური</w:t>
      </w:r>
      <w:r w:rsidRPr="002F6CB4">
        <w:rPr>
          <w:rFonts w:ascii="Sylfaen" w:eastAsia="Times New Roman" w:hAnsi="Sylfaen" w:cs="Times New Roman"/>
          <w:color w:val="000000"/>
        </w:rPr>
        <w:t xml:space="preserve"> </w:t>
      </w:r>
      <w:r w:rsidRPr="002F6CB4">
        <w:rPr>
          <w:rFonts w:ascii="Sylfaen" w:eastAsia="Times New Roman" w:hAnsi="Sylfaen" w:cs="Sylfaen"/>
          <w:color w:val="000000"/>
        </w:rPr>
        <w:t>რეინტეგრაციის</w:t>
      </w:r>
      <w:r w:rsidRPr="002F6CB4">
        <w:rPr>
          <w:rFonts w:ascii="Sylfaen" w:eastAsia="Times New Roman" w:hAnsi="Sylfaen" w:cs="Times New Roman"/>
          <w:color w:val="000000"/>
        </w:rPr>
        <w:t xml:space="preserve"> </w:t>
      </w:r>
      <w:r w:rsidRPr="002F6CB4">
        <w:rPr>
          <w:rFonts w:ascii="Sylfaen" w:eastAsia="Times New Roman" w:hAnsi="Sylfaen" w:cs="Sylfaen"/>
          <w:color w:val="000000"/>
        </w:rPr>
        <w:t>მიზნით</w:t>
      </w:r>
      <w:r w:rsidRPr="002F6CB4">
        <w:rPr>
          <w:rFonts w:ascii="Sylfaen" w:eastAsia="Times New Roman" w:hAnsi="Sylfaen" w:cs="Times New Roman"/>
          <w:color w:val="000000"/>
        </w:rPr>
        <w:t xml:space="preserve"> </w:t>
      </w:r>
      <w:r w:rsidRPr="002F6CB4">
        <w:rPr>
          <w:rFonts w:ascii="Sylfaen" w:eastAsia="Times New Roman" w:hAnsi="Sylfaen" w:cs="Sylfaen"/>
          <w:color w:val="000000"/>
        </w:rPr>
        <w:t>გაეწ</w:t>
      </w:r>
      <w:r w:rsidRPr="002F6CB4">
        <w:rPr>
          <w:rFonts w:ascii="Sylfaen" w:eastAsia="Times New Roman" w:hAnsi="Sylfaen" w:cs="Sylfaen"/>
          <w:color w:val="000000"/>
          <w:lang w:val="ka-GE"/>
        </w:rPr>
        <w:t>ი</w:t>
      </w:r>
      <w:r w:rsidRPr="002F6CB4">
        <w:rPr>
          <w:rFonts w:ascii="Sylfaen" w:eastAsia="Times New Roman" w:hAnsi="Sylfaen" w:cs="Sylfaen"/>
          <w:color w:val="000000"/>
        </w:rPr>
        <w:t>ა</w:t>
      </w:r>
      <w:r w:rsidRPr="002F6CB4">
        <w:rPr>
          <w:rFonts w:ascii="Sylfaen" w:eastAsia="Times New Roman" w:hAnsi="Sylfaen" w:cs="Times New Roman"/>
          <w:color w:val="000000"/>
        </w:rPr>
        <w:t xml:space="preserve"> </w:t>
      </w:r>
      <w:r w:rsidRPr="002F6CB4">
        <w:rPr>
          <w:rFonts w:ascii="Sylfaen" w:eastAsia="Times New Roman" w:hAnsi="Sylfaen" w:cs="Sylfaen"/>
          <w:color w:val="000000"/>
        </w:rPr>
        <w:t>სხვადასხვა</w:t>
      </w:r>
      <w:r w:rsidRPr="002F6CB4">
        <w:rPr>
          <w:rFonts w:ascii="Sylfaen" w:eastAsia="Times New Roman" w:hAnsi="Sylfaen" w:cs="Times New Roman"/>
          <w:color w:val="000000"/>
        </w:rPr>
        <w:t xml:space="preserve"> </w:t>
      </w:r>
      <w:r w:rsidRPr="002F6CB4">
        <w:rPr>
          <w:rFonts w:ascii="Sylfaen" w:eastAsia="Times New Roman" w:hAnsi="Sylfaen" w:cs="Sylfaen"/>
          <w:color w:val="000000"/>
        </w:rPr>
        <w:t>სახის</w:t>
      </w:r>
      <w:r w:rsidRPr="002F6CB4">
        <w:rPr>
          <w:rFonts w:ascii="Sylfaen" w:eastAsia="Times New Roman" w:hAnsi="Sylfaen" w:cs="Times New Roman"/>
          <w:color w:val="000000"/>
        </w:rPr>
        <w:t xml:space="preserve"> </w:t>
      </w:r>
      <w:r w:rsidRPr="002F6CB4">
        <w:rPr>
          <w:rFonts w:ascii="Sylfaen" w:eastAsia="Times New Roman" w:hAnsi="Sylfaen" w:cs="Sylfaen"/>
          <w:color w:val="000000"/>
        </w:rPr>
        <w:t>მომსახურება</w:t>
      </w:r>
      <w:r w:rsidRPr="002F6CB4">
        <w:rPr>
          <w:rFonts w:ascii="Sylfaen" w:eastAsia="Times New Roman" w:hAnsi="Sylfaen" w:cs="Times New Roman"/>
          <w:color w:val="000000"/>
          <w:lang w:val="ka-GE"/>
        </w:rPr>
        <w:t>.</w:t>
      </w:r>
    </w:p>
    <w:p w14:paraId="0B171401" w14:textId="77777777" w:rsidR="00F65A21" w:rsidRPr="002F6CB4" w:rsidRDefault="00F65A21" w:rsidP="002F6CB4">
      <w:pPr>
        <w:pStyle w:val="Normal00"/>
        <w:jc w:val="both"/>
        <w:rPr>
          <w:rFonts w:ascii="Sylfaen" w:eastAsiaTheme="minorEastAsia" w:hAnsi="Sylfaen" w:cs="Sylfaen"/>
          <w:iCs/>
          <w:sz w:val="22"/>
          <w:szCs w:val="22"/>
          <w:lang w:val="ka-GE"/>
        </w:rPr>
      </w:pPr>
      <w:r w:rsidRPr="002F6CB4">
        <w:rPr>
          <w:rFonts w:ascii="Sylfaen" w:hAnsi="Sylfaen" w:cs="Sylfaen"/>
          <w:sz w:val="22"/>
          <w:szCs w:val="22"/>
          <w:lang w:val="ka-GE"/>
        </w:rPr>
        <w:t>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განსხვავებებზე-</w:t>
      </w:r>
      <w:r w:rsidRPr="002F6CB4">
        <w:rPr>
          <w:rFonts w:ascii="Sylfaen" w:eastAsiaTheme="minorEastAsia" w:hAnsi="Sylfaen" w:cs="Sylfaen"/>
          <w:iCs/>
          <w:sz w:val="22"/>
          <w:szCs w:val="22"/>
          <w:lang w:val="ka-GE"/>
        </w:rPr>
        <w:t>საანგარიშო პერიოდში დაგეგმილი ღონისძიებები შესრულდა ნაწილობრივ. ცდომილების მაჩვენებელი 57,4%. პროექტი სრულდება 2020 წლის 17 აპრილს. საანგარიშო პერიოდში დაგეგმილზე ნაკლები შედეგის მიღწევის მიზეზი არის სამინისტროს სისტემაში განხორციელებული სტრუქტურული რეორგანიზაცია.</w:t>
      </w:r>
    </w:p>
    <w:p w14:paraId="0F67342C" w14:textId="77777777" w:rsidR="00F65A21" w:rsidRPr="002F6CB4" w:rsidRDefault="00F65A21" w:rsidP="002F6CB4">
      <w:pPr>
        <w:spacing w:line="240" w:lineRule="auto"/>
      </w:pPr>
    </w:p>
    <w:p w14:paraId="05492C3E" w14:textId="77777777" w:rsidR="00F65A21" w:rsidRPr="002F6CB4" w:rsidRDefault="00F65A21" w:rsidP="002F6CB4">
      <w:pPr>
        <w:pStyle w:val="Heading3"/>
        <w:spacing w:line="240" w:lineRule="auto"/>
        <w:rPr>
          <w:sz w:val="22"/>
          <w:szCs w:val="22"/>
        </w:rPr>
      </w:pPr>
      <w:r w:rsidRPr="002F6CB4">
        <w:rPr>
          <w:sz w:val="22"/>
          <w:szCs w:val="22"/>
        </w:rPr>
        <w:t xml:space="preserve">7.1.2 </w:t>
      </w:r>
      <w:r w:rsidRPr="002F6CB4">
        <w:rPr>
          <w:rFonts w:ascii="Sylfaen" w:hAnsi="Sylfaen" w:cs="Sylfaen"/>
          <w:sz w:val="22"/>
          <w:szCs w:val="22"/>
        </w:rPr>
        <w:t>ეკომიგრანტთა</w:t>
      </w:r>
      <w:r w:rsidRPr="002F6CB4">
        <w:rPr>
          <w:sz w:val="22"/>
          <w:szCs w:val="22"/>
        </w:rPr>
        <w:t xml:space="preserve"> </w:t>
      </w:r>
      <w:r w:rsidRPr="002F6CB4">
        <w:rPr>
          <w:rFonts w:ascii="Sylfaen" w:hAnsi="Sylfaen" w:cs="Sylfaen"/>
          <w:sz w:val="22"/>
          <w:szCs w:val="22"/>
        </w:rPr>
        <w:t>მიგრაციის</w:t>
      </w:r>
      <w:r w:rsidRPr="002F6CB4">
        <w:rPr>
          <w:sz w:val="22"/>
          <w:szCs w:val="22"/>
        </w:rPr>
        <w:t xml:space="preserve"> </w:t>
      </w:r>
      <w:r w:rsidRPr="002F6CB4">
        <w:rPr>
          <w:rFonts w:ascii="Sylfaen" w:hAnsi="Sylfaen" w:cs="Sylfaen"/>
          <w:sz w:val="22"/>
          <w:szCs w:val="22"/>
        </w:rPr>
        <w:t>მართვა</w:t>
      </w:r>
      <w:r w:rsidRPr="002F6CB4">
        <w:rPr>
          <w:sz w:val="22"/>
          <w:szCs w:val="22"/>
        </w:rPr>
        <w:t xml:space="preserve"> (</w:t>
      </w:r>
      <w:r w:rsidRPr="002F6CB4">
        <w:rPr>
          <w:rFonts w:ascii="Sylfaen" w:hAnsi="Sylfaen" w:cs="Sylfaen"/>
          <w:sz w:val="22"/>
          <w:szCs w:val="22"/>
        </w:rPr>
        <w:t>პროგრამული</w:t>
      </w:r>
      <w:r w:rsidRPr="002F6CB4">
        <w:rPr>
          <w:sz w:val="22"/>
          <w:szCs w:val="22"/>
        </w:rPr>
        <w:t xml:space="preserve"> </w:t>
      </w:r>
      <w:r w:rsidRPr="002F6CB4">
        <w:rPr>
          <w:rFonts w:ascii="Sylfaen" w:hAnsi="Sylfaen" w:cs="Sylfaen"/>
          <w:sz w:val="22"/>
          <w:szCs w:val="22"/>
        </w:rPr>
        <w:t>კოდი</w:t>
      </w:r>
      <w:r w:rsidRPr="002F6CB4">
        <w:rPr>
          <w:sz w:val="22"/>
          <w:szCs w:val="22"/>
        </w:rPr>
        <w:t xml:space="preserve"> 27 06 02) </w:t>
      </w:r>
    </w:p>
    <w:p w14:paraId="6332F919" w14:textId="77777777" w:rsidR="00F65A21" w:rsidRPr="002F6CB4" w:rsidRDefault="00F65A21" w:rsidP="003B136E">
      <w:pPr>
        <w:pStyle w:val="abzacixml"/>
      </w:pPr>
    </w:p>
    <w:p w14:paraId="358B253A" w14:textId="77777777" w:rsidR="00F65A21" w:rsidRPr="002F6CB4" w:rsidRDefault="00F65A21" w:rsidP="003B136E">
      <w:pPr>
        <w:pStyle w:val="abzacixml"/>
      </w:pPr>
      <w:r w:rsidRPr="002F6CB4">
        <w:t>პროგრამის განმახორციელებელი:</w:t>
      </w:r>
    </w:p>
    <w:p w14:paraId="361FE030" w14:textId="77777777" w:rsidR="00F65A21" w:rsidRPr="002F6CB4" w:rsidRDefault="00F65A21" w:rsidP="002F6CB4">
      <w:pPr>
        <w:pStyle w:val="ListParagraph"/>
        <w:numPr>
          <w:ilvl w:val="0"/>
          <w:numId w:val="184"/>
        </w:numPr>
        <w:spacing w:after="0" w:line="240" w:lineRule="auto"/>
        <w:jc w:val="both"/>
        <w:rPr>
          <w:rFonts w:ascii="Sylfaen" w:hAnsi="Sylfaen" w:cs="Sylfaen"/>
          <w:lang w:val="ka-GE"/>
        </w:rPr>
      </w:pPr>
      <w:r w:rsidRPr="002F6CB4">
        <w:rPr>
          <w:rFonts w:ascii="Sylfaen" w:hAnsi="Sylfaen" w:cs="Sylfaen"/>
          <w:lang w:val="ka-GE"/>
        </w:rPr>
        <w:lastRenderedPageBreak/>
        <w:t>სსიპ - სოციალური მომსახურების სააგენტო;</w:t>
      </w:r>
    </w:p>
    <w:p w14:paraId="7FE85B2A" w14:textId="77777777" w:rsidR="00F65A21" w:rsidRPr="002F6CB4" w:rsidRDefault="00F65A21" w:rsidP="002F6CB4">
      <w:pPr>
        <w:pStyle w:val="ListParagraph"/>
        <w:numPr>
          <w:ilvl w:val="0"/>
          <w:numId w:val="184"/>
        </w:numPr>
        <w:spacing w:after="0" w:line="240" w:lineRule="auto"/>
        <w:jc w:val="both"/>
        <w:rPr>
          <w:rFonts w:ascii="Sylfaen" w:hAnsi="Sylfaen" w:cs="Sylfaen"/>
          <w:lang w:val="ka-GE"/>
        </w:rPr>
      </w:pPr>
      <w:r w:rsidRPr="002F6CB4">
        <w:rPr>
          <w:rFonts w:ascii="Sylfaen" w:hAnsi="Sylfaen" w:cs="Sylfaen"/>
          <w:lang w:val="ka-GE"/>
        </w:rPr>
        <w:t>სსიპ - დევნილთა, ეკომიგრანტთა და საარსებო წყაროებით უზრუნველყოფის სააგენტო</w:t>
      </w:r>
    </w:p>
    <w:p w14:paraId="0FFE5046" w14:textId="77777777" w:rsidR="00F65A21" w:rsidRPr="002F6CB4" w:rsidRDefault="00F65A21" w:rsidP="002F6CB4">
      <w:pPr>
        <w:tabs>
          <w:tab w:val="left" w:pos="0"/>
        </w:tabs>
        <w:spacing w:after="0" w:line="240" w:lineRule="auto"/>
        <w:jc w:val="both"/>
        <w:rPr>
          <w:rFonts w:ascii="Sylfaen" w:eastAsia="Times New Roman" w:hAnsi="Sylfaen" w:cs="Sylfaen"/>
          <w:noProof/>
          <w:lang w:val="ka-GE"/>
        </w:rPr>
      </w:pPr>
    </w:p>
    <w:p w14:paraId="2A5A4434" w14:textId="77777777" w:rsidR="00F65A21" w:rsidRPr="002F6CB4" w:rsidRDefault="00F65A21" w:rsidP="002F6CB4">
      <w:pPr>
        <w:spacing w:after="0" w:line="240" w:lineRule="auto"/>
        <w:jc w:val="both"/>
        <w:rPr>
          <w:rFonts w:ascii="Sylfaen" w:hAnsi="Sylfaen" w:cs="Sylfaen"/>
          <w:lang w:val="ka-GE"/>
        </w:rPr>
      </w:pPr>
      <w:r w:rsidRPr="002F6CB4">
        <w:rPr>
          <w:rFonts w:ascii="Sylfaen" w:hAnsi="Sylfaen" w:cs="Sylfaen"/>
          <w:lang w:val="ka-GE"/>
        </w:rPr>
        <w:t xml:space="preserve">დაგეგმილი შუალედური შედეგები: </w:t>
      </w:r>
    </w:p>
    <w:p w14:paraId="63F75043"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სტიქიით დაზარალებული და გადაადგილებას დაქვემდებარებული ოჯახების საცხოვრებელი სახლებით უზრუნველყოფა.</w:t>
      </w:r>
    </w:p>
    <w:p w14:paraId="21CEFE39" w14:textId="77777777" w:rsidR="00F65A21" w:rsidRPr="002F6CB4" w:rsidRDefault="00F65A21" w:rsidP="002F6CB4">
      <w:pPr>
        <w:spacing w:after="0" w:line="240" w:lineRule="auto"/>
        <w:jc w:val="both"/>
        <w:rPr>
          <w:rFonts w:ascii="Sylfaen" w:hAnsi="Sylfaen" w:cs="Sylfaen"/>
          <w:iCs/>
          <w:lang w:val="ka-GE"/>
        </w:rPr>
      </w:pPr>
      <w:r w:rsidRPr="002F6CB4">
        <w:rPr>
          <w:rFonts w:ascii="Sylfaen" w:hAnsi="Sylfaen" w:cs="Sylfaen"/>
          <w:iCs/>
          <w:lang w:val="ka-GE"/>
        </w:rPr>
        <w:t>მიღწეული შუალედური შედეგები:</w:t>
      </w:r>
    </w:p>
    <w:p w14:paraId="1CFB890E"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სტიქიით დაზარალებული ოჯახებისათვის შეძენილი საცხოვრებელი სახლები.</w:t>
      </w:r>
    </w:p>
    <w:p w14:paraId="78C5A856" w14:textId="77777777" w:rsidR="00F65A21" w:rsidRPr="002F6CB4" w:rsidRDefault="00F65A21" w:rsidP="003B136E">
      <w:pPr>
        <w:pStyle w:val="abzacixml"/>
      </w:pPr>
      <w:r w:rsidRPr="002F6CB4">
        <w:t>დაგეგმილი და მიღწეული შუალედური შედეგის შეფასების ინდიკატორი:</w:t>
      </w:r>
    </w:p>
    <w:p w14:paraId="51D7EBAB" w14:textId="77777777" w:rsidR="00F65A21" w:rsidRPr="002F6CB4" w:rsidRDefault="00F65A21" w:rsidP="002F6CB4">
      <w:pPr>
        <w:spacing w:after="0" w:line="240" w:lineRule="auto"/>
        <w:jc w:val="both"/>
        <w:rPr>
          <w:rFonts w:ascii="Sylfaen" w:hAnsi="Sylfaen" w:cs="Sylfaen"/>
          <w:color w:val="000000"/>
          <w:lang w:val="ka-GE"/>
        </w:rPr>
      </w:pPr>
      <w:r w:rsidRPr="002F6CB4">
        <w:rPr>
          <w:rFonts w:ascii="Sylfaen" w:eastAsia="Sylfaen" w:hAnsi="Sylfaen"/>
          <w:color w:val="000000"/>
        </w:rPr>
        <w:t xml:space="preserve">1. </w:t>
      </w:r>
      <w:r w:rsidRPr="002F6CB4">
        <w:rPr>
          <w:rFonts w:ascii="Sylfaen" w:hAnsi="Sylfaen" w:cs="Sylfaen"/>
          <w:lang w:val="ka-GE"/>
        </w:rPr>
        <w:t>დაგეგმილი საბაზისო</w:t>
      </w:r>
      <w:r w:rsidRPr="002F6CB4">
        <w:rPr>
          <w:rFonts w:ascii="Sylfaen" w:hAnsi="Sylfaen" w:cs="Calibri"/>
          <w:lang w:val="ka-GE"/>
        </w:rPr>
        <w:t xml:space="preserve"> მაჩვენებელი - </w:t>
      </w:r>
      <w:r w:rsidRPr="002F6CB4">
        <w:rPr>
          <w:rFonts w:ascii="Sylfaen" w:hAnsi="Sylfaen" w:cs="Sylfaen"/>
          <w:color w:val="000000"/>
        </w:rPr>
        <w:t>განსახლების</w:t>
      </w:r>
      <w:r w:rsidRPr="002F6CB4">
        <w:rPr>
          <w:rFonts w:ascii="Sylfaen" w:hAnsi="Sylfaen"/>
          <w:color w:val="000000"/>
        </w:rPr>
        <w:t xml:space="preserve"> </w:t>
      </w:r>
      <w:r w:rsidRPr="002F6CB4">
        <w:rPr>
          <w:rFonts w:ascii="Sylfaen" w:hAnsi="Sylfaen" w:cs="Sylfaen"/>
          <w:color w:val="000000"/>
        </w:rPr>
        <w:t>მოთხოვნით</w:t>
      </w:r>
      <w:r w:rsidRPr="002F6CB4">
        <w:rPr>
          <w:rFonts w:ascii="Sylfaen" w:hAnsi="Sylfaen"/>
          <w:color w:val="000000"/>
        </w:rPr>
        <w:t xml:space="preserve"> </w:t>
      </w:r>
      <w:r w:rsidRPr="002F6CB4">
        <w:rPr>
          <w:rFonts w:ascii="Sylfaen" w:hAnsi="Sylfaen" w:cs="Sylfaen"/>
          <w:color w:val="000000"/>
        </w:rPr>
        <w:t>სამინისტროს</w:t>
      </w:r>
      <w:r w:rsidRPr="002F6CB4">
        <w:rPr>
          <w:rFonts w:ascii="Sylfaen" w:hAnsi="Sylfaen"/>
          <w:color w:val="000000"/>
        </w:rPr>
        <w:t xml:space="preserve"> </w:t>
      </w:r>
      <w:r w:rsidRPr="002F6CB4">
        <w:rPr>
          <w:rFonts w:ascii="Sylfaen" w:hAnsi="Sylfaen" w:cs="Sylfaen"/>
          <w:color w:val="000000"/>
        </w:rPr>
        <w:t>მომართა</w:t>
      </w:r>
      <w:r w:rsidRPr="002F6CB4">
        <w:rPr>
          <w:rFonts w:ascii="Sylfaen" w:hAnsi="Sylfaen"/>
          <w:color w:val="000000"/>
        </w:rPr>
        <w:t xml:space="preserve"> </w:t>
      </w:r>
      <w:r w:rsidRPr="002F6CB4">
        <w:rPr>
          <w:rFonts w:ascii="Sylfaen" w:hAnsi="Sylfaen" w:cs="Sylfaen"/>
          <w:color w:val="000000"/>
        </w:rPr>
        <w:t>5000-მდე</w:t>
      </w:r>
      <w:r w:rsidRPr="002F6CB4">
        <w:rPr>
          <w:rFonts w:ascii="Sylfaen" w:hAnsi="Sylfaen"/>
          <w:color w:val="000000"/>
        </w:rPr>
        <w:t xml:space="preserve"> </w:t>
      </w:r>
      <w:r w:rsidRPr="002F6CB4">
        <w:rPr>
          <w:rFonts w:ascii="Sylfaen" w:hAnsi="Sylfaen" w:cs="Sylfaen"/>
          <w:color w:val="000000"/>
        </w:rPr>
        <w:t>ოჯახმა</w:t>
      </w:r>
      <w:r w:rsidRPr="002F6CB4">
        <w:rPr>
          <w:rFonts w:ascii="Sylfaen" w:hAnsi="Sylfaen"/>
          <w:color w:val="000000"/>
        </w:rPr>
        <w:t xml:space="preserve">, </w:t>
      </w:r>
      <w:r w:rsidRPr="002F6CB4">
        <w:rPr>
          <w:rFonts w:ascii="Sylfaen" w:hAnsi="Sylfaen" w:cs="Sylfaen"/>
          <w:color w:val="000000"/>
        </w:rPr>
        <w:t>საცხოვრებლით დაკმაყოფილდება ეკომიგრანტთა 120 ოჯახი, ხოლო საკომპენსაციო თანხებით უზრუნველყოფილი იქნება 20 ოჯახი (ოჯახზე 50 000 ლარის ოდენობით)</w:t>
      </w:r>
      <w:r w:rsidRPr="002F6CB4">
        <w:rPr>
          <w:rFonts w:ascii="Sylfaen" w:hAnsi="Sylfaen" w:cs="Sylfaen"/>
          <w:color w:val="000000"/>
          <w:lang w:val="ka-GE"/>
        </w:rPr>
        <w:t xml:space="preserve"> </w:t>
      </w:r>
    </w:p>
    <w:p w14:paraId="6378E5D9" w14:textId="77777777" w:rsidR="00F65A21" w:rsidRPr="002F6CB4" w:rsidRDefault="00F65A21" w:rsidP="002F6CB4">
      <w:pPr>
        <w:spacing w:after="0" w:line="240" w:lineRule="auto"/>
        <w:jc w:val="both"/>
        <w:rPr>
          <w:rFonts w:ascii="Sylfaen" w:hAnsi="Sylfaen" w:cs="Sylfaen"/>
          <w:color w:val="000000"/>
        </w:rPr>
      </w:pPr>
      <w:r w:rsidRPr="002F6CB4">
        <w:rPr>
          <w:rFonts w:ascii="Sylfaen" w:eastAsia="Times New Roman" w:hAnsi="Sylfaen" w:cs="Sylfaen"/>
          <w:lang w:val="ka-GE"/>
        </w:rPr>
        <w:t>დაგეგმილი მიზნობრივი</w:t>
      </w:r>
      <w:r w:rsidRPr="002F6CB4">
        <w:rPr>
          <w:rFonts w:ascii="Sylfaen" w:eastAsia="Times New Roman" w:hAnsi="Sylfaen" w:cs="Times New Roman"/>
          <w:lang w:val="ka-GE"/>
        </w:rPr>
        <w:t xml:space="preserve"> მაჩვენებელი - </w:t>
      </w:r>
      <w:r w:rsidRPr="002F6CB4">
        <w:rPr>
          <w:rFonts w:ascii="Sylfaen" w:hAnsi="Sylfaen" w:cs="Sylfaen"/>
          <w:color w:val="000000"/>
        </w:rPr>
        <w:t>საცხოვრებლით</w:t>
      </w:r>
      <w:r w:rsidRPr="002F6CB4">
        <w:rPr>
          <w:rFonts w:ascii="Sylfaen" w:hAnsi="Sylfaen"/>
          <w:color w:val="000000"/>
        </w:rPr>
        <w:t xml:space="preserve"> </w:t>
      </w:r>
      <w:r w:rsidRPr="002F6CB4">
        <w:rPr>
          <w:rFonts w:ascii="Sylfaen" w:hAnsi="Sylfaen" w:cs="Sylfaen"/>
          <w:color w:val="000000"/>
        </w:rPr>
        <w:t>დაკმაყოფილდება</w:t>
      </w:r>
      <w:r w:rsidRPr="002F6CB4">
        <w:rPr>
          <w:rFonts w:ascii="Sylfaen" w:hAnsi="Sylfaen"/>
          <w:color w:val="000000"/>
        </w:rPr>
        <w:t xml:space="preserve"> </w:t>
      </w:r>
      <w:r w:rsidRPr="002F6CB4">
        <w:rPr>
          <w:rFonts w:ascii="Sylfaen" w:hAnsi="Sylfaen" w:cs="Sylfaen"/>
          <w:color w:val="000000"/>
        </w:rPr>
        <w:t>ეკომიგრანტთა</w:t>
      </w:r>
      <w:r w:rsidRPr="002F6CB4">
        <w:rPr>
          <w:rFonts w:ascii="Sylfaen" w:hAnsi="Sylfaen" w:cs="Sylfaen"/>
          <w:color w:val="000000"/>
          <w:lang w:val="ka-GE"/>
        </w:rPr>
        <w:t xml:space="preserve"> </w:t>
      </w:r>
      <w:r w:rsidRPr="002F6CB4">
        <w:rPr>
          <w:rFonts w:ascii="Sylfaen" w:hAnsi="Sylfaen"/>
          <w:color w:val="000000"/>
          <w:lang w:val="ka-GE"/>
        </w:rPr>
        <w:t>174</w:t>
      </w:r>
      <w:r w:rsidRPr="002F6CB4">
        <w:rPr>
          <w:rFonts w:ascii="Sylfaen" w:hAnsi="Sylfaen"/>
          <w:color w:val="000000"/>
        </w:rPr>
        <w:t>-</w:t>
      </w:r>
      <w:r w:rsidRPr="002F6CB4">
        <w:rPr>
          <w:rFonts w:ascii="Sylfaen" w:hAnsi="Sylfaen" w:cs="Sylfaen"/>
          <w:color w:val="000000"/>
        </w:rPr>
        <w:t>მდე</w:t>
      </w:r>
      <w:r w:rsidRPr="002F6CB4">
        <w:rPr>
          <w:rFonts w:ascii="Sylfaen" w:hAnsi="Sylfaen"/>
          <w:color w:val="000000"/>
        </w:rPr>
        <w:t xml:space="preserve"> </w:t>
      </w:r>
      <w:r w:rsidRPr="002F6CB4">
        <w:rPr>
          <w:rFonts w:ascii="Sylfaen" w:hAnsi="Sylfaen" w:cs="Sylfaen"/>
          <w:color w:val="000000"/>
        </w:rPr>
        <w:t>ოჯახი</w:t>
      </w:r>
      <w:r w:rsidRPr="002F6CB4">
        <w:rPr>
          <w:rFonts w:ascii="Sylfaen" w:hAnsi="Sylfaen" w:cs="Sylfaen"/>
          <w:color w:val="000000"/>
          <w:lang w:val="ka-GE"/>
        </w:rPr>
        <w:t xml:space="preserve"> (მათ შორის 90-მდე ეკომიგრანტი ოჯახის საცხოვრებლით უზრუნველყოფა სოფლის განვითარების სტრატეგიის ფარგლებში)</w:t>
      </w:r>
    </w:p>
    <w:p w14:paraId="0D53137A" w14:textId="775877FD" w:rsidR="00D7577B" w:rsidRDefault="00D7577B" w:rsidP="00D7577B">
      <w:pPr>
        <w:spacing w:after="0" w:line="240" w:lineRule="auto"/>
        <w:ind w:right="30"/>
        <w:jc w:val="both"/>
        <w:rPr>
          <w:rFonts w:ascii="Sylfaen" w:eastAsia="Times New Roman" w:hAnsi="Sylfaen" w:cs="Sylfaen"/>
          <w:color w:val="000000"/>
          <w:lang w:val="ka-GE"/>
        </w:rPr>
      </w:pPr>
      <w:r w:rsidRPr="00D7577B">
        <w:rPr>
          <w:rFonts w:ascii="Sylfaen" w:eastAsia="Times New Roman" w:hAnsi="Sylfaen" w:cs="Times New Roman"/>
          <w:lang w:val="ka-GE"/>
        </w:rPr>
        <w:t xml:space="preserve">მიღწეული </w:t>
      </w:r>
      <w:r w:rsidRPr="00D7577B">
        <w:rPr>
          <w:rFonts w:ascii="Sylfaen" w:hAnsi="Sylfaen"/>
          <w:lang w:val="ka-GE"/>
        </w:rPr>
        <w:t>შუალედური</w:t>
      </w:r>
      <w:r w:rsidRPr="00D7577B">
        <w:rPr>
          <w:rFonts w:ascii="Sylfaen" w:eastAsia="Times New Roman" w:hAnsi="Sylfaen" w:cs="Times New Roman"/>
          <w:lang w:val="ka-GE"/>
        </w:rPr>
        <w:t xml:space="preserve"> შედეგის შეფასების ინდიკატორი - </w:t>
      </w:r>
      <w:r w:rsidRPr="00D7577B">
        <w:rPr>
          <w:rFonts w:ascii="Sylfaen" w:eastAsia="Times New Roman" w:hAnsi="Sylfaen" w:cs="Sylfaen"/>
          <w:color w:val="000000"/>
        </w:rPr>
        <w:t xml:space="preserve">საცხოვრებლით დაკმაყოფილდა </w:t>
      </w:r>
      <w:r w:rsidRPr="00D7577B">
        <w:rPr>
          <w:rFonts w:ascii="Sylfaen" w:eastAsia="Times New Roman" w:hAnsi="Sylfaen" w:cs="Sylfaen"/>
          <w:lang w:val="ka-GE"/>
        </w:rPr>
        <w:t xml:space="preserve">164 </w:t>
      </w:r>
      <w:r w:rsidRPr="00D7577B">
        <w:rPr>
          <w:rFonts w:ascii="Sylfaen" w:eastAsia="Times New Roman" w:hAnsi="Sylfaen" w:cs="Sylfaen"/>
          <w:color w:val="000000"/>
        </w:rPr>
        <w:t>ოჯახი</w:t>
      </w:r>
      <w:r w:rsidRPr="00D7577B">
        <w:rPr>
          <w:rFonts w:ascii="Sylfaen" w:eastAsia="Times New Roman" w:hAnsi="Sylfaen" w:cs="Sylfaen"/>
          <w:color w:val="000000"/>
          <w:lang w:val="ka-GE"/>
        </w:rPr>
        <w:t xml:space="preserve"> (</w:t>
      </w:r>
      <w:r w:rsidRPr="00D7577B">
        <w:rPr>
          <w:rFonts w:ascii="Sylfaen" w:eastAsia="Times New Roman" w:hAnsi="Sylfaen" w:cs="Sylfaen"/>
          <w:color w:val="000000"/>
        </w:rPr>
        <w:t xml:space="preserve">მათ შორის სოფლის განვითარების 2018-2020 წლების სამოქმედო გეგმით გათვალისწინებული 2019 წლის მაჩვენებელი: საქართველოს რეგიონებში შესყიდულ იქნა </w:t>
      </w:r>
      <w:r w:rsidRPr="00D7577B">
        <w:rPr>
          <w:rFonts w:ascii="Sylfaen" w:eastAsia="Times New Roman" w:hAnsi="Sylfaen" w:cs="Sylfaen"/>
          <w:lang w:val="ka-GE"/>
        </w:rPr>
        <w:t>12</w:t>
      </w:r>
      <w:r w:rsidR="000761D4">
        <w:rPr>
          <w:rFonts w:ascii="Sylfaen" w:eastAsia="Times New Roman" w:hAnsi="Sylfaen" w:cs="Sylfaen"/>
          <w:lang w:val="ka-GE"/>
        </w:rPr>
        <w:t>7</w:t>
      </w:r>
      <w:r w:rsidRPr="00D7577B">
        <w:rPr>
          <w:rFonts w:ascii="Sylfaen" w:eastAsia="Times New Roman" w:hAnsi="Sylfaen" w:cs="Sylfaen"/>
          <w:color w:val="FF0000"/>
          <w:lang w:val="ka-GE"/>
        </w:rPr>
        <w:t xml:space="preserve"> </w:t>
      </w:r>
      <w:r w:rsidRPr="00D7577B">
        <w:rPr>
          <w:rFonts w:ascii="Sylfaen" w:eastAsia="Times New Roman" w:hAnsi="Sylfaen" w:cs="Sylfaen"/>
          <w:color w:val="000000"/>
        </w:rPr>
        <w:t>სახლი</w:t>
      </w:r>
      <w:r w:rsidR="000761D4">
        <w:rPr>
          <w:rFonts w:ascii="Sylfaen" w:eastAsia="Times New Roman" w:hAnsi="Sylfaen" w:cs="Sylfaen"/>
          <w:color w:val="000000"/>
          <w:lang w:val="ka-GE"/>
        </w:rPr>
        <w:t>, რისთვისაც მიიმართა 3.1</w:t>
      </w:r>
      <w:r w:rsidRPr="00D7577B">
        <w:rPr>
          <w:rFonts w:ascii="Sylfaen" w:eastAsia="Times New Roman" w:hAnsi="Sylfaen" w:cs="Sylfaen"/>
          <w:color w:val="000000"/>
          <w:lang w:val="ka-GE"/>
        </w:rPr>
        <w:t xml:space="preserve"> მლნ ლარზე მეტი).</w:t>
      </w:r>
    </w:p>
    <w:p w14:paraId="6CBDA937" w14:textId="77777777" w:rsidR="00F65A21" w:rsidRPr="002F6CB4" w:rsidRDefault="00F65A21" w:rsidP="002F6CB4">
      <w:pPr>
        <w:pStyle w:val="Normal00"/>
        <w:jc w:val="both"/>
        <w:rPr>
          <w:rFonts w:ascii="Sylfaen" w:eastAsiaTheme="minorEastAsia" w:hAnsi="Sylfaen" w:cs="Sylfaen"/>
          <w:iCs/>
          <w:sz w:val="22"/>
          <w:szCs w:val="22"/>
          <w:highlight w:val="yellow"/>
          <w:lang w:val="ka-GE"/>
        </w:rPr>
      </w:pPr>
      <w:r w:rsidRPr="002F6CB4">
        <w:rPr>
          <w:rFonts w:ascii="Sylfaen" w:hAnsi="Sylfaen" w:cs="Sylfaen"/>
          <w:sz w:val="22"/>
          <w:szCs w:val="22"/>
          <w:lang w:val="ka-GE"/>
        </w:rPr>
        <w:t>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განსხვავებებზე-</w:t>
      </w:r>
      <w:r w:rsidRPr="002F6CB4">
        <w:rPr>
          <w:rFonts w:ascii="Sylfaen" w:eastAsiaTheme="minorEastAsia" w:hAnsi="Sylfaen" w:cs="Sylfaen"/>
          <w:iCs/>
          <w:sz w:val="22"/>
          <w:szCs w:val="22"/>
          <w:lang w:val="ka-GE"/>
        </w:rPr>
        <w:t>საანგარიშო პერიოდში დაგეგმილი ღონისძიებები შესრულდა ნაწილობრივ ცდომილება 6%. საანგარიშო პერიოდში დაგეგმილზე ნაკლები შედეგის მიღწევის მიზეზი არის ბენეფიციარების მიერ წარმოდგენილი საცხოვრებელი სახლების ტექნიკური მდგომარეობის არადამაკმაყოფილებელი შეფასებები, ასევე სსიპ - ლევან სამხარაულის სასამართლო ექსპერტიზის ბიუროს მიერ დაგვიანებით მოწოდებული დასკვნები.</w:t>
      </w:r>
    </w:p>
    <w:p w14:paraId="43118B48" w14:textId="77777777" w:rsidR="00F65A21" w:rsidRPr="002F6CB4" w:rsidRDefault="00F65A21" w:rsidP="002F6CB4">
      <w:pPr>
        <w:tabs>
          <w:tab w:val="left" w:pos="0"/>
        </w:tabs>
        <w:spacing w:after="0" w:line="240" w:lineRule="auto"/>
        <w:jc w:val="both"/>
        <w:rPr>
          <w:rFonts w:ascii="Sylfaen" w:eastAsia="Times New Roman" w:hAnsi="Sylfaen" w:cs="Sylfaen"/>
          <w:noProof/>
          <w:lang w:val="ka-GE"/>
        </w:rPr>
      </w:pPr>
    </w:p>
    <w:p w14:paraId="13191D01" w14:textId="77777777" w:rsidR="00F65A21" w:rsidRPr="002F6CB4" w:rsidRDefault="00F65A21" w:rsidP="003B136E">
      <w:pPr>
        <w:pStyle w:val="abzacixml"/>
      </w:pPr>
    </w:p>
    <w:p w14:paraId="457A6CA8" w14:textId="77777777" w:rsidR="00F65A21" w:rsidRPr="002F6CB4" w:rsidRDefault="00F65A21" w:rsidP="002F6CB4">
      <w:pPr>
        <w:pStyle w:val="Heading3"/>
        <w:spacing w:line="240" w:lineRule="auto"/>
        <w:rPr>
          <w:sz w:val="22"/>
          <w:szCs w:val="22"/>
        </w:rPr>
      </w:pPr>
      <w:r w:rsidRPr="002F6CB4">
        <w:rPr>
          <w:rFonts w:ascii="Sylfaen" w:hAnsi="Sylfaen" w:cs="Arial"/>
          <w:color w:val="000000"/>
          <w:sz w:val="22"/>
          <w:szCs w:val="22"/>
        </w:rPr>
        <w:t xml:space="preserve"> </w:t>
      </w:r>
      <w:r w:rsidRPr="002F6CB4">
        <w:rPr>
          <w:sz w:val="22"/>
          <w:szCs w:val="22"/>
        </w:rPr>
        <w:t xml:space="preserve">7.1.3 </w:t>
      </w:r>
      <w:r w:rsidRPr="002F6CB4">
        <w:rPr>
          <w:rFonts w:ascii="Sylfaen" w:hAnsi="Sylfaen" w:cs="Sylfaen"/>
          <w:sz w:val="22"/>
          <w:szCs w:val="22"/>
        </w:rPr>
        <w:t>განსახლების ადგილებში</w:t>
      </w:r>
      <w:r w:rsidRPr="002F6CB4">
        <w:rPr>
          <w:sz w:val="22"/>
          <w:szCs w:val="22"/>
        </w:rPr>
        <w:t xml:space="preserve"> </w:t>
      </w:r>
      <w:r w:rsidRPr="002F6CB4">
        <w:rPr>
          <w:rFonts w:ascii="Sylfaen" w:hAnsi="Sylfaen" w:cs="Sylfaen"/>
          <w:sz w:val="22"/>
          <w:szCs w:val="22"/>
        </w:rPr>
        <w:t>დევნილთა</w:t>
      </w:r>
      <w:r w:rsidRPr="002F6CB4">
        <w:rPr>
          <w:sz w:val="22"/>
          <w:szCs w:val="22"/>
        </w:rPr>
        <w:t xml:space="preserve"> </w:t>
      </w:r>
      <w:r w:rsidRPr="002F6CB4">
        <w:rPr>
          <w:rFonts w:ascii="Sylfaen" w:hAnsi="Sylfaen" w:cs="Sylfaen"/>
          <w:sz w:val="22"/>
          <w:szCs w:val="22"/>
        </w:rPr>
        <w:t>შენახვა</w:t>
      </w:r>
      <w:r w:rsidRPr="002F6CB4">
        <w:rPr>
          <w:sz w:val="22"/>
          <w:szCs w:val="22"/>
        </w:rPr>
        <w:t xml:space="preserve"> </w:t>
      </w:r>
      <w:r w:rsidRPr="002F6CB4">
        <w:rPr>
          <w:rFonts w:ascii="Sylfaen" w:hAnsi="Sylfaen" w:cs="Sylfaen"/>
          <w:sz w:val="22"/>
          <w:szCs w:val="22"/>
        </w:rPr>
        <w:t>და</w:t>
      </w:r>
      <w:r w:rsidRPr="002F6CB4">
        <w:rPr>
          <w:sz w:val="22"/>
          <w:szCs w:val="22"/>
        </w:rPr>
        <w:t xml:space="preserve"> </w:t>
      </w:r>
      <w:r w:rsidRPr="002F6CB4">
        <w:rPr>
          <w:rFonts w:ascii="Sylfaen" w:hAnsi="Sylfaen" w:cs="Sylfaen"/>
          <w:sz w:val="22"/>
          <w:szCs w:val="22"/>
        </w:rPr>
        <w:t>მათი</w:t>
      </w:r>
      <w:r w:rsidRPr="002F6CB4">
        <w:rPr>
          <w:sz w:val="22"/>
          <w:szCs w:val="22"/>
        </w:rPr>
        <w:t xml:space="preserve"> </w:t>
      </w:r>
      <w:r w:rsidRPr="002F6CB4">
        <w:rPr>
          <w:rFonts w:ascii="Sylfaen" w:hAnsi="Sylfaen" w:cs="Sylfaen"/>
          <w:sz w:val="22"/>
          <w:szCs w:val="22"/>
        </w:rPr>
        <w:t>საცხოვრებელი</w:t>
      </w:r>
      <w:r w:rsidRPr="002F6CB4">
        <w:rPr>
          <w:sz w:val="22"/>
          <w:szCs w:val="22"/>
        </w:rPr>
        <w:t xml:space="preserve"> </w:t>
      </w:r>
      <w:r w:rsidRPr="002F6CB4">
        <w:rPr>
          <w:rFonts w:ascii="Sylfaen" w:hAnsi="Sylfaen" w:cs="Sylfaen"/>
          <w:sz w:val="22"/>
          <w:szCs w:val="22"/>
        </w:rPr>
        <w:t>პირობების</w:t>
      </w:r>
      <w:r w:rsidRPr="002F6CB4">
        <w:rPr>
          <w:sz w:val="22"/>
          <w:szCs w:val="22"/>
        </w:rPr>
        <w:t xml:space="preserve"> </w:t>
      </w:r>
      <w:r w:rsidRPr="002F6CB4">
        <w:rPr>
          <w:rFonts w:ascii="Sylfaen" w:hAnsi="Sylfaen" w:cs="Sylfaen"/>
          <w:sz w:val="22"/>
          <w:szCs w:val="22"/>
        </w:rPr>
        <w:t>გაუმჯობესება</w:t>
      </w:r>
      <w:r w:rsidRPr="002F6CB4">
        <w:rPr>
          <w:sz w:val="22"/>
          <w:szCs w:val="22"/>
        </w:rPr>
        <w:t xml:space="preserve"> (</w:t>
      </w:r>
      <w:r w:rsidRPr="002F6CB4">
        <w:rPr>
          <w:rFonts w:ascii="Sylfaen" w:hAnsi="Sylfaen" w:cs="Sylfaen"/>
          <w:sz w:val="22"/>
          <w:szCs w:val="22"/>
        </w:rPr>
        <w:t>პროგრამული</w:t>
      </w:r>
      <w:r w:rsidRPr="002F6CB4">
        <w:rPr>
          <w:sz w:val="22"/>
          <w:szCs w:val="22"/>
        </w:rPr>
        <w:t xml:space="preserve"> </w:t>
      </w:r>
      <w:r w:rsidRPr="002F6CB4">
        <w:rPr>
          <w:rFonts w:ascii="Sylfaen" w:hAnsi="Sylfaen" w:cs="Sylfaen"/>
          <w:sz w:val="22"/>
          <w:szCs w:val="22"/>
        </w:rPr>
        <w:t>კოდი</w:t>
      </w:r>
      <w:r w:rsidRPr="002F6CB4">
        <w:rPr>
          <w:sz w:val="22"/>
          <w:szCs w:val="22"/>
        </w:rPr>
        <w:t xml:space="preserve"> 27 06 03)</w:t>
      </w:r>
    </w:p>
    <w:p w14:paraId="04A732D7" w14:textId="77777777" w:rsidR="00F65A21" w:rsidRPr="002F6CB4" w:rsidRDefault="00F65A21" w:rsidP="002F6CB4">
      <w:pPr>
        <w:spacing w:line="240" w:lineRule="auto"/>
      </w:pPr>
    </w:p>
    <w:p w14:paraId="1D56125D" w14:textId="77777777" w:rsidR="00F65A21" w:rsidRPr="002F6CB4" w:rsidRDefault="00F65A21" w:rsidP="003B136E">
      <w:pPr>
        <w:pStyle w:val="abzacixml"/>
      </w:pPr>
      <w:r w:rsidRPr="002F6CB4">
        <w:t>პროგრამის განმახორციელებელი:</w:t>
      </w:r>
    </w:p>
    <w:p w14:paraId="0A0B2C5E" w14:textId="77777777" w:rsidR="00F65A21" w:rsidRPr="002F6CB4" w:rsidRDefault="00F65A21" w:rsidP="002F6CB4">
      <w:pPr>
        <w:pStyle w:val="ListParagraph"/>
        <w:numPr>
          <w:ilvl w:val="0"/>
          <w:numId w:val="184"/>
        </w:numPr>
        <w:spacing w:after="0" w:line="240" w:lineRule="auto"/>
        <w:jc w:val="both"/>
        <w:rPr>
          <w:rFonts w:ascii="Sylfaen" w:hAnsi="Sylfaen" w:cs="Sylfaen"/>
          <w:lang w:val="ka-GE"/>
        </w:rPr>
      </w:pPr>
      <w:r w:rsidRPr="002F6CB4">
        <w:rPr>
          <w:rFonts w:ascii="Sylfaen" w:hAnsi="Sylfaen" w:cs="Sylfaen"/>
          <w:lang w:val="ka-GE"/>
        </w:rPr>
        <w:t>სსიპ - სოციალური მომსახურების სააგენტო;</w:t>
      </w:r>
    </w:p>
    <w:p w14:paraId="69B1B690" w14:textId="77777777" w:rsidR="00F65A21" w:rsidRPr="002F6CB4" w:rsidRDefault="00F65A21" w:rsidP="002F6CB4">
      <w:pPr>
        <w:pStyle w:val="ListParagraph"/>
        <w:numPr>
          <w:ilvl w:val="0"/>
          <w:numId w:val="184"/>
        </w:numPr>
        <w:spacing w:after="0" w:line="240" w:lineRule="auto"/>
        <w:jc w:val="both"/>
        <w:rPr>
          <w:rFonts w:ascii="Sylfaen" w:hAnsi="Sylfaen" w:cs="Sylfaen"/>
          <w:lang w:val="ka-GE"/>
        </w:rPr>
      </w:pPr>
      <w:r w:rsidRPr="002F6CB4">
        <w:rPr>
          <w:rFonts w:ascii="Sylfaen" w:hAnsi="Sylfaen" w:cs="Sylfaen"/>
          <w:lang w:val="ka-GE"/>
        </w:rPr>
        <w:t>სსიპ - დევნილთა, ეკომიგრანტთა და საარსებო წყაროებით უზრუნველყოფის სააგენტო</w:t>
      </w:r>
    </w:p>
    <w:p w14:paraId="61B596CA" w14:textId="77777777" w:rsidR="00F65A21" w:rsidRPr="002F6CB4" w:rsidRDefault="00F65A21" w:rsidP="002F6CB4">
      <w:pPr>
        <w:spacing w:line="240" w:lineRule="auto"/>
      </w:pPr>
    </w:p>
    <w:p w14:paraId="0E66B37B" w14:textId="77777777" w:rsidR="00F65A21" w:rsidRPr="002F6CB4" w:rsidRDefault="00F65A21" w:rsidP="002F6CB4">
      <w:pPr>
        <w:spacing w:after="0" w:line="240" w:lineRule="auto"/>
        <w:jc w:val="both"/>
        <w:rPr>
          <w:rFonts w:ascii="Sylfaen" w:hAnsi="Sylfaen" w:cs="Sylfaen"/>
          <w:lang w:val="ka-GE"/>
        </w:rPr>
      </w:pPr>
      <w:r w:rsidRPr="002F6CB4">
        <w:rPr>
          <w:rFonts w:ascii="Sylfaen" w:hAnsi="Sylfaen" w:cs="Sylfaen"/>
          <w:lang w:val="ka-GE"/>
        </w:rPr>
        <w:t xml:space="preserve">დაგეგმილი შუალედური შედეგები: </w:t>
      </w:r>
    </w:p>
    <w:p w14:paraId="15001EF9"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დევნილთა გრძელვადიანი საცხოვრებლით უზრუნველყოფა;</w:t>
      </w:r>
    </w:p>
    <w:p w14:paraId="40B0ED28"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hAnsi="Sylfaen" w:cs="Sylfaen"/>
          <w:iCs/>
          <w:lang w:val="ka-GE"/>
        </w:rPr>
      </w:pPr>
      <w:r w:rsidRPr="002F6CB4">
        <w:rPr>
          <w:rFonts w:ascii="Sylfaen" w:eastAsia="Times New Roman" w:hAnsi="Sylfaen" w:cs="Sylfaen"/>
          <w:noProof/>
          <w:lang w:val="ka-GE"/>
        </w:rPr>
        <w:t>დევნილთა სოციალურ-ეკონომიკური პირობების გაუმჯობესება.</w:t>
      </w:r>
    </w:p>
    <w:p w14:paraId="5E86E1EF" w14:textId="77777777" w:rsidR="00F65A21" w:rsidRPr="002F6CB4" w:rsidRDefault="00F65A21" w:rsidP="002F6CB4">
      <w:pPr>
        <w:spacing w:after="0" w:line="240" w:lineRule="auto"/>
        <w:jc w:val="both"/>
        <w:rPr>
          <w:rFonts w:ascii="Sylfaen" w:hAnsi="Sylfaen" w:cs="Sylfaen"/>
          <w:iCs/>
          <w:lang w:val="ka-GE"/>
        </w:rPr>
      </w:pPr>
      <w:r w:rsidRPr="002F6CB4">
        <w:rPr>
          <w:rFonts w:ascii="Sylfaen" w:hAnsi="Sylfaen" w:cs="Sylfaen"/>
          <w:iCs/>
          <w:lang w:val="ka-GE"/>
        </w:rPr>
        <w:t>მიღწეული შუალედური შედეგები:</w:t>
      </w:r>
    </w:p>
    <w:p w14:paraId="779675D2"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ხორციელდებოდა სახელმწიფოს დაქვემდებარებაში ყოფილი კომპაქტურად განსახლების ობიექტების კერძო საკუთრებაში გადაცემა;</w:t>
      </w:r>
    </w:p>
    <w:p w14:paraId="6232FDFC"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იძულებით გადაადგილებულ პირთა-დევნილთა ოჯახების გრძელვადიანი განსახლების უზრუნველსაყოფად:</w:t>
      </w:r>
    </w:p>
    <w:p w14:paraId="5946A0C2" w14:textId="77777777" w:rsidR="00F65A21" w:rsidRPr="002F6CB4" w:rsidRDefault="00F65A21" w:rsidP="002F6CB4">
      <w:pPr>
        <w:numPr>
          <w:ilvl w:val="0"/>
          <w:numId w:val="186"/>
        </w:numPr>
        <w:spacing w:after="0" w:line="240" w:lineRule="auto"/>
        <w:jc w:val="both"/>
        <w:rPr>
          <w:rFonts w:ascii="Sylfaen" w:eastAsia="Times New Roman" w:hAnsi="Sylfaen" w:cs="Sylfaen"/>
          <w:lang w:val="ka-GE"/>
        </w:rPr>
      </w:pPr>
      <w:r w:rsidRPr="002F6CB4">
        <w:rPr>
          <w:rFonts w:ascii="Sylfaen" w:eastAsia="Times New Roman" w:hAnsi="Sylfaen" w:cs="Sylfaen"/>
          <w:lang w:val="ka-GE"/>
        </w:rPr>
        <w:lastRenderedPageBreak/>
        <w:t>საქართველოს სხვადასხვა რეგიონში შეძენილი იქნა საცხოვრებელი სახლები, ასევე მენაშენეებისაგან საცხოვრებელი ბინები;</w:t>
      </w:r>
    </w:p>
    <w:p w14:paraId="0592281E" w14:textId="77777777" w:rsidR="00F65A21" w:rsidRPr="002F6CB4" w:rsidRDefault="00F65A21" w:rsidP="002F6CB4">
      <w:pPr>
        <w:numPr>
          <w:ilvl w:val="0"/>
          <w:numId w:val="186"/>
        </w:numPr>
        <w:spacing w:after="0" w:line="240" w:lineRule="auto"/>
        <w:jc w:val="both"/>
        <w:rPr>
          <w:rFonts w:ascii="Sylfaen" w:eastAsia="Times New Roman" w:hAnsi="Sylfaen" w:cs="Sylfaen"/>
          <w:lang w:val="ka-GE"/>
        </w:rPr>
      </w:pPr>
      <w:r w:rsidRPr="002F6CB4">
        <w:rPr>
          <w:rFonts w:ascii="Sylfaen" w:eastAsia="Times New Roman" w:hAnsi="Sylfaen" w:cs="Sylfaen"/>
          <w:lang w:val="ka-GE"/>
        </w:rPr>
        <w:t>განხორციელდა ყოფილი კომპაქტურად განსახლების ობიექტების გამოსყიდვა;</w:t>
      </w:r>
      <w:r w:rsidRPr="002F6CB4">
        <w:rPr>
          <w:rFonts w:ascii="Sylfaen" w:eastAsia="Times New Roman" w:hAnsi="Sylfaen" w:cs="Sylfaen"/>
        </w:rPr>
        <w:t xml:space="preserve"> </w:t>
      </w:r>
    </w:p>
    <w:p w14:paraId="5319C11E" w14:textId="77777777" w:rsidR="00F65A21" w:rsidRPr="002F6CB4" w:rsidRDefault="00F65A21" w:rsidP="002F6CB4">
      <w:pPr>
        <w:numPr>
          <w:ilvl w:val="0"/>
          <w:numId w:val="186"/>
        </w:numPr>
        <w:spacing w:after="0" w:line="240" w:lineRule="auto"/>
        <w:jc w:val="both"/>
        <w:rPr>
          <w:rFonts w:ascii="Sylfaen" w:eastAsia="Times New Roman" w:hAnsi="Sylfaen" w:cs="Sylfaen"/>
          <w:lang w:val="ka-GE"/>
        </w:rPr>
      </w:pPr>
      <w:r w:rsidRPr="002F6CB4">
        <w:rPr>
          <w:rFonts w:ascii="Sylfaen" w:eastAsia="Times New Roman" w:hAnsi="Sylfaen" w:cs="Sylfaen"/>
          <w:lang w:val="ka-GE"/>
        </w:rPr>
        <w:t>მიმდინარეობდა თბილისსა და საქართველოს სხვადასხვა რეგიონში მდებარე ახალი საცხოვრებელი კორპუსებში ბინების გადაცემა</w:t>
      </w:r>
      <w:r w:rsidRPr="002F6CB4">
        <w:rPr>
          <w:rFonts w:ascii="Sylfaen" w:eastAsia="Times New Roman" w:hAnsi="Sylfaen" w:cs="Sylfaen"/>
        </w:rPr>
        <w:t>.</w:t>
      </w:r>
    </w:p>
    <w:p w14:paraId="1E127AE9"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იძულებით გადაადგილებულ პირებს გაეწიათ ფულადი დახმარება.</w:t>
      </w:r>
    </w:p>
    <w:p w14:paraId="4601FC69"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დევნილთა გრძელვადიანი განსახლების მიზნით, განხორციელდა რეაბილიტირებული და ახალაშენებული შენობების ელექტროენერგიის, გარე საკანალიზაციო, ბუნებრივი აირის და წყლის სისტემების მიერთება და მოწყობა;</w:t>
      </w:r>
    </w:p>
    <w:p w14:paraId="553D11B9" w14:textId="77777777" w:rsidR="00F65A21" w:rsidRPr="002F6CB4" w:rsidRDefault="00F65A21" w:rsidP="002F6CB4">
      <w:pPr>
        <w:pStyle w:val="ListParagraph"/>
        <w:numPr>
          <w:ilvl w:val="0"/>
          <w:numId w:val="47"/>
        </w:numPr>
        <w:tabs>
          <w:tab w:val="left" w:pos="0"/>
        </w:tabs>
        <w:spacing w:after="0" w:line="240" w:lineRule="auto"/>
        <w:ind w:left="270" w:hanging="270"/>
        <w:jc w:val="both"/>
        <w:rPr>
          <w:rFonts w:ascii="Sylfaen" w:eastAsia="Times New Roman" w:hAnsi="Sylfaen" w:cs="Sylfaen"/>
          <w:noProof/>
          <w:lang w:val="ka-GE"/>
        </w:rPr>
      </w:pPr>
      <w:r w:rsidRPr="002F6CB4">
        <w:rPr>
          <w:rFonts w:ascii="Sylfaen" w:eastAsia="Times New Roman" w:hAnsi="Sylfaen" w:cs="Sylfaen"/>
          <w:noProof/>
          <w:lang w:val="ka-GE"/>
        </w:rPr>
        <w:t>მიმდინარეობდა სავალალო მდგომარეობაში მყოფი დევნილთა განსახლების ობიექტების შესწავლა/რეაბილიტაცია და იძულებით გადაადგილებულ პირთა-დევნილთა საყოფაცხოვრებო პირობების გაუმჯობესების მიზნით - დევნილთა საკუთრებაში არსებულ ობიექტებში ჩასატარებელი სამუშაოების ღირებულების თანადაფინანსება;</w:t>
      </w:r>
    </w:p>
    <w:p w14:paraId="22DDCE49" w14:textId="77777777" w:rsidR="00F65A21" w:rsidRPr="002F6CB4" w:rsidRDefault="00F65A21" w:rsidP="003B136E">
      <w:pPr>
        <w:pStyle w:val="abzacixml"/>
      </w:pPr>
      <w:r w:rsidRPr="002F6CB4">
        <w:t>დაგეგმილი და მიღწეული შუალედური შედეგის შეფასების ინდიკატორი:</w:t>
      </w:r>
    </w:p>
    <w:p w14:paraId="323F8576" w14:textId="3851A794" w:rsidR="00F65A21" w:rsidRPr="002F6CB4" w:rsidRDefault="00F65A21" w:rsidP="002F6CB4">
      <w:pPr>
        <w:spacing w:after="0" w:line="240" w:lineRule="auto"/>
        <w:jc w:val="both"/>
        <w:rPr>
          <w:rFonts w:ascii="Sylfaen" w:hAnsi="Sylfaen" w:cs="Sylfaen"/>
          <w:color w:val="000000"/>
          <w:lang w:val="ka-GE"/>
        </w:rPr>
      </w:pPr>
      <w:r w:rsidRPr="002F6CB4">
        <w:rPr>
          <w:rFonts w:ascii="Sylfaen" w:eastAsia="Sylfaen" w:hAnsi="Sylfaen"/>
          <w:color w:val="000000"/>
        </w:rPr>
        <w:t xml:space="preserve">1. </w:t>
      </w:r>
      <w:r w:rsidRPr="002F6CB4">
        <w:rPr>
          <w:rFonts w:ascii="Sylfaen" w:hAnsi="Sylfaen" w:cs="Sylfaen"/>
          <w:lang w:val="ka-GE"/>
        </w:rPr>
        <w:t>დაგეგმილი საბაზისო</w:t>
      </w:r>
      <w:r w:rsidRPr="002F6CB4">
        <w:rPr>
          <w:rFonts w:ascii="Sylfaen" w:hAnsi="Sylfaen" w:cs="Calibri"/>
          <w:lang w:val="ka-GE"/>
        </w:rPr>
        <w:t xml:space="preserve"> მაჩვენებელი - </w:t>
      </w:r>
      <w:r w:rsidRPr="002F6CB4">
        <w:rPr>
          <w:rFonts w:ascii="Sylfaen" w:hAnsi="Sylfaen" w:cs="Sylfaen"/>
          <w:color w:val="000000"/>
        </w:rPr>
        <w:t>განხორციელდა</w:t>
      </w:r>
      <w:r w:rsidRPr="002F6CB4">
        <w:rPr>
          <w:rFonts w:ascii="Sylfaen" w:hAnsi="Sylfaen"/>
          <w:color w:val="000000"/>
        </w:rPr>
        <w:t xml:space="preserve"> </w:t>
      </w:r>
      <w:r w:rsidRPr="002F6CB4">
        <w:rPr>
          <w:rFonts w:ascii="Sylfaen" w:hAnsi="Sylfaen" w:cs="Sylfaen"/>
          <w:color w:val="000000"/>
        </w:rPr>
        <w:t>სავალალო</w:t>
      </w:r>
      <w:r w:rsidRPr="002F6CB4">
        <w:rPr>
          <w:rFonts w:ascii="Sylfaen" w:hAnsi="Sylfaen"/>
          <w:color w:val="000000"/>
        </w:rPr>
        <w:t xml:space="preserve"> </w:t>
      </w:r>
      <w:r w:rsidRPr="002F6CB4">
        <w:rPr>
          <w:rFonts w:ascii="Sylfaen" w:hAnsi="Sylfaen" w:cs="Sylfaen"/>
          <w:color w:val="000000"/>
        </w:rPr>
        <w:t>მდგომარეობაში</w:t>
      </w:r>
      <w:r w:rsidRPr="002F6CB4">
        <w:rPr>
          <w:rFonts w:ascii="Sylfaen" w:hAnsi="Sylfaen"/>
          <w:color w:val="000000"/>
        </w:rPr>
        <w:t xml:space="preserve"> </w:t>
      </w:r>
      <w:r w:rsidRPr="002F6CB4">
        <w:rPr>
          <w:rFonts w:ascii="Sylfaen" w:hAnsi="Sylfaen" w:cs="Sylfaen"/>
          <w:color w:val="000000"/>
        </w:rPr>
        <w:t>მყოფ</w:t>
      </w:r>
      <w:r w:rsidRPr="002F6CB4">
        <w:rPr>
          <w:rFonts w:ascii="Sylfaen" w:hAnsi="Sylfaen"/>
          <w:color w:val="000000"/>
        </w:rPr>
        <w:t xml:space="preserve"> </w:t>
      </w:r>
      <w:r w:rsidRPr="002F6CB4">
        <w:rPr>
          <w:rFonts w:ascii="Sylfaen" w:hAnsi="Sylfaen" w:cs="Sylfaen"/>
          <w:color w:val="000000"/>
        </w:rPr>
        <w:t>დევნილთა</w:t>
      </w:r>
      <w:r w:rsidRPr="002F6CB4">
        <w:rPr>
          <w:rFonts w:ascii="Sylfaen" w:hAnsi="Sylfaen"/>
          <w:color w:val="000000"/>
        </w:rPr>
        <w:t xml:space="preserve"> </w:t>
      </w:r>
      <w:r w:rsidRPr="002F6CB4">
        <w:rPr>
          <w:rFonts w:ascii="Sylfaen" w:hAnsi="Sylfaen" w:cs="Sylfaen"/>
          <w:color w:val="000000"/>
        </w:rPr>
        <w:t>ყოფილი</w:t>
      </w:r>
      <w:r w:rsidRPr="002F6CB4">
        <w:rPr>
          <w:rFonts w:ascii="Sylfaen" w:hAnsi="Sylfaen"/>
          <w:color w:val="000000"/>
        </w:rPr>
        <w:t xml:space="preserve"> </w:t>
      </w:r>
      <w:r w:rsidRPr="002F6CB4">
        <w:rPr>
          <w:rFonts w:ascii="Sylfaen" w:hAnsi="Sylfaen" w:cs="Sylfaen"/>
          <w:color w:val="000000"/>
        </w:rPr>
        <w:t>კომპაქტურად</w:t>
      </w:r>
      <w:r w:rsidRPr="002F6CB4">
        <w:rPr>
          <w:rFonts w:ascii="Sylfaen" w:hAnsi="Sylfaen"/>
          <w:color w:val="000000"/>
        </w:rPr>
        <w:t xml:space="preserve"> </w:t>
      </w:r>
      <w:r w:rsidRPr="002F6CB4">
        <w:rPr>
          <w:rFonts w:ascii="Sylfaen" w:hAnsi="Sylfaen" w:cs="Sylfaen"/>
          <w:color w:val="000000"/>
        </w:rPr>
        <w:t>ჩასახლების</w:t>
      </w:r>
      <w:r w:rsidRPr="002F6CB4">
        <w:rPr>
          <w:rFonts w:ascii="Sylfaen" w:hAnsi="Sylfaen"/>
          <w:color w:val="000000"/>
        </w:rPr>
        <w:t xml:space="preserve"> </w:t>
      </w:r>
      <w:r w:rsidRPr="002F6CB4">
        <w:rPr>
          <w:rFonts w:ascii="Sylfaen" w:hAnsi="Sylfaen"/>
          <w:color w:val="000000"/>
          <w:lang w:val="ka-GE"/>
        </w:rPr>
        <w:t>4</w:t>
      </w:r>
      <w:r w:rsidRPr="002F6CB4">
        <w:rPr>
          <w:rFonts w:ascii="Sylfaen" w:hAnsi="Sylfaen"/>
          <w:color w:val="000000"/>
        </w:rPr>
        <w:t xml:space="preserve"> </w:t>
      </w:r>
      <w:r w:rsidRPr="002F6CB4">
        <w:rPr>
          <w:rFonts w:ascii="Sylfaen" w:hAnsi="Sylfaen" w:cs="Sylfaen"/>
          <w:color w:val="000000"/>
        </w:rPr>
        <w:t>ობიექტის</w:t>
      </w:r>
      <w:r w:rsidRPr="002F6CB4">
        <w:rPr>
          <w:rFonts w:ascii="Sylfaen" w:hAnsi="Sylfaen"/>
          <w:color w:val="000000"/>
        </w:rPr>
        <w:t xml:space="preserve"> </w:t>
      </w:r>
      <w:r w:rsidRPr="002F6CB4">
        <w:rPr>
          <w:rFonts w:ascii="Sylfaen" w:hAnsi="Sylfaen" w:cs="Sylfaen"/>
          <w:color w:val="000000"/>
        </w:rPr>
        <w:t>შესწავლა</w:t>
      </w:r>
      <w:r w:rsidRPr="002F6CB4">
        <w:rPr>
          <w:rFonts w:ascii="Sylfaen" w:hAnsi="Sylfaen"/>
          <w:color w:val="000000"/>
        </w:rPr>
        <w:t xml:space="preserve"> </w:t>
      </w:r>
      <w:r w:rsidRPr="002F6CB4">
        <w:rPr>
          <w:rFonts w:ascii="Sylfaen" w:hAnsi="Sylfaen" w:cs="Sylfaen"/>
          <w:color w:val="000000"/>
        </w:rPr>
        <w:t>და</w:t>
      </w:r>
      <w:r w:rsidRPr="002F6CB4">
        <w:rPr>
          <w:rFonts w:ascii="Sylfaen" w:hAnsi="Sylfaen"/>
          <w:color w:val="000000"/>
        </w:rPr>
        <w:t xml:space="preserve"> </w:t>
      </w:r>
      <w:r w:rsidRPr="002F6CB4">
        <w:rPr>
          <w:rFonts w:ascii="Sylfaen" w:hAnsi="Sylfaen" w:cs="Sylfaen"/>
          <w:color w:val="000000"/>
        </w:rPr>
        <w:t>შემდგომში</w:t>
      </w:r>
      <w:r w:rsidRPr="002F6CB4">
        <w:rPr>
          <w:rFonts w:ascii="Sylfaen" w:hAnsi="Sylfaen"/>
          <w:color w:val="000000"/>
        </w:rPr>
        <w:t xml:space="preserve"> </w:t>
      </w:r>
      <w:r w:rsidRPr="002F6CB4">
        <w:rPr>
          <w:rFonts w:ascii="Sylfaen" w:hAnsi="Sylfaen" w:cs="Sylfaen"/>
          <w:color w:val="000000"/>
        </w:rPr>
        <w:t>მათი</w:t>
      </w:r>
      <w:r w:rsidRPr="002F6CB4">
        <w:rPr>
          <w:rFonts w:ascii="Sylfaen" w:hAnsi="Sylfaen"/>
          <w:color w:val="000000"/>
        </w:rPr>
        <w:t xml:space="preserve"> </w:t>
      </w:r>
      <w:r w:rsidRPr="002F6CB4">
        <w:rPr>
          <w:rFonts w:ascii="Sylfaen" w:hAnsi="Sylfaen" w:cs="Sylfaen"/>
          <w:color w:val="000000"/>
        </w:rPr>
        <w:t>რეაბილიტაცია</w:t>
      </w:r>
      <w:r w:rsidRPr="002F6CB4">
        <w:rPr>
          <w:rFonts w:ascii="Sylfaen" w:hAnsi="Sylfaen" w:cs="Sylfaen"/>
          <w:color w:val="000000"/>
          <w:lang w:val="ka-GE"/>
        </w:rPr>
        <w:t>;</w:t>
      </w:r>
    </w:p>
    <w:p w14:paraId="49EFC985" w14:textId="77777777" w:rsidR="00F65A21" w:rsidRPr="002F6CB4" w:rsidRDefault="00F65A21" w:rsidP="002F6CB4">
      <w:pPr>
        <w:spacing w:after="0" w:line="240" w:lineRule="auto"/>
        <w:jc w:val="both"/>
        <w:rPr>
          <w:rFonts w:ascii="Sylfaen" w:hAnsi="Sylfaen" w:cs="Sylfaen"/>
          <w:color w:val="000000"/>
          <w:lang w:val="ka-GE"/>
        </w:rPr>
      </w:pPr>
      <w:r w:rsidRPr="002F6CB4">
        <w:rPr>
          <w:rFonts w:ascii="Sylfaen" w:eastAsia="Times New Roman" w:hAnsi="Sylfaen" w:cs="Sylfaen"/>
          <w:lang w:val="ka-GE"/>
        </w:rPr>
        <w:t>დაგეგმილი მიზნობრივი</w:t>
      </w:r>
      <w:r w:rsidRPr="002F6CB4">
        <w:rPr>
          <w:rFonts w:ascii="Sylfaen" w:eastAsia="Times New Roman" w:hAnsi="Sylfaen" w:cs="Times New Roman"/>
          <w:lang w:val="ka-GE"/>
        </w:rPr>
        <w:t xml:space="preserve"> მაჩვენებელი - </w:t>
      </w:r>
      <w:r w:rsidRPr="002F6CB4">
        <w:rPr>
          <w:rFonts w:ascii="Sylfaen" w:hAnsi="Sylfaen" w:cs="Sylfaen"/>
          <w:color w:val="000000"/>
        </w:rPr>
        <w:t xml:space="preserve">მოხდება საშუალოდ </w:t>
      </w:r>
      <w:r w:rsidRPr="002F6CB4">
        <w:rPr>
          <w:rFonts w:ascii="Sylfaen" w:hAnsi="Sylfaen" w:cs="Sylfaen"/>
          <w:color w:val="000000"/>
          <w:lang w:val="ka-GE"/>
        </w:rPr>
        <w:t>3</w:t>
      </w:r>
      <w:r w:rsidRPr="002F6CB4">
        <w:rPr>
          <w:rFonts w:ascii="Sylfaen" w:hAnsi="Sylfaen" w:cs="Sylfaen"/>
          <w:color w:val="000000"/>
        </w:rPr>
        <w:t xml:space="preserve"> დევნილთა ყოფილი კომპაქტურად ჩასახლების ობიექტის შესწავლა და შემდგომში მათი რეაბილიტაცია</w:t>
      </w:r>
    </w:p>
    <w:p w14:paraId="0F12E25D" w14:textId="77777777" w:rsidR="00F65A21" w:rsidRPr="002F6CB4" w:rsidRDefault="00F65A21" w:rsidP="002F6CB4">
      <w:pPr>
        <w:spacing w:after="0" w:line="240" w:lineRule="auto"/>
        <w:jc w:val="both"/>
        <w:rPr>
          <w:rFonts w:ascii="Sylfaen" w:hAnsi="Sylfaen"/>
          <w:lang w:val="ka-GE"/>
        </w:rPr>
      </w:pPr>
      <w:r w:rsidRPr="002F6CB4">
        <w:rPr>
          <w:rFonts w:ascii="Sylfaen" w:eastAsia="Times New Roman" w:hAnsi="Sylfaen" w:cs="Times New Roman"/>
          <w:lang w:val="ka-GE"/>
        </w:rPr>
        <w:t xml:space="preserve">მიღწეული </w:t>
      </w:r>
      <w:r w:rsidRPr="002F6CB4">
        <w:rPr>
          <w:rFonts w:ascii="Sylfaen" w:hAnsi="Sylfaen"/>
          <w:lang w:val="ka-GE"/>
        </w:rPr>
        <w:t>შუალედური</w:t>
      </w:r>
      <w:r w:rsidRPr="002F6CB4">
        <w:rPr>
          <w:rFonts w:ascii="Sylfaen" w:eastAsia="Times New Roman" w:hAnsi="Sylfaen" w:cs="Times New Roman"/>
          <w:lang w:val="ka-GE"/>
        </w:rPr>
        <w:t xml:space="preserve"> შედეგის შეფასების ინდიკატორი - </w:t>
      </w:r>
      <w:r w:rsidRPr="002F6CB4">
        <w:rPr>
          <w:rFonts w:ascii="Sylfaen" w:hAnsi="Sylfaen"/>
          <w:lang w:val="ka-GE"/>
        </w:rPr>
        <w:t>საანგარიშო პრიოდში კომპაქტური ჩასახლებების რეაბილიტაცია არ განხორციელებულა;</w:t>
      </w:r>
    </w:p>
    <w:p w14:paraId="6282C49A" w14:textId="77777777" w:rsidR="00F65A21" w:rsidRPr="002F6CB4" w:rsidRDefault="00F65A21" w:rsidP="002F6CB4">
      <w:pPr>
        <w:pStyle w:val="Normal00"/>
        <w:jc w:val="both"/>
        <w:rPr>
          <w:rFonts w:ascii="Sylfaen" w:hAnsi="Sylfaen"/>
          <w:sz w:val="22"/>
          <w:szCs w:val="22"/>
          <w:lang w:val="ka-GE"/>
        </w:rPr>
      </w:pPr>
      <w:r w:rsidRPr="002F6CB4">
        <w:rPr>
          <w:rFonts w:ascii="Sylfaen" w:hAnsi="Sylfaen" w:cs="Sylfaen"/>
          <w:sz w:val="22"/>
          <w:szCs w:val="22"/>
          <w:lang w:val="ka-GE"/>
        </w:rPr>
        <w:t>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განსხვავებებზე</w:t>
      </w:r>
    </w:p>
    <w:p w14:paraId="4DBD3856"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t>ცდომილების მაჩვენებელი 100%. აქტივობის შესრულება დაგეგმილი იყო წლის ბოლო კვარტალში, რასაც დაემთხვა რეორგანიზაცია, შესაბამისად აქტივობის განხორციელება გადაიდო 2020 წლისთვის;</w:t>
      </w:r>
    </w:p>
    <w:p w14:paraId="6F2726C3" w14:textId="77777777" w:rsidR="00F65A21" w:rsidRPr="002F6CB4" w:rsidRDefault="00F65A21" w:rsidP="002F6CB4">
      <w:pPr>
        <w:spacing w:after="0" w:line="240" w:lineRule="auto"/>
        <w:jc w:val="both"/>
        <w:rPr>
          <w:rFonts w:ascii="Sylfaen" w:eastAsia="Times New Roman" w:hAnsi="Sylfaen" w:cs="Sylfaen"/>
          <w:lang w:val="ka-GE"/>
        </w:rPr>
      </w:pPr>
      <w:r w:rsidRPr="002F6CB4">
        <w:rPr>
          <w:rFonts w:ascii="Sylfaen" w:eastAsia="Times New Roman" w:hAnsi="Sylfaen" w:cs="Sylfaen"/>
          <w:lang w:val="ka-GE"/>
        </w:rPr>
        <w:t>2. დაგეგმილი საბაზისო მაჩვენებელი - 300-მდე დევნილ ოჯახს გადაეცა ქართველი მენაშენეებისაგან შესყიდული ბინა; 1 000-მდე ოჯახს საკუთრებაში გადაეცა საცხოვრებელი ბინა; 50 ოჯახი დაკმაყოფილდა გრძელვადიანი საცხოვრებლით;</w:t>
      </w:r>
    </w:p>
    <w:p w14:paraId="4C06F9C8" w14:textId="4E5746B0" w:rsidR="00F65A21" w:rsidRPr="002F6CB4" w:rsidRDefault="00F65A21" w:rsidP="002F6CB4">
      <w:pPr>
        <w:spacing w:after="0" w:line="240" w:lineRule="auto"/>
        <w:jc w:val="both"/>
        <w:rPr>
          <w:rFonts w:ascii="Sylfaen" w:eastAsia="Sylfaen" w:hAnsi="Sylfaen" w:cs="Times New Roman"/>
        </w:rPr>
      </w:pPr>
      <w:r w:rsidRPr="002F6CB4">
        <w:rPr>
          <w:rFonts w:ascii="Sylfaen" w:eastAsia="Times New Roman" w:hAnsi="Sylfaen" w:cs="Sylfaen"/>
          <w:lang w:val="ka-GE"/>
        </w:rPr>
        <w:t>დაგეგმილი მიზნობრივი მაჩვენებელი - 4</w:t>
      </w:r>
      <w:r w:rsidR="00016475">
        <w:rPr>
          <w:rFonts w:ascii="Sylfaen" w:eastAsia="Times New Roman" w:hAnsi="Sylfaen" w:cs="Sylfaen"/>
          <w:lang w:val="ka-GE"/>
        </w:rPr>
        <w:t>4</w:t>
      </w:r>
      <w:r w:rsidRPr="002F6CB4">
        <w:rPr>
          <w:rFonts w:ascii="Sylfaen" w:eastAsia="Times New Roman" w:hAnsi="Sylfaen" w:cs="Sylfaen"/>
          <w:lang w:val="ka-GE"/>
        </w:rPr>
        <w:t>0-მდე დევნილ ოჯახს გადაეცემა ქართველი მენაშენეებისაგან შესყიდული</w:t>
      </w:r>
      <w:r w:rsidRPr="002F6CB4">
        <w:rPr>
          <w:rFonts w:ascii="Sylfaen" w:hAnsi="Sylfaen"/>
        </w:rPr>
        <w:t xml:space="preserve"> </w:t>
      </w:r>
      <w:r w:rsidRPr="002F6CB4">
        <w:rPr>
          <w:rFonts w:ascii="Sylfaen" w:hAnsi="Sylfaen" w:cs="Sylfaen"/>
        </w:rPr>
        <w:t>ბინა</w:t>
      </w:r>
      <w:r w:rsidRPr="002F6CB4">
        <w:rPr>
          <w:rFonts w:ascii="Sylfaen" w:hAnsi="Sylfaen" w:cs="Sylfaen"/>
          <w:lang w:val="ka-GE"/>
        </w:rPr>
        <w:t xml:space="preserve">; </w:t>
      </w:r>
      <w:r w:rsidR="00016475">
        <w:rPr>
          <w:rFonts w:ascii="Sylfaen" w:hAnsi="Sylfaen" w:cs="Sylfaen"/>
          <w:lang w:val="ka-GE"/>
        </w:rPr>
        <w:t>10</w:t>
      </w:r>
      <w:r w:rsidRPr="002F6CB4">
        <w:rPr>
          <w:rFonts w:ascii="Sylfaen" w:hAnsi="Sylfaen" w:cs="Sylfaen"/>
          <w:lang w:val="ka-GE"/>
        </w:rPr>
        <w:t>00-მდე ოჯახს საკუთრებაში გადაეცემა საცხოვრებელი ბინა 50 ოჯახი დაკმაყოფილდება გრძელვადიანი საცხოვრებლით;</w:t>
      </w:r>
    </w:p>
    <w:p w14:paraId="42A939B5" w14:textId="4C8B7808" w:rsidR="00F65A21" w:rsidRPr="002F6CB4" w:rsidRDefault="00F65A21" w:rsidP="002F6CB4">
      <w:pPr>
        <w:pStyle w:val="Normal00"/>
        <w:jc w:val="both"/>
        <w:rPr>
          <w:rFonts w:ascii="Sylfaen" w:eastAsiaTheme="minorEastAsia" w:hAnsi="Sylfaen" w:cs="Sylfaen"/>
          <w:iCs/>
          <w:sz w:val="22"/>
          <w:szCs w:val="22"/>
          <w:lang w:val="ka-GE"/>
        </w:rPr>
      </w:pPr>
      <w:r w:rsidRPr="002F6CB4">
        <w:rPr>
          <w:rFonts w:ascii="Sylfaen" w:hAnsi="Sylfaen"/>
          <w:sz w:val="22"/>
          <w:szCs w:val="22"/>
          <w:lang w:val="ka-GE"/>
        </w:rPr>
        <w:t xml:space="preserve">მიღწეული შუალედური შედეგის შეფასების ინდიკატორი -1047 </w:t>
      </w:r>
      <w:r w:rsidRPr="002F6CB4">
        <w:rPr>
          <w:rFonts w:ascii="Sylfaen" w:eastAsiaTheme="minorEastAsia" w:hAnsi="Sylfaen" w:cs="Sylfaen"/>
          <w:iCs/>
          <w:sz w:val="22"/>
          <w:szCs w:val="22"/>
          <w:lang w:val="ka-GE"/>
        </w:rPr>
        <w:t>დევნილ ოჯახს გადაეცათ ქართველო მენაშენეებისაგან შესყიდული ბინა; 1050 ოჯახს გადაეცა საკუთრებაში საცხოვრებელი სახლი</w:t>
      </w:r>
      <w:r w:rsidRPr="002F6CB4">
        <w:rPr>
          <w:sz w:val="22"/>
          <w:szCs w:val="22"/>
        </w:rPr>
        <w:t xml:space="preserve"> </w:t>
      </w:r>
      <w:r w:rsidRPr="002F6CB4">
        <w:rPr>
          <w:rFonts w:asciiTheme="minorHAnsi" w:hAnsiTheme="minorHAnsi"/>
          <w:sz w:val="22"/>
          <w:szCs w:val="22"/>
          <w:lang w:val="ka-GE"/>
        </w:rPr>
        <w:t>(</w:t>
      </w:r>
      <w:r w:rsidRPr="002F6CB4">
        <w:rPr>
          <w:rFonts w:ascii="Sylfaen" w:hAnsi="Sylfaen"/>
          <w:sz w:val="22"/>
          <w:szCs w:val="22"/>
          <w:lang w:val="ka-GE"/>
        </w:rPr>
        <w:t>მ</w:t>
      </w:r>
      <w:r w:rsidRPr="002F6CB4">
        <w:rPr>
          <w:rFonts w:ascii="Sylfaen" w:hAnsi="Sylfaen"/>
          <w:sz w:val="22"/>
          <w:szCs w:val="22"/>
        </w:rPr>
        <w:t xml:space="preserve">ათ </w:t>
      </w:r>
      <w:r w:rsidRPr="00D7577B">
        <w:rPr>
          <w:rFonts w:ascii="Sylfaen" w:hAnsi="Sylfaen"/>
          <w:sz w:val="22"/>
          <w:szCs w:val="22"/>
          <w:lang w:val="ka-GE"/>
        </w:rPr>
        <w:t>შორის სოფლის განვითარების 2018-2020 წლების სამოქმედო გეგმის ფარგლებ</w:t>
      </w:r>
      <w:r w:rsidRPr="002F6CB4">
        <w:rPr>
          <w:rFonts w:ascii="Sylfaen" w:hAnsi="Sylfaen"/>
          <w:sz w:val="22"/>
          <w:szCs w:val="22"/>
          <w:lang w:val="ka-GE"/>
        </w:rPr>
        <w:t>ში</w:t>
      </w:r>
      <w:r w:rsidRPr="00D7577B">
        <w:rPr>
          <w:rFonts w:ascii="Sylfaen" w:hAnsi="Sylfaen"/>
          <w:sz w:val="22"/>
          <w:szCs w:val="22"/>
          <w:lang w:val="ka-GE"/>
        </w:rPr>
        <w:t xml:space="preserve"> 2019 </w:t>
      </w:r>
      <w:r w:rsidRPr="002F6CB4">
        <w:rPr>
          <w:rFonts w:ascii="Sylfaen" w:hAnsi="Sylfaen"/>
          <w:sz w:val="22"/>
          <w:szCs w:val="22"/>
          <w:lang w:val="ka-GE"/>
        </w:rPr>
        <w:t>წელს საქართველოს რეგიონებში შეძენილ იქნა 567 სახლი</w:t>
      </w:r>
      <w:r w:rsidR="00D7577B">
        <w:rPr>
          <w:rFonts w:ascii="Sylfaen" w:hAnsi="Sylfaen"/>
          <w:sz w:val="22"/>
          <w:szCs w:val="22"/>
          <w:lang w:val="ka-GE"/>
        </w:rPr>
        <w:t xml:space="preserve">, </w:t>
      </w:r>
      <w:r w:rsidR="00D7577B" w:rsidRPr="00D7577B">
        <w:rPr>
          <w:rFonts w:ascii="Sylfaen" w:hAnsi="Sylfaen"/>
          <w:sz w:val="22"/>
          <w:szCs w:val="22"/>
          <w:lang w:val="ka-GE"/>
        </w:rPr>
        <w:t>რისთვისაც მიიმართა 11.9 მლნ ლარზე მეტი).</w:t>
      </w:r>
      <w:r w:rsidRPr="002F6CB4">
        <w:rPr>
          <w:rFonts w:ascii="Sylfaen" w:eastAsiaTheme="minorEastAsia" w:hAnsi="Sylfaen" w:cs="Sylfaen"/>
          <w:iCs/>
          <w:sz w:val="22"/>
          <w:szCs w:val="22"/>
          <w:lang w:val="ka-GE"/>
        </w:rPr>
        <w:t xml:space="preserve"> </w:t>
      </w:r>
    </w:p>
    <w:p w14:paraId="7117BC9A" w14:textId="77777777" w:rsidR="00F65A21" w:rsidRPr="002F6CB4" w:rsidRDefault="00F65A21" w:rsidP="002F6CB4">
      <w:pPr>
        <w:pStyle w:val="Normal00"/>
        <w:jc w:val="both"/>
        <w:rPr>
          <w:rFonts w:ascii="Sylfaen" w:eastAsiaTheme="minorEastAsia" w:hAnsi="Sylfaen" w:cs="Sylfaen"/>
          <w:iCs/>
          <w:sz w:val="22"/>
          <w:szCs w:val="22"/>
          <w:lang w:val="ka-GE"/>
        </w:rPr>
      </w:pPr>
      <w:r w:rsidRPr="002F6CB4">
        <w:rPr>
          <w:rFonts w:ascii="Sylfaen" w:eastAsiaTheme="minorEastAsia" w:hAnsi="Sylfaen" w:cs="Sylfaen"/>
          <w:iCs/>
          <w:sz w:val="22"/>
          <w:szCs w:val="22"/>
          <w:lang w:val="ka-GE"/>
        </w:rPr>
        <w:t xml:space="preserve">გრძელვადიანი განსახლებით 50 ოჯახის დაკმაყოფილება არ მომხდარა. </w:t>
      </w:r>
    </w:p>
    <w:p w14:paraId="36AB56B5" w14:textId="77777777" w:rsidR="00F65A21" w:rsidRPr="002F6CB4" w:rsidRDefault="00F65A21" w:rsidP="002F6CB4">
      <w:pPr>
        <w:pStyle w:val="Normal00"/>
        <w:jc w:val="both"/>
        <w:rPr>
          <w:rFonts w:ascii="Sylfaen" w:eastAsiaTheme="minorEastAsia" w:hAnsi="Sylfaen" w:cs="Sylfaen"/>
          <w:iCs/>
          <w:sz w:val="22"/>
          <w:szCs w:val="22"/>
          <w:lang w:val="ka-GE"/>
        </w:rPr>
      </w:pPr>
      <w:r w:rsidRPr="002F6CB4">
        <w:rPr>
          <w:rFonts w:ascii="Sylfaen" w:hAnsi="Sylfaen" w:cs="Sylfaen"/>
          <w:sz w:val="22"/>
          <w:szCs w:val="22"/>
          <w:lang w:val="ka-GE"/>
        </w:rPr>
        <w:t>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განსხვავებებზე-50 ოჯახის დაკმაყოფილდება გრძელვადიანი საცხოვრებლით არ განხორციელდა.</w:t>
      </w:r>
      <w:r w:rsidRPr="002F6CB4">
        <w:rPr>
          <w:rFonts w:ascii="Sylfaen" w:eastAsiaTheme="minorEastAsia" w:hAnsi="Sylfaen" w:cs="Sylfaen"/>
          <w:iCs/>
          <w:sz w:val="22"/>
          <w:szCs w:val="22"/>
          <w:lang w:val="ka-GE"/>
        </w:rPr>
        <w:t>საანგარიშო პერიოდში დაგეგმილზე ნაკლები შედეგის მიღწევის მიზეზი არის სამინისტროს სისტემაში განხორციელებული სტრუქტურული რეორგანიზაცია და და საპილოტე პროექტის განხორციელების გადადების გადაწყვეტილება;</w:t>
      </w:r>
    </w:p>
    <w:p w14:paraId="662A33D8" w14:textId="77777777" w:rsidR="00F65A21" w:rsidRPr="002F6CB4" w:rsidRDefault="00F65A21" w:rsidP="002F6CB4">
      <w:pPr>
        <w:spacing w:after="0" w:line="240" w:lineRule="auto"/>
        <w:jc w:val="both"/>
        <w:rPr>
          <w:rFonts w:ascii="Sylfaen" w:eastAsia="Sylfaen" w:hAnsi="Sylfaen"/>
        </w:rPr>
      </w:pPr>
      <w:r w:rsidRPr="002F6CB4">
        <w:rPr>
          <w:rFonts w:ascii="Sylfaen" w:eastAsia="Sylfaen" w:hAnsi="Sylfaen"/>
          <w:color w:val="000000"/>
        </w:rPr>
        <w:t xml:space="preserve">3. </w:t>
      </w:r>
      <w:r w:rsidRPr="002F6CB4">
        <w:rPr>
          <w:rFonts w:ascii="Sylfaen" w:hAnsi="Sylfaen" w:cs="Sylfaen"/>
          <w:lang w:val="ka-GE"/>
        </w:rPr>
        <w:t>დაგეგმილი საბაზისო</w:t>
      </w:r>
      <w:r w:rsidRPr="002F6CB4">
        <w:rPr>
          <w:rFonts w:ascii="Sylfaen" w:hAnsi="Sylfaen" w:cs="Calibri"/>
          <w:lang w:val="ka-GE"/>
        </w:rPr>
        <w:t xml:space="preserve"> მაჩვენებელი - </w:t>
      </w:r>
      <w:r w:rsidRPr="002F6CB4">
        <w:rPr>
          <w:rFonts w:ascii="Sylfaen" w:eastAsia="Sylfaen" w:hAnsi="Sylfaen"/>
        </w:rPr>
        <w:t>100 დევნილ ოჯახს 20 ათასი ლარის ფარგლებში იპოთეკური სესხის დაფარვის მიზნით გაეწია ფულადი დახმარება; სოციალურ-ეკონომიკური პირობების გაუმჯობესების მიზნით 7000-მდე დევნილ ოჯახს გაეწია საცხოვრებელი ფართობების დაქირავებისთვის ყოველთვიური სოციალური და ფულადი დახმარება; დახმარების გაცემის დროს განხორციელდა გენდერული ასპექტების გათვალისწინება;</w:t>
      </w:r>
    </w:p>
    <w:p w14:paraId="7C13DA5B" w14:textId="77777777" w:rsidR="00F65A21" w:rsidRPr="002F6CB4" w:rsidRDefault="00F65A21" w:rsidP="002F6CB4">
      <w:pPr>
        <w:spacing w:after="0" w:line="240" w:lineRule="auto"/>
        <w:jc w:val="both"/>
        <w:rPr>
          <w:rFonts w:ascii="Sylfaen" w:eastAsia="Times New Roman" w:hAnsi="Sylfaen" w:cs="Times New Roman"/>
          <w:lang w:val="ka-GE"/>
        </w:rPr>
      </w:pPr>
      <w:r w:rsidRPr="002F6CB4">
        <w:rPr>
          <w:rFonts w:ascii="Sylfaen" w:eastAsia="Times New Roman" w:hAnsi="Sylfaen" w:cs="Sylfaen"/>
          <w:lang w:val="ka-GE"/>
        </w:rPr>
        <w:lastRenderedPageBreak/>
        <w:t>დაგეგმილი მიზნობრივი</w:t>
      </w:r>
      <w:r w:rsidRPr="002F6CB4">
        <w:rPr>
          <w:rFonts w:ascii="Sylfaen" w:eastAsia="Times New Roman" w:hAnsi="Sylfaen" w:cs="Times New Roman"/>
          <w:lang w:val="ka-GE"/>
        </w:rPr>
        <w:t xml:space="preserve"> მაჩვენებელი - </w:t>
      </w:r>
      <w:r w:rsidRPr="002F6CB4">
        <w:rPr>
          <w:rFonts w:ascii="Sylfaen" w:eastAsia="Sylfaen" w:hAnsi="Sylfaen"/>
          <w:lang w:val="ka-GE"/>
        </w:rPr>
        <w:t>110 დევნილ ოჯახს 20 ათასი ლარის ფარგლებში იპოთეკური სესხის დაფარვის მიზნით გაეწევა ფულადი დახმარება, სოციალურ-ეკონომიკური პირობების გაუმჯობესების მიზნით 7000-მდე დევნილ ოჯახს გაეწევა საცხოვრებელი ფართობების დაქირავებისთვის ყოველთვიური სოციალური და ფულადი დახმარება; დახმარების გაცემის დროს გაგრძელდება გენდერული ასპექტების გათვალისწინება.</w:t>
      </w:r>
    </w:p>
    <w:p w14:paraId="20ACBCB0" w14:textId="77777777" w:rsidR="00F65A21" w:rsidRPr="002F6CB4" w:rsidRDefault="00F65A21" w:rsidP="002F6CB4">
      <w:pPr>
        <w:spacing w:after="0" w:line="240" w:lineRule="auto"/>
        <w:jc w:val="both"/>
        <w:rPr>
          <w:rFonts w:ascii="Sylfaen" w:hAnsi="Sylfaen"/>
          <w:lang w:val="ka-GE"/>
        </w:rPr>
      </w:pPr>
      <w:r w:rsidRPr="002F6CB4">
        <w:rPr>
          <w:rFonts w:ascii="Sylfaen" w:eastAsia="Times New Roman" w:hAnsi="Sylfaen" w:cs="Times New Roman"/>
          <w:lang w:val="ka-GE"/>
        </w:rPr>
        <w:t xml:space="preserve">მიღწეული </w:t>
      </w:r>
      <w:r w:rsidRPr="002F6CB4">
        <w:rPr>
          <w:rFonts w:ascii="Sylfaen" w:hAnsi="Sylfaen"/>
          <w:lang w:val="ka-GE"/>
        </w:rPr>
        <w:t>შუალედური</w:t>
      </w:r>
      <w:r w:rsidRPr="002F6CB4">
        <w:rPr>
          <w:rFonts w:ascii="Sylfaen" w:eastAsia="Times New Roman" w:hAnsi="Sylfaen" w:cs="Times New Roman"/>
          <w:lang w:val="ka-GE"/>
        </w:rPr>
        <w:t xml:space="preserve"> შედეგის შეფასების ინდიკატორი - </w:t>
      </w:r>
      <w:r w:rsidRPr="002F6CB4">
        <w:rPr>
          <w:rFonts w:ascii="Sylfaen" w:hAnsi="Sylfaen" w:cs="Sylfaen"/>
          <w:iCs/>
          <w:lang w:val="ka-GE"/>
        </w:rPr>
        <w:t>საანგარიშო პერიოდში იპოთეკური სესხის 20 000 ლარის ფარგლებში დაფარვის დაგეგმილი ღონისძიებები არ განხორციელებულა.</w:t>
      </w:r>
    </w:p>
    <w:p w14:paraId="1DCF6782" w14:textId="77777777" w:rsidR="00F65A21" w:rsidRPr="002F6CB4" w:rsidRDefault="00F65A21" w:rsidP="002F6CB4">
      <w:pPr>
        <w:pStyle w:val="Normal00"/>
        <w:jc w:val="both"/>
        <w:rPr>
          <w:rFonts w:ascii="Sylfaen" w:eastAsiaTheme="minorEastAsia" w:hAnsi="Sylfaen" w:cs="Sylfaen"/>
          <w:iCs/>
          <w:sz w:val="22"/>
          <w:szCs w:val="22"/>
          <w:lang w:val="ka-GE"/>
        </w:rPr>
      </w:pPr>
      <w:r w:rsidRPr="002F6CB4">
        <w:rPr>
          <w:rFonts w:ascii="Sylfaen" w:hAnsi="Sylfaen" w:cs="Sylfaen"/>
          <w:sz w:val="22"/>
          <w:szCs w:val="22"/>
          <w:lang w:val="ka-GE"/>
        </w:rPr>
        <w:t>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განსხვავებებზე-</w:t>
      </w:r>
      <w:r w:rsidRPr="002F6CB4">
        <w:rPr>
          <w:rFonts w:ascii="Sylfaen" w:eastAsiaTheme="minorEastAsia" w:hAnsi="Sylfaen" w:cs="Sylfaen"/>
          <w:iCs/>
          <w:sz w:val="22"/>
          <w:szCs w:val="22"/>
          <w:lang w:val="ka-GE"/>
        </w:rPr>
        <w:t>საანგარიშო პერიოდში დაგეგმილზე ნაკლები შედეგის მიღწევის მიზეზი არის პროექტის შეჩერებასთან დაკავშირებით მიღებული გადაწყვეტილება;</w:t>
      </w:r>
    </w:p>
    <w:p w14:paraId="38C2A937" w14:textId="77777777" w:rsidR="00F65A21" w:rsidRPr="002F6CB4" w:rsidRDefault="00F65A21" w:rsidP="002F6CB4">
      <w:pPr>
        <w:pStyle w:val="Normal00"/>
        <w:jc w:val="both"/>
        <w:rPr>
          <w:rFonts w:ascii="Sylfaen" w:hAnsi="Sylfaen" w:cs="Sylfaen"/>
          <w:color w:val="000000"/>
          <w:sz w:val="22"/>
          <w:szCs w:val="22"/>
          <w:lang w:val="ka-GE"/>
        </w:rPr>
      </w:pPr>
      <w:r w:rsidRPr="002F6CB4">
        <w:rPr>
          <w:rFonts w:ascii="Sylfaen" w:eastAsia="Sylfaen" w:hAnsi="Sylfaen"/>
          <w:color w:val="000000"/>
          <w:sz w:val="22"/>
          <w:szCs w:val="22"/>
        </w:rPr>
        <w:t xml:space="preserve">4. </w:t>
      </w:r>
      <w:r w:rsidRPr="002F6CB4">
        <w:rPr>
          <w:rFonts w:ascii="Sylfaen" w:hAnsi="Sylfaen" w:cs="Sylfaen"/>
          <w:sz w:val="22"/>
          <w:szCs w:val="22"/>
          <w:lang w:val="ka-GE"/>
        </w:rPr>
        <w:t>დაგეგმილი საბაზისო</w:t>
      </w:r>
      <w:r w:rsidRPr="002F6CB4">
        <w:rPr>
          <w:rFonts w:ascii="Sylfaen" w:hAnsi="Sylfaen" w:cs="Calibri"/>
          <w:sz w:val="22"/>
          <w:szCs w:val="22"/>
          <w:lang w:val="ka-GE"/>
        </w:rPr>
        <w:t xml:space="preserve"> მაჩვენებელი - </w:t>
      </w:r>
      <w:r w:rsidRPr="002F6CB4">
        <w:rPr>
          <w:rFonts w:ascii="Sylfaen" w:hAnsi="Sylfaen" w:cs="Sylfaen"/>
          <w:color w:val="000000"/>
          <w:sz w:val="22"/>
          <w:szCs w:val="22"/>
        </w:rPr>
        <w:t>ყოფილი ორგანიზებულად განსახლების 100-მდე ობიექტზე განხორციელდა  ადმინისტრაციული ხარჯის დაფინანსება</w:t>
      </w:r>
      <w:r w:rsidRPr="002F6CB4">
        <w:rPr>
          <w:rFonts w:ascii="Sylfaen" w:hAnsi="Sylfaen" w:cs="Sylfaen"/>
          <w:color w:val="000000"/>
          <w:sz w:val="22"/>
          <w:szCs w:val="22"/>
          <w:lang w:val="ka-GE"/>
        </w:rPr>
        <w:t>;</w:t>
      </w:r>
    </w:p>
    <w:p w14:paraId="1EE2654B" w14:textId="77777777" w:rsidR="00F65A21" w:rsidRPr="002F6CB4" w:rsidRDefault="00F65A21" w:rsidP="002F6CB4">
      <w:pPr>
        <w:spacing w:after="0" w:line="240" w:lineRule="auto"/>
        <w:jc w:val="both"/>
        <w:rPr>
          <w:rFonts w:ascii="Sylfaen" w:hAnsi="Sylfaen" w:cs="Sylfaen"/>
          <w:color w:val="000000"/>
          <w:lang w:val="ka-GE"/>
        </w:rPr>
      </w:pPr>
      <w:r w:rsidRPr="002F6CB4">
        <w:rPr>
          <w:rFonts w:ascii="Sylfaen" w:eastAsia="Times New Roman" w:hAnsi="Sylfaen" w:cs="Sylfaen"/>
          <w:lang w:val="ka-GE"/>
        </w:rPr>
        <w:t>დაგეგმილი მიზნობრივი</w:t>
      </w:r>
      <w:r w:rsidRPr="002F6CB4">
        <w:rPr>
          <w:rFonts w:ascii="Sylfaen" w:eastAsia="Times New Roman" w:hAnsi="Sylfaen" w:cs="Times New Roman"/>
          <w:lang w:val="ka-GE"/>
        </w:rPr>
        <w:t xml:space="preserve"> მაჩვენებელი - </w:t>
      </w:r>
      <w:r w:rsidRPr="002F6CB4">
        <w:rPr>
          <w:rFonts w:ascii="Sylfaen" w:hAnsi="Sylfaen" w:cs="Sylfaen"/>
          <w:color w:val="000000"/>
        </w:rPr>
        <w:t>ყოფილი</w:t>
      </w:r>
      <w:r w:rsidRPr="002F6CB4">
        <w:rPr>
          <w:rFonts w:ascii="Sylfaen" w:hAnsi="Sylfaen"/>
          <w:color w:val="000000"/>
        </w:rPr>
        <w:t xml:space="preserve"> </w:t>
      </w:r>
      <w:r w:rsidRPr="002F6CB4">
        <w:rPr>
          <w:rFonts w:ascii="Sylfaen" w:hAnsi="Sylfaen" w:cs="Sylfaen"/>
          <w:color w:val="000000"/>
        </w:rPr>
        <w:t>ორგანიზებულად</w:t>
      </w:r>
      <w:r w:rsidRPr="002F6CB4">
        <w:rPr>
          <w:rFonts w:ascii="Sylfaen" w:hAnsi="Sylfaen"/>
          <w:color w:val="000000"/>
        </w:rPr>
        <w:t xml:space="preserve"> </w:t>
      </w:r>
      <w:r w:rsidRPr="002F6CB4">
        <w:rPr>
          <w:rFonts w:ascii="Sylfaen" w:hAnsi="Sylfaen" w:cs="Sylfaen"/>
          <w:color w:val="000000"/>
        </w:rPr>
        <w:t>განსახლების</w:t>
      </w:r>
      <w:r w:rsidRPr="002F6CB4">
        <w:rPr>
          <w:rFonts w:ascii="Sylfaen" w:hAnsi="Sylfaen"/>
          <w:color w:val="000000"/>
        </w:rPr>
        <w:t xml:space="preserve"> </w:t>
      </w:r>
      <w:r w:rsidRPr="002F6CB4">
        <w:rPr>
          <w:rFonts w:ascii="Sylfaen" w:hAnsi="Sylfaen"/>
          <w:color w:val="000000"/>
          <w:lang w:val="ka-GE"/>
        </w:rPr>
        <w:t xml:space="preserve">100-მდე </w:t>
      </w:r>
      <w:r w:rsidRPr="002F6CB4">
        <w:rPr>
          <w:rFonts w:ascii="Sylfaen" w:hAnsi="Sylfaen"/>
          <w:color w:val="000000"/>
        </w:rPr>
        <w:t xml:space="preserve"> </w:t>
      </w:r>
      <w:r w:rsidRPr="002F6CB4">
        <w:rPr>
          <w:rFonts w:ascii="Sylfaen" w:hAnsi="Sylfaen" w:cs="Sylfaen"/>
          <w:color w:val="000000"/>
        </w:rPr>
        <w:t>ობიექტზე</w:t>
      </w:r>
      <w:r w:rsidRPr="002F6CB4">
        <w:rPr>
          <w:rFonts w:ascii="Sylfaen" w:hAnsi="Sylfaen"/>
          <w:color w:val="000000"/>
        </w:rPr>
        <w:t xml:space="preserve"> </w:t>
      </w:r>
      <w:r w:rsidRPr="002F6CB4">
        <w:rPr>
          <w:rFonts w:ascii="Sylfaen" w:hAnsi="Sylfaen" w:cs="Sylfaen"/>
          <w:color w:val="000000"/>
        </w:rPr>
        <w:t>განხორციელდება</w:t>
      </w:r>
      <w:r w:rsidRPr="002F6CB4">
        <w:rPr>
          <w:rFonts w:ascii="Sylfaen" w:hAnsi="Sylfaen"/>
          <w:color w:val="000000"/>
        </w:rPr>
        <w:t xml:space="preserve">  </w:t>
      </w:r>
      <w:r w:rsidRPr="002F6CB4">
        <w:rPr>
          <w:rFonts w:ascii="Sylfaen" w:hAnsi="Sylfaen" w:cs="Sylfaen"/>
          <w:color w:val="000000"/>
        </w:rPr>
        <w:t>ადმინისტრაციული</w:t>
      </w:r>
      <w:r w:rsidRPr="002F6CB4">
        <w:rPr>
          <w:rFonts w:ascii="Sylfaen" w:hAnsi="Sylfaen"/>
          <w:color w:val="000000"/>
        </w:rPr>
        <w:t xml:space="preserve"> </w:t>
      </w:r>
      <w:r w:rsidRPr="002F6CB4">
        <w:rPr>
          <w:rFonts w:ascii="Sylfaen" w:hAnsi="Sylfaen" w:cs="Sylfaen"/>
          <w:color w:val="000000"/>
        </w:rPr>
        <w:t>ხარჯის</w:t>
      </w:r>
      <w:r w:rsidRPr="002F6CB4">
        <w:rPr>
          <w:rFonts w:ascii="Sylfaen" w:hAnsi="Sylfaen"/>
          <w:color w:val="000000"/>
        </w:rPr>
        <w:t xml:space="preserve"> </w:t>
      </w:r>
      <w:r w:rsidRPr="002F6CB4">
        <w:rPr>
          <w:rFonts w:ascii="Sylfaen" w:hAnsi="Sylfaen" w:cs="Sylfaen"/>
          <w:color w:val="000000"/>
        </w:rPr>
        <w:t>დაფინანსება</w:t>
      </w:r>
      <w:r w:rsidRPr="002F6CB4">
        <w:rPr>
          <w:rFonts w:ascii="Sylfaen" w:hAnsi="Sylfaen" w:cs="Sylfaen"/>
          <w:color w:val="000000"/>
          <w:lang w:val="ka-GE"/>
        </w:rPr>
        <w:t>;</w:t>
      </w:r>
    </w:p>
    <w:p w14:paraId="6E54BE91" w14:textId="77777777" w:rsidR="00F65A21" w:rsidRPr="002F6CB4" w:rsidRDefault="00F65A21" w:rsidP="002F6CB4">
      <w:pPr>
        <w:spacing w:after="0" w:line="240" w:lineRule="auto"/>
        <w:jc w:val="both"/>
        <w:rPr>
          <w:rFonts w:ascii="Sylfaen" w:hAnsi="Sylfaen"/>
          <w:lang w:val="ka-GE"/>
        </w:rPr>
      </w:pPr>
      <w:r w:rsidRPr="002F6CB4">
        <w:rPr>
          <w:rFonts w:ascii="Sylfaen" w:eastAsia="Times New Roman" w:hAnsi="Sylfaen" w:cs="Times New Roman"/>
          <w:lang w:val="ka-GE"/>
        </w:rPr>
        <w:t xml:space="preserve">მიღწეული </w:t>
      </w:r>
      <w:r w:rsidRPr="002F6CB4">
        <w:rPr>
          <w:rFonts w:ascii="Sylfaen" w:hAnsi="Sylfaen"/>
          <w:lang w:val="ka-GE"/>
        </w:rPr>
        <w:t>შუალედური</w:t>
      </w:r>
      <w:r w:rsidRPr="002F6CB4">
        <w:rPr>
          <w:rFonts w:ascii="Sylfaen" w:eastAsia="Times New Roman" w:hAnsi="Sylfaen" w:cs="Times New Roman"/>
          <w:lang w:val="ka-GE"/>
        </w:rPr>
        <w:t xml:space="preserve"> შედეგის შეფასების ინდიკატორი - </w:t>
      </w:r>
      <w:r w:rsidRPr="002F6CB4">
        <w:rPr>
          <w:rFonts w:ascii="Sylfaen" w:hAnsi="Sylfaen" w:cs="Sylfaen"/>
          <w:color w:val="000000"/>
        </w:rPr>
        <w:t>ყოფილი</w:t>
      </w:r>
      <w:r w:rsidRPr="002F6CB4">
        <w:rPr>
          <w:rFonts w:ascii="Sylfaen" w:hAnsi="Sylfaen"/>
          <w:color w:val="000000"/>
        </w:rPr>
        <w:t xml:space="preserve"> </w:t>
      </w:r>
      <w:r w:rsidRPr="002F6CB4">
        <w:rPr>
          <w:rFonts w:ascii="Sylfaen" w:hAnsi="Sylfaen" w:cs="Sylfaen"/>
          <w:color w:val="000000"/>
        </w:rPr>
        <w:t>ორგანიზებულად</w:t>
      </w:r>
      <w:r w:rsidRPr="002F6CB4">
        <w:rPr>
          <w:rFonts w:ascii="Sylfaen" w:hAnsi="Sylfaen"/>
          <w:color w:val="000000"/>
        </w:rPr>
        <w:t xml:space="preserve"> </w:t>
      </w:r>
      <w:r w:rsidRPr="002F6CB4">
        <w:rPr>
          <w:rFonts w:ascii="Sylfaen" w:hAnsi="Sylfaen" w:cs="Sylfaen"/>
          <w:color w:val="000000"/>
        </w:rPr>
        <w:t>განსახლების</w:t>
      </w:r>
      <w:r w:rsidRPr="002F6CB4">
        <w:rPr>
          <w:rFonts w:ascii="Sylfaen" w:hAnsi="Sylfaen"/>
          <w:color w:val="000000"/>
        </w:rPr>
        <w:t xml:space="preserve"> </w:t>
      </w:r>
      <w:r w:rsidRPr="002F6CB4">
        <w:rPr>
          <w:rFonts w:ascii="Sylfaen" w:hAnsi="Sylfaen"/>
          <w:color w:val="000000"/>
          <w:lang w:val="ka-GE"/>
        </w:rPr>
        <w:t xml:space="preserve">20 </w:t>
      </w:r>
      <w:r w:rsidRPr="002F6CB4">
        <w:rPr>
          <w:rFonts w:ascii="Sylfaen" w:hAnsi="Sylfaen"/>
          <w:color w:val="000000"/>
        </w:rPr>
        <w:t xml:space="preserve"> </w:t>
      </w:r>
      <w:r w:rsidRPr="002F6CB4">
        <w:rPr>
          <w:rFonts w:ascii="Sylfaen" w:hAnsi="Sylfaen" w:cs="Sylfaen"/>
          <w:color w:val="000000"/>
        </w:rPr>
        <w:t>ობიექტზე</w:t>
      </w:r>
      <w:r w:rsidRPr="002F6CB4">
        <w:rPr>
          <w:rFonts w:ascii="Sylfaen" w:hAnsi="Sylfaen"/>
          <w:color w:val="000000"/>
        </w:rPr>
        <w:t xml:space="preserve"> </w:t>
      </w:r>
      <w:r w:rsidRPr="002F6CB4">
        <w:rPr>
          <w:rFonts w:ascii="Sylfaen" w:hAnsi="Sylfaen" w:cs="Sylfaen"/>
          <w:color w:val="000000"/>
        </w:rPr>
        <w:t>განხორციელდა</w:t>
      </w:r>
      <w:r w:rsidRPr="002F6CB4">
        <w:rPr>
          <w:rFonts w:ascii="Sylfaen" w:hAnsi="Sylfaen"/>
          <w:color w:val="000000"/>
        </w:rPr>
        <w:t xml:space="preserve"> </w:t>
      </w:r>
      <w:r w:rsidRPr="002F6CB4">
        <w:rPr>
          <w:rFonts w:ascii="Sylfaen" w:hAnsi="Sylfaen" w:cs="Sylfaen"/>
          <w:color w:val="000000"/>
        </w:rPr>
        <w:t>ადმინისტრაციული</w:t>
      </w:r>
      <w:r w:rsidRPr="002F6CB4">
        <w:rPr>
          <w:rFonts w:ascii="Sylfaen" w:hAnsi="Sylfaen"/>
          <w:color w:val="000000"/>
        </w:rPr>
        <w:t xml:space="preserve"> </w:t>
      </w:r>
      <w:r w:rsidRPr="002F6CB4">
        <w:rPr>
          <w:rFonts w:ascii="Sylfaen" w:hAnsi="Sylfaen" w:cs="Sylfaen"/>
          <w:color w:val="000000"/>
        </w:rPr>
        <w:t>ხარჯის</w:t>
      </w:r>
      <w:r w:rsidRPr="002F6CB4">
        <w:rPr>
          <w:rFonts w:ascii="Sylfaen" w:hAnsi="Sylfaen"/>
          <w:color w:val="000000"/>
        </w:rPr>
        <w:t xml:space="preserve"> </w:t>
      </w:r>
      <w:r w:rsidRPr="002F6CB4">
        <w:rPr>
          <w:rFonts w:ascii="Sylfaen" w:hAnsi="Sylfaen" w:cs="Sylfaen"/>
          <w:color w:val="000000"/>
        </w:rPr>
        <w:t>დაფინანსება</w:t>
      </w:r>
      <w:r w:rsidRPr="002F6CB4">
        <w:rPr>
          <w:rFonts w:ascii="Sylfaen" w:hAnsi="Sylfaen" w:cs="Sylfaen"/>
          <w:color w:val="000000"/>
          <w:lang w:val="ka-GE"/>
        </w:rPr>
        <w:t>;</w:t>
      </w:r>
    </w:p>
    <w:p w14:paraId="441FB617" w14:textId="77777777" w:rsidR="00F65A21" w:rsidRPr="002F6CB4" w:rsidRDefault="00F65A21" w:rsidP="002F6CB4">
      <w:pPr>
        <w:tabs>
          <w:tab w:val="left" w:pos="709"/>
          <w:tab w:val="left" w:pos="10440"/>
        </w:tabs>
        <w:spacing w:after="0" w:line="240" w:lineRule="auto"/>
        <w:jc w:val="both"/>
        <w:rPr>
          <w:rFonts w:ascii="Sylfaen" w:hAnsi="Sylfaen" w:cs="Sylfaen"/>
          <w:color w:val="000000"/>
          <w:lang w:val="ka-GE"/>
        </w:rPr>
      </w:pPr>
      <w:r w:rsidRPr="002F6CB4">
        <w:rPr>
          <w:rFonts w:ascii="Sylfaen" w:hAnsi="Sylfaen" w:cs="Sylfaen"/>
          <w:lang w:val="ka-GE"/>
        </w:rPr>
        <w:t>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განსხვავებებზე-</w:t>
      </w:r>
      <w:r w:rsidRPr="002F6CB4">
        <w:rPr>
          <w:rFonts w:ascii="Sylfaen" w:hAnsi="Sylfaen" w:cs="Sylfaen"/>
          <w:iCs/>
          <w:lang w:val="ka-GE"/>
        </w:rPr>
        <w:t>ღონისძიებების შესრულების მაჩვენებელს ცდომილება  შეადგენს 80%. აღნიშნულ კომპონენტზე მოთხოვნის ნაკლებობა ბენეფიციარების მხრიდან.</w:t>
      </w:r>
    </w:p>
    <w:p w14:paraId="0F995C1C" w14:textId="77777777" w:rsidR="00F65A21" w:rsidRPr="002F6CB4" w:rsidRDefault="00F65A21" w:rsidP="002F6CB4">
      <w:pPr>
        <w:widowControl w:val="0"/>
        <w:autoSpaceDE w:val="0"/>
        <w:autoSpaceDN w:val="0"/>
        <w:adjustRightInd w:val="0"/>
        <w:spacing w:after="0" w:line="240" w:lineRule="auto"/>
        <w:jc w:val="both"/>
        <w:rPr>
          <w:rFonts w:ascii="Sylfaen" w:hAnsi="Sylfaen" w:cs="Sylfaen"/>
          <w:color w:val="000000"/>
          <w:lang w:val="ka-GE"/>
        </w:rPr>
      </w:pPr>
      <w:r w:rsidRPr="002F6CB4">
        <w:rPr>
          <w:rFonts w:ascii="Sylfaen" w:eastAsia="Sylfaen" w:hAnsi="Sylfaen"/>
          <w:color w:val="000000"/>
        </w:rPr>
        <w:t xml:space="preserve">5. </w:t>
      </w:r>
      <w:r w:rsidRPr="002F6CB4">
        <w:rPr>
          <w:rFonts w:ascii="Sylfaen" w:hAnsi="Sylfaen" w:cs="Sylfaen"/>
          <w:lang w:val="ka-GE"/>
        </w:rPr>
        <w:t>დაგეგმილი საბაზისო</w:t>
      </w:r>
      <w:r w:rsidRPr="002F6CB4">
        <w:rPr>
          <w:rFonts w:ascii="Sylfaen" w:hAnsi="Sylfaen" w:cs="Calibri"/>
          <w:lang w:val="ka-GE"/>
        </w:rPr>
        <w:t xml:space="preserve"> მაჩვენებელი - </w:t>
      </w:r>
      <w:r w:rsidRPr="002F6CB4">
        <w:rPr>
          <w:rFonts w:ascii="Sylfaen" w:eastAsia="Sylfaen" w:hAnsi="Sylfaen"/>
        </w:rPr>
        <w:t xml:space="preserve">დევნილთა საყოფაცხოვრებო პირობების გაუმჯობესების მიზნით მოხდა  მათ საკუთრებაში არსებულ ობიექტებში (სულ </w:t>
      </w:r>
      <w:r w:rsidRPr="002F6CB4">
        <w:rPr>
          <w:rFonts w:ascii="Sylfaen" w:eastAsia="Sylfaen" w:hAnsi="Sylfaen"/>
          <w:lang w:val="ka-GE"/>
        </w:rPr>
        <w:t>200</w:t>
      </w:r>
      <w:r w:rsidRPr="002F6CB4">
        <w:rPr>
          <w:rFonts w:ascii="Sylfaen" w:eastAsia="Sylfaen" w:hAnsi="Sylfaen"/>
        </w:rPr>
        <w:t xml:space="preserve"> </w:t>
      </w:r>
      <w:r w:rsidRPr="002F6CB4">
        <w:rPr>
          <w:rFonts w:ascii="Sylfaen" w:eastAsia="Sylfaen" w:hAnsi="Sylfaen"/>
          <w:lang w:val="ka-GE"/>
        </w:rPr>
        <w:t>-მდე</w:t>
      </w:r>
      <w:r w:rsidRPr="002F6CB4">
        <w:rPr>
          <w:rFonts w:ascii="Sylfaen" w:eastAsia="Sylfaen" w:hAnsi="Sylfaen"/>
        </w:rPr>
        <w:t xml:space="preserve"> ობიექტი) ჩასატარებელი სამუშაოების ღირებულების თანადაფინანსება</w:t>
      </w:r>
      <w:r w:rsidRPr="002F6CB4">
        <w:rPr>
          <w:rFonts w:ascii="Sylfaen" w:eastAsia="Sylfaen" w:hAnsi="Sylfaen"/>
          <w:lang w:val="ka-GE"/>
        </w:rPr>
        <w:t>;</w:t>
      </w:r>
    </w:p>
    <w:p w14:paraId="096F6A27" w14:textId="7B8265CB" w:rsidR="00F65A21" w:rsidRPr="002F6CB4" w:rsidRDefault="00F65A21" w:rsidP="002F6CB4">
      <w:pPr>
        <w:spacing w:after="0" w:line="240" w:lineRule="auto"/>
        <w:jc w:val="both"/>
        <w:rPr>
          <w:rFonts w:ascii="Sylfaen" w:hAnsi="Sylfaen" w:cs="Sylfaen"/>
          <w:color w:val="000000"/>
          <w:lang w:val="ka-GE"/>
        </w:rPr>
      </w:pPr>
      <w:r w:rsidRPr="002F6CB4">
        <w:rPr>
          <w:rFonts w:ascii="Sylfaen" w:eastAsia="Times New Roman" w:hAnsi="Sylfaen" w:cs="Sylfaen"/>
          <w:lang w:val="ka-GE"/>
        </w:rPr>
        <w:t>დაგეგმილი მიზნობრივი</w:t>
      </w:r>
      <w:r w:rsidRPr="002F6CB4">
        <w:rPr>
          <w:rFonts w:ascii="Sylfaen" w:eastAsia="Times New Roman" w:hAnsi="Sylfaen" w:cs="Times New Roman"/>
          <w:lang w:val="ka-GE"/>
        </w:rPr>
        <w:t xml:space="preserve"> მაჩვენებელი - </w:t>
      </w:r>
      <w:r w:rsidRPr="002F6CB4">
        <w:rPr>
          <w:rFonts w:ascii="Sylfaen" w:eastAsia="Sylfaen" w:hAnsi="Sylfaen"/>
        </w:rPr>
        <w:t xml:space="preserve">დევნილთა საყოფაცხოვრებო პირობების გაუმჯობესების მიზნით  განხორციელდება მათ საკუთრებაში არსებულ ობიექტებში (სულ </w:t>
      </w:r>
      <w:r w:rsidR="00DF28A3">
        <w:rPr>
          <w:rFonts w:ascii="Sylfaen" w:eastAsia="Sylfaen" w:hAnsi="Sylfaen"/>
          <w:lang w:val="ka-GE"/>
        </w:rPr>
        <w:t>20</w:t>
      </w:r>
      <w:r w:rsidRPr="002F6CB4">
        <w:rPr>
          <w:rFonts w:ascii="Sylfaen" w:eastAsia="Sylfaen" w:hAnsi="Sylfaen"/>
          <w:lang w:val="ka-GE"/>
        </w:rPr>
        <w:t xml:space="preserve">0-მდე </w:t>
      </w:r>
      <w:r w:rsidRPr="002F6CB4">
        <w:rPr>
          <w:rFonts w:ascii="Sylfaen" w:eastAsia="Sylfaen" w:hAnsi="Sylfaen"/>
        </w:rPr>
        <w:t>ობიექტი) ჩასატარებელი სამუშაოების ღირებულების თანადაფინანსება</w:t>
      </w:r>
      <w:r w:rsidRPr="002F6CB4">
        <w:rPr>
          <w:rFonts w:ascii="Sylfaen" w:hAnsi="Sylfaen" w:cs="Sylfaen"/>
          <w:color w:val="000000"/>
          <w:lang w:val="ka-GE"/>
        </w:rPr>
        <w:t>;</w:t>
      </w:r>
    </w:p>
    <w:p w14:paraId="124814B1" w14:textId="77777777" w:rsidR="00F65A21" w:rsidRPr="002F6CB4" w:rsidRDefault="00F65A21" w:rsidP="002F6CB4">
      <w:pPr>
        <w:spacing w:after="0" w:line="240" w:lineRule="auto"/>
        <w:jc w:val="both"/>
        <w:rPr>
          <w:rFonts w:ascii="Sylfaen" w:hAnsi="Sylfaen" w:cs="Sylfaen"/>
          <w:color w:val="000000"/>
          <w:lang w:val="ka-GE"/>
        </w:rPr>
      </w:pPr>
      <w:r w:rsidRPr="002F6CB4">
        <w:rPr>
          <w:rFonts w:ascii="Sylfaen" w:eastAsia="Times New Roman" w:hAnsi="Sylfaen" w:cs="Times New Roman"/>
          <w:lang w:val="ka-GE"/>
        </w:rPr>
        <w:t xml:space="preserve">მიღწეული </w:t>
      </w:r>
      <w:r w:rsidRPr="002F6CB4">
        <w:rPr>
          <w:rFonts w:ascii="Sylfaen" w:hAnsi="Sylfaen"/>
          <w:lang w:val="ka-GE"/>
        </w:rPr>
        <w:t>შუალედური</w:t>
      </w:r>
      <w:r w:rsidRPr="002F6CB4">
        <w:rPr>
          <w:rFonts w:ascii="Sylfaen" w:eastAsia="Times New Roman" w:hAnsi="Sylfaen" w:cs="Times New Roman"/>
          <w:lang w:val="ka-GE"/>
        </w:rPr>
        <w:t xml:space="preserve"> შედეგის შეფასების ინდიკატორი - </w:t>
      </w:r>
      <w:r w:rsidRPr="002F6CB4">
        <w:rPr>
          <w:rFonts w:ascii="Sylfaen" w:eastAsia="Sylfaen" w:hAnsi="Sylfaen"/>
        </w:rPr>
        <w:t>დევნილთა საყოფაცხოვრებო პირობების გაუმჯობესების მიზნით  განხორციელდ</w:t>
      </w:r>
      <w:r w:rsidRPr="002F6CB4">
        <w:rPr>
          <w:rFonts w:ascii="Sylfaen" w:eastAsia="Sylfaen" w:hAnsi="Sylfaen"/>
          <w:lang w:val="ka-GE"/>
        </w:rPr>
        <w:t>ა</w:t>
      </w:r>
      <w:r w:rsidRPr="002F6CB4">
        <w:rPr>
          <w:rFonts w:ascii="Sylfaen" w:eastAsia="Sylfaen" w:hAnsi="Sylfaen"/>
        </w:rPr>
        <w:t xml:space="preserve"> მათ საკუთრებაში არსებულ ობიექტებში (სულ </w:t>
      </w:r>
      <w:r w:rsidRPr="002F6CB4">
        <w:rPr>
          <w:rFonts w:ascii="Sylfaen" w:eastAsia="Sylfaen" w:hAnsi="Sylfaen"/>
          <w:lang w:val="ka-GE"/>
        </w:rPr>
        <w:t xml:space="preserve">63 </w:t>
      </w:r>
      <w:r w:rsidRPr="002F6CB4">
        <w:rPr>
          <w:rFonts w:ascii="Sylfaen" w:eastAsia="Sylfaen" w:hAnsi="Sylfaen"/>
        </w:rPr>
        <w:t>ობიექტი) ჩატარებელი სამუშაოების ღირებულების თანადაფინანსება</w:t>
      </w:r>
      <w:r w:rsidRPr="002F6CB4">
        <w:rPr>
          <w:rFonts w:ascii="Sylfaen" w:hAnsi="Sylfaen" w:cs="Sylfaen"/>
          <w:color w:val="000000"/>
          <w:lang w:val="ka-GE"/>
        </w:rPr>
        <w:t>;</w:t>
      </w:r>
    </w:p>
    <w:p w14:paraId="724E7874" w14:textId="77777777" w:rsidR="00F65A21" w:rsidRPr="002F6CB4" w:rsidRDefault="00F65A21" w:rsidP="002F6CB4">
      <w:pPr>
        <w:pStyle w:val="Normal00"/>
        <w:jc w:val="both"/>
        <w:rPr>
          <w:rFonts w:ascii="Sylfaen" w:eastAsiaTheme="minorEastAsia" w:hAnsi="Sylfaen" w:cs="Sylfaen"/>
          <w:iCs/>
          <w:sz w:val="22"/>
          <w:szCs w:val="22"/>
          <w:lang w:val="ka-GE"/>
        </w:rPr>
      </w:pPr>
      <w:r w:rsidRPr="002F6CB4">
        <w:rPr>
          <w:rFonts w:ascii="Sylfaen" w:hAnsi="Sylfaen" w:cs="Sylfaen"/>
          <w:sz w:val="22"/>
          <w:szCs w:val="22"/>
          <w:lang w:val="ka-GE"/>
        </w:rPr>
        <w:t>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განსხვავებებზე-</w:t>
      </w:r>
      <w:r w:rsidRPr="002F6CB4">
        <w:rPr>
          <w:rFonts w:ascii="Sylfaen" w:eastAsiaTheme="minorEastAsia" w:hAnsi="Sylfaen" w:cs="Sylfaen"/>
          <w:iCs/>
          <w:sz w:val="22"/>
          <w:szCs w:val="22"/>
          <w:lang w:val="ka-GE"/>
        </w:rPr>
        <w:t>საანგარიშო პერიოდში დაგეგმილი ღონისძიებები შესრულდა ნაწილობრივ, ღონისძიებების შესრულების მაჩვენებელის ცდომილება შეადგენს  შეადგენს 58%. საანგარიშო პერიოდში დაგეგმილზე ნაკლები შედეგის მიღწევის მიზეზი არის კომპონენტზე მოთხოვნის ნაკლებობა ბენეფიციარების მხრიდან.</w:t>
      </w:r>
    </w:p>
    <w:p w14:paraId="476FF626" w14:textId="4FB34CE9" w:rsidR="00F65A21" w:rsidRDefault="00F65A21" w:rsidP="002F6CB4">
      <w:pPr>
        <w:tabs>
          <w:tab w:val="left" w:pos="0"/>
        </w:tabs>
        <w:spacing w:after="0" w:line="240" w:lineRule="auto"/>
        <w:jc w:val="both"/>
        <w:rPr>
          <w:rFonts w:ascii="Sylfaen" w:eastAsia="Times New Roman" w:hAnsi="Sylfaen" w:cs="Sylfaen"/>
          <w:noProof/>
        </w:rPr>
      </w:pPr>
    </w:p>
    <w:p w14:paraId="2C9A6E46" w14:textId="77777777" w:rsidR="00885C82" w:rsidRPr="002F6CB4" w:rsidRDefault="00885C82" w:rsidP="002F6CB4">
      <w:pPr>
        <w:tabs>
          <w:tab w:val="left" w:pos="0"/>
        </w:tabs>
        <w:spacing w:after="0" w:line="240" w:lineRule="auto"/>
        <w:jc w:val="both"/>
        <w:rPr>
          <w:rFonts w:ascii="Sylfaen" w:eastAsia="Times New Roman" w:hAnsi="Sylfaen" w:cs="Sylfaen"/>
          <w:noProof/>
        </w:rPr>
      </w:pPr>
    </w:p>
    <w:p w14:paraId="7B694182" w14:textId="77777777" w:rsidR="00F800EB" w:rsidRPr="002F6CB4" w:rsidRDefault="00F800EB" w:rsidP="002F6CB4">
      <w:pPr>
        <w:pStyle w:val="Heading2"/>
        <w:spacing w:line="240" w:lineRule="auto"/>
        <w:rPr>
          <w:rFonts w:ascii="Sylfaen" w:hAnsi="Sylfaen" w:cs="Sylfaen"/>
          <w:sz w:val="22"/>
          <w:szCs w:val="22"/>
          <w:lang w:val="ka-GE"/>
        </w:rPr>
      </w:pPr>
      <w:r w:rsidRPr="002F6CB4">
        <w:rPr>
          <w:rFonts w:ascii="Sylfaen" w:hAnsi="Sylfaen" w:cs="Sylfaen"/>
          <w:sz w:val="22"/>
          <w:szCs w:val="22"/>
          <w:lang w:val="ka-GE"/>
        </w:rPr>
        <w:t>7.2 იძულებით გადაადგილებული პირების მხარდაჭერა (პროგრამული კოდი - 25 06)</w:t>
      </w:r>
    </w:p>
    <w:p w14:paraId="10030BFE" w14:textId="77777777" w:rsidR="00F800EB" w:rsidRPr="002F6CB4" w:rsidRDefault="00F800EB" w:rsidP="002F6CB4">
      <w:pPr>
        <w:spacing w:line="240" w:lineRule="auto"/>
      </w:pPr>
    </w:p>
    <w:p w14:paraId="5FEFDB2D" w14:textId="77777777" w:rsidR="00F800EB" w:rsidRPr="002F6CB4" w:rsidRDefault="00F800EB" w:rsidP="003B136E">
      <w:pPr>
        <w:pStyle w:val="abzacixml"/>
      </w:pPr>
      <w:r w:rsidRPr="002F6CB4">
        <w:t>პროგრამის განმახორციელებელი:</w:t>
      </w:r>
    </w:p>
    <w:p w14:paraId="0FB82744" w14:textId="77777777" w:rsidR="00F800EB" w:rsidRPr="002F6CB4" w:rsidRDefault="00F800EB" w:rsidP="002F6CB4">
      <w:pPr>
        <w:numPr>
          <w:ilvl w:val="0"/>
          <w:numId w:val="322"/>
        </w:numPr>
        <w:autoSpaceDE w:val="0"/>
        <w:autoSpaceDN w:val="0"/>
        <w:adjustRightInd w:val="0"/>
        <w:spacing w:after="0" w:line="240" w:lineRule="auto"/>
        <w:jc w:val="both"/>
        <w:rPr>
          <w:rFonts w:ascii="Sylfaen" w:hAnsi="Sylfaen" w:cs="Arial-BoldMT"/>
        </w:rPr>
      </w:pPr>
      <w:r w:rsidRPr="002F6CB4">
        <w:rPr>
          <w:rFonts w:ascii="Sylfaen" w:hAnsi="Sylfaen" w:cs="Sylfaen"/>
        </w:rPr>
        <w:t>სსიპ - საქართველოს მუნიციპალური განვითარების ფონდი.</w:t>
      </w:r>
    </w:p>
    <w:p w14:paraId="26C70DFB" w14:textId="77777777" w:rsidR="00F800EB" w:rsidRPr="002F6CB4" w:rsidRDefault="00F800EB" w:rsidP="002F6CB4">
      <w:pPr>
        <w:spacing w:line="240" w:lineRule="auto"/>
      </w:pPr>
    </w:p>
    <w:p w14:paraId="3D702B74" w14:textId="77777777" w:rsidR="00F800EB" w:rsidRPr="002F6CB4" w:rsidRDefault="00F800EB" w:rsidP="003B136E">
      <w:pPr>
        <w:pStyle w:val="abzacixml"/>
      </w:pPr>
      <w:r w:rsidRPr="002F6CB4">
        <w:t>დაგეგმილი საბოლოო შედეგები:</w:t>
      </w:r>
    </w:p>
    <w:p w14:paraId="133FCFBE" w14:textId="77777777" w:rsidR="00F800EB" w:rsidRPr="002F6CB4" w:rsidRDefault="00F800EB" w:rsidP="003B136E">
      <w:pPr>
        <w:pStyle w:val="abzacixml"/>
        <w:numPr>
          <w:ilvl w:val="0"/>
          <w:numId w:val="320"/>
        </w:numPr>
      </w:pPr>
      <w:r w:rsidRPr="002F6CB4">
        <w:t>იძულებით გადაადგილებულ პირთა საცხოვრებელი პირობების გაუმჯობესება, ხანგრძლივი საცხოვრებელი პირობების შექმნა და საზოგადოებაში მათი ეკონომიკური და სოციალური ინტეგრაცია.</w:t>
      </w:r>
    </w:p>
    <w:p w14:paraId="12117442" w14:textId="77777777" w:rsidR="00F800EB" w:rsidRPr="002F6CB4" w:rsidRDefault="00F800EB" w:rsidP="003B136E">
      <w:pPr>
        <w:pStyle w:val="abzacixml"/>
      </w:pPr>
    </w:p>
    <w:p w14:paraId="42A5BF59" w14:textId="77777777" w:rsidR="00F800EB" w:rsidRPr="002F6CB4" w:rsidRDefault="00F800EB" w:rsidP="003B136E">
      <w:pPr>
        <w:pStyle w:val="abzacixml"/>
      </w:pPr>
      <w:r w:rsidRPr="002F6CB4">
        <w:t>მიღწეული საბოლოო შედეგები:</w:t>
      </w:r>
    </w:p>
    <w:p w14:paraId="6BAA9C16" w14:textId="77777777" w:rsidR="00F800EB" w:rsidRPr="002F6CB4" w:rsidRDefault="00F800EB" w:rsidP="003B136E">
      <w:pPr>
        <w:pStyle w:val="abzacixml"/>
        <w:numPr>
          <w:ilvl w:val="0"/>
          <w:numId w:val="320"/>
        </w:numPr>
      </w:pPr>
      <w:r w:rsidRPr="002F6CB4">
        <w:t>იძულებით გადაადგილებულ პირთა საცხოვრებელი პირობების გაუმჯობესება, ხანგრძლივი საცხოვრებელი პირობების შექმნა და საზოგადოებაში მათი ეკონომიკური და სოციალური ინტეგრაცია.</w:t>
      </w:r>
    </w:p>
    <w:p w14:paraId="0B32E145" w14:textId="77777777" w:rsidR="00F800EB" w:rsidRPr="002F6CB4" w:rsidRDefault="00F800EB" w:rsidP="003B136E">
      <w:pPr>
        <w:pStyle w:val="abzacixml"/>
      </w:pPr>
    </w:p>
    <w:p w14:paraId="39F8CF7C" w14:textId="77777777" w:rsidR="00F800EB" w:rsidRPr="002F6CB4" w:rsidRDefault="00F800EB" w:rsidP="003B136E">
      <w:pPr>
        <w:pStyle w:val="abzacixml"/>
      </w:pPr>
      <w:r w:rsidRPr="002F6CB4">
        <w:t>დაგეგმილი და მიღწეული საბოლოო შედეგის შეფასების ინდიკატორი</w:t>
      </w:r>
    </w:p>
    <w:p w14:paraId="193CA376" w14:textId="77777777" w:rsidR="00F800EB" w:rsidRPr="002F6CB4" w:rsidRDefault="00F800EB" w:rsidP="003B136E">
      <w:pPr>
        <w:pStyle w:val="abzacixml"/>
      </w:pPr>
    </w:p>
    <w:p w14:paraId="4657B06C" w14:textId="77777777" w:rsidR="00F800EB" w:rsidRPr="002F6CB4" w:rsidRDefault="00F800EB" w:rsidP="002F6CB4">
      <w:pPr>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1. საბაზისო მაჩვენებელი - საცხოვრებელი ბინით დაკმაყოფილებული 1024-მდე ოჯახი; </w:t>
      </w:r>
    </w:p>
    <w:p w14:paraId="2D17EECF" w14:textId="77777777" w:rsidR="00F800EB" w:rsidRPr="002F6CB4" w:rsidRDefault="00F800EB" w:rsidP="002F6CB4">
      <w:pPr>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მიზნობრივი მაჩვენებელი - თბილისსა და საქართველოს სხვადასხვა რეგიონებში მდებარე ახალი საცხოვრებელი ბინებით დაკმაყოფილებული დევნილთა 3760-მდე ოჯახი. მათ შორის, 2019 წელს საცხოვრებელი ბინით დაკმაყოფილებული 1000-მდე ოჯახი;</w:t>
      </w:r>
    </w:p>
    <w:p w14:paraId="0A31514C" w14:textId="77777777" w:rsidR="00F800EB" w:rsidRPr="002F6CB4" w:rsidRDefault="00F800EB" w:rsidP="002F6CB4">
      <w:pPr>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მიღწეული მაჩვენებელი - საცხოვრებელი ბინით დაკმაყოფილებული 120 ოჯახი.</w:t>
      </w:r>
    </w:p>
    <w:p w14:paraId="210878C6" w14:textId="77777777" w:rsidR="00F800EB" w:rsidRPr="002F6CB4" w:rsidRDefault="00F800EB" w:rsidP="003B136E">
      <w:pPr>
        <w:pStyle w:val="abzacixml"/>
      </w:pPr>
    </w:p>
    <w:p w14:paraId="5D0E0531" w14:textId="77777777" w:rsidR="00F800EB" w:rsidRPr="002F6CB4" w:rsidRDefault="00F800EB" w:rsidP="003B136E">
      <w:pPr>
        <w:pStyle w:val="abzacixml"/>
      </w:pPr>
      <w:r w:rsidRPr="002F6CB4">
        <w:t>ცდომილების მაჩვენებელი (% / აღწერა) და განმარტება დაგეგმილ და მიღწეულ საბოლოო შედეგებს შორის არსებულ განსხვავებებზე:</w:t>
      </w:r>
    </w:p>
    <w:p w14:paraId="7DEA0AA7" w14:textId="77777777" w:rsidR="00F800EB" w:rsidRPr="002F6CB4" w:rsidRDefault="00F800EB" w:rsidP="002F6CB4">
      <w:pPr>
        <w:pStyle w:val="ListParagraph"/>
        <w:numPr>
          <w:ilvl w:val="0"/>
          <w:numId w:val="323"/>
        </w:numPr>
        <w:spacing w:after="0" w:line="240" w:lineRule="auto"/>
        <w:ind w:left="720" w:hanging="360"/>
        <w:jc w:val="both"/>
        <w:rPr>
          <w:rFonts w:ascii="Sylfaen" w:hAnsi="Sylfaen" w:cs="Sylfaen"/>
        </w:rPr>
      </w:pPr>
      <w:r w:rsidRPr="002F6CB4">
        <w:rPr>
          <w:rFonts w:ascii="Sylfaen" w:hAnsi="Sylfaen" w:cs="Sylfaen"/>
        </w:rPr>
        <w:t>წყალტუბოს მუნიციპალიტეტის სოფელ გვიშტიბში N7 და N8 მრავალბინიანი კორპუსის (140 ბინა) მშენებლობა - აღნიშნული მრავალბინიანი კორპუსების სამშენებლო სამუშაოები უნდა დასრულებულიყო 2019 წელს. ობიექტებზე გამოვლენილი რიგი გაუთვალისწინებელი სამუშაოების გამო, სამუშაოების დასრულება დაგეგმილია 2020 წელს</w:t>
      </w:r>
      <w:r w:rsidRPr="002F6CB4">
        <w:rPr>
          <w:rFonts w:ascii="Sylfaen" w:hAnsi="Sylfaen" w:cs="Sylfaen"/>
          <w:lang w:val="ka-GE"/>
        </w:rPr>
        <w:t>;</w:t>
      </w:r>
    </w:p>
    <w:p w14:paraId="16A7B16A" w14:textId="77777777" w:rsidR="00F800EB" w:rsidRPr="002F6CB4" w:rsidRDefault="00F800EB" w:rsidP="002F6CB4">
      <w:pPr>
        <w:pStyle w:val="ListParagraph"/>
        <w:numPr>
          <w:ilvl w:val="0"/>
          <w:numId w:val="323"/>
        </w:numPr>
        <w:spacing w:after="0" w:line="240" w:lineRule="auto"/>
        <w:ind w:left="720" w:hanging="360"/>
        <w:jc w:val="both"/>
        <w:rPr>
          <w:rFonts w:ascii="Sylfaen" w:hAnsi="Sylfaen" w:cs="Sylfaen"/>
        </w:rPr>
      </w:pPr>
      <w:r w:rsidRPr="002F6CB4">
        <w:rPr>
          <w:rFonts w:ascii="Sylfaen" w:hAnsi="Sylfaen" w:cs="Sylfaen"/>
        </w:rPr>
        <w:t>ქ. ზუგდიდში, ბარამიას ქუჩა N7-ში 3 შეწყვილებული თორმეტსართულიანი საცხოვრებელი კორპუსის (360 ბინა) მშენებლობა და ეზოს კეთილმოწყობა (III ეტაპი) - აღნიშნული მრავალბინიანი კორპუსების სამშენებლო სამუშაოები უნდა დასრულებულიყო 2019 წელს. ობიექტებზე გამოვლენილი რიგი გაუთვალისწინებელი სამუშაოების გამო, სამუშაოების დასრულება დაგეგმილია 2020 წელს;</w:t>
      </w:r>
    </w:p>
    <w:p w14:paraId="3A4DF604" w14:textId="77777777" w:rsidR="00F800EB" w:rsidRPr="002F6CB4" w:rsidRDefault="00F800EB" w:rsidP="002F6CB4">
      <w:pPr>
        <w:pStyle w:val="ListParagraph"/>
        <w:numPr>
          <w:ilvl w:val="0"/>
          <w:numId w:val="323"/>
        </w:numPr>
        <w:spacing w:after="0" w:line="240" w:lineRule="auto"/>
        <w:ind w:left="720" w:hanging="360"/>
        <w:jc w:val="both"/>
        <w:rPr>
          <w:rFonts w:ascii="Sylfaen" w:hAnsi="Sylfaen" w:cs="Sylfaen"/>
        </w:rPr>
      </w:pPr>
      <w:r w:rsidRPr="002F6CB4">
        <w:rPr>
          <w:rFonts w:ascii="Sylfaen" w:hAnsi="Sylfaen" w:cs="Sylfaen"/>
        </w:rPr>
        <w:t xml:space="preserve"> ქ. ქუთაისში, შერვაშიძის ქუჩა N53-ში 3 შეწყვილებული თექვსმეტსართულიანი კორპუსის (480 ბინა) მშენებლობა - აღნიშნული მრავალბინიანი კორპუსების სამშენებლო სამუშაოები უნდა დასრულებულიყო 2019 წელს. ვინაიდან, სსიპ - ლევან სამხარაულის სახელობის სასამართლო ექსპერტიზის ეროვნული ბიუროს დასკვნის საფუძველზე საჭირო გახდა კონსტრუქციული ნაწილის გადაანგარიშება (შენობის მდგრადობის დადგენის მიზნით), სამშენებლო სამუშაოები სრულად იქნა შეჩერებული. მხოლოდ, შესაბამისი დასკვნის წარმოდგენის შემდეგ მიეცა უფლება კონტრაქტორ კომპანიას გაეგრძელებინა სამუშაოები, სამუშაოების დასრულება დაგეგმილია 2020 წელს.</w:t>
      </w:r>
    </w:p>
    <w:p w14:paraId="06C1E8A4" w14:textId="69CC8779" w:rsidR="00D87144" w:rsidRDefault="00D87144" w:rsidP="002F6CB4">
      <w:pPr>
        <w:spacing w:line="240" w:lineRule="auto"/>
        <w:rPr>
          <w:highlight w:val="yellow"/>
        </w:rPr>
      </w:pPr>
    </w:p>
    <w:p w14:paraId="66760DB0" w14:textId="7C8A4205" w:rsidR="00A8672C" w:rsidRDefault="00A8672C" w:rsidP="002F6CB4">
      <w:pPr>
        <w:spacing w:line="240" w:lineRule="auto"/>
        <w:rPr>
          <w:highlight w:val="yellow"/>
        </w:rPr>
      </w:pPr>
    </w:p>
    <w:p w14:paraId="5F13B512" w14:textId="77777777" w:rsidR="00A8672C" w:rsidRPr="002F6CB4" w:rsidRDefault="00A8672C" w:rsidP="002F6CB4">
      <w:pPr>
        <w:spacing w:line="240" w:lineRule="auto"/>
        <w:rPr>
          <w:highlight w:val="yellow"/>
        </w:rPr>
      </w:pPr>
    </w:p>
    <w:p w14:paraId="2B59889E" w14:textId="77777777" w:rsidR="00BC632D" w:rsidRPr="002F6CB4" w:rsidRDefault="00BC632D" w:rsidP="002F6CB4">
      <w:pPr>
        <w:pStyle w:val="Heading1"/>
        <w:spacing w:line="240" w:lineRule="auto"/>
        <w:jc w:val="center"/>
        <w:rPr>
          <w:rFonts w:ascii="Sylfaen" w:hAnsi="Sylfaen" w:cs="Sylfaen"/>
          <w:sz w:val="26"/>
          <w:szCs w:val="26"/>
        </w:rPr>
      </w:pPr>
      <w:r w:rsidRPr="002F6CB4">
        <w:rPr>
          <w:rFonts w:ascii="Sylfaen" w:hAnsi="Sylfaen" w:cs="Sylfaen"/>
          <w:sz w:val="26"/>
          <w:szCs w:val="26"/>
        </w:rPr>
        <w:lastRenderedPageBreak/>
        <w:t>8. პრიორიტეტი   –    კულტურა, რელიგია, ახალგაზრდობის ხელშეწყობა და სპორტი</w:t>
      </w:r>
    </w:p>
    <w:p w14:paraId="198526D9" w14:textId="77777777" w:rsidR="00CF5755" w:rsidRPr="002F6CB4" w:rsidRDefault="00CF5755" w:rsidP="002F6CB4">
      <w:pPr>
        <w:spacing w:after="0" w:line="240" w:lineRule="auto"/>
        <w:ind w:left="180"/>
        <w:jc w:val="right"/>
        <w:rPr>
          <w:rFonts w:ascii="Sylfaen" w:hAnsi="Sylfaen"/>
          <w:i/>
          <w:sz w:val="18"/>
          <w:szCs w:val="18"/>
          <w:lang w:val="ka-GE"/>
        </w:rPr>
      </w:pPr>
    </w:p>
    <w:p w14:paraId="24DADAA2" w14:textId="70F59C96" w:rsidR="00830334" w:rsidRPr="002F6CB4" w:rsidRDefault="00830334" w:rsidP="002F6CB4">
      <w:pPr>
        <w:spacing w:after="0" w:line="240" w:lineRule="auto"/>
        <w:ind w:left="180"/>
        <w:jc w:val="right"/>
        <w:rPr>
          <w:rFonts w:ascii="Sylfaen" w:hAnsi="Sylfaen"/>
          <w:sz w:val="18"/>
          <w:szCs w:val="18"/>
          <w:lang w:val="ka-GE"/>
        </w:rPr>
      </w:pPr>
      <w:r w:rsidRPr="002F6CB4">
        <w:rPr>
          <w:rFonts w:ascii="Sylfaen" w:hAnsi="Sylfaen"/>
          <w:i/>
          <w:sz w:val="18"/>
          <w:szCs w:val="18"/>
          <w:lang w:val="ka-GE"/>
        </w:rPr>
        <w:t>(ათას ლარებში)</w:t>
      </w:r>
    </w:p>
    <w:tbl>
      <w:tblPr>
        <w:tblW w:w="5000" w:type="pct"/>
        <w:tblLook w:val="04A0" w:firstRow="1" w:lastRow="0" w:firstColumn="1" w:lastColumn="0" w:noHBand="0" w:noVBand="1"/>
      </w:tblPr>
      <w:tblGrid>
        <w:gridCol w:w="840"/>
        <w:gridCol w:w="5781"/>
        <w:gridCol w:w="1521"/>
        <w:gridCol w:w="1189"/>
        <w:gridCol w:w="1143"/>
        <w:gridCol w:w="1304"/>
        <w:gridCol w:w="1189"/>
        <w:gridCol w:w="1143"/>
      </w:tblGrid>
      <w:tr w:rsidR="00CF5755" w:rsidRPr="002F6CB4" w14:paraId="7DCE6689" w14:textId="77777777" w:rsidTr="00CF5755">
        <w:trPr>
          <w:trHeight w:val="288"/>
          <w:tblHeader/>
        </w:trPr>
        <w:tc>
          <w:tcPr>
            <w:tcW w:w="298"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14:paraId="5093EF30"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კოდი</w:t>
            </w:r>
          </w:p>
        </w:tc>
        <w:tc>
          <w:tcPr>
            <w:tcW w:w="2049" w:type="pct"/>
            <w:tcBorders>
              <w:top w:val="single" w:sz="8" w:space="0" w:color="D3D3D3"/>
              <w:left w:val="nil"/>
              <w:bottom w:val="single" w:sz="8" w:space="0" w:color="D3D3D3"/>
              <w:right w:val="single" w:sz="8" w:space="0" w:color="D3D3D3"/>
            </w:tcBorders>
            <w:shd w:val="clear" w:color="auto" w:fill="auto"/>
            <w:vAlign w:val="center"/>
            <w:hideMark/>
          </w:tcPr>
          <w:p w14:paraId="564BDEF3"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დასახელება</w:t>
            </w:r>
          </w:p>
        </w:tc>
        <w:tc>
          <w:tcPr>
            <w:tcW w:w="539" w:type="pct"/>
            <w:tcBorders>
              <w:top w:val="single" w:sz="8" w:space="0" w:color="D3D3D3"/>
              <w:left w:val="nil"/>
              <w:bottom w:val="single" w:sz="8" w:space="0" w:color="D3D3D3"/>
              <w:right w:val="single" w:sz="8" w:space="0" w:color="D3D3D3"/>
            </w:tcBorders>
            <w:shd w:val="clear" w:color="auto" w:fill="auto"/>
            <w:vAlign w:val="center"/>
            <w:hideMark/>
          </w:tcPr>
          <w:p w14:paraId="37B4FA4D" w14:textId="77777777" w:rsidR="00CF5755" w:rsidRPr="002F6CB4" w:rsidRDefault="00CF5755"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2019 წლის</w:t>
            </w:r>
            <w:r w:rsidRPr="002F6CB4">
              <w:rPr>
                <w:rFonts w:ascii="Sylfaen" w:eastAsia="Times New Roman" w:hAnsi="Sylfaen" w:cs="Times New Roman"/>
                <w:color w:val="000000"/>
                <w:sz w:val="18"/>
                <w:szCs w:val="18"/>
              </w:rPr>
              <w:br/>
              <w:t>დაზუსტებული</w:t>
            </w:r>
            <w:r w:rsidRPr="002F6CB4">
              <w:rPr>
                <w:rFonts w:ascii="Sylfaen" w:eastAsia="Times New Roman" w:hAnsi="Sylfaen" w:cs="Times New Roman"/>
                <w:color w:val="000000"/>
                <w:sz w:val="18"/>
                <w:szCs w:val="18"/>
              </w:rPr>
              <w:br/>
              <w:t>გეგმა</w:t>
            </w:r>
          </w:p>
        </w:tc>
        <w:tc>
          <w:tcPr>
            <w:tcW w:w="421" w:type="pct"/>
            <w:tcBorders>
              <w:top w:val="single" w:sz="8" w:space="0" w:color="D3D3D3"/>
              <w:left w:val="nil"/>
              <w:bottom w:val="single" w:sz="8" w:space="0" w:color="D3D3D3"/>
              <w:right w:val="single" w:sz="8" w:space="0" w:color="D3D3D3"/>
            </w:tcBorders>
            <w:shd w:val="clear" w:color="auto" w:fill="auto"/>
            <w:vAlign w:val="center"/>
            <w:hideMark/>
          </w:tcPr>
          <w:p w14:paraId="34F336A3" w14:textId="77777777" w:rsidR="00CF5755" w:rsidRPr="002F6CB4" w:rsidRDefault="00CF5755"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საბიუჯეტო სახსრები</w:t>
            </w:r>
          </w:p>
        </w:tc>
        <w:tc>
          <w:tcPr>
            <w:tcW w:w="405" w:type="pct"/>
            <w:tcBorders>
              <w:top w:val="single" w:sz="8" w:space="0" w:color="D3D3D3"/>
              <w:left w:val="nil"/>
              <w:bottom w:val="single" w:sz="8" w:space="0" w:color="D3D3D3"/>
              <w:right w:val="single" w:sz="8" w:space="0" w:color="D3D3D3"/>
            </w:tcBorders>
            <w:shd w:val="clear" w:color="auto" w:fill="auto"/>
            <w:vAlign w:val="center"/>
            <w:hideMark/>
          </w:tcPr>
          <w:p w14:paraId="7183DCCF" w14:textId="77777777" w:rsidR="00CF5755" w:rsidRPr="002F6CB4" w:rsidRDefault="00CF5755"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საკუთარი სახსრები</w:t>
            </w:r>
          </w:p>
        </w:tc>
        <w:tc>
          <w:tcPr>
            <w:tcW w:w="462" w:type="pct"/>
            <w:tcBorders>
              <w:top w:val="single" w:sz="8" w:space="0" w:color="D3D3D3"/>
              <w:left w:val="nil"/>
              <w:bottom w:val="single" w:sz="8" w:space="0" w:color="D3D3D3"/>
              <w:right w:val="single" w:sz="8" w:space="0" w:color="D3D3D3"/>
            </w:tcBorders>
            <w:shd w:val="clear" w:color="auto" w:fill="auto"/>
            <w:vAlign w:val="center"/>
            <w:hideMark/>
          </w:tcPr>
          <w:p w14:paraId="6ABAE9FB" w14:textId="77777777" w:rsidR="00CF5755" w:rsidRPr="002F6CB4" w:rsidRDefault="00CF5755"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2019 წლის</w:t>
            </w:r>
            <w:r w:rsidRPr="002F6CB4">
              <w:rPr>
                <w:rFonts w:ascii="Sylfaen" w:eastAsia="Times New Roman" w:hAnsi="Sylfaen" w:cs="Times New Roman"/>
                <w:color w:val="000000"/>
                <w:sz w:val="18"/>
                <w:szCs w:val="18"/>
              </w:rPr>
              <w:br/>
              <w:t>ფაქტიური</w:t>
            </w:r>
            <w:r w:rsidRPr="002F6CB4">
              <w:rPr>
                <w:rFonts w:ascii="Sylfaen" w:eastAsia="Times New Roman" w:hAnsi="Sylfaen" w:cs="Times New Roman"/>
                <w:color w:val="000000"/>
                <w:sz w:val="18"/>
                <w:szCs w:val="18"/>
              </w:rPr>
              <w:br/>
              <w:t>დაფინანსება</w:t>
            </w:r>
          </w:p>
        </w:tc>
        <w:tc>
          <w:tcPr>
            <w:tcW w:w="421" w:type="pct"/>
            <w:tcBorders>
              <w:top w:val="single" w:sz="8" w:space="0" w:color="D3D3D3"/>
              <w:left w:val="nil"/>
              <w:bottom w:val="single" w:sz="8" w:space="0" w:color="D3D3D3"/>
              <w:right w:val="single" w:sz="8" w:space="0" w:color="D3D3D3"/>
            </w:tcBorders>
            <w:shd w:val="clear" w:color="auto" w:fill="auto"/>
            <w:vAlign w:val="center"/>
            <w:hideMark/>
          </w:tcPr>
          <w:p w14:paraId="1FAF3AE5" w14:textId="77777777" w:rsidR="00CF5755" w:rsidRPr="002F6CB4" w:rsidRDefault="00CF5755"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საბიუჯეტო სახსრები</w:t>
            </w:r>
          </w:p>
        </w:tc>
        <w:tc>
          <w:tcPr>
            <w:tcW w:w="405" w:type="pct"/>
            <w:tcBorders>
              <w:top w:val="single" w:sz="8" w:space="0" w:color="D3D3D3"/>
              <w:left w:val="nil"/>
              <w:bottom w:val="single" w:sz="8" w:space="0" w:color="D3D3D3"/>
              <w:right w:val="single" w:sz="8" w:space="0" w:color="D3D3D3"/>
            </w:tcBorders>
            <w:shd w:val="clear" w:color="auto" w:fill="auto"/>
            <w:vAlign w:val="center"/>
            <w:hideMark/>
          </w:tcPr>
          <w:p w14:paraId="20732E92" w14:textId="77777777" w:rsidR="00CF5755" w:rsidRPr="002F6CB4" w:rsidRDefault="00CF5755"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საკუთარი სახსრები</w:t>
            </w:r>
          </w:p>
        </w:tc>
      </w:tr>
      <w:tr w:rsidR="00CF5755" w:rsidRPr="002F6CB4" w14:paraId="7440E149" w14:textId="77777777" w:rsidTr="00CF5755">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72408B41"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32 12</w:t>
            </w:r>
          </w:p>
        </w:tc>
        <w:tc>
          <w:tcPr>
            <w:tcW w:w="2049" w:type="pct"/>
            <w:tcBorders>
              <w:top w:val="nil"/>
              <w:left w:val="nil"/>
              <w:bottom w:val="single" w:sz="8" w:space="0" w:color="D3D3D3"/>
              <w:right w:val="single" w:sz="8" w:space="0" w:color="D3D3D3"/>
            </w:tcBorders>
            <w:shd w:val="clear" w:color="auto" w:fill="auto"/>
            <w:vAlign w:val="center"/>
            <w:hideMark/>
          </w:tcPr>
          <w:p w14:paraId="312B35A0"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მასობრივი და მაღალი მიღწევების სპორტის განვითარება და პოპულარიზაცია</w:t>
            </w:r>
          </w:p>
        </w:tc>
        <w:tc>
          <w:tcPr>
            <w:tcW w:w="539" w:type="pct"/>
            <w:tcBorders>
              <w:top w:val="nil"/>
              <w:left w:val="nil"/>
              <w:bottom w:val="single" w:sz="8" w:space="0" w:color="D3D3D3"/>
              <w:right w:val="single" w:sz="8" w:space="0" w:color="D3D3D3"/>
            </w:tcBorders>
            <w:shd w:val="clear" w:color="auto" w:fill="auto"/>
            <w:vAlign w:val="center"/>
            <w:hideMark/>
          </w:tcPr>
          <w:p w14:paraId="61B4FC16"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124,646.2</w:t>
            </w:r>
          </w:p>
        </w:tc>
        <w:tc>
          <w:tcPr>
            <w:tcW w:w="421" w:type="pct"/>
            <w:tcBorders>
              <w:top w:val="nil"/>
              <w:left w:val="nil"/>
              <w:bottom w:val="single" w:sz="8" w:space="0" w:color="D3D3D3"/>
              <w:right w:val="single" w:sz="8" w:space="0" w:color="D3D3D3"/>
            </w:tcBorders>
            <w:shd w:val="clear" w:color="auto" w:fill="auto"/>
            <w:vAlign w:val="center"/>
            <w:hideMark/>
          </w:tcPr>
          <w:p w14:paraId="7737C456"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124,566.2</w:t>
            </w:r>
          </w:p>
        </w:tc>
        <w:tc>
          <w:tcPr>
            <w:tcW w:w="405" w:type="pct"/>
            <w:tcBorders>
              <w:top w:val="nil"/>
              <w:left w:val="nil"/>
              <w:bottom w:val="single" w:sz="8" w:space="0" w:color="D3D3D3"/>
              <w:right w:val="single" w:sz="8" w:space="0" w:color="D3D3D3"/>
            </w:tcBorders>
            <w:shd w:val="clear" w:color="auto" w:fill="auto"/>
            <w:vAlign w:val="center"/>
            <w:hideMark/>
          </w:tcPr>
          <w:p w14:paraId="31740A1C"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80.0</w:t>
            </w:r>
          </w:p>
        </w:tc>
        <w:tc>
          <w:tcPr>
            <w:tcW w:w="462" w:type="pct"/>
            <w:tcBorders>
              <w:top w:val="nil"/>
              <w:left w:val="nil"/>
              <w:bottom w:val="single" w:sz="8" w:space="0" w:color="D3D3D3"/>
              <w:right w:val="single" w:sz="8" w:space="0" w:color="D3D3D3"/>
            </w:tcBorders>
            <w:shd w:val="clear" w:color="auto" w:fill="auto"/>
            <w:vAlign w:val="center"/>
            <w:hideMark/>
          </w:tcPr>
          <w:p w14:paraId="4BB4992E"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126,861.7</w:t>
            </w:r>
          </w:p>
        </w:tc>
        <w:tc>
          <w:tcPr>
            <w:tcW w:w="421" w:type="pct"/>
            <w:tcBorders>
              <w:top w:val="nil"/>
              <w:left w:val="nil"/>
              <w:bottom w:val="single" w:sz="8" w:space="0" w:color="D3D3D3"/>
              <w:right w:val="single" w:sz="8" w:space="0" w:color="D3D3D3"/>
            </w:tcBorders>
            <w:shd w:val="clear" w:color="auto" w:fill="auto"/>
            <w:vAlign w:val="center"/>
            <w:hideMark/>
          </w:tcPr>
          <w:p w14:paraId="6A655EB6"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126,809.7</w:t>
            </w:r>
          </w:p>
        </w:tc>
        <w:tc>
          <w:tcPr>
            <w:tcW w:w="405" w:type="pct"/>
            <w:tcBorders>
              <w:top w:val="nil"/>
              <w:left w:val="nil"/>
              <w:bottom w:val="single" w:sz="8" w:space="0" w:color="D3D3D3"/>
              <w:right w:val="single" w:sz="8" w:space="0" w:color="D3D3D3"/>
            </w:tcBorders>
            <w:shd w:val="clear" w:color="auto" w:fill="auto"/>
            <w:vAlign w:val="center"/>
            <w:hideMark/>
          </w:tcPr>
          <w:p w14:paraId="4DEF66A0"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52.0</w:t>
            </w:r>
          </w:p>
        </w:tc>
      </w:tr>
      <w:tr w:rsidR="00CF5755" w:rsidRPr="002F6CB4" w14:paraId="21DA7E1B" w14:textId="77777777" w:rsidTr="00CF5755">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780FB390"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32 10</w:t>
            </w:r>
          </w:p>
        </w:tc>
        <w:tc>
          <w:tcPr>
            <w:tcW w:w="2049" w:type="pct"/>
            <w:tcBorders>
              <w:top w:val="nil"/>
              <w:left w:val="nil"/>
              <w:bottom w:val="single" w:sz="8" w:space="0" w:color="D3D3D3"/>
              <w:right w:val="single" w:sz="8" w:space="0" w:color="D3D3D3"/>
            </w:tcBorders>
            <w:shd w:val="clear" w:color="auto" w:fill="auto"/>
            <w:vAlign w:val="center"/>
            <w:hideMark/>
          </w:tcPr>
          <w:p w14:paraId="0D6899DF"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კულტურის განვითარების ხელშეწყობა</w:t>
            </w:r>
          </w:p>
        </w:tc>
        <w:tc>
          <w:tcPr>
            <w:tcW w:w="539" w:type="pct"/>
            <w:tcBorders>
              <w:top w:val="nil"/>
              <w:left w:val="nil"/>
              <w:bottom w:val="single" w:sz="8" w:space="0" w:color="D3D3D3"/>
              <w:right w:val="single" w:sz="8" w:space="0" w:color="D3D3D3"/>
            </w:tcBorders>
            <w:shd w:val="clear" w:color="auto" w:fill="auto"/>
            <w:vAlign w:val="center"/>
            <w:hideMark/>
          </w:tcPr>
          <w:p w14:paraId="00E3AB8D"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107,425.1</w:t>
            </w:r>
          </w:p>
        </w:tc>
        <w:tc>
          <w:tcPr>
            <w:tcW w:w="421" w:type="pct"/>
            <w:tcBorders>
              <w:top w:val="nil"/>
              <w:left w:val="nil"/>
              <w:bottom w:val="single" w:sz="8" w:space="0" w:color="D3D3D3"/>
              <w:right w:val="single" w:sz="8" w:space="0" w:color="D3D3D3"/>
            </w:tcBorders>
            <w:shd w:val="clear" w:color="auto" w:fill="auto"/>
            <w:vAlign w:val="center"/>
            <w:hideMark/>
          </w:tcPr>
          <w:p w14:paraId="3938E1CB"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74,438.0</w:t>
            </w:r>
          </w:p>
        </w:tc>
        <w:tc>
          <w:tcPr>
            <w:tcW w:w="405" w:type="pct"/>
            <w:tcBorders>
              <w:top w:val="nil"/>
              <w:left w:val="nil"/>
              <w:bottom w:val="single" w:sz="8" w:space="0" w:color="D3D3D3"/>
              <w:right w:val="single" w:sz="8" w:space="0" w:color="D3D3D3"/>
            </w:tcBorders>
            <w:shd w:val="clear" w:color="auto" w:fill="auto"/>
            <w:vAlign w:val="center"/>
            <w:hideMark/>
          </w:tcPr>
          <w:p w14:paraId="563AEA9C"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32,987.0</w:t>
            </w:r>
          </w:p>
        </w:tc>
        <w:tc>
          <w:tcPr>
            <w:tcW w:w="462" w:type="pct"/>
            <w:tcBorders>
              <w:top w:val="nil"/>
              <w:left w:val="nil"/>
              <w:bottom w:val="single" w:sz="8" w:space="0" w:color="D3D3D3"/>
              <w:right w:val="single" w:sz="8" w:space="0" w:color="D3D3D3"/>
            </w:tcBorders>
            <w:shd w:val="clear" w:color="auto" w:fill="auto"/>
            <w:vAlign w:val="center"/>
            <w:hideMark/>
          </w:tcPr>
          <w:p w14:paraId="2D473B04"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99,273.5</w:t>
            </w:r>
          </w:p>
        </w:tc>
        <w:tc>
          <w:tcPr>
            <w:tcW w:w="421" w:type="pct"/>
            <w:tcBorders>
              <w:top w:val="nil"/>
              <w:left w:val="nil"/>
              <w:bottom w:val="single" w:sz="8" w:space="0" w:color="D3D3D3"/>
              <w:right w:val="single" w:sz="8" w:space="0" w:color="D3D3D3"/>
            </w:tcBorders>
            <w:shd w:val="clear" w:color="auto" w:fill="auto"/>
            <w:vAlign w:val="center"/>
            <w:hideMark/>
          </w:tcPr>
          <w:p w14:paraId="20AFC1DA"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74,508.6</w:t>
            </w:r>
          </w:p>
        </w:tc>
        <w:tc>
          <w:tcPr>
            <w:tcW w:w="405" w:type="pct"/>
            <w:tcBorders>
              <w:top w:val="nil"/>
              <w:left w:val="nil"/>
              <w:bottom w:val="single" w:sz="8" w:space="0" w:color="D3D3D3"/>
              <w:right w:val="single" w:sz="8" w:space="0" w:color="D3D3D3"/>
            </w:tcBorders>
            <w:shd w:val="clear" w:color="auto" w:fill="auto"/>
            <w:vAlign w:val="center"/>
            <w:hideMark/>
          </w:tcPr>
          <w:p w14:paraId="11AC80EB"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24,764.8</w:t>
            </w:r>
          </w:p>
        </w:tc>
      </w:tr>
      <w:tr w:rsidR="00CF5755" w:rsidRPr="002F6CB4" w14:paraId="76B2472E" w14:textId="77777777" w:rsidTr="00CF5755">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56249744"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42 01</w:t>
            </w:r>
          </w:p>
        </w:tc>
        <w:tc>
          <w:tcPr>
            <w:tcW w:w="2049" w:type="pct"/>
            <w:tcBorders>
              <w:top w:val="nil"/>
              <w:left w:val="nil"/>
              <w:bottom w:val="single" w:sz="8" w:space="0" w:color="D3D3D3"/>
              <w:right w:val="single" w:sz="8" w:space="0" w:color="D3D3D3"/>
            </w:tcBorders>
            <w:shd w:val="clear" w:color="auto" w:fill="auto"/>
            <w:vAlign w:val="center"/>
            <w:hideMark/>
          </w:tcPr>
          <w:p w14:paraId="54CBF427"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მაუწყებლობის ხელშეწყობა</w:t>
            </w:r>
          </w:p>
        </w:tc>
        <w:tc>
          <w:tcPr>
            <w:tcW w:w="539" w:type="pct"/>
            <w:tcBorders>
              <w:top w:val="nil"/>
              <w:left w:val="nil"/>
              <w:bottom w:val="single" w:sz="8" w:space="0" w:color="D3D3D3"/>
              <w:right w:val="single" w:sz="8" w:space="0" w:color="D3D3D3"/>
            </w:tcBorders>
            <w:shd w:val="clear" w:color="auto" w:fill="auto"/>
            <w:vAlign w:val="center"/>
            <w:hideMark/>
          </w:tcPr>
          <w:p w14:paraId="2F625DF3"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124,100.0</w:t>
            </w:r>
          </w:p>
        </w:tc>
        <w:tc>
          <w:tcPr>
            <w:tcW w:w="421" w:type="pct"/>
            <w:tcBorders>
              <w:top w:val="nil"/>
              <w:left w:val="nil"/>
              <w:bottom w:val="single" w:sz="8" w:space="0" w:color="D3D3D3"/>
              <w:right w:val="single" w:sz="8" w:space="0" w:color="D3D3D3"/>
            </w:tcBorders>
            <w:shd w:val="clear" w:color="auto" w:fill="auto"/>
            <w:vAlign w:val="center"/>
            <w:hideMark/>
          </w:tcPr>
          <w:p w14:paraId="6BBB0EB0"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58,200.0</w:t>
            </w:r>
          </w:p>
        </w:tc>
        <w:tc>
          <w:tcPr>
            <w:tcW w:w="405" w:type="pct"/>
            <w:tcBorders>
              <w:top w:val="nil"/>
              <w:left w:val="nil"/>
              <w:bottom w:val="single" w:sz="8" w:space="0" w:color="D3D3D3"/>
              <w:right w:val="single" w:sz="8" w:space="0" w:color="D3D3D3"/>
            </w:tcBorders>
            <w:shd w:val="clear" w:color="auto" w:fill="auto"/>
            <w:vAlign w:val="center"/>
            <w:hideMark/>
          </w:tcPr>
          <w:p w14:paraId="022F66DC"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65,900.0</w:t>
            </w:r>
          </w:p>
        </w:tc>
        <w:tc>
          <w:tcPr>
            <w:tcW w:w="462" w:type="pct"/>
            <w:tcBorders>
              <w:top w:val="nil"/>
              <w:left w:val="nil"/>
              <w:bottom w:val="single" w:sz="8" w:space="0" w:color="D3D3D3"/>
              <w:right w:val="single" w:sz="8" w:space="0" w:color="D3D3D3"/>
            </w:tcBorders>
            <w:shd w:val="clear" w:color="auto" w:fill="auto"/>
            <w:vAlign w:val="center"/>
            <w:hideMark/>
          </w:tcPr>
          <w:p w14:paraId="6F89AF34"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122,083.8</w:t>
            </w:r>
          </w:p>
        </w:tc>
        <w:tc>
          <w:tcPr>
            <w:tcW w:w="421" w:type="pct"/>
            <w:tcBorders>
              <w:top w:val="nil"/>
              <w:left w:val="nil"/>
              <w:bottom w:val="single" w:sz="8" w:space="0" w:color="D3D3D3"/>
              <w:right w:val="single" w:sz="8" w:space="0" w:color="D3D3D3"/>
            </w:tcBorders>
            <w:shd w:val="clear" w:color="auto" w:fill="auto"/>
            <w:vAlign w:val="center"/>
            <w:hideMark/>
          </w:tcPr>
          <w:p w14:paraId="10136152"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58,744.3</w:t>
            </w:r>
          </w:p>
        </w:tc>
        <w:tc>
          <w:tcPr>
            <w:tcW w:w="405" w:type="pct"/>
            <w:tcBorders>
              <w:top w:val="nil"/>
              <w:left w:val="nil"/>
              <w:bottom w:val="single" w:sz="8" w:space="0" w:color="D3D3D3"/>
              <w:right w:val="single" w:sz="8" w:space="0" w:color="D3D3D3"/>
            </w:tcBorders>
            <w:shd w:val="clear" w:color="auto" w:fill="auto"/>
            <w:vAlign w:val="center"/>
            <w:hideMark/>
          </w:tcPr>
          <w:p w14:paraId="528941E8"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63,339.5</w:t>
            </w:r>
          </w:p>
        </w:tc>
      </w:tr>
      <w:tr w:rsidR="00CF5755" w:rsidRPr="002F6CB4" w14:paraId="1725A005" w14:textId="77777777" w:rsidTr="00CF5755">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3061B11D"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32 13</w:t>
            </w:r>
          </w:p>
        </w:tc>
        <w:tc>
          <w:tcPr>
            <w:tcW w:w="2049" w:type="pct"/>
            <w:tcBorders>
              <w:top w:val="nil"/>
              <w:left w:val="nil"/>
              <w:bottom w:val="single" w:sz="8" w:space="0" w:color="D3D3D3"/>
              <w:right w:val="single" w:sz="8" w:space="0" w:color="D3D3D3"/>
            </w:tcBorders>
            <w:shd w:val="clear" w:color="auto" w:fill="auto"/>
            <w:vAlign w:val="center"/>
            <w:hideMark/>
          </w:tcPr>
          <w:p w14:paraId="2ED473B0"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კულტურისა და სპორტის მოღვაწეთა სოციალური დაცვისა და ხელშეწყობის ღონისძიებები</w:t>
            </w:r>
          </w:p>
        </w:tc>
        <w:tc>
          <w:tcPr>
            <w:tcW w:w="539" w:type="pct"/>
            <w:tcBorders>
              <w:top w:val="nil"/>
              <w:left w:val="nil"/>
              <w:bottom w:val="single" w:sz="8" w:space="0" w:color="D3D3D3"/>
              <w:right w:val="single" w:sz="8" w:space="0" w:color="D3D3D3"/>
            </w:tcBorders>
            <w:shd w:val="clear" w:color="auto" w:fill="auto"/>
            <w:vAlign w:val="center"/>
            <w:hideMark/>
          </w:tcPr>
          <w:p w14:paraId="2766EBB9"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29,816.5</w:t>
            </w:r>
          </w:p>
        </w:tc>
        <w:tc>
          <w:tcPr>
            <w:tcW w:w="421" w:type="pct"/>
            <w:tcBorders>
              <w:top w:val="nil"/>
              <w:left w:val="nil"/>
              <w:bottom w:val="single" w:sz="8" w:space="0" w:color="D3D3D3"/>
              <w:right w:val="single" w:sz="8" w:space="0" w:color="D3D3D3"/>
            </w:tcBorders>
            <w:shd w:val="clear" w:color="auto" w:fill="auto"/>
            <w:vAlign w:val="center"/>
            <w:hideMark/>
          </w:tcPr>
          <w:p w14:paraId="326DE84E"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29,816.5</w:t>
            </w:r>
          </w:p>
        </w:tc>
        <w:tc>
          <w:tcPr>
            <w:tcW w:w="405" w:type="pct"/>
            <w:tcBorders>
              <w:top w:val="nil"/>
              <w:left w:val="nil"/>
              <w:bottom w:val="single" w:sz="8" w:space="0" w:color="D3D3D3"/>
              <w:right w:val="single" w:sz="8" w:space="0" w:color="D3D3D3"/>
            </w:tcBorders>
            <w:shd w:val="clear" w:color="auto" w:fill="auto"/>
            <w:vAlign w:val="center"/>
            <w:hideMark/>
          </w:tcPr>
          <w:p w14:paraId="3D75D8D8"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6D0CAE82"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33,847.2</w:t>
            </w:r>
          </w:p>
        </w:tc>
        <w:tc>
          <w:tcPr>
            <w:tcW w:w="421" w:type="pct"/>
            <w:tcBorders>
              <w:top w:val="nil"/>
              <w:left w:val="nil"/>
              <w:bottom w:val="single" w:sz="8" w:space="0" w:color="D3D3D3"/>
              <w:right w:val="single" w:sz="8" w:space="0" w:color="D3D3D3"/>
            </w:tcBorders>
            <w:shd w:val="clear" w:color="auto" w:fill="auto"/>
            <w:vAlign w:val="center"/>
            <w:hideMark/>
          </w:tcPr>
          <w:p w14:paraId="1A8F9B7A"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33,847.2</w:t>
            </w:r>
          </w:p>
        </w:tc>
        <w:tc>
          <w:tcPr>
            <w:tcW w:w="405" w:type="pct"/>
            <w:tcBorders>
              <w:top w:val="nil"/>
              <w:left w:val="nil"/>
              <w:bottom w:val="single" w:sz="8" w:space="0" w:color="D3D3D3"/>
              <w:right w:val="single" w:sz="8" w:space="0" w:color="D3D3D3"/>
            </w:tcBorders>
            <w:shd w:val="clear" w:color="auto" w:fill="auto"/>
            <w:vAlign w:val="center"/>
            <w:hideMark/>
          </w:tcPr>
          <w:p w14:paraId="124C60AE"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CF5755" w:rsidRPr="002F6CB4" w14:paraId="3C9F224D" w14:textId="77777777" w:rsidTr="00CF5755">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1978AB1F"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32 11</w:t>
            </w:r>
          </w:p>
        </w:tc>
        <w:tc>
          <w:tcPr>
            <w:tcW w:w="2049" w:type="pct"/>
            <w:tcBorders>
              <w:top w:val="nil"/>
              <w:left w:val="nil"/>
              <w:bottom w:val="single" w:sz="8" w:space="0" w:color="D3D3D3"/>
              <w:right w:val="single" w:sz="8" w:space="0" w:color="D3D3D3"/>
            </w:tcBorders>
            <w:shd w:val="clear" w:color="auto" w:fill="auto"/>
            <w:vAlign w:val="center"/>
            <w:hideMark/>
          </w:tcPr>
          <w:p w14:paraId="45498CCB"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კულტურული მემკვიდრეობის დაცვა და სამუზეუმო სისტემის სრულყოფა</w:t>
            </w:r>
          </w:p>
        </w:tc>
        <w:tc>
          <w:tcPr>
            <w:tcW w:w="539" w:type="pct"/>
            <w:tcBorders>
              <w:top w:val="nil"/>
              <w:left w:val="nil"/>
              <w:bottom w:val="single" w:sz="8" w:space="0" w:color="D3D3D3"/>
              <w:right w:val="single" w:sz="8" w:space="0" w:color="D3D3D3"/>
            </w:tcBorders>
            <w:shd w:val="clear" w:color="auto" w:fill="auto"/>
            <w:vAlign w:val="center"/>
            <w:hideMark/>
          </w:tcPr>
          <w:p w14:paraId="31AB1AFE"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39,496.6</w:t>
            </w:r>
          </w:p>
        </w:tc>
        <w:tc>
          <w:tcPr>
            <w:tcW w:w="421" w:type="pct"/>
            <w:tcBorders>
              <w:top w:val="nil"/>
              <w:left w:val="nil"/>
              <w:bottom w:val="single" w:sz="8" w:space="0" w:color="D3D3D3"/>
              <w:right w:val="single" w:sz="8" w:space="0" w:color="D3D3D3"/>
            </w:tcBorders>
            <w:shd w:val="clear" w:color="auto" w:fill="auto"/>
            <w:vAlign w:val="center"/>
            <w:hideMark/>
          </w:tcPr>
          <w:p w14:paraId="0C37548C"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26,221.5</w:t>
            </w:r>
          </w:p>
        </w:tc>
        <w:tc>
          <w:tcPr>
            <w:tcW w:w="405" w:type="pct"/>
            <w:tcBorders>
              <w:top w:val="nil"/>
              <w:left w:val="nil"/>
              <w:bottom w:val="single" w:sz="8" w:space="0" w:color="D3D3D3"/>
              <w:right w:val="single" w:sz="8" w:space="0" w:color="D3D3D3"/>
            </w:tcBorders>
            <w:shd w:val="clear" w:color="auto" w:fill="auto"/>
            <w:vAlign w:val="center"/>
            <w:hideMark/>
          </w:tcPr>
          <w:p w14:paraId="41B34345"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13,275.1</w:t>
            </w:r>
          </w:p>
        </w:tc>
        <w:tc>
          <w:tcPr>
            <w:tcW w:w="462" w:type="pct"/>
            <w:tcBorders>
              <w:top w:val="nil"/>
              <w:left w:val="nil"/>
              <w:bottom w:val="single" w:sz="8" w:space="0" w:color="D3D3D3"/>
              <w:right w:val="single" w:sz="8" w:space="0" w:color="D3D3D3"/>
            </w:tcBorders>
            <w:shd w:val="clear" w:color="auto" w:fill="auto"/>
            <w:vAlign w:val="center"/>
            <w:hideMark/>
          </w:tcPr>
          <w:p w14:paraId="152881B0"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38,415.5</w:t>
            </w:r>
          </w:p>
        </w:tc>
        <w:tc>
          <w:tcPr>
            <w:tcW w:w="421" w:type="pct"/>
            <w:tcBorders>
              <w:top w:val="nil"/>
              <w:left w:val="nil"/>
              <w:bottom w:val="single" w:sz="8" w:space="0" w:color="D3D3D3"/>
              <w:right w:val="single" w:sz="8" w:space="0" w:color="D3D3D3"/>
            </w:tcBorders>
            <w:shd w:val="clear" w:color="auto" w:fill="auto"/>
            <w:vAlign w:val="center"/>
            <w:hideMark/>
          </w:tcPr>
          <w:p w14:paraId="4E040BB0"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26,430.6</w:t>
            </w:r>
          </w:p>
        </w:tc>
        <w:tc>
          <w:tcPr>
            <w:tcW w:w="405" w:type="pct"/>
            <w:tcBorders>
              <w:top w:val="nil"/>
              <w:left w:val="nil"/>
              <w:bottom w:val="single" w:sz="8" w:space="0" w:color="D3D3D3"/>
              <w:right w:val="single" w:sz="8" w:space="0" w:color="D3D3D3"/>
            </w:tcBorders>
            <w:shd w:val="clear" w:color="auto" w:fill="auto"/>
            <w:vAlign w:val="center"/>
            <w:hideMark/>
          </w:tcPr>
          <w:p w14:paraId="0C41351C"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11,984.9</w:t>
            </w:r>
          </w:p>
        </w:tc>
      </w:tr>
      <w:tr w:rsidR="00CF5755" w:rsidRPr="002F6CB4" w14:paraId="429C7028" w14:textId="77777777" w:rsidTr="00CF5755">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3FF3C77A"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45 01</w:t>
            </w:r>
          </w:p>
        </w:tc>
        <w:tc>
          <w:tcPr>
            <w:tcW w:w="2049" w:type="pct"/>
            <w:tcBorders>
              <w:top w:val="nil"/>
              <w:left w:val="nil"/>
              <w:bottom w:val="single" w:sz="8" w:space="0" w:color="D3D3D3"/>
              <w:right w:val="single" w:sz="8" w:space="0" w:color="D3D3D3"/>
            </w:tcBorders>
            <w:shd w:val="clear" w:color="auto" w:fill="auto"/>
            <w:vAlign w:val="center"/>
            <w:hideMark/>
          </w:tcPr>
          <w:p w14:paraId="0638758E"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სასულიერო განათლების ხელშეწყობის გრანტი</w:t>
            </w:r>
          </w:p>
        </w:tc>
        <w:tc>
          <w:tcPr>
            <w:tcW w:w="539" w:type="pct"/>
            <w:tcBorders>
              <w:top w:val="nil"/>
              <w:left w:val="nil"/>
              <w:bottom w:val="single" w:sz="8" w:space="0" w:color="D3D3D3"/>
              <w:right w:val="single" w:sz="8" w:space="0" w:color="D3D3D3"/>
            </w:tcBorders>
            <w:shd w:val="clear" w:color="auto" w:fill="auto"/>
            <w:vAlign w:val="center"/>
            <w:hideMark/>
          </w:tcPr>
          <w:p w14:paraId="3F028115"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14,879.6</w:t>
            </w:r>
          </w:p>
        </w:tc>
        <w:tc>
          <w:tcPr>
            <w:tcW w:w="421" w:type="pct"/>
            <w:tcBorders>
              <w:top w:val="nil"/>
              <w:left w:val="nil"/>
              <w:bottom w:val="single" w:sz="8" w:space="0" w:color="D3D3D3"/>
              <w:right w:val="single" w:sz="8" w:space="0" w:color="D3D3D3"/>
            </w:tcBorders>
            <w:shd w:val="clear" w:color="auto" w:fill="auto"/>
            <w:vAlign w:val="center"/>
            <w:hideMark/>
          </w:tcPr>
          <w:p w14:paraId="5E1EDAD1"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14,879.6</w:t>
            </w:r>
          </w:p>
        </w:tc>
        <w:tc>
          <w:tcPr>
            <w:tcW w:w="405" w:type="pct"/>
            <w:tcBorders>
              <w:top w:val="nil"/>
              <w:left w:val="nil"/>
              <w:bottom w:val="single" w:sz="8" w:space="0" w:color="D3D3D3"/>
              <w:right w:val="single" w:sz="8" w:space="0" w:color="D3D3D3"/>
            </w:tcBorders>
            <w:shd w:val="clear" w:color="auto" w:fill="auto"/>
            <w:vAlign w:val="center"/>
            <w:hideMark/>
          </w:tcPr>
          <w:p w14:paraId="60BD7C1C"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604F257F"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14,854.2</w:t>
            </w:r>
          </w:p>
        </w:tc>
        <w:tc>
          <w:tcPr>
            <w:tcW w:w="421" w:type="pct"/>
            <w:tcBorders>
              <w:top w:val="nil"/>
              <w:left w:val="nil"/>
              <w:bottom w:val="single" w:sz="8" w:space="0" w:color="D3D3D3"/>
              <w:right w:val="single" w:sz="8" w:space="0" w:color="D3D3D3"/>
            </w:tcBorders>
            <w:shd w:val="clear" w:color="auto" w:fill="auto"/>
            <w:vAlign w:val="center"/>
            <w:hideMark/>
          </w:tcPr>
          <w:p w14:paraId="575E657B"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14,854.2</w:t>
            </w:r>
          </w:p>
        </w:tc>
        <w:tc>
          <w:tcPr>
            <w:tcW w:w="405" w:type="pct"/>
            <w:tcBorders>
              <w:top w:val="nil"/>
              <w:left w:val="nil"/>
              <w:bottom w:val="single" w:sz="8" w:space="0" w:color="D3D3D3"/>
              <w:right w:val="single" w:sz="8" w:space="0" w:color="D3D3D3"/>
            </w:tcBorders>
            <w:shd w:val="clear" w:color="auto" w:fill="auto"/>
            <w:vAlign w:val="center"/>
            <w:hideMark/>
          </w:tcPr>
          <w:p w14:paraId="5B68128C"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CF5755" w:rsidRPr="002F6CB4" w14:paraId="25FD450E" w14:textId="77777777" w:rsidTr="00CF5755">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06878C92"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32 08</w:t>
            </w:r>
          </w:p>
        </w:tc>
        <w:tc>
          <w:tcPr>
            <w:tcW w:w="2049" w:type="pct"/>
            <w:tcBorders>
              <w:top w:val="nil"/>
              <w:left w:val="nil"/>
              <w:bottom w:val="single" w:sz="8" w:space="0" w:color="D3D3D3"/>
              <w:right w:val="single" w:sz="8" w:space="0" w:color="D3D3D3"/>
            </w:tcBorders>
            <w:shd w:val="clear" w:color="auto" w:fill="auto"/>
            <w:vAlign w:val="center"/>
            <w:hideMark/>
          </w:tcPr>
          <w:p w14:paraId="19286EF2"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ახალგაზრდობის სფეროში სახელმწიფო ხელშეწყობის ღონისძიებები</w:t>
            </w:r>
          </w:p>
        </w:tc>
        <w:tc>
          <w:tcPr>
            <w:tcW w:w="539" w:type="pct"/>
            <w:tcBorders>
              <w:top w:val="nil"/>
              <w:left w:val="nil"/>
              <w:bottom w:val="single" w:sz="8" w:space="0" w:color="D3D3D3"/>
              <w:right w:val="single" w:sz="8" w:space="0" w:color="D3D3D3"/>
            </w:tcBorders>
            <w:shd w:val="clear" w:color="auto" w:fill="auto"/>
            <w:vAlign w:val="center"/>
            <w:hideMark/>
          </w:tcPr>
          <w:p w14:paraId="3F34EC57"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3,189.4</w:t>
            </w:r>
          </w:p>
        </w:tc>
        <w:tc>
          <w:tcPr>
            <w:tcW w:w="421" w:type="pct"/>
            <w:tcBorders>
              <w:top w:val="nil"/>
              <w:left w:val="nil"/>
              <w:bottom w:val="single" w:sz="8" w:space="0" w:color="D3D3D3"/>
              <w:right w:val="single" w:sz="8" w:space="0" w:color="D3D3D3"/>
            </w:tcBorders>
            <w:shd w:val="clear" w:color="auto" w:fill="auto"/>
            <w:vAlign w:val="center"/>
            <w:hideMark/>
          </w:tcPr>
          <w:p w14:paraId="6C5BA8CF"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3,044.5</w:t>
            </w:r>
          </w:p>
        </w:tc>
        <w:tc>
          <w:tcPr>
            <w:tcW w:w="405" w:type="pct"/>
            <w:tcBorders>
              <w:top w:val="nil"/>
              <w:left w:val="nil"/>
              <w:bottom w:val="single" w:sz="8" w:space="0" w:color="D3D3D3"/>
              <w:right w:val="single" w:sz="8" w:space="0" w:color="D3D3D3"/>
            </w:tcBorders>
            <w:shd w:val="clear" w:color="auto" w:fill="auto"/>
            <w:vAlign w:val="center"/>
            <w:hideMark/>
          </w:tcPr>
          <w:p w14:paraId="1367F9EC"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144.9</w:t>
            </w:r>
          </w:p>
        </w:tc>
        <w:tc>
          <w:tcPr>
            <w:tcW w:w="462" w:type="pct"/>
            <w:tcBorders>
              <w:top w:val="nil"/>
              <w:left w:val="nil"/>
              <w:bottom w:val="single" w:sz="8" w:space="0" w:color="D3D3D3"/>
              <w:right w:val="single" w:sz="8" w:space="0" w:color="D3D3D3"/>
            </w:tcBorders>
            <w:shd w:val="clear" w:color="auto" w:fill="auto"/>
            <w:vAlign w:val="center"/>
            <w:hideMark/>
          </w:tcPr>
          <w:p w14:paraId="16EB9BCB"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3,969.2</w:t>
            </w:r>
          </w:p>
        </w:tc>
        <w:tc>
          <w:tcPr>
            <w:tcW w:w="421" w:type="pct"/>
            <w:tcBorders>
              <w:top w:val="nil"/>
              <w:left w:val="nil"/>
              <w:bottom w:val="single" w:sz="8" w:space="0" w:color="D3D3D3"/>
              <w:right w:val="single" w:sz="8" w:space="0" w:color="D3D3D3"/>
            </w:tcBorders>
            <w:shd w:val="clear" w:color="auto" w:fill="auto"/>
            <w:vAlign w:val="center"/>
            <w:hideMark/>
          </w:tcPr>
          <w:p w14:paraId="67C4720B"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3,824.3</w:t>
            </w:r>
          </w:p>
        </w:tc>
        <w:tc>
          <w:tcPr>
            <w:tcW w:w="405" w:type="pct"/>
            <w:tcBorders>
              <w:top w:val="nil"/>
              <w:left w:val="nil"/>
              <w:bottom w:val="single" w:sz="8" w:space="0" w:color="D3D3D3"/>
              <w:right w:val="single" w:sz="8" w:space="0" w:color="D3D3D3"/>
            </w:tcBorders>
            <w:shd w:val="clear" w:color="auto" w:fill="auto"/>
            <w:vAlign w:val="center"/>
            <w:hideMark/>
          </w:tcPr>
          <w:p w14:paraId="7657EBC8"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144.9</w:t>
            </w:r>
          </w:p>
        </w:tc>
      </w:tr>
      <w:tr w:rsidR="00CF5755" w:rsidRPr="002F6CB4" w14:paraId="41A8A815" w14:textId="77777777" w:rsidTr="00CF5755">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004EE50F"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50 00</w:t>
            </w:r>
          </w:p>
        </w:tc>
        <w:tc>
          <w:tcPr>
            <w:tcW w:w="2049" w:type="pct"/>
            <w:tcBorders>
              <w:top w:val="nil"/>
              <w:left w:val="nil"/>
              <w:bottom w:val="single" w:sz="8" w:space="0" w:color="D3D3D3"/>
              <w:right w:val="single" w:sz="8" w:space="0" w:color="D3D3D3"/>
            </w:tcBorders>
            <w:shd w:val="clear" w:color="auto" w:fill="auto"/>
            <w:vAlign w:val="center"/>
            <w:hideMark/>
          </w:tcPr>
          <w:p w14:paraId="6DB6220D"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სსიპ - რელიგიის საკითხთა სახელმწიფო სააგენტო</w:t>
            </w:r>
          </w:p>
        </w:tc>
        <w:tc>
          <w:tcPr>
            <w:tcW w:w="539" w:type="pct"/>
            <w:tcBorders>
              <w:top w:val="nil"/>
              <w:left w:val="nil"/>
              <w:bottom w:val="single" w:sz="8" w:space="0" w:color="D3D3D3"/>
              <w:right w:val="single" w:sz="8" w:space="0" w:color="D3D3D3"/>
            </w:tcBorders>
            <w:shd w:val="clear" w:color="auto" w:fill="auto"/>
            <w:vAlign w:val="center"/>
            <w:hideMark/>
          </w:tcPr>
          <w:p w14:paraId="7F453000"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5,330.0</w:t>
            </w:r>
          </w:p>
        </w:tc>
        <w:tc>
          <w:tcPr>
            <w:tcW w:w="421" w:type="pct"/>
            <w:tcBorders>
              <w:top w:val="nil"/>
              <w:left w:val="nil"/>
              <w:bottom w:val="single" w:sz="8" w:space="0" w:color="D3D3D3"/>
              <w:right w:val="single" w:sz="8" w:space="0" w:color="D3D3D3"/>
            </w:tcBorders>
            <w:shd w:val="clear" w:color="auto" w:fill="auto"/>
            <w:vAlign w:val="center"/>
            <w:hideMark/>
          </w:tcPr>
          <w:p w14:paraId="1C4F7227"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5,330.0</w:t>
            </w:r>
          </w:p>
        </w:tc>
        <w:tc>
          <w:tcPr>
            <w:tcW w:w="405" w:type="pct"/>
            <w:tcBorders>
              <w:top w:val="nil"/>
              <w:left w:val="nil"/>
              <w:bottom w:val="single" w:sz="8" w:space="0" w:color="D3D3D3"/>
              <w:right w:val="single" w:sz="8" w:space="0" w:color="D3D3D3"/>
            </w:tcBorders>
            <w:shd w:val="clear" w:color="auto" w:fill="auto"/>
            <w:vAlign w:val="center"/>
            <w:hideMark/>
          </w:tcPr>
          <w:p w14:paraId="2EDB0947"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23FFAABB"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5,246.0</w:t>
            </w:r>
          </w:p>
        </w:tc>
        <w:tc>
          <w:tcPr>
            <w:tcW w:w="421" w:type="pct"/>
            <w:tcBorders>
              <w:top w:val="nil"/>
              <w:left w:val="nil"/>
              <w:bottom w:val="single" w:sz="8" w:space="0" w:color="D3D3D3"/>
              <w:right w:val="single" w:sz="8" w:space="0" w:color="D3D3D3"/>
            </w:tcBorders>
            <w:shd w:val="clear" w:color="auto" w:fill="auto"/>
            <w:vAlign w:val="center"/>
            <w:hideMark/>
          </w:tcPr>
          <w:p w14:paraId="22459BC8"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5,246.0</w:t>
            </w:r>
          </w:p>
        </w:tc>
        <w:tc>
          <w:tcPr>
            <w:tcW w:w="405" w:type="pct"/>
            <w:tcBorders>
              <w:top w:val="nil"/>
              <w:left w:val="nil"/>
              <w:bottom w:val="single" w:sz="8" w:space="0" w:color="D3D3D3"/>
              <w:right w:val="single" w:sz="8" w:space="0" w:color="D3D3D3"/>
            </w:tcBorders>
            <w:shd w:val="clear" w:color="auto" w:fill="auto"/>
            <w:vAlign w:val="center"/>
            <w:hideMark/>
          </w:tcPr>
          <w:p w14:paraId="637604F2"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CF5755" w:rsidRPr="002F6CB4" w14:paraId="1D402E05" w14:textId="77777777" w:rsidTr="00CF5755">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7E45043E"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45 08</w:t>
            </w:r>
          </w:p>
        </w:tc>
        <w:tc>
          <w:tcPr>
            <w:tcW w:w="2049" w:type="pct"/>
            <w:tcBorders>
              <w:top w:val="nil"/>
              <w:left w:val="nil"/>
              <w:bottom w:val="single" w:sz="8" w:space="0" w:color="D3D3D3"/>
              <w:right w:val="single" w:sz="8" w:space="0" w:color="D3D3D3"/>
            </w:tcBorders>
            <w:shd w:val="clear" w:color="auto" w:fill="auto"/>
            <w:vAlign w:val="center"/>
            <w:hideMark/>
          </w:tcPr>
          <w:p w14:paraId="38C0BDD4"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w:t>
            </w:r>
          </w:p>
        </w:tc>
        <w:tc>
          <w:tcPr>
            <w:tcW w:w="539" w:type="pct"/>
            <w:tcBorders>
              <w:top w:val="nil"/>
              <w:left w:val="nil"/>
              <w:bottom w:val="single" w:sz="8" w:space="0" w:color="D3D3D3"/>
              <w:right w:val="single" w:sz="8" w:space="0" w:color="D3D3D3"/>
            </w:tcBorders>
            <w:shd w:val="clear" w:color="auto" w:fill="auto"/>
            <w:vAlign w:val="center"/>
            <w:hideMark/>
          </w:tcPr>
          <w:p w14:paraId="553F38DE"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1,945.0</w:t>
            </w:r>
          </w:p>
        </w:tc>
        <w:tc>
          <w:tcPr>
            <w:tcW w:w="421" w:type="pct"/>
            <w:tcBorders>
              <w:top w:val="nil"/>
              <w:left w:val="nil"/>
              <w:bottom w:val="single" w:sz="8" w:space="0" w:color="D3D3D3"/>
              <w:right w:val="single" w:sz="8" w:space="0" w:color="D3D3D3"/>
            </w:tcBorders>
            <w:shd w:val="clear" w:color="auto" w:fill="auto"/>
            <w:vAlign w:val="center"/>
            <w:hideMark/>
          </w:tcPr>
          <w:p w14:paraId="75758818"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1,945.0</w:t>
            </w:r>
          </w:p>
        </w:tc>
        <w:tc>
          <w:tcPr>
            <w:tcW w:w="405" w:type="pct"/>
            <w:tcBorders>
              <w:top w:val="nil"/>
              <w:left w:val="nil"/>
              <w:bottom w:val="single" w:sz="8" w:space="0" w:color="D3D3D3"/>
              <w:right w:val="single" w:sz="8" w:space="0" w:color="D3D3D3"/>
            </w:tcBorders>
            <w:shd w:val="clear" w:color="auto" w:fill="auto"/>
            <w:vAlign w:val="center"/>
            <w:hideMark/>
          </w:tcPr>
          <w:p w14:paraId="38F2ECB1"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5A6F1266"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1,944.9</w:t>
            </w:r>
          </w:p>
        </w:tc>
        <w:tc>
          <w:tcPr>
            <w:tcW w:w="421" w:type="pct"/>
            <w:tcBorders>
              <w:top w:val="nil"/>
              <w:left w:val="nil"/>
              <w:bottom w:val="single" w:sz="8" w:space="0" w:color="D3D3D3"/>
              <w:right w:val="single" w:sz="8" w:space="0" w:color="D3D3D3"/>
            </w:tcBorders>
            <w:shd w:val="clear" w:color="auto" w:fill="auto"/>
            <w:vAlign w:val="center"/>
            <w:hideMark/>
          </w:tcPr>
          <w:p w14:paraId="7221B38F"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1,944.9</w:t>
            </w:r>
          </w:p>
        </w:tc>
        <w:tc>
          <w:tcPr>
            <w:tcW w:w="405" w:type="pct"/>
            <w:tcBorders>
              <w:top w:val="nil"/>
              <w:left w:val="nil"/>
              <w:bottom w:val="single" w:sz="8" w:space="0" w:color="D3D3D3"/>
              <w:right w:val="single" w:sz="8" w:space="0" w:color="D3D3D3"/>
            </w:tcBorders>
            <w:shd w:val="clear" w:color="auto" w:fill="auto"/>
            <w:vAlign w:val="center"/>
            <w:hideMark/>
          </w:tcPr>
          <w:p w14:paraId="11F2735B"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CF5755" w:rsidRPr="002F6CB4" w14:paraId="457CD129" w14:textId="77777777" w:rsidTr="00CF5755">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423245FD"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45 09</w:t>
            </w:r>
          </w:p>
        </w:tc>
        <w:tc>
          <w:tcPr>
            <w:tcW w:w="2049" w:type="pct"/>
            <w:tcBorders>
              <w:top w:val="nil"/>
              <w:left w:val="nil"/>
              <w:bottom w:val="single" w:sz="8" w:space="0" w:color="D3D3D3"/>
              <w:right w:val="single" w:sz="8" w:space="0" w:color="D3D3D3"/>
            </w:tcBorders>
            <w:shd w:val="clear" w:color="auto" w:fill="auto"/>
            <w:vAlign w:val="center"/>
            <w:hideMark/>
          </w:tcPr>
          <w:p w14:paraId="1DB3E263"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საქართველოს საპატრიარქოს ა(ა)იპ – ტბელ აბუსერისძის სახელობის უნივერსიტეტისათვის გადასაცემი გრანტი</w:t>
            </w:r>
          </w:p>
        </w:tc>
        <w:tc>
          <w:tcPr>
            <w:tcW w:w="539" w:type="pct"/>
            <w:tcBorders>
              <w:top w:val="nil"/>
              <w:left w:val="nil"/>
              <w:bottom w:val="single" w:sz="8" w:space="0" w:color="D3D3D3"/>
              <w:right w:val="single" w:sz="8" w:space="0" w:color="D3D3D3"/>
            </w:tcBorders>
            <w:shd w:val="clear" w:color="auto" w:fill="auto"/>
            <w:vAlign w:val="center"/>
            <w:hideMark/>
          </w:tcPr>
          <w:p w14:paraId="1900C3E3"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1,805.0</w:t>
            </w:r>
          </w:p>
        </w:tc>
        <w:tc>
          <w:tcPr>
            <w:tcW w:w="421" w:type="pct"/>
            <w:tcBorders>
              <w:top w:val="nil"/>
              <w:left w:val="nil"/>
              <w:bottom w:val="single" w:sz="8" w:space="0" w:color="D3D3D3"/>
              <w:right w:val="single" w:sz="8" w:space="0" w:color="D3D3D3"/>
            </w:tcBorders>
            <w:shd w:val="clear" w:color="auto" w:fill="auto"/>
            <w:vAlign w:val="center"/>
            <w:hideMark/>
          </w:tcPr>
          <w:p w14:paraId="4D679FB9"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1,805.0</w:t>
            </w:r>
          </w:p>
        </w:tc>
        <w:tc>
          <w:tcPr>
            <w:tcW w:w="405" w:type="pct"/>
            <w:tcBorders>
              <w:top w:val="nil"/>
              <w:left w:val="nil"/>
              <w:bottom w:val="single" w:sz="8" w:space="0" w:color="D3D3D3"/>
              <w:right w:val="single" w:sz="8" w:space="0" w:color="D3D3D3"/>
            </w:tcBorders>
            <w:shd w:val="clear" w:color="auto" w:fill="auto"/>
            <w:vAlign w:val="center"/>
            <w:hideMark/>
          </w:tcPr>
          <w:p w14:paraId="1B676842"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69175C9A"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1,805.0</w:t>
            </w:r>
          </w:p>
        </w:tc>
        <w:tc>
          <w:tcPr>
            <w:tcW w:w="421" w:type="pct"/>
            <w:tcBorders>
              <w:top w:val="nil"/>
              <w:left w:val="nil"/>
              <w:bottom w:val="single" w:sz="8" w:space="0" w:color="D3D3D3"/>
              <w:right w:val="single" w:sz="8" w:space="0" w:color="D3D3D3"/>
            </w:tcBorders>
            <w:shd w:val="clear" w:color="auto" w:fill="auto"/>
            <w:vAlign w:val="center"/>
            <w:hideMark/>
          </w:tcPr>
          <w:p w14:paraId="40487BBA"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1,805.0</w:t>
            </w:r>
          </w:p>
        </w:tc>
        <w:tc>
          <w:tcPr>
            <w:tcW w:w="405" w:type="pct"/>
            <w:tcBorders>
              <w:top w:val="nil"/>
              <w:left w:val="nil"/>
              <w:bottom w:val="single" w:sz="8" w:space="0" w:color="D3D3D3"/>
              <w:right w:val="single" w:sz="8" w:space="0" w:color="D3D3D3"/>
            </w:tcBorders>
            <w:shd w:val="clear" w:color="auto" w:fill="auto"/>
            <w:vAlign w:val="center"/>
            <w:hideMark/>
          </w:tcPr>
          <w:p w14:paraId="37BF6B1C"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CF5755" w:rsidRPr="002F6CB4" w14:paraId="7AD14D45" w14:textId="77777777" w:rsidTr="00CF5755">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070F061"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45 03</w:t>
            </w:r>
          </w:p>
        </w:tc>
        <w:tc>
          <w:tcPr>
            <w:tcW w:w="2049" w:type="pct"/>
            <w:tcBorders>
              <w:top w:val="nil"/>
              <w:left w:val="nil"/>
              <w:bottom w:val="single" w:sz="8" w:space="0" w:color="D3D3D3"/>
              <w:right w:val="single" w:sz="8" w:space="0" w:color="D3D3D3"/>
            </w:tcBorders>
            <w:shd w:val="clear" w:color="auto" w:fill="auto"/>
            <w:vAlign w:val="center"/>
            <w:hideMark/>
          </w:tcPr>
          <w:p w14:paraId="67C294F3"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ა(ა)იპ – ბათუმისა და ლაზეთის ეპარქიის საგანმანათლებლო ცენტრისათვის გადასაცემი გრანტი</w:t>
            </w:r>
          </w:p>
        </w:tc>
        <w:tc>
          <w:tcPr>
            <w:tcW w:w="539" w:type="pct"/>
            <w:tcBorders>
              <w:top w:val="nil"/>
              <w:left w:val="nil"/>
              <w:bottom w:val="single" w:sz="8" w:space="0" w:color="D3D3D3"/>
              <w:right w:val="single" w:sz="8" w:space="0" w:color="D3D3D3"/>
            </w:tcBorders>
            <w:shd w:val="clear" w:color="auto" w:fill="auto"/>
            <w:vAlign w:val="center"/>
            <w:hideMark/>
          </w:tcPr>
          <w:p w14:paraId="2ED914B5"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1,768.0</w:t>
            </w:r>
          </w:p>
        </w:tc>
        <w:tc>
          <w:tcPr>
            <w:tcW w:w="421" w:type="pct"/>
            <w:tcBorders>
              <w:top w:val="nil"/>
              <w:left w:val="nil"/>
              <w:bottom w:val="single" w:sz="8" w:space="0" w:color="D3D3D3"/>
              <w:right w:val="single" w:sz="8" w:space="0" w:color="D3D3D3"/>
            </w:tcBorders>
            <w:shd w:val="clear" w:color="auto" w:fill="auto"/>
            <w:vAlign w:val="center"/>
            <w:hideMark/>
          </w:tcPr>
          <w:p w14:paraId="58FC22D8"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1,768.0</w:t>
            </w:r>
          </w:p>
        </w:tc>
        <w:tc>
          <w:tcPr>
            <w:tcW w:w="405" w:type="pct"/>
            <w:tcBorders>
              <w:top w:val="nil"/>
              <w:left w:val="nil"/>
              <w:bottom w:val="single" w:sz="8" w:space="0" w:color="D3D3D3"/>
              <w:right w:val="single" w:sz="8" w:space="0" w:color="D3D3D3"/>
            </w:tcBorders>
            <w:shd w:val="clear" w:color="auto" w:fill="auto"/>
            <w:vAlign w:val="center"/>
            <w:hideMark/>
          </w:tcPr>
          <w:p w14:paraId="5BD1900F"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11907641"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1,768.0</w:t>
            </w:r>
          </w:p>
        </w:tc>
        <w:tc>
          <w:tcPr>
            <w:tcW w:w="421" w:type="pct"/>
            <w:tcBorders>
              <w:top w:val="nil"/>
              <w:left w:val="nil"/>
              <w:bottom w:val="single" w:sz="8" w:space="0" w:color="D3D3D3"/>
              <w:right w:val="single" w:sz="8" w:space="0" w:color="D3D3D3"/>
            </w:tcBorders>
            <w:shd w:val="clear" w:color="auto" w:fill="auto"/>
            <w:vAlign w:val="center"/>
            <w:hideMark/>
          </w:tcPr>
          <w:p w14:paraId="6E15572E"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1,768.0</w:t>
            </w:r>
          </w:p>
        </w:tc>
        <w:tc>
          <w:tcPr>
            <w:tcW w:w="405" w:type="pct"/>
            <w:tcBorders>
              <w:top w:val="nil"/>
              <w:left w:val="nil"/>
              <w:bottom w:val="single" w:sz="8" w:space="0" w:color="D3D3D3"/>
              <w:right w:val="single" w:sz="8" w:space="0" w:color="D3D3D3"/>
            </w:tcBorders>
            <w:shd w:val="clear" w:color="auto" w:fill="auto"/>
            <w:vAlign w:val="center"/>
            <w:hideMark/>
          </w:tcPr>
          <w:p w14:paraId="43BE690F"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CF5755" w:rsidRPr="002F6CB4" w14:paraId="4A1131A1" w14:textId="77777777" w:rsidTr="00CF5755">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4A8E54B0"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45 06</w:t>
            </w:r>
          </w:p>
        </w:tc>
        <w:tc>
          <w:tcPr>
            <w:tcW w:w="2049" w:type="pct"/>
            <w:tcBorders>
              <w:top w:val="nil"/>
              <w:left w:val="nil"/>
              <w:bottom w:val="single" w:sz="8" w:space="0" w:color="D3D3D3"/>
              <w:right w:val="single" w:sz="8" w:space="0" w:color="D3D3D3"/>
            </w:tcBorders>
            <w:shd w:val="clear" w:color="auto" w:fill="auto"/>
            <w:vAlign w:val="center"/>
            <w:hideMark/>
          </w:tcPr>
          <w:p w14:paraId="5153D142"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ა(ა)იპ საქართველოს საპატრიარქოს წმიდა ანდრია პირველწოდებულის სახელობის სასულიერო სწავლების ცენტრი</w:t>
            </w:r>
          </w:p>
        </w:tc>
        <w:tc>
          <w:tcPr>
            <w:tcW w:w="539" w:type="pct"/>
            <w:tcBorders>
              <w:top w:val="nil"/>
              <w:left w:val="nil"/>
              <w:bottom w:val="single" w:sz="8" w:space="0" w:color="D3D3D3"/>
              <w:right w:val="single" w:sz="8" w:space="0" w:color="D3D3D3"/>
            </w:tcBorders>
            <w:shd w:val="clear" w:color="auto" w:fill="auto"/>
            <w:vAlign w:val="center"/>
            <w:hideMark/>
          </w:tcPr>
          <w:p w14:paraId="178FAB58"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870.0</w:t>
            </w:r>
          </w:p>
        </w:tc>
        <w:tc>
          <w:tcPr>
            <w:tcW w:w="421" w:type="pct"/>
            <w:tcBorders>
              <w:top w:val="nil"/>
              <w:left w:val="nil"/>
              <w:bottom w:val="single" w:sz="8" w:space="0" w:color="D3D3D3"/>
              <w:right w:val="single" w:sz="8" w:space="0" w:color="D3D3D3"/>
            </w:tcBorders>
            <w:shd w:val="clear" w:color="auto" w:fill="auto"/>
            <w:vAlign w:val="center"/>
            <w:hideMark/>
          </w:tcPr>
          <w:p w14:paraId="7DAD04B0"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870.0</w:t>
            </w:r>
          </w:p>
        </w:tc>
        <w:tc>
          <w:tcPr>
            <w:tcW w:w="405" w:type="pct"/>
            <w:tcBorders>
              <w:top w:val="nil"/>
              <w:left w:val="nil"/>
              <w:bottom w:val="single" w:sz="8" w:space="0" w:color="D3D3D3"/>
              <w:right w:val="single" w:sz="8" w:space="0" w:color="D3D3D3"/>
            </w:tcBorders>
            <w:shd w:val="clear" w:color="auto" w:fill="auto"/>
            <w:vAlign w:val="center"/>
            <w:hideMark/>
          </w:tcPr>
          <w:p w14:paraId="7199DD34"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36C80B1A"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870.0</w:t>
            </w:r>
          </w:p>
        </w:tc>
        <w:tc>
          <w:tcPr>
            <w:tcW w:w="421" w:type="pct"/>
            <w:tcBorders>
              <w:top w:val="nil"/>
              <w:left w:val="nil"/>
              <w:bottom w:val="single" w:sz="8" w:space="0" w:color="D3D3D3"/>
              <w:right w:val="single" w:sz="8" w:space="0" w:color="D3D3D3"/>
            </w:tcBorders>
            <w:shd w:val="clear" w:color="auto" w:fill="auto"/>
            <w:vAlign w:val="center"/>
            <w:hideMark/>
          </w:tcPr>
          <w:p w14:paraId="335EBDFC"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870.0</w:t>
            </w:r>
          </w:p>
        </w:tc>
        <w:tc>
          <w:tcPr>
            <w:tcW w:w="405" w:type="pct"/>
            <w:tcBorders>
              <w:top w:val="nil"/>
              <w:left w:val="nil"/>
              <w:bottom w:val="single" w:sz="8" w:space="0" w:color="D3D3D3"/>
              <w:right w:val="single" w:sz="8" w:space="0" w:color="D3D3D3"/>
            </w:tcBorders>
            <w:shd w:val="clear" w:color="auto" w:fill="auto"/>
            <w:vAlign w:val="center"/>
            <w:hideMark/>
          </w:tcPr>
          <w:p w14:paraId="54AB48B5"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CF5755" w:rsidRPr="002F6CB4" w14:paraId="67F95385" w14:textId="77777777" w:rsidTr="00CF5755">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10A9BA38"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45 11</w:t>
            </w:r>
          </w:p>
        </w:tc>
        <w:tc>
          <w:tcPr>
            <w:tcW w:w="2049" w:type="pct"/>
            <w:tcBorders>
              <w:top w:val="nil"/>
              <w:left w:val="nil"/>
              <w:bottom w:val="single" w:sz="8" w:space="0" w:color="D3D3D3"/>
              <w:right w:val="single" w:sz="8" w:space="0" w:color="D3D3D3"/>
            </w:tcBorders>
            <w:shd w:val="clear" w:color="auto" w:fill="auto"/>
            <w:vAlign w:val="center"/>
            <w:hideMark/>
          </w:tcPr>
          <w:p w14:paraId="5A59A9D1"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საქართველოს საპატრიარქოს ტელევიზიის სუბსიდირების ღონისძიებები</w:t>
            </w:r>
          </w:p>
        </w:tc>
        <w:tc>
          <w:tcPr>
            <w:tcW w:w="539" w:type="pct"/>
            <w:tcBorders>
              <w:top w:val="nil"/>
              <w:left w:val="nil"/>
              <w:bottom w:val="single" w:sz="8" w:space="0" w:color="D3D3D3"/>
              <w:right w:val="single" w:sz="8" w:space="0" w:color="D3D3D3"/>
            </w:tcBorders>
            <w:shd w:val="clear" w:color="auto" w:fill="auto"/>
            <w:vAlign w:val="center"/>
            <w:hideMark/>
          </w:tcPr>
          <w:p w14:paraId="3CD4AEF6"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800.0</w:t>
            </w:r>
          </w:p>
        </w:tc>
        <w:tc>
          <w:tcPr>
            <w:tcW w:w="421" w:type="pct"/>
            <w:tcBorders>
              <w:top w:val="nil"/>
              <w:left w:val="nil"/>
              <w:bottom w:val="single" w:sz="8" w:space="0" w:color="D3D3D3"/>
              <w:right w:val="single" w:sz="8" w:space="0" w:color="D3D3D3"/>
            </w:tcBorders>
            <w:shd w:val="clear" w:color="auto" w:fill="auto"/>
            <w:vAlign w:val="center"/>
            <w:hideMark/>
          </w:tcPr>
          <w:p w14:paraId="4648ECC2"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800.0</w:t>
            </w:r>
          </w:p>
        </w:tc>
        <w:tc>
          <w:tcPr>
            <w:tcW w:w="405" w:type="pct"/>
            <w:tcBorders>
              <w:top w:val="nil"/>
              <w:left w:val="nil"/>
              <w:bottom w:val="single" w:sz="8" w:space="0" w:color="D3D3D3"/>
              <w:right w:val="single" w:sz="8" w:space="0" w:color="D3D3D3"/>
            </w:tcBorders>
            <w:shd w:val="clear" w:color="auto" w:fill="auto"/>
            <w:vAlign w:val="center"/>
            <w:hideMark/>
          </w:tcPr>
          <w:p w14:paraId="76AF9CB3"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4A1B7125"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800.0</w:t>
            </w:r>
          </w:p>
        </w:tc>
        <w:tc>
          <w:tcPr>
            <w:tcW w:w="421" w:type="pct"/>
            <w:tcBorders>
              <w:top w:val="nil"/>
              <w:left w:val="nil"/>
              <w:bottom w:val="single" w:sz="8" w:space="0" w:color="D3D3D3"/>
              <w:right w:val="single" w:sz="8" w:space="0" w:color="D3D3D3"/>
            </w:tcBorders>
            <w:shd w:val="clear" w:color="auto" w:fill="auto"/>
            <w:vAlign w:val="center"/>
            <w:hideMark/>
          </w:tcPr>
          <w:p w14:paraId="19D0647F"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800.0</w:t>
            </w:r>
          </w:p>
        </w:tc>
        <w:tc>
          <w:tcPr>
            <w:tcW w:w="405" w:type="pct"/>
            <w:tcBorders>
              <w:top w:val="nil"/>
              <w:left w:val="nil"/>
              <w:bottom w:val="single" w:sz="8" w:space="0" w:color="D3D3D3"/>
              <w:right w:val="single" w:sz="8" w:space="0" w:color="D3D3D3"/>
            </w:tcBorders>
            <w:shd w:val="clear" w:color="auto" w:fill="auto"/>
            <w:vAlign w:val="center"/>
            <w:hideMark/>
          </w:tcPr>
          <w:p w14:paraId="6AAC1D9F"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CF5755" w:rsidRPr="002F6CB4" w14:paraId="238E4345" w14:textId="77777777" w:rsidTr="00CF5755">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30611B2"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45 04</w:t>
            </w:r>
          </w:p>
        </w:tc>
        <w:tc>
          <w:tcPr>
            <w:tcW w:w="2049" w:type="pct"/>
            <w:tcBorders>
              <w:top w:val="nil"/>
              <w:left w:val="nil"/>
              <w:bottom w:val="single" w:sz="8" w:space="0" w:color="D3D3D3"/>
              <w:right w:val="single" w:sz="8" w:space="0" w:color="D3D3D3"/>
            </w:tcBorders>
            <w:shd w:val="clear" w:color="auto" w:fill="auto"/>
            <w:vAlign w:val="center"/>
            <w:hideMark/>
          </w:tcPr>
          <w:p w14:paraId="7AE1C795"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ა(ა)იპ საქართველოს საპატრიარქოს ჯავახეთის ქ. ნინოწმინდის წმიდა ნინოს ობოლ, უპატრონო და მზრუნველობამოკლებულ ბავშვთა პანსიონატი</w:t>
            </w:r>
          </w:p>
        </w:tc>
        <w:tc>
          <w:tcPr>
            <w:tcW w:w="539" w:type="pct"/>
            <w:tcBorders>
              <w:top w:val="nil"/>
              <w:left w:val="nil"/>
              <w:bottom w:val="single" w:sz="8" w:space="0" w:color="D3D3D3"/>
              <w:right w:val="single" w:sz="8" w:space="0" w:color="D3D3D3"/>
            </w:tcBorders>
            <w:shd w:val="clear" w:color="auto" w:fill="auto"/>
            <w:vAlign w:val="center"/>
            <w:hideMark/>
          </w:tcPr>
          <w:p w14:paraId="42B28AE0"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685.0</w:t>
            </w:r>
          </w:p>
        </w:tc>
        <w:tc>
          <w:tcPr>
            <w:tcW w:w="421" w:type="pct"/>
            <w:tcBorders>
              <w:top w:val="nil"/>
              <w:left w:val="nil"/>
              <w:bottom w:val="single" w:sz="8" w:space="0" w:color="D3D3D3"/>
              <w:right w:val="single" w:sz="8" w:space="0" w:color="D3D3D3"/>
            </w:tcBorders>
            <w:shd w:val="clear" w:color="auto" w:fill="auto"/>
            <w:vAlign w:val="center"/>
            <w:hideMark/>
          </w:tcPr>
          <w:p w14:paraId="56869501"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685.0</w:t>
            </w:r>
          </w:p>
        </w:tc>
        <w:tc>
          <w:tcPr>
            <w:tcW w:w="405" w:type="pct"/>
            <w:tcBorders>
              <w:top w:val="nil"/>
              <w:left w:val="nil"/>
              <w:bottom w:val="single" w:sz="8" w:space="0" w:color="D3D3D3"/>
              <w:right w:val="single" w:sz="8" w:space="0" w:color="D3D3D3"/>
            </w:tcBorders>
            <w:shd w:val="clear" w:color="auto" w:fill="auto"/>
            <w:vAlign w:val="center"/>
            <w:hideMark/>
          </w:tcPr>
          <w:p w14:paraId="040F3B35"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575F0CAF"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685.0</w:t>
            </w:r>
          </w:p>
        </w:tc>
        <w:tc>
          <w:tcPr>
            <w:tcW w:w="421" w:type="pct"/>
            <w:tcBorders>
              <w:top w:val="nil"/>
              <w:left w:val="nil"/>
              <w:bottom w:val="single" w:sz="8" w:space="0" w:color="D3D3D3"/>
              <w:right w:val="single" w:sz="8" w:space="0" w:color="D3D3D3"/>
            </w:tcBorders>
            <w:shd w:val="clear" w:color="auto" w:fill="auto"/>
            <w:vAlign w:val="center"/>
            <w:hideMark/>
          </w:tcPr>
          <w:p w14:paraId="74768AC2"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685.0</w:t>
            </w:r>
          </w:p>
        </w:tc>
        <w:tc>
          <w:tcPr>
            <w:tcW w:w="405" w:type="pct"/>
            <w:tcBorders>
              <w:top w:val="nil"/>
              <w:left w:val="nil"/>
              <w:bottom w:val="single" w:sz="8" w:space="0" w:color="D3D3D3"/>
              <w:right w:val="single" w:sz="8" w:space="0" w:color="D3D3D3"/>
            </w:tcBorders>
            <w:shd w:val="clear" w:color="auto" w:fill="auto"/>
            <w:vAlign w:val="center"/>
            <w:hideMark/>
          </w:tcPr>
          <w:p w14:paraId="02B637FB"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CF5755" w:rsidRPr="002F6CB4" w14:paraId="7B2B8857" w14:textId="77777777" w:rsidTr="00CF5755">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3B7728E"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45 13</w:t>
            </w:r>
          </w:p>
        </w:tc>
        <w:tc>
          <w:tcPr>
            <w:tcW w:w="2049" w:type="pct"/>
            <w:tcBorders>
              <w:top w:val="nil"/>
              <w:left w:val="nil"/>
              <w:bottom w:val="single" w:sz="8" w:space="0" w:color="D3D3D3"/>
              <w:right w:val="single" w:sz="8" w:space="0" w:color="D3D3D3"/>
            </w:tcBorders>
            <w:shd w:val="clear" w:color="auto" w:fill="auto"/>
            <w:vAlign w:val="center"/>
            <w:hideMark/>
          </w:tcPr>
          <w:p w14:paraId="4FB27CD0"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ა(ა)იპ ფოთის საგანმანათლებლო და კულტურულ-გამაჯანსაღებელი ცენტრი</w:t>
            </w:r>
          </w:p>
        </w:tc>
        <w:tc>
          <w:tcPr>
            <w:tcW w:w="539" w:type="pct"/>
            <w:tcBorders>
              <w:top w:val="nil"/>
              <w:left w:val="nil"/>
              <w:bottom w:val="single" w:sz="8" w:space="0" w:color="D3D3D3"/>
              <w:right w:val="single" w:sz="8" w:space="0" w:color="D3D3D3"/>
            </w:tcBorders>
            <w:shd w:val="clear" w:color="auto" w:fill="auto"/>
            <w:vAlign w:val="center"/>
            <w:hideMark/>
          </w:tcPr>
          <w:p w14:paraId="0D6B1F7E"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653.0</w:t>
            </w:r>
          </w:p>
        </w:tc>
        <w:tc>
          <w:tcPr>
            <w:tcW w:w="421" w:type="pct"/>
            <w:tcBorders>
              <w:top w:val="nil"/>
              <w:left w:val="nil"/>
              <w:bottom w:val="single" w:sz="8" w:space="0" w:color="D3D3D3"/>
              <w:right w:val="single" w:sz="8" w:space="0" w:color="D3D3D3"/>
            </w:tcBorders>
            <w:shd w:val="clear" w:color="auto" w:fill="auto"/>
            <w:vAlign w:val="center"/>
            <w:hideMark/>
          </w:tcPr>
          <w:p w14:paraId="61A3D5C6"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653.0</w:t>
            </w:r>
          </w:p>
        </w:tc>
        <w:tc>
          <w:tcPr>
            <w:tcW w:w="405" w:type="pct"/>
            <w:tcBorders>
              <w:top w:val="nil"/>
              <w:left w:val="nil"/>
              <w:bottom w:val="single" w:sz="8" w:space="0" w:color="D3D3D3"/>
              <w:right w:val="single" w:sz="8" w:space="0" w:color="D3D3D3"/>
            </w:tcBorders>
            <w:shd w:val="clear" w:color="auto" w:fill="auto"/>
            <w:vAlign w:val="center"/>
            <w:hideMark/>
          </w:tcPr>
          <w:p w14:paraId="654D0530"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56CCF0BB"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653.0</w:t>
            </w:r>
          </w:p>
        </w:tc>
        <w:tc>
          <w:tcPr>
            <w:tcW w:w="421" w:type="pct"/>
            <w:tcBorders>
              <w:top w:val="nil"/>
              <w:left w:val="nil"/>
              <w:bottom w:val="single" w:sz="8" w:space="0" w:color="D3D3D3"/>
              <w:right w:val="single" w:sz="8" w:space="0" w:color="D3D3D3"/>
            </w:tcBorders>
            <w:shd w:val="clear" w:color="auto" w:fill="auto"/>
            <w:vAlign w:val="center"/>
            <w:hideMark/>
          </w:tcPr>
          <w:p w14:paraId="0F3C1E2A"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653.0</w:t>
            </w:r>
          </w:p>
        </w:tc>
        <w:tc>
          <w:tcPr>
            <w:tcW w:w="405" w:type="pct"/>
            <w:tcBorders>
              <w:top w:val="nil"/>
              <w:left w:val="nil"/>
              <w:bottom w:val="single" w:sz="8" w:space="0" w:color="D3D3D3"/>
              <w:right w:val="single" w:sz="8" w:space="0" w:color="D3D3D3"/>
            </w:tcBorders>
            <w:shd w:val="clear" w:color="auto" w:fill="auto"/>
            <w:vAlign w:val="center"/>
            <w:hideMark/>
          </w:tcPr>
          <w:p w14:paraId="105DD7C6"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CF5755" w:rsidRPr="002F6CB4" w14:paraId="6937299F" w14:textId="77777777" w:rsidTr="00CF5755">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501A6166"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45 02</w:t>
            </w:r>
          </w:p>
        </w:tc>
        <w:tc>
          <w:tcPr>
            <w:tcW w:w="2049" w:type="pct"/>
            <w:tcBorders>
              <w:top w:val="nil"/>
              <w:left w:val="nil"/>
              <w:bottom w:val="single" w:sz="8" w:space="0" w:color="D3D3D3"/>
              <w:right w:val="single" w:sz="8" w:space="0" w:color="D3D3D3"/>
            </w:tcBorders>
            <w:shd w:val="clear" w:color="auto" w:fill="auto"/>
            <w:vAlign w:val="center"/>
            <w:hideMark/>
          </w:tcPr>
          <w:p w14:paraId="1F176032"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ა(ა)იპ საქართველოს საპატრიარქოს წმიდა სვიმონ კანანელის სახელობის სასულიერო სწავლების ცენტრი</w:t>
            </w:r>
          </w:p>
        </w:tc>
        <w:tc>
          <w:tcPr>
            <w:tcW w:w="539" w:type="pct"/>
            <w:tcBorders>
              <w:top w:val="nil"/>
              <w:left w:val="nil"/>
              <w:bottom w:val="single" w:sz="8" w:space="0" w:color="D3D3D3"/>
              <w:right w:val="single" w:sz="8" w:space="0" w:color="D3D3D3"/>
            </w:tcBorders>
            <w:shd w:val="clear" w:color="auto" w:fill="auto"/>
            <w:vAlign w:val="center"/>
            <w:hideMark/>
          </w:tcPr>
          <w:p w14:paraId="5ED22558"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645.0</w:t>
            </w:r>
          </w:p>
        </w:tc>
        <w:tc>
          <w:tcPr>
            <w:tcW w:w="421" w:type="pct"/>
            <w:tcBorders>
              <w:top w:val="nil"/>
              <w:left w:val="nil"/>
              <w:bottom w:val="single" w:sz="8" w:space="0" w:color="D3D3D3"/>
              <w:right w:val="single" w:sz="8" w:space="0" w:color="D3D3D3"/>
            </w:tcBorders>
            <w:shd w:val="clear" w:color="auto" w:fill="auto"/>
            <w:vAlign w:val="center"/>
            <w:hideMark/>
          </w:tcPr>
          <w:p w14:paraId="3EEF903D"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645.0</w:t>
            </w:r>
          </w:p>
        </w:tc>
        <w:tc>
          <w:tcPr>
            <w:tcW w:w="405" w:type="pct"/>
            <w:tcBorders>
              <w:top w:val="nil"/>
              <w:left w:val="nil"/>
              <w:bottom w:val="single" w:sz="8" w:space="0" w:color="D3D3D3"/>
              <w:right w:val="single" w:sz="8" w:space="0" w:color="D3D3D3"/>
            </w:tcBorders>
            <w:shd w:val="clear" w:color="auto" w:fill="auto"/>
            <w:vAlign w:val="center"/>
            <w:hideMark/>
          </w:tcPr>
          <w:p w14:paraId="077D43E3"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6BA21921"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644.9</w:t>
            </w:r>
          </w:p>
        </w:tc>
        <w:tc>
          <w:tcPr>
            <w:tcW w:w="421" w:type="pct"/>
            <w:tcBorders>
              <w:top w:val="nil"/>
              <w:left w:val="nil"/>
              <w:bottom w:val="single" w:sz="8" w:space="0" w:color="D3D3D3"/>
              <w:right w:val="single" w:sz="8" w:space="0" w:color="D3D3D3"/>
            </w:tcBorders>
            <w:shd w:val="clear" w:color="auto" w:fill="auto"/>
            <w:vAlign w:val="center"/>
            <w:hideMark/>
          </w:tcPr>
          <w:p w14:paraId="44AAF3A2"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644.9</w:t>
            </w:r>
          </w:p>
        </w:tc>
        <w:tc>
          <w:tcPr>
            <w:tcW w:w="405" w:type="pct"/>
            <w:tcBorders>
              <w:top w:val="nil"/>
              <w:left w:val="nil"/>
              <w:bottom w:val="single" w:sz="8" w:space="0" w:color="D3D3D3"/>
              <w:right w:val="single" w:sz="8" w:space="0" w:color="D3D3D3"/>
            </w:tcBorders>
            <w:shd w:val="clear" w:color="auto" w:fill="auto"/>
            <w:vAlign w:val="center"/>
            <w:hideMark/>
          </w:tcPr>
          <w:p w14:paraId="6D517660"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CF5755" w:rsidRPr="002F6CB4" w14:paraId="4495C63C" w14:textId="77777777" w:rsidTr="00CF5755">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0444B692"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45 12</w:t>
            </w:r>
          </w:p>
        </w:tc>
        <w:tc>
          <w:tcPr>
            <w:tcW w:w="2049" w:type="pct"/>
            <w:tcBorders>
              <w:top w:val="nil"/>
              <w:left w:val="nil"/>
              <w:bottom w:val="single" w:sz="8" w:space="0" w:color="D3D3D3"/>
              <w:right w:val="single" w:sz="8" w:space="0" w:color="D3D3D3"/>
            </w:tcBorders>
            <w:shd w:val="clear" w:color="auto" w:fill="auto"/>
            <w:vAlign w:val="center"/>
            <w:hideMark/>
          </w:tcPr>
          <w:p w14:paraId="5B1CB18A"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ა(ა)იპ – ახალქალაქისა და კუმურდოს ეპარქიის სასწავლო ცენტრისთვის გადასაცემი გრანტი</w:t>
            </w:r>
          </w:p>
        </w:tc>
        <w:tc>
          <w:tcPr>
            <w:tcW w:w="539" w:type="pct"/>
            <w:tcBorders>
              <w:top w:val="nil"/>
              <w:left w:val="nil"/>
              <w:bottom w:val="single" w:sz="8" w:space="0" w:color="D3D3D3"/>
              <w:right w:val="single" w:sz="8" w:space="0" w:color="D3D3D3"/>
            </w:tcBorders>
            <w:shd w:val="clear" w:color="auto" w:fill="auto"/>
            <w:vAlign w:val="center"/>
            <w:hideMark/>
          </w:tcPr>
          <w:p w14:paraId="76D3E54E"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500.0</w:t>
            </w:r>
          </w:p>
        </w:tc>
        <w:tc>
          <w:tcPr>
            <w:tcW w:w="421" w:type="pct"/>
            <w:tcBorders>
              <w:top w:val="nil"/>
              <w:left w:val="nil"/>
              <w:bottom w:val="single" w:sz="8" w:space="0" w:color="D3D3D3"/>
              <w:right w:val="single" w:sz="8" w:space="0" w:color="D3D3D3"/>
            </w:tcBorders>
            <w:shd w:val="clear" w:color="auto" w:fill="auto"/>
            <w:vAlign w:val="center"/>
            <w:hideMark/>
          </w:tcPr>
          <w:p w14:paraId="3A10C9F0"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500.0</w:t>
            </w:r>
          </w:p>
        </w:tc>
        <w:tc>
          <w:tcPr>
            <w:tcW w:w="405" w:type="pct"/>
            <w:tcBorders>
              <w:top w:val="nil"/>
              <w:left w:val="nil"/>
              <w:bottom w:val="single" w:sz="8" w:space="0" w:color="D3D3D3"/>
              <w:right w:val="single" w:sz="8" w:space="0" w:color="D3D3D3"/>
            </w:tcBorders>
            <w:shd w:val="clear" w:color="auto" w:fill="auto"/>
            <w:vAlign w:val="center"/>
            <w:hideMark/>
          </w:tcPr>
          <w:p w14:paraId="311FC58B"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2AEA38AB"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500.0</w:t>
            </w:r>
          </w:p>
        </w:tc>
        <w:tc>
          <w:tcPr>
            <w:tcW w:w="421" w:type="pct"/>
            <w:tcBorders>
              <w:top w:val="nil"/>
              <w:left w:val="nil"/>
              <w:bottom w:val="single" w:sz="8" w:space="0" w:color="D3D3D3"/>
              <w:right w:val="single" w:sz="8" w:space="0" w:color="D3D3D3"/>
            </w:tcBorders>
            <w:shd w:val="clear" w:color="auto" w:fill="auto"/>
            <w:vAlign w:val="center"/>
            <w:hideMark/>
          </w:tcPr>
          <w:p w14:paraId="768CC36C"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500.0</w:t>
            </w:r>
          </w:p>
        </w:tc>
        <w:tc>
          <w:tcPr>
            <w:tcW w:w="405" w:type="pct"/>
            <w:tcBorders>
              <w:top w:val="nil"/>
              <w:left w:val="nil"/>
              <w:bottom w:val="single" w:sz="8" w:space="0" w:color="D3D3D3"/>
              <w:right w:val="single" w:sz="8" w:space="0" w:color="D3D3D3"/>
            </w:tcBorders>
            <w:shd w:val="clear" w:color="auto" w:fill="auto"/>
            <w:vAlign w:val="center"/>
            <w:hideMark/>
          </w:tcPr>
          <w:p w14:paraId="1131F522"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CF5755" w:rsidRPr="002F6CB4" w14:paraId="08A76C9D" w14:textId="77777777" w:rsidTr="00CF5755">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40E2BE12"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45 05</w:t>
            </w:r>
          </w:p>
        </w:tc>
        <w:tc>
          <w:tcPr>
            <w:tcW w:w="2049" w:type="pct"/>
            <w:tcBorders>
              <w:top w:val="nil"/>
              <w:left w:val="nil"/>
              <w:bottom w:val="single" w:sz="8" w:space="0" w:color="D3D3D3"/>
              <w:right w:val="single" w:sz="8" w:space="0" w:color="D3D3D3"/>
            </w:tcBorders>
            <w:shd w:val="clear" w:color="auto" w:fill="auto"/>
            <w:vAlign w:val="center"/>
            <w:hideMark/>
          </w:tcPr>
          <w:p w14:paraId="55A27CF3"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w:t>
            </w:r>
          </w:p>
        </w:tc>
        <w:tc>
          <w:tcPr>
            <w:tcW w:w="539" w:type="pct"/>
            <w:tcBorders>
              <w:top w:val="nil"/>
              <w:left w:val="nil"/>
              <w:bottom w:val="single" w:sz="8" w:space="0" w:color="D3D3D3"/>
              <w:right w:val="single" w:sz="8" w:space="0" w:color="D3D3D3"/>
            </w:tcBorders>
            <w:shd w:val="clear" w:color="auto" w:fill="auto"/>
            <w:vAlign w:val="center"/>
            <w:hideMark/>
          </w:tcPr>
          <w:p w14:paraId="55A049E5"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261.0</w:t>
            </w:r>
          </w:p>
        </w:tc>
        <w:tc>
          <w:tcPr>
            <w:tcW w:w="421" w:type="pct"/>
            <w:tcBorders>
              <w:top w:val="nil"/>
              <w:left w:val="nil"/>
              <w:bottom w:val="single" w:sz="8" w:space="0" w:color="D3D3D3"/>
              <w:right w:val="single" w:sz="8" w:space="0" w:color="D3D3D3"/>
            </w:tcBorders>
            <w:shd w:val="clear" w:color="auto" w:fill="auto"/>
            <w:vAlign w:val="center"/>
            <w:hideMark/>
          </w:tcPr>
          <w:p w14:paraId="013FCB4F"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261.0</w:t>
            </w:r>
          </w:p>
        </w:tc>
        <w:tc>
          <w:tcPr>
            <w:tcW w:w="405" w:type="pct"/>
            <w:tcBorders>
              <w:top w:val="nil"/>
              <w:left w:val="nil"/>
              <w:bottom w:val="single" w:sz="8" w:space="0" w:color="D3D3D3"/>
              <w:right w:val="single" w:sz="8" w:space="0" w:color="D3D3D3"/>
            </w:tcBorders>
            <w:shd w:val="clear" w:color="auto" w:fill="auto"/>
            <w:vAlign w:val="center"/>
            <w:hideMark/>
          </w:tcPr>
          <w:p w14:paraId="07674582"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1FE23B5C"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261.0</w:t>
            </w:r>
          </w:p>
        </w:tc>
        <w:tc>
          <w:tcPr>
            <w:tcW w:w="421" w:type="pct"/>
            <w:tcBorders>
              <w:top w:val="nil"/>
              <w:left w:val="nil"/>
              <w:bottom w:val="single" w:sz="8" w:space="0" w:color="D3D3D3"/>
              <w:right w:val="single" w:sz="8" w:space="0" w:color="D3D3D3"/>
            </w:tcBorders>
            <w:shd w:val="clear" w:color="auto" w:fill="auto"/>
            <w:vAlign w:val="center"/>
            <w:hideMark/>
          </w:tcPr>
          <w:p w14:paraId="450C0111"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261.0</w:t>
            </w:r>
          </w:p>
        </w:tc>
        <w:tc>
          <w:tcPr>
            <w:tcW w:w="405" w:type="pct"/>
            <w:tcBorders>
              <w:top w:val="nil"/>
              <w:left w:val="nil"/>
              <w:bottom w:val="single" w:sz="8" w:space="0" w:color="D3D3D3"/>
              <w:right w:val="single" w:sz="8" w:space="0" w:color="D3D3D3"/>
            </w:tcBorders>
            <w:shd w:val="clear" w:color="auto" w:fill="auto"/>
            <w:vAlign w:val="center"/>
            <w:hideMark/>
          </w:tcPr>
          <w:p w14:paraId="7891B3B0"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CF5755" w:rsidRPr="002F6CB4" w14:paraId="54525FF5" w14:textId="77777777" w:rsidTr="00CF5755">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19FE7850"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45 07</w:t>
            </w:r>
          </w:p>
        </w:tc>
        <w:tc>
          <w:tcPr>
            <w:tcW w:w="2049" w:type="pct"/>
            <w:tcBorders>
              <w:top w:val="nil"/>
              <w:left w:val="nil"/>
              <w:bottom w:val="single" w:sz="8" w:space="0" w:color="D3D3D3"/>
              <w:right w:val="single" w:sz="8" w:space="0" w:color="D3D3D3"/>
            </w:tcBorders>
            <w:shd w:val="clear" w:color="auto" w:fill="auto"/>
            <w:vAlign w:val="center"/>
            <w:hideMark/>
          </w:tcPr>
          <w:p w14:paraId="525A4E28"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წმინდა გიორგი მთაწმინდელის მონასტერთან არსებული სარეაბილიტაციო ცენტრისათვის გადასაცემი გრანტი</w:t>
            </w:r>
          </w:p>
        </w:tc>
        <w:tc>
          <w:tcPr>
            <w:tcW w:w="539" w:type="pct"/>
            <w:tcBorders>
              <w:top w:val="nil"/>
              <w:left w:val="nil"/>
              <w:bottom w:val="single" w:sz="8" w:space="0" w:color="D3D3D3"/>
              <w:right w:val="single" w:sz="8" w:space="0" w:color="D3D3D3"/>
            </w:tcBorders>
            <w:shd w:val="clear" w:color="auto" w:fill="auto"/>
            <w:vAlign w:val="center"/>
            <w:hideMark/>
          </w:tcPr>
          <w:p w14:paraId="6D753E1A"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230.0</w:t>
            </w:r>
          </w:p>
        </w:tc>
        <w:tc>
          <w:tcPr>
            <w:tcW w:w="421" w:type="pct"/>
            <w:tcBorders>
              <w:top w:val="nil"/>
              <w:left w:val="nil"/>
              <w:bottom w:val="single" w:sz="8" w:space="0" w:color="D3D3D3"/>
              <w:right w:val="single" w:sz="8" w:space="0" w:color="D3D3D3"/>
            </w:tcBorders>
            <w:shd w:val="clear" w:color="auto" w:fill="auto"/>
            <w:vAlign w:val="center"/>
            <w:hideMark/>
          </w:tcPr>
          <w:p w14:paraId="45DC6906"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230.0</w:t>
            </w:r>
          </w:p>
        </w:tc>
        <w:tc>
          <w:tcPr>
            <w:tcW w:w="405" w:type="pct"/>
            <w:tcBorders>
              <w:top w:val="nil"/>
              <w:left w:val="nil"/>
              <w:bottom w:val="single" w:sz="8" w:space="0" w:color="D3D3D3"/>
              <w:right w:val="single" w:sz="8" w:space="0" w:color="D3D3D3"/>
            </w:tcBorders>
            <w:shd w:val="clear" w:color="auto" w:fill="auto"/>
            <w:vAlign w:val="center"/>
            <w:hideMark/>
          </w:tcPr>
          <w:p w14:paraId="33B5F581"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66982609"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230.0</w:t>
            </w:r>
          </w:p>
        </w:tc>
        <w:tc>
          <w:tcPr>
            <w:tcW w:w="421" w:type="pct"/>
            <w:tcBorders>
              <w:top w:val="nil"/>
              <w:left w:val="nil"/>
              <w:bottom w:val="single" w:sz="8" w:space="0" w:color="D3D3D3"/>
              <w:right w:val="single" w:sz="8" w:space="0" w:color="D3D3D3"/>
            </w:tcBorders>
            <w:shd w:val="clear" w:color="auto" w:fill="auto"/>
            <w:vAlign w:val="center"/>
            <w:hideMark/>
          </w:tcPr>
          <w:p w14:paraId="75F80EBE"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230.0</w:t>
            </w:r>
          </w:p>
        </w:tc>
        <w:tc>
          <w:tcPr>
            <w:tcW w:w="405" w:type="pct"/>
            <w:tcBorders>
              <w:top w:val="nil"/>
              <w:left w:val="nil"/>
              <w:bottom w:val="single" w:sz="8" w:space="0" w:color="D3D3D3"/>
              <w:right w:val="single" w:sz="8" w:space="0" w:color="D3D3D3"/>
            </w:tcBorders>
            <w:shd w:val="clear" w:color="auto" w:fill="auto"/>
            <w:vAlign w:val="center"/>
            <w:hideMark/>
          </w:tcPr>
          <w:p w14:paraId="485A894E"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CF5755" w:rsidRPr="002F6CB4" w14:paraId="626B402A" w14:textId="77777777" w:rsidTr="00CF5755">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7738260C"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45 10</w:t>
            </w:r>
          </w:p>
        </w:tc>
        <w:tc>
          <w:tcPr>
            <w:tcW w:w="2049" w:type="pct"/>
            <w:tcBorders>
              <w:top w:val="nil"/>
              <w:left w:val="nil"/>
              <w:bottom w:val="single" w:sz="8" w:space="0" w:color="D3D3D3"/>
              <w:right w:val="single" w:sz="8" w:space="0" w:color="D3D3D3"/>
            </w:tcBorders>
            <w:shd w:val="clear" w:color="auto" w:fill="auto"/>
            <w:vAlign w:val="center"/>
            <w:hideMark/>
          </w:tcPr>
          <w:p w14:paraId="401897B7"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ა(ა)იპ – სმენადაქვეითებულ ბავშვთა რეაბილიტაციის და ადაპტაციის ცენტრისათვის გადასაცემი გრანტი</w:t>
            </w:r>
          </w:p>
        </w:tc>
        <w:tc>
          <w:tcPr>
            <w:tcW w:w="539" w:type="pct"/>
            <w:tcBorders>
              <w:top w:val="nil"/>
              <w:left w:val="nil"/>
              <w:bottom w:val="single" w:sz="8" w:space="0" w:color="D3D3D3"/>
              <w:right w:val="single" w:sz="8" w:space="0" w:color="D3D3D3"/>
            </w:tcBorders>
            <w:shd w:val="clear" w:color="auto" w:fill="auto"/>
            <w:vAlign w:val="center"/>
            <w:hideMark/>
          </w:tcPr>
          <w:p w14:paraId="0A811CFA"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100.0</w:t>
            </w:r>
          </w:p>
        </w:tc>
        <w:tc>
          <w:tcPr>
            <w:tcW w:w="421" w:type="pct"/>
            <w:tcBorders>
              <w:top w:val="nil"/>
              <w:left w:val="nil"/>
              <w:bottom w:val="single" w:sz="8" w:space="0" w:color="D3D3D3"/>
              <w:right w:val="single" w:sz="8" w:space="0" w:color="D3D3D3"/>
            </w:tcBorders>
            <w:shd w:val="clear" w:color="auto" w:fill="auto"/>
            <w:vAlign w:val="center"/>
            <w:hideMark/>
          </w:tcPr>
          <w:p w14:paraId="16415FF7"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100.0</w:t>
            </w:r>
          </w:p>
        </w:tc>
        <w:tc>
          <w:tcPr>
            <w:tcW w:w="405" w:type="pct"/>
            <w:tcBorders>
              <w:top w:val="nil"/>
              <w:left w:val="nil"/>
              <w:bottom w:val="single" w:sz="8" w:space="0" w:color="D3D3D3"/>
              <w:right w:val="single" w:sz="8" w:space="0" w:color="D3D3D3"/>
            </w:tcBorders>
            <w:shd w:val="clear" w:color="auto" w:fill="auto"/>
            <w:vAlign w:val="center"/>
            <w:hideMark/>
          </w:tcPr>
          <w:p w14:paraId="650B4299"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7C06C670"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100.0</w:t>
            </w:r>
          </w:p>
        </w:tc>
        <w:tc>
          <w:tcPr>
            <w:tcW w:w="421" w:type="pct"/>
            <w:tcBorders>
              <w:top w:val="nil"/>
              <w:left w:val="nil"/>
              <w:bottom w:val="single" w:sz="8" w:space="0" w:color="D3D3D3"/>
              <w:right w:val="single" w:sz="8" w:space="0" w:color="D3D3D3"/>
            </w:tcBorders>
            <w:shd w:val="clear" w:color="auto" w:fill="auto"/>
            <w:vAlign w:val="center"/>
            <w:hideMark/>
          </w:tcPr>
          <w:p w14:paraId="2AF7B53E"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100.0</w:t>
            </w:r>
          </w:p>
        </w:tc>
        <w:tc>
          <w:tcPr>
            <w:tcW w:w="405" w:type="pct"/>
            <w:tcBorders>
              <w:top w:val="nil"/>
              <w:left w:val="nil"/>
              <w:bottom w:val="single" w:sz="8" w:space="0" w:color="D3D3D3"/>
              <w:right w:val="single" w:sz="8" w:space="0" w:color="D3D3D3"/>
            </w:tcBorders>
            <w:shd w:val="clear" w:color="auto" w:fill="auto"/>
            <w:vAlign w:val="center"/>
            <w:hideMark/>
          </w:tcPr>
          <w:p w14:paraId="7BF0DD6B"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CF5755" w:rsidRPr="002F6CB4" w14:paraId="13840D3D" w14:textId="77777777" w:rsidTr="00CF5755">
        <w:trPr>
          <w:trHeight w:val="288"/>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4789737C"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32 16</w:t>
            </w:r>
          </w:p>
        </w:tc>
        <w:tc>
          <w:tcPr>
            <w:tcW w:w="2049" w:type="pct"/>
            <w:tcBorders>
              <w:top w:val="nil"/>
              <w:left w:val="nil"/>
              <w:bottom w:val="single" w:sz="8" w:space="0" w:color="D3D3D3"/>
              <w:right w:val="single" w:sz="8" w:space="0" w:color="D3D3D3"/>
            </w:tcBorders>
            <w:shd w:val="clear" w:color="auto" w:fill="auto"/>
            <w:vAlign w:val="center"/>
            <w:hideMark/>
          </w:tcPr>
          <w:p w14:paraId="7F2028EB" w14:textId="77777777" w:rsidR="00CF5755" w:rsidRPr="002F6CB4" w:rsidRDefault="00CF5755"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სსიპ - ახალგაზრდობის სააგენტო</w:t>
            </w:r>
          </w:p>
        </w:tc>
        <w:tc>
          <w:tcPr>
            <w:tcW w:w="539" w:type="pct"/>
            <w:tcBorders>
              <w:top w:val="nil"/>
              <w:left w:val="nil"/>
              <w:bottom w:val="single" w:sz="8" w:space="0" w:color="D3D3D3"/>
              <w:right w:val="single" w:sz="8" w:space="0" w:color="D3D3D3"/>
            </w:tcBorders>
            <w:shd w:val="clear" w:color="auto" w:fill="auto"/>
            <w:vAlign w:val="center"/>
            <w:hideMark/>
          </w:tcPr>
          <w:p w14:paraId="0FCECD83"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2,531.7</w:t>
            </w:r>
          </w:p>
        </w:tc>
        <w:tc>
          <w:tcPr>
            <w:tcW w:w="421" w:type="pct"/>
            <w:tcBorders>
              <w:top w:val="nil"/>
              <w:left w:val="nil"/>
              <w:bottom w:val="single" w:sz="8" w:space="0" w:color="D3D3D3"/>
              <w:right w:val="single" w:sz="8" w:space="0" w:color="D3D3D3"/>
            </w:tcBorders>
            <w:shd w:val="clear" w:color="auto" w:fill="auto"/>
            <w:vAlign w:val="center"/>
            <w:hideMark/>
          </w:tcPr>
          <w:p w14:paraId="0BAEE419"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2,369.7</w:t>
            </w:r>
          </w:p>
        </w:tc>
        <w:tc>
          <w:tcPr>
            <w:tcW w:w="405" w:type="pct"/>
            <w:tcBorders>
              <w:top w:val="nil"/>
              <w:left w:val="nil"/>
              <w:bottom w:val="single" w:sz="8" w:space="0" w:color="D3D3D3"/>
              <w:right w:val="single" w:sz="8" w:space="0" w:color="D3D3D3"/>
            </w:tcBorders>
            <w:shd w:val="clear" w:color="auto" w:fill="auto"/>
            <w:vAlign w:val="center"/>
            <w:hideMark/>
          </w:tcPr>
          <w:p w14:paraId="4F714DD3"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162.1</w:t>
            </w:r>
          </w:p>
        </w:tc>
        <w:tc>
          <w:tcPr>
            <w:tcW w:w="462" w:type="pct"/>
            <w:tcBorders>
              <w:top w:val="nil"/>
              <w:left w:val="nil"/>
              <w:bottom w:val="single" w:sz="8" w:space="0" w:color="D3D3D3"/>
              <w:right w:val="single" w:sz="8" w:space="0" w:color="D3D3D3"/>
            </w:tcBorders>
            <w:shd w:val="clear" w:color="auto" w:fill="auto"/>
            <w:vAlign w:val="center"/>
            <w:hideMark/>
          </w:tcPr>
          <w:p w14:paraId="48C38114"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2,061.5</w:t>
            </w:r>
          </w:p>
        </w:tc>
        <w:tc>
          <w:tcPr>
            <w:tcW w:w="421" w:type="pct"/>
            <w:tcBorders>
              <w:top w:val="nil"/>
              <w:left w:val="nil"/>
              <w:bottom w:val="single" w:sz="8" w:space="0" w:color="D3D3D3"/>
              <w:right w:val="single" w:sz="8" w:space="0" w:color="D3D3D3"/>
            </w:tcBorders>
            <w:shd w:val="clear" w:color="auto" w:fill="auto"/>
            <w:vAlign w:val="center"/>
            <w:hideMark/>
          </w:tcPr>
          <w:p w14:paraId="0F3BA58C"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2,006.0</w:t>
            </w:r>
          </w:p>
        </w:tc>
        <w:tc>
          <w:tcPr>
            <w:tcW w:w="405" w:type="pct"/>
            <w:tcBorders>
              <w:top w:val="nil"/>
              <w:left w:val="nil"/>
              <w:bottom w:val="single" w:sz="8" w:space="0" w:color="D3D3D3"/>
              <w:right w:val="single" w:sz="8" w:space="0" w:color="D3D3D3"/>
            </w:tcBorders>
            <w:shd w:val="clear" w:color="auto" w:fill="auto"/>
            <w:vAlign w:val="center"/>
            <w:hideMark/>
          </w:tcPr>
          <w:p w14:paraId="7E4AB80F"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55.5</w:t>
            </w:r>
          </w:p>
        </w:tc>
      </w:tr>
      <w:tr w:rsidR="00CF5755" w:rsidRPr="002F6CB4" w14:paraId="5FB0C6A0" w14:textId="77777777" w:rsidTr="00CF5755">
        <w:trPr>
          <w:trHeight w:val="288"/>
        </w:trPr>
        <w:tc>
          <w:tcPr>
            <w:tcW w:w="2346" w:type="pct"/>
            <w:gridSpan w:val="2"/>
            <w:tcBorders>
              <w:top w:val="single" w:sz="8" w:space="0" w:color="D3D3D3"/>
              <w:left w:val="single" w:sz="8" w:space="0" w:color="D3D3D3"/>
              <w:bottom w:val="single" w:sz="8" w:space="0" w:color="D3D3D3"/>
              <w:right w:val="single" w:sz="8" w:space="0" w:color="D3D3D3"/>
            </w:tcBorders>
            <w:shd w:val="clear" w:color="000000" w:fill="EBF1DE"/>
            <w:vAlign w:val="center"/>
            <w:hideMark/>
          </w:tcPr>
          <w:p w14:paraId="4BFCA551" w14:textId="77777777" w:rsidR="00CF5755" w:rsidRPr="002F6CB4" w:rsidRDefault="00CF5755"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სულ</w:t>
            </w:r>
          </w:p>
        </w:tc>
        <w:tc>
          <w:tcPr>
            <w:tcW w:w="539" w:type="pct"/>
            <w:tcBorders>
              <w:top w:val="nil"/>
              <w:left w:val="nil"/>
              <w:bottom w:val="single" w:sz="8" w:space="0" w:color="D3D3D3"/>
              <w:right w:val="single" w:sz="8" w:space="0" w:color="D3D3D3"/>
            </w:tcBorders>
            <w:shd w:val="clear" w:color="000000" w:fill="EBF1DE"/>
            <w:vAlign w:val="center"/>
            <w:hideMark/>
          </w:tcPr>
          <w:p w14:paraId="365EEB32"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461,677.1</w:t>
            </w:r>
          </w:p>
        </w:tc>
        <w:tc>
          <w:tcPr>
            <w:tcW w:w="421" w:type="pct"/>
            <w:tcBorders>
              <w:top w:val="nil"/>
              <w:left w:val="nil"/>
              <w:bottom w:val="single" w:sz="8" w:space="0" w:color="D3D3D3"/>
              <w:right w:val="single" w:sz="8" w:space="0" w:color="D3D3D3"/>
            </w:tcBorders>
            <w:shd w:val="clear" w:color="000000" w:fill="EBF1DE"/>
            <w:vAlign w:val="center"/>
            <w:hideMark/>
          </w:tcPr>
          <w:p w14:paraId="72719DAD"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349,128.0</w:t>
            </w:r>
          </w:p>
        </w:tc>
        <w:tc>
          <w:tcPr>
            <w:tcW w:w="405" w:type="pct"/>
            <w:tcBorders>
              <w:top w:val="nil"/>
              <w:left w:val="nil"/>
              <w:bottom w:val="single" w:sz="8" w:space="0" w:color="D3D3D3"/>
              <w:right w:val="single" w:sz="8" w:space="0" w:color="D3D3D3"/>
            </w:tcBorders>
            <w:shd w:val="clear" w:color="000000" w:fill="EBF1DE"/>
            <w:vAlign w:val="center"/>
            <w:hideMark/>
          </w:tcPr>
          <w:p w14:paraId="0BBADEC0"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112,549.1</w:t>
            </w:r>
          </w:p>
        </w:tc>
        <w:tc>
          <w:tcPr>
            <w:tcW w:w="462" w:type="pct"/>
            <w:tcBorders>
              <w:top w:val="nil"/>
              <w:left w:val="nil"/>
              <w:bottom w:val="single" w:sz="8" w:space="0" w:color="D3D3D3"/>
              <w:right w:val="single" w:sz="8" w:space="0" w:color="D3D3D3"/>
            </w:tcBorders>
            <w:shd w:val="clear" w:color="000000" w:fill="EBF1DE"/>
            <w:vAlign w:val="center"/>
            <w:hideMark/>
          </w:tcPr>
          <w:p w14:paraId="1B002A9E"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456,874.3</w:t>
            </w:r>
          </w:p>
        </w:tc>
        <w:tc>
          <w:tcPr>
            <w:tcW w:w="421" w:type="pct"/>
            <w:tcBorders>
              <w:top w:val="nil"/>
              <w:left w:val="nil"/>
              <w:bottom w:val="single" w:sz="8" w:space="0" w:color="D3D3D3"/>
              <w:right w:val="single" w:sz="8" w:space="0" w:color="D3D3D3"/>
            </w:tcBorders>
            <w:shd w:val="clear" w:color="000000" w:fill="EBF1DE"/>
            <w:vAlign w:val="center"/>
            <w:hideMark/>
          </w:tcPr>
          <w:p w14:paraId="706FB215"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356,532.7</w:t>
            </w:r>
          </w:p>
        </w:tc>
        <w:tc>
          <w:tcPr>
            <w:tcW w:w="405" w:type="pct"/>
            <w:tcBorders>
              <w:top w:val="nil"/>
              <w:left w:val="nil"/>
              <w:bottom w:val="single" w:sz="8" w:space="0" w:color="D3D3D3"/>
              <w:right w:val="single" w:sz="8" w:space="0" w:color="D3D3D3"/>
            </w:tcBorders>
            <w:shd w:val="clear" w:color="000000" w:fill="EBF1DE"/>
            <w:vAlign w:val="center"/>
            <w:hideMark/>
          </w:tcPr>
          <w:p w14:paraId="080FC2CC" w14:textId="77777777" w:rsidR="00CF5755" w:rsidRPr="002F6CB4" w:rsidRDefault="00CF5755"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100,341.6</w:t>
            </w:r>
          </w:p>
        </w:tc>
      </w:tr>
    </w:tbl>
    <w:p w14:paraId="41D1DE65" w14:textId="77777777" w:rsidR="005678D4" w:rsidRPr="002F6CB4" w:rsidRDefault="005678D4" w:rsidP="002F6CB4">
      <w:pPr>
        <w:pStyle w:val="Heading2"/>
        <w:spacing w:line="240" w:lineRule="auto"/>
        <w:rPr>
          <w:rFonts w:ascii="Sylfaen" w:hAnsi="Sylfaen" w:cs="Sylfaen"/>
          <w:sz w:val="22"/>
          <w:szCs w:val="22"/>
          <w:lang w:val="ka-GE"/>
        </w:rPr>
      </w:pPr>
      <w:r w:rsidRPr="002F6CB4">
        <w:rPr>
          <w:rFonts w:ascii="Sylfaen" w:hAnsi="Sylfaen" w:cs="Sylfaen"/>
          <w:sz w:val="22"/>
          <w:szCs w:val="22"/>
          <w:lang w:val="ka-GE"/>
        </w:rPr>
        <w:lastRenderedPageBreak/>
        <w:t>8.1 მასობრივი და მაღალი მიღწევების სპორტის განვითარება და პოპულარიზაცია (პროგრამული კოდი 32 12)</w:t>
      </w:r>
    </w:p>
    <w:p w14:paraId="2B4DAF0C" w14:textId="77777777" w:rsidR="005678D4" w:rsidRPr="002F6CB4" w:rsidRDefault="005678D4" w:rsidP="002F6CB4">
      <w:pPr>
        <w:spacing w:line="240" w:lineRule="auto"/>
        <w:rPr>
          <w:rFonts w:ascii="Sylfaen" w:eastAsiaTheme="majorEastAsia" w:hAnsi="Sylfaen"/>
        </w:rPr>
      </w:pPr>
    </w:p>
    <w:p w14:paraId="022EA566" w14:textId="77777777" w:rsidR="005678D4" w:rsidRPr="002F6CB4" w:rsidRDefault="005678D4" w:rsidP="002F6CB4">
      <w:pPr>
        <w:spacing w:line="240" w:lineRule="auto"/>
        <w:ind w:left="270"/>
        <w:jc w:val="both"/>
        <w:rPr>
          <w:rFonts w:ascii="Sylfaen" w:hAnsi="Sylfaen" w:cs="Sylfaen"/>
          <w:lang w:val="ka-GE"/>
        </w:rPr>
      </w:pPr>
      <w:r w:rsidRPr="002F6CB4">
        <w:rPr>
          <w:rFonts w:ascii="Sylfaen" w:hAnsi="Sylfaen" w:cs="Sylfaen"/>
          <w:lang w:val="ka-GE"/>
        </w:rPr>
        <w:t>პროგრამის განმახორციელებელი:</w:t>
      </w:r>
    </w:p>
    <w:p w14:paraId="5F07365A" w14:textId="77777777" w:rsidR="005678D4" w:rsidRPr="002F6CB4" w:rsidRDefault="005678D4" w:rsidP="002F6CB4">
      <w:pPr>
        <w:pStyle w:val="ListParagraph"/>
        <w:numPr>
          <w:ilvl w:val="0"/>
          <w:numId w:val="188"/>
        </w:numPr>
        <w:spacing w:after="0" w:line="240" w:lineRule="auto"/>
        <w:jc w:val="both"/>
        <w:rPr>
          <w:rFonts w:ascii="Sylfaen" w:hAnsi="Sylfaen" w:cs="Sylfaen"/>
        </w:rPr>
      </w:pPr>
      <w:r w:rsidRPr="002F6CB4">
        <w:rPr>
          <w:rFonts w:ascii="Sylfaen" w:hAnsi="Sylfaen" w:cs="Sylfaen"/>
        </w:rPr>
        <w:t>საქართველოს განათლების, მეცნიერების, კულტურისა და სპორტის სამინისტრო;</w:t>
      </w:r>
    </w:p>
    <w:p w14:paraId="32BD094A" w14:textId="77777777" w:rsidR="005678D4" w:rsidRPr="002F6CB4" w:rsidRDefault="005678D4" w:rsidP="002F6CB4">
      <w:pPr>
        <w:pStyle w:val="ListParagraph"/>
        <w:numPr>
          <w:ilvl w:val="0"/>
          <w:numId w:val="188"/>
        </w:numPr>
        <w:spacing w:after="0" w:line="240" w:lineRule="auto"/>
        <w:jc w:val="both"/>
        <w:rPr>
          <w:rFonts w:ascii="Sylfaen" w:hAnsi="Sylfaen" w:cs="Sylfaen"/>
        </w:rPr>
      </w:pPr>
      <w:r w:rsidRPr="002F6CB4">
        <w:rPr>
          <w:rFonts w:ascii="Sylfaen" w:hAnsi="Sylfaen" w:cs="Sylfaen"/>
        </w:rPr>
        <w:t>ა(ა)იპ ქართული ფეხბურთის განვითარების ფონდი</w:t>
      </w:r>
    </w:p>
    <w:p w14:paraId="191A399F" w14:textId="77777777" w:rsidR="005678D4" w:rsidRPr="002F6CB4" w:rsidRDefault="005678D4" w:rsidP="002F6CB4">
      <w:pPr>
        <w:pStyle w:val="ListParagraph"/>
        <w:spacing w:after="0" w:line="240" w:lineRule="auto"/>
        <w:jc w:val="both"/>
        <w:rPr>
          <w:rFonts w:ascii="Sylfaen" w:hAnsi="Sylfaen" w:cs="Sylfaen"/>
        </w:rPr>
      </w:pPr>
    </w:p>
    <w:p w14:paraId="1E214528" w14:textId="77777777" w:rsidR="005678D4" w:rsidRPr="002F6CB4" w:rsidRDefault="005678D4" w:rsidP="002F6CB4">
      <w:pPr>
        <w:spacing w:before="280" w:line="240" w:lineRule="auto"/>
        <w:jc w:val="both"/>
        <w:rPr>
          <w:rFonts w:ascii="Sylfaen" w:eastAsia="Arial Unicode MS" w:hAnsi="Sylfaen" w:cs="Arial Unicode MS"/>
        </w:rPr>
      </w:pPr>
      <w:r w:rsidRPr="002F6CB4">
        <w:rPr>
          <w:rFonts w:ascii="Sylfaen" w:eastAsia="Arial Unicode MS" w:hAnsi="Sylfaen" w:cs="Arial Unicode MS"/>
        </w:rPr>
        <w:t>დაგეგმილი საბოლოო შედეგები</w:t>
      </w:r>
    </w:p>
    <w:p w14:paraId="6CA41AC1" w14:textId="77777777" w:rsidR="005678D4" w:rsidRPr="002F6CB4" w:rsidRDefault="005678D4" w:rsidP="002F6CB4">
      <w:pPr>
        <w:pStyle w:val="ListParagraph"/>
        <w:numPr>
          <w:ilvl w:val="0"/>
          <w:numId w:val="194"/>
        </w:numPr>
        <w:pBdr>
          <w:top w:val="nil"/>
          <w:left w:val="nil"/>
          <w:bottom w:val="nil"/>
          <w:right w:val="nil"/>
          <w:between w:val="nil"/>
        </w:pBdr>
        <w:spacing w:after="0" w:line="240" w:lineRule="auto"/>
        <w:jc w:val="both"/>
        <w:rPr>
          <w:rFonts w:ascii="Sylfaen" w:eastAsia="Merriweather" w:hAnsi="Sylfaen" w:cs="Merriweather"/>
        </w:rPr>
      </w:pPr>
      <w:r w:rsidRPr="002F6CB4">
        <w:rPr>
          <w:rFonts w:ascii="Sylfaen" w:eastAsia="Arial Unicode MS" w:hAnsi="Sylfaen" w:cs="Arial Unicode MS"/>
        </w:rPr>
        <w:t xml:space="preserve">მაღალი მიღწევებისა და მასობრივ სპორტში ჩართული პირების გაზრდილი მაჩვენებელი; </w:t>
      </w:r>
    </w:p>
    <w:p w14:paraId="6EA358EB" w14:textId="77777777" w:rsidR="005678D4" w:rsidRPr="002F6CB4" w:rsidRDefault="005678D4" w:rsidP="002F6CB4">
      <w:pPr>
        <w:pStyle w:val="ListParagraph"/>
        <w:numPr>
          <w:ilvl w:val="0"/>
          <w:numId w:val="194"/>
        </w:numPr>
        <w:pBdr>
          <w:top w:val="nil"/>
          <w:left w:val="nil"/>
          <w:bottom w:val="nil"/>
          <w:right w:val="nil"/>
          <w:between w:val="nil"/>
        </w:pBdr>
        <w:spacing w:after="0" w:line="240" w:lineRule="auto"/>
        <w:jc w:val="both"/>
        <w:rPr>
          <w:rFonts w:ascii="Sylfaen" w:eastAsia="Merriweather" w:hAnsi="Sylfaen" w:cs="Merriweather"/>
        </w:rPr>
      </w:pPr>
      <w:r w:rsidRPr="002F6CB4">
        <w:rPr>
          <w:rFonts w:ascii="Sylfaen" w:eastAsia="Arial Unicode MS" w:hAnsi="Sylfaen" w:cs="Arial Unicode MS"/>
        </w:rPr>
        <w:t>მაღალ დონეზე ჩატარებული ეროვნული პირველობები;</w:t>
      </w:r>
    </w:p>
    <w:p w14:paraId="0B97247D" w14:textId="77777777" w:rsidR="005678D4" w:rsidRPr="002F6CB4" w:rsidRDefault="005678D4" w:rsidP="002F6CB4">
      <w:pPr>
        <w:pStyle w:val="ListParagraph"/>
        <w:numPr>
          <w:ilvl w:val="0"/>
          <w:numId w:val="194"/>
        </w:numPr>
        <w:pBdr>
          <w:top w:val="nil"/>
          <w:left w:val="nil"/>
          <w:bottom w:val="nil"/>
          <w:right w:val="nil"/>
          <w:between w:val="nil"/>
        </w:pBdr>
        <w:spacing w:after="0" w:line="240" w:lineRule="auto"/>
        <w:jc w:val="both"/>
        <w:rPr>
          <w:rFonts w:ascii="Sylfaen" w:eastAsia="Merriweather" w:hAnsi="Sylfaen" w:cs="Merriweather"/>
        </w:rPr>
      </w:pPr>
      <w:r w:rsidRPr="002F6CB4">
        <w:rPr>
          <w:rFonts w:ascii="Sylfaen" w:eastAsia="Arial Unicode MS" w:hAnsi="Sylfaen" w:cs="Arial Unicode MS"/>
        </w:rPr>
        <w:t xml:space="preserve">სპორტის მასობრიობის მაჩვენებლის ზრდა; </w:t>
      </w:r>
    </w:p>
    <w:p w14:paraId="405F7F4A" w14:textId="77777777" w:rsidR="005678D4" w:rsidRPr="002F6CB4" w:rsidRDefault="005678D4" w:rsidP="002F6CB4">
      <w:pPr>
        <w:pStyle w:val="ListParagraph"/>
        <w:numPr>
          <w:ilvl w:val="0"/>
          <w:numId w:val="194"/>
        </w:numPr>
        <w:pBdr>
          <w:top w:val="nil"/>
          <w:left w:val="nil"/>
          <w:bottom w:val="nil"/>
          <w:right w:val="nil"/>
          <w:between w:val="nil"/>
        </w:pBdr>
        <w:spacing w:after="0" w:line="240" w:lineRule="auto"/>
        <w:jc w:val="both"/>
        <w:rPr>
          <w:rFonts w:ascii="Sylfaen" w:eastAsia="Merriweather" w:hAnsi="Sylfaen" w:cs="Merriweather"/>
        </w:rPr>
      </w:pPr>
      <w:r w:rsidRPr="002F6CB4">
        <w:rPr>
          <w:rFonts w:ascii="Sylfaen" w:eastAsia="Arial Unicode MS" w:hAnsi="Sylfaen" w:cs="Arial Unicode MS"/>
        </w:rPr>
        <w:t>რეგულარულ ფიზიკურ აქტივობაში ჩართულ პირთა რაოდენობის ზრდა;</w:t>
      </w:r>
    </w:p>
    <w:p w14:paraId="2AA31659" w14:textId="77777777" w:rsidR="005678D4" w:rsidRPr="002F6CB4" w:rsidRDefault="005678D4" w:rsidP="002F6CB4">
      <w:pPr>
        <w:pStyle w:val="ListParagraph"/>
        <w:numPr>
          <w:ilvl w:val="0"/>
          <w:numId w:val="194"/>
        </w:numPr>
        <w:pBdr>
          <w:top w:val="nil"/>
          <w:left w:val="nil"/>
          <w:bottom w:val="nil"/>
          <w:right w:val="nil"/>
          <w:between w:val="nil"/>
        </w:pBdr>
        <w:spacing w:after="0" w:line="240" w:lineRule="auto"/>
        <w:jc w:val="both"/>
        <w:rPr>
          <w:rFonts w:ascii="Sylfaen" w:eastAsia="Merriweather" w:hAnsi="Sylfaen" w:cs="Merriweather"/>
        </w:rPr>
      </w:pPr>
      <w:r w:rsidRPr="002F6CB4">
        <w:rPr>
          <w:rFonts w:ascii="Sylfaen" w:eastAsia="Arial Unicode MS" w:hAnsi="Sylfaen" w:cs="Arial Unicode MS"/>
        </w:rPr>
        <w:t xml:space="preserve">ეროვნულ სპორტის სახეობებში ჩართულ პირთა რაოდენობის ზრდა; </w:t>
      </w:r>
    </w:p>
    <w:p w14:paraId="4D9D0D5A" w14:textId="77777777" w:rsidR="005678D4" w:rsidRPr="002F6CB4" w:rsidRDefault="005678D4" w:rsidP="002F6CB4">
      <w:pPr>
        <w:pStyle w:val="ListParagraph"/>
        <w:numPr>
          <w:ilvl w:val="0"/>
          <w:numId w:val="194"/>
        </w:numPr>
        <w:pBdr>
          <w:top w:val="nil"/>
          <w:left w:val="nil"/>
          <w:bottom w:val="nil"/>
          <w:right w:val="nil"/>
          <w:between w:val="nil"/>
        </w:pBdr>
        <w:spacing w:after="0" w:line="240" w:lineRule="auto"/>
        <w:jc w:val="both"/>
        <w:rPr>
          <w:rFonts w:ascii="Sylfaen" w:eastAsia="Merriweather" w:hAnsi="Sylfaen" w:cs="Merriweather"/>
        </w:rPr>
      </w:pPr>
      <w:r w:rsidRPr="002F6CB4">
        <w:rPr>
          <w:rFonts w:ascii="Sylfaen" w:eastAsia="Arial Unicode MS" w:hAnsi="Sylfaen" w:cs="Arial Unicode MS"/>
        </w:rPr>
        <w:t>სპორტში გამოვლენილი დარღვევების შემცირებული მაჩვენებელი;</w:t>
      </w:r>
    </w:p>
    <w:p w14:paraId="1D16184E" w14:textId="77777777" w:rsidR="005678D4" w:rsidRPr="002F6CB4" w:rsidRDefault="005678D4" w:rsidP="002F6CB4">
      <w:pPr>
        <w:pStyle w:val="ListParagraph"/>
        <w:numPr>
          <w:ilvl w:val="0"/>
          <w:numId w:val="194"/>
        </w:numPr>
        <w:pBdr>
          <w:top w:val="nil"/>
          <w:left w:val="nil"/>
          <w:bottom w:val="nil"/>
          <w:right w:val="nil"/>
          <w:between w:val="nil"/>
        </w:pBdr>
        <w:spacing w:after="0" w:line="240" w:lineRule="auto"/>
        <w:jc w:val="both"/>
        <w:rPr>
          <w:rFonts w:ascii="Sylfaen" w:eastAsia="Merriweather" w:hAnsi="Sylfaen" w:cs="Merriweather"/>
        </w:rPr>
      </w:pPr>
      <w:r w:rsidRPr="002F6CB4">
        <w:rPr>
          <w:rFonts w:ascii="Sylfaen" w:eastAsia="Arial Unicode MS" w:hAnsi="Sylfaen" w:cs="Arial Unicode MS"/>
        </w:rPr>
        <w:t xml:space="preserve">საქართველოში გამართული საერთაშორისო სპორტული ღონისძიებების გაზრდილი მაჩვენებელი; </w:t>
      </w:r>
    </w:p>
    <w:p w14:paraId="73AF1D4F" w14:textId="77777777" w:rsidR="005678D4" w:rsidRPr="002F6CB4" w:rsidRDefault="005678D4" w:rsidP="002F6CB4">
      <w:pPr>
        <w:pStyle w:val="ListParagraph"/>
        <w:numPr>
          <w:ilvl w:val="0"/>
          <w:numId w:val="194"/>
        </w:numPr>
        <w:pBdr>
          <w:top w:val="nil"/>
          <w:left w:val="nil"/>
          <w:bottom w:val="nil"/>
          <w:right w:val="nil"/>
          <w:between w:val="nil"/>
        </w:pBdr>
        <w:spacing w:after="0" w:line="240" w:lineRule="auto"/>
        <w:jc w:val="both"/>
        <w:rPr>
          <w:rFonts w:ascii="Sylfaen" w:eastAsia="Merriweather" w:hAnsi="Sylfaen" w:cs="Merriweather"/>
        </w:rPr>
      </w:pPr>
      <w:r w:rsidRPr="002F6CB4">
        <w:rPr>
          <w:rFonts w:ascii="Sylfaen" w:eastAsia="Arial Unicode MS" w:hAnsi="Sylfaen" w:cs="Arial Unicode MS"/>
        </w:rPr>
        <w:t>მასობრივი სპორტული ღონისძიებების გამართვის გაზრდილი მაჩვენებელი;</w:t>
      </w:r>
    </w:p>
    <w:p w14:paraId="200449A6" w14:textId="77777777" w:rsidR="005678D4" w:rsidRPr="002F6CB4" w:rsidRDefault="005678D4" w:rsidP="002F6CB4">
      <w:pPr>
        <w:pStyle w:val="ListParagraph"/>
        <w:numPr>
          <w:ilvl w:val="0"/>
          <w:numId w:val="194"/>
        </w:numPr>
        <w:pBdr>
          <w:top w:val="nil"/>
          <w:left w:val="nil"/>
          <w:bottom w:val="nil"/>
          <w:right w:val="nil"/>
          <w:between w:val="nil"/>
        </w:pBdr>
        <w:spacing w:after="0" w:line="240" w:lineRule="auto"/>
        <w:jc w:val="both"/>
        <w:rPr>
          <w:rFonts w:ascii="Sylfaen" w:eastAsia="Arial Unicode MS" w:hAnsi="Sylfaen" w:cs="Arial Unicode MS"/>
          <w:lang w:val="ka-GE"/>
        </w:rPr>
      </w:pPr>
      <w:r w:rsidRPr="002F6CB4">
        <w:rPr>
          <w:rFonts w:ascii="Sylfaen" w:eastAsia="Arial Unicode MS" w:hAnsi="Sylfaen" w:cs="Arial Unicode MS"/>
        </w:rPr>
        <w:t>სპორტული ორგანიზაციების საქმიანობის ეფექტიანობის გაზრდილი მაჩვენებელი</w:t>
      </w:r>
      <w:r w:rsidRPr="002F6CB4">
        <w:rPr>
          <w:rFonts w:ascii="Sylfaen" w:eastAsia="Arial Unicode MS" w:hAnsi="Sylfaen" w:cs="Arial Unicode MS"/>
          <w:lang w:val="ka-GE"/>
        </w:rPr>
        <w:t>;</w:t>
      </w:r>
    </w:p>
    <w:p w14:paraId="5F8A3926" w14:textId="77777777" w:rsidR="005678D4" w:rsidRPr="002F6CB4" w:rsidRDefault="005678D4" w:rsidP="002F6CB4">
      <w:pPr>
        <w:pStyle w:val="ListParagraph"/>
        <w:numPr>
          <w:ilvl w:val="0"/>
          <w:numId w:val="194"/>
        </w:numPr>
        <w:pBdr>
          <w:top w:val="nil"/>
          <w:left w:val="nil"/>
          <w:bottom w:val="nil"/>
          <w:right w:val="nil"/>
          <w:between w:val="nil"/>
        </w:pBdr>
        <w:spacing w:after="0" w:line="240" w:lineRule="auto"/>
        <w:jc w:val="both"/>
        <w:rPr>
          <w:rFonts w:ascii="Sylfaen" w:eastAsia="Merriweather" w:hAnsi="Sylfaen" w:cs="Merriweather"/>
        </w:rPr>
      </w:pPr>
      <w:r w:rsidRPr="002F6CB4">
        <w:rPr>
          <w:rFonts w:ascii="Sylfaen" w:eastAsia="Arial Unicode MS" w:hAnsi="Sylfaen" w:cs="Arial Unicode MS"/>
        </w:rPr>
        <w:t>ჩამოყალიბებული ფეხბურთის საკლუბო სისტემა;</w:t>
      </w:r>
    </w:p>
    <w:p w14:paraId="54BF4A75" w14:textId="77777777" w:rsidR="005678D4" w:rsidRPr="002F6CB4" w:rsidRDefault="005678D4" w:rsidP="002F6CB4">
      <w:pPr>
        <w:spacing w:before="280" w:line="240" w:lineRule="auto"/>
        <w:jc w:val="both"/>
        <w:rPr>
          <w:rFonts w:ascii="Sylfaen" w:eastAsia="Arial Unicode MS" w:hAnsi="Sylfaen" w:cs="Arial Unicode MS"/>
        </w:rPr>
      </w:pPr>
      <w:r w:rsidRPr="002F6CB4">
        <w:rPr>
          <w:rFonts w:ascii="Sylfaen" w:eastAsia="Arial Unicode MS" w:hAnsi="Sylfaen" w:cs="Arial Unicode MS"/>
        </w:rPr>
        <w:t>მიღწეული საბოლოო შედეგები</w:t>
      </w:r>
    </w:p>
    <w:p w14:paraId="74DB4F19" w14:textId="77777777" w:rsidR="005678D4" w:rsidRPr="002F6CB4" w:rsidRDefault="005678D4" w:rsidP="002F6CB4">
      <w:pPr>
        <w:pStyle w:val="ListParagraph"/>
        <w:numPr>
          <w:ilvl w:val="0"/>
          <w:numId w:val="193"/>
        </w:numPr>
        <w:pBdr>
          <w:top w:val="nil"/>
          <w:left w:val="nil"/>
          <w:bottom w:val="nil"/>
          <w:right w:val="nil"/>
          <w:between w:val="nil"/>
        </w:pBdr>
        <w:spacing w:after="0" w:line="240" w:lineRule="auto"/>
        <w:jc w:val="both"/>
        <w:rPr>
          <w:rFonts w:ascii="Sylfaen" w:eastAsia="Arial Unicode MS" w:hAnsi="Sylfaen" w:cs="Arial Unicode MS"/>
        </w:rPr>
      </w:pPr>
      <w:r w:rsidRPr="002F6CB4">
        <w:rPr>
          <w:rFonts w:ascii="Sylfaen" w:eastAsia="Arial Unicode MS" w:hAnsi="Sylfaen" w:cs="Arial Unicode MS"/>
        </w:rPr>
        <w:t xml:space="preserve">მაღალ დონეზე </w:t>
      </w:r>
      <w:r w:rsidRPr="002F6CB4">
        <w:rPr>
          <w:rFonts w:ascii="Sylfaen" w:eastAsia="Arial Unicode MS" w:hAnsi="Sylfaen" w:cs="Arial Unicode MS"/>
          <w:lang w:val="ka-GE"/>
        </w:rPr>
        <w:t>ჩ</w:t>
      </w:r>
      <w:r w:rsidRPr="002F6CB4">
        <w:rPr>
          <w:rFonts w:ascii="Sylfaen" w:eastAsia="Arial Unicode MS" w:hAnsi="Sylfaen" w:cs="Arial Unicode MS"/>
        </w:rPr>
        <w:t>ატარებული</w:t>
      </w:r>
      <w:r w:rsidRPr="002F6CB4">
        <w:rPr>
          <w:rFonts w:ascii="Sylfaen" w:eastAsia="Arial Unicode MS" w:hAnsi="Sylfaen" w:cs="Arial Unicode MS"/>
          <w:lang w:val="ka-GE"/>
        </w:rPr>
        <w:t xml:space="preserve">ა </w:t>
      </w:r>
      <w:r w:rsidRPr="002F6CB4">
        <w:rPr>
          <w:rFonts w:ascii="Sylfaen" w:eastAsia="Arial Unicode MS" w:hAnsi="Sylfaen" w:cs="Arial Unicode MS"/>
        </w:rPr>
        <w:t>ეროვნული პირველობები</w:t>
      </w:r>
      <w:r w:rsidRPr="002F6CB4">
        <w:rPr>
          <w:rFonts w:ascii="Sylfaen" w:eastAsia="Arial Unicode MS" w:hAnsi="Sylfaen" w:cs="Arial Unicode MS"/>
          <w:lang w:val="ka-GE"/>
        </w:rPr>
        <w:t>;</w:t>
      </w:r>
      <w:r w:rsidRPr="002F6CB4">
        <w:rPr>
          <w:rFonts w:ascii="Sylfaen" w:eastAsia="Arial Unicode MS" w:hAnsi="Sylfaen" w:cs="Arial Unicode MS"/>
        </w:rPr>
        <w:t xml:space="preserve"> </w:t>
      </w:r>
    </w:p>
    <w:p w14:paraId="1C767163" w14:textId="77777777" w:rsidR="005678D4" w:rsidRPr="002F6CB4" w:rsidRDefault="005678D4" w:rsidP="002F6CB4">
      <w:pPr>
        <w:pStyle w:val="ListParagraph"/>
        <w:numPr>
          <w:ilvl w:val="0"/>
          <w:numId w:val="193"/>
        </w:numPr>
        <w:pBdr>
          <w:top w:val="nil"/>
          <w:left w:val="nil"/>
          <w:bottom w:val="nil"/>
          <w:right w:val="nil"/>
          <w:between w:val="nil"/>
        </w:pBdr>
        <w:spacing w:after="0" w:line="240" w:lineRule="auto"/>
        <w:jc w:val="both"/>
        <w:rPr>
          <w:rFonts w:ascii="Sylfaen" w:eastAsia="Arial Unicode MS" w:hAnsi="Sylfaen" w:cs="Arial Unicode MS"/>
        </w:rPr>
      </w:pPr>
      <w:r w:rsidRPr="002F6CB4">
        <w:rPr>
          <w:rFonts w:ascii="Sylfaen" w:eastAsia="Arial Unicode MS" w:hAnsi="Sylfaen" w:cs="Arial Unicode MS"/>
          <w:lang w:val="ka-GE"/>
        </w:rPr>
        <w:t>გაზრდილია</w:t>
      </w:r>
      <w:r w:rsidRPr="002F6CB4">
        <w:rPr>
          <w:rFonts w:ascii="Sylfaen" w:eastAsia="Arial Unicode MS" w:hAnsi="Sylfaen" w:cs="Arial Unicode MS"/>
        </w:rPr>
        <w:t xml:space="preserve"> მიღწეული მაღალი სპორტული შედეგები საერთაშორისო ასპარეზზე</w:t>
      </w:r>
      <w:r w:rsidRPr="002F6CB4">
        <w:rPr>
          <w:rFonts w:ascii="Sylfaen" w:eastAsia="Arial Unicode MS" w:hAnsi="Sylfaen" w:cs="Arial Unicode MS"/>
          <w:lang w:val="ka-GE"/>
        </w:rPr>
        <w:t>;</w:t>
      </w:r>
    </w:p>
    <w:p w14:paraId="06E8ADD2" w14:textId="77777777" w:rsidR="005678D4" w:rsidRPr="002F6CB4" w:rsidRDefault="005678D4" w:rsidP="002F6CB4">
      <w:pPr>
        <w:pStyle w:val="ListParagraph"/>
        <w:numPr>
          <w:ilvl w:val="0"/>
          <w:numId w:val="193"/>
        </w:numPr>
        <w:pBdr>
          <w:top w:val="nil"/>
          <w:left w:val="nil"/>
          <w:bottom w:val="nil"/>
          <w:right w:val="nil"/>
          <w:between w:val="nil"/>
        </w:pBdr>
        <w:spacing w:after="0" w:line="240" w:lineRule="auto"/>
        <w:jc w:val="both"/>
        <w:rPr>
          <w:rFonts w:ascii="Sylfaen" w:eastAsia="Merriweather" w:hAnsi="Sylfaen" w:cs="Merriweather"/>
        </w:rPr>
      </w:pPr>
      <w:r w:rsidRPr="002F6CB4">
        <w:rPr>
          <w:rFonts w:ascii="Sylfaen" w:eastAsia="Arial Unicode MS" w:hAnsi="Sylfaen" w:cs="Arial Unicode MS"/>
          <w:lang w:val="ka-GE"/>
        </w:rPr>
        <w:t xml:space="preserve">გაზრდილია </w:t>
      </w:r>
      <w:r w:rsidRPr="002F6CB4">
        <w:rPr>
          <w:rFonts w:ascii="Sylfaen" w:eastAsia="Arial Unicode MS" w:hAnsi="Sylfaen" w:cs="Arial Unicode MS"/>
        </w:rPr>
        <w:t>სპორტში ჩართულობის მაჩვენებელი</w:t>
      </w:r>
      <w:r w:rsidRPr="002F6CB4">
        <w:rPr>
          <w:rFonts w:ascii="Sylfaen" w:eastAsia="Arial Unicode MS" w:hAnsi="Sylfaen" w:cs="Arial Unicode MS"/>
          <w:lang w:val="ka-GE"/>
        </w:rPr>
        <w:t>,</w:t>
      </w:r>
      <w:r w:rsidRPr="002F6CB4">
        <w:rPr>
          <w:rFonts w:ascii="Sylfaen" w:eastAsia="Arial Unicode MS" w:hAnsi="Sylfaen" w:cs="Arial Unicode MS"/>
        </w:rPr>
        <w:t xml:space="preserve"> რაც მისი პოპულარიზაციის შედეგია და ცნობადობა საერთაშორისო დონეზე.</w:t>
      </w:r>
    </w:p>
    <w:p w14:paraId="27611660"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14:paraId="7E653311" w14:textId="31ED5E25" w:rsidR="005678D4" w:rsidRPr="002F6CB4" w:rsidRDefault="005678D4" w:rsidP="002F6CB4">
      <w:pPr>
        <w:numPr>
          <w:ilvl w:val="0"/>
          <w:numId w:val="189"/>
        </w:numPr>
        <w:pBdr>
          <w:top w:val="nil"/>
          <w:left w:val="nil"/>
          <w:bottom w:val="nil"/>
          <w:right w:val="nil"/>
          <w:between w:val="nil"/>
        </w:pBdr>
        <w:spacing w:before="280" w:after="0" w:line="240" w:lineRule="auto"/>
        <w:jc w:val="both"/>
        <w:rPr>
          <w:rFonts w:ascii="Sylfaen" w:eastAsia="Merriweather" w:hAnsi="Sylfaen" w:cs="Merriweather"/>
        </w:rPr>
      </w:pPr>
      <w:r w:rsidRPr="002F6CB4">
        <w:rPr>
          <w:rFonts w:ascii="Sylfaen" w:eastAsia="Arial Unicode MS" w:hAnsi="Sylfaen" w:cs="Arial Unicode MS"/>
        </w:rPr>
        <w:t>დაგეგმილი საბაზისო მაჩვენებელი</w:t>
      </w:r>
    </w:p>
    <w:p w14:paraId="0B651315" w14:textId="77777777" w:rsidR="005678D4" w:rsidRPr="002F6CB4" w:rsidRDefault="005678D4" w:rsidP="002F6CB4">
      <w:pPr>
        <w:pBdr>
          <w:top w:val="nil"/>
          <w:left w:val="nil"/>
          <w:bottom w:val="nil"/>
          <w:right w:val="nil"/>
          <w:between w:val="nil"/>
        </w:pBdr>
        <w:spacing w:line="240" w:lineRule="auto"/>
        <w:jc w:val="both"/>
        <w:rPr>
          <w:rFonts w:ascii="Sylfaen" w:eastAsia="Merriweather" w:hAnsi="Sylfaen" w:cs="Merriweather"/>
        </w:rPr>
      </w:pPr>
      <w:r w:rsidRPr="002F6CB4">
        <w:rPr>
          <w:rFonts w:ascii="Sylfaen" w:eastAsia="Arial Unicode MS" w:hAnsi="Sylfaen" w:cs="Arial Unicode MS"/>
        </w:rPr>
        <w:t xml:space="preserve">საქართველოს ეროვნული და ასაკობრივი ნაკრებების მონაწილეობა 1600-მდე ეროვნულ და საერთაშორისო ღონისძიებაში (შეჯიბრი, საწვრთნელი შეკრება); </w:t>
      </w:r>
    </w:p>
    <w:p w14:paraId="3F99C281" w14:textId="77777777" w:rsidR="005678D4" w:rsidRPr="002F6CB4" w:rsidRDefault="005678D4" w:rsidP="002F6CB4">
      <w:pPr>
        <w:spacing w:before="280" w:line="240" w:lineRule="auto"/>
        <w:rPr>
          <w:rFonts w:ascii="Sylfaen" w:eastAsia="Arial Unicode MS" w:hAnsi="Sylfaen" w:cs="Arial Unicode MS"/>
          <w:lang w:val="ka-GE"/>
        </w:rPr>
      </w:pPr>
      <w:r w:rsidRPr="002F6CB4">
        <w:rPr>
          <w:rFonts w:ascii="Sylfaen" w:eastAsia="Arial Unicode MS" w:hAnsi="Sylfaen" w:cs="Arial Unicode MS"/>
        </w:rPr>
        <w:t>დაგეგმილი მიზნობრივი მაჩვენებელ</w:t>
      </w:r>
      <w:r w:rsidRPr="002F6CB4">
        <w:rPr>
          <w:rFonts w:ascii="Sylfaen" w:eastAsia="Arial Unicode MS" w:hAnsi="Sylfaen" w:cs="Arial Unicode MS"/>
          <w:lang w:val="ka-GE"/>
        </w:rPr>
        <w:t>ი</w:t>
      </w:r>
    </w:p>
    <w:p w14:paraId="6C528D92" w14:textId="77777777" w:rsidR="005678D4" w:rsidRPr="002F6CB4" w:rsidRDefault="005678D4" w:rsidP="002F6CB4">
      <w:pPr>
        <w:pBdr>
          <w:top w:val="nil"/>
          <w:left w:val="nil"/>
          <w:bottom w:val="nil"/>
          <w:right w:val="nil"/>
          <w:between w:val="nil"/>
        </w:pBdr>
        <w:spacing w:line="240" w:lineRule="auto"/>
        <w:jc w:val="both"/>
        <w:rPr>
          <w:rFonts w:ascii="Sylfaen" w:eastAsia="Merriweather" w:hAnsi="Sylfaen" w:cs="Merriweather"/>
        </w:rPr>
      </w:pPr>
      <w:r w:rsidRPr="002F6CB4">
        <w:rPr>
          <w:rFonts w:ascii="Sylfaen" w:eastAsia="Arial Unicode MS" w:hAnsi="Sylfaen" w:cs="Arial Unicode MS"/>
        </w:rPr>
        <w:lastRenderedPageBreak/>
        <w:t xml:space="preserve">საქართველოს ეროვნული და ასაკობრივი ნაკრებების მონაწილეობა 1600-მდე ეროვნულ და საერთაშორისო ღონისძიებაში (შეჯიბრი, საწვრთნელი შეკრება); </w:t>
      </w:r>
    </w:p>
    <w:p w14:paraId="360E1A9E"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მიღწეული საბოლოო შედეგის შეფასების ინდიკატორი</w:t>
      </w:r>
    </w:p>
    <w:p w14:paraId="561FED8C" w14:textId="77777777" w:rsidR="005678D4" w:rsidRPr="002F6CB4" w:rsidRDefault="005678D4" w:rsidP="002F6CB4">
      <w:pPr>
        <w:spacing w:before="240" w:line="240" w:lineRule="auto"/>
        <w:jc w:val="both"/>
        <w:rPr>
          <w:rFonts w:ascii="Sylfaen" w:hAnsi="Sylfaen"/>
        </w:rPr>
      </w:pPr>
      <w:r w:rsidRPr="002F6CB4">
        <w:rPr>
          <w:rFonts w:ascii="Sylfaen" w:eastAsia="Arial Unicode MS" w:hAnsi="Sylfaen" w:cs="Arial Unicode MS"/>
        </w:rPr>
        <w:t>საქართველოს ეროვნული და ასაკობრივი ნაკრებების მონაწილეობა 1</w:t>
      </w:r>
      <w:r w:rsidRPr="002F6CB4">
        <w:rPr>
          <w:rFonts w:ascii="Sylfaen" w:eastAsia="Arial Unicode MS" w:hAnsi="Sylfaen" w:cs="Arial Unicode MS"/>
          <w:lang w:val="ka-GE"/>
        </w:rPr>
        <w:t>6</w:t>
      </w:r>
      <w:r w:rsidRPr="002F6CB4">
        <w:rPr>
          <w:rFonts w:ascii="Sylfaen" w:eastAsia="Arial Unicode MS" w:hAnsi="Sylfaen" w:cs="Arial Unicode MS"/>
        </w:rPr>
        <w:t>00-მდე ეროვნულ და საერთაშორისო ღონისძიებაში (შეჯიბრი, საწვრთნელი შეკრება).</w:t>
      </w:r>
    </w:p>
    <w:p w14:paraId="21E8FF02" w14:textId="77777777" w:rsidR="005678D4" w:rsidRPr="002F6CB4" w:rsidRDefault="005678D4" w:rsidP="002F6CB4">
      <w:pPr>
        <w:numPr>
          <w:ilvl w:val="0"/>
          <w:numId w:val="189"/>
        </w:numPr>
        <w:pBdr>
          <w:top w:val="nil"/>
          <w:left w:val="nil"/>
          <w:bottom w:val="nil"/>
          <w:right w:val="nil"/>
          <w:between w:val="nil"/>
        </w:pBdr>
        <w:spacing w:before="280" w:after="0" w:line="240" w:lineRule="auto"/>
        <w:jc w:val="both"/>
        <w:rPr>
          <w:rFonts w:ascii="Sylfaen" w:eastAsia="Merriweather" w:hAnsi="Sylfaen" w:cs="Merriweather"/>
        </w:rPr>
      </w:pPr>
      <w:r w:rsidRPr="002F6CB4">
        <w:rPr>
          <w:rFonts w:ascii="Sylfaen" w:eastAsia="Arial Unicode MS" w:hAnsi="Sylfaen" w:cs="Arial Unicode MS"/>
        </w:rPr>
        <w:t>დაგეგმილი საბაზისო მაჩვენებელი</w:t>
      </w:r>
    </w:p>
    <w:p w14:paraId="464AE229" w14:textId="77777777" w:rsidR="005678D4" w:rsidRPr="002F6CB4" w:rsidRDefault="005678D4" w:rsidP="002F6CB4">
      <w:pPr>
        <w:pBdr>
          <w:top w:val="nil"/>
          <w:left w:val="nil"/>
          <w:bottom w:val="nil"/>
          <w:right w:val="nil"/>
          <w:between w:val="nil"/>
        </w:pBdr>
        <w:spacing w:line="240" w:lineRule="auto"/>
        <w:jc w:val="both"/>
        <w:rPr>
          <w:rFonts w:ascii="Sylfaen" w:eastAsia="Arial Unicode MS" w:hAnsi="Sylfaen" w:cs="Arial Unicode MS"/>
        </w:rPr>
      </w:pPr>
      <w:r w:rsidRPr="002F6CB4">
        <w:rPr>
          <w:rFonts w:ascii="Sylfaen" w:eastAsia="Arial Unicode MS" w:hAnsi="Sylfaen" w:cs="Arial Unicode MS"/>
        </w:rPr>
        <w:t xml:space="preserve">რეგულარულ სპორტულ და ფიზიკურ აქტივობებში ჩართულია მოსახლეობის 28%. </w:t>
      </w:r>
    </w:p>
    <w:p w14:paraId="41D316F0" w14:textId="77777777" w:rsidR="005678D4" w:rsidRPr="002F6CB4" w:rsidRDefault="005678D4" w:rsidP="002F6CB4">
      <w:pPr>
        <w:pBdr>
          <w:top w:val="nil"/>
          <w:left w:val="nil"/>
          <w:bottom w:val="nil"/>
          <w:right w:val="nil"/>
          <w:between w:val="nil"/>
        </w:pBdr>
        <w:spacing w:line="240" w:lineRule="auto"/>
        <w:jc w:val="both"/>
        <w:rPr>
          <w:rFonts w:ascii="Sylfaen" w:eastAsia="Merriweather" w:hAnsi="Sylfaen" w:cs="Merriweather"/>
        </w:rPr>
      </w:pPr>
      <w:r w:rsidRPr="002F6CB4">
        <w:rPr>
          <w:rFonts w:ascii="Sylfaen" w:eastAsia="Arial Unicode MS" w:hAnsi="Sylfaen" w:cs="Arial Unicode MS"/>
        </w:rPr>
        <w:t xml:space="preserve">ჩატარებული 40-ზე მეტი მასობრივი ღონისძიება; </w:t>
      </w:r>
    </w:p>
    <w:p w14:paraId="5A23D013" w14:textId="77777777" w:rsidR="005678D4" w:rsidRPr="002F6CB4" w:rsidRDefault="005678D4" w:rsidP="002F6CB4">
      <w:pPr>
        <w:spacing w:before="280" w:line="240" w:lineRule="auto"/>
        <w:rPr>
          <w:rFonts w:ascii="Sylfaen" w:eastAsia="Arial Unicode MS" w:hAnsi="Sylfaen" w:cs="Arial Unicode MS"/>
        </w:rPr>
      </w:pPr>
      <w:r w:rsidRPr="002F6CB4">
        <w:rPr>
          <w:rFonts w:ascii="Sylfaen" w:eastAsia="Arial Unicode MS" w:hAnsi="Sylfaen" w:cs="Arial Unicode MS"/>
        </w:rPr>
        <w:t>დაგეგმილი მიზნობრივი მაჩვენებელი</w:t>
      </w:r>
    </w:p>
    <w:p w14:paraId="2CDD0ED7" w14:textId="77777777" w:rsidR="005678D4" w:rsidRPr="002F6CB4" w:rsidRDefault="005678D4" w:rsidP="002F6CB4">
      <w:pPr>
        <w:pBdr>
          <w:top w:val="nil"/>
          <w:left w:val="nil"/>
          <w:bottom w:val="nil"/>
          <w:right w:val="nil"/>
          <w:between w:val="nil"/>
        </w:pBdr>
        <w:spacing w:line="240" w:lineRule="auto"/>
        <w:jc w:val="both"/>
        <w:rPr>
          <w:rFonts w:ascii="Sylfaen" w:eastAsia="Arial Unicode MS" w:hAnsi="Sylfaen" w:cs="Arial Unicode MS"/>
        </w:rPr>
      </w:pPr>
      <w:r w:rsidRPr="002F6CB4">
        <w:rPr>
          <w:rFonts w:ascii="Sylfaen" w:eastAsia="Arial Unicode MS" w:hAnsi="Sylfaen" w:cs="Arial Unicode MS"/>
        </w:rPr>
        <w:t xml:space="preserve">რეგულარულ სპორტულ და ფიზიკურ აქტივობებში ჩართული მოსახლეობის 31%. </w:t>
      </w:r>
    </w:p>
    <w:p w14:paraId="378F2194" w14:textId="77777777" w:rsidR="005678D4" w:rsidRPr="002F6CB4" w:rsidRDefault="005678D4" w:rsidP="002F6CB4">
      <w:pPr>
        <w:pBdr>
          <w:top w:val="nil"/>
          <w:left w:val="nil"/>
          <w:bottom w:val="nil"/>
          <w:right w:val="nil"/>
          <w:between w:val="nil"/>
        </w:pBdr>
        <w:spacing w:line="240" w:lineRule="auto"/>
        <w:jc w:val="both"/>
        <w:rPr>
          <w:rFonts w:ascii="Sylfaen" w:eastAsia="Merriweather" w:hAnsi="Sylfaen" w:cs="Merriweather"/>
        </w:rPr>
      </w:pPr>
      <w:r w:rsidRPr="002F6CB4">
        <w:rPr>
          <w:rFonts w:ascii="Sylfaen" w:eastAsia="Arial Unicode MS" w:hAnsi="Sylfaen" w:cs="Arial Unicode MS"/>
        </w:rPr>
        <w:t>50 - ზე მეტი ჩატარებული მასობრივი ღონისძიება</w:t>
      </w:r>
    </w:p>
    <w:p w14:paraId="0907EB95"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მიღწეული საბოლოო შედეგის შეფასების ინდიკატორი</w:t>
      </w:r>
    </w:p>
    <w:p w14:paraId="0FE56B2E" w14:textId="77777777" w:rsidR="005678D4" w:rsidRPr="002F6CB4" w:rsidRDefault="005678D4" w:rsidP="002F6CB4">
      <w:pPr>
        <w:spacing w:before="240" w:line="240" w:lineRule="auto"/>
        <w:jc w:val="both"/>
        <w:rPr>
          <w:rFonts w:ascii="Sylfaen" w:hAnsi="Sylfaen"/>
        </w:rPr>
      </w:pPr>
      <w:r w:rsidRPr="002F6CB4">
        <w:rPr>
          <w:rFonts w:ascii="Sylfaen" w:eastAsia="Arial Unicode MS" w:hAnsi="Sylfaen" w:cs="Arial Unicode MS"/>
        </w:rPr>
        <w:t>წლის მანძილზე ჩატარებულ იქნა 50-ზე მეტი მასობრივ სპორტული ღონისძიება.</w:t>
      </w:r>
    </w:p>
    <w:p w14:paraId="6F4D7217" w14:textId="77777777" w:rsidR="005678D4" w:rsidRPr="002F6CB4" w:rsidRDefault="005678D4" w:rsidP="002F6CB4">
      <w:pPr>
        <w:numPr>
          <w:ilvl w:val="0"/>
          <w:numId w:val="189"/>
        </w:numPr>
        <w:pBdr>
          <w:top w:val="nil"/>
          <w:left w:val="nil"/>
          <w:bottom w:val="nil"/>
          <w:right w:val="nil"/>
          <w:between w:val="nil"/>
        </w:pBdr>
        <w:spacing w:before="280" w:after="0" w:line="240" w:lineRule="auto"/>
        <w:jc w:val="both"/>
        <w:rPr>
          <w:rFonts w:ascii="Sylfaen" w:eastAsia="Merriweather" w:hAnsi="Sylfaen" w:cs="Merriweather"/>
        </w:rPr>
      </w:pPr>
      <w:r w:rsidRPr="002F6CB4">
        <w:rPr>
          <w:rFonts w:ascii="Sylfaen" w:eastAsia="Arial Unicode MS" w:hAnsi="Sylfaen" w:cs="Arial Unicode MS"/>
        </w:rPr>
        <w:t>დაგეგმილი საბაზისო მაჩვენებელი</w:t>
      </w:r>
    </w:p>
    <w:p w14:paraId="091EC6E8" w14:textId="77777777" w:rsidR="005678D4" w:rsidRPr="002F6CB4" w:rsidRDefault="005678D4" w:rsidP="002F6CB4">
      <w:pPr>
        <w:spacing w:before="280" w:line="240" w:lineRule="auto"/>
        <w:rPr>
          <w:rFonts w:ascii="Sylfaen" w:eastAsia="Merriweather" w:hAnsi="Sylfaen" w:cs="Merriweather"/>
        </w:rPr>
      </w:pPr>
      <w:r w:rsidRPr="002F6CB4">
        <w:rPr>
          <w:rFonts w:ascii="Sylfaen" w:eastAsia="Arial Unicode MS" w:hAnsi="Sylfaen" w:cs="Arial Unicode MS"/>
        </w:rPr>
        <w:t xml:space="preserve">საქართველოში გამართული 15 საერთაშორისო სპორტული ღონისძიება; </w:t>
      </w:r>
    </w:p>
    <w:p w14:paraId="7CC17125" w14:textId="77777777" w:rsidR="005678D4" w:rsidRPr="002F6CB4" w:rsidRDefault="005678D4" w:rsidP="002F6CB4">
      <w:pPr>
        <w:spacing w:before="280" w:line="240" w:lineRule="auto"/>
        <w:rPr>
          <w:rFonts w:ascii="Sylfaen" w:eastAsia="Arial Unicode MS" w:hAnsi="Sylfaen" w:cs="Arial Unicode MS"/>
        </w:rPr>
      </w:pPr>
      <w:r w:rsidRPr="002F6CB4">
        <w:rPr>
          <w:rFonts w:ascii="Sylfaen" w:eastAsia="Arial Unicode MS" w:hAnsi="Sylfaen" w:cs="Arial Unicode MS"/>
        </w:rPr>
        <w:t>დაგეგმილი მიზნობრივი მაჩვენებელი</w:t>
      </w:r>
    </w:p>
    <w:p w14:paraId="415A8BBA" w14:textId="77777777" w:rsidR="005678D4" w:rsidRPr="002F6CB4" w:rsidRDefault="005678D4" w:rsidP="002F6CB4">
      <w:pPr>
        <w:pBdr>
          <w:top w:val="nil"/>
          <w:left w:val="nil"/>
          <w:bottom w:val="nil"/>
          <w:right w:val="nil"/>
          <w:between w:val="nil"/>
        </w:pBdr>
        <w:spacing w:line="240" w:lineRule="auto"/>
        <w:jc w:val="both"/>
        <w:rPr>
          <w:rFonts w:ascii="Sylfaen" w:eastAsia="Merriweather" w:hAnsi="Sylfaen" w:cs="Merriweather"/>
        </w:rPr>
      </w:pPr>
      <w:r w:rsidRPr="002F6CB4">
        <w:rPr>
          <w:rFonts w:ascii="Sylfaen" w:eastAsia="Arial Unicode MS" w:hAnsi="Sylfaen" w:cs="Arial Unicode MS"/>
        </w:rPr>
        <w:t xml:space="preserve">მინიმუმ საბაზისო მაჩვენებლის შენარჩუნება; </w:t>
      </w:r>
    </w:p>
    <w:p w14:paraId="49AF26F3"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მიღწეული საბოლოო შედეგის შეფასების ინდიკატორი</w:t>
      </w:r>
    </w:p>
    <w:p w14:paraId="5F7623F3" w14:textId="77777777" w:rsidR="005678D4" w:rsidRPr="002F6CB4" w:rsidRDefault="005678D4" w:rsidP="002F6CB4">
      <w:pPr>
        <w:spacing w:before="240" w:line="240" w:lineRule="auto"/>
        <w:jc w:val="both"/>
        <w:rPr>
          <w:rFonts w:ascii="Sylfaen" w:hAnsi="Sylfaen"/>
        </w:rPr>
      </w:pPr>
      <w:r w:rsidRPr="002F6CB4">
        <w:rPr>
          <w:rFonts w:ascii="Sylfaen" w:eastAsia="Arial Unicode MS" w:hAnsi="Sylfaen" w:cs="Arial Unicode MS"/>
        </w:rPr>
        <w:t>საქართველოში გამართული 15 საერთაშორისო სპორტული ღონისძიება;</w:t>
      </w:r>
    </w:p>
    <w:p w14:paraId="524DFBCA" w14:textId="77777777" w:rsidR="005678D4" w:rsidRPr="002F6CB4" w:rsidRDefault="005678D4" w:rsidP="002F6CB4">
      <w:pPr>
        <w:numPr>
          <w:ilvl w:val="0"/>
          <w:numId w:val="189"/>
        </w:numPr>
        <w:pBdr>
          <w:top w:val="nil"/>
          <w:left w:val="nil"/>
          <w:bottom w:val="nil"/>
          <w:right w:val="nil"/>
          <w:between w:val="nil"/>
        </w:pBdr>
        <w:spacing w:before="280" w:after="0" w:line="240" w:lineRule="auto"/>
        <w:jc w:val="both"/>
        <w:rPr>
          <w:rFonts w:ascii="Sylfaen" w:eastAsia="Merriweather" w:hAnsi="Sylfaen" w:cs="Merriweather"/>
        </w:rPr>
      </w:pPr>
      <w:r w:rsidRPr="002F6CB4">
        <w:rPr>
          <w:rFonts w:ascii="Sylfaen" w:eastAsia="Arial Unicode MS" w:hAnsi="Sylfaen" w:cs="Arial Unicode MS"/>
        </w:rPr>
        <w:t>დაგეგმილი საბაზისო მაჩვენებელი</w:t>
      </w:r>
    </w:p>
    <w:p w14:paraId="14C15E69" w14:textId="77777777" w:rsidR="005678D4" w:rsidRPr="002F6CB4" w:rsidRDefault="005678D4" w:rsidP="002F6CB4">
      <w:pPr>
        <w:pBdr>
          <w:top w:val="nil"/>
          <w:left w:val="nil"/>
          <w:bottom w:val="nil"/>
          <w:right w:val="nil"/>
          <w:between w:val="nil"/>
        </w:pBdr>
        <w:spacing w:line="240" w:lineRule="auto"/>
        <w:jc w:val="both"/>
        <w:rPr>
          <w:rFonts w:ascii="Sylfaen" w:eastAsia="Merriweather" w:hAnsi="Sylfaen" w:cs="Merriweather"/>
        </w:rPr>
      </w:pPr>
      <w:r w:rsidRPr="002F6CB4">
        <w:rPr>
          <w:rFonts w:ascii="Sylfaen" w:eastAsia="Arial Unicode MS" w:hAnsi="Sylfaen" w:cs="Arial Unicode MS"/>
        </w:rPr>
        <w:lastRenderedPageBreak/>
        <w:t xml:space="preserve">საქართველოში ფეხბურთის განვითარების (2016-2021 წწ.) სახელმწიფო პროგრამის შესაბამისად 80 საფეხბურთო კლუბის და სამოყვარულო ლიგის სტაბილური დაფინანსება; საფეხბურთო განათლების ხელშემწყობი პროგრამების 100-მდე ბენეფიციარი; 30 მასობრივი ღონისძიება; </w:t>
      </w:r>
    </w:p>
    <w:p w14:paraId="594F9671" w14:textId="77777777" w:rsidR="005678D4" w:rsidRPr="002F6CB4" w:rsidRDefault="005678D4" w:rsidP="002F6CB4">
      <w:pPr>
        <w:spacing w:before="280" w:line="240" w:lineRule="auto"/>
        <w:rPr>
          <w:rFonts w:ascii="Sylfaen" w:eastAsia="Merriweather" w:hAnsi="Sylfaen" w:cs="Merriweather"/>
        </w:rPr>
      </w:pPr>
      <w:r w:rsidRPr="002F6CB4">
        <w:rPr>
          <w:rFonts w:ascii="Sylfaen" w:eastAsia="Arial Unicode MS" w:hAnsi="Sylfaen" w:cs="Arial Unicode MS"/>
        </w:rPr>
        <w:t>დაგეგმილი მიზნობრივი მაჩვენებელი</w:t>
      </w:r>
    </w:p>
    <w:p w14:paraId="5D4B6502"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საქართველოში ფეხბურთის განვითარების (2016-2021 წწ.) სახელმწიფო პროგრამის შესაბამისად ყოველწლიურად 80 საფეხბურთო კლუბის და სამოყვარულო ლიგის სტაბილური დაფინანსება; საფეხბურთო განათლების ხელშემწყობი პროგრამების 130-მდე ბენეფიციარი; 30 მასობრივი ღონისძიება</w:t>
      </w:r>
    </w:p>
    <w:p w14:paraId="306EF683"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მიღწეული საბოლოო შედეგის შეფასების ინდიკატორი</w:t>
      </w:r>
    </w:p>
    <w:p w14:paraId="2BF3D1F0" w14:textId="77777777" w:rsidR="005678D4" w:rsidRPr="002F6CB4" w:rsidRDefault="005678D4" w:rsidP="002F6CB4">
      <w:pPr>
        <w:spacing w:before="240" w:line="240" w:lineRule="auto"/>
        <w:jc w:val="both"/>
        <w:rPr>
          <w:rFonts w:ascii="Sylfaen" w:eastAsia="Arial Unicode MS" w:hAnsi="Sylfaen" w:cs="Arial Unicode MS"/>
        </w:rPr>
      </w:pPr>
      <w:r w:rsidRPr="002F6CB4">
        <w:rPr>
          <w:rFonts w:ascii="Sylfaen" w:eastAsia="Arial Unicode MS" w:hAnsi="Sylfaen" w:cs="Arial Unicode MS"/>
        </w:rPr>
        <w:t>საქართველოში ფეხბურთის განვითარების (2016-2021 წწ.) სახელმწიფო პროგრამის შესაბამისად, დაფინანსებულია 80 საფეხბურთო კლუბი და სამოყვარულო ლიგა, საფეხბურთო განათლების ხელშემწყობი პროგრამების 130-მდე ბენეფიციარი და ჩატარებულია 30 მასობრივი ღონისძიება.</w:t>
      </w:r>
    </w:p>
    <w:p w14:paraId="2B611D2D" w14:textId="77777777" w:rsidR="005678D4" w:rsidRPr="002F6CB4" w:rsidRDefault="005678D4" w:rsidP="002F6CB4">
      <w:pPr>
        <w:spacing w:before="240" w:line="240" w:lineRule="auto"/>
        <w:jc w:val="both"/>
        <w:rPr>
          <w:rFonts w:ascii="Sylfaen" w:eastAsia="Arial Unicode MS" w:hAnsi="Sylfaen" w:cs="Arial Unicode MS"/>
        </w:rPr>
      </w:pPr>
    </w:p>
    <w:p w14:paraId="47A91679" w14:textId="77777777" w:rsidR="005678D4" w:rsidRPr="002F6CB4" w:rsidRDefault="005678D4" w:rsidP="002F6CB4">
      <w:pPr>
        <w:pStyle w:val="Heading2"/>
        <w:spacing w:line="240" w:lineRule="auto"/>
        <w:rPr>
          <w:rFonts w:ascii="Sylfaen" w:hAnsi="Sylfaen" w:cs="Sylfaen"/>
          <w:iCs/>
          <w:sz w:val="22"/>
          <w:szCs w:val="22"/>
        </w:rPr>
      </w:pPr>
      <w:r w:rsidRPr="002F6CB4">
        <w:rPr>
          <w:rFonts w:ascii="Sylfaen" w:hAnsi="Sylfaen" w:cs="Sylfaen"/>
          <w:sz w:val="22"/>
          <w:szCs w:val="22"/>
          <w:lang w:val="ka-GE"/>
        </w:rPr>
        <w:t>8.2 კულტურის განვითარების ხელშეწყობა (პროგრამული კოდი 32 10)</w:t>
      </w:r>
    </w:p>
    <w:p w14:paraId="3CCFF29A" w14:textId="77777777" w:rsidR="005678D4" w:rsidRPr="002F6CB4" w:rsidRDefault="005678D4" w:rsidP="002F6CB4">
      <w:pPr>
        <w:spacing w:line="240" w:lineRule="auto"/>
        <w:rPr>
          <w:rFonts w:ascii="Sylfaen" w:eastAsiaTheme="majorEastAsia" w:hAnsi="Sylfaen"/>
        </w:rPr>
      </w:pPr>
    </w:p>
    <w:p w14:paraId="2157948B" w14:textId="77777777" w:rsidR="005678D4" w:rsidRPr="002F6CB4" w:rsidRDefault="005678D4" w:rsidP="002F6CB4">
      <w:pPr>
        <w:spacing w:line="240" w:lineRule="auto"/>
        <w:ind w:left="270"/>
        <w:jc w:val="both"/>
        <w:rPr>
          <w:rFonts w:ascii="Sylfaen" w:hAnsi="Sylfaen" w:cs="Sylfaen"/>
          <w:lang w:val="ka-GE"/>
        </w:rPr>
      </w:pPr>
      <w:r w:rsidRPr="002F6CB4">
        <w:rPr>
          <w:rFonts w:ascii="Sylfaen" w:hAnsi="Sylfaen" w:cs="Sylfaen"/>
          <w:lang w:val="ka-GE"/>
        </w:rPr>
        <w:t>პროგრამის განმახორციელებელი:</w:t>
      </w:r>
    </w:p>
    <w:p w14:paraId="36CF8ED2" w14:textId="77777777" w:rsidR="005678D4" w:rsidRPr="002F6CB4" w:rsidRDefault="005678D4" w:rsidP="002F6CB4">
      <w:pPr>
        <w:pStyle w:val="ListParagraph"/>
        <w:numPr>
          <w:ilvl w:val="0"/>
          <w:numId w:val="188"/>
        </w:numPr>
        <w:spacing w:after="0" w:line="240" w:lineRule="auto"/>
        <w:jc w:val="both"/>
        <w:rPr>
          <w:rFonts w:ascii="Sylfaen" w:hAnsi="Sylfaen" w:cs="Sylfaen"/>
        </w:rPr>
      </w:pPr>
      <w:r w:rsidRPr="002F6CB4">
        <w:rPr>
          <w:rFonts w:ascii="Sylfaen" w:hAnsi="Sylfaen" w:cs="Sylfaen"/>
        </w:rPr>
        <w:t>საქართველოს განათლების, მეცნიერების, კულტურისა და სპორტის სამინისტრო</w:t>
      </w:r>
    </w:p>
    <w:p w14:paraId="53A6EFD8" w14:textId="77777777" w:rsidR="005678D4" w:rsidRPr="002F6CB4" w:rsidRDefault="005678D4" w:rsidP="002F6CB4">
      <w:pPr>
        <w:pStyle w:val="ListParagraph"/>
        <w:numPr>
          <w:ilvl w:val="0"/>
          <w:numId w:val="188"/>
        </w:numPr>
        <w:spacing w:after="0" w:line="240" w:lineRule="auto"/>
        <w:jc w:val="both"/>
        <w:rPr>
          <w:rFonts w:ascii="Sylfaen" w:hAnsi="Sylfaen" w:cs="Sylfaen"/>
        </w:rPr>
      </w:pPr>
      <w:r w:rsidRPr="002F6CB4">
        <w:rPr>
          <w:rFonts w:ascii="Sylfaen" w:eastAsia="Sylfaen" w:hAnsi="Sylfaen"/>
          <w:color w:val="000000"/>
        </w:rPr>
        <w:t>სამინისტროს დაქვემდებარებაში მყოფი სსიპ-ები</w:t>
      </w:r>
    </w:p>
    <w:p w14:paraId="464C1E57" w14:textId="77777777" w:rsidR="005678D4" w:rsidRPr="002F6CB4" w:rsidRDefault="005678D4" w:rsidP="002F6CB4">
      <w:pPr>
        <w:pStyle w:val="ListParagraph"/>
        <w:spacing w:after="0" w:line="240" w:lineRule="auto"/>
        <w:jc w:val="both"/>
        <w:rPr>
          <w:rFonts w:ascii="Sylfaen" w:hAnsi="Sylfaen" w:cs="Sylfaen"/>
        </w:rPr>
      </w:pPr>
    </w:p>
    <w:p w14:paraId="7134C685" w14:textId="77777777" w:rsidR="005678D4" w:rsidRPr="002F6CB4" w:rsidRDefault="005678D4" w:rsidP="002F6CB4">
      <w:pPr>
        <w:spacing w:before="280" w:line="240" w:lineRule="auto"/>
        <w:jc w:val="both"/>
        <w:rPr>
          <w:rFonts w:ascii="Sylfaen" w:eastAsia="Arial Unicode MS" w:hAnsi="Sylfaen" w:cs="Arial Unicode MS"/>
        </w:rPr>
      </w:pPr>
      <w:r w:rsidRPr="002F6CB4">
        <w:rPr>
          <w:rFonts w:ascii="Sylfaen" w:eastAsia="Arial Unicode MS" w:hAnsi="Sylfaen" w:cs="Arial Unicode MS"/>
        </w:rPr>
        <w:t>დაგეგმილი საბოლოო შედეგები</w:t>
      </w:r>
    </w:p>
    <w:p w14:paraId="6A53BFB8" w14:textId="77777777" w:rsidR="005678D4" w:rsidRPr="002F6CB4" w:rsidRDefault="005678D4" w:rsidP="002F6CB4">
      <w:pPr>
        <w:pStyle w:val="ListParagraph"/>
        <w:numPr>
          <w:ilvl w:val="0"/>
          <w:numId w:val="199"/>
        </w:numPr>
        <w:pBdr>
          <w:top w:val="nil"/>
          <w:left w:val="nil"/>
          <w:bottom w:val="nil"/>
          <w:right w:val="nil"/>
          <w:between w:val="nil"/>
        </w:pBdr>
        <w:spacing w:after="0" w:line="240" w:lineRule="auto"/>
        <w:jc w:val="both"/>
        <w:rPr>
          <w:rFonts w:ascii="Sylfaen" w:eastAsia="Merriweather" w:hAnsi="Sylfaen" w:cs="Merriweather"/>
        </w:rPr>
      </w:pPr>
      <w:r w:rsidRPr="002F6CB4">
        <w:rPr>
          <w:rFonts w:ascii="Sylfaen" w:eastAsia="Arial Unicode MS" w:hAnsi="Sylfaen" w:cs="Arial Unicode MS"/>
        </w:rPr>
        <w:t xml:space="preserve">ხელოვნების განვითარების  დონის ამაღლება, ხელოვნებაში ახალი სახეების, ფორმების, გამომსახველობითი საშუალებების წარმოჩენა, სახელოვნებო ორგანიზაციების რეპერტუარის გამრავალფეროვნება და შევსება ახალი ნაწარმოებებით, საქართველოს და მისი კულტურის შესახებ საერთაშორისო საზოგადოების ცნობიერების ამაღლება, ქართული მხარის მონაწილეობის ამაღლება საერთაშორისო პროგრამებსა და ღონისძიებებში, საერთაშორისო კულტურული ურთიერთობების განმტკიცება ორმხრივ და მრავალმხრივ ფორმატში, განხორციელებული პროექტებით საქართველოს კულტურის მოღვაწეთა პარტნიორების ზრდა და მათი პროფესიონალიზმის ამაღლება, საქართველოში კულტურული ცხოვრების გააქტიურება, რეგიონებში კულტურის შესახებ ცნობიერების ამაღლება, ტურისტული ნაკადის ზრდა; </w:t>
      </w:r>
    </w:p>
    <w:p w14:paraId="29EEE2CB" w14:textId="77777777" w:rsidR="005678D4" w:rsidRPr="002F6CB4" w:rsidRDefault="005678D4" w:rsidP="002F6CB4">
      <w:pPr>
        <w:pStyle w:val="ListParagraph"/>
        <w:numPr>
          <w:ilvl w:val="0"/>
          <w:numId w:val="199"/>
        </w:numPr>
        <w:pBdr>
          <w:top w:val="nil"/>
          <w:left w:val="nil"/>
          <w:bottom w:val="nil"/>
          <w:right w:val="nil"/>
          <w:between w:val="nil"/>
        </w:pBdr>
        <w:spacing w:after="0" w:line="240" w:lineRule="auto"/>
        <w:jc w:val="both"/>
        <w:rPr>
          <w:rFonts w:ascii="Sylfaen" w:eastAsia="Merriweather" w:hAnsi="Sylfaen" w:cs="Merriweather"/>
        </w:rPr>
      </w:pPr>
      <w:r w:rsidRPr="002F6CB4">
        <w:rPr>
          <w:rFonts w:ascii="Sylfaen" w:eastAsia="Arial Unicode MS" w:hAnsi="Sylfaen" w:cs="Arial Unicode MS"/>
        </w:rPr>
        <w:t>რეგიონებში კულტურული ცხოვრების განვითარების ამაღლება, ადგილობრივი ინსტიტუციების, ორგანიზაციებისა და კოლექტივების პოპულარიზაციის და ქვეყნის ერთიან კულტურულ სივრცეში მათი ჩართულობის ამაღლება;</w:t>
      </w:r>
    </w:p>
    <w:p w14:paraId="4C7F3D44" w14:textId="77777777" w:rsidR="005678D4" w:rsidRPr="002F6CB4" w:rsidRDefault="005678D4" w:rsidP="002F6CB4">
      <w:pPr>
        <w:pStyle w:val="ListParagraph"/>
        <w:numPr>
          <w:ilvl w:val="0"/>
          <w:numId w:val="199"/>
        </w:numPr>
        <w:pBdr>
          <w:top w:val="nil"/>
          <w:left w:val="nil"/>
          <w:bottom w:val="nil"/>
          <w:right w:val="nil"/>
          <w:between w:val="nil"/>
        </w:pBdr>
        <w:spacing w:after="0" w:line="240" w:lineRule="auto"/>
        <w:jc w:val="both"/>
        <w:rPr>
          <w:rFonts w:ascii="Sylfaen" w:eastAsia="Merriweather" w:hAnsi="Sylfaen" w:cs="Merriweather"/>
        </w:rPr>
      </w:pPr>
      <w:r w:rsidRPr="002F6CB4">
        <w:rPr>
          <w:rFonts w:ascii="Sylfaen" w:eastAsia="Arial Unicode MS" w:hAnsi="Sylfaen" w:cs="Arial Unicode MS"/>
        </w:rPr>
        <w:lastRenderedPageBreak/>
        <w:t xml:space="preserve">საქართველოს კულტურული მარშრუტების სერტიფიცირება ევროპის საბჭოს კულტურული მარშრუტების პროგრამის მიერ;  </w:t>
      </w:r>
    </w:p>
    <w:p w14:paraId="485E4A65" w14:textId="77777777" w:rsidR="005678D4" w:rsidRPr="002F6CB4" w:rsidRDefault="005678D4" w:rsidP="002F6CB4">
      <w:pPr>
        <w:pStyle w:val="ListParagraph"/>
        <w:numPr>
          <w:ilvl w:val="0"/>
          <w:numId w:val="199"/>
        </w:numPr>
        <w:pBdr>
          <w:top w:val="nil"/>
          <w:left w:val="nil"/>
          <w:bottom w:val="nil"/>
          <w:right w:val="nil"/>
          <w:between w:val="nil"/>
        </w:pBdr>
        <w:spacing w:after="0" w:line="240" w:lineRule="auto"/>
        <w:jc w:val="both"/>
        <w:rPr>
          <w:rFonts w:ascii="Sylfaen" w:eastAsia="Arial Unicode MS" w:hAnsi="Sylfaen" w:cs="Arial Unicode MS"/>
        </w:rPr>
      </w:pPr>
      <w:r w:rsidRPr="002F6CB4">
        <w:rPr>
          <w:rFonts w:ascii="Sylfaen" w:eastAsia="Arial Unicode MS" w:hAnsi="Sylfaen" w:cs="Arial Unicode MS"/>
          <w:lang w:val="ka-GE"/>
        </w:rPr>
        <w:t>ს</w:t>
      </w:r>
      <w:r w:rsidRPr="002F6CB4">
        <w:rPr>
          <w:rFonts w:ascii="Sylfaen" w:eastAsia="Arial Unicode MS" w:hAnsi="Sylfaen" w:cs="Arial Unicode MS"/>
        </w:rPr>
        <w:t>აერთაშორისო მასშტაბის კულტურულ ღონისძიებებში გაზრდილია ახალგაზრდა ხელოვანების მონაწილეობის მაჩვენებელი.</w:t>
      </w:r>
    </w:p>
    <w:p w14:paraId="6458E5B9" w14:textId="77777777" w:rsidR="005678D4" w:rsidRPr="002F6CB4" w:rsidRDefault="005678D4" w:rsidP="002F6CB4">
      <w:pPr>
        <w:pStyle w:val="ListParagraph"/>
        <w:numPr>
          <w:ilvl w:val="0"/>
          <w:numId w:val="199"/>
        </w:numPr>
        <w:spacing w:after="0" w:line="240" w:lineRule="auto"/>
        <w:jc w:val="both"/>
        <w:rPr>
          <w:rFonts w:ascii="Sylfaen" w:eastAsia="Arial Unicode MS" w:hAnsi="Sylfaen" w:cs="Arial Unicode MS"/>
        </w:rPr>
      </w:pPr>
      <w:r w:rsidRPr="002F6CB4">
        <w:rPr>
          <w:rFonts w:ascii="Sylfaen" w:eastAsia="Arial Unicode MS" w:hAnsi="Sylfaen" w:cs="Arial Unicode MS"/>
        </w:rPr>
        <w:t>სოფლის განვითარების 2017-2020 წლების სტრატეგიის 2018-2020 წლების სამოქმედო გეგმის 2019 წლის მაჩვენებელი: ყოველწლიურად კულტურის სამინისტროს დაქვემდებარებაში არსებული, რეგიონებში მდებარე 11 სახელოვნებო სსიპ  ფინანსდება 11   სხვადასხვა ღონისძიების ორგანიზებისათვის საჭირო თანხით. ყოველწლიურად კულტურის სამინისტროს დაქვემდებარებაში არსებული რეგიონებში მდებარე სახელოვნებო 11 სსიპ-ის ფუნქციონირების ყოველწლიური დაფინანსება</w:t>
      </w:r>
      <w:r w:rsidRPr="002F6CB4">
        <w:rPr>
          <w:rFonts w:ascii="Sylfaen" w:hAnsi="Sylfaen" w:cs="Sylfaen"/>
          <w:lang w:val="ka-GE"/>
        </w:rPr>
        <w:t xml:space="preserve"> </w:t>
      </w:r>
    </w:p>
    <w:p w14:paraId="4171CCAA" w14:textId="77777777" w:rsidR="005678D4" w:rsidRPr="002F6CB4" w:rsidRDefault="005678D4" w:rsidP="002F6CB4">
      <w:pPr>
        <w:pStyle w:val="ListParagraph"/>
        <w:numPr>
          <w:ilvl w:val="0"/>
          <w:numId w:val="199"/>
        </w:numPr>
        <w:spacing w:after="0" w:line="240" w:lineRule="auto"/>
        <w:jc w:val="both"/>
        <w:rPr>
          <w:rFonts w:ascii="Sylfaen" w:eastAsia="Arial Unicode MS" w:hAnsi="Sylfaen" w:cs="Arial Unicode MS"/>
        </w:rPr>
      </w:pPr>
      <w:r w:rsidRPr="002F6CB4">
        <w:rPr>
          <w:rFonts w:ascii="Sylfaen" w:eastAsia="Sylfaen" w:hAnsi="Sylfaen" w:cs="Sylfaen"/>
          <w:lang w:val="ka-GE"/>
        </w:rPr>
        <w:t>სოფლი</w:t>
      </w:r>
      <w:r w:rsidRPr="002F6CB4">
        <w:rPr>
          <w:rFonts w:ascii="Sylfaen" w:eastAsia="Sylfaen" w:hAnsi="Sylfaen"/>
          <w:lang w:val="ka-GE"/>
        </w:rPr>
        <w:t xml:space="preserve">ს განვითარების 2017-2020 წლების სტრატეგიის 2018-2020 წლების სამოქმედო გეგმის 2019 წლის მაჩვენებელი: </w:t>
      </w:r>
      <w:r w:rsidRPr="002F6CB4">
        <w:rPr>
          <w:rFonts w:ascii="Sylfaen" w:eastAsia="Arial Unicode MS" w:hAnsi="Sylfaen" w:cs="Arial Unicode MS"/>
        </w:rPr>
        <w:t>რეგიონებში კულტურის სფეროში განხორციელდ</w:t>
      </w:r>
      <w:r w:rsidRPr="002F6CB4">
        <w:rPr>
          <w:rFonts w:ascii="Sylfaen" w:eastAsia="Arial Unicode MS" w:hAnsi="Sylfaen" w:cs="Arial Unicode MS"/>
          <w:lang w:val="ka-GE"/>
        </w:rPr>
        <w:t>ებ</w:t>
      </w:r>
      <w:r w:rsidRPr="002F6CB4">
        <w:rPr>
          <w:rFonts w:ascii="Sylfaen" w:eastAsia="Arial Unicode MS" w:hAnsi="Sylfaen" w:cs="Arial Unicode MS"/>
        </w:rPr>
        <w:t xml:space="preserve">ა </w:t>
      </w:r>
      <w:r w:rsidRPr="002F6CB4">
        <w:rPr>
          <w:rFonts w:ascii="Sylfaen" w:eastAsia="Arial Unicode MS" w:hAnsi="Sylfaen" w:cs="Arial Unicode MS"/>
          <w:lang w:val="ka-GE"/>
        </w:rPr>
        <w:t>1</w:t>
      </w:r>
      <w:r w:rsidRPr="002F6CB4">
        <w:rPr>
          <w:rFonts w:ascii="Sylfaen" w:eastAsia="Arial Unicode MS" w:hAnsi="Sylfaen" w:cs="Arial Unicode MS"/>
        </w:rPr>
        <w:t>5 პროექტი</w:t>
      </w:r>
    </w:p>
    <w:p w14:paraId="45C56329" w14:textId="77777777" w:rsidR="005678D4" w:rsidRPr="002F6CB4" w:rsidRDefault="005678D4" w:rsidP="002F6CB4">
      <w:pPr>
        <w:spacing w:before="280" w:line="240" w:lineRule="auto"/>
        <w:jc w:val="both"/>
        <w:rPr>
          <w:rFonts w:ascii="Sylfaen" w:eastAsia="Arial Unicode MS" w:hAnsi="Sylfaen" w:cs="Arial Unicode MS"/>
        </w:rPr>
      </w:pPr>
      <w:r w:rsidRPr="002F6CB4">
        <w:rPr>
          <w:rFonts w:ascii="Sylfaen" w:eastAsia="Arial Unicode MS" w:hAnsi="Sylfaen" w:cs="Arial Unicode MS"/>
        </w:rPr>
        <w:t>მიღწეული საბოლოო შედეგები</w:t>
      </w:r>
    </w:p>
    <w:p w14:paraId="1FBB7728" w14:textId="77777777" w:rsidR="005678D4" w:rsidRPr="002F6CB4" w:rsidRDefault="005678D4" w:rsidP="002F6CB4">
      <w:pPr>
        <w:pStyle w:val="ListParagraph"/>
        <w:numPr>
          <w:ilvl w:val="0"/>
          <w:numId w:val="200"/>
        </w:numPr>
        <w:spacing w:line="240" w:lineRule="auto"/>
        <w:jc w:val="both"/>
        <w:rPr>
          <w:rFonts w:ascii="Sylfaen" w:eastAsia="Merriweather" w:hAnsi="Sylfaen" w:cs="Merriweather"/>
        </w:rPr>
      </w:pPr>
      <w:r w:rsidRPr="002F6CB4">
        <w:rPr>
          <w:rFonts w:ascii="Sylfaen" w:eastAsia="Arial Unicode MS" w:hAnsi="Sylfaen" w:cs="Arial Unicode MS"/>
        </w:rPr>
        <w:t>ამაღლდა ხელოვნების განვითარების  დონე, ხელოვნებაში ახალი სახეების, ფორმების, გამომსახველობითი საშუალებების წარმოჩენა, სახელოვნებო ორგანიზაციების რეპერტუარის მრავალფეროვნება და შევსება ახალი ნაწარმოებებით, საქართველოს და მისი კულტურის შესახებ საერთაშორისო საზოგადოების ცნობიერება, ქართული მხარის მონაწილეობა საერთაშორისო პროგრამებსა და ღონისძიებებში, საერთაშორისო კულტურული ურთიერთობები  ორმხრივ და მრავალმხრივ ფორმატში, განხორციელებული პროექტებით გაიზარდა  საქართველოს კულტურის მოღვაწეთა პარტნიორების რაოდენობა და  ამაღლდა მათი პროფესიონალიზმი,  საქართველოში კულტურული ცხოვრება გააქტიურდა,  რეგიონებში კულტურის შესახებ ცნობიერება ამაღლდა, ტურისტების ნაკადმა შეიძინა ზრდის ტენდენცია.</w:t>
      </w:r>
    </w:p>
    <w:p w14:paraId="7DAEDD91" w14:textId="77777777" w:rsidR="00D7577B" w:rsidRPr="00D7577B" w:rsidRDefault="00D7577B" w:rsidP="00D7577B">
      <w:pPr>
        <w:pStyle w:val="ListParagraph"/>
        <w:numPr>
          <w:ilvl w:val="0"/>
          <w:numId w:val="200"/>
        </w:numPr>
        <w:spacing w:line="240" w:lineRule="auto"/>
        <w:jc w:val="both"/>
        <w:rPr>
          <w:rFonts w:ascii="Sylfaen" w:eastAsia="Arial Unicode MS" w:hAnsi="Sylfaen" w:cs="Arial Unicode MS"/>
        </w:rPr>
      </w:pPr>
      <w:r w:rsidRPr="00D7577B">
        <w:rPr>
          <w:rFonts w:ascii="Sylfaen" w:eastAsia="Arial Unicode MS" w:hAnsi="Sylfaen" w:cs="Arial Unicode MS"/>
        </w:rPr>
        <w:t>რეგიონებში კულტურული ცხოვრების განვითარების  დონე ამაღლდა, ასევე  ადგილობრივი ინსტიტუციების, ორგანიზაციებისა და კოლექტივების პოპულარიზაციის და ქვეყნის ერთიან კულტურულ სივრცეში მათი ჩართულობა, საქართველოს კულტურული მარშრუტების სერტიფიცირებულია  ევროპის საბჭოს კულტურული მარშრუტების პროგრამის მიერ,  საერთაშორისო მასშტაბის კულტურულ ღონისძიებებში გაზრდილია ახალგაზრდა ხელოვანების ჩართულობის  მაჩვენებელი.</w:t>
      </w:r>
      <w:r w:rsidRPr="00D7577B">
        <w:rPr>
          <w:rFonts w:ascii="Sylfaen" w:eastAsia="Arial Unicode MS" w:hAnsi="Sylfaen" w:cs="Arial Unicode MS"/>
          <w:lang w:val="ka-GE"/>
        </w:rPr>
        <w:t xml:space="preserve"> </w:t>
      </w:r>
      <w:r w:rsidRPr="00D7577B">
        <w:rPr>
          <w:rFonts w:ascii="Sylfaen" w:eastAsia="Arial Unicode MS" w:hAnsi="Sylfaen" w:cs="Arial Unicode MS"/>
        </w:rPr>
        <w:t>მათ შორის, სოფლის განვითარების 2018-2020 წლების სამოქმედო გეგმის 2019 წელს გათვალისწინებული ღონისძიებების ფარგლებში</w:t>
      </w:r>
      <w:r w:rsidRPr="00D7577B">
        <w:rPr>
          <w:rFonts w:ascii="Sylfaen" w:eastAsia="Arial Unicode MS" w:hAnsi="Sylfaen" w:cs="Arial Unicode MS"/>
          <w:lang w:val="ka-GE"/>
        </w:rPr>
        <w:t xml:space="preserve"> </w:t>
      </w:r>
      <w:r w:rsidRPr="00D7577B">
        <w:rPr>
          <w:rFonts w:ascii="Sylfaen" w:eastAsia="Arial Unicode MS" w:hAnsi="Sylfaen" w:cs="Arial Unicode MS"/>
        </w:rPr>
        <w:t>13 სახელოვნებო სსიპ</w:t>
      </w:r>
      <w:r w:rsidRPr="00D7577B">
        <w:rPr>
          <w:rFonts w:ascii="Sylfaen" w:eastAsia="Arial Unicode MS" w:hAnsi="Sylfaen" w:cs="Arial Unicode MS"/>
          <w:lang w:val="ka-GE"/>
        </w:rPr>
        <w:t xml:space="preserve">-ი </w:t>
      </w:r>
      <w:r w:rsidRPr="00D7577B">
        <w:rPr>
          <w:rFonts w:ascii="Sylfaen" w:eastAsia="Arial Unicode MS" w:hAnsi="Sylfaen" w:cs="Arial Unicode MS"/>
        </w:rPr>
        <w:t>დაფინანსდა 15 სხვადასხვა ღონისძიებისთვის საჭირო ხარჯებით; სამინისტროს  დაქვემდებარებაში არსებული  12 რეგიონული თეატრი დაფინანსდა ფუნქციონირებისათვის საჭირო ყველა ხარჯი</w:t>
      </w:r>
      <w:r w:rsidRPr="00D7577B">
        <w:rPr>
          <w:rFonts w:ascii="Sylfaen" w:eastAsia="Arial Unicode MS" w:hAnsi="Sylfaen" w:cs="Arial Unicode MS"/>
          <w:lang w:val="ka-GE"/>
        </w:rPr>
        <w:t xml:space="preserve">თ, რისთვისაც მიიმართა </w:t>
      </w:r>
      <w:r w:rsidRPr="00D7577B">
        <w:rPr>
          <w:rFonts w:ascii="Sylfaen" w:eastAsia="Arial Unicode MS" w:hAnsi="Sylfaen" w:cs="Arial Unicode MS"/>
        </w:rPr>
        <w:t>3</w:t>
      </w:r>
      <w:r w:rsidRPr="00D7577B">
        <w:rPr>
          <w:rFonts w:ascii="Sylfaen" w:eastAsia="Arial Unicode MS" w:hAnsi="Sylfaen" w:cs="Arial Unicode MS"/>
          <w:lang w:val="ka-GE"/>
        </w:rPr>
        <w:t>.0 მლნ ლარზე მეტი</w:t>
      </w:r>
      <w:r w:rsidRPr="00D7577B">
        <w:rPr>
          <w:rFonts w:ascii="Sylfaen" w:eastAsia="Arial Unicode MS" w:hAnsi="Sylfaen" w:cs="Arial Unicode MS"/>
        </w:rPr>
        <w:t>.</w:t>
      </w:r>
    </w:p>
    <w:p w14:paraId="387701A2" w14:textId="77777777" w:rsidR="00D7577B" w:rsidRPr="00D7577B" w:rsidRDefault="00D7577B" w:rsidP="00D7577B">
      <w:pPr>
        <w:pStyle w:val="ListParagraph"/>
        <w:numPr>
          <w:ilvl w:val="0"/>
          <w:numId w:val="200"/>
        </w:numPr>
        <w:spacing w:line="240" w:lineRule="auto"/>
        <w:jc w:val="both"/>
        <w:rPr>
          <w:rFonts w:ascii="Sylfaen" w:eastAsia="Arial Unicode MS" w:hAnsi="Sylfaen" w:cs="Arial Unicode MS"/>
        </w:rPr>
      </w:pPr>
      <w:r w:rsidRPr="00D7577B">
        <w:rPr>
          <w:rFonts w:ascii="Sylfaen" w:eastAsia="Arial Unicode MS" w:hAnsi="Sylfaen" w:cs="Arial Unicode MS"/>
        </w:rPr>
        <w:t>სოფლის განვითარების 2017-2020 წლების სტრატეგიის 2018-2020 წლების სამოქმედო გეგმის შესაბამისად 2019 წელს</w:t>
      </w:r>
      <w:r w:rsidRPr="00D7577B">
        <w:rPr>
          <w:rFonts w:ascii="Sylfaen" w:eastAsia="Arial Unicode MS" w:hAnsi="Sylfaen" w:cs="Arial Unicode MS"/>
          <w:lang w:val="ka-GE"/>
        </w:rPr>
        <w:t xml:space="preserve"> </w:t>
      </w:r>
      <w:r w:rsidRPr="00D7577B">
        <w:rPr>
          <w:rFonts w:ascii="Sylfaen" w:eastAsia="Sylfaen" w:hAnsi="Sylfaen"/>
          <w:lang w:val="ka-GE"/>
        </w:rPr>
        <w:t>სამინისტროს დაქვემდებარებაში არსებული, რეგიონებში მდებარე სახელოვნებო 18 სსიპ-ი უზრუნველყოფილია ფუნქციონირებისათვის აუცილებელი ხარჯებით,</w:t>
      </w:r>
      <w:r w:rsidRPr="00D7577B">
        <w:rPr>
          <w:rFonts w:ascii="Sylfaen" w:eastAsia="Arial Unicode MS" w:hAnsi="Sylfaen" w:cs="Arial Unicode MS"/>
          <w:lang w:val="ka-GE"/>
        </w:rPr>
        <w:t xml:space="preserve"> </w:t>
      </w:r>
      <w:r w:rsidRPr="00D7577B">
        <w:rPr>
          <w:rFonts w:ascii="Sylfaen" w:eastAsia="Arial Unicode MS" w:hAnsi="Sylfaen" w:cs="Arial Unicode MS"/>
        </w:rPr>
        <w:t>რეგიონებში კულტურის სფეროში განხორციელდა 35 პროექტი</w:t>
      </w:r>
      <w:r w:rsidRPr="00D7577B">
        <w:rPr>
          <w:rFonts w:ascii="Sylfaen" w:eastAsia="Arial Unicode MS" w:hAnsi="Sylfaen" w:cs="Arial Unicode MS"/>
          <w:lang w:val="ka-GE"/>
        </w:rPr>
        <w:t>, რისთვისაც მიიმართა 1.7 მლნ ლარამდე.</w:t>
      </w:r>
    </w:p>
    <w:p w14:paraId="33C73F42" w14:textId="77777777" w:rsidR="005678D4" w:rsidRPr="002F6CB4" w:rsidRDefault="005678D4" w:rsidP="002F6CB4">
      <w:pPr>
        <w:spacing w:before="240" w:line="240" w:lineRule="auto"/>
        <w:jc w:val="both"/>
        <w:rPr>
          <w:rFonts w:ascii="Sylfaen" w:eastAsia="Merriweather" w:hAnsi="Sylfaen" w:cs="Merriweather"/>
        </w:rPr>
      </w:pPr>
      <w:r w:rsidRPr="002F6CB4">
        <w:rPr>
          <w:rFonts w:ascii="Sylfaen" w:eastAsia="Merriweather" w:hAnsi="Sylfaen" w:cs="Merriweather"/>
        </w:rPr>
        <w:t xml:space="preserve"> </w:t>
      </w:r>
      <w:r w:rsidRPr="002F6CB4">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14:paraId="7DD2846A" w14:textId="77777777" w:rsidR="005678D4" w:rsidRPr="002F6CB4" w:rsidRDefault="005678D4" w:rsidP="002F6CB4">
      <w:pPr>
        <w:numPr>
          <w:ilvl w:val="0"/>
          <w:numId w:val="190"/>
        </w:numPr>
        <w:pBdr>
          <w:top w:val="nil"/>
          <w:left w:val="nil"/>
          <w:bottom w:val="nil"/>
          <w:right w:val="nil"/>
          <w:between w:val="nil"/>
        </w:pBdr>
        <w:spacing w:before="280" w:after="0" w:line="240" w:lineRule="auto"/>
        <w:jc w:val="both"/>
        <w:rPr>
          <w:rFonts w:ascii="Sylfaen" w:eastAsia="Merriweather" w:hAnsi="Sylfaen" w:cs="Merriweather"/>
        </w:rPr>
      </w:pPr>
      <w:r w:rsidRPr="002F6CB4">
        <w:rPr>
          <w:rFonts w:ascii="Sylfaen" w:eastAsia="Arial Unicode MS" w:hAnsi="Sylfaen" w:cs="Arial Unicode MS"/>
        </w:rPr>
        <w:t>დაგეგმილი საბაზისო მაჩვენებელი</w:t>
      </w:r>
    </w:p>
    <w:p w14:paraId="102ED49E" w14:textId="77777777" w:rsidR="005678D4" w:rsidRPr="002F6CB4" w:rsidRDefault="005678D4" w:rsidP="002F6CB4">
      <w:pPr>
        <w:pBdr>
          <w:top w:val="nil"/>
          <w:left w:val="nil"/>
          <w:bottom w:val="nil"/>
          <w:right w:val="nil"/>
          <w:between w:val="nil"/>
        </w:pBdr>
        <w:spacing w:line="240" w:lineRule="auto"/>
        <w:jc w:val="both"/>
        <w:rPr>
          <w:rFonts w:ascii="Sylfaen" w:eastAsia="Merriweather" w:hAnsi="Sylfaen" w:cs="Merriweather"/>
        </w:rPr>
      </w:pPr>
      <w:r w:rsidRPr="002F6CB4">
        <w:rPr>
          <w:rFonts w:ascii="Sylfaen" w:eastAsia="Arial Unicode MS" w:hAnsi="Sylfaen" w:cs="Arial Unicode MS"/>
        </w:rPr>
        <w:t xml:space="preserve">წელიწადში აქტივობების რაოდენობა (საერთაშორისო, თეატრალური, მუსიკალური, კინო, ლიტერატურული, ფესტივალები, გამოფენები, კონკურსები, გამოცემები, ახალი დადგმები, გასტროლები, საიუბილეო ღონისძიებები, შშმპ და ეთნიკურ უმცირესობათა ხელშეწყობა, საქართველოს რეგიონებში კულტურული ღონისძიებები) - 7 690-მდე; </w:t>
      </w:r>
    </w:p>
    <w:p w14:paraId="6F9F597C" w14:textId="77777777" w:rsidR="005678D4" w:rsidRPr="002F6CB4" w:rsidRDefault="005678D4" w:rsidP="002F6CB4">
      <w:pPr>
        <w:spacing w:before="280" w:line="240" w:lineRule="auto"/>
        <w:rPr>
          <w:rFonts w:ascii="Sylfaen" w:eastAsia="Arial Unicode MS" w:hAnsi="Sylfaen" w:cs="Arial Unicode MS"/>
        </w:rPr>
      </w:pPr>
      <w:r w:rsidRPr="002F6CB4">
        <w:rPr>
          <w:rFonts w:ascii="Sylfaen" w:eastAsia="Arial Unicode MS" w:hAnsi="Sylfaen" w:cs="Arial Unicode MS"/>
        </w:rPr>
        <w:lastRenderedPageBreak/>
        <w:t>დაგეგმილი მიზნობრივი მაჩვენებელი</w:t>
      </w:r>
    </w:p>
    <w:p w14:paraId="50C54184" w14:textId="77777777" w:rsidR="005678D4" w:rsidRPr="002F6CB4" w:rsidRDefault="005678D4" w:rsidP="002F6CB4">
      <w:pPr>
        <w:pBdr>
          <w:top w:val="nil"/>
          <w:left w:val="nil"/>
          <w:bottom w:val="nil"/>
          <w:right w:val="nil"/>
          <w:between w:val="nil"/>
        </w:pBdr>
        <w:spacing w:line="240" w:lineRule="auto"/>
        <w:jc w:val="both"/>
        <w:rPr>
          <w:rFonts w:ascii="Sylfaen" w:eastAsia="Merriweather" w:hAnsi="Sylfaen" w:cs="Merriweather"/>
        </w:rPr>
      </w:pPr>
      <w:r w:rsidRPr="002F6CB4">
        <w:rPr>
          <w:rFonts w:ascii="Sylfaen" w:eastAsia="Arial Unicode MS" w:hAnsi="Sylfaen" w:cs="Arial Unicode MS"/>
        </w:rPr>
        <w:t xml:space="preserve">წელიწადში აქტივობების რაოდენობა (საერთაშორისო, თეატრალური, მუსიკალური, კინო, ლიტერატურული, ფესტივალები, გამოფენები, კონკურსები, გამოცემები, ახალი დადგმები, გასტროლები, საიუბილეო ღონისძიებები, შშმპ და ეთნიკურ უმცირესობათა ხელშეწყობა, საქართველოს რეგიონებში კულტურული ღონისძიებები) - 9 100-მდე; </w:t>
      </w:r>
    </w:p>
    <w:p w14:paraId="3A6F54E6" w14:textId="77777777" w:rsidR="005678D4" w:rsidRPr="002F6CB4" w:rsidRDefault="005678D4" w:rsidP="002F6CB4">
      <w:pPr>
        <w:spacing w:before="280" w:line="240" w:lineRule="auto"/>
        <w:jc w:val="both"/>
        <w:rPr>
          <w:rFonts w:ascii="Sylfaen" w:eastAsia="Arial Unicode MS" w:hAnsi="Sylfaen" w:cs="Arial Unicode MS"/>
        </w:rPr>
      </w:pPr>
      <w:r w:rsidRPr="002F6CB4">
        <w:rPr>
          <w:rFonts w:ascii="Sylfaen" w:eastAsia="Arial Unicode MS" w:hAnsi="Sylfaen" w:cs="Arial Unicode MS"/>
        </w:rPr>
        <w:t>მიღწეული საბოლოო შედეგის შეფასების ინდიკატორი</w:t>
      </w:r>
    </w:p>
    <w:p w14:paraId="3C21BF02" w14:textId="77777777" w:rsidR="005678D4" w:rsidRPr="002F6CB4" w:rsidRDefault="005678D4" w:rsidP="002F6CB4">
      <w:pPr>
        <w:spacing w:line="240" w:lineRule="auto"/>
        <w:jc w:val="both"/>
        <w:rPr>
          <w:rFonts w:ascii="Sylfaen" w:hAnsi="Sylfaen"/>
        </w:rPr>
      </w:pPr>
      <w:r w:rsidRPr="002F6CB4">
        <w:rPr>
          <w:rFonts w:ascii="Sylfaen" w:eastAsia="Arial Unicode MS" w:hAnsi="Sylfaen" w:cs="Arial Unicode MS"/>
        </w:rPr>
        <w:t xml:space="preserve">საანგარიშო პერიოდში პროგრამის ფარგლებში განხორციელდა 9 100-მდე აქტივობა. </w:t>
      </w:r>
    </w:p>
    <w:p w14:paraId="01A26D49" w14:textId="77777777" w:rsidR="005678D4" w:rsidRPr="002F6CB4" w:rsidRDefault="005678D4" w:rsidP="002F6CB4">
      <w:pPr>
        <w:pStyle w:val="Heading2"/>
        <w:spacing w:line="240" w:lineRule="auto"/>
        <w:rPr>
          <w:rFonts w:ascii="Sylfaen" w:hAnsi="Sylfaen" w:cs="Sylfaen"/>
          <w:sz w:val="22"/>
          <w:szCs w:val="22"/>
          <w:lang w:val="ka-GE"/>
        </w:rPr>
      </w:pPr>
      <w:r w:rsidRPr="002F6CB4">
        <w:rPr>
          <w:rFonts w:ascii="Sylfaen" w:hAnsi="Sylfaen" w:cs="Sylfaen"/>
          <w:sz w:val="22"/>
          <w:szCs w:val="22"/>
          <w:lang w:val="ka-GE"/>
        </w:rPr>
        <w:t>8.4 კულტურისა და სპორტის მოღვაწეთა სოციალური დაცვისა და ხელშეწყობის ღონისძიებები (პროგრამული კოდი 32 13)</w:t>
      </w:r>
    </w:p>
    <w:p w14:paraId="7C1B4760" w14:textId="77777777" w:rsidR="005678D4" w:rsidRPr="002F6CB4" w:rsidRDefault="005678D4" w:rsidP="002F6CB4">
      <w:pPr>
        <w:spacing w:line="240" w:lineRule="auto"/>
        <w:rPr>
          <w:rFonts w:ascii="Sylfaen" w:hAnsi="Sylfaen"/>
        </w:rPr>
      </w:pPr>
    </w:p>
    <w:p w14:paraId="3D8E1C9F" w14:textId="77777777" w:rsidR="005678D4" w:rsidRPr="002F6CB4" w:rsidRDefault="005678D4" w:rsidP="002F6CB4">
      <w:pPr>
        <w:spacing w:line="240" w:lineRule="auto"/>
        <w:ind w:left="270"/>
        <w:jc w:val="both"/>
        <w:rPr>
          <w:rFonts w:ascii="Sylfaen" w:hAnsi="Sylfaen" w:cs="Sylfaen"/>
          <w:lang w:val="ka-GE"/>
        </w:rPr>
      </w:pPr>
      <w:r w:rsidRPr="002F6CB4">
        <w:rPr>
          <w:rFonts w:ascii="Sylfaen" w:hAnsi="Sylfaen" w:cs="Sylfaen"/>
          <w:lang w:val="ka-GE"/>
        </w:rPr>
        <w:t>პროგრამის განმახორციელებელი:</w:t>
      </w:r>
    </w:p>
    <w:p w14:paraId="0956DDCC" w14:textId="77777777" w:rsidR="005678D4" w:rsidRPr="002F6CB4" w:rsidRDefault="005678D4" w:rsidP="002F6CB4">
      <w:pPr>
        <w:pStyle w:val="ListParagraph"/>
        <w:numPr>
          <w:ilvl w:val="0"/>
          <w:numId w:val="188"/>
        </w:numPr>
        <w:spacing w:after="0" w:line="240" w:lineRule="auto"/>
        <w:jc w:val="both"/>
        <w:rPr>
          <w:rFonts w:ascii="Sylfaen" w:hAnsi="Sylfaen" w:cs="Sylfaen"/>
        </w:rPr>
      </w:pPr>
      <w:r w:rsidRPr="002F6CB4">
        <w:rPr>
          <w:rFonts w:ascii="Sylfaen" w:hAnsi="Sylfaen" w:cs="Sylfaen"/>
        </w:rPr>
        <w:t>საქართველოს განათლების, მეცნიერების, კულტურისა და სპორტის სამინისტრო</w:t>
      </w:r>
    </w:p>
    <w:p w14:paraId="64879687" w14:textId="77777777" w:rsidR="005678D4" w:rsidRPr="002F6CB4" w:rsidRDefault="005678D4" w:rsidP="002F6CB4">
      <w:pPr>
        <w:pStyle w:val="ListParagraph"/>
        <w:spacing w:before="100" w:beforeAutospacing="1" w:after="0" w:line="240" w:lineRule="auto"/>
        <w:ind w:left="1500"/>
        <w:jc w:val="both"/>
        <w:rPr>
          <w:rFonts w:ascii="Sylfaen" w:eastAsia="Arial Unicode MS" w:hAnsi="Sylfaen" w:cs="Arial Unicode MS"/>
        </w:rPr>
      </w:pPr>
    </w:p>
    <w:p w14:paraId="40A69475"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დაგეგმილი საბოლოო შედეგები</w:t>
      </w:r>
    </w:p>
    <w:p w14:paraId="519A170F" w14:textId="77777777" w:rsidR="005678D4" w:rsidRPr="002F6CB4" w:rsidRDefault="005678D4" w:rsidP="002F6CB4">
      <w:pPr>
        <w:pStyle w:val="ListParagraph"/>
        <w:numPr>
          <w:ilvl w:val="0"/>
          <w:numId w:val="195"/>
        </w:numPr>
        <w:spacing w:before="240" w:after="0" w:line="240" w:lineRule="auto"/>
        <w:jc w:val="both"/>
        <w:rPr>
          <w:rFonts w:ascii="Sylfaen" w:hAnsi="Sylfaen"/>
        </w:rPr>
      </w:pPr>
      <w:r w:rsidRPr="002F6CB4">
        <w:rPr>
          <w:rFonts w:ascii="Sylfaen" w:eastAsia="Arial Unicode MS" w:hAnsi="Sylfaen" w:cs="Arial Unicode MS"/>
        </w:rPr>
        <w:t>ფინანსურად უზრუნველყოფილი ოლიმპიური ჩემპიონები, მაღალი სპორტული შედეგების მიღწევით დაინტერესებული ეროვნული, ოლიმპიური და ასაკობრივი ნაკრებების  წევრები;</w:t>
      </w:r>
    </w:p>
    <w:p w14:paraId="1F736A06" w14:textId="77777777" w:rsidR="005678D4" w:rsidRPr="002F6CB4" w:rsidRDefault="005678D4" w:rsidP="002F6CB4">
      <w:pPr>
        <w:pStyle w:val="ListParagraph"/>
        <w:numPr>
          <w:ilvl w:val="0"/>
          <w:numId w:val="195"/>
        </w:numPr>
        <w:spacing w:before="240" w:after="0" w:line="240" w:lineRule="auto"/>
        <w:jc w:val="both"/>
        <w:rPr>
          <w:rFonts w:ascii="Sylfaen" w:hAnsi="Sylfaen"/>
        </w:rPr>
      </w:pPr>
      <w:r w:rsidRPr="002F6CB4">
        <w:rPr>
          <w:rFonts w:ascii="Sylfaen" w:eastAsia="Arial Unicode MS" w:hAnsi="Sylfaen" w:cs="Arial Unicode MS"/>
        </w:rPr>
        <w:t>სოციალურად დაცული ვეტერანი სპორტსმენები, სპორტის მუშაკები, სახალხო არტისტები, სახალხო მხატვრები, რუსთაველის პრემიის ლაურეატები და ხელოვნების მუშაკები;</w:t>
      </w:r>
    </w:p>
    <w:p w14:paraId="29B73E46" w14:textId="77777777" w:rsidR="005678D4" w:rsidRPr="002F6CB4" w:rsidRDefault="005678D4" w:rsidP="002F6CB4">
      <w:pPr>
        <w:pStyle w:val="ListParagraph"/>
        <w:numPr>
          <w:ilvl w:val="0"/>
          <w:numId w:val="195"/>
        </w:numPr>
        <w:spacing w:before="240" w:after="0" w:line="240" w:lineRule="auto"/>
        <w:jc w:val="both"/>
        <w:rPr>
          <w:rFonts w:ascii="Sylfaen" w:hAnsi="Sylfaen"/>
        </w:rPr>
      </w:pPr>
      <w:r w:rsidRPr="002F6CB4">
        <w:rPr>
          <w:rFonts w:ascii="Sylfaen" w:eastAsia="Arial Unicode MS" w:hAnsi="Sylfaen" w:cs="Arial Unicode MS"/>
        </w:rPr>
        <w:t>მაღალმთიან დასახლებებში სპორტის სფეროში დასაქმებული მწვრთნელები.</w:t>
      </w:r>
    </w:p>
    <w:p w14:paraId="75DCD1F4" w14:textId="77777777" w:rsidR="005678D4" w:rsidRPr="002F6CB4" w:rsidRDefault="005678D4" w:rsidP="002F6CB4">
      <w:pPr>
        <w:pStyle w:val="ListParagraph"/>
        <w:numPr>
          <w:ilvl w:val="0"/>
          <w:numId w:val="195"/>
        </w:numPr>
        <w:spacing w:before="240" w:after="0" w:line="240" w:lineRule="auto"/>
        <w:jc w:val="both"/>
        <w:rPr>
          <w:rFonts w:ascii="Sylfaen" w:hAnsi="Sylfaen"/>
        </w:rPr>
      </w:pPr>
      <w:r w:rsidRPr="002F6CB4">
        <w:rPr>
          <w:rFonts w:ascii="Sylfaen" w:eastAsia="Arial Unicode MS" w:hAnsi="Sylfaen" w:cs="Arial Unicode MS"/>
        </w:rPr>
        <w:t xml:space="preserve">სტიპენდია უნდა გაიცეს  141  სახალხო  არტისტზე, სახალხო მხატვარზე და ლაურეატზე, სოციალური დახმარება 23 ბენეფიციარზე სულ 164 პირზე სოციალური დახმარების გაცემა  სოციალური  დახმარება მიიღო 22 პირმა. </w:t>
      </w:r>
    </w:p>
    <w:p w14:paraId="336F6544" w14:textId="77777777" w:rsidR="005678D4" w:rsidRPr="002F6CB4" w:rsidRDefault="005678D4" w:rsidP="002F6CB4">
      <w:pPr>
        <w:pStyle w:val="ListParagraph"/>
        <w:numPr>
          <w:ilvl w:val="0"/>
          <w:numId w:val="195"/>
        </w:numPr>
        <w:pBdr>
          <w:top w:val="nil"/>
          <w:left w:val="nil"/>
          <w:bottom w:val="nil"/>
          <w:right w:val="nil"/>
          <w:between w:val="nil"/>
        </w:pBdr>
        <w:spacing w:before="240" w:after="0" w:line="240" w:lineRule="auto"/>
        <w:jc w:val="both"/>
        <w:rPr>
          <w:rFonts w:ascii="Sylfaen" w:hAnsi="Sylfaen"/>
        </w:rPr>
      </w:pPr>
      <w:r w:rsidRPr="002F6CB4">
        <w:rPr>
          <w:rFonts w:ascii="Sylfaen" w:eastAsia="Sylfaen" w:hAnsi="Sylfaen"/>
          <w:lang w:val="ka-GE"/>
        </w:rPr>
        <w:t>სოფლის განვითარების 2017-2020 წლების სტრატეგიის 2018-2020 წლების სამოქმედო გეგმით გათვალისწინებული 2019 წლის მაჩვენებელი:</w:t>
      </w:r>
      <w:r w:rsidRPr="002F6CB4">
        <w:rPr>
          <w:rFonts w:ascii="Sylfaen" w:eastAsia="Arial Unicode MS" w:hAnsi="Sylfaen" w:cs="Arial Unicode MS"/>
          <w:lang w:val="ka-GE"/>
        </w:rPr>
        <w:t xml:space="preserve"> </w:t>
      </w:r>
      <w:r w:rsidRPr="002F6CB4">
        <w:rPr>
          <w:rFonts w:ascii="Sylfaen" w:eastAsia="Arial Unicode MS" w:hAnsi="Sylfaen" w:cs="Arial Unicode MS"/>
        </w:rPr>
        <w:t>სახელმწიფო სტიპენდია</w:t>
      </w:r>
      <w:r w:rsidRPr="002F6CB4">
        <w:rPr>
          <w:rFonts w:ascii="Sylfaen" w:eastAsia="Arial Unicode MS" w:hAnsi="Sylfaen" w:cs="Arial Unicode MS"/>
          <w:lang w:val="ka-GE"/>
        </w:rPr>
        <w:t xml:space="preserve">ს </w:t>
      </w:r>
      <w:r w:rsidRPr="002F6CB4">
        <w:rPr>
          <w:rFonts w:ascii="Sylfaen" w:eastAsia="Arial Unicode MS" w:hAnsi="Sylfaen" w:cs="Arial Unicode MS"/>
        </w:rPr>
        <w:t>მიიღ</w:t>
      </w:r>
      <w:r w:rsidRPr="002F6CB4">
        <w:rPr>
          <w:rFonts w:ascii="Sylfaen" w:eastAsia="Arial Unicode MS" w:hAnsi="Sylfaen" w:cs="Arial Unicode MS"/>
          <w:lang w:val="ka-GE"/>
        </w:rPr>
        <w:t>ებს</w:t>
      </w:r>
      <w:r w:rsidRPr="002F6CB4">
        <w:rPr>
          <w:rFonts w:ascii="Sylfaen" w:eastAsia="Arial Unicode MS" w:hAnsi="Sylfaen" w:cs="Arial Unicode MS"/>
        </w:rPr>
        <w:t xml:space="preserve"> </w:t>
      </w:r>
      <w:r w:rsidRPr="002F6CB4">
        <w:rPr>
          <w:rFonts w:ascii="Sylfaen" w:eastAsia="Sylfaen" w:hAnsi="Sylfaen"/>
          <w:lang w:val="ka-GE"/>
        </w:rPr>
        <w:t>მ</w:t>
      </w:r>
      <w:r w:rsidRPr="002F6CB4">
        <w:rPr>
          <w:rFonts w:ascii="Sylfaen" w:eastAsia="Arial Unicode MS" w:hAnsi="Sylfaen" w:cs="Arial Unicode MS"/>
        </w:rPr>
        <w:t xml:space="preserve">აღალმთიან დასახლებებში სპორტის სფეროში დასაქმებული </w:t>
      </w:r>
      <w:r w:rsidRPr="002F6CB4">
        <w:rPr>
          <w:rFonts w:ascii="Sylfaen" w:eastAsia="Arial Unicode MS" w:hAnsi="Sylfaen" w:cs="Arial Unicode MS"/>
          <w:lang w:val="ka-GE"/>
        </w:rPr>
        <w:t xml:space="preserve">450 </w:t>
      </w:r>
      <w:r w:rsidRPr="002F6CB4">
        <w:rPr>
          <w:rFonts w:ascii="Sylfaen" w:eastAsia="Arial Unicode MS" w:hAnsi="Sylfaen" w:cs="Arial Unicode MS"/>
        </w:rPr>
        <w:t>მწვრთნელები</w:t>
      </w:r>
    </w:p>
    <w:p w14:paraId="538CC3A2" w14:textId="77777777" w:rsidR="005678D4" w:rsidRPr="002F6CB4" w:rsidRDefault="005678D4" w:rsidP="002F6CB4">
      <w:pPr>
        <w:pStyle w:val="ListParagraph"/>
        <w:spacing w:before="240" w:after="0" w:line="240" w:lineRule="auto"/>
        <w:jc w:val="both"/>
        <w:rPr>
          <w:rFonts w:ascii="Sylfaen" w:hAnsi="Sylfaen"/>
        </w:rPr>
      </w:pPr>
    </w:p>
    <w:p w14:paraId="5A3A0733"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მიღწეული საბოლოო შედეგები</w:t>
      </w:r>
    </w:p>
    <w:p w14:paraId="7F331833" w14:textId="77777777" w:rsidR="005678D4" w:rsidRPr="002F6CB4" w:rsidRDefault="005678D4" w:rsidP="002F6CB4">
      <w:pPr>
        <w:pStyle w:val="ListParagraph"/>
        <w:numPr>
          <w:ilvl w:val="0"/>
          <w:numId w:val="196"/>
        </w:numPr>
        <w:pBdr>
          <w:top w:val="nil"/>
          <w:left w:val="nil"/>
          <w:bottom w:val="nil"/>
          <w:right w:val="nil"/>
          <w:between w:val="nil"/>
        </w:pBdr>
        <w:spacing w:before="240" w:after="0" w:line="240" w:lineRule="auto"/>
        <w:jc w:val="both"/>
        <w:rPr>
          <w:rFonts w:ascii="Sylfaen" w:hAnsi="Sylfaen"/>
        </w:rPr>
      </w:pPr>
      <w:r w:rsidRPr="002F6CB4">
        <w:rPr>
          <w:rFonts w:ascii="Sylfaen" w:eastAsia="Arial Unicode MS" w:hAnsi="Sylfaen" w:cs="Arial Unicode MS"/>
        </w:rPr>
        <w:t xml:space="preserve">სოციალურად უზრუნველყოფილ იქნენ ოლიმპიური ჩემპიონები, ეროვნული, ოლიმპიური და ასაკობრივი ნაკრებების  წევრები, გაიზარდა მათი მიღწევების მოტივაცია, რაც აისახა წლის ბოლოს მიღწეულ მაღალ სპორტულ შედეგებზე. </w:t>
      </w:r>
    </w:p>
    <w:p w14:paraId="66345336" w14:textId="77777777" w:rsidR="005678D4" w:rsidRPr="002F6CB4" w:rsidRDefault="005678D4" w:rsidP="002F6CB4">
      <w:pPr>
        <w:pStyle w:val="ListParagraph"/>
        <w:numPr>
          <w:ilvl w:val="0"/>
          <w:numId w:val="196"/>
        </w:numPr>
        <w:pBdr>
          <w:top w:val="nil"/>
          <w:left w:val="nil"/>
          <w:bottom w:val="nil"/>
          <w:right w:val="nil"/>
          <w:between w:val="nil"/>
        </w:pBdr>
        <w:spacing w:before="240" w:after="0" w:line="240" w:lineRule="auto"/>
        <w:jc w:val="both"/>
        <w:rPr>
          <w:rFonts w:ascii="Sylfaen" w:hAnsi="Sylfaen"/>
        </w:rPr>
      </w:pPr>
      <w:r w:rsidRPr="002F6CB4">
        <w:rPr>
          <w:rFonts w:ascii="Sylfaen" w:eastAsia="Arial Unicode MS" w:hAnsi="Sylfaen" w:cs="Arial Unicode MS"/>
        </w:rPr>
        <w:lastRenderedPageBreak/>
        <w:t>სოციალურად უზრუნველყოფილ იქნენ ვეტერანი სპორტსმენები და სპორტის მუშაკები და მაღალმთიან დასახლებებში სპორტის სფეროში დასაქმებული მწვრთნელები, შედეგად გაიზარდა მათი დაინტერესება ადგილზე, რაც აისახა მწვრთნელთა გაზრდილ რაოდენობაში.</w:t>
      </w:r>
    </w:p>
    <w:p w14:paraId="00693409" w14:textId="77777777" w:rsidR="005678D4" w:rsidRPr="002F6CB4" w:rsidRDefault="005678D4" w:rsidP="002F6CB4">
      <w:pPr>
        <w:pStyle w:val="ListParagraph"/>
        <w:numPr>
          <w:ilvl w:val="0"/>
          <w:numId w:val="196"/>
        </w:numPr>
        <w:pBdr>
          <w:top w:val="nil"/>
          <w:left w:val="nil"/>
          <w:bottom w:val="nil"/>
          <w:right w:val="nil"/>
          <w:between w:val="nil"/>
        </w:pBdr>
        <w:spacing w:before="240" w:after="0" w:line="240" w:lineRule="auto"/>
        <w:jc w:val="both"/>
        <w:rPr>
          <w:rFonts w:ascii="Sylfaen" w:hAnsi="Sylfaen"/>
        </w:rPr>
      </w:pPr>
      <w:r w:rsidRPr="002F6CB4">
        <w:rPr>
          <w:rFonts w:ascii="Sylfaen" w:eastAsia="Arial Unicode MS" w:hAnsi="Sylfaen" w:cs="Arial Unicode MS"/>
        </w:rPr>
        <w:t>სახელმწიფო სტიპენდია მიიღო  137   სახალხო  არტისტმა, სახალხო მხატვარმა და ლაურეატმა</w:t>
      </w:r>
      <w:r w:rsidRPr="002F6CB4">
        <w:rPr>
          <w:rFonts w:ascii="Sylfaen" w:eastAsia="Arial Unicode MS" w:hAnsi="Sylfaen" w:cs="Arial Unicode MS"/>
          <w:lang w:val="ka-GE"/>
        </w:rPr>
        <w:t xml:space="preserve">, </w:t>
      </w:r>
      <w:r w:rsidRPr="002F6CB4">
        <w:rPr>
          <w:rFonts w:ascii="Sylfaen" w:eastAsia="Arial Unicode MS" w:hAnsi="Sylfaen" w:cs="Arial Unicode MS"/>
        </w:rPr>
        <w:t xml:space="preserve">21 პირმა მიიღო სოციალური დახმარება. </w:t>
      </w:r>
    </w:p>
    <w:p w14:paraId="461B0857" w14:textId="77777777" w:rsidR="00B8093F" w:rsidRPr="00B8093F" w:rsidRDefault="00B8093F" w:rsidP="00B8093F">
      <w:pPr>
        <w:pStyle w:val="ListParagraph"/>
        <w:numPr>
          <w:ilvl w:val="0"/>
          <w:numId w:val="196"/>
        </w:numPr>
        <w:spacing w:before="240" w:after="0" w:line="240" w:lineRule="auto"/>
        <w:jc w:val="both"/>
        <w:rPr>
          <w:rFonts w:ascii="Sylfaen" w:hAnsi="Sylfaen"/>
        </w:rPr>
      </w:pPr>
      <w:r w:rsidRPr="00B8093F">
        <w:rPr>
          <w:rFonts w:ascii="Sylfaen" w:eastAsia="Sylfaen" w:hAnsi="Sylfaen"/>
          <w:lang w:val="ka-GE"/>
        </w:rPr>
        <w:t xml:space="preserve">სოფლის განვითარების 2017-2020 წლების სტრატეგიის 2018-2020 წლების სამოქმედო გეგმით გათვალისწინებული მაჩვენებელი: </w:t>
      </w:r>
      <w:r w:rsidRPr="00B8093F">
        <w:rPr>
          <w:rFonts w:ascii="Sylfaen" w:eastAsia="Arial Unicode MS" w:hAnsi="Sylfaen" w:cs="Arial Unicode MS"/>
        </w:rPr>
        <w:t>სახელმწიფო სტიპენდია</w:t>
      </w:r>
      <w:r w:rsidRPr="00B8093F">
        <w:rPr>
          <w:rFonts w:ascii="Sylfaen" w:eastAsia="Arial Unicode MS" w:hAnsi="Sylfaen" w:cs="Arial Unicode MS"/>
          <w:lang w:val="ka-GE"/>
        </w:rPr>
        <w:t xml:space="preserve"> </w:t>
      </w:r>
      <w:r w:rsidRPr="00B8093F">
        <w:rPr>
          <w:rFonts w:ascii="Sylfaen" w:eastAsia="Arial Unicode MS" w:hAnsi="Sylfaen" w:cs="Arial Unicode MS"/>
        </w:rPr>
        <w:t>მიიღ</w:t>
      </w:r>
      <w:r w:rsidRPr="00B8093F">
        <w:rPr>
          <w:rFonts w:ascii="Sylfaen" w:eastAsia="Arial Unicode MS" w:hAnsi="Sylfaen" w:cs="Arial Unicode MS"/>
          <w:lang w:val="ka-GE"/>
        </w:rPr>
        <w:t xml:space="preserve">ო </w:t>
      </w:r>
      <w:r w:rsidRPr="00B8093F">
        <w:rPr>
          <w:rFonts w:ascii="Sylfaen" w:eastAsia="Sylfaen" w:hAnsi="Sylfaen"/>
          <w:lang w:val="ka-GE"/>
        </w:rPr>
        <w:t>მ</w:t>
      </w:r>
      <w:r w:rsidRPr="00B8093F">
        <w:rPr>
          <w:rFonts w:ascii="Sylfaen" w:eastAsia="Arial Unicode MS" w:hAnsi="Sylfaen" w:cs="Arial Unicode MS"/>
        </w:rPr>
        <w:t>აღალმთიან დასახლებებში სპორტის სფეროში დასაქმებულ</w:t>
      </w:r>
      <w:r w:rsidRPr="00B8093F">
        <w:rPr>
          <w:rFonts w:ascii="Sylfaen" w:eastAsia="Arial Unicode MS" w:hAnsi="Sylfaen" w:cs="Arial Unicode MS"/>
          <w:lang w:val="ka-GE"/>
        </w:rPr>
        <w:t xml:space="preserve">მა 340 - მდე </w:t>
      </w:r>
      <w:r w:rsidRPr="00B8093F">
        <w:rPr>
          <w:rFonts w:ascii="Sylfaen" w:eastAsia="Arial Unicode MS" w:hAnsi="Sylfaen" w:cs="Arial Unicode MS"/>
        </w:rPr>
        <w:t>მწვრთნელ</w:t>
      </w:r>
      <w:r w:rsidRPr="00B8093F">
        <w:rPr>
          <w:rFonts w:ascii="Sylfaen" w:eastAsia="Arial Unicode MS" w:hAnsi="Sylfaen" w:cs="Arial Unicode MS"/>
          <w:lang w:val="ka-GE"/>
        </w:rPr>
        <w:t xml:space="preserve">მა, რისთვისაც მიიმართა 242.2 ათას ლარამდე. </w:t>
      </w:r>
    </w:p>
    <w:p w14:paraId="4CEA5981" w14:textId="77777777" w:rsidR="005678D4" w:rsidRPr="002F6CB4" w:rsidRDefault="005678D4" w:rsidP="002F6CB4">
      <w:pPr>
        <w:pStyle w:val="ListParagraph"/>
        <w:pBdr>
          <w:top w:val="nil"/>
          <w:left w:val="nil"/>
          <w:bottom w:val="nil"/>
          <w:right w:val="nil"/>
          <w:between w:val="nil"/>
        </w:pBdr>
        <w:spacing w:before="240" w:after="0" w:line="240" w:lineRule="auto"/>
        <w:jc w:val="both"/>
        <w:rPr>
          <w:rFonts w:ascii="Sylfaen" w:hAnsi="Sylfaen"/>
        </w:rPr>
      </w:pPr>
    </w:p>
    <w:p w14:paraId="557876E3" w14:textId="77777777" w:rsidR="005678D4" w:rsidRPr="002F6CB4" w:rsidRDefault="005678D4" w:rsidP="002F6CB4">
      <w:pPr>
        <w:pStyle w:val="ListParagraph"/>
        <w:numPr>
          <w:ilvl w:val="0"/>
          <w:numId w:val="196"/>
        </w:numPr>
        <w:pBdr>
          <w:top w:val="nil"/>
          <w:left w:val="nil"/>
          <w:bottom w:val="nil"/>
          <w:right w:val="nil"/>
          <w:between w:val="nil"/>
        </w:pBdr>
        <w:spacing w:before="240" w:after="0" w:line="240" w:lineRule="auto"/>
        <w:jc w:val="both"/>
        <w:rPr>
          <w:rFonts w:ascii="Sylfaen" w:eastAsia="Merriweather" w:hAnsi="Sylfaen" w:cs="Merriweather"/>
        </w:rPr>
      </w:pPr>
      <w:r w:rsidRPr="002F6CB4">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14:paraId="0975D82E" w14:textId="77777777" w:rsidR="005678D4" w:rsidRPr="002F6CB4" w:rsidRDefault="005678D4" w:rsidP="002F6CB4">
      <w:pPr>
        <w:numPr>
          <w:ilvl w:val="0"/>
          <w:numId w:val="191"/>
        </w:numPr>
        <w:pBdr>
          <w:top w:val="nil"/>
          <w:left w:val="nil"/>
          <w:bottom w:val="nil"/>
          <w:right w:val="nil"/>
          <w:between w:val="nil"/>
        </w:pBdr>
        <w:spacing w:before="280" w:after="0" w:line="240" w:lineRule="auto"/>
        <w:jc w:val="both"/>
        <w:rPr>
          <w:rFonts w:ascii="Sylfaen" w:eastAsia="Merriweather" w:hAnsi="Sylfaen" w:cs="Merriweather"/>
        </w:rPr>
      </w:pPr>
      <w:r w:rsidRPr="002F6CB4">
        <w:rPr>
          <w:rFonts w:ascii="Sylfaen" w:eastAsia="Arial Unicode MS" w:hAnsi="Sylfaen" w:cs="Arial Unicode MS"/>
        </w:rPr>
        <w:t>დაგეგმილი საბაზისო მაჩვენებელი</w:t>
      </w:r>
    </w:p>
    <w:p w14:paraId="08F31DE7" w14:textId="77777777" w:rsidR="005678D4" w:rsidRPr="002F6CB4" w:rsidRDefault="005678D4" w:rsidP="002F6CB4">
      <w:pPr>
        <w:pBdr>
          <w:top w:val="nil"/>
          <w:left w:val="nil"/>
          <w:bottom w:val="nil"/>
          <w:right w:val="nil"/>
          <w:between w:val="nil"/>
        </w:pBdr>
        <w:spacing w:line="240" w:lineRule="auto"/>
        <w:jc w:val="both"/>
        <w:rPr>
          <w:rFonts w:ascii="Sylfaen" w:eastAsia="Merriweather" w:hAnsi="Sylfaen" w:cs="Merriweather"/>
        </w:rPr>
      </w:pPr>
      <w:r w:rsidRPr="002F6CB4">
        <w:rPr>
          <w:rFonts w:ascii="Sylfaen" w:eastAsia="Arial Unicode MS" w:hAnsi="Sylfaen" w:cs="Arial Unicode MS"/>
        </w:rPr>
        <w:t>სახელმწიფო სტიპენდიას იღებს 912 ბენეფიციარი</w:t>
      </w:r>
    </w:p>
    <w:p w14:paraId="71CEDB71" w14:textId="77777777" w:rsidR="005678D4" w:rsidRPr="002F6CB4" w:rsidRDefault="005678D4" w:rsidP="002F6CB4">
      <w:pPr>
        <w:spacing w:before="280" w:line="240" w:lineRule="auto"/>
        <w:rPr>
          <w:rFonts w:ascii="Sylfaen" w:eastAsia="Merriweather" w:hAnsi="Sylfaen" w:cs="Merriweather"/>
        </w:rPr>
      </w:pPr>
      <w:r w:rsidRPr="002F6CB4">
        <w:rPr>
          <w:rFonts w:ascii="Sylfaen" w:eastAsia="Arial Unicode MS" w:hAnsi="Sylfaen" w:cs="Arial Unicode MS"/>
        </w:rPr>
        <w:t>დაგეგმილი მიზნობრივი მაჩვენებელი</w:t>
      </w:r>
    </w:p>
    <w:p w14:paraId="27C5648E" w14:textId="77777777" w:rsidR="005678D4" w:rsidRPr="002F6CB4" w:rsidRDefault="005678D4" w:rsidP="002F6CB4">
      <w:pPr>
        <w:pBdr>
          <w:top w:val="nil"/>
          <w:left w:val="nil"/>
          <w:bottom w:val="nil"/>
          <w:right w:val="nil"/>
          <w:between w:val="nil"/>
        </w:pBdr>
        <w:spacing w:line="240" w:lineRule="auto"/>
        <w:jc w:val="both"/>
        <w:rPr>
          <w:rFonts w:ascii="Sylfaen" w:eastAsia="Merriweather" w:hAnsi="Sylfaen" w:cs="Merriweather"/>
        </w:rPr>
      </w:pPr>
      <w:r w:rsidRPr="002F6CB4">
        <w:rPr>
          <w:rFonts w:ascii="Sylfaen" w:eastAsia="Arial Unicode MS" w:hAnsi="Sylfaen" w:cs="Arial Unicode MS"/>
        </w:rPr>
        <w:t>სახელმწიფო სტიპენდიას იღებს ყოველწლიურად 930 ბენეფიციარი</w:t>
      </w:r>
    </w:p>
    <w:p w14:paraId="5AAF61A5"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მიღწეული საბოლოო შედეგის შეფასების ინდიკატორი</w:t>
      </w:r>
    </w:p>
    <w:p w14:paraId="1541CA6A" w14:textId="77777777" w:rsidR="005678D4" w:rsidRPr="002F6CB4" w:rsidRDefault="005678D4" w:rsidP="002F6CB4">
      <w:pPr>
        <w:pBdr>
          <w:top w:val="nil"/>
          <w:left w:val="nil"/>
          <w:bottom w:val="nil"/>
          <w:right w:val="nil"/>
          <w:between w:val="nil"/>
        </w:pBdr>
        <w:spacing w:line="240" w:lineRule="auto"/>
        <w:ind w:left="360" w:hanging="450"/>
        <w:jc w:val="both"/>
        <w:rPr>
          <w:rFonts w:ascii="Sylfaen" w:eastAsia="Merriweather" w:hAnsi="Sylfaen" w:cs="Merriweather"/>
          <w:lang w:val="ka-GE"/>
        </w:rPr>
      </w:pPr>
      <w:r w:rsidRPr="002F6CB4">
        <w:rPr>
          <w:rFonts w:ascii="Sylfaen" w:eastAsia="Arial Unicode MS" w:hAnsi="Sylfaen" w:cs="Arial Unicode MS"/>
        </w:rPr>
        <w:t>სახელმწიფო სტიპენდია</w:t>
      </w:r>
      <w:r w:rsidRPr="002F6CB4">
        <w:rPr>
          <w:rFonts w:ascii="Sylfaen" w:eastAsia="Arial Unicode MS" w:hAnsi="Sylfaen" w:cs="Arial Unicode MS"/>
          <w:lang w:val="ka-GE"/>
        </w:rPr>
        <w:t xml:space="preserve"> მიიღო </w:t>
      </w:r>
      <w:r w:rsidRPr="002F6CB4">
        <w:rPr>
          <w:rFonts w:ascii="Sylfaen" w:eastAsia="Arial Unicode MS" w:hAnsi="Sylfaen" w:cs="Arial Unicode MS"/>
        </w:rPr>
        <w:t>944 ბენეფიცია</w:t>
      </w:r>
      <w:r w:rsidRPr="002F6CB4">
        <w:rPr>
          <w:rFonts w:ascii="Sylfaen" w:eastAsia="Arial Unicode MS" w:hAnsi="Sylfaen" w:cs="Arial Unicode MS"/>
          <w:lang w:val="ka-GE"/>
        </w:rPr>
        <w:t>რმა</w:t>
      </w:r>
    </w:p>
    <w:p w14:paraId="17FF0553" w14:textId="77777777" w:rsidR="005678D4" w:rsidRPr="002F6CB4" w:rsidRDefault="005678D4" w:rsidP="002F6CB4">
      <w:pPr>
        <w:numPr>
          <w:ilvl w:val="0"/>
          <w:numId w:val="191"/>
        </w:numPr>
        <w:spacing w:before="280" w:after="0" w:line="240" w:lineRule="auto"/>
        <w:jc w:val="both"/>
        <w:rPr>
          <w:rFonts w:ascii="Sylfaen" w:eastAsia="Merriweather" w:hAnsi="Sylfaen" w:cs="Merriweather"/>
        </w:rPr>
      </w:pPr>
      <w:r w:rsidRPr="002F6CB4">
        <w:rPr>
          <w:rFonts w:ascii="Sylfaen" w:eastAsia="Arial Unicode MS" w:hAnsi="Sylfaen" w:cs="Arial Unicode MS"/>
        </w:rPr>
        <w:t>დაგეგმილი საბაზისო მაჩვენებელი</w:t>
      </w:r>
    </w:p>
    <w:p w14:paraId="2D7BF933" w14:textId="77777777" w:rsidR="005678D4" w:rsidRPr="002F6CB4" w:rsidRDefault="005678D4" w:rsidP="002F6CB4">
      <w:pPr>
        <w:spacing w:line="240" w:lineRule="auto"/>
        <w:jc w:val="both"/>
        <w:rPr>
          <w:rFonts w:ascii="Sylfaen" w:eastAsia="Merriweather" w:hAnsi="Sylfaen" w:cs="Merriweather"/>
        </w:rPr>
      </w:pPr>
      <w:r w:rsidRPr="002F6CB4">
        <w:rPr>
          <w:rFonts w:ascii="Sylfaen" w:eastAsia="Arial Unicode MS" w:hAnsi="Sylfaen" w:cs="Arial Unicode MS"/>
        </w:rPr>
        <w:t>სახელმწიფო დახმარებას იღებს 757 ბენეფიციარი</w:t>
      </w:r>
    </w:p>
    <w:p w14:paraId="0813EE46" w14:textId="77777777" w:rsidR="005678D4" w:rsidRPr="002F6CB4" w:rsidRDefault="005678D4" w:rsidP="002F6CB4">
      <w:pPr>
        <w:spacing w:before="280" w:line="240" w:lineRule="auto"/>
        <w:rPr>
          <w:rFonts w:ascii="Sylfaen" w:eastAsia="Merriweather" w:hAnsi="Sylfaen" w:cs="Merriweather"/>
        </w:rPr>
      </w:pPr>
      <w:r w:rsidRPr="002F6CB4">
        <w:rPr>
          <w:rFonts w:ascii="Sylfaen" w:eastAsia="Arial Unicode MS" w:hAnsi="Sylfaen" w:cs="Arial Unicode MS"/>
        </w:rPr>
        <w:t>დაგეგმილი მიზნობრივი მაჩვენებელი</w:t>
      </w:r>
    </w:p>
    <w:p w14:paraId="7FA8B79C" w14:textId="77777777" w:rsidR="005678D4" w:rsidRPr="002F6CB4" w:rsidRDefault="005678D4" w:rsidP="002F6CB4">
      <w:pPr>
        <w:spacing w:line="240" w:lineRule="auto"/>
        <w:jc w:val="both"/>
        <w:rPr>
          <w:rFonts w:ascii="Sylfaen" w:eastAsia="Merriweather" w:hAnsi="Sylfaen" w:cs="Merriweather"/>
        </w:rPr>
      </w:pPr>
      <w:r w:rsidRPr="002F6CB4">
        <w:rPr>
          <w:rFonts w:ascii="Sylfaen" w:eastAsia="Arial Unicode MS" w:hAnsi="Sylfaen" w:cs="Arial Unicode MS"/>
        </w:rPr>
        <w:t>სახელმწიფო დახმარებას იღებს ყოველწლიურად  865 ბენეფიციარი</w:t>
      </w:r>
    </w:p>
    <w:p w14:paraId="0698E71E"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მიღწეული საბოლოო შედეგის შეფასების ინდიკატორი</w:t>
      </w:r>
    </w:p>
    <w:p w14:paraId="32E71EB9" w14:textId="77777777" w:rsidR="005678D4" w:rsidRPr="002F6CB4" w:rsidRDefault="005678D4" w:rsidP="002F6CB4">
      <w:pPr>
        <w:spacing w:line="240" w:lineRule="auto"/>
        <w:jc w:val="both"/>
        <w:rPr>
          <w:rFonts w:ascii="Sylfaen" w:hAnsi="Sylfaen"/>
          <w:lang w:val="ka-GE"/>
        </w:rPr>
      </w:pPr>
      <w:r w:rsidRPr="002F6CB4">
        <w:rPr>
          <w:rFonts w:ascii="Sylfaen" w:eastAsia="Arial Unicode MS" w:hAnsi="Sylfaen" w:cs="Arial Unicode MS"/>
        </w:rPr>
        <w:t xml:space="preserve">სახელმწიფო დახმარებას </w:t>
      </w:r>
      <w:r w:rsidRPr="002F6CB4">
        <w:rPr>
          <w:rFonts w:ascii="Sylfaen" w:eastAsia="Arial Unicode MS" w:hAnsi="Sylfaen" w:cs="Arial Unicode MS"/>
          <w:lang w:val="ka-GE"/>
        </w:rPr>
        <w:t>მიიღო</w:t>
      </w:r>
      <w:r w:rsidRPr="002F6CB4">
        <w:rPr>
          <w:rFonts w:ascii="Sylfaen" w:eastAsia="Arial Unicode MS" w:hAnsi="Sylfaen" w:cs="Arial Unicode MS"/>
        </w:rPr>
        <w:t xml:space="preserve">  </w:t>
      </w:r>
      <w:r w:rsidRPr="002F6CB4">
        <w:rPr>
          <w:rFonts w:ascii="Sylfaen" w:hAnsi="Sylfaen"/>
        </w:rPr>
        <w:t>769</w:t>
      </w:r>
      <w:r w:rsidRPr="002F6CB4">
        <w:rPr>
          <w:rFonts w:ascii="Sylfaen" w:eastAsia="Arial Unicode MS" w:hAnsi="Sylfaen" w:cs="Arial Unicode MS"/>
        </w:rPr>
        <w:t xml:space="preserve"> ბენეფიციარ</w:t>
      </w:r>
      <w:r w:rsidRPr="002F6CB4">
        <w:rPr>
          <w:rFonts w:ascii="Sylfaen" w:eastAsia="Arial Unicode MS" w:hAnsi="Sylfaen" w:cs="Arial Unicode MS"/>
          <w:lang w:val="ka-GE"/>
        </w:rPr>
        <w:t>მა</w:t>
      </w:r>
    </w:p>
    <w:p w14:paraId="67927B38" w14:textId="77777777" w:rsidR="005678D4" w:rsidRPr="002F6CB4" w:rsidRDefault="005678D4" w:rsidP="002F6CB4">
      <w:pPr>
        <w:spacing w:line="240" w:lineRule="auto"/>
        <w:jc w:val="both"/>
        <w:rPr>
          <w:rFonts w:ascii="Sylfaen" w:hAnsi="Sylfaen"/>
        </w:rPr>
      </w:pPr>
    </w:p>
    <w:p w14:paraId="798DEF47" w14:textId="77777777" w:rsidR="005678D4" w:rsidRPr="002F6CB4" w:rsidRDefault="005678D4" w:rsidP="002F6CB4">
      <w:pPr>
        <w:spacing w:before="240" w:line="240" w:lineRule="auto"/>
        <w:jc w:val="both"/>
        <w:rPr>
          <w:rFonts w:ascii="Sylfaen" w:hAnsi="Sylfaen"/>
        </w:rPr>
      </w:pPr>
      <w:r w:rsidRPr="002F6CB4">
        <w:rPr>
          <w:rFonts w:ascii="Sylfaen" w:eastAsia="Arial Unicode MS" w:hAnsi="Sylfaen" w:cs="Arial Unicode MS"/>
        </w:rPr>
        <w:t>ცდომილების მაჩვენებელი (%/აღწერა) და განმარტება დაგეგმილ და მიღწეულ საბოლოო (</w:t>
      </w:r>
      <w:r w:rsidRPr="002F6CB4">
        <w:rPr>
          <w:rFonts w:ascii="Sylfaen" w:eastAsia="Calibri" w:hAnsi="Sylfaen" w:cs="Calibri"/>
        </w:rPr>
        <w:t>შუალედურ</w:t>
      </w:r>
      <w:r w:rsidRPr="002F6CB4">
        <w:rPr>
          <w:rFonts w:ascii="Sylfaen" w:eastAsia="Arial Unicode MS" w:hAnsi="Sylfaen" w:cs="Arial Unicode MS"/>
        </w:rPr>
        <w:t>) შედეგებს შორის არსებულ განსხვავებებზე</w:t>
      </w:r>
    </w:p>
    <w:p w14:paraId="55217220" w14:textId="77777777" w:rsidR="005678D4" w:rsidRPr="002F6CB4" w:rsidRDefault="005678D4" w:rsidP="002F6CB4">
      <w:pPr>
        <w:spacing w:line="240" w:lineRule="auto"/>
        <w:jc w:val="both"/>
        <w:rPr>
          <w:rFonts w:ascii="Sylfaen" w:eastAsia="Arial Unicode MS" w:hAnsi="Sylfaen" w:cs="Arial Unicode MS"/>
          <w:lang w:val="ka-GE"/>
        </w:rPr>
      </w:pPr>
      <w:r w:rsidRPr="002F6CB4">
        <w:rPr>
          <w:rFonts w:ascii="Sylfaen" w:eastAsia="Arial Unicode MS" w:hAnsi="Sylfaen" w:cs="Arial Unicode MS"/>
          <w:lang w:val="ka-GE"/>
        </w:rPr>
        <w:lastRenderedPageBreak/>
        <w:t xml:space="preserve">აღნიშნული პროგრგრამა </w:t>
      </w:r>
      <w:r w:rsidRPr="002F6CB4">
        <w:rPr>
          <w:rFonts w:ascii="Sylfaen" w:eastAsia="Arial Unicode MS" w:hAnsi="Sylfaen" w:cs="Arial Unicode MS"/>
        </w:rPr>
        <w:t>მილევად</w:t>
      </w:r>
      <w:r w:rsidRPr="002F6CB4">
        <w:rPr>
          <w:rFonts w:ascii="Sylfaen" w:eastAsia="Arial Unicode MS" w:hAnsi="Sylfaen" w:cs="Arial Unicode MS"/>
          <w:lang w:val="ka-GE"/>
        </w:rPr>
        <w:t xml:space="preserve"> რეჟიმშია.</w:t>
      </w:r>
    </w:p>
    <w:p w14:paraId="33253D55" w14:textId="77777777" w:rsidR="005678D4" w:rsidRPr="002F6CB4" w:rsidRDefault="005678D4" w:rsidP="002F6CB4">
      <w:pPr>
        <w:pStyle w:val="Heading2"/>
        <w:spacing w:line="240" w:lineRule="auto"/>
        <w:rPr>
          <w:rFonts w:ascii="Sylfaen" w:hAnsi="Sylfaen" w:cs="Sylfaen"/>
          <w:sz w:val="22"/>
          <w:szCs w:val="22"/>
          <w:lang w:val="ka-GE"/>
        </w:rPr>
      </w:pPr>
      <w:r w:rsidRPr="002F6CB4">
        <w:rPr>
          <w:rFonts w:ascii="Sylfaen" w:hAnsi="Sylfaen" w:cs="Sylfaen"/>
          <w:sz w:val="22"/>
          <w:szCs w:val="22"/>
          <w:lang w:val="ka-GE"/>
        </w:rPr>
        <w:t>8.5 კულტურული მემკვიდრეობის დაცვა და სამუზეუმო სისტემის სრულყოფა (პროგრამული კოდი 32 11)</w:t>
      </w:r>
    </w:p>
    <w:p w14:paraId="36AEBF0B" w14:textId="77777777" w:rsidR="005678D4" w:rsidRPr="002F6CB4" w:rsidRDefault="005678D4" w:rsidP="002F6CB4">
      <w:pPr>
        <w:spacing w:line="240" w:lineRule="auto"/>
        <w:rPr>
          <w:rFonts w:ascii="Sylfaen" w:hAnsi="Sylfaen"/>
        </w:rPr>
      </w:pPr>
    </w:p>
    <w:p w14:paraId="68E3E8AD" w14:textId="77777777" w:rsidR="005678D4" w:rsidRPr="002F6CB4" w:rsidRDefault="005678D4" w:rsidP="002F6CB4">
      <w:pPr>
        <w:spacing w:line="240" w:lineRule="auto"/>
        <w:ind w:left="270"/>
        <w:jc w:val="both"/>
        <w:rPr>
          <w:rFonts w:ascii="Sylfaen" w:hAnsi="Sylfaen" w:cs="Sylfaen"/>
          <w:lang w:val="ka-GE"/>
        </w:rPr>
      </w:pPr>
      <w:r w:rsidRPr="002F6CB4">
        <w:rPr>
          <w:rFonts w:ascii="Sylfaen" w:hAnsi="Sylfaen" w:cs="Sylfaen"/>
          <w:lang w:val="ka-GE"/>
        </w:rPr>
        <w:t>პროგრამის განმახორციელებელი:</w:t>
      </w:r>
    </w:p>
    <w:p w14:paraId="7457E85E" w14:textId="77777777" w:rsidR="005678D4" w:rsidRPr="002F6CB4" w:rsidRDefault="005678D4" w:rsidP="002F6CB4">
      <w:pPr>
        <w:pStyle w:val="ListParagraph"/>
        <w:numPr>
          <w:ilvl w:val="0"/>
          <w:numId w:val="188"/>
        </w:numPr>
        <w:spacing w:after="0" w:line="240" w:lineRule="auto"/>
        <w:jc w:val="both"/>
        <w:rPr>
          <w:rFonts w:ascii="Sylfaen" w:hAnsi="Sylfaen" w:cs="Sylfaen"/>
        </w:rPr>
      </w:pPr>
      <w:r w:rsidRPr="002F6CB4">
        <w:rPr>
          <w:rFonts w:ascii="Sylfaen" w:hAnsi="Sylfaen" w:cs="Sylfaen"/>
        </w:rPr>
        <w:t>საქართველოს განათლების, მეცნიერების, კულტურისა და სპორტის სამინისტრო</w:t>
      </w:r>
    </w:p>
    <w:p w14:paraId="6B7A4998" w14:textId="77777777" w:rsidR="005678D4" w:rsidRPr="002F6CB4" w:rsidRDefault="005678D4" w:rsidP="002F6CB4">
      <w:pPr>
        <w:pStyle w:val="ListParagraph"/>
        <w:numPr>
          <w:ilvl w:val="0"/>
          <w:numId w:val="188"/>
        </w:numPr>
        <w:spacing w:after="0" w:line="240" w:lineRule="auto"/>
        <w:jc w:val="both"/>
        <w:rPr>
          <w:rFonts w:ascii="Sylfaen" w:hAnsi="Sylfaen" w:cs="Sylfaen"/>
        </w:rPr>
      </w:pPr>
      <w:r w:rsidRPr="002F6CB4">
        <w:rPr>
          <w:rFonts w:ascii="Sylfaen" w:eastAsia="Sylfaen" w:hAnsi="Sylfaen"/>
          <w:color w:val="000000"/>
        </w:rPr>
        <w:t xml:space="preserve">საქართველოს მუზეუმები; </w:t>
      </w:r>
    </w:p>
    <w:p w14:paraId="4D663857" w14:textId="77777777" w:rsidR="005678D4" w:rsidRPr="002F6CB4" w:rsidRDefault="005678D4" w:rsidP="002F6CB4">
      <w:pPr>
        <w:pStyle w:val="ListParagraph"/>
        <w:numPr>
          <w:ilvl w:val="0"/>
          <w:numId w:val="188"/>
        </w:numPr>
        <w:spacing w:after="0" w:line="240" w:lineRule="auto"/>
        <w:jc w:val="both"/>
        <w:rPr>
          <w:rFonts w:ascii="Sylfaen" w:hAnsi="Sylfaen" w:cs="Sylfaen"/>
        </w:rPr>
      </w:pPr>
      <w:r w:rsidRPr="002F6CB4">
        <w:rPr>
          <w:rFonts w:ascii="Sylfaen" w:eastAsia="Sylfaen" w:hAnsi="Sylfaen"/>
          <w:color w:val="000000"/>
        </w:rPr>
        <w:t>სსიპ - საქართველოს კულტურული მემკვიდრეობის დაცვის ეროვნული სააგენტო</w:t>
      </w:r>
    </w:p>
    <w:p w14:paraId="658C3FA3" w14:textId="77777777" w:rsidR="005678D4" w:rsidRPr="002F6CB4" w:rsidRDefault="005678D4" w:rsidP="002F6CB4">
      <w:pPr>
        <w:pStyle w:val="ListParagraph"/>
        <w:spacing w:after="0" w:line="240" w:lineRule="auto"/>
        <w:jc w:val="both"/>
        <w:rPr>
          <w:rFonts w:ascii="Sylfaen" w:hAnsi="Sylfaen" w:cs="Sylfaen"/>
        </w:rPr>
      </w:pPr>
    </w:p>
    <w:p w14:paraId="50724ED8"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დაგეგმილი საბოლოო შედეგები</w:t>
      </w:r>
    </w:p>
    <w:p w14:paraId="4C478D42" w14:textId="77777777" w:rsidR="005678D4" w:rsidRPr="002F6CB4" w:rsidRDefault="005678D4" w:rsidP="002F6CB4">
      <w:pPr>
        <w:pStyle w:val="ListParagraph"/>
        <w:numPr>
          <w:ilvl w:val="0"/>
          <w:numId w:val="197"/>
        </w:numPr>
        <w:spacing w:before="240" w:after="0" w:line="240" w:lineRule="auto"/>
        <w:jc w:val="both"/>
        <w:rPr>
          <w:rFonts w:ascii="Sylfaen" w:eastAsia="Merriweather" w:hAnsi="Sylfaen" w:cs="Merriweather"/>
        </w:rPr>
      </w:pPr>
      <w:r w:rsidRPr="002F6CB4">
        <w:rPr>
          <w:rFonts w:ascii="Sylfaen" w:eastAsia="Arial Unicode MS" w:hAnsi="Sylfaen" w:cs="Arial Unicode MS"/>
        </w:rPr>
        <w:t>კულტურული მემკვიდრეობის შენარჩუნება და პოპულარიზაციის გაზრდა</w:t>
      </w:r>
    </w:p>
    <w:p w14:paraId="7003002E" w14:textId="77777777" w:rsidR="005678D4" w:rsidRPr="002F6CB4" w:rsidRDefault="005678D4" w:rsidP="002F6CB4">
      <w:pPr>
        <w:pStyle w:val="ListParagraph"/>
        <w:numPr>
          <w:ilvl w:val="0"/>
          <w:numId w:val="197"/>
        </w:numPr>
        <w:spacing w:before="240" w:after="0" w:line="240" w:lineRule="auto"/>
        <w:jc w:val="both"/>
        <w:rPr>
          <w:rFonts w:ascii="Sylfaen" w:eastAsia="Merriweather" w:hAnsi="Sylfaen" w:cs="Merriweather"/>
        </w:rPr>
      </w:pPr>
      <w:r w:rsidRPr="002F6CB4">
        <w:rPr>
          <w:rFonts w:ascii="Sylfaen" w:eastAsia="Arial Unicode MS" w:hAnsi="Sylfaen" w:cs="Arial Unicode MS"/>
        </w:rPr>
        <w:t>კონსერვირებული და რესტავრირებული სამუზეუმო ფასეულობა;</w:t>
      </w:r>
    </w:p>
    <w:p w14:paraId="3E2AD16F" w14:textId="77777777" w:rsidR="005678D4" w:rsidRPr="002F6CB4" w:rsidRDefault="005678D4" w:rsidP="002F6CB4">
      <w:pPr>
        <w:pStyle w:val="ListParagraph"/>
        <w:numPr>
          <w:ilvl w:val="0"/>
          <w:numId w:val="197"/>
        </w:numPr>
        <w:spacing w:before="240" w:after="0" w:line="240" w:lineRule="auto"/>
        <w:jc w:val="both"/>
        <w:rPr>
          <w:rFonts w:ascii="Sylfaen" w:eastAsia="Merriweather" w:hAnsi="Sylfaen" w:cs="Merriweather"/>
        </w:rPr>
      </w:pPr>
      <w:r w:rsidRPr="002F6CB4">
        <w:rPr>
          <w:rFonts w:ascii="Sylfaen" w:eastAsia="Arial Unicode MS" w:hAnsi="Sylfaen" w:cs="Arial Unicode MS"/>
        </w:rPr>
        <w:t>სამუზეუმი ფაეულობათა ელექტრონული სისტემაში egmc.gov.ge აღრიცხული ექსპონატების გაზრდილი რაოდენობა;</w:t>
      </w:r>
    </w:p>
    <w:p w14:paraId="0BB15862" w14:textId="77777777" w:rsidR="005678D4" w:rsidRPr="002F6CB4" w:rsidRDefault="005678D4" w:rsidP="002F6CB4">
      <w:pPr>
        <w:pStyle w:val="ListParagraph"/>
        <w:numPr>
          <w:ilvl w:val="0"/>
          <w:numId w:val="197"/>
        </w:numPr>
        <w:spacing w:before="280" w:after="0" w:line="240" w:lineRule="auto"/>
        <w:jc w:val="both"/>
        <w:rPr>
          <w:rFonts w:ascii="Sylfaen" w:eastAsia="Merriweather" w:hAnsi="Sylfaen" w:cs="Merriweather"/>
        </w:rPr>
      </w:pPr>
      <w:r w:rsidRPr="002F6CB4">
        <w:rPr>
          <w:rFonts w:ascii="Sylfaen" w:eastAsia="Arial Unicode MS" w:hAnsi="Sylfaen" w:cs="Arial Unicode MS"/>
        </w:rPr>
        <w:t>საზოგადაოების ცნობიერების ამაღლება ეროვნული უმცირესობათა ეროვნული უმცირესობათა კულტურული მემკვიდრეობის  შესახებ;</w:t>
      </w:r>
    </w:p>
    <w:p w14:paraId="2D985EE6" w14:textId="77777777" w:rsidR="005678D4" w:rsidRPr="002F6CB4" w:rsidRDefault="005678D4" w:rsidP="002F6CB4">
      <w:pPr>
        <w:pStyle w:val="ListParagraph"/>
        <w:numPr>
          <w:ilvl w:val="0"/>
          <w:numId w:val="197"/>
        </w:numPr>
        <w:spacing w:before="280" w:after="0" w:line="240" w:lineRule="auto"/>
        <w:jc w:val="both"/>
        <w:rPr>
          <w:rFonts w:ascii="Sylfaen" w:eastAsia="Merriweather" w:hAnsi="Sylfaen" w:cs="Merriweather"/>
        </w:rPr>
      </w:pPr>
      <w:r w:rsidRPr="002F6CB4">
        <w:rPr>
          <w:rFonts w:ascii="Sylfaen" w:eastAsia="Arial Unicode MS" w:hAnsi="Sylfaen" w:cs="Arial Unicode MS"/>
        </w:rPr>
        <w:t>უნარშეზღუდულ პირთა ქვეყნის კულტურულ ცხოვრებაში ინტეგრირება;</w:t>
      </w:r>
    </w:p>
    <w:p w14:paraId="497D7957" w14:textId="77777777" w:rsidR="005678D4" w:rsidRPr="002F6CB4" w:rsidRDefault="005678D4" w:rsidP="002F6CB4">
      <w:pPr>
        <w:pStyle w:val="ListParagraph"/>
        <w:numPr>
          <w:ilvl w:val="0"/>
          <w:numId w:val="197"/>
        </w:numPr>
        <w:spacing w:before="280" w:after="0" w:line="240" w:lineRule="auto"/>
        <w:jc w:val="both"/>
        <w:rPr>
          <w:rFonts w:ascii="Sylfaen" w:eastAsia="Merriweather" w:hAnsi="Sylfaen" w:cs="Merriweather"/>
        </w:rPr>
      </w:pPr>
      <w:r w:rsidRPr="002F6CB4">
        <w:rPr>
          <w:rFonts w:ascii="Sylfaen" w:eastAsia="Arial Unicode MS" w:hAnsi="Sylfaen" w:cs="Arial Unicode MS"/>
        </w:rPr>
        <w:t>კულტურული მემკვიდრეობის რესტავრირებული ძეგლები/კომპლექსები, ისტორიულ-კულტურული ღირებულების მქონე მასშტაბური ძეგლები; საერთაშორისო ექსპერტების მიერ შეფასებული კულტურული მემკვიდრეობის  ძეგლები;</w:t>
      </w:r>
    </w:p>
    <w:p w14:paraId="6DA4EC00" w14:textId="77777777" w:rsidR="005678D4" w:rsidRPr="002F6CB4" w:rsidRDefault="005678D4" w:rsidP="002F6CB4">
      <w:pPr>
        <w:pStyle w:val="ListParagraph"/>
        <w:numPr>
          <w:ilvl w:val="0"/>
          <w:numId w:val="197"/>
        </w:numPr>
        <w:spacing w:before="280" w:after="0" w:line="240" w:lineRule="auto"/>
        <w:jc w:val="both"/>
        <w:rPr>
          <w:rFonts w:ascii="Sylfaen" w:eastAsia="Merriweather" w:hAnsi="Sylfaen" w:cs="Merriweather"/>
        </w:rPr>
      </w:pPr>
      <w:r w:rsidRPr="002F6CB4">
        <w:rPr>
          <w:rFonts w:ascii="Sylfaen" w:eastAsia="Arial Unicode MS" w:hAnsi="Sylfaen" w:cs="Arial Unicode MS"/>
        </w:rPr>
        <w:t>კულტურული მემკვიდრეობის ძეგლების/ობიექტების შესახებ ხარისხიანი და სისტემატიზირებული ასახული მონაცემები საინფორმაციო სივრცეში; ინფორმაციის შენახვის, განახლებისა და გავრცელების თანამედროვე სტანდარტები;</w:t>
      </w:r>
    </w:p>
    <w:p w14:paraId="6AFE9D54" w14:textId="77777777" w:rsidR="005678D4" w:rsidRPr="002F6CB4" w:rsidRDefault="005678D4" w:rsidP="002F6CB4">
      <w:pPr>
        <w:pStyle w:val="ListParagraph"/>
        <w:numPr>
          <w:ilvl w:val="0"/>
          <w:numId w:val="197"/>
        </w:numPr>
        <w:spacing w:before="280" w:after="0" w:line="240" w:lineRule="auto"/>
        <w:jc w:val="both"/>
        <w:rPr>
          <w:rFonts w:ascii="Sylfaen" w:eastAsia="Merriweather" w:hAnsi="Sylfaen" w:cs="Merriweather"/>
        </w:rPr>
      </w:pPr>
      <w:r w:rsidRPr="002F6CB4">
        <w:rPr>
          <w:rFonts w:ascii="Sylfaen" w:eastAsia="Arial Unicode MS" w:hAnsi="Sylfaen" w:cs="Arial Unicode MS"/>
        </w:rPr>
        <w:t>გამოვლენილი და აღკვეთილი უნებართვო სამუშაოები კულტურული მემკვიდრეობის ძეგლებზე;</w:t>
      </w:r>
    </w:p>
    <w:p w14:paraId="44E69DEB" w14:textId="77777777" w:rsidR="005678D4" w:rsidRPr="002F6CB4" w:rsidRDefault="005678D4" w:rsidP="002F6CB4">
      <w:pPr>
        <w:pStyle w:val="ListParagraph"/>
        <w:numPr>
          <w:ilvl w:val="0"/>
          <w:numId w:val="197"/>
        </w:numPr>
        <w:spacing w:before="280" w:after="0" w:line="240" w:lineRule="auto"/>
        <w:jc w:val="both"/>
        <w:rPr>
          <w:rFonts w:ascii="Sylfaen" w:eastAsia="Merriweather" w:hAnsi="Sylfaen" w:cs="Merriweather"/>
        </w:rPr>
      </w:pPr>
      <w:r w:rsidRPr="002F6CB4">
        <w:rPr>
          <w:rFonts w:ascii="Sylfaen" w:eastAsia="Arial Unicode MS" w:hAnsi="Sylfaen" w:cs="Arial Unicode MS"/>
        </w:rPr>
        <w:t>კულტურული ტურიზმისათვის შექმნილი მიმზიდველი გარემო, მუზეუმებსა და მუზეუმ- ნაკრძალებში ვიზიტორებისა და შემოსავლების გაზრდილი რაოდენობა.</w:t>
      </w:r>
    </w:p>
    <w:p w14:paraId="5E452AB1" w14:textId="77777777" w:rsidR="005678D4" w:rsidRPr="002F6CB4" w:rsidRDefault="005678D4" w:rsidP="002F6CB4">
      <w:pPr>
        <w:pStyle w:val="ListParagraph"/>
        <w:numPr>
          <w:ilvl w:val="0"/>
          <w:numId w:val="197"/>
        </w:numPr>
        <w:spacing w:before="280" w:after="0" w:line="240" w:lineRule="auto"/>
        <w:jc w:val="both"/>
        <w:rPr>
          <w:rFonts w:ascii="Sylfaen" w:eastAsia="Merriweather" w:hAnsi="Sylfaen" w:cs="Merriweather"/>
        </w:rPr>
      </w:pPr>
      <w:r w:rsidRPr="002F6CB4">
        <w:rPr>
          <w:rFonts w:ascii="Sylfaen" w:eastAsia="Sylfaen" w:hAnsi="Sylfaen"/>
          <w:lang w:val="ka-GE"/>
        </w:rPr>
        <w:t xml:space="preserve">სოფლის განვითარების 2017-2020 წლების სტრატეგიის 2018-2020 წლების სამოქმედო გეგმის 2019 წლის მაჩვენებელი: </w:t>
      </w:r>
      <w:r w:rsidRPr="002F6CB4">
        <w:rPr>
          <w:rFonts w:ascii="Sylfaen" w:eastAsia="Arial Unicode MS" w:hAnsi="Sylfaen" w:cs="Arial Unicode MS"/>
        </w:rPr>
        <w:t xml:space="preserve">2019 წელს </w:t>
      </w:r>
      <w:r w:rsidRPr="002F6CB4">
        <w:rPr>
          <w:rFonts w:ascii="Sylfaen" w:eastAsia="Merriweather" w:hAnsi="Sylfaen" w:cs="Merriweather"/>
        </w:rPr>
        <w:t xml:space="preserve">რეგიონებში მდებარე კულტურული მემკვიდრეობის რეაბილიტირებული  და რეაბილიტაციის პროცესში მყოფი ძეგლების </w:t>
      </w:r>
      <w:r w:rsidRPr="002F6CB4">
        <w:rPr>
          <w:rFonts w:ascii="Sylfaen" w:eastAsia="Merriweather" w:hAnsi="Sylfaen" w:cs="Merriweather"/>
          <w:lang w:val="ka-GE"/>
        </w:rPr>
        <w:t xml:space="preserve">ყოველწლიური მაჩვენებელი 40. ასევე, </w:t>
      </w:r>
      <w:r w:rsidRPr="002F6CB4">
        <w:rPr>
          <w:rFonts w:ascii="Sylfaen" w:eastAsia="Merriweather" w:hAnsi="Sylfaen" w:cs="Merriweather"/>
        </w:rPr>
        <w:t xml:space="preserve">სამინისტროს დაქვემდებარებაში არსებული </w:t>
      </w:r>
      <w:r w:rsidRPr="002F6CB4">
        <w:rPr>
          <w:rFonts w:ascii="Sylfaen" w:eastAsia="Merriweather" w:hAnsi="Sylfaen" w:cs="Merriweather"/>
          <w:lang w:val="ka-GE"/>
        </w:rPr>
        <w:t>13</w:t>
      </w:r>
      <w:r w:rsidRPr="002F6CB4">
        <w:rPr>
          <w:rFonts w:ascii="Sylfaen" w:eastAsia="Merriweather" w:hAnsi="Sylfaen" w:cs="Merriweather"/>
        </w:rPr>
        <w:t xml:space="preserve"> სსიპ-ის (მუზეუმების, მუზეუმ-ნაკრძალების, სახლ-მუზეუმების) დაფინანსება</w:t>
      </w:r>
      <w:r w:rsidRPr="002F6CB4">
        <w:rPr>
          <w:rFonts w:ascii="Sylfaen" w:eastAsia="Merriweather" w:hAnsi="Sylfaen" w:cs="Merriweather"/>
          <w:lang w:val="ka-GE"/>
        </w:rPr>
        <w:t xml:space="preserve"> </w:t>
      </w:r>
    </w:p>
    <w:p w14:paraId="1E83BED7"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მიღწეული საბოლოო შედეგები</w:t>
      </w:r>
    </w:p>
    <w:p w14:paraId="3F3CFF38" w14:textId="77777777" w:rsidR="005678D4" w:rsidRPr="002F6CB4" w:rsidRDefault="005678D4" w:rsidP="002F6CB4">
      <w:pPr>
        <w:pStyle w:val="ListParagraph"/>
        <w:numPr>
          <w:ilvl w:val="0"/>
          <w:numId w:val="198"/>
        </w:numPr>
        <w:spacing w:before="240" w:after="0" w:line="240" w:lineRule="auto"/>
        <w:jc w:val="both"/>
        <w:rPr>
          <w:rFonts w:ascii="Sylfaen" w:eastAsia="Merriweather" w:hAnsi="Sylfaen" w:cs="Merriweather"/>
        </w:rPr>
      </w:pPr>
      <w:r w:rsidRPr="002F6CB4">
        <w:rPr>
          <w:rFonts w:ascii="Sylfaen" w:eastAsia="Arial Unicode MS" w:hAnsi="Sylfaen" w:cs="Arial Unicode MS"/>
        </w:rPr>
        <w:t>გაზრდილია კულტურული მემკვიდრეობის შენარჩუნების მიზნით გატარებული ღონისძიებებისრაოდენობა და პოპულარიზაციის დონე;</w:t>
      </w:r>
    </w:p>
    <w:p w14:paraId="2217DB44" w14:textId="77777777" w:rsidR="005678D4" w:rsidRPr="002F6CB4" w:rsidRDefault="005678D4" w:rsidP="002F6CB4">
      <w:pPr>
        <w:pStyle w:val="ListParagraph"/>
        <w:numPr>
          <w:ilvl w:val="0"/>
          <w:numId w:val="198"/>
        </w:numPr>
        <w:spacing w:before="240" w:after="0" w:line="240" w:lineRule="auto"/>
        <w:jc w:val="both"/>
        <w:rPr>
          <w:rFonts w:ascii="Sylfaen" w:eastAsia="Merriweather" w:hAnsi="Sylfaen" w:cs="Merriweather"/>
        </w:rPr>
      </w:pPr>
      <w:r w:rsidRPr="002F6CB4">
        <w:rPr>
          <w:rFonts w:ascii="Sylfaen" w:eastAsia="Arial Unicode MS" w:hAnsi="Sylfaen" w:cs="Arial Unicode MS"/>
        </w:rPr>
        <w:t>კონსერვირებული და რესტავრირებულია სამუზეუმო ფასეულობა;</w:t>
      </w:r>
    </w:p>
    <w:p w14:paraId="084383F7" w14:textId="77777777" w:rsidR="005678D4" w:rsidRPr="002F6CB4" w:rsidRDefault="005678D4" w:rsidP="002F6CB4">
      <w:pPr>
        <w:pStyle w:val="ListParagraph"/>
        <w:numPr>
          <w:ilvl w:val="0"/>
          <w:numId w:val="198"/>
        </w:numPr>
        <w:spacing w:before="240" w:after="0" w:line="240" w:lineRule="auto"/>
        <w:jc w:val="both"/>
        <w:rPr>
          <w:rFonts w:ascii="Sylfaen" w:eastAsia="Merriweather" w:hAnsi="Sylfaen" w:cs="Merriweather"/>
        </w:rPr>
      </w:pPr>
      <w:r w:rsidRPr="002F6CB4">
        <w:rPr>
          <w:rFonts w:ascii="Sylfaen" w:eastAsia="Arial Unicode MS" w:hAnsi="Sylfaen" w:cs="Arial Unicode MS"/>
        </w:rPr>
        <w:t>გაზრდილია სამუზეუმი ფაეულობათა ელექტრონულ სისტემაში egmc.gov.ge აღრიცხული ექსპონატების რაოდენობა;</w:t>
      </w:r>
    </w:p>
    <w:p w14:paraId="212A606A" w14:textId="77777777" w:rsidR="005678D4" w:rsidRPr="002F6CB4" w:rsidRDefault="005678D4" w:rsidP="002F6CB4">
      <w:pPr>
        <w:pStyle w:val="ListParagraph"/>
        <w:numPr>
          <w:ilvl w:val="0"/>
          <w:numId w:val="198"/>
        </w:numPr>
        <w:spacing w:before="240" w:after="0" w:line="240" w:lineRule="auto"/>
        <w:jc w:val="both"/>
        <w:rPr>
          <w:rFonts w:ascii="Sylfaen" w:eastAsia="Merriweather" w:hAnsi="Sylfaen" w:cs="Merriweather"/>
        </w:rPr>
      </w:pPr>
      <w:r w:rsidRPr="002F6CB4">
        <w:rPr>
          <w:rFonts w:ascii="Sylfaen" w:eastAsia="Arial Unicode MS" w:hAnsi="Sylfaen" w:cs="Arial Unicode MS"/>
        </w:rPr>
        <w:lastRenderedPageBreak/>
        <w:t>ეროვნული უმცირესობათა კულტურული მემკვიდრეობის შესახებ საზოგადაოების ცნობიერების ამაღლებისთვის გატარებულია შერსაბამისი ღონისძიებები;</w:t>
      </w:r>
    </w:p>
    <w:p w14:paraId="71C1997F" w14:textId="77777777" w:rsidR="005678D4" w:rsidRPr="002F6CB4" w:rsidRDefault="005678D4" w:rsidP="002F6CB4">
      <w:pPr>
        <w:pStyle w:val="ListParagraph"/>
        <w:numPr>
          <w:ilvl w:val="0"/>
          <w:numId w:val="198"/>
        </w:numPr>
        <w:spacing w:before="240" w:after="0" w:line="240" w:lineRule="auto"/>
        <w:jc w:val="both"/>
        <w:rPr>
          <w:rFonts w:ascii="Sylfaen" w:eastAsia="Merriweather" w:hAnsi="Sylfaen" w:cs="Merriweather"/>
        </w:rPr>
      </w:pPr>
      <w:r w:rsidRPr="002F6CB4">
        <w:rPr>
          <w:rFonts w:ascii="Sylfaen" w:eastAsia="Arial Unicode MS" w:hAnsi="Sylfaen" w:cs="Arial Unicode MS"/>
        </w:rPr>
        <w:t>უნარშეზღუდულ პირთა ქვეყნის კულტურულ ცხოვრებაში ინტეგრირების მიზნით მუზეუმებსა და მუზეუმ-ნაკრძალებში დანერგილია საგანმანათლებლო პროგრამები და მოწესრიგებული შესაბამისი ინფრასტრუქტურა;</w:t>
      </w:r>
    </w:p>
    <w:p w14:paraId="2B2A98EB" w14:textId="77777777" w:rsidR="005678D4" w:rsidRPr="002F6CB4" w:rsidRDefault="005678D4" w:rsidP="002F6CB4">
      <w:pPr>
        <w:pStyle w:val="ListParagraph"/>
        <w:numPr>
          <w:ilvl w:val="0"/>
          <w:numId w:val="198"/>
        </w:numPr>
        <w:spacing w:before="240" w:after="0" w:line="240" w:lineRule="auto"/>
        <w:jc w:val="both"/>
        <w:rPr>
          <w:rFonts w:ascii="Sylfaen" w:eastAsia="Merriweather" w:hAnsi="Sylfaen" w:cs="Merriweather"/>
        </w:rPr>
      </w:pPr>
      <w:r w:rsidRPr="002F6CB4">
        <w:rPr>
          <w:rFonts w:ascii="Sylfaen" w:eastAsia="Arial Unicode MS" w:hAnsi="Sylfaen" w:cs="Arial Unicode MS"/>
        </w:rPr>
        <w:t>რესტავრირებულია კულტურული მემკვიდრეობის ძეგლები/კომპლექსები, ისტორიულ-კულტურული ღირებულების მქონე მასშტაბური ძეგლები; საერთაშორისო ექსპერტების მიერ შეფასებულია კულტურული მემკვიდრეობის ძეგლები;</w:t>
      </w:r>
    </w:p>
    <w:p w14:paraId="1C394BE9" w14:textId="77777777" w:rsidR="005678D4" w:rsidRPr="002F6CB4" w:rsidRDefault="005678D4" w:rsidP="002F6CB4">
      <w:pPr>
        <w:pStyle w:val="ListParagraph"/>
        <w:numPr>
          <w:ilvl w:val="0"/>
          <w:numId w:val="198"/>
        </w:numPr>
        <w:spacing w:before="240" w:after="0" w:line="240" w:lineRule="auto"/>
        <w:jc w:val="both"/>
        <w:rPr>
          <w:rFonts w:ascii="Sylfaen" w:eastAsia="Merriweather" w:hAnsi="Sylfaen" w:cs="Merriweather"/>
        </w:rPr>
      </w:pPr>
      <w:r w:rsidRPr="002F6CB4">
        <w:rPr>
          <w:rFonts w:ascii="Sylfaen" w:eastAsia="Arial Unicode MS" w:hAnsi="Sylfaen" w:cs="Arial Unicode MS"/>
        </w:rPr>
        <w:t>კულტურული მემკვიდრეობის ძეგლების/ობიექტების შესახებ ხარისხიანი და სისტემატიზირებული  მონაცემები ასახულია საინფორმაციო სივრცეში; დანერგილია ინფორმაციის შენახვის, განახლებისა და გავრცელების თანამედროვე სტანდარტები;</w:t>
      </w:r>
    </w:p>
    <w:p w14:paraId="5D21E9A2" w14:textId="77777777" w:rsidR="005678D4" w:rsidRPr="002F6CB4" w:rsidRDefault="005678D4" w:rsidP="002F6CB4">
      <w:pPr>
        <w:pStyle w:val="ListParagraph"/>
        <w:numPr>
          <w:ilvl w:val="0"/>
          <w:numId w:val="198"/>
        </w:numPr>
        <w:spacing w:before="240" w:after="0" w:line="240" w:lineRule="auto"/>
        <w:jc w:val="both"/>
        <w:rPr>
          <w:rFonts w:ascii="Sylfaen" w:eastAsia="Merriweather" w:hAnsi="Sylfaen" w:cs="Merriweather"/>
        </w:rPr>
      </w:pPr>
      <w:r w:rsidRPr="002F6CB4">
        <w:rPr>
          <w:rFonts w:ascii="Sylfaen" w:eastAsia="Arial Unicode MS" w:hAnsi="Sylfaen" w:cs="Arial Unicode MS"/>
        </w:rPr>
        <w:t>გამოვლენილი და აღკვეთილაი უნებართვო სამუშაოები კულტურული მემკვიდრეობის ძეგლებზე;</w:t>
      </w:r>
    </w:p>
    <w:p w14:paraId="790CCA55" w14:textId="77777777" w:rsidR="005678D4" w:rsidRPr="002F6CB4" w:rsidRDefault="005678D4" w:rsidP="002F6CB4">
      <w:pPr>
        <w:pStyle w:val="ListParagraph"/>
        <w:numPr>
          <w:ilvl w:val="0"/>
          <w:numId w:val="198"/>
        </w:numPr>
        <w:spacing w:before="240" w:after="0" w:line="240" w:lineRule="auto"/>
        <w:jc w:val="both"/>
        <w:rPr>
          <w:rFonts w:ascii="Sylfaen" w:eastAsia="Merriweather" w:hAnsi="Sylfaen" w:cs="Merriweather"/>
        </w:rPr>
      </w:pPr>
      <w:r w:rsidRPr="002F6CB4">
        <w:rPr>
          <w:rFonts w:ascii="Sylfaen" w:eastAsia="Arial Unicode MS" w:hAnsi="Sylfaen" w:cs="Arial Unicode MS"/>
        </w:rPr>
        <w:t>კულტურული ტურიზმისათვის შექმნილია მიმზიდველი გარემო, მუზეუმებსა და მუზეუმ- ნაკრძალებში გაზრდილია  ვიზიტორებისა და არასაბიუჯეტო შემოსავლების  რაოდენობა.</w:t>
      </w:r>
    </w:p>
    <w:p w14:paraId="36B8FA2A" w14:textId="77777777" w:rsidR="00042BF9" w:rsidRPr="00042BF9" w:rsidRDefault="00042BF9" w:rsidP="00042BF9">
      <w:pPr>
        <w:pStyle w:val="ListParagraph"/>
        <w:numPr>
          <w:ilvl w:val="0"/>
          <w:numId w:val="198"/>
        </w:numPr>
        <w:spacing w:before="280" w:after="0" w:line="240" w:lineRule="auto"/>
        <w:jc w:val="both"/>
        <w:rPr>
          <w:rFonts w:ascii="Sylfaen" w:eastAsia="Merriweather" w:hAnsi="Sylfaen" w:cs="Merriweather"/>
        </w:rPr>
      </w:pPr>
      <w:r w:rsidRPr="00042BF9">
        <w:rPr>
          <w:rFonts w:ascii="Sylfaen" w:eastAsia="Sylfaen" w:hAnsi="Sylfaen"/>
          <w:lang w:val="ka-GE"/>
        </w:rPr>
        <w:t xml:space="preserve">სოფლის განვითარების 2017-2020 წლების სტრატეგიის 2018-2020 წლების სამოქმედო გეგმის 2019 წლის მაჩვენებელი: </w:t>
      </w:r>
      <w:r w:rsidRPr="00042BF9">
        <w:rPr>
          <w:rFonts w:ascii="Sylfaen" w:eastAsia="Arial Unicode MS" w:hAnsi="Sylfaen" w:cs="Arial Unicode MS"/>
        </w:rPr>
        <w:t xml:space="preserve">2019 წელს რეგიონებში </w:t>
      </w:r>
      <w:r w:rsidRPr="00042BF9">
        <w:rPr>
          <w:rFonts w:ascii="Sylfaen" w:eastAsia="Merriweather" w:hAnsi="Sylfaen" w:cs="Merriweather"/>
        </w:rPr>
        <w:t xml:space="preserve">მდებარე კულტურული მემკვიდრეობის რეაბილიტირებული  და რეაბილიტაციის პროცესში მყოფი ძეგლების </w:t>
      </w:r>
      <w:r w:rsidRPr="00042BF9">
        <w:rPr>
          <w:rFonts w:ascii="Sylfaen" w:eastAsia="Merriweather" w:hAnsi="Sylfaen" w:cs="Merriweather"/>
          <w:lang w:val="ka-GE"/>
        </w:rPr>
        <w:t xml:space="preserve">რაოდენობა შეადგენდა 40-ს, რისთვისაც მიიმართა 14.2 მლნ ლარამდე. ასევე </w:t>
      </w:r>
      <w:r w:rsidRPr="00042BF9">
        <w:rPr>
          <w:rFonts w:ascii="Sylfaen" w:eastAsia="Merriweather" w:hAnsi="Sylfaen" w:cs="Merriweather"/>
        </w:rPr>
        <w:t>განხორციელ</w:t>
      </w:r>
      <w:r w:rsidRPr="00042BF9">
        <w:rPr>
          <w:rFonts w:ascii="Sylfaen" w:eastAsia="Merriweather" w:hAnsi="Sylfaen" w:cs="Merriweather"/>
          <w:lang w:val="ka-GE"/>
        </w:rPr>
        <w:t xml:space="preserve">და </w:t>
      </w:r>
      <w:r w:rsidRPr="00042BF9">
        <w:rPr>
          <w:rFonts w:ascii="Sylfaen" w:eastAsia="Merriweather" w:hAnsi="Sylfaen" w:cs="Merriweather"/>
        </w:rPr>
        <w:t xml:space="preserve">რეგიონებში სამინისტროს დაქვემდებარებაში არსებული </w:t>
      </w:r>
      <w:r w:rsidRPr="00042BF9">
        <w:rPr>
          <w:rFonts w:ascii="Sylfaen" w:eastAsia="Merriweather" w:hAnsi="Sylfaen" w:cs="Merriweather"/>
          <w:lang w:val="ka-GE"/>
        </w:rPr>
        <w:t xml:space="preserve">10 </w:t>
      </w:r>
      <w:r w:rsidRPr="00042BF9">
        <w:rPr>
          <w:rFonts w:ascii="Sylfaen" w:eastAsia="Merriweather" w:hAnsi="Sylfaen" w:cs="Merriweather"/>
        </w:rPr>
        <w:t>სსიპ-ის (მუზეუმების, მუზეუმ-ნაკრძალების, სახლ-მუზეუმების) დაფინანსება</w:t>
      </w:r>
      <w:r w:rsidRPr="00042BF9">
        <w:rPr>
          <w:rFonts w:ascii="Sylfaen" w:eastAsia="Merriweather" w:hAnsi="Sylfaen" w:cs="Merriweather"/>
          <w:lang w:val="ka-GE"/>
        </w:rPr>
        <w:t xml:space="preserve"> (ერთი შეუერთდა საქართველოს ეროვნულ მუზეუმს და ორი, სსიპ - საართველოს კულტურული მემკვიდრეობის დაცვის ეროვნულ სააგენტოს), რისთვისაც მიიმართა 1.2 მლნ ლარამდე.</w:t>
      </w:r>
    </w:p>
    <w:p w14:paraId="77EC1711"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14:paraId="373DCCB4" w14:textId="77777777" w:rsidR="005678D4" w:rsidRPr="002F6CB4" w:rsidRDefault="005678D4" w:rsidP="002F6CB4">
      <w:pPr>
        <w:numPr>
          <w:ilvl w:val="0"/>
          <w:numId w:val="192"/>
        </w:numPr>
        <w:pBdr>
          <w:top w:val="nil"/>
          <w:left w:val="nil"/>
          <w:bottom w:val="nil"/>
          <w:right w:val="nil"/>
          <w:between w:val="nil"/>
        </w:pBdr>
        <w:spacing w:before="280" w:after="0" w:line="240" w:lineRule="auto"/>
        <w:ind w:left="360"/>
        <w:jc w:val="both"/>
        <w:rPr>
          <w:rFonts w:ascii="Sylfaen" w:eastAsia="Merriweather" w:hAnsi="Sylfaen" w:cs="Merriweather"/>
        </w:rPr>
      </w:pPr>
      <w:r w:rsidRPr="002F6CB4">
        <w:rPr>
          <w:rFonts w:ascii="Sylfaen" w:eastAsia="Arial Unicode MS" w:hAnsi="Sylfaen" w:cs="Arial Unicode MS"/>
        </w:rPr>
        <w:t>დაგეგმილი საბაზისო მაჩვენებელი</w:t>
      </w:r>
    </w:p>
    <w:p w14:paraId="58E2F406" w14:textId="77777777" w:rsidR="005678D4" w:rsidRPr="002F6CB4" w:rsidRDefault="005678D4" w:rsidP="002F6CB4">
      <w:pPr>
        <w:pBdr>
          <w:top w:val="nil"/>
          <w:left w:val="nil"/>
          <w:bottom w:val="nil"/>
          <w:right w:val="nil"/>
          <w:between w:val="nil"/>
        </w:pBdr>
        <w:spacing w:line="240" w:lineRule="auto"/>
        <w:ind w:left="-360"/>
        <w:jc w:val="both"/>
        <w:rPr>
          <w:rFonts w:ascii="Sylfaen" w:eastAsia="Sylfaen" w:hAnsi="Sylfaen"/>
          <w:color w:val="000000"/>
        </w:rPr>
      </w:pPr>
    </w:p>
    <w:p w14:paraId="15B873D5" w14:textId="77777777" w:rsidR="005678D4" w:rsidRPr="002F6CB4" w:rsidRDefault="005678D4" w:rsidP="002F6CB4">
      <w:pPr>
        <w:pBdr>
          <w:top w:val="nil"/>
          <w:left w:val="nil"/>
          <w:bottom w:val="nil"/>
          <w:right w:val="nil"/>
          <w:between w:val="nil"/>
        </w:pBdr>
        <w:spacing w:line="240" w:lineRule="auto"/>
        <w:jc w:val="both"/>
        <w:rPr>
          <w:rFonts w:ascii="Sylfaen" w:eastAsia="Merriweather" w:hAnsi="Sylfaen" w:cs="Merriweather"/>
        </w:rPr>
      </w:pPr>
      <w:r w:rsidRPr="002F6CB4">
        <w:rPr>
          <w:rFonts w:ascii="Sylfaen" w:eastAsia="Sylfaen" w:hAnsi="Sylfaen"/>
          <w:color w:val="000000"/>
        </w:rPr>
        <w:t>სამუზეუმი ფაეულობათა ელექტრონული სისტემაში egmc.gov.ge აღრიცხული 11 000-მდე ექსპონატი;</w:t>
      </w:r>
    </w:p>
    <w:p w14:paraId="60406A33" w14:textId="77777777" w:rsidR="005678D4" w:rsidRPr="002F6CB4" w:rsidRDefault="005678D4" w:rsidP="002F6CB4">
      <w:pPr>
        <w:spacing w:before="280" w:line="240" w:lineRule="auto"/>
        <w:rPr>
          <w:rFonts w:ascii="Sylfaen" w:eastAsia="Arial Unicode MS" w:hAnsi="Sylfaen" w:cs="Arial Unicode MS"/>
        </w:rPr>
      </w:pPr>
      <w:r w:rsidRPr="002F6CB4">
        <w:rPr>
          <w:rFonts w:ascii="Sylfaen" w:eastAsia="Arial Unicode MS" w:hAnsi="Sylfaen" w:cs="Arial Unicode MS"/>
        </w:rPr>
        <w:t>დაგეგმილი მიზნობრივი მაჩვენებელი</w:t>
      </w:r>
    </w:p>
    <w:p w14:paraId="34F0327C" w14:textId="77777777" w:rsidR="005678D4" w:rsidRPr="002F6CB4" w:rsidRDefault="005678D4"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 xml:space="preserve">სამუზეუმი ფაეულობათა ელექტრონული სისტემაში egmc.gov.ge აღრიცხული 15 000-მდე რეგისტრირებული ექსპონატი; </w:t>
      </w:r>
    </w:p>
    <w:p w14:paraId="4F335EE4"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Arial Unicode MS" w:hAnsi="Sylfaen" w:cs="Arial Unicode MS"/>
        </w:rPr>
        <w:t>მიღწეული საბოლოო შედეგის შეფასების ინდიკატორი</w:t>
      </w:r>
    </w:p>
    <w:p w14:paraId="00CC3D67" w14:textId="77777777" w:rsidR="005678D4" w:rsidRPr="002F6CB4" w:rsidRDefault="005678D4" w:rsidP="002F6CB4">
      <w:pPr>
        <w:numPr>
          <w:ilvl w:val="0"/>
          <w:numId w:val="192"/>
        </w:numPr>
        <w:spacing w:before="280" w:after="0" w:line="240" w:lineRule="auto"/>
        <w:ind w:left="360"/>
        <w:jc w:val="both"/>
        <w:rPr>
          <w:rFonts w:ascii="Sylfaen" w:eastAsia="Merriweather" w:hAnsi="Sylfaen" w:cs="Merriweather"/>
        </w:rPr>
      </w:pPr>
      <w:r w:rsidRPr="002F6CB4">
        <w:rPr>
          <w:rFonts w:ascii="Sylfaen" w:eastAsia="Arial Unicode MS" w:hAnsi="Sylfaen" w:cs="Arial Unicode MS"/>
        </w:rPr>
        <w:t>დაგეგმილი საბაზისო მაჩვენებელი</w:t>
      </w:r>
    </w:p>
    <w:p w14:paraId="0EFAB4CE" w14:textId="77777777" w:rsidR="005678D4" w:rsidRPr="002F6CB4" w:rsidRDefault="005678D4" w:rsidP="002F6CB4">
      <w:pPr>
        <w:pBdr>
          <w:top w:val="nil"/>
          <w:left w:val="nil"/>
          <w:bottom w:val="nil"/>
          <w:right w:val="nil"/>
          <w:between w:val="nil"/>
        </w:pBdr>
        <w:spacing w:line="240" w:lineRule="auto"/>
        <w:jc w:val="both"/>
        <w:rPr>
          <w:rFonts w:ascii="Sylfaen" w:eastAsia="Sylfaen" w:hAnsi="Sylfaen"/>
          <w:color w:val="000000"/>
        </w:rPr>
      </w:pPr>
      <w:r w:rsidRPr="002F6CB4">
        <w:rPr>
          <w:rFonts w:ascii="Sylfaen" w:eastAsia="Sylfaen" w:hAnsi="Sylfaen"/>
          <w:color w:val="000000"/>
        </w:rPr>
        <w:t xml:space="preserve">კულტურული მემკვიდრეობის  50-მდენიმუშზე: მომზადებულია სარეაბილიტაციო პროექტი, რესტავრირებულია ძეგლი, განხორციელებულია ობიექტების არქეოლოგიური შესწავლა-კონსერვაცია, როგორც ქვეყნისშიგნით, ასევე ქვეყნის ფარგლებს გარეთ; </w:t>
      </w:r>
    </w:p>
    <w:p w14:paraId="42F70719" w14:textId="77777777" w:rsidR="005678D4" w:rsidRPr="002F6CB4" w:rsidRDefault="005678D4" w:rsidP="002F6CB4">
      <w:pPr>
        <w:spacing w:before="280" w:line="240" w:lineRule="auto"/>
        <w:rPr>
          <w:rFonts w:ascii="Sylfaen" w:eastAsia="Arial Unicode MS" w:hAnsi="Sylfaen" w:cs="Arial Unicode MS"/>
        </w:rPr>
      </w:pPr>
      <w:r w:rsidRPr="002F6CB4">
        <w:rPr>
          <w:rFonts w:ascii="Sylfaen" w:eastAsia="Arial Unicode MS" w:hAnsi="Sylfaen" w:cs="Arial Unicode MS"/>
        </w:rPr>
        <w:t>დაგეგმილი მიზნობრივი მაჩვენებელი</w:t>
      </w:r>
    </w:p>
    <w:p w14:paraId="10E1A933" w14:textId="77777777" w:rsidR="005678D4" w:rsidRPr="002F6CB4" w:rsidRDefault="005678D4" w:rsidP="002F6CB4">
      <w:pPr>
        <w:pBdr>
          <w:top w:val="nil"/>
          <w:left w:val="nil"/>
          <w:bottom w:val="nil"/>
          <w:right w:val="nil"/>
          <w:between w:val="nil"/>
        </w:pBdr>
        <w:spacing w:line="240" w:lineRule="auto"/>
        <w:jc w:val="both"/>
        <w:rPr>
          <w:rFonts w:ascii="Sylfaen" w:eastAsia="Sylfaen" w:hAnsi="Sylfaen"/>
          <w:color w:val="000000"/>
        </w:rPr>
      </w:pPr>
      <w:r w:rsidRPr="002F6CB4">
        <w:rPr>
          <w:rFonts w:ascii="Sylfaen" w:eastAsia="Arial Unicode MS" w:hAnsi="Sylfaen" w:cs="Arial Unicode MS"/>
        </w:rPr>
        <w:lastRenderedPageBreak/>
        <w:t xml:space="preserve">კულტურული მემკვიდრეობის  70-მდე ნიმუშზე: მომზადებულია სარეაბილიტაციო პროექტი, რესტავრირებულია ძეგლი, განხორციელებულია </w:t>
      </w:r>
      <w:r w:rsidRPr="002F6CB4">
        <w:rPr>
          <w:rFonts w:ascii="Sylfaen" w:eastAsia="Sylfaen" w:hAnsi="Sylfaen"/>
          <w:color w:val="000000"/>
        </w:rPr>
        <w:t xml:space="preserve">ობიექტების არქეოლოგიური შესწავლა-კონსერვაცია, როგორც ქვეყნის შიგნით, ასევე ქვეყნის ფარგლებს გარეთ; </w:t>
      </w:r>
    </w:p>
    <w:p w14:paraId="3C24B895" w14:textId="77777777" w:rsidR="005678D4" w:rsidRPr="002F6CB4" w:rsidRDefault="005678D4" w:rsidP="002F6CB4">
      <w:pPr>
        <w:spacing w:before="280" w:line="240" w:lineRule="auto"/>
        <w:jc w:val="both"/>
        <w:rPr>
          <w:rFonts w:ascii="Sylfaen" w:eastAsia="Arial Unicode MS" w:hAnsi="Sylfaen" w:cs="Arial Unicode MS"/>
        </w:rPr>
      </w:pPr>
      <w:r w:rsidRPr="002F6CB4">
        <w:rPr>
          <w:rFonts w:ascii="Sylfaen" w:eastAsia="Arial Unicode MS" w:hAnsi="Sylfaen" w:cs="Arial Unicode MS"/>
        </w:rPr>
        <w:t>მიღწეული საბოლოო შედეგის შეფასების ინდიკატორი</w:t>
      </w:r>
    </w:p>
    <w:p w14:paraId="4CBB481C" w14:textId="77777777" w:rsidR="005678D4" w:rsidRPr="002F6CB4" w:rsidRDefault="005678D4" w:rsidP="002F6CB4">
      <w:pPr>
        <w:spacing w:line="240" w:lineRule="auto"/>
        <w:jc w:val="both"/>
        <w:rPr>
          <w:rFonts w:ascii="Sylfaen" w:eastAsia="Merriweather" w:hAnsi="Sylfaen" w:cs="Merriweather"/>
        </w:rPr>
      </w:pPr>
      <w:r w:rsidRPr="002F6CB4">
        <w:rPr>
          <w:rFonts w:ascii="Sylfaen" w:eastAsia="Arial Unicode MS" w:hAnsi="Sylfaen" w:cs="Arial Unicode MS"/>
        </w:rPr>
        <w:t xml:space="preserve">კულტურული მემკვიდრეობის 170-მდე ნიმუშზე: </w:t>
      </w:r>
      <w:r w:rsidRPr="002F6CB4">
        <w:rPr>
          <w:rFonts w:ascii="Sylfaen" w:eastAsia="Sylfaen" w:hAnsi="Sylfaen"/>
          <w:color w:val="000000"/>
        </w:rPr>
        <w:t>მომზადებულია სარეაბილიტაციო პროექტი, რესტავრირებულია ძეგლი, განხორციელებულია არქეოლოგიური შესწავლა, როგორც ქვეყნის შიგნით, ასევე ქვეყნის ფარგლებს გარეთ.</w:t>
      </w:r>
    </w:p>
    <w:p w14:paraId="47CA38A8" w14:textId="77777777" w:rsidR="005678D4" w:rsidRPr="002F6CB4" w:rsidRDefault="005678D4" w:rsidP="002F6CB4">
      <w:pPr>
        <w:numPr>
          <w:ilvl w:val="0"/>
          <w:numId w:val="192"/>
        </w:numPr>
        <w:spacing w:before="280" w:after="0" w:line="240" w:lineRule="auto"/>
        <w:ind w:left="360"/>
        <w:jc w:val="both"/>
        <w:rPr>
          <w:rFonts w:ascii="Sylfaen" w:eastAsia="Merriweather" w:hAnsi="Sylfaen" w:cs="Merriweather"/>
        </w:rPr>
      </w:pPr>
      <w:r w:rsidRPr="002F6CB4">
        <w:rPr>
          <w:rFonts w:ascii="Sylfaen" w:eastAsia="Arial Unicode MS" w:hAnsi="Sylfaen" w:cs="Arial Unicode MS"/>
        </w:rPr>
        <w:t>დაგეგმილი საბაზისო მაჩვენებელი</w:t>
      </w:r>
    </w:p>
    <w:p w14:paraId="33EC60BF" w14:textId="77777777" w:rsidR="005678D4" w:rsidRPr="002F6CB4" w:rsidRDefault="005678D4" w:rsidP="002F6CB4">
      <w:pPr>
        <w:spacing w:before="280" w:line="240" w:lineRule="auto"/>
        <w:jc w:val="both"/>
        <w:rPr>
          <w:rFonts w:ascii="Sylfaen" w:eastAsia="Merriweather" w:hAnsi="Sylfaen" w:cs="Merriweather"/>
        </w:rPr>
      </w:pPr>
      <w:r w:rsidRPr="002F6CB4">
        <w:rPr>
          <w:rFonts w:ascii="Sylfaen" w:eastAsia="Sylfaen" w:hAnsi="Sylfaen"/>
          <w:color w:val="000000"/>
        </w:rPr>
        <w:t>მუზეუმებში ვიზიტორთა რაოდენობა - ყოველწლიურად 1 176 021-მდე;</w:t>
      </w:r>
    </w:p>
    <w:p w14:paraId="0E483F74" w14:textId="77777777" w:rsidR="005678D4" w:rsidRPr="002F6CB4" w:rsidRDefault="005678D4" w:rsidP="002F6CB4">
      <w:pPr>
        <w:spacing w:before="280" w:line="240" w:lineRule="auto"/>
        <w:rPr>
          <w:rFonts w:ascii="Sylfaen" w:eastAsia="Merriweather" w:hAnsi="Sylfaen" w:cs="Merriweather"/>
        </w:rPr>
      </w:pPr>
      <w:r w:rsidRPr="002F6CB4">
        <w:rPr>
          <w:rFonts w:ascii="Sylfaen" w:eastAsia="Arial Unicode MS" w:hAnsi="Sylfaen" w:cs="Arial Unicode MS"/>
        </w:rPr>
        <w:t>დაგეგმილი მიზნობრივი მაჩვენებელი</w:t>
      </w:r>
    </w:p>
    <w:p w14:paraId="778E83FA" w14:textId="77777777" w:rsidR="005678D4" w:rsidRPr="002F6CB4" w:rsidRDefault="005678D4" w:rsidP="002F6CB4">
      <w:pPr>
        <w:spacing w:before="280" w:line="240" w:lineRule="auto"/>
        <w:jc w:val="both"/>
        <w:rPr>
          <w:rFonts w:ascii="Sylfaen" w:eastAsia="Sylfaen" w:hAnsi="Sylfaen"/>
          <w:color w:val="000000"/>
        </w:rPr>
      </w:pPr>
      <w:r w:rsidRPr="002F6CB4">
        <w:rPr>
          <w:rFonts w:ascii="Sylfaen" w:eastAsia="Sylfaen" w:hAnsi="Sylfaen"/>
          <w:color w:val="000000"/>
        </w:rPr>
        <w:t>მუზეუმებში ვიზიტორთა რაოდენობა - ყოველწლიურად 1 185 000-მდე</w:t>
      </w:r>
    </w:p>
    <w:p w14:paraId="4DDF3FF5" w14:textId="77777777" w:rsidR="005678D4" w:rsidRPr="002F6CB4" w:rsidRDefault="005678D4" w:rsidP="002F6CB4">
      <w:pPr>
        <w:spacing w:before="280" w:line="240" w:lineRule="auto"/>
        <w:jc w:val="both"/>
        <w:rPr>
          <w:rFonts w:ascii="Sylfaen" w:eastAsia="Arial Unicode MS" w:hAnsi="Sylfaen" w:cs="Arial Unicode MS"/>
        </w:rPr>
      </w:pPr>
      <w:r w:rsidRPr="002F6CB4">
        <w:rPr>
          <w:rFonts w:ascii="Sylfaen" w:eastAsia="Arial Unicode MS" w:hAnsi="Sylfaen" w:cs="Arial Unicode MS"/>
        </w:rPr>
        <w:t>მიღწეული საბოლოო შედეგის შეფასების ინდიკატორი</w:t>
      </w:r>
    </w:p>
    <w:p w14:paraId="519E7182" w14:textId="77777777" w:rsidR="005678D4" w:rsidRPr="002F6CB4" w:rsidRDefault="005678D4" w:rsidP="002F6CB4">
      <w:pPr>
        <w:spacing w:before="280" w:line="240" w:lineRule="auto"/>
        <w:jc w:val="both"/>
        <w:rPr>
          <w:rFonts w:ascii="Sylfaen" w:eastAsia="Sylfaen" w:hAnsi="Sylfaen"/>
          <w:color w:val="000000"/>
        </w:rPr>
      </w:pPr>
      <w:r w:rsidRPr="002F6CB4">
        <w:rPr>
          <w:rFonts w:ascii="Sylfaen" w:eastAsia="Sylfaen" w:hAnsi="Sylfaen"/>
          <w:color w:val="000000"/>
        </w:rPr>
        <w:t>მუზეუმებში ვიზიტორთა რაოდენობა - ყოველწლიურად 1 800 000-მდე.</w:t>
      </w:r>
    </w:p>
    <w:p w14:paraId="70D89A6B" w14:textId="77777777" w:rsidR="005678D4" w:rsidRPr="002F6CB4" w:rsidRDefault="005678D4" w:rsidP="002F6CB4">
      <w:pPr>
        <w:pStyle w:val="Heading2"/>
        <w:spacing w:line="240" w:lineRule="auto"/>
        <w:rPr>
          <w:rFonts w:ascii="Sylfaen" w:hAnsi="Sylfaen" w:cs="Sylfaen"/>
          <w:sz w:val="22"/>
          <w:szCs w:val="22"/>
          <w:lang w:val="ka-GE"/>
        </w:rPr>
      </w:pPr>
      <w:r w:rsidRPr="002F6CB4">
        <w:rPr>
          <w:rFonts w:ascii="Sylfaen" w:hAnsi="Sylfaen" w:cs="Sylfaen"/>
          <w:sz w:val="22"/>
          <w:szCs w:val="22"/>
          <w:lang w:val="ka-GE"/>
        </w:rPr>
        <w:t>8.7 ახალგაზრდობის სფეროში სახელმწიფო ხელშეწყობის ღონისძიებები (პროგრამული კოდები 32 08 და 32 16)</w:t>
      </w:r>
    </w:p>
    <w:p w14:paraId="40A8E1BF" w14:textId="77777777" w:rsidR="005678D4" w:rsidRPr="002F6CB4" w:rsidRDefault="005678D4" w:rsidP="002F6CB4">
      <w:pPr>
        <w:pBdr>
          <w:top w:val="nil"/>
          <w:left w:val="nil"/>
          <w:bottom w:val="nil"/>
          <w:right w:val="nil"/>
          <w:between w:val="nil"/>
        </w:pBdr>
        <w:spacing w:line="240" w:lineRule="auto"/>
        <w:contextualSpacing/>
        <w:jc w:val="both"/>
        <w:rPr>
          <w:rFonts w:ascii="Sylfaen" w:eastAsia="Arial Unicode MS" w:hAnsi="Sylfaen" w:cs="Arial Unicode MS"/>
          <w:lang w:val="ka-GE"/>
        </w:rPr>
      </w:pPr>
    </w:p>
    <w:p w14:paraId="29E9455D" w14:textId="77777777" w:rsidR="005678D4" w:rsidRPr="002F6CB4" w:rsidRDefault="005678D4" w:rsidP="002F6CB4">
      <w:pPr>
        <w:spacing w:line="240" w:lineRule="auto"/>
        <w:ind w:left="270"/>
        <w:jc w:val="both"/>
        <w:rPr>
          <w:rFonts w:ascii="Sylfaen" w:hAnsi="Sylfaen" w:cs="Sylfaen"/>
          <w:lang w:val="ka-GE"/>
        </w:rPr>
      </w:pPr>
      <w:r w:rsidRPr="002F6CB4">
        <w:rPr>
          <w:rFonts w:ascii="Sylfaen" w:hAnsi="Sylfaen" w:cs="Sylfaen"/>
          <w:lang w:val="ka-GE"/>
        </w:rPr>
        <w:t>პროგრამის განმახორციელებელი:</w:t>
      </w:r>
    </w:p>
    <w:p w14:paraId="7516C69E" w14:textId="77777777" w:rsidR="005678D4" w:rsidRPr="002F6CB4" w:rsidRDefault="005678D4" w:rsidP="002F6CB4">
      <w:pPr>
        <w:pStyle w:val="ListParagraph"/>
        <w:numPr>
          <w:ilvl w:val="0"/>
          <w:numId w:val="188"/>
        </w:numPr>
        <w:spacing w:after="0" w:line="240" w:lineRule="auto"/>
        <w:jc w:val="both"/>
        <w:rPr>
          <w:rFonts w:ascii="Sylfaen" w:hAnsi="Sylfaen" w:cs="Sylfaen"/>
        </w:rPr>
      </w:pPr>
      <w:r w:rsidRPr="002F6CB4">
        <w:rPr>
          <w:rFonts w:ascii="Sylfaen" w:hAnsi="Sylfaen" w:cs="Sylfaen"/>
        </w:rPr>
        <w:t>სსიპ -  ახალგაზრდობის სააგენტო</w:t>
      </w:r>
      <w:r w:rsidRPr="002F6CB4">
        <w:rPr>
          <w:rFonts w:ascii="Sylfaen" w:hAnsi="Sylfaen" w:cs="Sylfaen"/>
          <w:lang w:val="ka-GE"/>
        </w:rPr>
        <w:t xml:space="preserve"> (</w:t>
      </w:r>
      <w:r w:rsidRPr="002F6CB4">
        <w:rPr>
          <w:rFonts w:ascii="Sylfaen" w:hAnsi="Sylfaen" w:cs="Sylfaen"/>
        </w:rPr>
        <w:t>სსიპ - ბავშვთა და ახალგაზრდობის ეროვნული ცენტრი</w:t>
      </w:r>
      <w:r w:rsidRPr="002F6CB4">
        <w:rPr>
          <w:rFonts w:ascii="Sylfaen" w:hAnsi="Sylfaen" w:cs="Sylfaen"/>
          <w:lang w:val="ka-GE"/>
        </w:rPr>
        <w:t>ს,</w:t>
      </w:r>
      <w:r w:rsidRPr="002F6CB4">
        <w:rPr>
          <w:rFonts w:ascii="Sylfaen" w:hAnsi="Sylfaen" w:cs="Sylfaen"/>
        </w:rPr>
        <w:t xml:space="preserve"> </w:t>
      </w:r>
      <w:r w:rsidRPr="002F6CB4">
        <w:rPr>
          <w:rFonts w:ascii="Sylfaen" w:hAnsi="Sylfaen" w:cs="Sylfaen"/>
          <w:lang w:val="ka-GE"/>
        </w:rPr>
        <w:t xml:space="preserve"> </w:t>
      </w:r>
      <w:r w:rsidRPr="002F6CB4">
        <w:rPr>
          <w:rFonts w:ascii="Sylfaen" w:hAnsi="Sylfaen" w:cs="Sylfaen"/>
        </w:rPr>
        <w:t>სსიპ - საქართველოს ბავშვთა და ახალგაზრდობის განვითარების ფონდი</w:t>
      </w:r>
      <w:r w:rsidRPr="002F6CB4">
        <w:rPr>
          <w:rFonts w:ascii="Sylfaen" w:hAnsi="Sylfaen" w:cs="Sylfaen"/>
          <w:lang w:val="ka-GE"/>
        </w:rPr>
        <w:t xml:space="preserve"> და </w:t>
      </w:r>
      <w:r w:rsidRPr="002F6CB4">
        <w:rPr>
          <w:rFonts w:ascii="Sylfaen" w:hAnsi="Sylfaen" w:cs="Sylfaen"/>
        </w:rPr>
        <w:t>საქართველოს განათლების, მეცნიერების, კულტურისა და სპორტის სამინისტრო</w:t>
      </w:r>
      <w:r w:rsidRPr="002F6CB4">
        <w:rPr>
          <w:rFonts w:ascii="Sylfaen" w:hAnsi="Sylfaen" w:cs="Sylfaen"/>
          <w:lang w:val="ka-GE"/>
        </w:rPr>
        <w:t>ს ახალგაზრდობის დეპარტამენტის უფლებამონაცვლე)</w:t>
      </w:r>
    </w:p>
    <w:p w14:paraId="05CE8055" w14:textId="77777777" w:rsidR="005678D4" w:rsidRPr="002F6CB4" w:rsidRDefault="005678D4" w:rsidP="002F6CB4">
      <w:pPr>
        <w:spacing w:line="240" w:lineRule="auto"/>
        <w:rPr>
          <w:rFonts w:ascii="Sylfaen" w:eastAsiaTheme="majorEastAsia" w:hAnsi="Sylfaen"/>
        </w:rPr>
      </w:pPr>
      <w:bookmarkStart w:id="12" w:name="_Hlk33713840"/>
    </w:p>
    <w:bookmarkEnd w:id="12"/>
    <w:p w14:paraId="3BB7BA75"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rPr>
        <w:t>დაგეგმილი</w:t>
      </w:r>
      <w:r w:rsidRPr="002F6CB4">
        <w:rPr>
          <w:rFonts w:ascii="Sylfaen" w:hAnsi="Sylfaen" w:cs="Sylfaen"/>
          <w:lang w:val="ka-GE"/>
        </w:rPr>
        <w:t xml:space="preserve"> საბოლოო </w:t>
      </w:r>
      <w:r w:rsidRPr="002F6CB4">
        <w:rPr>
          <w:rFonts w:ascii="Sylfaen" w:hAnsi="Sylfaen" w:cs="Sylfaen"/>
        </w:rPr>
        <w:t>შედეგ</w:t>
      </w:r>
      <w:r w:rsidRPr="002F6CB4">
        <w:rPr>
          <w:rFonts w:ascii="Sylfaen" w:hAnsi="Sylfaen" w:cs="Sylfaen"/>
          <w:lang w:val="ka-GE"/>
        </w:rPr>
        <w:t>ი</w:t>
      </w:r>
    </w:p>
    <w:p w14:paraId="1278F5B2" w14:textId="77777777" w:rsidR="005678D4" w:rsidRPr="002F6CB4" w:rsidRDefault="005678D4" w:rsidP="002F6CB4">
      <w:pPr>
        <w:pStyle w:val="ListParagraph"/>
        <w:numPr>
          <w:ilvl w:val="0"/>
          <w:numId w:val="201"/>
        </w:numPr>
        <w:spacing w:before="100" w:beforeAutospacing="1" w:line="240" w:lineRule="auto"/>
        <w:jc w:val="both"/>
        <w:rPr>
          <w:rFonts w:ascii="Sylfaen" w:eastAsia="Sylfaen" w:hAnsi="Sylfaen"/>
        </w:rPr>
      </w:pPr>
      <w:r w:rsidRPr="002F6CB4">
        <w:rPr>
          <w:rFonts w:ascii="Sylfaen" w:eastAsia="Sylfaen" w:hAnsi="Sylfaen"/>
        </w:rPr>
        <w:t>ახალგაზრდებში არაფორმალური განათლების განვითარება, საგანმანათლებლო დაწესებულებიდან დასაქმებაზე გადასვლის სისტემის განვითარება, ახალგაზრდების დასაქმებისათვის საჭირო უნარებისა და კომპეტენციების განვითარება, პროფესიული შესაძლებლობების ზრდა.</w:t>
      </w:r>
    </w:p>
    <w:p w14:paraId="45766350" w14:textId="77777777" w:rsidR="005678D4" w:rsidRPr="002F6CB4" w:rsidRDefault="005678D4" w:rsidP="002F6CB4">
      <w:pPr>
        <w:spacing w:before="100" w:beforeAutospacing="1" w:line="240" w:lineRule="auto"/>
        <w:jc w:val="both"/>
        <w:rPr>
          <w:rFonts w:ascii="Sylfaen" w:hAnsi="Sylfaen" w:cs="Sylfaen"/>
          <w:lang w:val="ka-GE"/>
        </w:rPr>
      </w:pPr>
      <w:r w:rsidRPr="002F6CB4">
        <w:rPr>
          <w:rFonts w:ascii="Sylfaen" w:hAnsi="Sylfaen" w:cs="Sylfaen"/>
          <w:lang w:val="ka-GE"/>
        </w:rPr>
        <w:t xml:space="preserve">მიღწეული საბოლოო შედეგები </w:t>
      </w:r>
    </w:p>
    <w:p w14:paraId="69CCCFFF" w14:textId="23868DCD" w:rsidR="005678D4" w:rsidRPr="003B553C" w:rsidRDefault="005678D4" w:rsidP="002F6CB4">
      <w:pPr>
        <w:pStyle w:val="ListParagraph"/>
        <w:numPr>
          <w:ilvl w:val="0"/>
          <w:numId w:val="201"/>
        </w:numPr>
        <w:spacing w:before="100" w:beforeAutospacing="1" w:line="240" w:lineRule="auto"/>
        <w:jc w:val="both"/>
        <w:rPr>
          <w:rFonts w:ascii="Sylfaen" w:eastAsia="Sylfaen" w:hAnsi="Sylfaen"/>
        </w:rPr>
      </w:pPr>
      <w:r w:rsidRPr="002F6CB4">
        <w:rPr>
          <w:rFonts w:ascii="Sylfaen" w:eastAsia="Sylfaen" w:hAnsi="Sylfaen"/>
        </w:rPr>
        <w:lastRenderedPageBreak/>
        <w:t xml:space="preserve">ახალგაზრდებში არაფორმალური განათლების განვითარების, ახალგაზრდების დასაქმებისათვის საჭირო უნარებისა და კომპეტენციების განვითარების, პროფესიული შესაძლებლობების ზრდის, მათში სამოქალაქო ცნობიერების და თვითშეგნების ამაღლების,  სახელმწიფოებრივ პროცესებში აქტიური მონაწილეობის უზრუნველყოფის, მოხალისეობრივი საქმიანობის </w:t>
      </w:r>
      <w:r w:rsidRPr="003B553C">
        <w:rPr>
          <w:rFonts w:ascii="Sylfaen" w:eastAsia="Sylfaen" w:hAnsi="Sylfaen"/>
        </w:rPr>
        <w:t>განვითარების, მუნიციპალური ახალგაზრდული პორლიტიკის განვითარების ხელშეწყობისა და სფეროში დასაქმებული ადამიანური რესურსის გაძლიერების მიმართულებით განხორციელდა სხვადასხვა ღონისძიება და აქტივობა</w:t>
      </w:r>
      <w:r w:rsidR="003B553C" w:rsidRPr="003B553C">
        <w:rPr>
          <w:rFonts w:ascii="Sylfaen" w:eastAsia="Sylfaen" w:hAnsi="Sylfaen"/>
          <w:lang w:val="ka-GE"/>
        </w:rPr>
        <w:t>;</w:t>
      </w:r>
    </w:p>
    <w:p w14:paraId="161B9533" w14:textId="2CF5E9D9" w:rsidR="003B553C" w:rsidRPr="003B553C" w:rsidRDefault="003B553C" w:rsidP="003B553C">
      <w:pPr>
        <w:pStyle w:val="ListParagraph"/>
        <w:numPr>
          <w:ilvl w:val="0"/>
          <w:numId w:val="201"/>
        </w:numPr>
        <w:spacing w:before="100" w:beforeAutospacing="1" w:line="240" w:lineRule="auto"/>
        <w:jc w:val="both"/>
        <w:rPr>
          <w:rFonts w:ascii="Sylfaen" w:eastAsia="Sylfaen" w:hAnsi="Sylfaen"/>
        </w:rPr>
      </w:pPr>
      <w:r w:rsidRPr="003B553C">
        <w:rPr>
          <w:rFonts w:ascii="Sylfaen" w:eastAsia="Sylfaen" w:hAnsi="Sylfaen"/>
        </w:rPr>
        <w:t>სოფლის განვითარების 2018-2020 წლების სამოქმედო გეგმის 2019 წელს გათვალისწინებული ღონისძიებების ფარგლებში</w:t>
      </w:r>
      <w:r w:rsidRPr="003B553C">
        <w:rPr>
          <w:rFonts w:ascii="Sylfaen" w:eastAsia="Sylfaen" w:hAnsi="Sylfaen"/>
          <w:lang w:val="ka-GE"/>
        </w:rPr>
        <w:t xml:space="preserve"> კარიერის დაგეგმვისათვის განკუთვნილი თვითდახმარების ინტერნეტ-სერვისით ისარგებლა 13,903 ახალგაზრდამ, რისთვისაც მიიმართა 66,6 ათას ლარზე მეტი. რეკრეაციულ ბანაკებში საქართველოს რეგიონებიდან მონაწილეობა მიიღო 3,736-მა ბენეფიციარმა, რისთვისაც მიიმართა 1.6 მლნ ლარამდე. </w:t>
      </w:r>
    </w:p>
    <w:p w14:paraId="7BFAA4DF" w14:textId="77777777" w:rsidR="003B553C" w:rsidRPr="002F6CB4" w:rsidRDefault="003B553C" w:rsidP="003B553C">
      <w:pPr>
        <w:pStyle w:val="ListParagraph"/>
        <w:spacing w:before="100" w:beforeAutospacing="1" w:line="240" w:lineRule="auto"/>
        <w:jc w:val="both"/>
        <w:rPr>
          <w:rFonts w:ascii="Sylfaen" w:eastAsia="Sylfaen" w:hAnsi="Sylfaen"/>
        </w:rPr>
      </w:pPr>
    </w:p>
    <w:p w14:paraId="715464F7" w14:textId="77777777" w:rsidR="005678D4" w:rsidRPr="002F6CB4" w:rsidRDefault="005678D4" w:rsidP="002F6CB4">
      <w:pPr>
        <w:spacing w:before="100" w:beforeAutospacing="1" w:line="240" w:lineRule="auto"/>
        <w:jc w:val="both"/>
        <w:rPr>
          <w:rFonts w:ascii="Sylfaen" w:hAnsi="Sylfaen"/>
        </w:rPr>
      </w:pPr>
      <w:r w:rsidRPr="002F6CB4">
        <w:rPr>
          <w:rFonts w:ascii="Sylfaen" w:eastAsia="Sylfaen" w:hAnsi="Sylfaen"/>
        </w:rPr>
        <w:t>დაგეგმილი და მიღწეული საბოლოო შედეგეის</w:t>
      </w:r>
      <w:r w:rsidRPr="002F6CB4">
        <w:rPr>
          <w:rFonts w:ascii="Sylfaen" w:hAnsi="Sylfaen" w:cs="Sylfaen"/>
          <w:lang w:val="ka-GE"/>
        </w:rPr>
        <w:t xml:space="preserve"> </w:t>
      </w:r>
      <w:r w:rsidRPr="002F6CB4">
        <w:rPr>
          <w:rFonts w:ascii="Sylfaen" w:hAnsi="Sylfaen" w:cs="Sylfaen"/>
        </w:rPr>
        <w:t>შეფასების</w:t>
      </w:r>
      <w:r w:rsidRPr="002F6CB4">
        <w:rPr>
          <w:rFonts w:ascii="Sylfaen" w:hAnsi="Sylfaen" w:cs="Sylfaen"/>
          <w:lang w:val="ka-GE"/>
        </w:rPr>
        <w:t xml:space="preserve"> </w:t>
      </w:r>
      <w:r w:rsidRPr="002F6CB4">
        <w:rPr>
          <w:rFonts w:ascii="Sylfaen" w:hAnsi="Sylfaen" w:cs="Sylfaen"/>
        </w:rPr>
        <w:t>ინდიკატორები</w:t>
      </w:r>
    </w:p>
    <w:p w14:paraId="4DB2572F" w14:textId="77777777" w:rsidR="005678D4" w:rsidRPr="002F6CB4" w:rsidRDefault="005678D4" w:rsidP="002F6CB4">
      <w:pPr>
        <w:numPr>
          <w:ilvl w:val="0"/>
          <w:numId w:val="187"/>
        </w:numPr>
        <w:spacing w:before="100" w:beforeAutospacing="1" w:after="0"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საბაზისო</w:t>
      </w:r>
      <w:r w:rsidRPr="002F6CB4">
        <w:rPr>
          <w:rFonts w:ascii="Sylfaen" w:hAnsi="Sylfaen" w:cs="Sylfaen"/>
          <w:lang w:val="ka-GE"/>
        </w:rPr>
        <w:t xml:space="preserve"> </w:t>
      </w:r>
      <w:r w:rsidRPr="002F6CB4">
        <w:rPr>
          <w:rFonts w:ascii="Sylfaen" w:hAnsi="Sylfaen" w:cs="Sylfaen"/>
        </w:rPr>
        <w:t>მაჩვენებელი</w:t>
      </w:r>
    </w:p>
    <w:p w14:paraId="4DC77EDD"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ახალგაზრდული პოლიტიკის განვითარების პროგრამის ფარგლებში მონაწილეობა მიიღო 48 550-მდე ბენეფიციარმა, „დავისვენოთ და ვისწავლოთ ერთად“ პროგრამაში ჩაერთო 989 ბენეფიციარი; პროგრამა „მომავლის ბანაკმა“ (ანაკლიასა და შაორში) უმასპინძლა 3 108 ახალგაზრდას; პროექტ „ნორჩ მაშველთა კლუბის“ აქტივობებში ჩაერთო 30 მოსწავლე; „ახალგაზრდული ფესტივალი 2017“- ში ჩართული იყო - 3 065 პირდაპირი და 45 000 არაპირდაპირი ბენეფიციარი. დაფინანსებული ბავშვთა და ახალგაზრდული კავშირების მხარდამჭერ 39 პროექტებში ჩართული იყო 5 300 პირდაპირი და 30 000-ზე მეტი არაპირდაპირი ბენეფიციარი, დასაქმდა 32 ახალგაზრდა. სხვადასხვა პროექტებში ჩართული იყო 67 შშმ ახალგაზრდა; </w:t>
      </w:r>
    </w:p>
    <w:p w14:paraId="795AC77D" w14:textId="77777777" w:rsidR="005678D4" w:rsidRPr="002F6CB4" w:rsidRDefault="005678D4" w:rsidP="002F6CB4">
      <w:pPr>
        <w:spacing w:before="100" w:beforeAutospacing="1" w:line="240" w:lineRule="auto"/>
        <w:jc w:val="both"/>
        <w:rPr>
          <w:rFonts w:ascii="Sylfaen" w:hAnsi="Sylfaen" w:cs="Sylfaen"/>
        </w:rPr>
      </w:pPr>
      <w:r w:rsidRPr="002F6CB4">
        <w:rPr>
          <w:rFonts w:ascii="Sylfaen" w:hAnsi="Sylfaen" w:cs="Sylfaen"/>
        </w:rPr>
        <w:t>დაგეგმილი</w:t>
      </w:r>
      <w:r w:rsidRPr="002F6CB4">
        <w:rPr>
          <w:rFonts w:ascii="Sylfaen" w:hAnsi="Sylfaen" w:cs="Sylfaen"/>
          <w:lang w:val="ka-GE"/>
        </w:rPr>
        <w:t xml:space="preserve"> </w:t>
      </w:r>
      <w:r w:rsidRPr="002F6CB4">
        <w:rPr>
          <w:rFonts w:ascii="Sylfaen" w:hAnsi="Sylfaen" w:cs="Sylfaen"/>
        </w:rPr>
        <w:t>მიზნობრივი</w:t>
      </w:r>
      <w:r w:rsidRPr="002F6CB4">
        <w:rPr>
          <w:rFonts w:ascii="Sylfaen" w:hAnsi="Sylfaen" w:cs="Sylfaen"/>
          <w:lang w:val="ka-GE"/>
        </w:rPr>
        <w:t xml:space="preserve"> </w:t>
      </w:r>
      <w:r w:rsidRPr="002F6CB4">
        <w:rPr>
          <w:rFonts w:ascii="Sylfaen" w:hAnsi="Sylfaen" w:cs="Sylfaen"/>
        </w:rPr>
        <w:t>მაჩვენებელი</w:t>
      </w:r>
    </w:p>
    <w:p w14:paraId="2AA3F322" w14:textId="77777777" w:rsidR="005678D4" w:rsidRPr="002F6CB4" w:rsidRDefault="005678D4" w:rsidP="002F6CB4">
      <w:pPr>
        <w:spacing w:before="100" w:beforeAutospacing="1" w:line="240" w:lineRule="auto"/>
        <w:jc w:val="both"/>
        <w:rPr>
          <w:rFonts w:ascii="Sylfaen" w:eastAsia="Sylfaen" w:hAnsi="Sylfaen"/>
        </w:rPr>
      </w:pPr>
      <w:r w:rsidRPr="002F6CB4">
        <w:rPr>
          <w:rFonts w:ascii="Sylfaen" w:eastAsia="Sylfaen" w:hAnsi="Sylfaen"/>
        </w:rPr>
        <w:t xml:space="preserve">სხვადასხვა პროექტებში ჩართულია 220 000-მეტი ახალგაზრდა; </w:t>
      </w:r>
    </w:p>
    <w:p w14:paraId="6A21FB70" w14:textId="77777777" w:rsidR="005678D4" w:rsidRPr="002F6CB4" w:rsidRDefault="005678D4" w:rsidP="002F6CB4">
      <w:pPr>
        <w:spacing w:line="240" w:lineRule="auto"/>
        <w:jc w:val="both"/>
        <w:rPr>
          <w:rFonts w:ascii="Sylfaen" w:hAnsi="Sylfaen" w:cs="Sylfaen"/>
        </w:rPr>
      </w:pPr>
      <w:r w:rsidRPr="002F6CB4">
        <w:rPr>
          <w:rFonts w:ascii="Sylfaen" w:hAnsi="Sylfaen" w:cs="Sylfaen"/>
        </w:rPr>
        <w:t>ცდომილების</w:t>
      </w:r>
      <w:r w:rsidRPr="002F6CB4">
        <w:rPr>
          <w:rFonts w:ascii="Sylfaen" w:hAnsi="Sylfaen"/>
        </w:rPr>
        <w:t xml:space="preserve"> </w:t>
      </w:r>
      <w:r w:rsidRPr="002F6CB4">
        <w:rPr>
          <w:rFonts w:ascii="Sylfaen" w:hAnsi="Sylfaen" w:cs="Sylfaen"/>
        </w:rPr>
        <w:t>მაჩვენებელი</w:t>
      </w:r>
      <w:r w:rsidRPr="002F6CB4">
        <w:rPr>
          <w:rFonts w:ascii="Sylfaen" w:hAnsi="Sylfaen"/>
        </w:rPr>
        <w:t xml:space="preserve"> (%/</w:t>
      </w:r>
      <w:r w:rsidRPr="002F6CB4">
        <w:rPr>
          <w:rFonts w:ascii="Sylfaen" w:hAnsi="Sylfaen" w:cs="Sylfaen"/>
        </w:rPr>
        <w:t>აღწერა</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განმარტება</w:t>
      </w:r>
      <w:r w:rsidRPr="002F6CB4">
        <w:rPr>
          <w:rFonts w:ascii="Sylfaen" w:hAnsi="Sylfaen"/>
        </w:rPr>
        <w:t xml:space="preserve"> </w:t>
      </w:r>
      <w:r w:rsidRPr="002F6CB4">
        <w:rPr>
          <w:rFonts w:ascii="Sylfaen" w:hAnsi="Sylfaen" w:cs="Sylfaen"/>
        </w:rPr>
        <w:t>დაგეგმილ</w:t>
      </w:r>
      <w:r w:rsidRPr="002F6CB4">
        <w:rPr>
          <w:rFonts w:ascii="Sylfaen" w:hAnsi="Sylfaen"/>
        </w:rPr>
        <w:t xml:space="preserve"> </w:t>
      </w:r>
      <w:r w:rsidRPr="002F6CB4">
        <w:rPr>
          <w:rFonts w:ascii="Sylfaen" w:hAnsi="Sylfaen" w:cs="Sylfaen"/>
        </w:rPr>
        <w:t>და</w:t>
      </w:r>
      <w:r w:rsidRPr="002F6CB4">
        <w:rPr>
          <w:rFonts w:ascii="Sylfaen" w:hAnsi="Sylfaen"/>
        </w:rPr>
        <w:t xml:space="preserve"> </w:t>
      </w:r>
      <w:r w:rsidRPr="002F6CB4">
        <w:rPr>
          <w:rFonts w:ascii="Sylfaen" w:hAnsi="Sylfaen" w:cs="Sylfaen"/>
        </w:rPr>
        <w:t>მიღწეულ</w:t>
      </w:r>
      <w:r w:rsidRPr="002F6CB4">
        <w:rPr>
          <w:rFonts w:ascii="Sylfaen" w:hAnsi="Sylfaen"/>
        </w:rPr>
        <w:t xml:space="preserve"> </w:t>
      </w:r>
      <w:r w:rsidRPr="002F6CB4">
        <w:rPr>
          <w:rFonts w:ascii="Sylfaen" w:hAnsi="Sylfaen" w:cs="Sylfaen"/>
        </w:rPr>
        <w:t>საბოლოო</w:t>
      </w:r>
      <w:r w:rsidRPr="002F6CB4">
        <w:rPr>
          <w:rFonts w:ascii="Sylfaen" w:hAnsi="Sylfaen"/>
        </w:rPr>
        <w:t xml:space="preserve"> </w:t>
      </w:r>
      <w:r w:rsidRPr="002F6CB4">
        <w:rPr>
          <w:rFonts w:ascii="Sylfaen" w:hAnsi="Sylfaen" w:cs="Sylfaen"/>
        </w:rPr>
        <w:t>შედეგებს</w:t>
      </w:r>
      <w:r w:rsidRPr="002F6CB4">
        <w:rPr>
          <w:rFonts w:ascii="Sylfaen" w:hAnsi="Sylfaen"/>
        </w:rPr>
        <w:t xml:space="preserve"> </w:t>
      </w:r>
      <w:r w:rsidRPr="002F6CB4">
        <w:rPr>
          <w:rFonts w:ascii="Sylfaen" w:hAnsi="Sylfaen" w:cs="Sylfaen"/>
        </w:rPr>
        <w:t>შორის</w:t>
      </w:r>
      <w:r w:rsidRPr="002F6CB4">
        <w:rPr>
          <w:rFonts w:ascii="Sylfaen" w:hAnsi="Sylfaen"/>
        </w:rPr>
        <w:t xml:space="preserve"> </w:t>
      </w:r>
      <w:r w:rsidRPr="002F6CB4">
        <w:rPr>
          <w:rFonts w:ascii="Sylfaen" w:hAnsi="Sylfaen" w:cs="Sylfaen"/>
        </w:rPr>
        <w:t>არსებულ</w:t>
      </w:r>
      <w:r w:rsidRPr="002F6CB4">
        <w:rPr>
          <w:rFonts w:ascii="Sylfaen" w:hAnsi="Sylfaen"/>
        </w:rPr>
        <w:t xml:space="preserve"> </w:t>
      </w:r>
      <w:r w:rsidRPr="002F6CB4">
        <w:rPr>
          <w:rFonts w:ascii="Sylfaen" w:hAnsi="Sylfaen" w:cs="Sylfaen"/>
        </w:rPr>
        <w:t>განსხვავებებზე</w:t>
      </w:r>
    </w:p>
    <w:p w14:paraId="34B7F9FD" w14:textId="16696576" w:rsidR="005678D4" w:rsidRPr="002F6CB4" w:rsidRDefault="005678D4" w:rsidP="002F6CB4">
      <w:pPr>
        <w:spacing w:before="100" w:beforeAutospacing="1" w:line="240" w:lineRule="auto"/>
        <w:jc w:val="both"/>
        <w:rPr>
          <w:rFonts w:ascii="Sylfaen" w:eastAsia="Sylfaen" w:hAnsi="Sylfaen"/>
          <w:lang w:val="ka-GE"/>
        </w:rPr>
      </w:pPr>
      <w:r w:rsidRPr="002F6CB4">
        <w:rPr>
          <w:rFonts w:ascii="Sylfaen" w:eastAsia="Sylfaen" w:hAnsi="Sylfaen"/>
        </w:rPr>
        <w:t xml:space="preserve">„ბავშვთა და ახალგაზრდული კავშირების სახელმწიფოებრივი მხარდაჭერის შესახებ“ „საქართველოს კანონში ცვლილების შეტანის თაობაზე“ 2019 წლის 29 მაისის №4615-IIს საქართველოს კანონისა და საქართველოს მთავრობის </w:t>
      </w:r>
      <w:r w:rsidRPr="002F6CB4">
        <w:rPr>
          <w:rFonts w:ascii="Sylfaen" w:eastAsia="Sylfaen" w:hAnsi="Sylfaen"/>
          <w:lang w:val="ka-GE"/>
        </w:rPr>
        <w:t xml:space="preserve">2018 წლის </w:t>
      </w:r>
      <w:r w:rsidRPr="002F6CB4">
        <w:rPr>
          <w:rFonts w:ascii="Sylfaen" w:eastAsia="Sylfaen" w:hAnsi="Sylfaen"/>
        </w:rPr>
        <w:t>26 აგვისტოს N411 დადგენილების საფუძველზე შეიქმნა სსიპ - ახალგაზრდობის სააგენტო. ამავე დადგენილების პირველი მუხლის მე-2 პუნქტის თანახმად, სააგენტო განისაზღვრა საქართველოს განათლების, მეცნიერების, კულტურისა და სპორტის სამინისტროს სტრუქტურული ერთეულის - ახალგაზრდობის პოლიტიკის მართვის დეპარტამენტისა და საქართველოს განათლების, მეცნიერების, კულტურისა და სპორტის სამინისტროს მმართველობის სფეროში მოქმედი საჯარო სამართლის იურიდიული პირების − ბავშვთა და ახალგაზრდობის განვითარების ფონდისა და ბავშვთა და ახალგაზრდობის ეროვნული ცენტრის უფლებამონაცვლედ</w:t>
      </w:r>
      <w:r w:rsidRPr="002F6CB4">
        <w:rPr>
          <w:rFonts w:ascii="Sylfaen" w:eastAsia="Sylfaen" w:hAnsi="Sylfaen"/>
          <w:lang w:val="ka-GE"/>
        </w:rPr>
        <w:t>.</w:t>
      </w:r>
    </w:p>
    <w:p w14:paraId="05E97308" w14:textId="63C7D495" w:rsidR="00BC632D" w:rsidRPr="002F6CB4" w:rsidRDefault="005678D4" w:rsidP="002F6CB4">
      <w:pPr>
        <w:pStyle w:val="Heading1"/>
        <w:spacing w:line="240" w:lineRule="auto"/>
        <w:jc w:val="center"/>
        <w:rPr>
          <w:rFonts w:ascii="Sylfaen" w:hAnsi="Sylfaen" w:cs="Sylfaen"/>
          <w:sz w:val="26"/>
          <w:szCs w:val="26"/>
        </w:rPr>
      </w:pPr>
      <w:r w:rsidRPr="002F6CB4">
        <w:rPr>
          <w:rFonts w:ascii="Sylfaen" w:hAnsi="Sylfaen" w:cs="Sylfaen"/>
          <w:sz w:val="26"/>
          <w:szCs w:val="26"/>
        </w:rPr>
        <w:lastRenderedPageBreak/>
        <w:t xml:space="preserve">  </w:t>
      </w:r>
      <w:r w:rsidR="00BC632D" w:rsidRPr="002F6CB4">
        <w:rPr>
          <w:rFonts w:ascii="Sylfaen" w:hAnsi="Sylfaen" w:cs="Sylfaen"/>
          <w:sz w:val="26"/>
          <w:szCs w:val="26"/>
        </w:rPr>
        <w:t>9. პრიორიტეტი  –    საერთაშორისო ურთიერთობები და ევროატლანტიკურ სივრცეში ინტეგრაცია</w:t>
      </w:r>
    </w:p>
    <w:p w14:paraId="333AC87C" w14:textId="77777777" w:rsidR="00C059C8" w:rsidRPr="002F6CB4" w:rsidRDefault="00C059C8" w:rsidP="002F6CB4">
      <w:pPr>
        <w:spacing w:after="0" w:line="240" w:lineRule="auto"/>
        <w:ind w:left="180"/>
        <w:jc w:val="right"/>
        <w:rPr>
          <w:rFonts w:ascii="Sylfaen" w:hAnsi="Sylfaen"/>
          <w:i/>
          <w:sz w:val="18"/>
          <w:szCs w:val="18"/>
          <w:lang w:val="ka-GE"/>
        </w:rPr>
      </w:pPr>
    </w:p>
    <w:p w14:paraId="73B796EC" w14:textId="77777777" w:rsidR="00C059C8" w:rsidRPr="002F6CB4" w:rsidRDefault="00C059C8" w:rsidP="002F6CB4">
      <w:pPr>
        <w:spacing w:after="0" w:line="240" w:lineRule="auto"/>
        <w:ind w:left="180"/>
        <w:jc w:val="right"/>
        <w:rPr>
          <w:rFonts w:ascii="Sylfaen" w:hAnsi="Sylfaen"/>
          <w:i/>
          <w:sz w:val="18"/>
          <w:szCs w:val="18"/>
          <w:lang w:val="ka-GE"/>
        </w:rPr>
      </w:pPr>
    </w:p>
    <w:p w14:paraId="67EEB399" w14:textId="712A02BA" w:rsidR="00830334" w:rsidRPr="002F6CB4" w:rsidRDefault="00830334" w:rsidP="002F6CB4">
      <w:pPr>
        <w:spacing w:after="0" w:line="240" w:lineRule="auto"/>
        <w:ind w:left="180"/>
        <w:jc w:val="right"/>
        <w:rPr>
          <w:rFonts w:ascii="Sylfaen" w:hAnsi="Sylfaen"/>
          <w:sz w:val="18"/>
          <w:szCs w:val="18"/>
          <w:lang w:val="ka-GE"/>
        </w:rPr>
      </w:pPr>
      <w:r w:rsidRPr="002F6CB4">
        <w:rPr>
          <w:rFonts w:ascii="Sylfaen" w:hAnsi="Sylfaen"/>
          <w:i/>
          <w:sz w:val="18"/>
          <w:szCs w:val="18"/>
          <w:lang w:val="ka-GE"/>
        </w:rPr>
        <w:t>(ათას ლარებში)</w:t>
      </w:r>
    </w:p>
    <w:tbl>
      <w:tblPr>
        <w:tblW w:w="5000" w:type="pct"/>
        <w:tblLook w:val="04A0" w:firstRow="1" w:lastRow="0" w:firstColumn="1" w:lastColumn="0" w:noHBand="0" w:noVBand="1"/>
      </w:tblPr>
      <w:tblGrid>
        <w:gridCol w:w="840"/>
        <w:gridCol w:w="5781"/>
        <w:gridCol w:w="1521"/>
        <w:gridCol w:w="1189"/>
        <w:gridCol w:w="1143"/>
        <w:gridCol w:w="1304"/>
        <w:gridCol w:w="1189"/>
        <w:gridCol w:w="1143"/>
      </w:tblGrid>
      <w:tr w:rsidR="00C059C8" w:rsidRPr="002F6CB4" w14:paraId="5065F30D" w14:textId="77777777" w:rsidTr="00C059C8">
        <w:trPr>
          <w:trHeight w:val="780"/>
        </w:trPr>
        <w:tc>
          <w:tcPr>
            <w:tcW w:w="298"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14:paraId="31008D9C" w14:textId="77777777" w:rsidR="00C059C8" w:rsidRPr="002F6CB4" w:rsidRDefault="00C059C8"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კოდი</w:t>
            </w:r>
          </w:p>
        </w:tc>
        <w:tc>
          <w:tcPr>
            <w:tcW w:w="2049" w:type="pct"/>
            <w:tcBorders>
              <w:top w:val="single" w:sz="8" w:space="0" w:color="D3D3D3"/>
              <w:left w:val="nil"/>
              <w:bottom w:val="single" w:sz="8" w:space="0" w:color="D3D3D3"/>
              <w:right w:val="single" w:sz="8" w:space="0" w:color="D3D3D3"/>
            </w:tcBorders>
            <w:shd w:val="clear" w:color="auto" w:fill="auto"/>
            <w:vAlign w:val="center"/>
            <w:hideMark/>
          </w:tcPr>
          <w:p w14:paraId="7D4557A2" w14:textId="77777777" w:rsidR="00C059C8" w:rsidRPr="002F6CB4" w:rsidRDefault="00C059C8"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დასახელება</w:t>
            </w:r>
          </w:p>
        </w:tc>
        <w:tc>
          <w:tcPr>
            <w:tcW w:w="539" w:type="pct"/>
            <w:tcBorders>
              <w:top w:val="single" w:sz="8" w:space="0" w:color="D3D3D3"/>
              <w:left w:val="nil"/>
              <w:bottom w:val="single" w:sz="8" w:space="0" w:color="D3D3D3"/>
              <w:right w:val="single" w:sz="8" w:space="0" w:color="D3D3D3"/>
            </w:tcBorders>
            <w:shd w:val="clear" w:color="auto" w:fill="auto"/>
            <w:vAlign w:val="center"/>
            <w:hideMark/>
          </w:tcPr>
          <w:p w14:paraId="683FEA5E" w14:textId="77777777" w:rsidR="00C059C8" w:rsidRPr="002F6CB4" w:rsidRDefault="00C059C8"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2019 წლის</w:t>
            </w:r>
            <w:r w:rsidRPr="002F6CB4">
              <w:rPr>
                <w:rFonts w:ascii="Sylfaen" w:eastAsia="Times New Roman" w:hAnsi="Sylfaen" w:cs="Times New Roman"/>
                <w:color w:val="000000"/>
                <w:sz w:val="18"/>
                <w:szCs w:val="18"/>
              </w:rPr>
              <w:br/>
              <w:t>დაზუსტებული</w:t>
            </w:r>
            <w:r w:rsidRPr="002F6CB4">
              <w:rPr>
                <w:rFonts w:ascii="Sylfaen" w:eastAsia="Times New Roman" w:hAnsi="Sylfaen" w:cs="Times New Roman"/>
                <w:color w:val="000000"/>
                <w:sz w:val="18"/>
                <w:szCs w:val="18"/>
              </w:rPr>
              <w:br/>
              <w:t>გეგმა</w:t>
            </w:r>
          </w:p>
        </w:tc>
        <w:tc>
          <w:tcPr>
            <w:tcW w:w="421" w:type="pct"/>
            <w:tcBorders>
              <w:top w:val="single" w:sz="8" w:space="0" w:color="D3D3D3"/>
              <w:left w:val="nil"/>
              <w:bottom w:val="single" w:sz="8" w:space="0" w:color="D3D3D3"/>
              <w:right w:val="single" w:sz="8" w:space="0" w:color="D3D3D3"/>
            </w:tcBorders>
            <w:shd w:val="clear" w:color="auto" w:fill="auto"/>
            <w:vAlign w:val="center"/>
            <w:hideMark/>
          </w:tcPr>
          <w:p w14:paraId="770F168D" w14:textId="77777777" w:rsidR="00C059C8" w:rsidRPr="002F6CB4" w:rsidRDefault="00C059C8"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საბიუჯეტო სახსრები</w:t>
            </w:r>
          </w:p>
        </w:tc>
        <w:tc>
          <w:tcPr>
            <w:tcW w:w="405" w:type="pct"/>
            <w:tcBorders>
              <w:top w:val="single" w:sz="8" w:space="0" w:color="D3D3D3"/>
              <w:left w:val="nil"/>
              <w:bottom w:val="single" w:sz="8" w:space="0" w:color="D3D3D3"/>
              <w:right w:val="single" w:sz="8" w:space="0" w:color="D3D3D3"/>
            </w:tcBorders>
            <w:shd w:val="clear" w:color="auto" w:fill="auto"/>
            <w:vAlign w:val="center"/>
            <w:hideMark/>
          </w:tcPr>
          <w:p w14:paraId="18E10979" w14:textId="77777777" w:rsidR="00C059C8" w:rsidRPr="002F6CB4" w:rsidRDefault="00C059C8"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საკუთარი სახსრები</w:t>
            </w:r>
          </w:p>
        </w:tc>
        <w:tc>
          <w:tcPr>
            <w:tcW w:w="462" w:type="pct"/>
            <w:tcBorders>
              <w:top w:val="single" w:sz="8" w:space="0" w:color="D3D3D3"/>
              <w:left w:val="nil"/>
              <w:bottom w:val="single" w:sz="8" w:space="0" w:color="D3D3D3"/>
              <w:right w:val="single" w:sz="8" w:space="0" w:color="D3D3D3"/>
            </w:tcBorders>
            <w:shd w:val="clear" w:color="auto" w:fill="auto"/>
            <w:vAlign w:val="center"/>
            <w:hideMark/>
          </w:tcPr>
          <w:p w14:paraId="0C353051" w14:textId="77777777" w:rsidR="00C059C8" w:rsidRPr="002F6CB4" w:rsidRDefault="00C059C8"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2019 წლის</w:t>
            </w:r>
            <w:r w:rsidRPr="002F6CB4">
              <w:rPr>
                <w:rFonts w:ascii="Sylfaen" w:eastAsia="Times New Roman" w:hAnsi="Sylfaen" w:cs="Times New Roman"/>
                <w:color w:val="000000"/>
                <w:sz w:val="18"/>
                <w:szCs w:val="18"/>
              </w:rPr>
              <w:br/>
              <w:t>ფაქტიური</w:t>
            </w:r>
            <w:r w:rsidRPr="002F6CB4">
              <w:rPr>
                <w:rFonts w:ascii="Sylfaen" w:eastAsia="Times New Roman" w:hAnsi="Sylfaen" w:cs="Times New Roman"/>
                <w:color w:val="000000"/>
                <w:sz w:val="18"/>
                <w:szCs w:val="18"/>
              </w:rPr>
              <w:br/>
              <w:t>დაფინანსება</w:t>
            </w:r>
          </w:p>
        </w:tc>
        <w:tc>
          <w:tcPr>
            <w:tcW w:w="421" w:type="pct"/>
            <w:tcBorders>
              <w:top w:val="single" w:sz="8" w:space="0" w:color="D3D3D3"/>
              <w:left w:val="nil"/>
              <w:bottom w:val="single" w:sz="8" w:space="0" w:color="D3D3D3"/>
              <w:right w:val="single" w:sz="8" w:space="0" w:color="D3D3D3"/>
            </w:tcBorders>
            <w:shd w:val="clear" w:color="auto" w:fill="auto"/>
            <w:vAlign w:val="center"/>
            <w:hideMark/>
          </w:tcPr>
          <w:p w14:paraId="6F8B403B" w14:textId="77777777" w:rsidR="00C059C8" w:rsidRPr="002F6CB4" w:rsidRDefault="00C059C8"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საბიუჯეტო სახსრები</w:t>
            </w:r>
          </w:p>
        </w:tc>
        <w:tc>
          <w:tcPr>
            <w:tcW w:w="405" w:type="pct"/>
            <w:tcBorders>
              <w:top w:val="single" w:sz="8" w:space="0" w:color="D3D3D3"/>
              <w:left w:val="nil"/>
              <w:bottom w:val="single" w:sz="8" w:space="0" w:color="D3D3D3"/>
              <w:right w:val="single" w:sz="8" w:space="0" w:color="D3D3D3"/>
            </w:tcBorders>
            <w:shd w:val="clear" w:color="auto" w:fill="auto"/>
            <w:vAlign w:val="center"/>
            <w:hideMark/>
          </w:tcPr>
          <w:p w14:paraId="4C2C0919" w14:textId="77777777" w:rsidR="00C059C8" w:rsidRPr="002F6CB4" w:rsidRDefault="00C059C8"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საკუთარი სახსრები</w:t>
            </w:r>
          </w:p>
        </w:tc>
      </w:tr>
      <w:tr w:rsidR="00C059C8" w:rsidRPr="002F6CB4" w14:paraId="6CF7CF21" w14:textId="77777777" w:rsidTr="00C059C8">
        <w:trPr>
          <w:trHeight w:val="31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722A13EF" w14:textId="77777777" w:rsidR="00C059C8" w:rsidRPr="002F6CB4" w:rsidRDefault="00C059C8"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28 01</w:t>
            </w:r>
          </w:p>
        </w:tc>
        <w:tc>
          <w:tcPr>
            <w:tcW w:w="2049" w:type="pct"/>
            <w:tcBorders>
              <w:top w:val="nil"/>
              <w:left w:val="nil"/>
              <w:bottom w:val="single" w:sz="8" w:space="0" w:color="D3D3D3"/>
              <w:right w:val="single" w:sz="8" w:space="0" w:color="D3D3D3"/>
            </w:tcBorders>
            <w:shd w:val="clear" w:color="auto" w:fill="auto"/>
            <w:vAlign w:val="center"/>
            <w:hideMark/>
          </w:tcPr>
          <w:p w14:paraId="534BAC56" w14:textId="77777777" w:rsidR="00C059C8" w:rsidRPr="002F6CB4" w:rsidRDefault="00C059C8"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საგარეო პოლიტიკის განხორციელება</w:t>
            </w:r>
          </w:p>
        </w:tc>
        <w:tc>
          <w:tcPr>
            <w:tcW w:w="539" w:type="pct"/>
            <w:tcBorders>
              <w:top w:val="nil"/>
              <w:left w:val="nil"/>
              <w:bottom w:val="single" w:sz="8" w:space="0" w:color="D3D3D3"/>
              <w:right w:val="single" w:sz="8" w:space="0" w:color="D3D3D3"/>
            </w:tcBorders>
            <w:shd w:val="clear" w:color="auto" w:fill="auto"/>
            <w:vAlign w:val="center"/>
            <w:hideMark/>
          </w:tcPr>
          <w:p w14:paraId="191F4A78"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148,060.4</w:t>
            </w:r>
          </w:p>
        </w:tc>
        <w:tc>
          <w:tcPr>
            <w:tcW w:w="421" w:type="pct"/>
            <w:tcBorders>
              <w:top w:val="nil"/>
              <w:left w:val="nil"/>
              <w:bottom w:val="single" w:sz="8" w:space="0" w:color="D3D3D3"/>
              <w:right w:val="single" w:sz="8" w:space="0" w:color="D3D3D3"/>
            </w:tcBorders>
            <w:shd w:val="clear" w:color="auto" w:fill="auto"/>
            <w:vAlign w:val="center"/>
            <w:hideMark/>
          </w:tcPr>
          <w:p w14:paraId="60788E4C"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147,060.4</w:t>
            </w:r>
          </w:p>
        </w:tc>
        <w:tc>
          <w:tcPr>
            <w:tcW w:w="405" w:type="pct"/>
            <w:tcBorders>
              <w:top w:val="nil"/>
              <w:left w:val="nil"/>
              <w:bottom w:val="single" w:sz="8" w:space="0" w:color="D3D3D3"/>
              <w:right w:val="single" w:sz="8" w:space="0" w:color="D3D3D3"/>
            </w:tcBorders>
            <w:shd w:val="clear" w:color="auto" w:fill="auto"/>
            <w:vAlign w:val="center"/>
            <w:hideMark/>
          </w:tcPr>
          <w:p w14:paraId="0BF7D600"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1,000.0</w:t>
            </w:r>
          </w:p>
        </w:tc>
        <w:tc>
          <w:tcPr>
            <w:tcW w:w="462" w:type="pct"/>
            <w:tcBorders>
              <w:top w:val="nil"/>
              <w:left w:val="nil"/>
              <w:bottom w:val="single" w:sz="8" w:space="0" w:color="D3D3D3"/>
              <w:right w:val="single" w:sz="8" w:space="0" w:color="D3D3D3"/>
            </w:tcBorders>
            <w:shd w:val="clear" w:color="auto" w:fill="auto"/>
            <w:vAlign w:val="center"/>
            <w:hideMark/>
          </w:tcPr>
          <w:p w14:paraId="3DD9700D"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148,042.1</w:t>
            </w:r>
          </w:p>
        </w:tc>
        <w:tc>
          <w:tcPr>
            <w:tcW w:w="421" w:type="pct"/>
            <w:tcBorders>
              <w:top w:val="nil"/>
              <w:left w:val="nil"/>
              <w:bottom w:val="single" w:sz="8" w:space="0" w:color="D3D3D3"/>
              <w:right w:val="single" w:sz="8" w:space="0" w:color="D3D3D3"/>
            </w:tcBorders>
            <w:shd w:val="clear" w:color="auto" w:fill="auto"/>
            <w:vAlign w:val="center"/>
            <w:hideMark/>
          </w:tcPr>
          <w:p w14:paraId="59AC8973"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147,370.9</w:t>
            </w:r>
          </w:p>
        </w:tc>
        <w:tc>
          <w:tcPr>
            <w:tcW w:w="405" w:type="pct"/>
            <w:tcBorders>
              <w:top w:val="nil"/>
              <w:left w:val="nil"/>
              <w:bottom w:val="single" w:sz="8" w:space="0" w:color="D3D3D3"/>
              <w:right w:val="single" w:sz="8" w:space="0" w:color="D3D3D3"/>
            </w:tcBorders>
            <w:shd w:val="clear" w:color="auto" w:fill="auto"/>
            <w:vAlign w:val="center"/>
            <w:hideMark/>
          </w:tcPr>
          <w:p w14:paraId="4B21DBBD"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671.1</w:t>
            </w:r>
          </w:p>
        </w:tc>
      </w:tr>
      <w:tr w:rsidR="00C059C8" w:rsidRPr="002F6CB4" w14:paraId="699DC257" w14:textId="77777777" w:rsidTr="00C059C8">
        <w:trPr>
          <w:trHeight w:val="315"/>
        </w:trPr>
        <w:tc>
          <w:tcPr>
            <w:tcW w:w="2346" w:type="pct"/>
            <w:gridSpan w:val="2"/>
            <w:tcBorders>
              <w:top w:val="single" w:sz="8" w:space="0" w:color="D3D3D3"/>
              <w:left w:val="single" w:sz="8" w:space="0" w:color="D3D3D3"/>
              <w:bottom w:val="single" w:sz="8" w:space="0" w:color="D3D3D3"/>
              <w:right w:val="single" w:sz="8" w:space="0" w:color="D3D3D3"/>
            </w:tcBorders>
            <w:shd w:val="clear" w:color="000000" w:fill="EBF1DE"/>
            <w:vAlign w:val="center"/>
            <w:hideMark/>
          </w:tcPr>
          <w:p w14:paraId="79D20D49" w14:textId="77777777" w:rsidR="00C059C8" w:rsidRPr="002F6CB4" w:rsidRDefault="00C059C8"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სულ</w:t>
            </w:r>
          </w:p>
        </w:tc>
        <w:tc>
          <w:tcPr>
            <w:tcW w:w="539" w:type="pct"/>
            <w:tcBorders>
              <w:top w:val="nil"/>
              <w:left w:val="nil"/>
              <w:bottom w:val="single" w:sz="8" w:space="0" w:color="D3D3D3"/>
              <w:right w:val="single" w:sz="8" w:space="0" w:color="D3D3D3"/>
            </w:tcBorders>
            <w:shd w:val="clear" w:color="000000" w:fill="EBF1DE"/>
            <w:vAlign w:val="center"/>
            <w:hideMark/>
          </w:tcPr>
          <w:p w14:paraId="0A54A3BB"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148,060.4</w:t>
            </w:r>
          </w:p>
        </w:tc>
        <w:tc>
          <w:tcPr>
            <w:tcW w:w="421" w:type="pct"/>
            <w:tcBorders>
              <w:top w:val="nil"/>
              <w:left w:val="nil"/>
              <w:bottom w:val="single" w:sz="8" w:space="0" w:color="D3D3D3"/>
              <w:right w:val="single" w:sz="8" w:space="0" w:color="D3D3D3"/>
            </w:tcBorders>
            <w:shd w:val="clear" w:color="000000" w:fill="EBF1DE"/>
            <w:vAlign w:val="center"/>
            <w:hideMark/>
          </w:tcPr>
          <w:p w14:paraId="6C19FA4C"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147,060.4</w:t>
            </w:r>
          </w:p>
        </w:tc>
        <w:tc>
          <w:tcPr>
            <w:tcW w:w="405" w:type="pct"/>
            <w:tcBorders>
              <w:top w:val="nil"/>
              <w:left w:val="nil"/>
              <w:bottom w:val="single" w:sz="8" w:space="0" w:color="D3D3D3"/>
              <w:right w:val="single" w:sz="8" w:space="0" w:color="D3D3D3"/>
            </w:tcBorders>
            <w:shd w:val="clear" w:color="000000" w:fill="EBF1DE"/>
            <w:vAlign w:val="center"/>
            <w:hideMark/>
          </w:tcPr>
          <w:p w14:paraId="3BA42CBF"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1,000.0</w:t>
            </w:r>
          </w:p>
        </w:tc>
        <w:tc>
          <w:tcPr>
            <w:tcW w:w="462" w:type="pct"/>
            <w:tcBorders>
              <w:top w:val="nil"/>
              <w:left w:val="nil"/>
              <w:bottom w:val="single" w:sz="8" w:space="0" w:color="D3D3D3"/>
              <w:right w:val="single" w:sz="8" w:space="0" w:color="D3D3D3"/>
            </w:tcBorders>
            <w:shd w:val="clear" w:color="000000" w:fill="EBF1DE"/>
            <w:vAlign w:val="center"/>
            <w:hideMark/>
          </w:tcPr>
          <w:p w14:paraId="24556E09"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148,042.1</w:t>
            </w:r>
          </w:p>
        </w:tc>
        <w:tc>
          <w:tcPr>
            <w:tcW w:w="421" w:type="pct"/>
            <w:tcBorders>
              <w:top w:val="nil"/>
              <w:left w:val="nil"/>
              <w:bottom w:val="single" w:sz="8" w:space="0" w:color="D3D3D3"/>
              <w:right w:val="single" w:sz="8" w:space="0" w:color="D3D3D3"/>
            </w:tcBorders>
            <w:shd w:val="clear" w:color="000000" w:fill="EBF1DE"/>
            <w:vAlign w:val="center"/>
            <w:hideMark/>
          </w:tcPr>
          <w:p w14:paraId="7C6B1027"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147,370.9</w:t>
            </w:r>
          </w:p>
        </w:tc>
        <w:tc>
          <w:tcPr>
            <w:tcW w:w="405" w:type="pct"/>
            <w:tcBorders>
              <w:top w:val="nil"/>
              <w:left w:val="nil"/>
              <w:bottom w:val="single" w:sz="8" w:space="0" w:color="D3D3D3"/>
              <w:right w:val="single" w:sz="8" w:space="0" w:color="D3D3D3"/>
            </w:tcBorders>
            <w:shd w:val="clear" w:color="000000" w:fill="EBF1DE"/>
            <w:vAlign w:val="center"/>
            <w:hideMark/>
          </w:tcPr>
          <w:p w14:paraId="3257B3E9"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671.1</w:t>
            </w:r>
          </w:p>
        </w:tc>
      </w:tr>
    </w:tbl>
    <w:p w14:paraId="4410D1B2" w14:textId="77777777" w:rsidR="00D87144" w:rsidRPr="002F6CB4" w:rsidRDefault="00D87144" w:rsidP="002F6CB4">
      <w:pPr>
        <w:spacing w:line="240" w:lineRule="auto"/>
        <w:rPr>
          <w:highlight w:val="yellow"/>
        </w:rPr>
      </w:pPr>
    </w:p>
    <w:p w14:paraId="54496A23" w14:textId="77777777" w:rsidR="00D87144" w:rsidRPr="002F6CB4" w:rsidRDefault="00D87144" w:rsidP="002F6CB4">
      <w:pPr>
        <w:spacing w:line="240" w:lineRule="auto"/>
        <w:rPr>
          <w:highlight w:val="yellow"/>
        </w:rPr>
      </w:pPr>
    </w:p>
    <w:p w14:paraId="1F799DB4" w14:textId="3AD713BE" w:rsidR="00D87144" w:rsidRPr="002F6CB4" w:rsidRDefault="00D87144" w:rsidP="002F6CB4">
      <w:pPr>
        <w:spacing w:line="240" w:lineRule="auto"/>
        <w:rPr>
          <w:highlight w:val="yellow"/>
        </w:rPr>
      </w:pPr>
    </w:p>
    <w:p w14:paraId="681D4613" w14:textId="46162FE0" w:rsidR="00BB261C" w:rsidRPr="002F6CB4" w:rsidRDefault="00BB261C" w:rsidP="002F6CB4">
      <w:pPr>
        <w:spacing w:line="240" w:lineRule="auto"/>
        <w:rPr>
          <w:highlight w:val="yellow"/>
        </w:rPr>
      </w:pPr>
    </w:p>
    <w:p w14:paraId="5C379092" w14:textId="5AB215F7" w:rsidR="00BB261C" w:rsidRPr="002F6CB4" w:rsidRDefault="00BB261C" w:rsidP="002F6CB4">
      <w:pPr>
        <w:spacing w:line="240" w:lineRule="auto"/>
        <w:rPr>
          <w:highlight w:val="yellow"/>
        </w:rPr>
      </w:pPr>
    </w:p>
    <w:p w14:paraId="7D019844" w14:textId="413B6C5A" w:rsidR="00BB261C" w:rsidRPr="002F6CB4" w:rsidRDefault="00BB261C" w:rsidP="002F6CB4">
      <w:pPr>
        <w:spacing w:line="240" w:lineRule="auto"/>
        <w:rPr>
          <w:highlight w:val="yellow"/>
        </w:rPr>
      </w:pPr>
    </w:p>
    <w:p w14:paraId="1FB89815" w14:textId="07AF19E0" w:rsidR="00BB261C" w:rsidRPr="002F6CB4" w:rsidRDefault="00BB261C" w:rsidP="002F6CB4">
      <w:pPr>
        <w:spacing w:line="240" w:lineRule="auto"/>
        <w:rPr>
          <w:highlight w:val="yellow"/>
        </w:rPr>
      </w:pPr>
    </w:p>
    <w:p w14:paraId="63805B59" w14:textId="4E3D4F48" w:rsidR="00BB261C" w:rsidRPr="002F6CB4" w:rsidRDefault="00BB261C" w:rsidP="002F6CB4">
      <w:pPr>
        <w:spacing w:line="240" w:lineRule="auto"/>
        <w:rPr>
          <w:highlight w:val="yellow"/>
        </w:rPr>
      </w:pPr>
    </w:p>
    <w:p w14:paraId="211750DA" w14:textId="168590EB" w:rsidR="00BB261C" w:rsidRPr="002F6CB4" w:rsidRDefault="00BB261C" w:rsidP="002F6CB4">
      <w:pPr>
        <w:spacing w:line="240" w:lineRule="auto"/>
        <w:rPr>
          <w:highlight w:val="yellow"/>
        </w:rPr>
      </w:pPr>
    </w:p>
    <w:p w14:paraId="1D15330F" w14:textId="536B54C0" w:rsidR="00BB261C" w:rsidRPr="002F6CB4" w:rsidRDefault="00BB261C" w:rsidP="002F6CB4">
      <w:pPr>
        <w:spacing w:line="240" w:lineRule="auto"/>
        <w:rPr>
          <w:highlight w:val="yellow"/>
        </w:rPr>
      </w:pPr>
    </w:p>
    <w:p w14:paraId="579F2A7B" w14:textId="102D9DA2" w:rsidR="00BB261C" w:rsidRPr="002F6CB4" w:rsidRDefault="00BB261C" w:rsidP="002F6CB4">
      <w:pPr>
        <w:spacing w:line="240" w:lineRule="auto"/>
        <w:rPr>
          <w:highlight w:val="yellow"/>
        </w:rPr>
      </w:pPr>
    </w:p>
    <w:p w14:paraId="41050760" w14:textId="78F8B833" w:rsidR="00BB261C" w:rsidRPr="002F6CB4" w:rsidRDefault="00BB261C" w:rsidP="002F6CB4">
      <w:pPr>
        <w:spacing w:line="240" w:lineRule="auto"/>
        <w:rPr>
          <w:highlight w:val="yellow"/>
        </w:rPr>
      </w:pPr>
    </w:p>
    <w:p w14:paraId="78BF83EB" w14:textId="6634D743" w:rsidR="00BB261C" w:rsidRPr="002F6CB4" w:rsidRDefault="00BB261C" w:rsidP="002F6CB4">
      <w:pPr>
        <w:spacing w:line="240" w:lineRule="auto"/>
        <w:rPr>
          <w:highlight w:val="yellow"/>
        </w:rPr>
      </w:pPr>
    </w:p>
    <w:p w14:paraId="14332026" w14:textId="0865207C" w:rsidR="00BB261C" w:rsidRPr="002F6CB4" w:rsidRDefault="00BB261C" w:rsidP="002F6CB4">
      <w:pPr>
        <w:spacing w:line="240" w:lineRule="auto"/>
        <w:rPr>
          <w:highlight w:val="yellow"/>
        </w:rPr>
      </w:pPr>
    </w:p>
    <w:p w14:paraId="2A9BDDE2" w14:textId="389C00B7" w:rsidR="00BB261C" w:rsidRPr="002F6CB4" w:rsidRDefault="00BB261C" w:rsidP="002F6CB4">
      <w:pPr>
        <w:spacing w:line="240" w:lineRule="auto"/>
        <w:rPr>
          <w:highlight w:val="yellow"/>
        </w:rPr>
      </w:pPr>
    </w:p>
    <w:p w14:paraId="53D44F9C" w14:textId="77777777" w:rsidR="00BB261C" w:rsidRPr="002F6CB4" w:rsidRDefault="00BB261C" w:rsidP="002F6CB4">
      <w:pPr>
        <w:spacing w:line="240" w:lineRule="auto"/>
        <w:rPr>
          <w:highlight w:val="yellow"/>
        </w:rPr>
      </w:pPr>
    </w:p>
    <w:p w14:paraId="54B9A377" w14:textId="4E83984B" w:rsidR="00A51E1A" w:rsidRPr="002F6CB4" w:rsidRDefault="00A51E1A" w:rsidP="002F6CB4">
      <w:pPr>
        <w:pStyle w:val="Heading2"/>
        <w:numPr>
          <w:ilvl w:val="1"/>
          <w:numId w:val="219"/>
        </w:numPr>
        <w:spacing w:line="240" w:lineRule="auto"/>
        <w:rPr>
          <w:rFonts w:ascii="Sylfaen" w:hAnsi="Sylfaen" w:cs="Sylfaen"/>
          <w:sz w:val="22"/>
          <w:szCs w:val="22"/>
          <w:lang w:val="ka-GE"/>
        </w:rPr>
      </w:pPr>
      <w:r w:rsidRPr="002F6CB4">
        <w:rPr>
          <w:rFonts w:ascii="Sylfaen" w:hAnsi="Sylfaen" w:cs="Sylfaen"/>
          <w:sz w:val="22"/>
          <w:szCs w:val="22"/>
          <w:lang w:val="ka-GE"/>
        </w:rPr>
        <w:lastRenderedPageBreak/>
        <w:t>საგარეო პოლიტიკის განხორციელება (პროგრამული კოდი 28 01)</w:t>
      </w:r>
    </w:p>
    <w:p w14:paraId="2976621E" w14:textId="77777777" w:rsidR="00A51E1A" w:rsidRPr="002F6CB4" w:rsidRDefault="00A51E1A" w:rsidP="002F6CB4">
      <w:pPr>
        <w:spacing w:line="240" w:lineRule="auto"/>
        <w:rPr>
          <w:lang w:val="ka-GE"/>
        </w:rPr>
      </w:pPr>
    </w:p>
    <w:p w14:paraId="244DE8DB" w14:textId="77777777" w:rsidR="008B6962" w:rsidRPr="002F6CB4" w:rsidRDefault="008B6962" w:rsidP="002F6CB4">
      <w:pPr>
        <w:pStyle w:val="Heading3"/>
        <w:spacing w:line="240" w:lineRule="auto"/>
        <w:rPr>
          <w:sz w:val="22"/>
          <w:szCs w:val="22"/>
        </w:rPr>
      </w:pPr>
      <w:r w:rsidRPr="002F6CB4">
        <w:rPr>
          <w:sz w:val="22"/>
          <w:szCs w:val="22"/>
        </w:rPr>
        <w:t xml:space="preserve">9.1.1 </w:t>
      </w:r>
      <w:r w:rsidRPr="002F6CB4">
        <w:rPr>
          <w:rFonts w:ascii="Sylfaen" w:hAnsi="Sylfaen" w:cs="Sylfaen"/>
          <w:sz w:val="22"/>
          <w:szCs w:val="22"/>
        </w:rPr>
        <w:t>საგარეო</w:t>
      </w:r>
      <w:r w:rsidRPr="002F6CB4">
        <w:rPr>
          <w:sz w:val="22"/>
          <w:szCs w:val="22"/>
        </w:rPr>
        <w:t xml:space="preserve"> </w:t>
      </w:r>
      <w:r w:rsidRPr="002F6CB4">
        <w:rPr>
          <w:rFonts w:ascii="Sylfaen" w:hAnsi="Sylfaen" w:cs="Sylfaen"/>
          <w:sz w:val="22"/>
          <w:szCs w:val="22"/>
        </w:rPr>
        <w:t>პოლიტიკის</w:t>
      </w:r>
      <w:r w:rsidRPr="002F6CB4">
        <w:rPr>
          <w:sz w:val="22"/>
          <w:szCs w:val="22"/>
        </w:rPr>
        <w:t xml:space="preserve"> </w:t>
      </w:r>
      <w:r w:rsidRPr="002F6CB4">
        <w:rPr>
          <w:rFonts w:ascii="Sylfaen" w:hAnsi="Sylfaen" w:cs="Sylfaen"/>
          <w:sz w:val="22"/>
          <w:szCs w:val="22"/>
        </w:rPr>
        <w:t>დაგეგმვა</w:t>
      </w:r>
      <w:r w:rsidRPr="002F6CB4">
        <w:rPr>
          <w:sz w:val="22"/>
          <w:szCs w:val="22"/>
        </w:rPr>
        <w:t xml:space="preserve"> </w:t>
      </w:r>
      <w:r w:rsidRPr="002F6CB4">
        <w:rPr>
          <w:rFonts w:ascii="Sylfaen" w:hAnsi="Sylfaen" w:cs="Sylfaen"/>
          <w:sz w:val="22"/>
          <w:szCs w:val="22"/>
        </w:rPr>
        <w:t>და</w:t>
      </w:r>
      <w:r w:rsidRPr="002F6CB4">
        <w:rPr>
          <w:sz w:val="22"/>
          <w:szCs w:val="22"/>
        </w:rPr>
        <w:t xml:space="preserve"> </w:t>
      </w:r>
      <w:r w:rsidRPr="002F6CB4">
        <w:rPr>
          <w:rFonts w:ascii="Sylfaen" w:hAnsi="Sylfaen" w:cs="Sylfaen"/>
          <w:sz w:val="22"/>
          <w:szCs w:val="22"/>
        </w:rPr>
        <w:t>მართვა</w:t>
      </w:r>
      <w:r w:rsidRPr="002F6CB4">
        <w:rPr>
          <w:sz w:val="22"/>
          <w:szCs w:val="22"/>
        </w:rPr>
        <w:t xml:space="preserve"> (</w:t>
      </w:r>
      <w:r w:rsidRPr="002F6CB4">
        <w:rPr>
          <w:rFonts w:ascii="Sylfaen" w:hAnsi="Sylfaen" w:cs="Sylfaen"/>
          <w:sz w:val="22"/>
          <w:szCs w:val="22"/>
        </w:rPr>
        <w:t>პროგრამული</w:t>
      </w:r>
      <w:r w:rsidRPr="002F6CB4">
        <w:rPr>
          <w:sz w:val="22"/>
          <w:szCs w:val="22"/>
        </w:rPr>
        <w:t xml:space="preserve"> </w:t>
      </w:r>
      <w:r w:rsidRPr="002F6CB4">
        <w:rPr>
          <w:rFonts w:ascii="Sylfaen" w:hAnsi="Sylfaen" w:cs="Sylfaen"/>
          <w:sz w:val="22"/>
          <w:szCs w:val="22"/>
        </w:rPr>
        <w:t>კოდი</w:t>
      </w:r>
      <w:r w:rsidRPr="002F6CB4">
        <w:rPr>
          <w:sz w:val="22"/>
          <w:szCs w:val="22"/>
        </w:rPr>
        <w:t xml:space="preserve"> 28 01 01)</w:t>
      </w:r>
    </w:p>
    <w:p w14:paraId="5BEAE6A9" w14:textId="77777777" w:rsidR="008B6962" w:rsidRPr="002F6CB4" w:rsidRDefault="008B6962" w:rsidP="003B136E">
      <w:pPr>
        <w:pStyle w:val="abzacixml"/>
      </w:pPr>
    </w:p>
    <w:p w14:paraId="5D9FB7B6" w14:textId="77777777" w:rsidR="008B6962" w:rsidRPr="002F6CB4" w:rsidRDefault="008B6962" w:rsidP="003B136E">
      <w:pPr>
        <w:pStyle w:val="abzacixml"/>
      </w:pPr>
      <w:r w:rsidRPr="002F6CB4">
        <w:t>პროგრამის განმახორციელებელი:</w:t>
      </w:r>
    </w:p>
    <w:p w14:paraId="5357A48C" w14:textId="77777777" w:rsidR="008B6962" w:rsidRPr="002F6CB4" w:rsidRDefault="008B6962" w:rsidP="003B136E">
      <w:pPr>
        <w:pStyle w:val="abzacixml"/>
        <w:numPr>
          <w:ilvl w:val="0"/>
          <w:numId w:val="316"/>
        </w:numPr>
      </w:pPr>
      <w:r w:rsidRPr="002F6CB4">
        <w:t>საქართველოს საგარეო საქმეთა სამინისტრო</w:t>
      </w:r>
    </w:p>
    <w:p w14:paraId="64506A1F" w14:textId="77777777" w:rsidR="008B6962" w:rsidRPr="002F6CB4" w:rsidRDefault="008B6962" w:rsidP="002F6CB4">
      <w:pPr>
        <w:spacing w:line="240" w:lineRule="auto"/>
        <w:jc w:val="both"/>
        <w:rPr>
          <w:rFonts w:ascii="Sylfaen" w:hAnsi="Sylfaen"/>
          <w:color w:val="000000" w:themeColor="text1"/>
        </w:rPr>
      </w:pPr>
    </w:p>
    <w:p w14:paraId="4209C457" w14:textId="77777777" w:rsidR="008B6962" w:rsidRPr="002F6CB4" w:rsidRDefault="008B6962" w:rsidP="002F6CB4">
      <w:pPr>
        <w:spacing w:after="0" w:line="240" w:lineRule="auto"/>
        <w:rPr>
          <w:rFonts w:ascii="Times New Roman" w:eastAsia="Times New Roman" w:hAnsi="Times New Roman" w:cs="Times New Roman"/>
          <w:color w:val="000000" w:themeColor="text1"/>
        </w:rPr>
      </w:pPr>
      <w:r w:rsidRPr="002F6CB4">
        <w:rPr>
          <w:rFonts w:ascii="Sylfaen" w:eastAsia="Times New Roman" w:hAnsi="Sylfaen" w:cs="Sylfaen"/>
          <w:color w:val="000000" w:themeColor="text1"/>
        </w:rPr>
        <w:t>დაგეგმილი</w:t>
      </w:r>
      <w:r w:rsidRPr="002F6CB4">
        <w:rPr>
          <w:rFonts w:ascii="Times New Roman" w:eastAsia="Times New Roman" w:hAnsi="Times New Roman" w:cs="Times New Roman"/>
          <w:color w:val="000000" w:themeColor="text1"/>
        </w:rPr>
        <w:t xml:space="preserve"> </w:t>
      </w:r>
      <w:r w:rsidRPr="002F6CB4">
        <w:rPr>
          <w:rFonts w:ascii="Sylfaen" w:eastAsia="Times New Roman" w:hAnsi="Sylfaen" w:cs="Sylfaen"/>
          <w:color w:val="000000" w:themeColor="text1"/>
        </w:rPr>
        <w:t>შუალედური</w:t>
      </w:r>
      <w:r w:rsidRPr="002F6CB4">
        <w:rPr>
          <w:rFonts w:ascii="Times New Roman" w:eastAsia="Times New Roman" w:hAnsi="Times New Roman" w:cs="Times New Roman"/>
          <w:color w:val="000000" w:themeColor="text1"/>
        </w:rPr>
        <w:t xml:space="preserve"> </w:t>
      </w:r>
      <w:r w:rsidRPr="002F6CB4">
        <w:rPr>
          <w:rFonts w:ascii="Sylfaen" w:eastAsia="Times New Roman" w:hAnsi="Sylfaen" w:cs="Sylfaen"/>
          <w:color w:val="000000" w:themeColor="text1"/>
        </w:rPr>
        <w:t>შედეგები</w:t>
      </w:r>
      <w:r w:rsidRPr="002F6CB4">
        <w:rPr>
          <w:rFonts w:ascii="Times New Roman" w:eastAsia="Times New Roman" w:hAnsi="Times New Roman" w:cs="Times New Roman"/>
          <w:color w:val="000000" w:themeColor="text1"/>
        </w:rPr>
        <w:t xml:space="preserve"> </w:t>
      </w:r>
    </w:p>
    <w:p w14:paraId="0BBE12F4"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საქართველოს წინააღმდეგ რუსეთის უკანონო ქმედებებზე, ოკუპირებულ რეგიონებში და საოკუპაციო ხაზის მიმდებარე ტერიტორიაზე უსაფრთხოების, ჰუმანიტარული და ადამიანის უფლებათა კუთხით არსებულ მდგომარეობაზე საერთაშორისო თანამეგობრობის გაზრდილი ინფორმირებულობა; </w:t>
      </w:r>
    </w:p>
    <w:p w14:paraId="15E9C9D9"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საერთაშორისო თანამეგობრობის მხრიდან საქართველოს სუვერენიტეტისა და ტერიტორიული მთლიანობის მხარდამჭერი განცხადებების, დეკლარაციების, რეზოლუციების, გადაწყვეტილებების, აქტებისა და ანგარიშების მიღება; </w:t>
      </w:r>
    </w:p>
    <w:p w14:paraId="44F14DF1"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საერთაშორისო მხარდაჭერის მობილიზება კონფლიქტის ესკალაციის პრევენციისა და რუსეთის ფედერაციის მიერ 2008 წლის 12 აგვისტოს ცეცხლის შეწყვეტის შეთანხმების სრულად შესრულების მიმართულებით; </w:t>
      </w:r>
    </w:p>
    <w:p w14:paraId="7847F4A8"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საქართველოს ოკუპირებული რეგიონებიდან ლტოლვილებისა და იძულებით გადაადგილებული პირთა პრობლემატიკის აქტუალიზაცია საერთაშორისო არენაზე;</w:t>
      </w:r>
    </w:p>
    <w:p w14:paraId="7B81D6A0"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საქართველოში ევროკავშირის სადამკვირვებლო მისიის მანდატის გაგრძელება და შემდგომი გაძლიერება;</w:t>
      </w:r>
    </w:p>
    <w:p w14:paraId="3F13B33C"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საერთაშორისო თანამეგობრობის ჩართულობა ნდობის აღდგენისა და ჩართულობის პოლიტიკის მიმართულებით პროექტების განხორციელებაში;</w:t>
      </w:r>
    </w:p>
    <w:p w14:paraId="71CFC90E"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საერთაშორისო თანამეგობრობის მხრიდან საქართველოს ოკუპირებული ტერიტორიების არაღიარების პოლიტიკის შემდგომი მხარდაჭერა; </w:t>
      </w:r>
    </w:p>
    <w:p w14:paraId="4B610A22"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საქართველოს დიპლომატიური წარმომადგენლობების მიერ გადაფარვის არეალის გაზრდა; </w:t>
      </w:r>
    </w:p>
    <w:p w14:paraId="64CE917E"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ევროკავშირთან უვიზო მიმოსვლის შეუფერხებლად ფუნქციონირება;</w:t>
      </w:r>
    </w:p>
    <w:p w14:paraId="63B07220"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ევროკავშირთან თავდაცვისა და უსაფრთხოების სექტორში თანამშრომლობის გაღრმავება; </w:t>
      </w:r>
    </w:p>
    <w:p w14:paraId="03173049"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ევროკავშირის სპეციალიზირებულ სააგენტოებში და ევროკავშირის მოქმედ პროგრამებში საქართველოს ჩართულობის გაზრდა; </w:t>
      </w:r>
    </w:p>
    <w:p w14:paraId="2BA42142"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ევროკავშირსა და საქართველოს შორის თანამშრომლობის ინსტიტუტების გამართული ფუნქციონირება;</w:t>
      </w:r>
    </w:p>
    <w:p w14:paraId="529CB86B"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ნატო-საქართველოს კომისიის საქმიანობაში პოზიტიური დინამიკის შენარჩუნება და გაძლიერება; წლიური ეროვნული პროგრამის წარმატებით განხორციელებით ნატო-ს სტანდარტებთან დაახლოვება,;  ალიანსის მხრიდან წლიური ეროვნული პროგრამის განხორციელების პოზიტიური შეფასების მიღება და ნატოში ინტეგრაციის პროცესის ხელშეწყობა;</w:t>
      </w:r>
    </w:p>
    <w:p w14:paraId="615BD0BD"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„არსებით ღონისძიებათა პაკეტით“ გათვალისწინებული ღონისძიებების სისრულეში მოყვანის ხელშეწყობა და მისი ელემენტების ეფექტური გამოყენება; საქართველოს თავდაცვითი შესაძლებლობების  გაძლიერება;  ალიანსთან  შავი  ზღვის  უსაფრთხოების  განმტკიცების  კუთხით  თანამშრომლობის  გაღრმავება; </w:t>
      </w:r>
    </w:p>
    <w:p w14:paraId="1A63C3C5"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მოკავშირეების მხრიდან საქართველოს ნატო-ში ინტეგრაციასთან დაკავშირებულ საკითხებზე პოზიტიური გადაწყვეტილებების </w:t>
      </w:r>
      <w:r w:rsidRPr="002F6CB4">
        <w:rPr>
          <w:rFonts w:ascii="Sylfaen" w:hAnsi="Sylfaen" w:cs="Sylfaen"/>
          <w:iCs/>
          <w:color w:val="000000" w:themeColor="text1"/>
          <w:lang w:val="ka-GE"/>
        </w:rPr>
        <w:lastRenderedPageBreak/>
        <w:t>ხელშეწყობა;</w:t>
      </w:r>
    </w:p>
    <w:p w14:paraId="005A1FA2"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საქართველოს მხარდაჭერის ზრდა აშშ-ის აღმასრულებელ და საკანონმდებლო, ასევე, კვლევით, არასამთავრობო, ბიზნეს და მედია წრეებში; </w:t>
      </w:r>
    </w:p>
    <w:p w14:paraId="1C7C2CC5"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აშშ-ის მიერ პარტნიორებისთვის განკუთვნილი საგარეო დახმარების ფორმატში საქართველოსთვის განკუთვნილი დახმარების შენარჩუნება ან/და ზრდა; </w:t>
      </w:r>
    </w:p>
    <w:p w14:paraId="62CE4DC5"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აშშ-სა და საქართველოს შორის სავაჭრო-საინვესტიციო ურთიერთობების გაღრმავება, მოლაპარაკებების დაწყება ორ ქვეყანას შორის თავისუფალი ვაჭრობის შეთანხმების გაფორმების მიზნით; </w:t>
      </w:r>
    </w:p>
    <w:p w14:paraId="1F8A5C61"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ევროპული ქვეყნების მხრიდან საქართველოს ევროპული და ევროატლანტიკური ინტეგრაციის, ქვეყნის უსაფრთხოების უზრუნველყოფისა და მისი პოლიტიკური და ეკონომიკური განვითარების მტკიცე მხარდაჭერა, ორმხრივი პოლიტიკური, ეკონომიკური თანამშროლობის გაღრმავება;</w:t>
      </w:r>
    </w:p>
    <w:p w14:paraId="1A06B89A"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რეგიონალური სტაბილურობის უზრუნველყოფისათვის ხელის შეწყობა;  რეგიონში მსოფლიო მნიშვნელობის და რეგიონული ეკონომიკური პროექტების განხორციელების ხელშეწყობა;</w:t>
      </w:r>
    </w:p>
    <w:p w14:paraId="0EE4AABD"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აზიისა და ოკეანეთის, ახლო  აღმოსავლეთისა და აფრიკის, ლათინური ამერიკისა და  კარიბის ზღვის    აუზის რეგიონის ქვეყნებთან პოლიტიკური, ეკონომიკური თანამშრომლობის გაღრმავება, ხალხთა შორის კავშირების ხელშეწყობა, საქართველოს ოკუპირებული რეგიონების არაღიარების პოლიტიკის შენარჩუნება/განმტკიცება; საქართველოსთვის მნიშვნელოვან საკითხებზე მხარდაჭერის მოპოვება/გაზრდა; საერთაშორისო ასპარეზზე საქართველოს ცნობადობის ამაღლება;</w:t>
      </w:r>
    </w:p>
    <w:p w14:paraId="7576D060"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საერთაშორისო ორგანიზაციების ფარგლებში საქართველოს მხარდამჭერი  რეზოლუციების და სხვა დოკუმენტების მიღება; </w:t>
      </w:r>
    </w:p>
    <w:p w14:paraId="6A24EA29"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საერთაშორისო ორგანიზაციებში საქართველოს წარმომადგენლობითობის გაზრდა; </w:t>
      </w:r>
    </w:p>
    <w:p w14:paraId="25380754"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საქართველოს საინვესტიციო გარემოს, ეკონომიკური რეფორმების, ადგილობრივი რესურსების, საექსპორტო შესაძლებლობების, სატრანზიტო დერეფნების პოტენციალის, აგრეთვე საქართველოს საგარეო სავაჭრო და ევროკავშირის ბაზარზე შექმნილი პრეფერენციული სავაჭრო რეჟიმების (მათ შორის, DCFTA, EFTA) შესახებ საერთაშორისო პარტნიორების ცნობადობის ამაღლება; </w:t>
      </w:r>
    </w:p>
    <w:p w14:paraId="717DF296"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საზღვარგარეთ არსებული ქართული კულტურული მემკვიდრეობის ძეგლების დაცვის ხელშეწობა;  იუნესკოსა და სხვა საერთაშორისო ორგანიზაციების პროექტებსა და პროგრამებში ჩართვა;</w:t>
      </w:r>
    </w:p>
    <w:p w14:paraId="07D052DE"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საკონსულო მომსახურების ხარისხისა და მომსახურების გაუმჯობესება; საზღვარგარეთ საქართველოს მოქალაქეთა უფლებებისა და კანონიერი ინეტერესების  სწრაფად და ეფექტურად რეალიზება.</w:t>
      </w:r>
    </w:p>
    <w:p w14:paraId="5E07B130"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p>
    <w:p w14:paraId="68257486" w14:textId="77777777" w:rsidR="008B6962" w:rsidRPr="002F6CB4" w:rsidRDefault="008B6962" w:rsidP="002F6CB4">
      <w:pPr>
        <w:spacing w:after="0" w:line="240" w:lineRule="auto"/>
        <w:rPr>
          <w:rFonts w:ascii="Sylfaen" w:eastAsia="Times New Roman" w:hAnsi="Sylfaen" w:cs="Sylfaen"/>
          <w:color w:val="000000" w:themeColor="text1"/>
        </w:rPr>
      </w:pPr>
      <w:r w:rsidRPr="002F6CB4">
        <w:rPr>
          <w:rFonts w:ascii="Sylfaen" w:eastAsia="Times New Roman" w:hAnsi="Sylfaen" w:cs="Sylfaen"/>
          <w:color w:val="000000" w:themeColor="text1"/>
        </w:rPr>
        <w:t xml:space="preserve">მიღწეული შუალედური შედეგები </w:t>
      </w:r>
    </w:p>
    <w:p w14:paraId="7FF41CB5"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სამინისტროსა და საზღვარგარეთ საქართველოს დიპლომატიური წარმომადგენლობების აქტიური მუშაობით, საერთაშორისო საზოგადოების ყურადღების ცენტრში მუდმივად იმყოფებოდა საქართველოს ტერიტორიული მთლიანობისა და სუვერენიტეტის, მათ შორის ოკუპირებულ ტერიტორიებზე რუსეთის საოკუპაციო რეჟიმების მიერ ქართველთა ეთნიკური წმენდისა და დისკრიმინაციის მიზნით გადადგმული ნაბიჯები. სხვადასხვა ორმხრივ, თუ მრავალმხრივ საერთაშორისო ფორმატებში ხაზი გაესვა რუსეთის მიერ 2008 წლის 12 აგვისტოს ცეცხლის შეწყვეტის შეთანხმების სრულად შესრულების აუცილებლობას.  </w:t>
      </w:r>
    </w:p>
    <w:p w14:paraId="52FE3866"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გაიმართა ჟენევის საერთაშორისო მოლაპარაკებების 4 რაუნდი;</w:t>
      </w:r>
    </w:p>
    <w:p w14:paraId="7DC68994"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გაიმართა ნატო-საქართველოს კომისიის 18 სხდომა;</w:t>
      </w:r>
    </w:p>
    <w:p w14:paraId="4498DB84"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ამოქმედდა აშშ-ის კონსოლიდირებული ასიგნებების აქტი, რომელიც კრძალავს არაღიარების პოლიტიკის დამრღვევი სახელმწიფოების </w:t>
      </w:r>
      <w:r w:rsidRPr="002F6CB4">
        <w:rPr>
          <w:rFonts w:ascii="Sylfaen" w:hAnsi="Sylfaen" w:cs="Sylfaen"/>
          <w:iCs/>
          <w:color w:val="000000" w:themeColor="text1"/>
          <w:lang w:val="ka-GE"/>
        </w:rPr>
        <w:lastRenderedPageBreak/>
        <w:t>დაფინანსებას. აშშ-ის კონგრესის მიერ მიღებული იქნა „საქართველოს მხარდაჭერის აქტი“</w:t>
      </w:r>
      <w:r w:rsidRPr="002F6CB4">
        <w:rPr>
          <w:rFonts w:ascii="Sylfaen" w:hAnsi="Sylfaen" w:cs="Sylfaen"/>
          <w:iCs/>
          <w:color w:val="000000" w:themeColor="text1"/>
        </w:rPr>
        <w:t xml:space="preserve"> </w:t>
      </w:r>
      <w:r w:rsidRPr="002F6CB4">
        <w:rPr>
          <w:rFonts w:ascii="Sylfaen" w:hAnsi="Sylfaen" w:cs="Sylfaen"/>
          <w:iCs/>
          <w:color w:val="000000" w:themeColor="text1"/>
          <w:lang w:val="ka-GE"/>
        </w:rPr>
        <w:t>(“Georgia Support Act”), რაც ითვალისწინებს აშშ-ის მიერ შემზღუდავი ზომების დაწესებას ოკუპირებულ ტერიტორიებზე ადამიანის უფლებათა დარღვევებში პასუხისმგებელ პირებზე;</w:t>
      </w:r>
    </w:p>
    <w:p w14:paraId="372A2E65"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ბრატისლავაში   ეუთო-ს   მინისტერიალზე   საქართველოს,   უკრაინისა   და მოლდოვის საგარეო საქმეთა მინისტრებმა ხელი მოაწერეს ერთობლივ განცხადებას, რომელიც წარმოადგენს ინიციატივას დაფუძნდეს „ევროკავშირი + სამი ასოცირებული ქვეყნის“ დიალოგის ფორმატი ტრანსპორტის, ენერგეტიკის და სხვა დარგობრივი ინტეგრაციის მიმართულებებით. ევროკომისიასთან   ერთად   შემუშავდა   უკანონო   მიგრაციის   წინააღმდეგ   ბრძოლის   ერთობლივი სამოქმედო ზომები (operational actions). გაიმართა  ასოცირების შეთანხმების ეკონომიკური და დარგობრივი ქვეკომიტეტის 6 თემატური ჯგუფის შეხვედრა. საქართველოსა  და  ევროკავშირს  შორის  ხელი  მოეწერა  3  საფინანსო  შეთანხმებას;</w:t>
      </w:r>
    </w:p>
    <w:p w14:paraId="6842B18E"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შემუშავდა რიგით მე-11 წლიური ეროვნული პროგრამა (ANP), რომელიც დადებითად იქნა შეფასებული;</w:t>
      </w:r>
    </w:p>
    <w:p w14:paraId="61A27EC2"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დამყარდა დიპლომატიური ურთიერთობება ჩრდილოეთ  მაკედონიასთან. გაიხსნა პირველი   დიპლომატიური   წარმომადგენლობა   დასავლეთ   ბალკანეთის რეგიონში, სერბეთში;</w:t>
      </w:r>
    </w:p>
    <w:p w14:paraId="31E5C114"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საქართველოს გახდა ევროპის საბჭოს მინისტრთა კომიტეტის თავმჯდომარე ქვეყანა. საქართველო ხელახალი ვადით იქნა არჩეული ღია მმართველობის პარტნიორობის (OGP) მმართველი კომიტეტის წევრად;</w:t>
      </w:r>
    </w:p>
    <w:p w14:paraId="562CE59F"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საქართველოში ჩატარდა „თბილისის აბრეშუმის გზის“ მესამე ფორუმი;</w:t>
      </w:r>
    </w:p>
    <w:p w14:paraId="1371D7EF"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საანგარიშო პერიოდში ხელი მოეწერა ან/და ძალაში შევიდა 86 საერთაშორისო ორმხრივი და მრავალმხრივი ხელშეკრულება და შეთახნმება;</w:t>
      </w:r>
    </w:p>
    <w:p w14:paraId="1175B721"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ორმხრივი ურთიერთობების განვითარების კუთხით მეზობელი, ევროპის, აზია ოკეანეთის, ახლო აღმოსავლეთი აფრიკის, ლათინური და ჩრდილოეთ ამირიკის  ქვეყნებში გამართული უმაღლესი და მაღალი დონის ვიზიტები;  </w:t>
      </w:r>
    </w:p>
    <w:p w14:paraId="6BFF3584"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სამინისტროს კოორდინაციით, დაიდო და ინიცირებულ იქნა 75 საერთაშორისო ხელშეკრულება, რომელთაგან ძალაში შევიდა 29;</w:t>
      </w:r>
    </w:p>
    <w:p w14:paraId="38B50290" w14:textId="77777777" w:rsidR="008B6962" w:rsidRPr="002F6CB4" w:rsidRDefault="008B6962" w:rsidP="002F6CB4">
      <w:pPr>
        <w:pStyle w:val="ListParagraph"/>
        <w:widowControl w:val="0"/>
        <w:autoSpaceDE w:val="0"/>
        <w:autoSpaceDN w:val="0"/>
        <w:adjustRightInd w:val="0"/>
        <w:spacing w:after="0" w:line="240" w:lineRule="auto"/>
        <w:ind w:left="360"/>
        <w:jc w:val="both"/>
        <w:rPr>
          <w:rFonts w:ascii="Sylfaen" w:eastAsia="Sylfaen" w:hAnsi="Sylfaen"/>
          <w:color w:val="000000" w:themeColor="text1"/>
        </w:rPr>
      </w:pPr>
    </w:p>
    <w:p w14:paraId="133020A9" w14:textId="77777777" w:rsidR="008B6962" w:rsidRPr="002F6CB4" w:rsidRDefault="008B6962" w:rsidP="002F6CB4">
      <w:pPr>
        <w:widowControl w:val="0"/>
        <w:autoSpaceDE w:val="0"/>
        <w:autoSpaceDN w:val="0"/>
        <w:adjustRightInd w:val="0"/>
        <w:spacing w:after="0" w:line="240" w:lineRule="auto"/>
        <w:jc w:val="both"/>
        <w:rPr>
          <w:rFonts w:ascii="Sylfaen" w:eastAsia="Sylfaen" w:hAnsi="Sylfaen" w:cs="Times New Roman"/>
          <w:color w:val="000000" w:themeColor="text1"/>
          <w:sz w:val="20"/>
          <w:szCs w:val="20"/>
        </w:rPr>
      </w:pPr>
    </w:p>
    <w:p w14:paraId="3861BEC6" w14:textId="77777777" w:rsidR="008B6962" w:rsidRPr="002F6CB4" w:rsidRDefault="008B6962" w:rsidP="003B136E">
      <w:pPr>
        <w:pStyle w:val="abzacixml"/>
      </w:pPr>
      <w:r w:rsidRPr="002F6CB4">
        <w:t>დაგეგმილი და მიღწეული საბოლოო შედეგის შეფასების ინდიკატორი</w:t>
      </w:r>
    </w:p>
    <w:p w14:paraId="18E0816E" w14:textId="77777777" w:rsidR="008B6962" w:rsidRPr="002F6CB4" w:rsidRDefault="008B6962" w:rsidP="002F6CB4">
      <w:pPr>
        <w:widowControl w:val="0"/>
        <w:autoSpaceDE w:val="0"/>
        <w:autoSpaceDN w:val="0"/>
        <w:adjustRightInd w:val="0"/>
        <w:spacing w:after="0" w:line="240" w:lineRule="auto"/>
        <w:jc w:val="both"/>
        <w:rPr>
          <w:rFonts w:ascii="Sylfaen" w:hAnsi="Sylfaen"/>
          <w:color w:val="000000" w:themeColor="text1"/>
        </w:rPr>
      </w:pPr>
    </w:p>
    <w:p w14:paraId="77D22815"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1. მიზნობრივი მაჩვენებელი - სხვადასხვა ქვეყნისა და საერთაშორისო ორგანიზაციების მიერ საქართველოს სუვერენიტეტისა და ტერიტორიული მთლიანობის მხარდამჭერი განცხადებები, დეკლარაციები, რეზოლუციები, აქტები, გადაწყვეტილებები, ანგარიშები;</w:t>
      </w:r>
    </w:p>
    <w:p w14:paraId="5458A6A3"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lang w:val="ka-GE"/>
        </w:rPr>
        <w:t>მიღწეული</w:t>
      </w:r>
      <w:r w:rsidRPr="002F6CB4">
        <w:rPr>
          <w:rFonts w:ascii="Sylfaen" w:hAnsi="Sylfaen" w:cs="Sylfaen"/>
          <w:spacing w:val="-7"/>
          <w:lang w:val="ka-GE"/>
        </w:rPr>
        <w:t xml:space="preserve"> </w:t>
      </w:r>
      <w:r w:rsidRPr="002F6CB4">
        <w:rPr>
          <w:rFonts w:ascii="Sylfaen" w:hAnsi="Sylfaen" w:cs="Sylfaen"/>
          <w:lang w:val="ka-GE"/>
        </w:rPr>
        <w:t>მაჩვენებელი</w:t>
      </w:r>
      <w:r w:rsidRPr="002F6CB4">
        <w:rPr>
          <w:rFonts w:ascii="Sylfaen" w:hAnsi="Sylfaen" w:cs="Sylfaen"/>
          <w:spacing w:val="-9"/>
          <w:lang w:val="ka-GE"/>
        </w:rPr>
        <w:t xml:space="preserve"> </w:t>
      </w:r>
      <w:r w:rsidRPr="002F6CB4">
        <w:rPr>
          <w:rFonts w:ascii="Sylfaen" w:hAnsi="Sylfaen" w:cs="Sylfaen"/>
          <w:lang w:val="ka-GE"/>
        </w:rPr>
        <w:t>-</w:t>
      </w:r>
      <w:r w:rsidRPr="002F6CB4">
        <w:rPr>
          <w:rFonts w:ascii="Sylfaen" w:hAnsi="Sylfaen" w:cs="Sylfaen"/>
          <w:spacing w:val="2"/>
          <w:lang w:val="ka-GE"/>
        </w:rPr>
        <w:t xml:space="preserve"> </w:t>
      </w:r>
      <w:r w:rsidRPr="002F6CB4">
        <w:rPr>
          <w:rFonts w:ascii="Sylfaen" w:hAnsi="Sylfaen" w:cs="Sylfaen"/>
          <w:iCs/>
          <w:color w:val="000000" w:themeColor="text1"/>
          <w:lang w:val="ka-GE"/>
        </w:rPr>
        <w:t xml:space="preserve">სხვადასხვა ქვეყნისა და საერთაშორისო ორგანიზაციების მიერ </w:t>
      </w:r>
      <w:r w:rsidRPr="002F6CB4">
        <w:rPr>
          <w:rFonts w:ascii="Sylfaen" w:hAnsi="Sylfaen" w:cs="Sylfaen"/>
          <w:lang w:val="ka-GE"/>
        </w:rPr>
        <w:t>გაკეთდა საქართველოს ტერიტორიული მთლიანობისა და სუვერენიტეეტის მხარდამჭერი განცხადებები.</w:t>
      </w:r>
    </w:p>
    <w:p w14:paraId="67FDA28A"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p>
    <w:p w14:paraId="0851747C"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2. საბაზისო მაჩვენებელი - 42 რაუნდი (2017 წელი); </w:t>
      </w:r>
    </w:p>
    <w:p w14:paraId="37EE5F30"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მიზნობრივი მაჩვენებელი - წლის განმავლობაში ჟენევის მოლაპარაკებების 4 რაუნდის გამართვა;</w:t>
      </w:r>
    </w:p>
    <w:p w14:paraId="4EC6795F"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მიღწეული მაჩვენებელი - წლის განმავლობაში გაიმართა დაგეგმილი 4 რაუნდი.</w:t>
      </w:r>
    </w:p>
    <w:p w14:paraId="2F2B0F8C"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p>
    <w:p w14:paraId="22004621"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3. საბაზისო მაჩვენებელი - საქართველოს ოკუპირებული ტერიტორიების დამოუკიდებლობა აღიარებული აქვს 5 ქვეყანას (2018 წელი); </w:t>
      </w:r>
    </w:p>
    <w:p w14:paraId="7F8F1269"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მიზნობრივი მაჩვენებელი - საქართველოს ოკუპირებული რეგიონების ე.წ. დამოუკიდებლობის აღიარების საფრთხის შემცირება;</w:t>
      </w:r>
    </w:p>
    <w:p w14:paraId="2EC24FB7"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მიღწეული მაჩვენებელი - ოკუპირებული ტერიტორიების დამოუკიდებლობის ამღიარებელ სახელმწიფოთა რიცხვი არ გაზრდილა.</w:t>
      </w:r>
    </w:p>
    <w:p w14:paraId="6F78E5D6"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p>
    <w:p w14:paraId="0C163217"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4. საბაზისო მაჩვენებელი - ჩრდილოატლანტიკური ალიანსის მიერ წლიური ეროვნული პროგრამის დადებითი შეფასება; </w:t>
      </w:r>
    </w:p>
    <w:p w14:paraId="4A8C4CD5"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მიზნობრივი მაჩვენებელი - ჩრდილოატლანტიკური ალიანსის წევრი ქვეყნების მიერ წლიური ეროვნული პროგრამის დადებითი შეფასების შემდგომი უზრუნველყოფა</w:t>
      </w:r>
    </w:p>
    <w:p w14:paraId="036C753A"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მიღწეული მაჩვენებელი - ნატო-მ დადებითი შეფასება მისცა წლიური ეროვნული პროგრამის შესრულებას.</w:t>
      </w:r>
    </w:p>
    <w:p w14:paraId="72D9F07C"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p>
    <w:p w14:paraId="2DEBAAA7"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5. მიზნობრივი მაჩვენებელი - აშშ-ის ადმინისტრაციისა და კონგრესის მიერ საქართველოს მხარდაჭერისა და დახმარების ზრდა. აგრეთვე, საქართველოს მხარდამჭერი რეზოლუციებისა და განცხადებების მიღება; აშშ-სთან სტრატეგიული პარტნიორობის ქარტიით გათვალისწინებული კომისიის სხდომები</w:t>
      </w:r>
    </w:p>
    <w:p w14:paraId="44FE87D5"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მიღწეული მაჩვენებლები - აშშ-სთან სტრატეგიული პარტნიორობის ქარტიით გათვალისწინებული პრიორიტეტების ორმხრივ ხელშეკრულებებში ასახვა და მათი იმპლემენტაცია; ამოქმედდა აშშ-ის კონსოლიდირებული ასიგნებების აქტი, რომელიც კრძალავს არაღიარების პოლიტიკის დამრღვევი სახელმწიფოების დაფინანსებას. აშშ-ის კონგრესის მიერ მიღებული იქნა „საქართველოს მხარდაჭერის აქტი“ (“Georgia Support Act”). საქართველოს ფინანსური დამხარების ზრდა, თავდაცვისა და უსაფრთხოების სფეროში შეთანხმების ხელმოწერა</w:t>
      </w:r>
    </w:p>
    <w:p w14:paraId="73ADD4F0"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p>
    <w:p w14:paraId="6ECEDDDE"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6. საბაზისო მაჩვენებელი - ორმხრივი ურთიერთობების კუთხით მაღალი დონის ვიზიტები, საქართველოს მხარდაჭერა; </w:t>
      </w:r>
    </w:p>
    <w:p w14:paraId="11227008"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მიზნობრივი მაჩვენებელი - ორმხრივი ურთიერთობების კუთხით მაღალი დონის ვიზიტების აქტიური დინამიკის შენარჩუნება, პოლიტიკური კონსულტაციები, სტრატეგიული პარტნიორობის ფორმატების დაფუძნება და არსებულის ფარგლებში თანამშრომლობის გაღრმავება, საქართველოს მხარდამჭერი რეზოლუციებისა და განცხადებების მიღება</w:t>
      </w:r>
    </w:p>
    <w:p w14:paraId="7130A969"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მიღწეული მაჩვენებლები - გერმანიის პრეზიდენტის ვიზიტი საქართველოში, დიდი ბრიტანეთთან გაფორმებული შეთანხმება, ამილახვრის ფორმატი საფრანგეთთან, საქართველოს პრემიერის ვიზიტი სხვადასხვა ქვეყანაში და ევროპული სახლემწიფოების მაღალი თანამდებობის პირების ვიზიტები საქართველოში.</w:t>
      </w:r>
    </w:p>
    <w:p w14:paraId="72E01E6C"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p>
    <w:p w14:paraId="1AFC0A0D"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7. საბაზისო მაჩვენებელი - 72 მისია (2017 წელი); </w:t>
      </w:r>
    </w:p>
    <w:p w14:paraId="521A4F17"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მიზნობრივი მაჩვენებელი - საზღვარგარეთ საქართველოს დიპლომატიური წარმომადგენლობების და გადაფარვის ქვეყნების რაოდენობის შენარჩუნება, გაზრდა;</w:t>
      </w:r>
    </w:p>
    <w:p w14:paraId="5659124D"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მიღწეული მაჩვენებლები - დიპლომატიური წარმომადგენლობა ამოქმედდა არაბთა გაერთიანებულ საემიროებში, საზღვარგარეთ საქართველოს დიპლომატიური წარმომადგენლობების ნუსხას დაემატა, საქართველოს საელჩო ვიეტნამის სოციალისტურ რესპუბლიკაში.</w:t>
      </w:r>
    </w:p>
    <w:p w14:paraId="321FF1DC" w14:textId="77777777" w:rsidR="008B6962" w:rsidRPr="002F6CB4" w:rsidRDefault="008B6962" w:rsidP="002F6CB4">
      <w:pPr>
        <w:widowControl w:val="0"/>
        <w:autoSpaceDE w:val="0"/>
        <w:autoSpaceDN w:val="0"/>
        <w:adjustRightInd w:val="0"/>
        <w:spacing w:after="0" w:line="240" w:lineRule="auto"/>
        <w:jc w:val="both"/>
        <w:rPr>
          <w:rFonts w:ascii="Sylfaen" w:hAnsi="Sylfaen"/>
          <w:color w:val="000000" w:themeColor="text1"/>
          <w:lang w:val="ka-GE"/>
        </w:rPr>
      </w:pPr>
    </w:p>
    <w:p w14:paraId="0E8E4F41" w14:textId="77777777" w:rsidR="008B6962" w:rsidRPr="002F6CB4" w:rsidRDefault="008B6962" w:rsidP="002F6CB4">
      <w:pPr>
        <w:widowControl w:val="0"/>
        <w:autoSpaceDE w:val="0"/>
        <w:autoSpaceDN w:val="0"/>
        <w:adjustRightInd w:val="0"/>
        <w:spacing w:after="0" w:line="240" w:lineRule="auto"/>
        <w:jc w:val="both"/>
        <w:rPr>
          <w:rFonts w:ascii="Sylfaen" w:hAnsi="Sylfaen"/>
          <w:color w:val="000000" w:themeColor="text1"/>
          <w:lang w:val="ka-GE"/>
        </w:rPr>
      </w:pPr>
    </w:p>
    <w:p w14:paraId="04832B49" w14:textId="77777777" w:rsidR="008B6962" w:rsidRPr="002F6CB4" w:rsidRDefault="008B6962" w:rsidP="002F6CB4">
      <w:pPr>
        <w:pStyle w:val="Heading3"/>
        <w:spacing w:line="240" w:lineRule="auto"/>
        <w:rPr>
          <w:sz w:val="22"/>
          <w:szCs w:val="22"/>
        </w:rPr>
      </w:pPr>
      <w:r w:rsidRPr="002F6CB4">
        <w:rPr>
          <w:sz w:val="22"/>
          <w:szCs w:val="22"/>
        </w:rPr>
        <w:t xml:space="preserve">9.1.2 </w:t>
      </w:r>
      <w:r w:rsidRPr="002F6CB4">
        <w:rPr>
          <w:rFonts w:ascii="Sylfaen" w:hAnsi="Sylfaen" w:cs="Sylfaen"/>
          <w:sz w:val="22"/>
          <w:szCs w:val="22"/>
        </w:rPr>
        <w:t>საერთაშორისო</w:t>
      </w:r>
      <w:r w:rsidRPr="002F6CB4">
        <w:rPr>
          <w:sz w:val="22"/>
          <w:szCs w:val="22"/>
        </w:rPr>
        <w:t xml:space="preserve"> </w:t>
      </w:r>
      <w:r w:rsidRPr="002F6CB4">
        <w:rPr>
          <w:rFonts w:ascii="Sylfaen" w:hAnsi="Sylfaen" w:cs="Sylfaen"/>
          <w:sz w:val="22"/>
          <w:szCs w:val="22"/>
        </w:rPr>
        <w:t>ორგანიზაციებში</w:t>
      </w:r>
      <w:r w:rsidRPr="002F6CB4">
        <w:rPr>
          <w:sz w:val="22"/>
          <w:szCs w:val="22"/>
        </w:rPr>
        <w:t xml:space="preserve"> </w:t>
      </w:r>
      <w:r w:rsidRPr="002F6CB4">
        <w:rPr>
          <w:rFonts w:ascii="Sylfaen" w:hAnsi="Sylfaen" w:cs="Sylfaen"/>
          <w:sz w:val="22"/>
          <w:szCs w:val="22"/>
        </w:rPr>
        <w:t>არსებული</w:t>
      </w:r>
      <w:r w:rsidRPr="002F6CB4">
        <w:rPr>
          <w:sz w:val="22"/>
          <w:szCs w:val="22"/>
        </w:rPr>
        <w:t xml:space="preserve"> </w:t>
      </w:r>
      <w:r w:rsidRPr="002F6CB4">
        <w:rPr>
          <w:rFonts w:ascii="Sylfaen" w:hAnsi="Sylfaen" w:cs="Sylfaen"/>
          <w:sz w:val="22"/>
          <w:szCs w:val="22"/>
        </w:rPr>
        <w:t>ფინანსური</w:t>
      </w:r>
      <w:r w:rsidRPr="002F6CB4">
        <w:rPr>
          <w:sz w:val="22"/>
          <w:szCs w:val="22"/>
        </w:rPr>
        <w:t xml:space="preserve"> </w:t>
      </w:r>
      <w:r w:rsidRPr="002F6CB4">
        <w:rPr>
          <w:rFonts w:ascii="Sylfaen" w:hAnsi="Sylfaen" w:cs="Sylfaen"/>
          <w:sz w:val="22"/>
          <w:szCs w:val="22"/>
        </w:rPr>
        <w:t>ვალდებულებების</w:t>
      </w:r>
      <w:r w:rsidRPr="002F6CB4">
        <w:rPr>
          <w:sz w:val="22"/>
          <w:szCs w:val="22"/>
        </w:rPr>
        <w:t xml:space="preserve"> </w:t>
      </w:r>
      <w:r w:rsidRPr="002F6CB4">
        <w:rPr>
          <w:rFonts w:ascii="Sylfaen" w:hAnsi="Sylfaen" w:cs="Sylfaen"/>
          <w:sz w:val="22"/>
          <w:szCs w:val="22"/>
        </w:rPr>
        <w:t>უზრუნველყოფა</w:t>
      </w:r>
      <w:r w:rsidRPr="002F6CB4">
        <w:rPr>
          <w:sz w:val="22"/>
          <w:szCs w:val="22"/>
        </w:rPr>
        <w:t xml:space="preserve"> (</w:t>
      </w:r>
      <w:r w:rsidRPr="002F6CB4">
        <w:rPr>
          <w:rFonts w:ascii="Sylfaen" w:hAnsi="Sylfaen" w:cs="Sylfaen"/>
          <w:sz w:val="22"/>
          <w:szCs w:val="22"/>
        </w:rPr>
        <w:t>პროგრამული</w:t>
      </w:r>
      <w:r w:rsidRPr="002F6CB4">
        <w:rPr>
          <w:sz w:val="22"/>
          <w:szCs w:val="22"/>
        </w:rPr>
        <w:t xml:space="preserve"> </w:t>
      </w:r>
      <w:r w:rsidRPr="002F6CB4">
        <w:rPr>
          <w:rFonts w:ascii="Sylfaen" w:hAnsi="Sylfaen" w:cs="Sylfaen"/>
          <w:sz w:val="22"/>
          <w:szCs w:val="22"/>
        </w:rPr>
        <w:t>კოდი</w:t>
      </w:r>
      <w:r w:rsidRPr="002F6CB4">
        <w:rPr>
          <w:sz w:val="22"/>
          <w:szCs w:val="22"/>
        </w:rPr>
        <w:t xml:space="preserve"> 28 01 02)</w:t>
      </w:r>
    </w:p>
    <w:p w14:paraId="37204B9D" w14:textId="77777777" w:rsidR="008B6962" w:rsidRPr="002F6CB4" w:rsidRDefault="008B6962" w:rsidP="003B136E">
      <w:pPr>
        <w:pStyle w:val="abzacixml"/>
      </w:pPr>
    </w:p>
    <w:p w14:paraId="6D01936F" w14:textId="77777777" w:rsidR="008B6962" w:rsidRPr="002F6CB4" w:rsidRDefault="008B6962" w:rsidP="003B136E">
      <w:pPr>
        <w:pStyle w:val="abzacixml"/>
      </w:pPr>
      <w:r w:rsidRPr="002F6CB4">
        <w:t>პროგრამის განმახორციელებელი:</w:t>
      </w:r>
    </w:p>
    <w:p w14:paraId="7081FB83" w14:textId="77777777" w:rsidR="008B6962" w:rsidRPr="002F6CB4" w:rsidRDefault="008B6962" w:rsidP="003B136E">
      <w:pPr>
        <w:pStyle w:val="abzacixml"/>
        <w:numPr>
          <w:ilvl w:val="0"/>
          <w:numId w:val="317"/>
        </w:numPr>
      </w:pPr>
      <w:r w:rsidRPr="002F6CB4">
        <w:t>საქართველოს საგარეო საქმეთა სამინისტრო</w:t>
      </w:r>
    </w:p>
    <w:p w14:paraId="459AC9E6" w14:textId="77777777" w:rsidR="008B6962" w:rsidRPr="002F6CB4" w:rsidRDefault="008B6962" w:rsidP="002F6CB4">
      <w:pPr>
        <w:spacing w:line="240" w:lineRule="auto"/>
        <w:jc w:val="both"/>
        <w:rPr>
          <w:rFonts w:ascii="Sylfaen" w:hAnsi="Sylfaen"/>
          <w:color w:val="000000" w:themeColor="text1"/>
        </w:rPr>
      </w:pPr>
    </w:p>
    <w:p w14:paraId="5E405964" w14:textId="77777777" w:rsidR="008B6962" w:rsidRPr="002F6CB4" w:rsidRDefault="008B6962" w:rsidP="002F6CB4">
      <w:pPr>
        <w:spacing w:after="0" w:line="240" w:lineRule="auto"/>
        <w:rPr>
          <w:rFonts w:ascii="Times New Roman" w:eastAsia="Times New Roman" w:hAnsi="Times New Roman" w:cs="Times New Roman"/>
          <w:color w:val="000000" w:themeColor="text1"/>
        </w:rPr>
      </w:pPr>
      <w:r w:rsidRPr="002F6CB4">
        <w:rPr>
          <w:rFonts w:ascii="Sylfaen" w:eastAsia="Times New Roman" w:hAnsi="Sylfaen" w:cs="Sylfaen"/>
          <w:color w:val="000000" w:themeColor="text1"/>
        </w:rPr>
        <w:lastRenderedPageBreak/>
        <w:t>დაგეგმილი</w:t>
      </w:r>
      <w:r w:rsidRPr="002F6CB4">
        <w:rPr>
          <w:rFonts w:ascii="Times New Roman" w:eastAsia="Times New Roman" w:hAnsi="Times New Roman" w:cs="Times New Roman"/>
          <w:color w:val="000000" w:themeColor="text1"/>
        </w:rPr>
        <w:t xml:space="preserve"> </w:t>
      </w:r>
      <w:r w:rsidRPr="002F6CB4">
        <w:rPr>
          <w:rFonts w:ascii="Sylfaen" w:eastAsia="Times New Roman" w:hAnsi="Sylfaen" w:cs="Sylfaen"/>
          <w:color w:val="000000" w:themeColor="text1"/>
        </w:rPr>
        <w:t>შუალედური</w:t>
      </w:r>
      <w:r w:rsidRPr="002F6CB4">
        <w:rPr>
          <w:rFonts w:ascii="Times New Roman" w:eastAsia="Times New Roman" w:hAnsi="Times New Roman" w:cs="Times New Roman"/>
          <w:color w:val="000000" w:themeColor="text1"/>
        </w:rPr>
        <w:t xml:space="preserve"> </w:t>
      </w:r>
      <w:r w:rsidRPr="002F6CB4">
        <w:rPr>
          <w:rFonts w:ascii="Sylfaen" w:eastAsia="Times New Roman" w:hAnsi="Sylfaen" w:cs="Sylfaen"/>
          <w:color w:val="000000" w:themeColor="text1"/>
        </w:rPr>
        <w:t>შედეგები</w:t>
      </w:r>
      <w:r w:rsidRPr="002F6CB4">
        <w:rPr>
          <w:rFonts w:ascii="Times New Roman" w:eastAsia="Times New Roman" w:hAnsi="Times New Roman" w:cs="Times New Roman"/>
          <w:color w:val="000000" w:themeColor="text1"/>
        </w:rPr>
        <w:t xml:space="preserve"> </w:t>
      </w:r>
    </w:p>
    <w:p w14:paraId="65B22D30"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საქართველოს იმიჯის გაუმჯობესება საერთაშორისო არენაზე; </w:t>
      </w:r>
    </w:p>
    <w:p w14:paraId="7F7C7ECC"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პოლიტიკური და ეკონომიკური მხარდაჭერის მიღება.</w:t>
      </w:r>
    </w:p>
    <w:p w14:paraId="66195BAE"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p>
    <w:p w14:paraId="75DF20E9"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p>
    <w:p w14:paraId="0BFE90C5" w14:textId="77777777" w:rsidR="008B6962" w:rsidRPr="002F6CB4" w:rsidRDefault="008B6962" w:rsidP="002F6CB4">
      <w:pPr>
        <w:spacing w:after="0" w:line="240" w:lineRule="auto"/>
        <w:rPr>
          <w:rFonts w:ascii="Sylfaen" w:eastAsia="Times New Roman" w:hAnsi="Sylfaen" w:cs="Sylfaen"/>
          <w:color w:val="000000" w:themeColor="text1"/>
        </w:rPr>
      </w:pPr>
      <w:r w:rsidRPr="002F6CB4">
        <w:rPr>
          <w:rFonts w:ascii="Sylfaen" w:eastAsia="Times New Roman" w:hAnsi="Sylfaen" w:cs="Sylfaen"/>
          <w:color w:val="000000" w:themeColor="text1"/>
        </w:rPr>
        <w:t xml:space="preserve">მიღწეული შუალედური შედეგები </w:t>
      </w:r>
    </w:p>
    <w:p w14:paraId="40048E70"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საქართველოს არ გააჩნია ყოველწლიური შენატანის დავალიანება საერთაშორისო ორგანიზაციებში, ასევე, საერთაშორისო ორგანიზაციების ფარგლებში არსებულ ფონდებსა და სამშვიდობო მისიებში.</w:t>
      </w:r>
    </w:p>
    <w:p w14:paraId="09D9335C"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p>
    <w:p w14:paraId="6C940DA3" w14:textId="77777777" w:rsidR="008B6962" w:rsidRPr="002F6CB4" w:rsidRDefault="008B6962" w:rsidP="002F6CB4">
      <w:pPr>
        <w:widowControl w:val="0"/>
        <w:autoSpaceDE w:val="0"/>
        <w:autoSpaceDN w:val="0"/>
        <w:adjustRightInd w:val="0"/>
        <w:spacing w:after="0" w:line="240" w:lineRule="auto"/>
        <w:jc w:val="both"/>
        <w:rPr>
          <w:rFonts w:ascii="Sylfaen" w:eastAsia="Sylfaen" w:hAnsi="Sylfaen" w:cs="Times New Roman"/>
          <w:color w:val="000000" w:themeColor="text1"/>
          <w:sz w:val="20"/>
          <w:szCs w:val="20"/>
        </w:rPr>
      </w:pPr>
    </w:p>
    <w:p w14:paraId="06DC0F6B" w14:textId="77777777" w:rsidR="008B6962" w:rsidRPr="002F6CB4" w:rsidRDefault="008B6962" w:rsidP="003B136E">
      <w:pPr>
        <w:pStyle w:val="abzacixml"/>
      </w:pPr>
      <w:r w:rsidRPr="002F6CB4">
        <w:t>დაგეგმილი და მიღწეული საბოლოო შედეგის შეფასების ინდიკატორი</w:t>
      </w:r>
    </w:p>
    <w:p w14:paraId="4348303F" w14:textId="77777777" w:rsidR="008B6962" w:rsidRPr="002F6CB4" w:rsidRDefault="008B6962" w:rsidP="002F6CB4">
      <w:pPr>
        <w:widowControl w:val="0"/>
        <w:autoSpaceDE w:val="0"/>
        <w:autoSpaceDN w:val="0"/>
        <w:adjustRightInd w:val="0"/>
        <w:spacing w:after="0" w:line="240" w:lineRule="auto"/>
        <w:jc w:val="both"/>
        <w:rPr>
          <w:rFonts w:ascii="Sylfaen" w:eastAsia="Sylfaen" w:hAnsi="Sylfaen" w:cs="Times New Roman"/>
          <w:color w:val="000000" w:themeColor="text1"/>
          <w:sz w:val="20"/>
          <w:szCs w:val="20"/>
        </w:rPr>
      </w:pPr>
    </w:p>
    <w:p w14:paraId="436FB974"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eastAsia="Sylfaen" w:hAnsi="Sylfaen" w:cs="Times New Roman"/>
          <w:color w:val="000000" w:themeColor="text1"/>
          <w:sz w:val="20"/>
          <w:szCs w:val="20"/>
        </w:rPr>
        <w:br/>
      </w:r>
      <w:r w:rsidRPr="002F6CB4">
        <w:rPr>
          <w:rFonts w:ascii="Sylfaen" w:hAnsi="Sylfaen" w:cs="Sylfaen"/>
          <w:iCs/>
          <w:color w:val="000000" w:themeColor="text1"/>
          <w:lang w:val="ka-GE"/>
        </w:rPr>
        <w:t xml:space="preserve">1. საბაზისო მაჩვენებელი - საერთაშორისო ორგანიზაციებში (აგრეთვე, ამ საერთაშორისო ორგანიზაციების ფარგლებში არსებულ სხვადასხვა კონვენციაში, კომისიაში, ჯგუფში, ღონისძიებაში და ა. შ.) ქვეყნის ფინანსური ვალდებულებების უზრუნველსაყოფად, ყოველწლიური საწევრო შენატანები სრულად გადახდილია (2017 წელი); </w:t>
      </w:r>
    </w:p>
    <w:p w14:paraId="302A6571"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მიზნობრივი მაჩვენებელი - საერთაშორისო ორგანიზაციებში საქართველოს ფინანსური თუ სხვა ტიპის ვალდებულებების შესრულება;</w:t>
      </w:r>
    </w:p>
    <w:p w14:paraId="658272C5" w14:textId="77777777" w:rsidR="008B6962" w:rsidRPr="002F6CB4" w:rsidRDefault="008B6962" w:rsidP="002F6CB4">
      <w:pPr>
        <w:widowControl w:val="0"/>
        <w:autoSpaceDE w:val="0"/>
        <w:autoSpaceDN w:val="0"/>
        <w:adjustRightInd w:val="0"/>
        <w:spacing w:after="0" w:line="240" w:lineRule="auto"/>
        <w:jc w:val="both"/>
        <w:rPr>
          <w:rFonts w:ascii="Sylfaen" w:hAnsi="Sylfaen" w:cs="Sylfaen"/>
          <w:color w:val="000000"/>
          <w:sz w:val="20"/>
          <w:szCs w:val="20"/>
          <w:lang w:val="ka-GE"/>
        </w:rPr>
      </w:pPr>
      <w:r w:rsidRPr="002F6CB4">
        <w:rPr>
          <w:rFonts w:ascii="Sylfaen" w:eastAsia="Sylfaen" w:hAnsi="Sylfaen" w:cs="Times New Roman"/>
          <w:color w:val="000000" w:themeColor="text1"/>
        </w:rPr>
        <w:t>მიღწეული მაჩვენებელი -</w:t>
      </w:r>
      <w:r w:rsidRPr="002F6CB4">
        <w:rPr>
          <w:rFonts w:ascii="Sylfaen" w:eastAsia="Sylfaen" w:hAnsi="Sylfaen" w:cs="Times New Roman"/>
          <w:color w:val="000000" w:themeColor="text1"/>
          <w:lang w:val="ka-GE"/>
        </w:rPr>
        <w:t xml:space="preserve"> </w:t>
      </w:r>
      <w:r w:rsidRPr="002F6CB4">
        <w:rPr>
          <w:rFonts w:ascii="Sylfaen" w:hAnsi="Sylfaen" w:cs="Sylfaen"/>
          <w:color w:val="000000"/>
          <w:lang w:val="ka-GE"/>
        </w:rPr>
        <w:t>საქართველოს</w:t>
      </w:r>
      <w:r w:rsidRPr="002F6CB4">
        <w:rPr>
          <w:rFonts w:ascii="Sylfaen" w:hAnsi="Sylfaen" w:cs="Sylfaen"/>
          <w:color w:val="000000"/>
          <w:spacing w:val="10"/>
          <w:lang w:val="ka-GE"/>
        </w:rPr>
        <w:t xml:space="preserve"> </w:t>
      </w:r>
      <w:r w:rsidRPr="002F6CB4">
        <w:rPr>
          <w:rFonts w:ascii="Sylfaen" w:hAnsi="Sylfaen" w:cs="Sylfaen"/>
          <w:color w:val="000000"/>
          <w:lang w:val="ka-GE"/>
        </w:rPr>
        <w:t>არ</w:t>
      </w:r>
      <w:r w:rsidRPr="002F6CB4">
        <w:rPr>
          <w:rFonts w:ascii="Sylfaen" w:hAnsi="Sylfaen" w:cs="Sylfaen"/>
          <w:color w:val="000000"/>
          <w:spacing w:val="10"/>
          <w:lang w:val="ka-GE"/>
        </w:rPr>
        <w:t xml:space="preserve"> </w:t>
      </w:r>
      <w:r w:rsidRPr="002F6CB4">
        <w:rPr>
          <w:rFonts w:ascii="Sylfaen" w:hAnsi="Sylfaen" w:cs="Sylfaen"/>
          <w:color w:val="000000"/>
          <w:lang w:val="ka-GE"/>
        </w:rPr>
        <w:t>გააჩნია</w:t>
      </w:r>
      <w:r w:rsidRPr="002F6CB4">
        <w:rPr>
          <w:rFonts w:ascii="Sylfaen" w:hAnsi="Sylfaen" w:cs="Sylfaen"/>
          <w:color w:val="000000"/>
          <w:spacing w:val="10"/>
          <w:lang w:val="ka-GE"/>
        </w:rPr>
        <w:t xml:space="preserve"> </w:t>
      </w:r>
      <w:r w:rsidRPr="002F6CB4">
        <w:rPr>
          <w:rFonts w:ascii="Sylfaen" w:hAnsi="Sylfaen" w:cs="Sylfaen"/>
          <w:color w:val="000000"/>
          <w:lang w:val="ka-GE"/>
        </w:rPr>
        <w:t>ყოველწლიური</w:t>
      </w:r>
      <w:r w:rsidRPr="002F6CB4">
        <w:rPr>
          <w:rFonts w:ascii="Sylfaen" w:hAnsi="Sylfaen" w:cs="Sylfaen"/>
          <w:color w:val="000000"/>
          <w:spacing w:val="10"/>
          <w:lang w:val="ka-GE"/>
        </w:rPr>
        <w:t xml:space="preserve"> </w:t>
      </w:r>
      <w:r w:rsidRPr="002F6CB4">
        <w:rPr>
          <w:rFonts w:ascii="Sylfaen" w:hAnsi="Sylfaen" w:cs="Sylfaen"/>
          <w:color w:val="000000"/>
          <w:lang w:val="ka-GE"/>
        </w:rPr>
        <w:t>შენატანის</w:t>
      </w:r>
      <w:r w:rsidRPr="002F6CB4">
        <w:rPr>
          <w:rFonts w:ascii="Sylfaen" w:hAnsi="Sylfaen" w:cs="Sylfaen"/>
          <w:color w:val="000000"/>
          <w:spacing w:val="10"/>
          <w:lang w:val="ka-GE"/>
        </w:rPr>
        <w:t xml:space="preserve"> </w:t>
      </w:r>
      <w:r w:rsidRPr="002F6CB4">
        <w:rPr>
          <w:rFonts w:ascii="Sylfaen" w:hAnsi="Sylfaen" w:cs="Sylfaen"/>
          <w:color w:val="000000"/>
          <w:lang w:val="ka-GE"/>
        </w:rPr>
        <w:t>დავალიანება</w:t>
      </w:r>
      <w:r w:rsidRPr="002F6CB4">
        <w:rPr>
          <w:rFonts w:ascii="Sylfaen" w:hAnsi="Sylfaen" w:cs="Sylfaen"/>
          <w:color w:val="000000"/>
          <w:spacing w:val="10"/>
          <w:lang w:val="ka-GE"/>
        </w:rPr>
        <w:t xml:space="preserve"> </w:t>
      </w:r>
      <w:r w:rsidRPr="002F6CB4">
        <w:rPr>
          <w:rFonts w:ascii="Sylfaen" w:hAnsi="Sylfaen" w:cs="Sylfaen"/>
          <w:color w:val="000000"/>
          <w:lang w:val="ka-GE"/>
        </w:rPr>
        <w:t>საერთაშორისო ორგანიზაციებში,</w:t>
      </w:r>
      <w:r w:rsidRPr="002F6CB4">
        <w:rPr>
          <w:rFonts w:ascii="Sylfaen" w:hAnsi="Sylfaen" w:cs="Sylfaen"/>
          <w:color w:val="000000"/>
          <w:spacing w:val="1"/>
          <w:lang w:val="ka-GE"/>
        </w:rPr>
        <w:t xml:space="preserve"> </w:t>
      </w:r>
      <w:r w:rsidRPr="002F6CB4">
        <w:rPr>
          <w:rFonts w:ascii="Sylfaen" w:hAnsi="Sylfaen" w:cs="Sylfaen"/>
          <w:color w:val="000000"/>
          <w:lang w:val="ka-GE"/>
        </w:rPr>
        <w:t>ასევე საერთაშორისო</w:t>
      </w:r>
      <w:r w:rsidRPr="002F6CB4">
        <w:rPr>
          <w:rFonts w:ascii="Sylfaen" w:hAnsi="Sylfaen" w:cs="Sylfaen"/>
          <w:color w:val="000000"/>
          <w:spacing w:val="1"/>
          <w:lang w:val="ka-GE"/>
        </w:rPr>
        <w:t xml:space="preserve"> </w:t>
      </w:r>
      <w:r w:rsidRPr="002F6CB4">
        <w:rPr>
          <w:rFonts w:ascii="Sylfaen" w:hAnsi="Sylfaen" w:cs="Sylfaen"/>
          <w:color w:val="000000"/>
          <w:lang w:val="ka-GE"/>
        </w:rPr>
        <w:t>ორგანიზაციების</w:t>
      </w:r>
      <w:r w:rsidRPr="002F6CB4">
        <w:rPr>
          <w:rFonts w:ascii="Sylfaen" w:hAnsi="Sylfaen" w:cs="Sylfaen"/>
          <w:color w:val="000000"/>
          <w:spacing w:val="1"/>
          <w:lang w:val="ka-GE"/>
        </w:rPr>
        <w:t xml:space="preserve"> </w:t>
      </w:r>
      <w:r w:rsidRPr="002F6CB4">
        <w:rPr>
          <w:rFonts w:ascii="Sylfaen" w:hAnsi="Sylfaen" w:cs="Sylfaen"/>
          <w:color w:val="000000"/>
          <w:lang w:val="ka-GE"/>
        </w:rPr>
        <w:t>ფარგლებში</w:t>
      </w:r>
      <w:r w:rsidRPr="002F6CB4">
        <w:rPr>
          <w:rFonts w:ascii="Sylfaen" w:hAnsi="Sylfaen" w:cs="Sylfaen"/>
          <w:color w:val="000000"/>
          <w:spacing w:val="1"/>
          <w:lang w:val="ka-GE"/>
        </w:rPr>
        <w:t xml:space="preserve"> </w:t>
      </w:r>
      <w:r w:rsidRPr="002F6CB4">
        <w:rPr>
          <w:rFonts w:ascii="Sylfaen" w:hAnsi="Sylfaen" w:cs="Sylfaen"/>
          <w:color w:val="000000"/>
          <w:lang w:val="ka-GE"/>
        </w:rPr>
        <w:t>არსებულ ფონდებსა</w:t>
      </w:r>
      <w:r w:rsidRPr="002F6CB4">
        <w:rPr>
          <w:rFonts w:ascii="Sylfaen" w:hAnsi="Sylfaen" w:cs="Sylfaen"/>
          <w:color w:val="000000"/>
          <w:spacing w:val="1"/>
          <w:lang w:val="ka-GE"/>
        </w:rPr>
        <w:t xml:space="preserve"> </w:t>
      </w:r>
      <w:r w:rsidRPr="002F6CB4">
        <w:rPr>
          <w:rFonts w:ascii="Sylfaen" w:hAnsi="Sylfaen" w:cs="Sylfaen"/>
          <w:color w:val="000000"/>
          <w:lang w:val="ka-GE"/>
        </w:rPr>
        <w:t>და სამშვიდობო მისიებში.</w:t>
      </w:r>
    </w:p>
    <w:p w14:paraId="5879DDC9" w14:textId="77777777" w:rsidR="008B6962" w:rsidRPr="002F6CB4" w:rsidRDefault="008B6962" w:rsidP="002F6CB4">
      <w:pPr>
        <w:spacing w:line="240" w:lineRule="auto"/>
        <w:jc w:val="both"/>
        <w:rPr>
          <w:rFonts w:ascii="Sylfaen" w:hAnsi="Sylfaen"/>
          <w:color w:val="000000" w:themeColor="text1"/>
        </w:rPr>
      </w:pPr>
    </w:p>
    <w:p w14:paraId="563E4947" w14:textId="77777777" w:rsidR="008B6962" w:rsidRPr="002F6CB4" w:rsidRDefault="008B6962" w:rsidP="002F6CB4">
      <w:pPr>
        <w:pStyle w:val="Heading3"/>
        <w:spacing w:line="240" w:lineRule="auto"/>
        <w:rPr>
          <w:sz w:val="22"/>
          <w:szCs w:val="22"/>
        </w:rPr>
      </w:pPr>
      <w:r w:rsidRPr="002F6CB4">
        <w:rPr>
          <w:sz w:val="22"/>
          <w:szCs w:val="22"/>
        </w:rPr>
        <w:t xml:space="preserve">9.1.3 </w:t>
      </w:r>
      <w:r w:rsidRPr="002F6CB4">
        <w:rPr>
          <w:rFonts w:ascii="Sylfaen" w:hAnsi="Sylfaen" w:cs="Sylfaen"/>
          <w:sz w:val="22"/>
          <w:szCs w:val="22"/>
        </w:rPr>
        <w:t>საერთაშორისო</w:t>
      </w:r>
      <w:r w:rsidRPr="002F6CB4">
        <w:rPr>
          <w:sz w:val="22"/>
          <w:szCs w:val="22"/>
        </w:rPr>
        <w:t xml:space="preserve"> </w:t>
      </w:r>
      <w:r w:rsidRPr="002F6CB4">
        <w:rPr>
          <w:rFonts w:ascii="Sylfaen" w:hAnsi="Sylfaen" w:cs="Sylfaen"/>
          <w:sz w:val="22"/>
          <w:szCs w:val="22"/>
        </w:rPr>
        <w:t>ხელშეკრულებებისა</w:t>
      </w:r>
      <w:r w:rsidRPr="002F6CB4">
        <w:rPr>
          <w:sz w:val="22"/>
          <w:szCs w:val="22"/>
        </w:rPr>
        <w:t xml:space="preserve"> </w:t>
      </w:r>
      <w:r w:rsidRPr="002F6CB4">
        <w:rPr>
          <w:rFonts w:ascii="Sylfaen" w:hAnsi="Sylfaen" w:cs="Sylfaen"/>
          <w:sz w:val="22"/>
          <w:szCs w:val="22"/>
        </w:rPr>
        <w:t>და</w:t>
      </w:r>
      <w:r w:rsidRPr="002F6CB4">
        <w:rPr>
          <w:sz w:val="22"/>
          <w:szCs w:val="22"/>
        </w:rPr>
        <w:t xml:space="preserve"> </w:t>
      </w:r>
      <w:r w:rsidRPr="002F6CB4">
        <w:rPr>
          <w:rFonts w:ascii="Sylfaen" w:hAnsi="Sylfaen" w:cs="Sylfaen"/>
          <w:sz w:val="22"/>
          <w:szCs w:val="22"/>
        </w:rPr>
        <w:t>სხვა</w:t>
      </w:r>
      <w:r w:rsidRPr="002F6CB4">
        <w:rPr>
          <w:sz w:val="22"/>
          <w:szCs w:val="22"/>
        </w:rPr>
        <w:t xml:space="preserve"> </w:t>
      </w:r>
      <w:r w:rsidRPr="002F6CB4">
        <w:rPr>
          <w:rFonts w:ascii="Sylfaen" w:hAnsi="Sylfaen" w:cs="Sylfaen"/>
          <w:sz w:val="22"/>
          <w:szCs w:val="22"/>
        </w:rPr>
        <w:t>დოკუმენტების</w:t>
      </w:r>
      <w:r w:rsidRPr="002F6CB4">
        <w:rPr>
          <w:sz w:val="22"/>
          <w:szCs w:val="22"/>
        </w:rPr>
        <w:t xml:space="preserve"> </w:t>
      </w:r>
      <w:r w:rsidRPr="002F6CB4">
        <w:rPr>
          <w:rFonts w:ascii="Sylfaen" w:hAnsi="Sylfaen" w:cs="Sylfaen"/>
          <w:sz w:val="22"/>
          <w:szCs w:val="22"/>
        </w:rPr>
        <w:t>თარგმნა</w:t>
      </w:r>
      <w:r w:rsidRPr="002F6CB4">
        <w:rPr>
          <w:sz w:val="22"/>
          <w:szCs w:val="22"/>
        </w:rPr>
        <w:t xml:space="preserve"> </w:t>
      </w:r>
      <w:r w:rsidRPr="002F6CB4">
        <w:rPr>
          <w:rFonts w:ascii="Sylfaen" w:hAnsi="Sylfaen" w:cs="Sylfaen"/>
          <w:sz w:val="22"/>
          <w:szCs w:val="22"/>
        </w:rPr>
        <w:t>და</w:t>
      </w:r>
      <w:r w:rsidRPr="002F6CB4">
        <w:rPr>
          <w:sz w:val="22"/>
          <w:szCs w:val="22"/>
        </w:rPr>
        <w:t xml:space="preserve"> </w:t>
      </w:r>
      <w:r w:rsidRPr="002F6CB4">
        <w:rPr>
          <w:rFonts w:ascii="Sylfaen" w:hAnsi="Sylfaen" w:cs="Sylfaen"/>
          <w:sz w:val="22"/>
          <w:szCs w:val="22"/>
        </w:rPr>
        <w:t>დამოწმება</w:t>
      </w:r>
      <w:r w:rsidRPr="002F6CB4">
        <w:rPr>
          <w:sz w:val="22"/>
          <w:szCs w:val="22"/>
        </w:rPr>
        <w:t xml:space="preserve"> (</w:t>
      </w:r>
      <w:r w:rsidRPr="002F6CB4">
        <w:rPr>
          <w:rFonts w:ascii="Sylfaen" w:hAnsi="Sylfaen" w:cs="Sylfaen"/>
          <w:sz w:val="22"/>
          <w:szCs w:val="22"/>
        </w:rPr>
        <w:t>პროგრამული</w:t>
      </w:r>
      <w:r w:rsidRPr="002F6CB4">
        <w:rPr>
          <w:sz w:val="22"/>
          <w:szCs w:val="22"/>
        </w:rPr>
        <w:t xml:space="preserve"> </w:t>
      </w:r>
      <w:r w:rsidRPr="002F6CB4">
        <w:rPr>
          <w:rFonts w:ascii="Sylfaen" w:hAnsi="Sylfaen" w:cs="Sylfaen"/>
          <w:sz w:val="22"/>
          <w:szCs w:val="22"/>
        </w:rPr>
        <w:t>კოდი</w:t>
      </w:r>
      <w:r w:rsidRPr="002F6CB4">
        <w:rPr>
          <w:sz w:val="22"/>
          <w:szCs w:val="22"/>
        </w:rPr>
        <w:t xml:space="preserve"> 28 01 03)</w:t>
      </w:r>
    </w:p>
    <w:p w14:paraId="2E8DF9CB" w14:textId="77777777" w:rsidR="008B6962" w:rsidRPr="002F6CB4" w:rsidRDefault="008B6962" w:rsidP="003B136E">
      <w:pPr>
        <w:pStyle w:val="abzacixml"/>
      </w:pPr>
    </w:p>
    <w:p w14:paraId="17B4A1C9" w14:textId="77777777" w:rsidR="008B6962" w:rsidRPr="002F6CB4" w:rsidRDefault="008B6962" w:rsidP="003B136E">
      <w:pPr>
        <w:pStyle w:val="abzacixml"/>
      </w:pPr>
      <w:r w:rsidRPr="002F6CB4">
        <w:t>პროგრამის განმახორციელებელი:</w:t>
      </w:r>
    </w:p>
    <w:p w14:paraId="07AF68FA" w14:textId="77777777" w:rsidR="008B6962" w:rsidRPr="002F6CB4" w:rsidRDefault="008B6962" w:rsidP="003B136E">
      <w:pPr>
        <w:pStyle w:val="abzacixml"/>
        <w:numPr>
          <w:ilvl w:val="0"/>
          <w:numId w:val="317"/>
        </w:numPr>
      </w:pPr>
      <w:r w:rsidRPr="002F6CB4">
        <w:t xml:space="preserve"> სსიპ - საქართველოს საერთაშორისო ხელშეკრულებებათა თარგმნის ბიურო</w:t>
      </w:r>
    </w:p>
    <w:p w14:paraId="6F5AE0D6" w14:textId="77777777" w:rsidR="008B6962" w:rsidRPr="002F6CB4" w:rsidRDefault="008B6962" w:rsidP="002F6CB4">
      <w:pPr>
        <w:spacing w:line="240" w:lineRule="auto"/>
        <w:jc w:val="both"/>
        <w:rPr>
          <w:rFonts w:ascii="Sylfaen" w:hAnsi="Sylfaen"/>
          <w:color w:val="000000" w:themeColor="text1"/>
        </w:rPr>
      </w:pPr>
    </w:p>
    <w:p w14:paraId="0C705D6B" w14:textId="77777777" w:rsidR="008B6962" w:rsidRPr="002F6CB4" w:rsidRDefault="008B6962" w:rsidP="002F6CB4">
      <w:pPr>
        <w:spacing w:after="0" w:line="240" w:lineRule="auto"/>
        <w:rPr>
          <w:rFonts w:ascii="Times New Roman" w:eastAsia="Times New Roman" w:hAnsi="Times New Roman" w:cs="Times New Roman"/>
          <w:color w:val="000000" w:themeColor="text1"/>
        </w:rPr>
      </w:pPr>
      <w:r w:rsidRPr="002F6CB4">
        <w:rPr>
          <w:rFonts w:ascii="Sylfaen" w:eastAsia="Times New Roman" w:hAnsi="Sylfaen" w:cs="Sylfaen"/>
          <w:color w:val="000000" w:themeColor="text1"/>
        </w:rPr>
        <w:t>დაგეგმილი</w:t>
      </w:r>
      <w:r w:rsidRPr="002F6CB4">
        <w:rPr>
          <w:rFonts w:ascii="Times New Roman" w:eastAsia="Times New Roman" w:hAnsi="Times New Roman" w:cs="Times New Roman"/>
          <w:color w:val="000000" w:themeColor="text1"/>
        </w:rPr>
        <w:t xml:space="preserve"> </w:t>
      </w:r>
      <w:r w:rsidRPr="002F6CB4">
        <w:rPr>
          <w:rFonts w:ascii="Sylfaen" w:eastAsia="Times New Roman" w:hAnsi="Sylfaen" w:cs="Sylfaen"/>
          <w:color w:val="000000" w:themeColor="text1"/>
        </w:rPr>
        <w:t>შუალედური</w:t>
      </w:r>
      <w:r w:rsidRPr="002F6CB4">
        <w:rPr>
          <w:rFonts w:ascii="Times New Roman" w:eastAsia="Times New Roman" w:hAnsi="Times New Roman" w:cs="Times New Roman"/>
          <w:color w:val="000000" w:themeColor="text1"/>
        </w:rPr>
        <w:t xml:space="preserve"> </w:t>
      </w:r>
      <w:r w:rsidRPr="002F6CB4">
        <w:rPr>
          <w:rFonts w:ascii="Sylfaen" w:eastAsia="Times New Roman" w:hAnsi="Sylfaen" w:cs="Sylfaen"/>
          <w:color w:val="000000" w:themeColor="text1"/>
        </w:rPr>
        <w:t>შედეგები</w:t>
      </w:r>
      <w:r w:rsidRPr="002F6CB4">
        <w:rPr>
          <w:rFonts w:ascii="Times New Roman" w:eastAsia="Times New Roman" w:hAnsi="Times New Roman" w:cs="Times New Roman"/>
          <w:color w:val="000000" w:themeColor="text1"/>
        </w:rPr>
        <w:t xml:space="preserve"> </w:t>
      </w:r>
    </w:p>
    <w:p w14:paraId="4DBC8618"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თარგმნის ხარისხის გაუმჯობესება - შემსრულებელთა კვალიფიკაციისა და პასუხისმგებლობის ამაღლების, თანამედროვე განმარტებითი და ტექნიკური ლექსიკონების, საცნობარო და მეთოდური ლიტერატურის შეძენით (საზღვარგარეთ საქართველოს დიპლომატიური წარმომადგენლობების მეშვეობით).</w:t>
      </w:r>
    </w:p>
    <w:p w14:paraId="547137B6" w14:textId="77777777" w:rsidR="008B6962" w:rsidRPr="002F6CB4" w:rsidRDefault="008B6962" w:rsidP="002F6CB4">
      <w:pPr>
        <w:spacing w:after="0" w:line="240" w:lineRule="auto"/>
        <w:rPr>
          <w:rFonts w:ascii="Sylfaen" w:eastAsia="Times New Roman" w:hAnsi="Sylfaen" w:cs="Sylfaen"/>
          <w:color w:val="000000" w:themeColor="text1"/>
          <w:lang w:val="ka-GE"/>
        </w:rPr>
      </w:pPr>
    </w:p>
    <w:p w14:paraId="167317AA" w14:textId="77777777" w:rsidR="008B6962" w:rsidRPr="002F6CB4" w:rsidRDefault="008B6962" w:rsidP="002F6CB4">
      <w:pPr>
        <w:spacing w:after="0" w:line="240" w:lineRule="auto"/>
        <w:rPr>
          <w:rFonts w:ascii="Times New Roman" w:eastAsia="Times New Roman" w:hAnsi="Times New Roman" w:cs="Times New Roman"/>
          <w:color w:val="000000" w:themeColor="text1"/>
        </w:rPr>
      </w:pPr>
      <w:r w:rsidRPr="002F6CB4">
        <w:rPr>
          <w:rFonts w:ascii="Sylfaen" w:eastAsia="Times New Roman" w:hAnsi="Sylfaen" w:cs="Sylfaen"/>
          <w:color w:val="000000" w:themeColor="text1"/>
          <w:lang w:val="ka-GE"/>
        </w:rPr>
        <w:t>მიღწეული</w:t>
      </w:r>
      <w:r w:rsidRPr="002F6CB4">
        <w:rPr>
          <w:rFonts w:ascii="Times New Roman" w:eastAsia="Times New Roman" w:hAnsi="Times New Roman" w:cs="Times New Roman"/>
          <w:color w:val="000000" w:themeColor="text1"/>
        </w:rPr>
        <w:t xml:space="preserve"> </w:t>
      </w:r>
      <w:r w:rsidRPr="002F6CB4">
        <w:rPr>
          <w:rFonts w:ascii="Sylfaen" w:eastAsia="Times New Roman" w:hAnsi="Sylfaen" w:cs="Sylfaen"/>
          <w:color w:val="000000" w:themeColor="text1"/>
        </w:rPr>
        <w:t>შუალედური</w:t>
      </w:r>
      <w:r w:rsidRPr="002F6CB4">
        <w:rPr>
          <w:rFonts w:ascii="Times New Roman" w:eastAsia="Times New Roman" w:hAnsi="Times New Roman" w:cs="Times New Roman"/>
          <w:color w:val="000000" w:themeColor="text1"/>
        </w:rPr>
        <w:t xml:space="preserve"> </w:t>
      </w:r>
      <w:r w:rsidRPr="002F6CB4">
        <w:rPr>
          <w:rFonts w:ascii="Sylfaen" w:eastAsia="Times New Roman" w:hAnsi="Sylfaen" w:cs="Sylfaen"/>
          <w:color w:val="000000" w:themeColor="text1"/>
        </w:rPr>
        <w:t>შედეგები</w:t>
      </w:r>
      <w:r w:rsidRPr="002F6CB4">
        <w:rPr>
          <w:rFonts w:ascii="Times New Roman" w:eastAsia="Times New Roman" w:hAnsi="Times New Roman" w:cs="Times New Roman"/>
          <w:color w:val="000000" w:themeColor="text1"/>
        </w:rPr>
        <w:t xml:space="preserve"> </w:t>
      </w:r>
    </w:p>
    <w:p w14:paraId="585F805D"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გაწეული იქნა ძალისხმევა მთარგმენლთა მუშაობის ხარისხის გასაზრდელად, კვალიფიკაციისა და პასუხისმგებლობის  ასამაღლებლად.</w:t>
      </w:r>
    </w:p>
    <w:p w14:paraId="62CC650C"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p>
    <w:p w14:paraId="564D6176" w14:textId="77777777" w:rsidR="008B6962" w:rsidRPr="002F6CB4" w:rsidRDefault="008B6962" w:rsidP="003B136E">
      <w:pPr>
        <w:pStyle w:val="abzacixml"/>
      </w:pPr>
      <w:r w:rsidRPr="002F6CB4">
        <w:t>დაგეგმილი და მიღწეული საბოლოო შედეგის შეფასების ინდიკატორი</w:t>
      </w:r>
    </w:p>
    <w:p w14:paraId="71A0DF7B"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p>
    <w:p w14:paraId="43AA55F0"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p>
    <w:p w14:paraId="78AFB386" w14:textId="77777777" w:rsidR="008B6962" w:rsidRPr="002F6CB4" w:rsidRDefault="008B6962" w:rsidP="002F6CB4">
      <w:pPr>
        <w:widowControl w:val="0"/>
        <w:autoSpaceDE w:val="0"/>
        <w:autoSpaceDN w:val="0"/>
        <w:adjustRightInd w:val="0"/>
        <w:spacing w:after="0" w:line="240" w:lineRule="auto"/>
        <w:jc w:val="both"/>
        <w:rPr>
          <w:rFonts w:ascii="Sylfaen" w:eastAsia="Sylfaen" w:hAnsi="Sylfaen" w:cs="Times New Roman"/>
          <w:color w:val="000000" w:themeColor="text1"/>
          <w:lang w:val="ka-GE"/>
        </w:rPr>
      </w:pPr>
      <w:r w:rsidRPr="002F6CB4">
        <w:rPr>
          <w:rFonts w:ascii="Sylfaen" w:eastAsia="Sylfaen" w:hAnsi="Sylfaen" w:cs="Times New Roman"/>
          <w:color w:val="000000" w:themeColor="text1"/>
          <w:lang w:val="ka-GE"/>
        </w:rPr>
        <w:t xml:space="preserve">1. საბაზისო მაჩვენებელი - საგარეო საქმეთა სამინისტროს და სხვა ორგანიზაციების დაკვეთით შესრულებული საერთაშორისო ხელშეკრულებების და სხვა დოკუმენტების თარგმნა-დამოწმების რაოდენობა (35 563 გვერდი), სინქრონული თარგმნის საათების რაოდენობა (191 საათი) (2017 წელი); </w:t>
      </w:r>
    </w:p>
    <w:p w14:paraId="078705A2" w14:textId="77777777" w:rsidR="008B6962" w:rsidRPr="002F6CB4" w:rsidRDefault="008B6962" w:rsidP="002F6CB4">
      <w:pPr>
        <w:widowControl w:val="0"/>
        <w:autoSpaceDE w:val="0"/>
        <w:autoSpaceDN w:val="0"/>
        <w:adjustRightInd w:val="0"/>
        <w:spacing w:after="0" w:line="240" w:lineRule="auto"/>
        <w:jc w:val="both"/>
        <w:rPr>
          <w:rFonts w:ascii="Sylfaen" w:eastAsia="Sylfaen" w:hAnsi="Sylfaen" w:cs="Times New Roman"/>
          <w:color w:val="000000" w:themeColor="text1"/>
          <w:lang w:val="ka-GE"/>
        </w:rPr>
      </w:pPr>
      <w:r w:rsidRPr="002F6CB4">
        <w:rPr>
          <w:rFonts w:ascii="Sylfaen" w:eastAsia="Sylfaen" w:hAnsi="Sylfaen" w:cs="Times New Roman"/>
          <w:color w:val="000000" w:themeColor="text1"/>
          <w:lang w:val="ka-GE"/>
        </w:rPr>
        <w:t>მიზნობრივი მაჩვენებელი - სათარგმნი მასალების რაოდენობის ზრდა;</w:t>
      </w:r>
    </w:p>
    <w:p w14:paraId="61EFC555" w14:textId="77777777" w:rsidR="008B6962" w:rsidRPr="002F6CB4" w:rsidRDefault="008B6962" w:rsidP="002F6CB4">
      <w:pPr>
        <w:widowControl w:val="0"/>
        <w:autoSpaceDE w:val="0"/>
        <w:autoSpaceDN w:val="0"/>
        <w:adjustRightInd w:val="0"/>
        <w:spacing w:after="0" w:line="240" w:lineRule="auto"/>
        <w:jc w:val="both"/>
        <w:rPr>
          <w:rFonts w:ascii="Sylfaen" w:eastAsia="Sylfaen" w:hAnsi="Sylfaen" w:cs="Times New Roman"/>
          <w:color w:val="000000" w:themeColor="text1"/>
        </w:rPr>
      </w:pPr>
      <w:r w:rsidRPr="002F6CB4">
        <w:rPr>
          <w:rFonts w:ascii="Sylfaen" w:hAnsi="Sylfaen" w:cs="Sylfaen"/>
          <w:lang w:val="ka-GE"/>
        </w:rPr>
        <w:t>მიღწეული მაჩვენებელი - შესრულდა საერთაშორისო ხელშეკრულებების</w:t>
      </w:r>
      <w:r w:rsidRPr="002F6CB4">
        <w:rPr>
          <w:rFonts w:ascii="Sylfaen" w:hAnsi="Sylfaen" w:cs="Sylfaen"/>
          <w:spacing w:val="16"/>
          <w:lang w:val="ka-GE"/>
        </w:rPr>
        <w:t xml:space="preserve"> </w:t>
      </w:r>
      <w:r w:rsidRPr="002F6CB4">
        <w:rPr>
          <w:rFonts w:ascii="Sylfaen" w:hAnsi="Sylfaen" w:cs="Sylfaen"/>
          <w:lang w:val="ka-GE"/>
        </w:rPr>
        <w:t>და</w:t>
      </w:r>
      <w:r w:rsidRPr="002F6CB4">
        <w:rPr>
          <w:rFonts w:ascii="Sylfaen" w:hAnsi="Sylfaen" w:cs="Sylfaen"/>
          <w:spacing w:val="15"/>
          <w:lang w:val="ka-GE"/>
        </w:rPr>
        <w:t xml:space="preserve"> </w:t>
      </w:r>
      <w:r w:rsidRPr="002F6CB4">
        <w:rPr>
          <w:rFonts w:ascii="Sylfaen" w:hAnsi="Sylfaen" w:cs="Sylfaen"/>
          <w:lang w:val="ka-GE"/>
        </w:rPr>
        <w:t>სხვა</w:t>
      </w:r>
      <w:r w:rsidRPr="002F6CB4">
        <w:rPr>
          <w:rFonts w:ascii="Sylfaen" w:hAnsi="Sylfaen" w:cs="Sylfaen"/>
          <w:spacing w:val="15"/>
          <w:lang w:val="ka-GE"/>
        </w:rPr>
        <w:t xml:space="preserve"> </w:t>
      </w:r>
      <w:r w:rsidRPr="002F6CB4">
        <w:rPr>
          <w:rFonts w:ascii="Sylfaen" w:hAnsi="Sylfaen" w:cs="Sylfaen"/>
          <w:lang w:val="ka-GE"/>
        </w:rPr>
        <w:t>დოკუმენტების</w:t>
      </w:r>
      <w:r w:rsidRPr="002F6CB4">
        <w:rPr>
          <w:rFonts w:ascii="Sylfaen" w:hAnsi="Sylfaen" w:cs="Sylfaen"/>
          <w:spacing w:val="16"/>
          <w:lang w:val="ka-GE"/>
        </w:rPr>
        <w:t xml:space="preserve"> </w:t>
      </w:r>
      <w:r w:rsidRPr="002F6CB4">
        <w:rPr>
          <w:rFonts w:ascii="Sylfaen" w:hAnsi="Sylfaen" w:cs="Sylfaen"/>
          <w:lang w:val="ka-GE"/>
        </w:rPr>
        <w:t>თარგმნა</w:t>
      </w:r>
      <w:r w:rsidRPr="002F6CB4">
        <w:rPr>
          <w:rFonts w:ascii="Sylfaen" w:hAnsi="Sylfaen" w:cs="Sylfaen"/>
          <w:spacing w:val="16"/>
          <w:lang w:val="ka-GE"/>
        </w:rPr>
        <w:t xml:space="preserve"> </w:t>
      </w:r>
      <w:r w:rsidRPr="002F6CB4">
        <w:rPr>
          <w:rFonts w:ascii="Sylfaen" w:hAnsi="Sylfaen" w:cs="Sylfaen"/>
          <w:lang w:val="ka-GE"/>
        </w:rPr>
        <w:t>და</w:t>
      </w:r>
      <w:r w:rsidRPr="002F6CB4">
        <w:rPr>
          <w:rFonts w:ascii="Sylfaen" w:hAnsi="Sylfaen" w:cs="Sylfaen"/>
          <w:spacing w:val="15"/>
          <w:lang w:val="ka-GE"/>
        </w:rPr>
        <w:t xml:space="preserve"> </w:t>
      </w:r>
      <w:r w:rsidRPr="002F6CB4">
        <w:rPr>
          <w:rFonts w:ascii="Sylfaen" w:hAnsi="Sylfaen" w:cs="Sylfaen"/>
          <w:lang w:val="ka-GE"/>
        </w:rPr>
        <w:t xml:space="preserve">დამოწმება </w:t>
      </w:r>
      <w:r w:rsidRPr="002F6CB4">
        <w:rPr>
          <w:rFonts w:ascii="Sylfaen" w:hAnsi="Sylfaen" w:cs="Sylfaen"/>
        </w:rPr>
        <w:t>(</w:t>
      </w:r>
      <w:r w:rsidRPr="002F6CB4">
        <w:rPr>
          <w:rFonts w:ascii="Sylfaen" w:hAnsi="Sylfaen" w:cs="Sylfaen"/>
          <w:lang w:val="ka-GE"/>
        </w:rPr>
        <w:t>სულ</w:t>
      </w:r>
      <w:r w:rsidRPr="002F6CB4">
        <w:rPr>
          <w:rFonts w:ascii="Sylfaen" w:hAnsi="Sylfaen" w:cs="Sylfaen"/>
          <w:spacing w:val="15"/>
          <w:lang w:val="ka-GE"/>
        </w:rPr>
        <w:t xml:space="preserve"> </w:t>
      </w:r>
      <w:r w:rsidRPr="002F6CB4">
        <w:rPr>
          <w:rFonts w:ascii="Sylfaen" w:hAnsi="Sylfaen" w:cs="Sylfaen"/>
          <w:lang w:val="ka-GE"/>
        </w:rPr>
        <w:t>23 484    გვერდი</w:t>
      </w:r>
      <w:r w:rsidRPr="002F6CB4">
        <w:rPr>
          <w:rFonts w:ascii="Sylfaen" w:hAnsi="Sylfaen" w:cs="Sylfaen"/>
          <w:spacing w:val="16"/>
          <w:lang w:val="ka-GE"/>
        </w:rPr>
        <w:t xml:space="preserve"> </w:t>
      </w:r>
      <w:r w:rsidRPr="002F6CB4">
        <w:rPr>
          <w:rFonts w:ascii="Sylfaen" w:hAnsi="Sylfaen" w:cs="Sylfaen"/>
          <w:lang w:val="ka-GE"/>
        </w:rPr>
        <w:t xml:space="preserve">და </w:t>
      </w:r>
      <w:r w:rsidRPr="002F6CB4">
        <w:rPr>
          <w:rFonts w:ascii="Sylfaen" w:hAnsi="Sylfaen" w:cs="Sylfaen"/>
          <w:spacing w:val="33"/>
          <w:lang w:val="ka-GE"/>
        </w:rPr>
        <w:t xml:space="preserve"> </w:t>
      </w:r>
      <w:r w:rsidRPr="002F6CB4">
        <w:rPr>
          <w:rFonts w:ascii="Sylfaen" w:hAnsi="Sylfaen" w:cs="Sylfaen"/>
          <w:lang w:val="ka-GE"/>
        </w:rPr>
        <w:t>54</w:t>
      </w:r>
      <w:r w:rsidRPr="002F6CB4">
        <w:rPr>
          <w:rFonts w:ascii="Sylfaen" w:hAnsi="Sylfaen" w:cs="Sylfaen"/>
        </w:rPr>
        <w:t>3</w:t>
      </w:r>
      <w:r w:rsidRPr="002F6CB4">
        <w:rPr>
          <w:rFonts w:ascii="Sylfaen" w:hAnsi="Sylfaen" w:cs="Sylfaen"/>
          <w:lang w:val="ka-GE"/>
        </w:rPr>
        <w:t xml:space="preserve">    საათი სინქრონული თარგმანი</w:t>
      </w:r>
      <w:r w:rsidRPr="002F6CB4">
        <w:rPr>
          <w:rFonts w:ascii="Sylfaen" w:hAnsi="Sylfaen" w:cs="Sylfaen"/>
        </w:rPr>
        <w:t>);</w:t>
      </w:r>
    </w:p>
    <w:p w14:paraId="46723189" w14:textId="77777777" w:rsidR="008B6962" w:rsidRPr="002F6CB4" w:rsidRDefault="008B6962" w:rsidP="002F6CB4">
      <w:pPr>
        <w:widowControl w:val="0"/>
        <w:autoSpaceDE w:val="0"/>
        <w:autoSpaceDN w:val="0"/>
        <w:adjustRightInd w:val="0"/>
        <w:spacing w:after="0" w:line="240" w:lineRule="auto"/>
        <w:jc w:val="both"/>
        <w:rPr>
          <w:rFonts w:ascii="Sylfaen" w:eastAsia="Sylfaen" w:hAnsi="Sylfaen" w:cs="Times New Roman"/>
          <w:color w:val="000000" w:themeColor="text1"/>
          <w:lang w:val="ka-GE"/>
        </w:rPr>
      </w:pPr>
    </w:p>
    <w:p w14:paraId="25E31E93" w14:textId="77777777" w:rsidR="008B6962" w:rsidRPr="002F6CB4" w:rsidRDefault="008B6962" w:rsidP="002F6CB4">
      <w:pPr>
        <w:widowControl w:val="0"/>
        <w:autoSpaceDE w:val="0"/>
        <w:autoSpaceDN w:val="0"/>
        <w:adjustRightInd w:val="0"/>
        <w:spacing w:after="0" w:line="240" w:lineRule="auto"/>
        <w:jc w:val="both"/>
        <w:rPr>
          <w:rFonts w:ascii="Sylfaen" w:eastAsia="Sylfaen" w:hAnsi="Sylfaen" w:cs="Times New Roman"/>
          <w:color w:val="000000" w:themeColor="text1"/>
        </w:rPr>
      </w:pPr>
      <w:r w:rsidRPr="002F6CB4">
        <w:rPr>
          <w:rFonts w:ascii="Sylfaen" w:eastAsia="Sylfaen" w:hAnsi="Sylfaen" w:cs="Times New Roman"/>
          <w:color w:val="000000" w:themeColor="text1"/>
          <w:lang w:val="ka-GE"/>
        </w:rPr>
        <w:t>2. მიზნობრივი მაჩვენებელი - ბიუროში შემოსული და ნათარგმნი დოკუმენტების კლასიფიკაციის მიხედვით დახარისხება და დაარქივება</w:t>
      </w:r>
      <w:r w:rsidRPr="002F6CB4">
        <w:rPr>
          <w:rFonts w:ascii="Sylfaen" w:eastAsia="Sylfaen" w:hAnsi="Sylfaen" w:cs="Times New Roman"/>
          <w:color w:val="000000" w:themeColor="text1"/>
        </w:rPr>
        <w:t>.</w:t>
      </w:r>
    </w:p>
    <w:p w14:paraId="1518C406" w14:textId="77777777" w:rsidR="008B6962" w:rsidRPr="002F6CB4" w:rsidRDefault="008B6962" w:rsidP="002F6CB4">
      <w:pPr>
        <w:widowControl w:val="0"/>
        <w:autoSpaceDE w:val="0"/>
        <w:autoSpaceDN w:val="0"/>
        <w:adjustRightInd w:val="0"/>
        <w:spacing w:after="0" w:line="240" w:lineRule="auto"/>
        <w:jc w:val="both"/>
        <w:rPr>
          <w:rFonts w:ascii="Sylfaen" w:eastAsia="Sylfaen" w:hAnsi="Sylfaen" w:cs="Times New Roman"/>
          <w:color w:val="000000" w:themeColor="text1"/>
          <w:lang w:val="ka-GE"/>
        </w:rPr>
      </w:pPr>
    </w:p>
    <w:p w14:paraId="7224CCC1" w14:textId="77777777" w:rsidR="008B6962" w:rsidRPr="002F6CB4" w:rsidRDefault="008B6962" w:rsidP="002F6CB4">
      <w:pPr>
        <w:pStyle w:val="Heading3"/>
        <w:spacing w:line="240" w:lineRule="auto"/>
        <w:rPr>
          <w:sz w:val="22"/>
          <w:szCs w:val="22"/>
        </w:rPr>
      </w:pPr>
      <w:r w:rsidRPr="002F6CB4">
        <w:rPr>
          <w:sz w:val="22"/>
          <w:szCs w:val="22"/>
        </w:rPr>
        <w:t xml:space="preserve">9.1.4 </w:t>
      </w:r>
      <w:r w:rsidRPr="002F6CB4">
        <w:rPr>
          <w:rFonts w:ascii="Sylfaen" w:hAnsi="Sylfaen" w:cs="Sylfaen"/>
          <w:sz w:val="22"/>
          <w:szCs w:val="22"/>
        </w:rPr>
        <w:t>დიასპორული</w:t>
      </w:r>
      <w:r w:rsidRPr="002F6CB4">
        <w:rPr>
          <w:sz w:val="22"/>
          <w:szCs w:val="22"/>
        </w:rPr>
        <w:t xml:space="preserve"> </w:t>
      </w:r>
      <w:r w:rsidRPr="002F6CB4">
        <w:rPr>
          <w:rFonts w:ascii="Sylfaen" w:hAnsi="Sylfaen" w:cs="Sylfaen"/>
          <w:sz w:val="22"/>
          <w:szCs w:val="22"/>
        </w:rPr>
        <w:t>პოლიტიკა</w:t>
      </w:r>
      <w:r w:rsidRPr="002F6CB4">
        <w:rPr>
          <w:sz w:val="22"/>
          <w:szCs w:val="22"/>
        </w:rPr>
        <w:t xml:space="preserve"> (</w:t>
      </w:r>
      <w:r w:rsidRPr="002F6CB4">
        <w:rPr>
          <w:rFonts w:ascii="Sylfaen" w:hAnsi="Sylfaen" w:cs="Sylfaen"/>
          <w:sz w:val="22"/>
          <w:szCs w:val="22"/>
        </w:rPr>
        <w:t>პროგრამული</w:t>
      </w:r>
      <w:r w:rsidRPr="002F6CB4">
        <w:rPr>
          <w:sz w:val="22"/>
          <w:szCs w:val="22"/>
        </w:rPr>
        <w:t xml:space="preserve"> </w:t>
      </w:r>
      <w:r w:rsidRPr="002F6CB4">
        <w:rPr>
          <w:rFonts w:ascii="Sylfaen" w:hAnsi="Sylfaen" w:cs="Sylfaen"/>
          <w:sz w:val="22"/>
          <w:szCs w:val="22"/>
        </w:rPr>
        <w:t>კოდი</w:t>
      </w:r>
      <w:r w:rsidRPr="002F6CB4">
        <w:rPr>
          <w:sz w:val="22"/>
          <w:szCs w:val="22"/>
        </w:rPr>
        <w:t xml:space="preserve"> 28 01 04)</w:t>
      </w:r>
    </w:p>
    <w:p w14:paraId="08CFF942" w14:textId="77777777" w:rsidR="008B6962" w:rsidRPr="002F6CB4" w:rsidRDefault="008B6962" w:rsidP="003B136E">
      <w:pPr>
        <w:pStyle w:val="abzacixml"/>
      </w:pPr>
    </w:p>
    <w:p w14:paraId="2D9A173E" w14:textId="77777777" w:rsidR="008B6962" w:rsidRPr="002F6CB4" w:rsidRDefault="008B6962" w:rsidP="003B136E">
      <w:pPr>
        <w:pStyle w:val="abzacixml"/>
      </w:pPr>
      <w:r w:rsidRPr="002F6CB4">
        <w:t>პროგრამის განმახორციელებელი:</w:t>
      </w:r>
    </w:p>
    <w:p w14:paraId="0B7A7D31" w14:textId="77777777" w:rsidR="008B6962" w:rsidRPr="002F6CB4" w:rsidRDefault="008B6962" w:rsidP="003B136E">
      <w:pPr>
        <w:pStyle w:val="abzacixml"/>
        <w:numPr>
          <w:ilvl w:val="0"/>
          <w:numId w:val="317"/>
        </w:numPr>
      </w:pPr>
      <w:r w:rsidRPr="002F6CB4">
        <w:t xml:space="preserve"> საქართველოს საგარეო საქმეთა სამინისტრო</w:t>
      </w:r>
    </w:p>
    <w:p w14:paraId="75218834" w14:textId="77777777" w:rsidR="008B6962" w:rsidRPr="002F6CB4" w:rsidRDefault="008B6962" w:rsidP="002F6CB4">
      <w:pPr>
        <w:spacing w:after="0" w:line="240" w:lineRule="auto"/>
        <w:rPr>
          <w:rFonts w:ascii="Sylfaen" w:eastAsia="Times New Roman" w:hAnsi="Sylfaen" w:cs="Sylfaen"/>
          <w:color w:val="000000" w:themeColor="text1"/>
          <w:lang w:val="ka-GE"/>
        </w:rPr>
      </w:pPr>
      <w:r w:rsidRPr="002F6CB4">
        <w:rPr>
          <w:rFonts w:ascii="Sylfaen" w:eastAsia="Times New Roman" w:hAnsi="Sylfaen" w:cs="Sylfaen"/>
          <w:color w:val="000000" w:themeColor="text1"/>
          <w:lang w:val="ka-GE"/>
        </w:rPr>
        <w:t xml:space="preserve">დაგეგმილი შუალედური შედეგები </w:t>
      </w:r>
    </w:p>
    <w:p w14:paraId="22733711"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თანამემამულეებისათვის სახელმწიფოს ფართო შესაძლებლობებზე მაქსიმალური წვდომა;</w:t>
      </w:r>
    </w:p>
    <w:p w14:paraId="39144A89"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საქართველოს სახელმწიფო ინტერესების ეფექტიანი გახორციელება;</w:t>
      </w:r>
    </w:p>
    <w:p w14:paraId="5A7C4EEC"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თანამემამულეთა უფლებების რეალიზაცია, ეროვნული იდენტობისა და კულტურული თვითმყოფადობის შენარჩუნება;</w:t>
      </w:r>
    </w:p>
    <w:p w14:paraId="6DEC95D0"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დიასპორული ორგანიზაციების საქმიანობის ეფექტიანად წარმართვა.</w:t>
      </w:r>
    </w:p>
    <w:p w14:paraId="283C43DA"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p>
    <w:p w14:paraId="2B03BC44" w14:textId="77777777" w:rsidR="008B6962" w:rsidRPr="002F6CB4" w:rsidRDefault="008B6962" w:rsidP="002F6CB4">
      <w:pPr>
        <w:spacing w:after="0" w:line="240" w:lineRule="auto"/>
        <w:rPr>
          <w:rFonts w:ascii="Times New Roman" w:eastAsia="Times New Roman" w:hAnsi="Times New Roman" w:cs="Times New Roman"/>
          <w:color w:val="000000" w:themeColor="text1"/>
        </w:rPr>
      </w:pPr>
      <w:r w:rsidRPr="002F6CB4">
        <w:rPr>
          <w:rFonts w:ascii="Sylfaen" w:eastAsia="Times New Roman" w:hAnsi="Sylfaen" w:cs="Sylfaen"/>
          <w:color w:val="000000" w:themeColor="text1"/>
          <w:lang w:val="ka-GE"/>
        </w:rPr>
        <w:t>მიღწეული</w:t>
      </w:r>
      <w:r w:rsidRPr="002F6CB4">
        <w:rPr>
          <w:rFonts w:ascii="Times New Roman" w:eastAsia="Times New Roman" w:hAnsi="Times New Roman" w:cs="Times New Roman"/>
          <w:color w:val="000000" w:themeColor="text1"/>
        </w:rPr>
        <w:t xml:space="preserve"> </w:t>
      </w:r>
      <w:r w:rsidRPr="002F6CB4">
        <w:rPr>
          <w:rFonts w:ascii="Sylfaen" w:eastAsia="Times New Roman" w:hAnsi="Sylfaen" w:cs="Sylfaen"/>
          <w:color w:val="000000" w:themeColor="text1"/>
        </w:rPr>
        <w:t>შუალედური</w:t>
      </w:r>
      <w:r w:rsidRPr="002F6CB4">
        <w:rPr>
          <w:rFonts w:ascii="Times New Roman" w:eastAsia="Times New Roman" w:hAnsi="Times New Roman" w:cs="Times New Roman"/>
          <w:color w:val="000000" w:themeColor="text1"/>
        </w:rPr>
        <w:t xml:space="preserve"> </w:t>
      </w:r>
      <w:r w:rsidRPr="002F6CB4">
        <w:rPr>
          <w:rFonts w:ascii="Sylfaen" w:eastAsia="Times New Roman" w:hAnsi="Sylfaen" w:cs="Sylfaen"/>
          <w:color w:val="000000" w:themeColor="text1"/>
        </w:rPr>
        <w:t>შედეგები</w:t>
      </w:r>
      <w:r w:rsidRPr="002F6CB4">
        <w:rPr>
          <w:rFonts w:ascii="Times New Roman" w:eastAsia="Times New Roman" w:hAnsi="Times New Roman" w:cs="Times New Roman"/>
          <w:color w:val="000000" w:themeColor="text1"/>
        </w:rPr>
        <w:t xml:space="preserve"> </w:t>
      </w:r>
    </w:p>
    <w:p w14:paraId="495A4DC6"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უცხოეთში  მცხოვრები  თანამემამულეების  ერთმანეთთან  და  სამშობლოსთან  მჭიდრო  კავშირის უზრუნველყოფის მიზნით სატესტო რეჟიმში ამუშავდა დიასპორული ვებ-პორტალი: </w:t>
      </w:r>
      <w:hyperlink r:id="rId11" w:history="1">
        <w:r w:rsidRPr="002F6CB4">
          <w:rPr>
            <w:rFonts w:ascii="Sylfaen" w:hAnsi="Sylfaen" w:cs="Sylfaen"/>
            <w:iCs/>
            <w:color w:val="000000" w:themeColor="text1"/>
            <w:lang w:val="ka-GE"/>
          </w:rPr>
          <w:t>www.gda.ge;</w:t>
        </w:r>
      </w:hyperlink>
    </w:p>
    <w:p w14:paraId="2866934D"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color w:val="000000" w:themeColor="text1"/>
          <w:lang w:val="ka-GE"/>
        </w:rPr>
      </w:pPr>
      <w:r w:rsidRPr="002F6CB4">
        <w:rPr>
          <w:rFonts w:ascii="Sylfaen" w:hAnsi="Sylfaen" w:cs="Sylfaen"/>
          <w:iCs/>
          <w:color w:val="000000" w:themeColor="text1"/>
          <w:lang w:val="ka-GE"/>
        </w:rPr>
        <w:t>შეიქმნა   დიასპორაზე   მიმართული   პროექტების დაფინანსების მექანიზმი. სამინისტრომ, ეროვნული ინტერესების გათვალისწინებით, წინასწარ განსაზღვრული პრიორიტეტების შესაბამისად, კონკურსის წესით, დააფინანსა საქართველოს მოქალაქეების მიერ წარმოდგენილ პროექტები.</w:t>
      </w:r>
    </w:p>
    <w:p w14:paraId="022DB9CF" w14:textId="77777777" w:rsidR="008B6962" w:rsidRPr="002F6CB4" w:rsidRDefault="008B6962" w:rsidP="003B136E">
      <w:pPr>
        <w:pStyle w:val="abzacixml"/>
      </w:pPr>
    </w:p>
    <w:p w14:paraId="2F3DDC98" w14:textId="77777777" w:rsidR="008B6962" w:rsidRPr="002F6CB4" w:rsidRDefault="008B6962" w:rsidP="003B136E">
      <w:pPr>
        <w:pStyle w:val="abzacixml"/>
      </w:pPr>
      <w:r w:rsidRPr="002F6CB4">
        <w:t>დაგეგმილი და მიღწეული საბოლოო შედეგის შეფასების ინდიკატორი</w:t>
      </w:r>
    </w:p>
    <w:p w14:paraId="73447501"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p>
    <w:p w14:paraId="2449AAA4"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მიზნობრივი მაჩვენებელი - დიასპორის კუთხით განხორციელებული პროექტები და ღონისძიებების მაღალი დინამიკა</w:t>
      </w:r>
    </w:p>
    <w:p w14:paraId="3924120C"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მიღწეული მაჩვენებელი - შეიქმნა პროექტების დაფინანსების მექანიზმი; წარმატებით განხორციელდა პროგრამები - „ მომავლის ბანაკი“, „იყავი შენი ქვეყნის ახალგაზრდა ელჩი“; ქართული ენის სპეციალური სამსაფეხურიანი სახელმძღვანელოების კომპლექტი გადაეცა 27 ქვეყანაში მოქმედ 81 საკვირაო სკოლას და 11 ქართული  ენის  შემსწავლელ  კურსს;  სატესტო  რეჟმში  ამუშავდა  დიაპსორული  ვებ-პორტალი;  გაიმართა რიგით მე-2 ღონისძიება სახელწოდებით -„დიასპორის წარმომადგენელთა განსაკუთრებული ღვაწლის აღიარება“, გამოვლინდა 11 </w:t>
      </w:r>
      <w:r w:rsidRPr="002F6CB4">
        <w:rPr>
          <w:rFonts w:ascii="Sylfaen" w:hAnsi="Sylfaen" w:cs="Sylfaen"/>
          <w:iCs/>
          <w:color w:val="000000" w:themeColor="text1"/>
          <w:lang w:val="ka-GE"/>
        </w:rPr>
        <w:lastRenderedPageBreak/>
        <w:t>გამარჯვებული 6 ნომინაციაში.</w:t>
      </w:r>
    </w:p>
    <w:p w14:paraId="37D5203D"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p>
    <w:p w14:paraId="0642A1C0" w14:textId="77777777" w:rsidR="008B6962" w:rsidRPr="002F6CB4" w:rsidRDefault="008B6962" w:rsidP="002F6CB4">
      <w:pPr>
        <w:pStyle w:val="Heading3"/>
        <w:spacing w:line="240" w:lineRule="auto"/>
        <w:rPr>
          <w:sz w:val="22"/>
          <w:szCs w:val="22"/>
        </w:rPr>
      </w:pPr>
      <w:r w:rsidRPr="002F6CB4">
        <w:rPr>
          <w:sz w:val="22"/>
          <w:szCs w:val="22"/>
        </w:rPr>
        <w:t xml:space="preserve">9.1.5 </w:t>
      </w:r>
      <w:r w:rsidRPr="002F6CB4">
        <w:rPr>
          <w:rFonts w:ascii="Sylfaen" w:hAnsi="Sylfaen" w:cs="Sylfaen"/>
          <w:sz w:val="22"/>
          <w:szCs w:val="22"/>
        </w:rPr>
        <w:t>ევროპულ</w:t>
      </w:r>
      <w:r w:rsidRPr="002F6CB4">
        <w:rPr>
          <w:sz w:val="22"/>
          <w:szCs w:val="22"/>
        </w:rPr>
        <w:t xml:space="preserve"> </w:t>
      </w:r>
      <w:r w:rsidRPr="002F6CB4">
        <w:rPr>
          <w:rFonts w:ascii="Sylfaen" w:hAnsi="Sylfaen" w:cs="Sylfaen"/>
          <w:sz w:val="22"/>
          <w:szCs w:val="22"/>
        </w:rPr>
        <w:t>და</w:t>
      </w:r>
      <w:r w:rsidRPr="002F6CB4">
        <w:rPr>
          <w:sz w:val="22"/>
          <w:szCs w:val="22"/>
        </w:rPr>
        <w:t xml:space="preserve"> </w:t>
      </w:r>
      <w:r w:rsidRPr="002F6CB4">
        <w:rPr>
          <w:rFonts w:ascii="Sylfaen" w:hAnsi="Sylfaen" w:cs="Sylfaen"/>
          <w:sz w:val="22"/>
          <w:szCs w:val="22"/>
        </w:rPr>
        <w:t>ევროატლანტიკურ</w:t>
      </w:r>
      <w:r w:rsidRPr="002F6CB4">
        <w:rPr>
          <w:sz w:val="22"/>
          <w:szCs w:val="22"/>
        </w:rPr>
        <w:t xml:space="preserve"> </w:t>
      </w:r>
      <w:r w:rsidRPr="002F6CB4">
        <w:rPr>
          <w:rFonts w:ascii="Sylfaen" w:hAnsi="Sylfaen" w:cs="Sylfaen"/>
          <w:sz w:val="22"/>
          <w:szCs w:val="22"/>
        </w:rPr>
        <w:t>სტრუქტურებში</w:t>
      </w:r>
      <w:r w:rsidRPr="002F6CB4">
        <w:rPr>
          <w:sz w:val="22"/>
          <w:szCs w:val="22"/>
        </w:rPr>
        <w:t xml:space="preserve"> </w:t>
      </w:r>
      <w:r w:rsidRPr="002F6CB4">
        <w:rPr>
          <w:rFonts w:ascii="Sylfaen" w:hAnsi="Sylfaen" w:cs="Sylfaen"/>
          <w:sz w:val="22"/>
          <w:szCs w:val="22"/>
        </w:rPr>
        <w:t>საქართველოს</w:t>
      </w:r>
      <w:r w:rsidRPr="002F6CB4">
        <w:rPr>
          <w:sz w:val="22"/>
          <w:szCs w:val="22"/>
        </w:rPr>
        <w:t xml:space="preserve"> </w:t>
      </w:r>
      <w:r w:rsidRPr="002F6CB4">
        <w:rPr>
          <w:rFonts w:ascii="Sylfaen" w:hAnsi="Sylfaen" w:cs="Sylfaen"/>
          <w:sz w:val="22"/>
          <w:szCs w:val="22"/>
        </w:rPr>
        <w:t>ინტეგრაციის</w:t>
      </w:r>
      <w:r w:rsidRPr="002F6CB4">
        <w:rPr>
          <w:sz w:val="22"/>
          <w:szCs w:val="22"/>
        </w:rPr>
        <w:t xml:space="preserve"> </w:t>
      </w:r>
      <w:r w:rsidRPr="002F6CB4">
        <w:rPr>
          <w:rFonts w:ascii="Sylfaen" w:hAnsi="Sylfaen" w:cs="Sylfaen"/>
          <w:sz w:val="22"/>
          <w:szCs w:val="22"/>
        </w:rPr>
        <w:t>თაობაზე</w:t>
      </w:r>
      <w:r w:rsidRPr="002F6CB4">
        <w:rPr>
          <w:sz w:val="22"/>
          <w:szCs w:val="22"/>
        </w:rPr>
        <w:t xml:space="preserve"> </w:t>
      </w:r>
      <w:r w:rsidRPr="002F6CB4">
        <w:rPr>
          <w:rFonts w:ascii="Sylfaen" w:hAnsi="Sylfaen" w:cs="Sylfaen"/>
          <w:sz w:val="22"/>
          <w:szCs w:val="22"/>
        </w:rPr>
        <w:t>საზოგადოების</w:t>
      </w:r>
      <w:r w:rsidRPr="002F6CB4">
        <w:rPr>
          <w:sz w:val="22"/>
          <w:szCs w:val="22"/>
        </w:rPr>
        <w:t xml:space="preserve"> </w:t>
      </w:r>
      <w:r w:rsidRPr="002F6CB4">
        <w:rPr>
          <w:rFonts w:ascii="Sylfaen" w:hAnsi="Sylfaen" w:cs="Sylfaen"/>
          <w:sz w:val="22"/>
          <w:szCs w:val="22"/>
        </w:rPr>
        <w:t>ინფორმირება</w:t>
      </w:r>
      <w:r w:rsidRPr="002F6CB4">
        <w:rPr>
          <w:sz w:val="22"/>
          <w:szCs w:val="22"/>
        </w:rPr>
        <w:t xml:space="preserve"> (</w:t>
      </w:r>
      <w:r w:rsidRPr="002F6CB4">
        <w:rPr>
          <w:rFonts w:ascii="Sylfaen" w:hAnsi="Sylfaen" w:cs="Sylfaen"/>
          <w:sz w:val="22"/>
          <w:szCs w:val="22"/>
        </w:rPr>
        <w:t>პროგრამული</w:t>
      </w:r>
      <w:r w:rsidRPr="002F6CB4">
        <w:rPr>
          <w:sz w:val="22"/>
          <w:szCs w:val="22"/>
        </w:rPr>
        <w:t xml:space="preserve"> </w:t>
      </w:r>
      <w:r w:rsidRPr="002F6CB4">
        <w:rPr>
          <w:rFonts w:ascii="Sylfaen" w:hAnsi="Sylfaen" w:cs="Sylfaen"/>
          <w:sz w:val="22"/>
          <w:szCs w:val="22"/>
        </w:rPr>
        <w:t>კოდი</w:t>
      </w:r>
      <w:r w:rsidRPr="002F6CB4">
        <w:rPr>
          <w:sz w:val="22"/>
          <w:szCs w:val="22"/>
        </w:rPr>
        <w:t xml:space="preserve"> 28 01 05)</w:t>
      </w:r>
    </w:p>
    <w:p w14:paraId="4543F135" w14:textId="77777777" w:rsidR="008B6962" w:rsidRPr="002F6CB4" w:rsidRDefault="008B6962" w:rsidP="003B136E">
      <w:pPr>
        <w:pStyle w:val="abzacixml"/>
      </w:pPr>
    </w:p>
    <w:p w14:paraId="5A894968" w14:textId="77777777" w:rsidR="008B6962" w:rsidRPr="002F6CB4" w:rsidRDefault="008B6962" w:rsidP="003B136E">
      <w:pPr>
        <w:pStyle w:val="abzacixml"/>
      </w:pPr>
      <w:r w:rsidRPr="002F6CB4">
        <w:t xml:space="preserve">პროგრამის განმახორციელებელი: </w:t>
      </w:r>
    </w:p>
    <w:p w14:paraId="5FD1FBBD" w14:textId="77777777" w:rsidR="008B6962" w:rsidRPr="002F6CB4" w:rsidRDefault="008B6962" w:rsidP="003B136E">
      <w:pPr>
        <w:pStyle w:val="abzacixml"/>
        <w:numPr>
          <w:ilvl w:val="0"/>
          <w:numId w:val="317"/>
        </w:numPr>
      </w:pPr>
      <w:r w:rsidRPr="002F6CB4">
        <w:t>სსიპ - საინფორმაციო ცენტრი</w:t>
      </w:r>
      <w:r w:rsidRPr="002F6CB4">
        <w:rPr>
          <w:spacing w:val="-8"/>
        </w:rPr>
        <w:t xml:space="preserve"> </w:t>
      </w:r>
      <w:r w:rsidRPr="002F6CB4">
        <w:t>ნატოსა და</w:t>
      </w:r>
      <w:r w:rsidRPr="002F6CB4">
        <w:rPr>
          <w:spacing w:val="-3"/>
        </w:rPr>
        <w:t xml:space="preserve"> </w:t>
      </w:r>
      <w:r w:rsidRPr="002F6CB4">
        <w:t>ევროკავშირის</w:t>
      </w:r>
      <w:r w:rsidRPr="002F6CB4">
        <w:rPr>
          <w:spacing w:val="-14"/>
        </w:rPr>
        <w:t xml:space="preserve"> </w:t>
      </w:r>
      <w:r w:rsidRPr="002F6CB4">
        <w:t>შესახებ</w:t>
      </w:r>
    </w:p>
    <w:p w14:paraId="15B35D27"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p>
    <w:p w14:paraId="1D094C54" w14:textId="77777777" w:rsidR="008B6962" w:rsidRPr="002F6CB4" w:rsidRDefault="008B6962" w:rsidP="002F6CB4">
      <w:pPr>
        <w:spacing w:after="0" w:line="240" w:lineRule="auto"/>
        <w:rPr>
          <w:rFonts w:ascii="Sylfaen" w:eastAsia="Times New Roman" w:hAnsi="Sylfaen" w:cs="Sylfaen"/>
          <w:color w:val="000000" w:themeColor="text1"/>
          <w:lang w:val="ka-GE"/>
        </w:rPr>
      </w:pPr>
      <w:r w:rsidRPr="002F6CB4">
        <w:rPr>
          <w:rFonts w:ascii="Sylfaen" w:eastAsia="Times New Roman" w:hAnsi="Sylfaen" w:cs="Sylfaen"/>
          <w:color w:val="000000" w:themeColor="text1"/>
          <w:lang w:val="ka-GE"/>
        </w:rPr>
        <w:t xml:space="preserve">დაგეგმილი შუალედური შედეგები </w:t>
      </w:r>
    </w:p>
    <w:p w14:paraId="08C1FDF9"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lang w:val="ka-GE"/>
        </w:rPr>
      </w:pPr>
      <w:r w:rsidRPr="002F6CB4">
        <w:rPr>
          <w:rFonts w:ascii="Sylfaen" w:hAnsi="Sylfaen" w:cs="Sylfaen"/>
          <w:iCs/>
          <w:lang w:val="ka-GE"/>
        </w:rPr>
        <w:t>საქართველოს მოსახლეობის ევროპული და ევროატლანტიკური ინტეგრაციის შესახებ სწორი ინფორმირება;</w:t>
      </w:r>
    </w:p>
    <w:p w14:paraId="1538E990"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lang w:val="ka-GE"/>
        </w:rPr>
      </w:pPr>
      <w:r w:rsidRPr="002F6CB4">
        <w:rPr>
          <w:rFonts w:ascii="Sylfaen" w:hAnsi="Sylfaen" w:cs="Sylfaen"/>
          <w:iCs/>
          <w:lang w:val="ka-GE"/>
        </w:rPr>
        <w:t>საქართველოს   ევროპული   და   ევროატლანტიკური ინტეგრაციის პროცესისთვის მნიშვნელოვანი პრიორიტეტებისა და მიმართულებების შესახებ მოსახლეობის ინფორმირება;</w:t>
      </w:r>
    </w:p>
    <w:p w14:paraId="43650451"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lang w:val="ka-GE"/>
        </w:rPr>
      </w:pPr>
      <w:r w:rsidRPr="002F6CB4">
        <w:rPr>
          <w:rFonts w:ascii="Sylfaen" w:hAnsi="Sylfaen" w:cs="Sylfaen"/>
          <w:iCs/>
          <w:lang w:val="ka-GE"/>
        </w:rPr>
        <w:t xml:space="preserve">ქართული   და   ევროპული   ღირებულებების   იდენტობის   წარმოჩენა;  </w:t>
      </w:r>
    </w:p>
    <w:p w14:paraId="15636A73"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lang w:val="ka-GE"/>
        </w:rPr>
      </w:pPr>
      <w:r w:rsidRPr="002F6CB4">
        <w:rPr>
          <w:rFonts w:ascii="Sylfaen" w:hAnsi="Sylfaen" w:cs="Sylfaen"/>
          <w:iCs/>
          <w:lang w:val="ka-GE"/>
        </w:rPr>
        <w:t xml:space="preserve">ევროკავშირის, ნატოს, საქართველოს ევროპული და ევროატლანტიკური ინტეგრაციის შესახებ  საქართველოს მოსახლეობის ინფორმირებულობის გაზრდა;  </w:t>
      </w:r>
    </w:p>
    <w:p w14:paraId="21F77B25"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lang w:val="ka-GE"/>
        </w:rPr>
      </w:pPr>
      <w:r w:rsidRPr="002F6CB4">
        <w:rPr>
          <w:rFonts w:ascii="Sylfaen" w:hAnsi="Sylfaen" w:cs="Sylfaen"/>
          <w:iCs/>
          <w:lang w:val="ka-GE"/>
        </w:rPr>
        <w:t xml:space="preserve">ანტიდასავლური პროპაგანდის და დეზინფორმაციის გავრცელების შემცირება; </w:t>
      </w:r>
    </w:p>
    <w:p w14:paraId="2E3C0B37"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lang w:val="ka-GE"/>
        </w:rPr>
      </w:pPr>
      <w:r w:rsidRPr="002F6CB4">
        <w:rPr>
          <w:rFonts w:ascii="Sylfaen" w:hAnsi="Sylfaen" w:cs="Sylfaen"/>
          <w:iCs/>
          <w:lang w:val="ka-GE"/>
        </w:rPr>
        <w:t>მოსახლეობის ინფორმირება საქართველოს ევროკავშირსა და ნატოში გაწევრებისობის, სარგებლისა და შესაძლებლობის შესახებ.</w:t>
      </w:r>
    </w:p>
    <w:p w14:paraId="50870F7A" w14:textId="77777777" w:rsidR="008B6962" w:rsidRPr="002F6CB4" w:rsidRDefault="008B6962" w:rsidP="002F6CB4">
      <w:pPr>
        <w:spacing w:after="0" w:line="240" w:lineRule="auto"/>
        <w:rPr>
          <w:rFonts w:ascii="Sylfaen" w:eastAsia="Times New Roman" w:hAnsi="Sylfaen" w:cs="Sylfaen"/>
          <w:color w:val="000000" w:themeColor="text1"/>
          <w:lang w:val="ka-GE"/>
        </w:rPr>
      </w:pPr>
    </w:p>
    <w:p w14:paraId="686994A2" w14:textId="77777777" w:rsidR="008B6962" w:rsidRPr="002F6CB4" w:rsidRDefault="008B6962" w:rsidP="002F6CB4">
      <w:pPr>
        <w:spacing w:after="0" w:line="240" w:lineRule="auto"/>
        <w:rPr>
          <w:rFonts w:ascii="Times New Roman" w:eastAsia="Times New Roman" w:hAnsi="Times New Roman" w:cs="Times New Roman"/>
          <w:color w:val="000000" w:themeColor="text1"/>
        </w:rPr>
      </w:pPr>
      <w:r w:rsidRPr="002F6CB4">
        <w:rPr>
          <w:rFonts w:ascii="Sylfaen" w:eastAsia="Times New Roman" w:hAnsi="Sylfaen" w:cs="Sylfaen"/>
          <w:color w:val="000000" w:themeColor="text1"/>
          <w:lang w:val="ka-GE"/>
        </w:rPr>
        <w:t>მიღწეული</w:t>
      </w:r>
      <w:r w:rsidRPr="002F6CB4">
        <w:rPr>
          <w:rFonts w:ascii="Times New Roman" w:eastAsia="Times New Roman" w:hAnsi="Times New Roman" w:cs="Times New Roman"/>
          <w:color w:val="000000" w:themeColor="text1"/>
        </w:rPr>
        <w:t xml:space="preserve"> </w:t>
      </w:r>
      <w:r w:rsidRPr="002F6CB4">
        <w:rPr>
          <w:rFonts w:ascii="Sylfaen" w:eastAsia="Times New Roman" w:hAnsi="Sylfaen" w:cs="Sylfaen"/>
          <w:color w:val="000000" w:themeColor="text1"/>
        </w:rPr>
        <w:t>შუალედური</w:t>
      </w:r>
      <w:r w:rsidRPr="002F6CB4">
        <w:rPr>
          <w:rFonts w:ascii="Times New Roman" w:eastAsia="Times New Roman" w:hAnsi="Times New Roman" w:cs="Times New Roman"/>
          <w:color w:val="000000" w:themeColor="text1"/>
        </w:rPr>
        <w:t xml:space="preserve"> </w:t>
      </w:r>
      <w:r w:rsidRPr="002F6CB4">
        <w:rPr>
          <w:rFonts w:ascii="Sylfaen" w:eastAsia="Times New Roman" w:hAnsi="Sylfaen" w:cs="Sylfaen"/>
          <w:color w:val="000000" w:themeColor="text1"/>
        </w:rPr>
        <w:t>შედეგები</w:t>
      </w:r>
      <w:r w:rsidRPr="002F6CB4">
        <w:rPr>
          <w:rFonts w:ascii="Times New Roman" w:eastAsia="Times New Roman" w:hAnsi="Times New Roman" w:cs="Times New Roman"/>
          <w:color w:val="000000" w:themeColor="text1"/>
        </w:rPr>
        <w:t xml:space="preserve"> </w:t>
      </w:r>
    </w:p>
    <w:p w14:paraId="3577F879" w14:textId="77777777" w:rsidR="008B6962" w:rsidRPr="002F6CB4" w:rsidRDefault="008B6962" w:rsidP="002F6CB4">
      <w:pPr>
        <w:pStyle w:val="ListParagraph"/>
        <w:widowControl w:val="0"/>
        <w:numPr>
          <w:ilvl w:val="0"/>
          <w:numId w:val="318"/>
        </w:numPr>
        <w:autoSpaceDE w:val="0"/>
        <w:autoSpaceDN w:val="0"/>
        <w:adjustRightInd w:val="0"/>
        <w:spacing w:after="0" w:line="240" w:lineRule="auto"/>
        <w:ind w:left="360"/>
        <w:jc w:val="both"/>
        <w:rPr>
          <w:rFonts w:ascii="Sylfaen" w:hAnsi="Sylfaen" w:cs="Sylfaen"/>
          <w:iCs/>
          <w:lang w:val="ka-GE"/>
        </w:rPr>
      </w:pPr>
      <w:r w:rsidRPr="002F6CB4">
        <w:rPr>
          <w:rFonts w:ascii="Sylfaen" w:hAnsi="Sylfaen" w:cs="Sylfaen"/>
          <w:iCs/>
          <w:lang w:val="ka-GE"/>
        </w:rPr>
        <w:t>ევროკავშირსა  და  ნატოში გაწევრებისთვის   საქართველოს   მოსახლეობის   მაღალი   და   გაცნობიერებული   მხარდაჭერის   მოპოვების მიზნით, დაიგეგმა და განხორციელდა სხვადასხვა შეხვედრა/ღონისძიება როგორც თბილისში, ასევე, რეგიონებში.  შეხვედრების ძირითადი თემები გახლდათ საქართველოს ევროპული და ევროატლანტიკური ინტეგრაციის პროცესი, უვიზოდ მიმოსვლის შესაძლებლობა ევროკავშირის/შენგენის ზონის ქვეყნებში, საქართველოს ნატოსა და ევროკავშირთან თანამშრომლობის სამომავლო   პერსპექტივები და გააქტიურებული ანტიდასავლური პროპაგანდის ფონზე აღნიშნულ თემებზე საზოგადოებისთვის  სწორი ინფორმაციის მიწოდება.</w:t>
      </w:r>
    </w:p>
    <w:p w14:paraId="568409D4" w14:textId="77777777" w:rsidR="008B6962" w:rsidRPr="002F6CB4" w:rsidRDefault="008B6962" w:rsidP="002F6CB4">
      <w:pPr>
        <w:pStyle w:val="ListParagraph"/>
        <w:widowControl w:val="0"/>
        <w:autoSpaceDE w:val="0"/>
        <w:autoSpaceDN w:val="0"/>
        <w:adjustRightInd w:val="0"/>
        <w:spacing w:after="0" w:line="240" w:lineRule="auto"/>
        <w:ind w:left="360"/>
        <w:jc w:val="both"/>
        <w:rPr>
          <w:rFonts w:ascii="Sylfaen" w:hAnsi="Sylfaen" w:cs="Sylfaen"/>
          <w:iCs/>
          <w:lang w:val="ka-GE"/>
        </w:rPr>
      </w:pPr>
    </w:p>
    <w:p w14:paraId="3CC4B097" w14:textId="77777777" w:rsidR="008B6962" w:rsidRPr="002F6CB4" w:rsidRDefault="008B6962" w:rsidP="003B136E">
      <w:pPr>
        <w:pStyle w:val="abzacixml"/>
      </w:pPr>
      <w:r w:rsidRPr="002F6CB4">
        <w:t>დაგეგმილი და მიღწეული საბოლოო შედეგის შეფასების ინდიკატორი</w:t>
      </w:r>
    </w:p>
    <w:p w14:paraId="60B7539D"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p>
    <w:p w14:paraId="740FA82A"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 xml:space="preserve">საბაზისო მაჩვენებელი - სსიპ - ნატოსა და ევროკავშირის შესახებ საინფორმაციო ცენტრის მიერ განხორციელებული 387 ღონისძიება, პირდაპირი კომუნიკაცია დამყარდა 27 630 მოქალაქესთან (2017 წელი); </w:t>
      </w:r>
    </w:p>
    <w:p w14:paraId="17B3564F" w14:textId="77777777" w:rsidR="008B6962" w:rsidRPr="002F6CB4"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მიზნობრივი მაჩვენებელი - ცენტრის მიერ განხორციელებული ღონისძიებების შედეგად საქართველოს მოსახელობის ფართო ფენების მოცვა;</w:t>
      </w:r>
    </w:p>
    <w:p w14:paraId="5602E2B3" w14:textId="31E4B8AF" w:rsidR="002E7752" w:rsidRDefault="008B6962" w:rsidP="002F6CB4">
      <w:pPr>
        <w:widowControl w:val="0"/>
        <w:autoSpaceDE w:val="0"/>
        <w:autoSpaceDN w:val="0"/>
        <w:adjustRightInd w:val="0"/>
        <w:spacing w:after="0" w:line="240" w:lineRule="auto"/>
        <w:jc w:val="both"/>
        <w:rPr>
          <w:rFonts w:ascii="Sylfaen" w:hAnsi="Sylfaen" w:cs="Sylfaen"/>
          <w:iCs/>
          <w:color w:val="000000" w:themeColor="text1"/>
          <w:lang w:val="ka-GE"/>
        </w:rPr>
      </w:pPr>
      <w:r w:rsidRPr="002F6CB4">
        <w:rPr>
          <w:rFonts w:ascii="Sylfaen" w:hAnsi="Sylfaen" w:cs="Sylfaen"/>
          <w:iCs/>
          <w:color w:val="000000" w:themeColor="text1"/>
          <w:lang w:val="ka-GE"/>
        </w:rPr>
        <w:t>მიღწეული მაჩვენებელი - განხორციელდა 760 შეხვედრა/ღონისძიება, მონაწილეობა მიიღო 43 500-ზე მეტმა მოქალაქემ;</w:t>
      </w:r>
    </w:p>
    <w:p w14:paraId="2E8DE51F" w14:textId="77777777" w:rsidR="002E7752" w:rsidRDefault="002E7752">
      <w:pPr>
        <w:spacing w:after="160" w:line="259" w:lineRule="auto"/>
        <w:rPr>
          <w:rFonts w:ascii="Sylfaen" w:hAnsi="Sylfaen" w:cs="Sylfaen"/>
          <w:iCs/>
          <w:color w:val="000000" w:themeColor="text1"/>
          <w:lang w:val="ka-GE"/>
        </w:rPr>
      </w:pPr>
      <w:r>
        <w:rPr>
          <w:rFonts w:ascii="Sylfaen" w:hAnsi="Sylfaen" w:cs="Sylfaen"/>
          <w:iCs/>
          <w:color w:val="000000" w:themeColor="text1"/>
          <w:lang w:val="ka-GE"/>
        </w:rPr>
        <w:br w:type="page"/>
      </w:r>
    </w:p>
    <w:p w14:paraId="5650EC39" w14:textId="77777777" w:rsidR="00BC632D" w:rsidRPr="002F6CB4" w:rsidRDefault="00BC632D" w:rsidP="002F6CB4">
      <w:pPr>
        <w:pStyle w:val="Heading1"/>
        <w:spacing w:line="240" w:lineRule="auto"/>
        <w:jc w:val="center"/>
        <w:rPr>
          <w:rFonts w:ascii="Sylfaen" w:hAnsi="Sylfaen" w:cs="Sylfaen"/>
          <w:sz w:val="26"/>
          <w:szCs w:val="26"/>
        </w:rPr>
      </w:pPr>
      <w:r w:rsidRPr="002F6CB4">
        <w:rPr>
          <w:rFonts w:ascii="Sylfaen" w:hAnsi="Sylfaen" w:cs="Sylfaen"/>
          <w:sz w:val="26"/>
          <w:szCs w:val="26"/>
        </w:rPr>
        <w:lastRenderedPageBreak/>
        <w:t>10. პრიორიტეტი   –    სოფლის მეურნეობა</w:t>
      </w:r>
    </w:p>
    <w:p w14:paraId="2264C31D" w14:textId="77777777" w:rsidR="00323F4D" w:rsidRPr="002F6CB4" w:rsidRDefault="00323F4D" w:rsidP="002F6CB4">
      <w:pPr>
        <w:spacing w:after="0" w:line="240" w:lineRule="auto"/>
        <w:ind w:left="180"/>
        <w:jc w:val="right"/>
        <w:rPr>
          <w:rFonts w:ascii="Sylfaen" w:hAnsi="Sylfaen"/>
          <w:i/>
          <w:sz w:val="18"/>
          <w:szCs w:val="18"/>
          <w:lang w:val="ka-GE"/>
        </w:rPr>
      </w:pPr>
    </w:p>
    <w:p w14:paraId="79832E54" w14:textId="2CA072E7" w:rsidR="00830334" w:rsidRPr="002F6CB4" w:rsidRDefault="00830334" w:rsidP="002F6CB4">
      <w:pPr>
        <w:spacing w:after="0" w:line="240" w:lineRule="auto"/>
        <w:ind w:left="180"/>
        <w:jc w:val="right"/>
        <w:rPr>
          <w:rFonts w:ascii="Sylfaen" w:hAnsi="Sylfaen"/>
          <w:i/>
          <w:sz w:val="18"/>
          <w:szCs w:val="18"/>
          <w:lang w:val="ka-GE"/>
        </w:rPr>
      </w:pPr>
      <w:r w:rsidRPr="002F6CB4">
        <w:rPr>
          <w:rFonts w:ascii="Sylfaen" w:hAnsi="Sylfaen"/>
          <w:i/>
          <w:sz w:val="18"/>
          <w:szCs w:val="18"/>
          <w:lang w:val="ka-GE"/>
        </w:rPr>
        <w:t>(ათას ლარებში)</w:t>
      </w:r>
    </w:p>
    <w:tbl>
      <w:tblPr>
        <w:tblW w:w="5000" w:type="pct"/>
        <w:tblLook w:val="04A0" w:firstRow="1" w:lastRow="0" w:firstColumn="1" w:lastColumn="0" w:noHBand="0" w:noVBand="1"/>
      </w:tblPr>
      <w:tblGrid>
        <w:gridCol w:w="840"/>
        <w:gridCol w:w="5781"/>
        <w:gridCol w:w="1521"/>
        <w:gridCol w:w="1189"/>
        <w:gridCol w:w="1143"/>
        <w:gridCol w:w="1304"/>
        <w:gridCol w:w="1189"/>
        <w:gridCol w:w="1143"/>
      </w:tblGrid>
      <w:tr w:rsidR="00C059C8" w:rsidRPr="002F6CB4" w14:paraId="33B88778" w14:textId="77777777" w:rsidTr="00323F4D">
        <w:trPr>
          <w:trHeight w:val="780"/>
        </w:trPr>
        <w:tc>
          <w:tcPr>
            <w:tcW w:w="298"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14:paraId="174D3F78" w14:textId="77777777" w:rsidR="00C059C8" w:rsidRPr="002F6CB4" w:rsidRDefault="00C059C8"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კოდი</w:t>
            </w:r>
          </w:p>
        </w:tc>
        <w:tc>
          <w:tcPr>
            <w:tcW w:w="2049" w:type="pct"/>
            <w:tcBorders>
              <w:top w:val="single" w:sz="8" w:space="0" w:color="D3D3D3"/>
              <w:left w:val="nil"/>
              <w:bottom w:val="single" w:sz="8" w:space="0" w:color="D3D3D3"/>
              <w:right w:val="single" w:sz="8" w:space="0" w:color="D3D3D3"/>
            </w:tcBorders>
            <w:shd w:val="clear" w:color="auto" w:fill="auto"/>
            <w:vAlign w:val="center"/>
            <w:hideMark/>
          </w:tcPr>
          <w:p w14:paraId="0988AF5F" w14:textId="77777777" w:rsidR="00C059C8" w:rsidRPr="002F6CB4" w:rsidRDefault="00C059C8"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დასახელება</w:t>
            </w:r>
          </w:p>
        </w:tc>
        <w:tc>
          <w:tcPr>
            <w:tcW w:w="539" w:type="pct"/>
            <w:tcBorders>
              <w:top w:val="single" w:sz="8" w:space="0" w:color="D3D3D3"/>
              <w:left w:val="nil"/>
              <w:bottom w:val="single" w:sz="8" w:space="0" w:color="D3D3D3"/>
              <w:right w:val="single" w:sz="8" w:space="0" w:color="D3D3D3"/>
            </w:tcBorders>
            <w:shd w:val="clear" w:color="auto" w:fill="auto"/>
            <w:vAlign w:val="center"/>
            <w:hideMark/>
          </w:tcPr>
          <w:p w14:paraId="5BBC7BA5" w14:textId="77777777" w:rsidR="00C059C8" w:rsidRPr="002F6CB4" w:rsidRDefault="00C059C8"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2019 წლის</w:t>
            </w:r>
            <w:r w:rsidRPr="002F6CB4">
              <w:rPr>
                <w:rFonts w:ascii="Sylfaen" w:eastAsia="Times New Roman" w:hAnsi="Sylfaen" w:cs="Times New Roman"/>
                <w:color w:val="000000"/>
                <w:sz w:val="18"/>
                <w:szCs w:val="18"/>
              </w:rPr>
              <w:br/>
              <w:t>დაზუსტებული</w:t>
            </w:r>
            <w:r w:rsidRPr="002F6CB4">
              <w:rPr>
                <w:rFonts w:ascii="Sylfaen" w:eastAsia="Times New Roman" w:hAnsi="Sylfaen" w:cs="Times New Roman"/>
                <w:color w:val="000000"/>
                <w:sz w:val="18"/>
                <w:szCs w:val="18"/>
              </w:rPr>
              <w:br/>
              <w:t>გეგმა</w:t>
            </w:r>
          </w:p>
        </w:tc>
        <w:tc>
          <w:tcPr>
            <w:tcW w:w="421" w:type="pct"/>
            <w:tcBorders>
              <w:top w:val="single" w:sz="8" w:space="0" w:color="D3D3D3"/>
              <w:left w:val="nil"/>
              <w:bottom w:val="single" w:sz="8" w:space="0" w:color="D3D3D3"/>
              <w:right w:val="single" w:sz="8" w:space="0" w:color="D3D3D3"/>
            </w:tcBorders>
            <w:shd w:val="clear" w:color="auto" w:fill="auto"/>
            <w:vAlign w:val="center"/>
            <w:hideMark/>
          </w:tcPr>
          <w:p w14:paraId="68E04241" w14:textId="77777777" w:rsidR="00C059C8" w:rsidRPr="002F6CB4" w:rsidRDefault="00C059C8"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საბიუჯეტო სახსრები</w:t>
            </w:r>
          </w:p>
        </w:tc>
        <w:tc>
          <w:tcPr>
            <w:tcW w:w="405" w:type="pct"/>
            <w:tcBorders>
              <w:top w:val="single" w:sz="8" w:space="0" w:color="D3D3D3"/>
              <w:left w:val="nil"/>
              <w:bottom w:val="single" w:sz="8" w:space="0" w:color="D3D3D3"/>
              <w:right w:val="single" w:sz="8" w:space="0" w:color="D3D3D3"/>
            </w:tcBorders>
            <w:shd w:val="clear" w:color="auto" w:fill="auto"/>
            <w:vAlign w:val="center"/>
            <w:hideMark/>
          </w:tcPr>
          <w:p w14:paraId="7E5AA53B" w14:textId="77777777" w:rsidR="00C059C8" w:rsidRPr="002F6CB4" w:rsidRDefault="00C059C8"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საკუთარი სახსრები</w:t>
            </w:r>
          </w:p>
        </w:tc>
        <w:tc>
          <w:tcPr>
            <w:tcW w:w="462" w:type="pct"/>
            <w:tcBorders>
              <w:top w:val="single" w:sz="8" w:space="0" w:color="D3D3D3"/>
              <w:left w:val="nil"/>
              <w:bottom w:val="single" w:sz="8" w:space="0" w:color="D3D3D3"/>
              <w:right w:val="single" w:sz="8" w:space="0" w:color="D3D3D3"/>
            </w:tcBorders>
            <w:shd w:val="clear" w:color="auto" w:fill="auto"/>
            <w:vAlign w:val="center"/>
            <w:hideMark/>
          </w:tcPr>
          <w:p w14:paraId="7681BEAB" w14:textId="77777777" w:rsidR="00C059C8" w:rsidRPr="002F6CB4" w:rsidRDefault="00C059C8"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2019 წლის</w:t>
            </w:r>
            <w:r w:rsidRPr="002F6CB4">
              <w:rPr>
                <w:rFonts w:ascii="Sylfaen" w:eastAsia="Times New Roman" w:hAnsi="Sylfaen" w:cs="Times New Roman"/>
                <w:color w:val="000000"/>
                <w:sz w:val="18"/>
                <w:szCs w:val="18"/>
              </w:rPr>
              <w:br/>
              <w:t>ფაქტიური</w:t>
            </w:r>
            <w:r w:rsidRPr="002F6CB4">
              <w:rPr>
                <w:rFonts w:ascii="Sylfaen" w:eastAsia="Times New Roman" w:hAnsi="Sylfaen" w:cs="Times New Roman"/>
                <w:color w:val="000000"/>
                <w:sz w:val="18"/>
                <w:szCs w:val="18"/>
              </w:rPr>
              <w:br/>
              <w:t>დაფინანსება</w:t>
            </w:r>
          </w:p>
        </w:tc>
        <w:tc>
          <w:tcPr>
            <w:tcW w:w="421" w:type="pct"/>
            <w:tcBorders>
              <w:top w:val="single" w:sz="8" w:space="0" w:color="D3D3D3"/>
              <w:left w:val="nil"/>
              <w:bottom w:val="single" w:sz="8" w:space="0" w:color="D3D3D3"/>
              <w:right w:val="single" w:sz="8" w:space="0" w:color="D3D3D3"/>
            </w:tcBorders>
            <w:shd w:val="clear" w:color="auto" w:fill="auto"/>
            <w:vAlign w:val="center"/>
            <w:hideMark/>
          </w:tcPr>
          <w:p w14:paraId="6A7C983C" w14:textId="77777777" w:rsidR="00C059C8" w:rsidRPr="002F6CB4" w:rsidRDefault="00C059C8"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საბიუჯეტო სახსრები</w:t>
            </w:r>
          </w:p>
        </w:tc>
        <w:tc>
          <w:tcPr>
            <w:tcW w:w="405" w:type="pct"/>
            <w:tcBorders>
              <w:top w:val="single" w:sz="8" w:space="0" w:color="D3D3D3"/>
              <w:left w:val="nil"/>
              <w:bottom w:val="single" w:sz="8" w:space="0" w:color="D3D3D3"/>
              <w:right w:val="single" w:sz="8" w:space="0" w:color="D3D3D3"/>
            </w:tcBorders>
            <w:shd w:val="clear" w:color="auto" w:fill="auto"/>
            <w:vAlign w:val="center"/>
            <w:hideMark/>
          </w:tcPr>
          <w:p w14:paraId="48E92836" w14:textId="77777777" w:rsidR="00C059C8" w:rsidRPr="002F6CB4" w:rsidRDefault="00C059C8"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საკუთარი სახსრები</w:t>
            </w:r>
          </w:p>
        </w:tc>
      </w:tr>
      <w:tr w:rsidR="00C059C8" w:rsidRPr="002F6CB4" w14:paraId="12E62673" w14:textId="77777777" w:rsidTr="00323F4D">
        <w:trPr>
          <w:trHeight w:val="31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4931D6FE" w14:textId="77777777" w:rsidR="00C059C8" w:rsidRPr="002F6CB4" w:rsidRDefault="00C059C8"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31 05</w:t>
            </w:r>
          </w:p>
        </w:tc>
        <w:tc>
          <w:tcPr>
            <w:tcW w:w="2049" w:type="pct"/>
            <w:tcBorders>
              <w:top w:val="nil"/>
              <w:left w:val="nil"/>
              <w:bottom w:val="single" w:sz="8" w:space="0" w:color="D3D3D3"/>
              <w:right w:val="single" w:sz="8" w:space="0" w:color="D3D3D3"/>
            </w:tcBorders>
            <w:shd w:val="clear" w:color="auto" w:fill="auto"/>
            <w:vAlign w:val="center"/>
            <w:hideMark/>
          </w:tcPr>
          <w:p w14:paraId="1811A44B" w14:textId="77777777" w:rsidR="00C059C8" w:rsidRPr="002F6CB4" w:rsidRDefault="00C059C8"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ერთიანი აგროპროექტი</w:t>
            </w:r>
          </w:p>
        </w:tc>
        <w:tc>
          <w:tcPr>
            <w:tcW w:w="539" w:type="pct"/>
            <w:tcBorders>
              <w:top w:val="nil"/>
              <w:left w:val="nil"/>
              <w:bottom w:val="single" w:sz="8" w:space="0" w:color="D3D3D3"/>
              <w:right w:val="single" w:sz="8" w:space="0" w:color="D3D3D3"/>
            </w:tcBorders>
            <w:shd w:val="clear" w:color="auto" w:fill="auto"/>
            <w:vAlign w:val="center"/>
            <w:hideMark/>
          </w:tcPr>
          <w:p w14:paraId="77D898CD"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118,980.4</w:t>
            </w:r>
          </w:p>
        </w:tc>
        <w:tc>
          <w:tcPr>
            <w:tcW w:w="421" w:type="pct"/>
            <w:tcBorders>
              <w:top w:val="nil"/>
              <w:left w:val="nil"/>
              <w:bottom w:val="single" w:sz="8" w:space="0" w:color="D3D3D3"/>
              <w:right w:val="single" w:sz="8" w:space="0" w:color="D3D3D3"/>
            </w:tcBorders>
            <w:shd w:val="clear" w:color="auto" w:fill="auto"/>
            <w:vAlign w:val="center"/>
            <w:hideMark/>
          </w:tcPr>
          <w:p w14:paraId="4B6ADC38"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117,935.5</w:t>
            </w:r>
          </w:p>
        </w:tc>
        <w:tc>
          <w:tcPr>
            <w:tcW w:w="405" w:type="pct"/>
            <w:tcBorders>
              <w:top w:val="nil"/>
              <w:left w:val="nil"/>
              <w:bottom w:val="single" w:sz="8" w:space="0" w:color="D3D3D3"/>
              <w:right w:val="single" w:sz="8" w:space="0" w:color="D3D3D3"/>
            </w:tcBorders>
            <w:shd w:val="clear" w:color="auto" w:fill="auto"/>
            <w:vAlign w:val="center"/>
            <w:hideMark/>
          </w:tcPr>
          <w:p w14:paraId="5D8F31F9"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1,044.9</w:t>
            </w:r>
          </w:p>
        </w:tc>
        <w:tc>
          <w:tcPr>
            <w:tcW w:w="462" w:type="pct"/>
            <w:tcBorders>
              <w:top w:val="nil"/>
              <w:left w:val="nil"/>
              <w:bottom w:val="single" w:sz="8" w:space="0" w:color="D3D3D3"/>
              <w:right w:val="single" w:sz="8" w:space="0" w:color="D3D3D3"/>
            </w:tcBorders>
            <w:shd w:val="clear" w:color="auto" w:fill="auto"/>
            <w:vAlign w:val="center"/>
            <w:hideMark/>
          </w:tcPr>
          <w:p w14:paraId="597D114C"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118,544.7</w:t>
            </w:r>
          </w:p>
        </w:tc>
        <w:tc>
          <w:tcPr>
            <w:tcW w:w="421" w:type="pct"/>
            <w:tcBorders>
              <w:top w:val="nil"/>
              <w:left w:val="nil"/>
              <w:bottom w:val="single" w:sz="8" w:space="0" w:color="D3D3D3"/>
              <w:right w:val="single" w:sz="8" w:space="0" w:color="D3D3D3"/>
            </w:tcBorders>
            <w:shd w:val="clear" w:color="auto" w:fill="auto"/>
            <w:vAlign w:val="center"/>
            <w:hideMark/>
          </w:tcPr>
          <w:p w14:paraId="2E0D6368"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117,563.8</w:t>
            </w:r>
          </w:p>
        </w:tc>
        <w:tc>
          <w:tcPr>
            <w:tcW w:w="405" w:type="pct"/>
            <w:tcBorders>
              <w:top w:val="nil"/>
              <w:left w:val="nil"/>
              <w:bottom w:val="single" w:sz="8" w:space="0" w:color="D3D3D3"/>
              <w:right w:val="single" w:sz="8" w:space="0" w:color="D3D3D3"/>
            </w:tcBorders>
            <w:shd w:val="clear" w:color="auto" w:fill="auto"/>
            <w:vAlign w:val="center"/>
            <w:hideMark/>
          </w:tcPr>
          <w:p w14:paraId="52AB5B9B"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980.9</w:t>
            </w:r>
          </w:p>
        </w:tc>
      </w:tr>
      <w:tr w:rsidR="00C059C8" w:rsidRPr="002F6CB4" w14:paraId="0C45333A" w14:textId="77777777" w:rsidTr="00323F4D">
        <w:trPr>
          <w:trHeight w:val="46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25DB4CA" w14:textId="77777777" w:rsidR="00C059C8" w:rsidRPr="002F6CB4" w:rsidRDefault="00C059C8"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31 07</w:t>
            </w:r>
          </w:p>
        </w:tc>
        <w:tc>
          <w:tcPr>
            <w:tcW w:w="2049" w:type="pct"/>
            <w:tcBorders>
              <w:top w:val="nil"/>
              <w:left w:val="nil"/>
              <w:bottom w:val="single" w:sz="8" w:space="0" w:color="D3D3D3"/>
              <w:right w:val="single" w:sz="8" w:space="0" w:color="D3D3D3"/>
            </w:tcBorders>
            <w:shd w:val="clear" w:color="auto" w:fill="auto"/>
            <w:vAlign w:val="center"/>
            <w:hideMark/>
          </w:tcPr>
          <w:p w14:paraId="7FED66E5" w14:textId="77777777" w:rsidR="00C059C8" w:rsidRPr="002F6CB4" w:rsidRDefault="00C059C8"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სამელიორაციო სისტემების მოდერნიზაცია და აგროსექტორის განვითარების ხელშეწყობა</w:t>
            </w:r>
          </w:p>
        </w:tc>
        <w:tc>
          <w:tcPr>
            <w:tcW w:w="539" w:type="pct"/>
            <w:tcBorders>
              <w:top w:val="nil"/>
              <w:left w:val="nil"/>
              <w:bottom w:val="single" w:sz="8" w:space="0" w:color="D3D3D3"/>
              <w:right w:val="single" w:sz="8" w:space="0" w:color="D3D3D3"/>
            </w:tcBorders>
            <w:shd w:val="clear" w:color="auto" w:fill="auto"/>
            <w:vAlign w:val="center"/>
            <w:hideMark/>
          </w:tcPr>
          <w:p w14:paraId="51916443"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85,296.1</w:t>
            </w:r>
          </w:p>
        </w:tc>
        <w:tc>
          <w:tcPr>
            <w:tcW w:w="421" w:type="pct"/>
            <w:tcBorders>
              <w:top w:val="nil"/>
              <w:left w:val="nil"/>
              <w:bottom w:val="single" w:sz="8" w:space="0" w:color="D3D3D3"/>
              <w:right w:val="single" w:sz="8" w:space="0" w:color="D3D3D3"/>
            </w:tcBorders>
            <w:shd w:val="clear" w:color="auto" w:fill="auto"/>
            <w:vAlign w:val="center"/>
            <w:hideMark/>
          </w:tcPr>
          <w:p w14:paraId="51C04EF5"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79,085.0</w:t>
            </w:r>
          </w:p>
        </w:tc>
        <w:tc>
          <w:tcPr>
            <w:tcW w:w="405" w:type="pct"/>
            <w:tcBorders>
              <w:top w:val="nil"/>
              <w:left w:val="nil"/>
              <w:bottom w:val="single" w:sz="8" w:space="0" w:color="D3D3D3"/>
              <w:right w:val="single" w:sz="8" w:space="0" w:color="D3D3D3"/>
            </w:tcBorders>
            <w:shd w:val="clear" w:color="auto" w:fill="auto"/>
            <w:vAlign w:val="center"/>
            <w:hideMark/>
          </w:tcPr>
          <w:p w14:paraId="59A1E711"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6,211.1</w:t>
            </w:r>
          </w:p>
        </w:tc>
        <w:tc>
          <w:tcPr>
            <w:tcW w:w="462" w:type="pct"/>
            <w:tcBorders>
              <w:top w:val="nil"/>
              <w:left w:val="nil"/>
              <w:bottom w:val="single" w:sz="8" w:space="0" w:color="D3D3D3"/>
              <w:right w:val="single" w:sz="8" w:space="0" w:color="D3D3D3"/>
            </w:tcBorders>
            <w:shd w:val="clear" w:color="auto" w:fill="auto"/>
            <w:vAlign w:val="center"/>
            <w:hideMark/>
          </w:tcPr>
          <w:p w14:paraId="332A5DC1"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87,053.3</w:t>
            </w:r>
          </w:p>
        </w:tc>
        <w:tc>
          <w:tcPr>
            <w:tcW w:w="421" w:type="pct"/>
            <w:tcBorders>
              <w:top w:val="nil"/>
              <w:left w:val="nil"/>
              <w:bottom w:val="single" w:sz="8" w:space="0" w:color="D3D3D3"/>
              <w:right w:val="single" w:sz="8" w:space="0" w:color="D3D3D3"/>
            </w:tcBorders>
            <w:shd w:val="clear" w:color="auto" w:fill="auto"/>
            <w:vAlign w:val="center"/>
            <w:hideMark/>
          </w:tcPr>
          <w:p w14:paraId="7B5B8223"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83,565.8</w:t>
            </w:r>
          </w:p>
        </w:tc>
        <w:tc>
          <w:tcPr>
            <w:tcW w:w="405" w:type="pct"/>
            <w:tcBorders>
              <w:top w:val="nil"/>
              <w:left w:val="nil"/>
              <w:bottom w:val="single" w:sz="8" w:space="0" w:color="D3D3D3"/>
              <w:right w:val="single" w:sz="8" w:space="0" w:color="D3D3D3"/>
            </w:tcBorders>
            <w:shd w:val="clear" w:color="auto" w:fill="auto"/>
            <w:vAlign w:val="center"/>
            <w:hideMark/>
          </w:tcPr>
          <w:p w14:paraId="009C6E6E"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3,487.5</w:t>
            </w:r>
          </w:p>
        </w:tc>
      </w:tr>
      <w:tr w:rsidR="00C059C8" w:rsidRPr="002F6CB4" w14:paraId="1F57A39D" w14:textId="77777777" w:rsidTr="00323F4D">
        <w:trPr>
          <w:trHeight w:val="46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55CAF390" w14:textId="77777777" w:rsidR="00C059C8" w:rsidRPr="002F6CB4" w:rsidRDefault="00C059C8"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31 02</w:t>
            </w:r>
          </w:p>
        </w:tc>
        <w:tc>
          <w:tcPr>
            <w:tcW w:w="2049" w:type="pct"/>
            <w:tcBorders>
              <w:top w:val="nil"/>
              <w:left w:val="nil"/>
              <w:bottom w:val="single" w:sz="8" w:space="0" w:color="D3D3D3"/>
              <w:right w:val="single" w:sz="8" w:space="0" w:color="D3D3D3"/>
            </w:tcBorders>
            <w:shd w:val="clear" w:color="auto" w:fill="auto"/>
            <w:vAlign w:val="center"/>
            <w:hideMark/>
          </w:tcPr>
          <w:p w14:paraId="65EEC931" w14:textId="77777777" w:rsidR="00C059C8" w:rsidRPr="002F6CB4" w:rsidRDefault="00C059C8"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სურსათის უვნებლობა, მცენარეთა დაცვა და ეპიზოოტიური კეთილსაიმედოობა</w:t>
            </w:r>
          </w:p>
        </w:tc>
        <w:tc>
          <w:tcPr>
            <w:tcW w:w="539" w:type="pct"/>
            <w:tcBorders>
              <w:top w:val="nil"/>
              <w:left w:val="nil"/>
              <w:bottom w:val="single" w:sz="8" w:space="0" w:color="D3D3D3"/>
              <w:right w:val="single" w:sz="8" w:space="0" w:color="D3D3D3"/>
            </w:tcBorders>
            <w:shd w:val="clear" w:color="auto" w:fill="auto"/>
            <w:vAlign w:val="center"/>
            <w:hideMark/>
          </w:tcPr>
          <w:p w14:paraId="14A95849"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69,225.6</w:t>
            </w:r>
          </w:p>
        </w:tc>
        <w:tc>
          <w:tcPr>
            <w:tcW w:w="421" w:type="pct"/>
            <w:tcBorders>
              <w:top w:val="nil"/>
              <w:left w:val="nil"/>
              <w:bottom w:val="single" w:sz="8" w:space="0" w:color="D3D3D3"/>
              <w:right w:val="single" w:sz="8" w:space="0" w:color="D3D3D3"/>
            </w:tcBorders>
            <w:shd w:val="clear" w:color="auto" w:fill="auto"/>
            <w:vAlign w:val="center"/>
            <w:hideMark/>
          </w:tcPr>
          <w:p w14:paraId="3FACA92F"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60,518.6</w:t>
            </w:r>
          </w:p>
        </w:tc>
        <w:tc>
          <w:tcPr>
            <w:tcW w:w="405" w:type="pct"/>
            <w:tcBorders>
              <w:top w:val="nil"/>
              <w:left w:val="nil"/>
              <w:bottom w:val="single" w:sz="8" w:space="0" w:color="D3D3D3"/>
              <w:right w:val="single" w:sz="8" w:space="0" w:color="D3D3D3"/>
            </w:tcBorders>
            <w:shd w:val="clear" w:color="auto" w:fill="auto"/>
            <w:vAlign w:val="center"/>
            <w:hideMark/>
          </w:tcPr>
          <w:p w14:paraId="5DE3408C"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8,707.0</w:t>
            </w:r>
          </w:p>
        </w:tc>
        <w:tc>
          <w:tcPr>
            <w:tcW w:w="462" w:type="pct"/>
            <w:tcBorders>
              <w:top w:val="nil"/>
              <w:left w:val="nil"/>
              <w:bottom w:val="single" w:sz="8" w:space="0" w:color="D3D3D3"/>
              <w:right w:val="single" w:sz="8" w:space="0" w:color="D3D3D3"/>
            </w:tcBorders>
            <w:shd w:val="clear" w:color="auto" w:fill="auto"/>
            <w:vAlign w:val="center"/>
            <w:hideMark/>
          </w:tcPr>
          <w:p w14:paraId="723017D8"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74,222.9</w:t>
            </w:r>
          </w:p>
        </w:tc>
        <w:tc>
          <w:tcPr>
            <w:tcW w:w="421" w:type="pct"/>
            <w:tcBorders>
              <w:top w:val="nil"/>
              <w:left w:val="nil"/>
              <w:bottom w:val="single" w:sz="8" w:space="0" w:color="D3D3D3"/>
              <w:right w:val="single" w:sz="8" w:space="0" w:color="D3D3D3"/>
            </w:tcBorders>
            <w:shd w:val="clear" w:color="auto" w:fill="auto"/>
            <w:vAlign w:val="center"/>
            <w:hideMark/>
          </w:tcPr>
          <w:p w14:paraId="3A0FA345"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66,491.5</w:t>
            </w:r>
          </w:p>
        </w:tc>
        <w:tc>
          <w:tcPr>
            <w:tcW w:w="405" w:type="pct"/>
            <w:tcBorders>
              <w:top w:val="nil"/>
              <w:left w:val="nil"/>
              <w:bottom w:val="single" w:sz="8" w:space="0" w:color="D3D3D3"/>
              <w:right w:val="single" w:sz="8" w:space="0" w:color="D3D3D3"/>
            </w:tcBorders>
            <w:shd w:val="clear" w:color="auto" w:fill="auto"/>
            <w:vAlign w:val="center"/>
            <w:hideMark/>
          </w:tcPr>
          <w:p w14:paraId="04F753D4"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7,731.4</w:t>
            </w:r>
          </w:p>
        </w:tc>
      </w:tr>
      <w:tr w:rsidR="00C059C8" w:rsidRPr="002F6CB4" w14:paraId="17B0D020" w14:textId="77777777" w:rsidTr="00323F4D">
        <w:trPr>
          <w:trHeight w:val="31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002C8F56" w14:textId="77777777" w:rsidR="00C059C8" w:rsidRPr="002F6CB4" w:rsidRDefault="00C059C8"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31 03</w:t>
            </w:r>
          </w:p>
        </w:tc>
        <w:tc>
          <w:tcPr>
            <w:tcW w:w="2049" w:type="pct"/>
            <w:tcBorders>
              <w:top w:val="nil"/>
              <w:left w:val="nil"/>
              <w:bottom w:val="single" w:sz="8" w:space="0" w:color="D3D3D3"/>
              <w:right w:val="single" w:sz="8" w:space="0" w:color="D3D3D3"/>
            </w:tcBorders>
            <w:shd w:val="clear" w:color="auto" w:fill="auto"/>
            <w:vAlign w:val="center"/>
            <w:hideMark/>
          </w:tcPr>
          <w:p w14:paraId="48838CCA" w14:textId="77777777" w:rsidR="00C059C8" w:rsidRPr="002F6CB4" w:rsidRDefault="00C059C8"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მევენახეობა-მეღვინეობის განვითარება</w:t>
            </w:r>
          </w:p>
        </w:tc>
        <w:tc>
          <w:tcPr>
            <w:tcW w:w="539" w:type="pct"/>
            <w:tcBorders>
              <w:top w:val="nil"/>
              <w:left w:val="nil"/>
              <w:bottom w:val="single" w:sz="8" w:space="0" w:color="D3D3D3"/>
              <w:right w:val="single" w:sz="8" w:space="0" w:color="D3D3D3"/>
            </w:tcBorders>
            <w:shd w:val="clear" w:color="auto" w:fill="auto"/>
            <w:vAlign w:val="center"/>
            <w:hideMark/>
          </w:tcPr>
          <w:p w14:paraId="79BD0436"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18,448.3</w:t>
            </w:r>
          </w:p>
        </w:tc>
        <w:tc>
          <w:tcPr>
            <w:tcW w:w="421" w:type="pct"/>
            <w:tcBorders>
              <w:top w:val="nil"/>
              <w:left w:val="nil"/>
              <w:bottom w:val="single" w:sz="8" w:space="0" w:color="D3D3D3"/>
              <w:right w:val="single" w:sz="8" w:space="0" w:color="D3D3D3"/>
            </w:tcBorders>
            <w:shd w:val="clear" w:color="auto" w:fill="auto"/>
            <w:vAlign w:val="center"/>
            <w:hideMark/>
          </w:tcPr>
          <w:p w14:paraId="63578A3F"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17,145.8</w:t>
            </w:r>
          </w:p>
        </w:tc>
        <w:tc>
          <w:tcPr>
            <w:tcW w:w="405" w:type="pct"/>
            <w:tcBorders>
              <w:top w:val="nil"/>
              <w:left w:val="nil"/>
              <w:bottom w:val="single" w:sz="8" w:space="0" w:color="D3D3D3"/>
              <w:right w:val="single" w:sz="8" w:space="0" w:color="D3D3D3"/>
            </w:tcBorders>
            <w:shd w:val="clear" w:color="auto" w:fill="auto"/>
            <w:vAlign w:val="center"/>
            <w:hideMark/>
          </w:tcPr>
          <w:p w14:paraId="305F6BD4"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1,302.5</w:t>
            </w:r>
          </w:p>
        </w:tc>
        <w:tc>
          <w:tcPr>
            <w:tcW w:w="462" w:type="pct"/>
            <w:tcBorders>
              <w:top w:val="nil"/>
              <w:left w:val="nil"/>
              <w:bottom w:val="single" w:sz="8" w:space="0" w:color="D3D3D3"/>
              <w:right w:val="single" w:sz="8" w:space="0" w:color="D3D3D3"/>
            </w:tcBorders>
            <w:shd w:val="clear" w:color="auto" w:fill="auto"/>
            <w:vAlign w:val="center"/>
            <w:hideMark/>
          </w:tcPr>
          <w:p w14:paraId="57B86ECB"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18,148.4</w:t>
            </w:r>
          </w:p>
        </w:tc>
        <w:tc>
          <w:tcPr>
            <w:tcW w:w="421" w:type="pct"/>
            <w:tcBorders>
              <w:top w:val="nil"/>
              <w:left w:val="nil"/>
              <w:bottom w:val="single" w:sz="8" w:space="0" w:color="D3D3D3"/>
              <w:right w:val="single" w:sz="8" w:space="0" w:color="D3D3D3"/>
            </w:tcBorders>
            <w:shd w:val="clear" w:color="auto" w:fill="auto"/>
            <w:vAlign w:val="center"/>
            <w:hideMark/>
          </w:tcPr>
          <w:p w14:paraId="597F4639"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16,868.8</w:t>
            </w:r>
          </w:p>
        </w:tc>
        <w:tc>
          <w:tcPr>
            <w:tcW w:w="405" w:type="pct"/>
            <w:tcBorders>
              <w:top w:val="nil"/>
              <w:left w:val="nil"/>
              <w:bottom w:val="single" w:sz="8" w:space="0" w:color="D3D3D3"/>
              <w:right w:val="single" w:sz="8" w:space="0" w:color="D3D3D3"/>
            </w:tcBorders>
            <w:shd w:val="clear" w:color="auto" w:fill="auto"/>
            <w:vAlign w:val="center"/>
            <w:hideMark/>
          </w:tcPr>
          <w:p w14:paraId="02B5E8CE"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1,279.6</w:t>
            </w:r>
          </w:p>
        </w:tc>
      </w:tr>
      <w:tr w:rsidR="00C059C8" w:rsidRPr="002F6CB4" w14:paraId="25902C7A" w14:textId="77777777" w:rsidTr="00323F4D">
        <w:trPr>
          <w:trHeight w:val="46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752D1252" w14:textId="77777777" w:rsidR="00C059C8" w:rsidRPr="002F6CB4" w:rsidRDefault="00C059C8"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31 04</w:t>
            </w:r>
          </w:p>
        </w:tc>
        <w:tc>
          <w:tcPr>
            <w:tcW w:w="2049" w:type="pct"/>
            <w:tcBorders>
              <w:top w:val="nil"/>
              <w:left w:val="nil"/>
              <w:bottom w:val="single" w:sz="8" w:space="0" w:color="D3D3D3"/>
              <w:right w:val="single" w:sz="8" w:space="0" w:color="D3D3D3"/>
            </w:tcBorders>
            <w:shd w:val="clear" w:color="auto" w:fill="auto"/>
            <w:vAlign w:val="center"/>
            <w:hideMark/>
          </w:tcPr>
          <w:p w14:paraId="5D24DB8F" w14:textId="77777777" w:rsidR="00C059C8" w:rsidRPr="002F6CB4" w:rsidRDefault="00C059C8"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სოფლის მეურნეობის დარგში სამეცნიერო-კვლევითი ღონისძიებების განხორციელება</w:t>
            </w:r>
          </w:p>
        </w:tc>
        <w:tc>
          <w:tcPr>
            <w:tcW w:w="539" w:type="pct"/>
            <w:tcBorders>
              <w:top w:val="nil"/>
              <w:left w:val="nil"/>
              <w:bottom w:val="single" w:sz="8" w:space="0" w:color="D3D3D3"/>
              <w:right w:val="single" w:sz="8" w:space="0" w:color="D3D3D3"/>
            </w:tcBorders>
            <w:shd w:val="clear" w:color="auto" w:fill="auto"/>
            <w:vAlign w:val="center"/>
            <w:hideMark/>
          </w:tcPr>
          <w:p w14:paraId="6A07DBE2"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5,821.2</w:t>
            </w:r>
          </w:p>
        </w:tc>
        <w:tc>
          <w:tcPr>
            <w:tcW w:w="421" w:type="pct"/>
            <w:tcBorders>
              <w:top w:val="nil"/>
              <w:left w:val="nil"/>
              <w:bottom w:val="single" w:sz="8" w:space="0" w:color="D3D3D3"/>
              <w:right w:val="single" w:sz="8" w:space="0" w:color="D3D3D3"/>
            </w:tcBorders>
            <w:shd w:val="clear" w:color="auto" w:fill="auto"/>
            <w:vAlign w:val="center"/>
            <w:hideMark/>
          </w:tcPr>
          <w:p w14:paraId="4A8B4C43"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5,526.3</w:t>
            </w:r>
          </w:p>
        </w:tc>
        <w:tc>
          <w:tcPr>
            <w:tcW w:w="405" w:type="pct"/>
            <w:tcBorders>
              <w:top w:val="nil"/>
              <w:left w:val="nil"/>
              <w:bottom w:val="single" w:sz="8" w:space="0" w:color="D3D3D3"/>
              <w:right w:val="single" w:sz="8" w:space="0" w:color="D3D3D3"/>
            </w:tcBorders>
            <w:shd w:val="clear" w:color="auto" w:fill="auto"/>
            <w:vAlign w:val="center"/>
            <w:hideMark/>
          </w:tcPr>
          <w:p w14:paraId="5CF9740A"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294.9</w:t>
            </w:r>
          </w:p>
        </w:tc>
        <w:tc>
          <w:tcPr>
            <w:tcW w:w="462" w:type="pct"/>
            <w:tcBorders>
              <w:top w:val="nil"/>
              <w:left w:val="nil"/>
              <w:bottom w:val="single" w:sz="8" w:space="0" w:color="D3D3D3"/>
              <w:right w:val="single" w:sz="8" w:space="0" w:color="D3D3D3"/>
            </w:tcBorders>
            <w:shd w:val="clear" w:color="auto" w:fill="auto"/>
            <w:vAlign w:val="center"/>
            <w:hideMark/>
          </w:tcPr>
          <w:p w14:paraId="68E58B55"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5,934.1</w:t>
            </w:r>
          </w:p>
        </w:tc>
        <w:tc>
          <w:tcPr>
            <w:tcW w:w="421" w:type="pct"/>
            <w:tcBorders>
              <w:top w:val="nil"/>
              <w:left w:val="nil"/>
              <w:bottom w:val="single" w:sz="8" w:space="0" w:color="D3D3D3"/>
              <w:right w:val="single" w:sz="8" w:space="0" w:color="D3D3D3"/>
            </w:tcBorders>
            <w:shd w:val="clear" w:color="auto" w:fill="auto"/>
            <w:vAlign w:val="center"/>
            <w:hideMark/>
          </w:tcPr>
          <w:p w14:paraId="491F24B4"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5,670.2</w:t>
            </w:r>
          </w:p>
        </w:tc>
        <w:tc>
          <w:tcPr>
            <w:tcW w:w="405" w:type="pct"/>
            <w:tcBorders>
              <w:top w:val="nil"/>
              <w:left w:val="nil"/>
              <w:bottom w:val="single" w:sz="8" w:space="0" w:color="D3D3D3"/>
              <w:right w:val="single" w:sz="8" w:space="0" w:color="D3D3D3"/>
            </w:tcBorders>
            <w:shd w:val="clear" w:color="auto" w:fill="auto"/>
            <w:vAlign w:val="center"/>
            <w:hideMark/>
          </w:tcPr>
          <w:p w14:paraId="4ACFEBA6"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263.9</w:t>
            </w:r>
          </w:p>
        </w:tc>
      </w:tr>
      <w:tr w:rsidR="00C059C8" w:rsidRPr="002F6CB4" w14:paraId="6BE494D8" w14:textId="77777777" w:rsidTr="00323F4D">
        <w:trPr>
          <w:trHeight w:val="31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270710C0" w14:textId="77777777" w:rsidR="00C059C8" w:rsidRPr="002F6CB4" w:rsidRDefault="00C059C8"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31 06</w:t>
            </w:r>
          </w:p>
        </w:tc>
        <w:tc>
          <w:tcPr>
            <w:tcW w:w="2049" w:type="pct"/>
            <w:tcBorders>
              <w:top w:val="nil"/>
              <w:left w:val="nil"/>
              <w:bottom w:val="single" w:sz="8" w:space="0" w:color="D3D3D3"/>
              <w:right w:val="single" w:sz="8" w:space="0" w:color="D3D3D3"/>
            </w:tcBorders>
            <w:shd w:val="clear" w:color="auto" w:fill="auto"/>
            <w:vAlign w:val="center"/>
            <w:hideMark/>
          </w:tcPr>
          <w:p w14:paraId="551A53B7" w14:textId="77777777" w:rsidR="00C059C8" w:rsidRPr="002F6CB4" w:rsidRDefault="00C059C8"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სასოფლო-სამეურნეო კოოპერატივების ხელშეწყობის ღონისძიებები</w:t>
            </w:r>
          </w:p>
        </w:tc>
        <w:tc>
          <w:tcPr>
            <w:tcW w:w="539" w:type="pct"/>
            <w:tcBorders>
              <w:top w:val="nil"/>
              <w:left w:val="nil"/>
              <w:bottom w:val="single" w:sz="8" w:space="0" w:color="D3D3D3"/>
              <w:right w:val="single" w:sz="8" w:space="0" w:color="D3D3D3"/>
            </w:tcBorders>
            <w:shd w:val="clear" w:color="auto" w:fill="auto"/>
            <w:vAlign w:val="center"/>
            <w:hideMark/>
          </w:tcPr>
          <w:p w14:paraId="6E0A75A2"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3,175.7</w:t>
            </w:r>
          </w:p>
        </w:tc>
        <w:tc>
          <w:tcPr>
            <w:tcW w:w="421" w:type="pct"/>
            <w:tcBorders>
              <w:top w:val="nil"/>
              <w:left w:val="nil"/>
              <w:bottom w:val="single" w:sz="8" w:space="0" w:color="D3D3D3"/>
              <w:right w:val="single" w:sz="8" w:space="0" w:color="D3D3D3"/>
            </w:tcBorders>
            <w:shd w:val="clear" w:color="auto" w:fill="auto"/>
            <w:vAlign w:val="center"/>
            <w:hideMark/>
          </w:tcPr>
          <w:p w14:paraId="224FC61C"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3,175.7</w:t>
            </w:r>
          </w:p>
        </w:tc>
        <w:tc>
          <w:tcPr>
            <w:tcW w:w="405" w:type="pct"/>
            <w:tcBorders>
              <w:top w:val="nil"/>
              <w:left w:val="nil"/>
              <w:bottom w:val="single" w:sz="8" w:space="0" w:color="D3D3D3"/>
              <w:right w:val="single" w:sz="8" w:space="0" w:color="D3D3D3"/>
            </w:tcBorders>
            <w:shd w:val="clear" w:color="auto" w:fill="auto"/>
            <w:vAlign w:val="center"/>
            <w:hideMark/>
          </w:tcPr>
          <w:p w14:paraId="696FD631"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02791495"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2,095.6</w:t>
            </w:r>
          </w:p>
        </w:tc>
        <w:tc>
          <w:tcPr>
            <w:tcW w:w="421" w:type="pct"/>
            <w:tcBorders>
              <w:top w:val="nil"/>
              <w:left w:val="nil"/>
              <w:bottom w:val="single" w:sz="8" w:space="0" w:color="D3D3D3"/>
              <w:right w:val="single" w:sz="8" w:space="0" w:color="D3D3D3"/>
            </w:tcBorders>
            <w:shd w:val="clear" w:color="auto" w:fill="auto"/>
            <w:vAlign w:val="center"/>
            <w:hideMark/>
          </w:tcPr>
          <w:p w14:paraId="7A17587D"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2,095.6</w:t>
            </w:r>
          </w:p>
        </w:tc>
        <w:tc>
          <w:tcPr>
            <w:tcW w:w="405" w:type="pct"/>
            <w:tcBorders>
              <w:top w:val="nil"/>
              <w:left w:val="nil"/>
              <w:bottom w:val="single" w:sz="8" w:space="0" w:color="D3D3D3"/>
              <w:right w:val="single" w:sz="8" w:space="0" w:color="D3D3D3"/>
            </w:tcBorders>
            <w:shd w:val="clear" w:color="auto" w:fill="auto"/>
            <w:vAlign w:val="center"/>
            <w:hideMark/>
          </w:tcPr>
          <w:p w14:paraId="6CAAB4BD"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C059C8" w:rsidRPr="002F6CB4" w14:paraId="06F2F610" w14:textId="77777777" w:rsidTr="00323F4D">
        <w:trPr>
          <w:trHeight w:val="315"/>
        </w:trPr>
        <w:tc>
          <w:tcPr>
            <w:tcW w:w="2346" w:type="pct"/>
            <w:gridSpan w:val="2"/>
            <w:tcBorders>
              <w:top w:val="single" w:sz="8" w:space="0" w:color="D3D3D3"/>
              <w:left w:val="single" w:sz="8" w:space="0" w:color="D3D3D3"/>
              <w:bottom w:val="single" w:sz="8" w:space="0" w:color="D3D3D3"/>
              <w:right w:val="single" w:sz="8" w:space="0" w:color="D3D3D3"/>
            </w:tcBorders>
            <w:shd w:val="clear" w:color="000000" w:fill="EBF1DE"/>
            <w:vAlign w:val="center"/>
            <w:hideMark/>
          </w:tcPr>
          <w:p w14:paraId="3B2F08BF" w14:textId="77777777" w:rsidR="00C059C8" w:rsidRPr="002F6CB4" w:rsidRDefault="00C059C8"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სულ</w:t>
            </w:r>
          </w:p>
        </w:tc>
        <w:tc>
          <w:tcPr>
            <w:tcW w:w="539" w:type="pct"/>
            <w:tcBorders>
              <w:top w:val="nil"/>
              <w:left w:val="nil"/>
              <w:bottom w:val="single" w:sz="8" w:space="0" w:color="D3D3D3"/>
              <w:right w:val="single" w:sz="8" w:space="0" w:color="D3D3D3"/>
            </w:tcBorders>
            <w:shd w:val="clear" w:color="000000" w:fill="EBF1DE"/>
            <w:vAlign w:val="center"/>
            <w:hideMark/>
          </w:tcPr>
          <w:p w14:paraId="166F5EFB"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300,947.3</w:t>
            </w:r>
          </w:p>
        </w:tc>
        <w:tc>
          <w:tcPr>
            <w:tcW w:w="421" w:type="pct"/>
            <w:tcBorders>
              <w:top w:val="nil"/>
              <w:left w:val="nil"/>
              <w:bottom w:val="single" w:sz="8" w:space="0" w:color="D3D3D3"/>
              <w:right w:val="single" w:sz="8" w:space="0" w:color="D3D3D3"/>
            </w:tcBorders>
            <w:shd w:val="clear" w:color="000000" w:fill="EBF1DE"/>
            <w:vAlign w:val="center"/>
            <w:hideMark/>
          </w:tcPr>
          <w:p w14:paraId="499B839F"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283,386.9</w:t>
            </w:r>
          </w:p>
        </w:tc>
        <w:tc>
          <w:tcPr>
            <w:tcW w:w="405" w:type="pct"/>
            <w:tcBorders>
              <w:top w:val="nil"/>
              <w:left w:val="nil"/>
              <w:bottom w:val="single" w:sz="8" w:space="0" w:color="D3D3D3"/>
              <w:right w:val="single" w:sz="8" w:space="0" w:color="D3D3D3"/>
            </w:tcBorders>
            <w:shd w:val="clear" w:color="000000" w:fill="EBF1DE"/>
            <w:vAlign w:val="center"/>
            <w:hideMark/>
          </w:tcPr>
          <w:p w14:paraId="6E154CB1"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17,560.4</w:t>
            </w:r>
          </w:p>
        </w:tc>
        <w:tc>
          <w:tcPr>
            <w:tcW w:w="462" w:type="pct"/>
            <w:tcBorders>
              <w:top w:val="nil"/>
              <w:left w:val="nil"/>
              <w:bottom w:val="single" w:sz="8" w:space="0" w:color="D3D3D3"/>
              <w:right w:val="single" w:sz="8" w:space="0" w:color="D3D3D3"/>
            </w:tcBorders>
            <w:shd w:val="clear" w:color="000000" w:fill="EBF1DE"/>
            <w:vAlign w:val="center"/>
            <w:hideMark/>
          </w:tcPr>
          <w:p w14:paraId="422C0BA6"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305,999.0</w:t>
            </w:r>
          </w:p>
        </w:tc>
        <w:tc>
          <w:tcPr>
            <w:tcW w:w="421" w:type="pct"/>
            <w:tcBorders>
              <w:top w:val="nil"/>
              <w:left w:val="nil"/>
              <w:bottom w:val="single" w:sz="8" w:space="0" w:color="D3D3D3"/>
              <w:right w:val="single" w:sz="8" w:space="0" w:color="D3D3D3"/>
            </w:tcBorders>
            <w:shd w:val="clear" w:color="000000" w:fill="EBF1DE"/>
            <w:vAlign w:val="center"/>
            <w:hideMark/>
          </w:tcPr>
          <w:p w14:paraId="2EC7C821"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292,255.8</w:t>
            </w:r>
          </w:p>
        </w:tc>
        <w:tc>
          <w:tcPr>
            <w:tcW w:w="405" w:type="pct"/>
            <w:tcBorders>
              <w:top w:val="nil"/>
              <w:left w:val="nil"/>
              <w:bottom w:val="single" w:sz="8" w:space="0" w:color="D3D3D3"/>
              <w:right w:val="single" w:sz="8" w:space="0" w:color="D3D3D3"/>
            </w:tcBorders>
            <w:shd w:val="clear" w:color="000000" w:fill="EBF1DE"/>
            <w:vAlign w:val="center"/>
            <w:hideMark/>
          </w:tcPr>
          <w:p w14:paraId="41557840" w14:textId="77777777" w:rsidR="00C059C8" w:rsidRPr="002F6CB4" w:rsidRDefault="00C059C8"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13,743.2</w:t>
            </w:r>
          </w:p>
        </w:tc>
      </w:tr>
    </w:tbl>
    <w:p w14:paraId="7E61EA03" w14:textId="449DC609" w:rsidR="00E90528" w:rsidRPr="002F6CB4" w:rsidRDefault="00E90528" w:rsidP="002F6CB4">
      <w:pPr>
        <w:spacing w:line="240" w:lineRule="auto"/>
        <w:rPr>
          <w:highlight w:val="yellow"/>
        </w:rPr>
      </w:pPr>
    </w:p>
    <w:p w14:paraId="73C3314A" w14:textId="2246E4E9" w:rsidR="00244145" w:rsidRPr="002F6CB4" w:rsidRDefault="00244145" w:rsidP="002F6CB4">
      <w:pPr>
        <w:spacing w:line="240" w:lineRule="auto"/>
        <w:rPr>
          <w:highlight w:val="yellow"/>
        </w:rPr>
      </w:pPr>
    </w:p>
    <w:p w14:paraId="14C89065" w14:textId="6D582CAF" w:rsidR="00244145" w:rsidRPr="002F6CB4" w:rsidRDefault="00244145" w:rsidP="002F6CB4">
      <w:pPr>
        <w:spacing w:line="240" w:lineRule="auto"/>
        <w:rPr>
          <w:highlight w:val="yellow"/>
        </w:rPr>
      </w:pPr>
    </w:p>
    <w:p w14:paraId="6AB7260A" w14:textId="0F3B4034" w:rsidR="00244145" w:rsidRPr="002F6CB4" w:rsidRDefault="00244145" w:rsidP="002F6CB4">
      <w:pPr>
        <w:spacing w:line="240" w:lineRule="auto"/>
        <w:rPr>
          <w:highlight w:val="yellow"/>
        </w:rPr>
      </w:pPr>
    </w:p>
    <w:p w14:paraId="6F1AB3F3" w14:textId="6E765FCB" w:rsidR="00244145" w:rsidRPr="002F6CB4" w:rsidRDefault="00244145" w:rsidP="002F6CB4">
      <w:pPr>
        <w:spacing w:line="240" w:lineRule="auto"/>
        <w:rPr>
          <w:highlight w:val="yellow"/>
        </w:rPr>
      </w:pPr>
    </w:p>
    <w:p w14:paraId="4E45EBF3" w14:textId="6B79B732" w:rsidR="00244145" w:rsidRPr="002F6CB4" w:rsidRDefault="00244145" w:rsidP="002F6CB4">
      <w:pPr>
        <w:spacing w:line="240" w:lineRule="auto"/>
        <w:rPr>
          <w:highlight w:val="yellow"/>
        </w:rPr>
      </w:pPr>
    </w:p>
    <w:p w14:paraId="3775E4E9" w14:textId="40DBA047" w:rsidR="00244145" w:rsidRPr="002F6CB4" w:rsidRDefault="00244145" w:rsidP="002F6CB4">
      <w:pPr>
        <w:spacing w:line="240" w:lineRule="auto"/>
        <w:rPr>
          <w:highlight w:val="yellow"/>
        </w:rPr>
      </w:pPr>
    </w:p>
    <w:p w14:paraId="44A09145" w14:textId="5EF1D6DC" w:rsidR="00244145" w:rsidRPr="002F6CB4" w:rsidRDefault="00244145" w:rsidP="002F6CB4">
      <w:pPr>
        <w:spacing w:line="240" w:lineRule="auto"/>
        <w:rPr>
          <w:highlight w:val="yellow"/>
        </w:rPr>
      </w:pPr>
    </w:p>
    <w:p w14:paraId="7ECCAB1B" w14:textId="0CCD2E50" w:rsidR="00244145" w:rsidRPr="002F6CB4" w:rsidRDefault="00244145" w:rsidP="002F6CB4">
      <w:pPr>
        <w:spacing w:line="240" w:lineRule="auto"/>
        <w:rPr>
          <w:highlight w:val="yellow"/>
        </w:rPr>
      </w:pPr>
    </w:p>
    <w:p w14:paraId="36765E26" w14:textId="76069C49" w:rsidR="00244145" w:rsidRPr="002F6CB4" w:rsidRDefault="00244145" w:rsidP="002F6CB4">
      <w:pPr>
        <w:spacing w:line="240" w:lineRule="auto"/>
        <w:rPr>
          <w:highlight w:val="yellow"/>
        </w:rPr>
      </w:pPr>
    </w:p>
    <w:p w14:paraId="76A69D78" w14:textId="70F3F5A8" w:rsidR="00244145" w:rsidRPr="002F6CB4" w:rsidRDefault="00244145" w:rsidP="002F6CB4">
      <w:pPr>
        <w:spacing w:line="240" w:lineRule="auto"/>
        <w:rPr>
          <w:highlight w:val="yellow"/>
        </w:rPr>
      </w:pPr>
    </w:p>
    <w:p w14:paraId="5A2431FB" w14:textId="77777777" w:rsidR="00244145" w:rsidRPr="002F6CB4" w:rsidRDefault="00244145" w:rsidP="002F6CB4">
      <w:pPr>
        <w:spacing w:line="240" w:lineRule="auto"/>
        <w:rPr>
          <w:highlight w:val="yellow"/>
        </w:rPr>
      </w:pPr>
    </w:p>
    <w:p w14:paraId="02B2BF8A" w14:textId="77777777" w:rsidR="00782CDB" w:rsidRPr="002F6CB4" w:rsidRDefault="00782CDB" w:rsidP="002F6CB4">
      <w:pPr>
        <w:pStyle w:val="Heading2"/>
        <w:spacing w:line="240" w:lineRule="auto"/>
        <w:jc w:val="both"/>
        <w:rPr>
          <w:rFonts w:ascii="Sylfaen" w:hAnsi="Sylfaen" w:cs="Sylfaen"/>
          <w:sz w:val="22"/>
          <w:szCs w:val="22"/>
        </w:rPr>
      </w:pPr>
      <w:r w:rsidRPr="002F6CB4">
        <w:rPr>
          <w:rFonts w:ascii="Sylfaen" w:hAnsi="Sylfaen" w:cs="Sylfaen"/>
          <w:sz w:val="22"/>
          <w:szCs w:val="22"/>
        </w:rPr>
        <w:lastRenderedPageBreak/>
        <w:t>10.1 ერთიანი აგროპროექტი (პროგრამული კოდი: 31 05)</w:t>
      </w:r>
    </w:p>
    <w:p w14:paraId="1E6AC1D7" w14:textId="77777777" w:rsidR="00782CDB" w:rsidRPr="002F6CB4" w:rsidRDefault="00782CDB" w:rsidP="002F6CB4">
      <w:pPr>
        <w:spacing w:line="240" w:lineRule="auto"/>
        <w:rPr>
          <w:rFonts w:ascii="Sylfaen" w:hAnsi="Sylfaen"/>
          <w:lang w:val="ka-GE"/>
        </w:rPr>
      </w:pPr>
    </w:p>
    <w:p w14:paraId="009B0B23" w14:textId="77777777" w:rsidR="00782CDB" w:rsidRPr="002F6CB4" w:rsidRDefault="00782CDB" w:rsidP="002F6CB4">
      <w:pPr>
        <w:spacing w:line="240" w:lineRule="auto"/>
        <w:ind w:left="270" w:hanging="270"/>
        <w:jc w:val="both"/>
        <w:rPr>
          <w:rFonts w:ascii="Sylfaen" w:hAnsi="Sylfaen"/>
          <w:lang w:val="ka-GE"/>
        </w:rPr>
      </w:pPr>
      <w:r w:rsidRPr="002F6CB4">
        <w:rPr>
          <w:rFonts w:ascii="Sylfaen" w:hAnsi="Sylfaen"/>
          <w:lang w:val="ka-GE"/>
        </w:rPr>
        <w:t xml:space="preserve">პროგრამის განმახორციელებელი: </w:t>
      </w:r>
    </w:p>
    <w:p w14:paraId="5706E068" w14:textId="77777777" w:rsidR="00782CDB" w:rsidRPr="002F6CB4" w:rsidRDefault="00782CDB" w:rsidP="002F6CB4">
      <w:pPr>
        <w:pStyle w:val="ListParagraph"/>
        <w:numPr>
          <w:ilvl w:val="0"/>
          <w:numId w:val="65"/>
        </w:numPr>
        <w:spacing w:line="240" w:lineRule="auto"/>
        <w:ind w:left="270" w:hanging="270"/>
        <w:jc w:val="both"/>
        <w:rPr>
          <w:rFonts w:ascii="Sylfaen" w:hAnsi="Sylfaen" w:cs="Sylfaen"/>
          <w:lang w:val="ka-GE"/>
        </w:rPr>
      </w:pPr>
      <w:r w:rsidRPr="002F6CB4">
        <w:rPr>
          <w:rFonts w:ascii="Sylfaen" w:hAnsi="Sylfaen" w:cs="Sylfaen"/>
          <w:lang w:val="ka-GE"/>
        </w:rPr>
        <w:t>ა(ა)იპ - სოფლისა და სოფლის მეურნეობის განვითარების სააგენტო</w:t>
      </w:r>
    </w:p>
    <w:p w14:paraId="3DDBD371" w14:textId="77777777" w:rsidR="00782CDB" w:rsidRPr="002F6CB4" w:rsidRDefault="00782CDB" w:rsidP="002F6CB4">
      <w:pPr>
        <w:spacing w:after="0" w:line="240" w:lineRule="auto"/>
        <w:ind w:left="270" w:hanging="270"/>
        <w:jc w:val="both"/>
        <w:rPr>
          <w:rFonts w:ascii="Sylfaen" w:hAnsi="Sylfaen"/>
          <w:lang w:val="en-GB"/>
        </w:rPr>
      </w:pPr>
      <w:r w:rsidRPr="002F6CB4">
        <w:rPr>
          <w:rFonts w:ascii="Sylfaen" w:hAnsi="Sylfaen"/>
          <w:lang w:val="ka-GE"/>
        </w:rPr>
        <w:t xml:space="preserve">დაგეგმილი საბოლოო შედეგები </w:t>
      </w:r>
      <w:r w:rsidRPr="002F6CB4">
        <w:rPr>
          <w:rFonts w:ascii="Sylfaen" w:hAnsi="Sylfaen"/>
          <w:lang w:val="en-GB"/>
        </w:rPr>
        <w:t>:</w:t>
      </w:r>
    </w:p>
    <w:p w14:paraId="354B7D4E" w14:textId="77777777" w:rsidR="00782CDB" w:rsidRPr="002F6CB4" w:rsidRDefault="00782CDB" w:rsidP="002F6CB4">
      <w:pPr>
        <w:spacing w:after="0" w:line="240" w:lineRule="auto"/>
        <w:ind w:left="270" w:hanging="270"/>
        <w:jc w:val="both"/>
        <w:rPr>
          <w:rFonts w:ascii="Sylfaen" w:hAnsi="Sylfaen"/>
          <w:lang w:val="en-GB"/>
        </w:rPr>
      </w:pPr>
    </w:p>
    <w:p w14:paraId="2C12D85A" w14:textId="77777777" w:rsidR="00782CDB" w:rsidRPr="002F6CB4" w:rsidRDefault="00782CDB" w:rsidP="002F6CB4">
      <w:pPr>
        <w:pStyle w:val="ListParagraph"/>
        <w:numPr>
          <w:ilvl w:val="0"/>
          <w:numId w:val="66"/>
        </w:numPr>
        <w:spacing w:after="0" w:line="240" w:lineRule="auto"/>
        <w:ind w:left="270" w:hanging="270"/>
        <w:jc w:val="both"/>
        <w:rPr>
          <w:rFonts w:ascii="Sylfaen" w:hAnsi="Sylfaen"/>
          <w:lang w:val="ka-GE"/>
        </w:rPr>
      </w:pPr>
      <w:r w:rsidRPr="002F6CB4">
        <w:rPr>
          <w:rFonts w:ascii="Sylfaen" w:hAnsi="Sylfaen" w:cs="Sylfaen"/>
          <w:lang w:val="ka-GE"/>
        </w:rPr>
        <w:t>სოფლის</w:t>
      </w:r>
      <w:r w:rsidRPr="002F6CB4">
        <w:rPr>
          <w:rFonts w:ascii="Sylfaen" w:hAnsi="Sylfaen"/>
          <w:lang w:val="ka-GE"/>
        </w:rPr>
        <w:t xml:space="preserve"> მეურნეობის დარგში ახალი საწარმოების შექმნა;                                                                                                                                                                                                                                                                                                    </w:t>
      </w:r>
    </w:p>
    <w:p w14:paraId="6A02C551" w14:textId="77777777" w:rsidR="00782CDB" w:rsidRPr="002F6CB4" w:rsidRDefault="00782CDB" w:rsidP="002F6CB4">
      <w:pPr>
        <w:pStyle w:val="ListParagraph"/>
        <w:numPr>
          <w:ilvl w:val="0"/>
          <w:numId w:val="66"/>
        </w:numPr>
        <w:spacing w:after="0" w:line="240" w:lineRule="auto"/>
        <w:ind w:left="270" w:hanging="270"/>
        <w:jc w:val="both"/>
        <w:rPr>
          <w:rFonts w:ascii="Sylfaen" w:hAnsi="Sylfaen"/>
          <w:lang w:val="ka-GE"/>
        </w:rPr>
      </w:pPr>
      <w:r w:rsidRPr="002F6CB4">
        <w:rPr>
          <w:rFonts w:ascii="Sylfaen" w:hAnsi="Sylfaen" w:cs="Sylfaen"/>
          <w:lang w:val="ka-GE"/>
        </w:rPr>
        <w:t>სოფლის</w:t>
      </w:r>
      <w:r w:rsidRPr="002F6CB4">
        <w:rPr>
          <w:rFonts w:ascii="Sylfaen" w:hAnsi="Sylfaen"/>
          <w:lang w:val="ka-GE"/>
        </w:rPr>
        <w:t xml:space="preserve"> მეურნეობის საწარმოებისთვის შეღავათიანი აგროკრედიტის ხელმისაწვდომობის ზრდა;  </w:t>
      </w:r>
    </w:p>
    <w:p w14:paraId="07589F5A" w14:textId="77777777" w:rsidR="00782CDB" w:rsidRPr="002F6CB4" w:rsidRDefault="00782CDB" w:rsidP="002F6CB4">
      <w:pPr>
        <w:pStyle w:val="ListParagraph"/>
        <w:numPr>
          <w:ilvl w:val="0"/>
          <w:numId w:val="66"/>
        </w:numPr>
        <w:spacing w:after="0" w:line="240" w:lineRule="auto"/>
        <w:ind w:left="270" w:hanging="270"/>
        <w:jc w:val="both"/>
        <w:rPr>
          <w:rFonts w:ascii="Sylfaen" w:hAnsi="Sylfaen"/>
          <w:lang w:val="ka-GE"/>
        </w:rPr>
      </w:pPr>
      <w:r w:rsidRPr="002F6CB4">
        <w:rPr>
          <w:rFonts w:ascii="Sylfaen" w:hAnsi="Sylfaen" w:cs="Sylfaen"/>
          <w:lang w:val="ka-GE"/>
        </w:rPr>
        <w:t>აგროდაზღვევის</w:t>
      </w:r>
      <w:r w:rsidRPr="002F6CB4">
        <w:rPr>
          <w:rFonts w:ascii="Sylfaen" w:hAnsi="Sylfaen"/>
          <w:lang w:val="ka-GE"/>
        </w:rPr>
        <w:t xml:space="preserve"> განვითარება;                                                                                                                                                                                                                                                                                        </w:t>
      </w:r>
    </w:p>
    <w:p w14:paraId="6DE5FAE3" w14:textId="77777777" w:rsidR="00782CDB" w:rsidRPr="002F6CB4" w:rsidRDefault="00782CDB" w:rsidP="002F6CB4">
      <w:pPr>
        <w:pStyle w:val="ListParagraph"/>
        <w:numPr>
          <w:ilvl w:val="0"/>
          <w:numId w:val="66"/>
        </w:numPr>
        <w:spacing w:after="0" w:line="240" w:lineRule="auto"/>
        <w:ind w:left="270" w:hanging="270"/>
        <w:jc w:val="both"/>
        <w:rPr>
          <w:rFonts w:ascii="Sylfaen" w:hAnsi="Sylfaen"/>
          <w:lang w:val="ka-GE"/>
        </w:rPr>
      </w:pPr>
      <w:r w:rsidRPr="002F6CB4">
        <w:rPr>
          <w:rFonts w:ascii="Sylfaen" w:hAnsi="Sylfaen" w:cs="Sylfaen"/>
          <w:lang w:val="ka-GE"/>
        </w:rPr>
        <w:t>სოფლის</w:t>
      </w:r>
      <w:r w:rsidRPr="002F6CB4">
        <w:rPr>
          <w:rFonts w:ascii="Sylfaen" w:hAnsi="Sylfaen"/>
          <w:lang w:val="ka-GE"/>
        </w:rPr>
        <w:t xml:space="preserve"> მეურნეობის პირველადი წარმოების ზრდა;</w:t>
      </w:r>
    </w:p>
    <w:p w14:paraId="2AD6C356" w14:textId="77777777" w:rsidR="00782CDB" w:rsidRPr="002F6CB4" w:rsidRDefault="00782CDB" w:rsidP="002F6CB4">
      <w:pPr>
        <w:pStyle w:val="ListParagraph"/>
        <w:numPr>
          <w:ilvl w:val="0"/>
          <w:numId w:val="66"/>
        </w:numPr>
        <w:spacing w:after="0" w:line="240" w:lineRule="auto"/>
        <w:ind w:left="270" w:hanging="270"/>
        <w:jc w:val="both"/>
        <w:rPr>
          <w:rFonts w:ascii="Sylfaen" w:hAnsi="Sylfaen"/>
          <w:lang w:val="ka-GE"/>
        </w:rPr>
      </w:pPr>
      <w:r w:rsidRPr="002F6CB4">
        <w:rPr>
          <w:rFonts w:ascii="Sylfaen" w:hAnsi="Sylfaen" w:cs="Sylfaen"/>
          <w:lang w:val="ka-GE"/>
        </w:rPr>
        <w:t>ჩაის</w:t>
      </w:r>
      <w:r w:rsidRPr="002F6CB4">
        <w:rPr>
          <w:rFonts w:ascii="Sylfaen" w:hAnsi="Sylfaen"/>
          <w:lang w:val="ka-GE"/>
        </w:rPr>
        <w:t xml:space="preserve"> წარმოების ზრდა;</w:t>
      </w:r>
    </w:p>
    <w:p w14:paraId="0C10913D" w14:textId="77777777" w:rsidR="00782CDB" w:rsidRPr="002F6CB4" w:rsidRDefault="00782CDB" w:rsidP="002F6CB4">
      <w:pPr>
        <w:spacing w:after="0" w:line="240" w:lineRule="auto"/>
        <w:ind w:left="270" w:hanging="270"/>
        <w:jc w:val="both"/>
        <w:rPr>
          <w:rFonts w:ascii="Sylfaen" w:hAnsi="Sylfaen"/>
          <w:lang w:val="ka-GE"/>
        </w:rPr>
      </w:pPr>
    </w:p>
    <w:p w14:paraId="72A08036"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საბოლოო შედეგები:</w:t>
      </w:r>
    </w:p>
    <w:p w14:paraId="12639A85" w14:textId="77777777" w:rsidR="00782CDB" w:rsidRPr="002F6CB4" w:rsidRDefault="00782CDB" w:rsidP="002F6CB4">
      <w:pPr>
        <w:spacing w:after="0" w:line="240" w:lineRule="auto"/>
        <w:ind w:left="270" w:hanging="270"/>
        <w:jc w:val="both"/>
        <w:rPr>
          <w:rFonts w:ascii="Sylfaen" w:hAnsi="Sylfaen"/>
          <w:lang w:val="ka-GE"/>
        </w:rPr>
      </w:pPr>
    </w:p>
    <w:p w14:paraId="122BA062" w14:textId="77777777" w:rsidR="00782CDB" w:rsidRPr="002F6CB4" w:rsidRDefault="00782CDB" w:rsidP="002F6CB4">
      <w:pPr>
        <w:pStyle w:val="ListParagraph"/>
        <w:numPr>
          <w:ilvl w:val="0"/>
          <w:numId w:val="67"/>
        </w:numPr>
        <w:tabs>
          <w:tab w:val="left" w:pos="360"/>
        </w:tabs>
        <w:spacing w:after="0" w:line="240" w:lineRule="auto"/>
        <w:ind w:left="270" w:right="191" w:hanging="270"/>
        <w:jc w:val="both"/>
        <w:rPr>
          <w:rFonts w:ascii="Sylfaen" w:hAnsi="Sylfaen" w:cs="Sylfaen"/>
        </w:rPr>
      </w:pPr>
      <w:r w:rsidRPr="002F6CB4">
        <w:rPr>
          <w:rFonts w:ascii="Sylfaen" w:hAnsi="Sylfaen" w:cs="Sylfaen"/>
        </w:rPr>
        <w:t xml:space="preserve">პროექტების განხორციელებამ ხელი შეუწყო იაფი ფულადი რესურსების ხელმისაწვდომობას, რის შედეგადაც შეიქმნა ახალი და გადაიარაღდა არსებული საწარმოები; </w:t>
      </w:r>
    </w:p>
    <w:p w14:paraId="2EB48EB1" w14:textId="77777777" w:rsidR="00782CDB" w:rsidRPr="002F6CB4" w:rsidRDefault="00782CDB" w:rsidP="002F6CB4">
      <w:pPr>
        <w:pStyle w:val="ListParagraph"/>
        <w:numPr>
          <w:ilvl w:val="0"/>
          <w:numId w:val="67"/>
        </w:numPr>
        <w:tabs>
          <w:tab w:val="left" w:pos="360"/>
        </w:tabs>
        <w:spacing w:after="0" w:line="240" w:lineRule="auto"/>
        <w:ind w:left="270" w:right="191" w:hanging="270"/>
        <w:jc w:val="both"/>
        <w:rPr>
          <w:rFonts w:ascii="Sylfaen" w:hAnsi="Sylfaen" w:cs="Sylfaen"/>
        </w:rPr>
      </w:pPr>
      <w:r w:rsidRPr="002F6CB4">
        <w:rPr>
          <w:rFonts w:ascii="Sylfaen" w:hAnsi="Sylfaen" w:cs="Sylfaen"/>
        </w:rPr>
        <w:t>გაიზარდა პირველადი წარმოება;</w:t>
      </w:r>
    </w:p>
    <w:p w14:paraId="5FD2F3E4" w14:textId="77777777" w:rsidR="00782CDB" w:rsidRPr="002F6CB4" w:rsidRDefault="00782CDB" w:rsidP="002F6CB4">
      <w:pPr>
        <w:pStyle w:val="ListParagraph"/>
        <w:numPr>
          <w:ilvl w:val="0"/>
          <w:numId w:val="67"/>
        </w:numPr>
        <w:tabs>
          <w:tab w:val="left" w:pos="360"/>
        </w:tabs>
        <w:spacing w:after="0" w:line="240" w:lineRule="auto"/>
        <w:ind w:left="270" w:right="191" w:hanging="270"/>
        <w:jc w:val="both"/>
        <w:rPr>
          <w:rFonts w:ascii="Sylfaen" w:hAnsi="Sylfaen" w:cs="Sylfaen"/>
        </w:rPr>
      </w:pPr>
      <w:r w:rsidRPr="002F6CB4">
        <w:rPr>
          <w:rFonts w:ascii="Sylfaen" w:hAnsi="Sylfaen" w:cs="Sylfaen"/>
        </w:rPr>
        <w:t xml:space="preserve">აგროდაზღვევის ბენეფიციარების მხრიდან აქტივობა მზარდია, რაც ხელს უწყობს დარგის განვითარებას; </w:t>
      </w:r>
    </w:p>
    <w:p w14:paraId="3AE358A1" w14:textId="77777777" w:rsidR="00782CDB" w:rsidRPr="002F6CB4" w:rsidRDefault="00782CDB" w:rsidP="002F6CB4">
      <w:pPr>
        <w:pStyle w:val="ListParagraph"/>
        <w:numPr>
          <w:ilvl w:val="0"/>
          <w:numId w:val="67"/>
        </w:numPr>
        <w:tabs>
          <w:tab w:val="left" w:pos="360"/>
        </w:tabs>
        <w:spacing w:after="0" w:line="240" w:lineRule="auto"/>
        <w:ind w:left="270" w:right="191" w:hanging="270"/>
        <w:jc w:val="both"/>
        <w:rPr>
          <w:rFonts w:ascii="Sylfaen" w:hAnsi="Sylfaen" w:cs="Sylfaen"/>
        </w:rPr>
      </w:pPr>
      <w:r w:rsidRPr="002F6CB4">
        <w:rPr>
          <w:rFonts w:ascii="Sylfaen" w:hAnsi="Sylfaen" w:cs="Sylfaen"/>
        </w:rPr>
        <w:t xml:space="preserve">განხორციელდა გაველურებული ჩაის პლანტაციების რეაბილიტაცია; </w:t>
      </w:r>
    </w:p>
    <w:p w14:paraId="3ECBFA6C" w14:textId="77777777" w:rsidR="00782CDB" w:rsidRPr="002F6CB4" w:rsidRDefault="00782CDB" w:rsidP="002F6CB4">
      <w:pPr>
        <w:pStyle w:val="ListParagraph"/>
        <w:numPr>
          <w:ilvl w:val="0"/>
          <w:numId w:val="67"/>
        </w:numPr>
        <w:tabs>
          <w:tab w:val="left" w:pos="360"/>
        </w:tabs>
        <w:spacing w:after="0" w:line="240" w:lineRule="auto"/>
        <w:ind w:left="270" w:right="191" w:hanging="270"/>
        <w:jc w:val="both"/>
        <w:rPr>
          <w:rFonts w:ascii="Sylfaen" w:hAnsi="Sylfaen" w:cs="Sylfaen"/>
        </w:rPr>
      </w:pPr>
      <w:r w:rsidRPr="002F6CB4">
        <w:rPr>
          <w:rFonts w:ascii="Sylfaen" w:hAnsi="Sylfaen" w:cs="Sylfaen"/>
        </w:rPr>
        <w:t>გაშენდა თანამედროვე ხეხილის ბაღები.</w:t>
      </w:r>
    </w:p>
    <w:p w14:paraId="3252C439" w14:textId="77777777" w:rsidR="00782CDB" w:rsidRPr="002F6CB4" w:rsidRDefault="00782CDB" w:rsidP="002F6CB4">
      <w:pPr>
        <w:spacing w:after="0" w:line="240" w:lineRule="auto"/>
        <w:ind w:left="270" w:hanging="270"/>
        <w:jc w:val="both"/>
        <w:rPr>
          <w:rFonts w:ascii="Sylfaen" w:hAnsi="Sylfaen"/>
          <w:lang w:val="ka-GE"/>
        </w:rPr>
      </w:pPr>
    </w:p>
    <w:p w14:paraId="2C3E8105"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და მიღწეული საბოლოო შედეგების შეფასების ინდიკატორები:</w:t>
      </w:r>
    </w:p>
    <w:p w14:paraId="74E86D23" w14:textId="77777777" w:rsidR="00782CDB" w:rsidRPr="002F6CB4" w:rsidRDefault="00782CDB" w:rsidP="002F6CB4">
      <w:pPr>
        <w:spacing w:after="0" w:line="240" w:lineRule="auto"/>
        <w:ind w:left="270" w:hanging="270"/>
        <w:jc w:val="both"/>
        <w:rPr>
          <w:rFonts w:ascii="Sylfaen" w:hAnsi="Sylfaen"/>
          <w:lang w:val="ka-GE"/>
        </w:rPr>
      </w:pPr>
    </w:p>
    <w:p w14:paraId="13AFCD21"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საბაზისო მაჩვენებელი:</w:t>
      </w:r>
    </w:p>
    <w:p w14:paraId="5A5D36BD" w14:textId="77777777" w:rsidR="00782CDB" w:rsidRPr="002F6CB4" w:rsidRDefault="00782CDB" w:rsidP="002F6CB4">
      <w:pPr>
        <w:spacing w:after="0" w:line="240" w:lineRule="auto"/>
        <w:ind w:left="270" w:hanging="270"/>
        <w:jc w:val="both"/>
        <w:rPr>
          <w:rFonts w:ascii="Sylfaen" w:hAnsi="Sylfaen"/>
          <w:lang w:val="ka-GE"/>
        </w:rPr>
      </w:pPr>
    </w:p>
    <w:p w14:paraId="4509E300" w14:textId="77777777" w:rsidR="00782CDB" w:rsidRPr="002F6CB4" w:rsidRDefault="00782CDB" w:rsidP="002F6CB4">
      <w:pPr>
        <w:pStyle w:val="ListParagraph"/>
        <w:numPr>
          <w:ilvl w:val="0"/>
          <w:numId w:val="67"/>
        </w:numPr>
        <w:tabs>
          <w:tab w:val="left" w:pos="360"/>
        </w:tabs>
        <w:spacing w:after="0" w:line="240" w:lineRule="auto"/>
        <w:ind w:left="270" w:right="191" w:hanging="270"/>
        <w:jc w:val="both"/>
        <w:rPr>
          <w:rFonts w:ascii="Sylfaen" w:hAnsi="Sylfaen" w:cs="Sylfaen"/>
        </w:rPr>
      </w:pPr>
      <w:r w:rsidRPr="002F6CB4">
        <w:rPr>
          <w:rFonts w:ascii="Sylfaen" w:hAnsi="Sylfaen" w:cs="Sylfaen"/>
        </w:rPr>
        <w:t>2018 წელს განხორციელდა 6 პროექტი;</w:t>
      </w:r>
    </w:p>
    <w:p w14:paraId="275657E2" w14:textId="77777777" w:rsidR="00782CDB" w:rsidRPr="002F6CB4" w:rsidRDefault="00782CDB" w:rsidP="002F6CB4">
      <w:pPr>
        <w:spacing w:after="0" w:line="240" w:lineRule="auto"/>
        <w:ind w:left="270" w:hanging="270"/>
        <w:jc w:val="both"/>
        <w:rPr>
          <w:rFonts w:ascii="Sylfaen" w:hAnsi="Sylfaen"/>
          <w:lang w:val="ka-GE"/>
        </w:rPr>
      </w:pPr>
    </w:p>
    <w:p w14:paraId="36764D9F"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მიზნობრივი მაჩვენებელი:</w:t>
      </w:r>
    </w:p>
    <w:p w14:paraId="738CA267" w14:textId="77777777" w:rsidR="00782CDB" w:rsidRPr="002F6CB4" w:rsidRDefault="00782CDB" w:rsidP="002F6CB4">
      <w:pPr>
        <w:spacing w:after="0" w:line="240" w:lineRule="auto"/>
        <w:ind w:left="270" w:hanging="270"/>
        <w:jc w:val="both"/>
        <w:rPr>
          <w:rFonts w:ascii="Sylfaen" w:hAnsi="Sylfaen"/>
          <w:lang w:val="ka-GE"/>
        </w:rPr>
      </w:pPr>
    </w:p>
    <w:p w14:paraId="753F3ADB" w14:textId="77777777" w:rsidR="00782CDB" w:rsidRPr="002F6CB4" w:rsidRDefault="00782CDB" w:rsidP="002F6CB4">
      <w:pPr>
        <w:pStyle w:val="ListParagraph"/>
        <w:numPr>
          <w:ilvl w:val="0"/>
          <w:numId w:val="67"/>
        </w:numPr>
        <w:tabs>
          <w:tab w:val="left" w:pos="360"/>
        </w:tabs>
        <w:spacing w:after="0" w:line="240" w:lineRule="auto"/>
        <w:ind w:left="270" w:right="191" w:hanging="270"/>
        <w:jc w:val="both"/>
        <w:rPr>
          <w:rFonts w:ascii="Sylfaen" w:hAnsi="Sylfaen" w:cs="Sylfaen"/>
        </w:rPr>
      </w:pPr>
      <w:r w:rsidRPr="002F6CB4">
        <w:rPr>
          <w:rFonts w:ascii="Sylfaen" w:hAnsi="Sylfaen" w:cs="Sylfaen"/>
        </w:rPr>
        <w:t xml:space="preserve">შეღავათიანი აგროკრედიტებით დაფინანსებულ საწარმოებში 2022 წლისთვის 2018 წელთან შედარებით 3 200-ზე მეტით გაიზრდება დასაქმებულთა რაოდენობა, ხოლო 2019-2022 წლებში საწარმოების მიერ ჯამურად სახელმწიფო ბიუჯეტში გადახდილი გადასახადები იქნება 610 000.0 ათას ლარზე მეტი. აგროდაზღვევის პროექტის ფარგლებში 2019-2022 წლებში ჯამურად დაზღვეული ფართობი იქნება        110 000 ჰექტარზე მეტი, ხოლო დაზღვეული მოსავლის ღირებულება - 800 000.0 ათას ლარზე მეტი. 2019-2021 წლებში, დანერგე მომავლის </w:t>
      </w:r>
      <w:r w:rsidRPr="002F6CB4">
        <w:rPr>
          <w:rFonts w:ascii="Sylfaen" w:hAnsi="Sylfaen" w:cs="Sylfaen"/>
        </w:rPr>
        <w:lastRenderedPageBreak/>
        <w:t>პროექტის ფარგლებში გაშენებული იქნება დამატებით 3 560 ჰა ხეხილის ბაღები (მათ შორის 900 ჰა კენკროვანი კულტურების ქვეკომპონენტის ფარგლებში), 2022 წლის ბოლოს პროექტ „დანერგე მომავალი“-ს ფარგლებში დაფინანსებული ხეხილის ბაღებში მივიღებთ 91 200 ტონა მოსავალს, რომლის სარეალიზაციო ღ-ბა შეადგენს 134 000.0 ათას ლარზე მეტს. თანადაფინანსების პროექტის ფარგლებში 2022 წლისთვის შეიქმნება 54 გადამამუშაველი საწარმო, რომელშიც შეიქმნება ადგილობრივი და საექსპორტო ბაზრისთვის განკუთვნილი 17 800 ტონაზე მეტი მზა პროდუქცია, ხოლო შემნახველი საწარმოების რ-ბა მიაღწევს 27-ს, რომელიც უზრუნველყოფს ყოველწლიურად განხორციელდეს 22 000 ტონაზე მეტი სხვადასხვა სახის სასოფლო სამეურნეო პროდუქციის შენახვა/დასაწყობება და მათი ხელსაყრელ პერიოდში ბაზარზე მიწოდება. 2016-2017 წლების საქსტატის მონაცემებით საშუალოდ ყოველწლიურად ჩაის წარმოება შეადგენდა 2 700 ტონა მზა პროდუქტს, ხოლო „ქართული ჩაის“ პროექტის განხორციელების შემდეგ საქართველოს მასშტაბით შეიქმნება 33 ახალი, თანამედროვე ტიპის ჩაის გადამამუშავებელი საწარმო, რომელთა მეშვეობითაც 2022 წლისთვის 2016-17 წლების საშუალო მაჩვენებელთან შედარებით 47%-ით გაიზრდება ერთი წლის მზა პროდუქციის წარმოება.</w:t>
      </w:r>
    </w:p>
    <w:p w14:paraId="15C1E410" w14:textId="77777777" w:rsidR="00782CDB" w:rsidRPr="002F6CB4" w:rsidRDefault="00782CDB" w:rsidP="002F6CB4">
      <w:pPr>
        <w:spacing w:after="0" w:line="240" w:lineRule="auto"/>
        <w:ind w:left="270" w:hanging="270"/>
        <w:jc w:val="both"/>
        <w:rPr>
          <w:rFonts w:ascii="Sylfaen" w:hAnsi="Sylfaen"/>
          <w:highlight w:val="yellow"/>
          <w:lang w:val="ka-GE"/>
        </w:rPr>
      </w:pPr>
    </w:p>
    <w:p w14:paraId="4A570112"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მაჩვენებელი</w:t>
      </w:r>
    </w:p>
    <w:p w14:paraId="06D0DF6B" w14:textId="77777777" w:rsidR="00782CDB" w:rsidRPr="002F6CB4" w:rsidRDefault="00782CDB" w:rsidP="002F6CB4">
      <w:pPr>
        <w:spacing w:after="0" w:line="240" w:lineRule="auto"/>
        <w:ind w:left="270" w:hanging="270"/>
        <w:jc w:val="both"/>
        <w:rPr>
          <w:rFonts w:ascii="Sylfaen" w:hAnsi="Sylfaen"/>
          <w:lang w:val="ka-GE"/>
        </w:rPr>
      </w:pPr>
    </w:p>
    <w:p w14:paraId="1617B11D" w14:textId="77777777" w:rsidR="00782CDB" w:rsidRPr="002F6CB4" w:rsidRDefault="00782CDB" w:rsidP="002F6CB4">
      <w:pPr>
        <w:pStyle w:val="ListParagraph"/>
        <w:numPr>
          <w:ilvl w:val="0"/>
          <w:numId w:val="68"/>
        </w:numPr>
        <w:spacing w:after="0" w:line="240" w:lineRule="auto"/>
        <w:ind w:left="270" w:hanging="270"/>
        <w:jc w:val="both"/>
        <w:rPr>
          <w:rFonts w:ascii="Sylfaen" w:hAnsi="Sylfaen" w:cs="Sylfaen"/>
        </w:rPr>
      </w:pPr>
      <w:r w:rsidRPr="002F6CB4">
        <w:rPr>
          <w:rFonts w:ascii="Sylfaen" w:hAnsi="Sylfaen" w:cs="Sylfaen"/>
        </w:rPr>
        <w:t xml:space="preserve">შეღავათიანი აგროკრედიტების ფარგლებში საანგარიშო პერიოდში პროექტის ფარგლებში შეიქმნა 26 ახალი და გადაიარაღდა 47 საწარმო. </w:t>
      </w:r>
    </w:p>
    <w:p w14:paraId="25F26394" w14:textId="77777777" w:rsidR="00782CDB" w:rsidRPr="002F6CB4" w:rsidRDefault="00782CDB" w:rsidP="002F6CB4">
      <w:pPr>
        <w:pStyle w:val="ListParagraph"/>
        <w:numPr>
          <w:ilvl w:val="0"/>
          <w:numId w:val="68"/>
        </w:numPr>
        <w:spacing w:after="0" w:line="240" w:lineRule="auto"/>
        <w:ind w:left="270" w:hanging="270"/>
        <w:jc w:val="both"/>
        <w:rPr>
          <w:rFonts w:ascii="Sylfaen" w:hAnsi="Sylfaen" w:cs="Sylfaen"/>
        </w:rPr>
      </w:pPr>
      <w:r w:rsidRPr="002F6CB4">
        <w:rPr>
          <w:rFonts w:ascii="Sylfaen" w:hAnsi="Sylfaen" w:cs="Sylfaen"/>
        </w:rPr>
        <w:t>აგროდაზღვევის უზრუნველყოფის ღონისძიებების ფარგლებში 2019 წელს გაცემულია 16 473 პოლისი, დაზღვეული მოსავლის ღირებულებამ შეადგინა 114 538.6 ათასი ლარი, სააგენტოს გადასხდელი პრემიის წილი 5 846.2 ათასი ლარი. დაზღვეული მოსავლის ფართობმა შეადგინა - 13 852 ჰექტარი;</w:t>
      </w:r>
    </w:p>
    <w:p w14:paraId="5EE2E786" w14:textId="77777777" w:rsidR="00782CDB" w:rsidRPr="002F6CB4" w:rsidRDefault="00782CDB" w:rsidP="002F6CB4">
      <w:pPr>
        <w:pStyle w:val="ListParagraph"/>
        <w:numPr>
          <w:ilvl w:val="0"/>
          <w:numId w:val="68"/>
        </w:numPr>
        <w:spacing w:after="0" w:line="240" w:lineRule="auto"/>
        <w:ind w:left="270" w:hanging="270"/>
        <w:jc w:val="both"/>
        <w:rPr>
          <w:rFonts w:ascii="Sylfaen" w:hAnsi="Sylfaen" w:cs="Sylfaen"/>
        </w:rPr>
      </w:pPr>
      <w:r w:rsidRPr="002F6CB4">
        <w:rPr>
          <w:rFonts w:ascii="Sylfaen" w:hAnsi="Sylfaen" w:cs="Sylfaen"/>
        </w:rPr>
        <w:t xml:space="preserve">პროექტის „დანერგე მომავალი“ ფარგლებში </w:t>
      </w:r>
      <w:r w:rsidRPr="002F6CB4">
        <w:rPr>
          <w:rFonts w:ascii="Sylfaen" w:hAnsi="Sylfaen" w:cs="Sylfaen"/>
          <w:lang w:val="ka-GE"/>
        </w:rPr>
        <w:t>საანგარიშო პერიოდში</w:t>
      </w:r>
      <w:r w:rsidRPr="002F6CB4">
        <w:rPr>
          <w:rFonts w:ascii="Sylfaen" w:hAnsi="Sylfaen" w:cs="Sylfaen"/>
        </w:rPr>
        <w:t xml:space="preserve"> - დამტკიცებულია 2 099 ჰექტარზე 303 ბაღის პროექტი, სააგენტოს თანადაფინანსება განისაზღვრა 13 501</w:t>
      </w:r>
      <w:r w:rsidRPr="002F6CB4">
        <w:rPr>
          <w:rFonts w:ascii="Sylfaen" w:hAnsi="Sylfaen" w:cs="Sylfaen"/>
          <w:lang w:val="ka-GE"/>
        </w:rPr>
        <w:t>.5 ათასი</w:t>
      </w:r>
      <w:r w:rsidRPr="002F6CB4">
        <w:rPr>
          <w:rFonts w:ascii="Sylfaen" w:hAnsi="Sylfaen" w:cs="Sylfaen"/>
        </w:rPr>
        <w:t xml:space="preserve"> ლარით. დამტკიცებულია 1 სანერგე მეურნეობის პროექტი, 1.45 ჰექტარზე. კენკროვანი კულტურების დაფინანსების ქვეკომპონენტის ფარგლებში დამტკიცებულია 197 განაცხადი. გაშენებული/დაკონტრაქტებული ფართობი შეადგენს 68.44 ჰ</w:t>
      </w:r>
      <w:r w:rsidRPr="002F6CB4">
        <w:rPr>
          <w:rFonts w:ascii="Sylfaen" w:hAnsi="Sylfaen" w:cs="Sylfaen"/>
          <w:lang w:val="ka-GE"/>
        </w:rPr>
        <w:t>ექტარს</w:t>
      </w:r>
      <w:r w:rsidRPr="002F6CB4">
        <w:rPr>
          <w:rFonts w:ascii="Sylfaen" w:hAnsi="Sylfaen" w:cs="Sylfaen"/>
        </w:rPr>
        <w:t xml:space="preserve">. სააგენტოს </w:t>
      </w:r>
      <w:r w:rsidRPr="002F6CB4">
        <w:rPr>
          <w:rFonts w:ascii="Sylfaen" w:hAnsi="Sylfaen" w:cs="Sylfaen"/>
          <w:lang w:val="ka-GE"/>
        </w:rPr>
        <w:t>თანა</w:t>
      </w:r>
      <w:r w:rsidRPr="002F6CB4">
        <w:rPr>
          <w:rFonts w:ascii="Sylfaen" w:hAnsi="Sylfaen" w:cs="Sylfaen"/>
        </w:rPr>
        <w:t>დაფინანსების ოდენობამ შეადგინა 2 535</w:t>
      </w:r>
      <w:r w:rsidRPr="002F6CB4">
        <w:rPr>
          <w:rFonts w:ascii="Sylfaen" w:hAnsi="Sylfaen" w:cs="Sylfaen"/>
          <w:lang w:val="ka-GE"/>
        </w:rPr>
        <w:t>.9 ათასი</w:t>
      </w:r>
      <w:r w:rsidRPr="002F6CB4">
        <w:rPr>
          <w:rFonts w:ascii="Sylfaen" w:hAnsi="Sylfaen" w:cs="Sylfaen"/>
        </w:rPr>
        <w:t xml:space="preserve"> ლარი;</w:t>
      </w:r>
    </w:p>
    <w:p w14:paraId="41D8F9D0" w14:textId="77777777" w:rsidR="00782CDB" w:rsidRPr="002F6CB4" w:rsidRDefault="00782CDB" w:rsidP="002F6CB4">
      <w:pPr>
        <w:pStyle w:val="ListParagraph"/>
        <w:numPr>
          <w:ilvl w:val="0"/>
          <w:numId w:val="68"/>
        </w:numPr>
        <w:spacing w:after="0" w:line="240" w:lineRule="auto"/>
        <w:ind w:left="270" w:hanging="270"/>
        <w:jc w:val="both"/>
        <w:rPr>
          <w:rFonts w:ascii="Sylfaen" w:hAnsi="Sylfaen" w:cs="Sylfaen"/>
        </w:rPr>
      </w:pPr>
      <w:r w:rsidRPr="002F6CB4">
        <w:rPr>
          <w:rFonts w:ascii="Sylfaen" w:hAnsi="Sylfaen" w:cs="Sylfaen"/>
        </w:rPr>
        <w:t>სოფლის მეურნეობის პროდუქციის გადამამუშავებელი და შემნახველი საწარმების თანადაფინანსების პროექტის ფარგლებში (2019 წელს) დამტკიცდა 6 პროექტი გადამამუშავებელი საწარმოების კომპონენტში, ჯამური ღირებულება შეადგენს 7 797.8 ათას ლარს, საიდანაც თანადაფინანსება შეადგენს - 3 205.9 ათას ლარს. შემნახველ საწარმოთა კომპონენტში დამტკიცდა 19 პროექტი, ჯამური ღირებულებით 22 052.6 ათასი ლარი, საიდანაც თანადაფინანსების მოცულობა შეადგენს - 9 726.3 ათას ლარს;</w:t>
      </w:r>
    </w:p>
    <w:p w14:paraId="3BF47D40" w14:textId="77777777" w:rsidR="00782CDB" w:rsidRPr="002F6CB4" w:rsidRDefault="00782CDB" w:rsidP="002F6CB4">
      <w:pPr>
        <w:pStyle w:val="ListParagraph"/>
        <w:numPr>
          <w:ilvl w:val="0"/>
          <w:numId w:val="68"/>
        </w:numPr>
        <w:spacing w:after="0" w:line="240" w:lineRule="auto"/>
        <w:ind w:left="270" w:hanging="270"/>
        <w:jc w:val="both"/>
        <w:rPr>
          <w:rFonts w:ascii="Sylfaen" w:eastAsia="Times New Roman" w:hAnsi="Sylfaen" w:cs="Consolas"/>
          <w:color w:val="0000FF"/>
          <w:lang w:val="ka-GE"/>
        </w:rPr>
      </w:pPr>
      <w:r w:rsidRPr="002F6CB4">
        <w:rPr>
          <w:rFonts w:ascii="Sylfaen" w:hAnsi="Sylfaen" w:cs="Sylfaen"/>
        </w:rPr>
        <w:t>„ქართული ჩაის“ პროექტის ფარგლებში ხელშეკრულება გაუფორმდა 37 ბენეფიციარს, პლანტაციების ჯამური ფართობი შეადგენს 1 024 ჰექტარს, თანადაფინანსების მოცულობა - 1 775.5 ათას ლარს, მათ შორის პროექტის ფარგლებში ბიო და ორგანული ჩაის წარმოების განვითარებისთვის განხორციელდა ბენეფიციარებისთვის</w:t>
      </w:r>
      <w:r w:rsidRPr="002F6CB4">
        <w:rPr>
          <w:rFonts w:ascii="Sylfaen" w:hAnsi="Sylfaen" w:cs="Sylfaen"/>
          <w:lang w:val="ka-GE"/>
        </w:rPr>
        <w:t xml:space="preserve"> ხელსაყრელი პირობების შეთავაზება. ხელშეკრულება გაუფორმდა 5 ბენეფიციარს, სარეაბილიტაციო პლანტაციების ჯამური ფართობი შეადგენს 59 ჰა-ს. 8 კოოპერატივს გადაეცა ჩაის პირველადი დამუშავებისთვის საჭირო მანქანა-დანადგარები.</w:t>
      </w:r>
    </w:p>
    <w:p w14:paraId="2D75CE2D" w14:textId="77777777" w:rsidR="00782CDB" w:rsidRPr="002F6CB4" w:rsidRDefault="00782CDB" w:rsidP="002F6CB4">
      <w:pPr>
        <w:spacing w:after="0" w:line="240" w:lineRule="auto"/>
        <w:ind w:left="270" w:hanging="270"/>
        <w:jc w:val="both"/>
        <w:rPr>
          <w:rFonts w:ascii="Sylfaen" w:hAnsi="Sylfaen"/>
          <w:lang w:val="ka-GE"/>
        </w:rPr>
      </w:pPr>
    </w:p>
    <w:p w14:paraId="1B736A98" w14:textId="77777777" w:rsidR="00782CDB" w:rsidRPr="002F6CB4" w:rsidRDefault="00782CDB" w:rsidP="002F6CB4">
      <w:pPr>
        <w:spacing w:after="0" w:line="240" w:lineRule="auto"/>
        <w:ind w:left="270"/>
        <w:jc w:val="both"/>
        <w:rPr>
          <w:rFonts w:ascii="Sylfaen" w:hAnsi="Sylfaen"/>
          <w:lang w:val="ka-GE"/>
        </w:rPr>
      </w:pPr>
      <w:r w:rsidRPr="002F6CB4">
        <w:rPr>
          <w:rFonts w:ascii="Sylfaen" w:hAnsi="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განსხვავებაზე.  მიზნობრივი მაჩვენებელი განსაზღვრულია 2021-2022 წლებისათვის.</w:t>
      </w:r>
    </w:p>
    <w:p w14:paraId="35CCFF51" w14:textId="77777777" w:rsidR="00782CDB" w:rsidRPr="002F6CB4" w:rsidRDefault="00782CDB" w:rsidP="002F6CB4">
      <w:pPr>
        <w:spacing w:after="120" w:line="240" w:lineRule="auto"/>
        <w:ind w:left="270" w:hanging="270"/>
        <w:jc w:val="both"/>
        <w:rPr>
          <w:rFonts w:ascii="Sylfaen" w:hAnsi="Sylfaen"/>
          <w:lang w:val="ka-GE"/>
        </w:rPr>
      </w:pPr>
    </w:p>
    <w:p w14:paraId="146BA5D0" w14:textId="77777777" w:rsidR="00782CDB" w:rsidRPr="002F6CB4" w:rsidRDefault="00782CDB" w:rsidP="002F6CB4">
      <w:pPr>
        <w:pStyle w:val="Heading4"/>
        <w:spacing w:line="240" w:lineRule="auto"/>
        <w:jc w:val="both"/>
        <w:rPr>
          <w:b w:val="0"/>
          <w:bCs w:val="0"/>
          <w:color w:val="2F5496"/>
        </w:rPr>
      </w:pPr>
      <w:r w:rsidRPr="002F6CB4">
        <w:rPr>
          <w:b w:val="0"/>
          <w:bCs w:val="0"/>
          <w:color w:val="2F5496"/>
        </w:rPr>
        <w:lastRenderedPageBreak/>
        <w:t>10.1.1 სოფლის მეურნეობის პროექტების მართვა (31 05 01)</w:t>
      </w:r>
    </w:p>
    <w:p w14:paraId="00C4D8CF" w14:textId="77777777" w:rsidR="00782CDB" w:rsidRPr="002F6CB4" w:rsidRDefault="00782CDB" w:rsidP="002F6CB4">
      <w:pPr>
        <w:spacing w:line="240" w:lineRule="auto"/>
        <w:ind w:left="270" w:hanging="270"/>
      </w:pPr>
    </w:p>
    <w:p w14:paraId="1ABE322D" w14:textId="77777777" w:rsidR="00782CDB" w:rsidRPr="002F6CB4" w:rsidRDefault="00782CDB" w:rsidP="002F6CB4">
      <w:pPr>
        <w:spacing w:line="240" w:lineRule="auto"/>
        <w:ind w:left="270" w:hanging="270"/>
        <w:jc w:val="both"/>
        <w:rPr>
          <w:rFonts w:ascii="Sylfaen" w:hAnsi="Sylfaen"/>
          <w:lang w:val="ka-GE"/>
        </w:rPr>
      </w:pPr>
      <w:r w:rsidRPr="002F6CB4">
        <w:rPr>
          <w:rFonts w:ascii="Sylfaen" w:hAnsi="Sylfaen"/>
          <w:lang w:val="ka-GE"/>
        </w:rPr>
        <w:t xml:space="preserve">პროგრამის განმახორციელებელი: </w:t>
      </w:r>
    </w:p>
    <w:p w14:paraId="0D97ABF0" w14:textId="77777777" w:rsidR="00782CDB" w:rsidRPr="002F6CB4" w:rsidRDefault="00782CDB" w:rsidP="002F6CB4">
      <w:pPr>
        <w:pStyle w:val="ListParagraph"/>
        <w:numPr>
          <w:ilvl w:val="0"/>
          <w:numId w:val="65"/>
        </w:numPr>
        <w:spacing w:line="240" w:lineRule="auto"/>
        <w:ind w:left="270" w:hanging="270"/>
        <w:jc w:val="both"/>
        <w:rPr>
          <w:rFonts w:ascii="Sylfaen" w:hAnsi="Sylfaen" w:cs="Sylfaen"/>
          <w:lang w:val="ka-GE"/>
        </w:rPr>
      </w:pPr>
      <w:r w:rsidRPr="002F6CB4">
        <w:rPr>
          <w:rFonts w:ascii="Sylfaen" w:hAnsi="Sylfaen" w:cs="Sylfaen"/>
          <w:lang w:val="ka-GE"/>
        </w:rPr>
        <w:t>ა(ა)იპ - სოფლისა და სოფლის მეურნეობის განვითარების სააგენტო</w:t>
      </w:r>
    </w:p>
    <w:p w14:paraId="0EABCF06" w14:textId="77777777" w:rsidR="00782CDB" w:rsidRPr="002F6CB4" w:rsidRDefault="00782CDB" w:rsidP="002F6CB4">
      <w:pPr>
        <w:pStyle w:val="ListParagraph"/>
        <w:spacing w:line="240" w:lineRule="auto"/>
        <w:ind w:left="270" w:hanging="270"/>
        <w:jc w:val="both"/>
        <w:rPr>
          <w:rFonts w:ascii="Sylfaen" w:hAnsi="Sylfaen" w:cs="Sylfaen"/>
          <w:lang w:val="ka-GE"/>
        </w:rPr>
      </w:pPr>
    </w:p>
    <w:p w14:paraId="7031D72E" w14:textId="77777777" w:rsidR="00782CDB" w:rsidRPr="002F6CB4" w:rsidRDefault="00782CDB" w:rsidP="002F6CB4">
      <w:pPr>
        <w:spacing w:after="0" w:line="240" w:lineRule="auto"/>
        <w:ind w:left="270" w:hanging="270"/>
        <w:jc w:val="both"/>
        <w:rPr>
          <w:rFonts w:ascii="Sylfaen" w:hAnsi="Sylfaen" w:cs="Sylfaen"/>
        </w:rPr>
      </w:pPr>
      <w:r w:rsidRPr="002F6CB4">
        <w:rPr>
          <w:rFonts w:ascii="Sylfaen" w:hAnsi="Sylfaen" w:cs="Sylfaen"/>
        </w:rPr>
        <w:t>დაგეგმილი შუალედური შედეგები</w:t>
      </w:r>
    </w:p>
    <w:p w14:paraId="4318F888" w14:textId="77777777" w:rsidR="00782CDB" w:rsidRPr="002F6CB4" w:rsidRDefault="00782CDB" w:rsidP="002F6CB4">
      <w:pPr>
        <w:pStyle w:val="ListParagraph"/>
        <w:spacing w:line="240" w:lineRule="auto"/>
        <w:ind w:left="270" w:hanging="270"/>
        <w:jc w:val="both"/>
        <w:rPr>
          <w:rFonts w:ascii="Sylfaen" w:hAnsi="Sylfaen" w:cs="Sylfaen"/>
          <w:color w:val="000000"/>
        </w:rPr>
      </w:pPr>
    </w:p>
    <w:p w14:paraId="30036288" w14:textId="77777777" w:rsidR="00782CDB" w:rsidRPr="002F6CB4" w:rsidRDefault="00782CDB" w:rsidP="002F6CB4">
      <w:pPr>
        <w:pStyle w:val="ListParagraph"/>
        <w:numPr>
          <w:ilvl w:val="0"/>
          <w:numId w:val="106"/>
        </w:numPr>
        <w:spacing w:line="240" w:lineRule="auto"/>
        <w:ind w:left="270" w:hanging="270"/>
        <w:jc w:val="both"/>
        <w:rPr>
          <w:rFonts w:ascii="Sylfaen" w:hAnsi="Sylfaen" w:cs="Sylfaen"/>
          <w:color w:val="000000"/>
        </w:rPr>
      </w:pPr>
      <w:r w:rsidRPr="002F6CB4">
        <w:rPr>
          <w:rFonts w:ascii="Sylfaen" w:hAnsi="Sylfaen" w:cs="Sylfaen"/>
          <w:color w:val="000000"/>
        </w:rPr>
        <w:t>სააგენტოს მიერ დაგეგმილი პროექტების შეუფერხებელი და ეფექტური მართვა.</w:t>
      </w:r>
    </w:p>
    <w:p w14:paraId="0CE7CF2E" w14:textId="77777777" w:rsidR="00782CDB" w:rsidRPr="002F6CB4" w:rsidRDefault="00782CDB" w:rsidP="002F6CB4">
      <w:pPr>
        <w:spacing w:after="0" w:line="240" w:lineRule="auto"/>
        <w:ind w:left="270" w:hanging="270"/>
        <w:jc w:val="both"/>
        <w:rPr>
          <w:rFonts w:ascii="Sylfaen" w:hAnsi="Sylfaen" w:cs="Sylfaen"/>
        </w:rPr>
      </w:pPr>
    </w:p>
    <w:p w14:paraId="3403CE09" w14:textId="77777777" w:rsidR="00782CDB" w:rsidRPr="002F6CB4" w:rsidRDefault="00782CDB" w:rsidP="002F6CB4">
      <w:pPr>
        <w:spacing w:after="0" w:line="240" w:lineRule="auto"/>
        <w:ind w:left="270" w:hanging="270"/>
        <w:jc w:val="both"/>
        <w:rPr>
          <w:rFonts w:ascii="Sylfaen" w:hAnsi="Sylfaen" w:cs="Sylfaen"/>
        </w:rPr>
      </w:pPr>
      <w:r w:rsidRPr="002F6CB4">
        <w:rPr>
          <w:rFonts w:ascii="Sylfaen" w:hAnsi="Sylfaen" w:cs="Sylfaen"/>
        </w:rPr>
        <w:t>მიღწეული შუალედური შედეგები</w:t>
      </w:r>
    </w:p>
    <w:p w14:paraId="1103FD33" w14:textId="77777777" w:rsidR="00782CDB" w:rsidRPr="002F6CB4" w:rsidRDefault="00782CDB" w:rsidP="002F6CB4">
      <w:pPr>
        <w:spacing w:after="0" w:line="240" w:lineRule="auto"/>
        <w:ind w:left="270" w:hanging="270"/>
        <w:jc w:val="both"/>
        <w:rPr>
          <w:rFonts w:ascii="Sylfaen" w:hAnsi="Sylfaen" w:cs="Sylfaen"/>
          <w:lang w:val="ka-GE"/>
        </w:rPr>
      </w:pPr>
    </w:p>
    <w:p w14:paraId="61153D68" w14:textId="77777777" w:rsidR="00782CDB" w:rsidRPr="002F6CB4" w:rsidRDefault="00782CDB" w:rsidP="002F6CB4">
      <w:pPr>
        <w:pStyle w:val="ListParagraph"/>
        <w:numPr>
          <w:ilvl w:val="0"/>
          <w:numId w:val="69"/>
        </w:numPr>
        <w:spacing w:after="0" w:line="240" w:lineRule="auto"/>
        <w:ind w:left="270" w:hanging="270"/>
        <w:jc w:val="both"/>
        <w:rPr>
          <w:rFonts w:ascii="Sylfaen" w:hAnsi="Sylfaen" w:cs="Sylfaen"/>
        </w:rPr>
      </w:pPr>
      <w:r w:rsidRPr="002F6CB4">
        <w:rPr>
          <w:rFonts w:ascii="Sylfaen" w:hAnsi="Sylfaen" w:cs="Sylfaen"/>
          <w:lang w:val="ka-GE"/>
        </w:rPr>
        <w:t xml:space="preserve">საანგარიშო პერიოდში </w:t>
      </w:r>
      <w:r w:rsidRPr="002F6CB4">
        <w:rPr>
          <w:rFonts w:ascii="Sylfaen" w:hAnsi="Sylfaen" w:cs="Sylfaen"/>
        </w:rPr>
        <w:t>განხორციელდა დაგეგმილი პროექტების შედეგების მიღწევა.</w:t>
      </w:r>
    </w:p>
    <w:p w14:paraId="06E19B3F" w14:textId="77777777" w:rsidR="00782CDB" w:rsidRPr="002F6CB4" w:rsidRDefault="00782CDB" w:rsidP="002F6CB4">
      <w:pPr>
        <w:spacing w:after="0" w:line="240" w:lineRule="auto"/>
        <w:ind w:left="270" w:hanging="270"/>
        <w:jc w:val="both"/>
        <w:rPr>
          <w:rFonts w:ascii="Sylfaen" w:hAnsi="Sylfaen"/>
          <w:lang w:val="ka-GE"/>
        </w:rPr>
      </w:pPr>
    </w:p>
    <w:p w14:paraId="180D78E9" w14:textId="77777777" w:rsidR="00782CDB" w:rsidRPr="002F6CB4" w:rsidRDefault="00782CDB" w:rsidP="002F6CB4">
      <w:pPr>
        <w:spacing w:after="0" w:line="240" w:lineRule="auto"/>
        <w:ind w:left="270" w:hanging="270"/>
        <w:jc w:val="both"/>
        <w:rPr>
          <w:rFonts w:ascii="Sylfaen" w:eastAsia="Sylfaen" w:hAnsi="Sylfaen"/>
          <w:color w:val="000000"/>
        </w:rPr>
      </w:pPr>
      <w:r w:rsidRPr="002F6CB4">
        <w:rPr>
          <w:rFonts w:ascii="Sylfaen" w:eastAsia="Sylfaen" w:hAnsi="Sylfaen"/>
          <w:color w:val="000000"/>
        </w:rPr>
        <w:t>მიზნობრივი მაჩვენებელი</w:t>
      </w:r>
    </w:p>
    <w:p w14:paraId="57E43EE3" w14:textId="77777777" w:rsidR="00782CDB" w:rsidRPr="002F6CB4" w:rsidRDefault="00782CDB" w:rsidP="002F6CB4">
      <w:pPr>
        <w:spacing w:after="0" w:line="240" w:lineRule="auto"/>
        <w:ind w:left="270" w:hanging="270"/>
        <w:jc w:val="both"/>
        <w:rPr>
          <w:rFonts w:ascii="Sylfaen" w:eastAsia="Sylfaen" w:hAnsi="Sylfaen"/>
          <w:color w:val="000000"/>
        </w:rPr>
      </w:pPr>
    </w:p>
    <w:p w14:paraId="3647536C" w14:textId="27D14EB3" w:rsidR="00782CDB" w:rsidRPr="002F6CB4" w:rsidRDefault="00782CDB" w:rsidP="002F6CB4">
      <w:pPr>
        <w:pStyle w:val="ListParagraph"/>
        <w:numPr>
          <w:ilvl w:val="0"/>
          <w:numId w:val="69"/>
        </w:numPr>
        <w:spacing w:after="0" w:line="240" w:lineRule="auto"/>
        <w:ind w:left="270" w:hanging="270"/>
        <w:jc w:val="both"/>
        <w:rPr>
          <w:rFonts w:ascii="Sylfaen" w:hAnsi="Sylfaen" w:cs="Sylfaen"/>
        </w:rPr>
      </w:pPr>
      <w:r w:rsidRPr="002F6CB4">
        <w:rPr>
          <w:rFonts w:ascii="Sylfaen" w:hAnsi="Sylfaen" w:cs="Sylfaen"/>
        </w:rPr>
        <w:t>დაგეგმილი პროექტების შეუფერხებელი განხორციელება</w:t>
      </w:r>
    </w:p>
    <w:p w14:paraId="695829ED" w14:textId="77777777" w:rsidR="00782CDB" w:rsidRPr="002F6CB4" w:rsidRDefault="00782CDB" w:rsidP="002F6CB4">
      <w:pPr>
        <w:pStyle w:val="Heading4"/>
        <w:spacing w:line="240" w:lineRule="auto"/>
        <w:jc w:val="both"/>
        <w:rPr>
          <w:b w:val="0"/>
          <w:bCs w:val="0"/>
          <w:color w:val="2F5496"/>
        </w:rPr>
      </w:pPr>
      <w:r w:rsidRPr="002F6CB4">
        <w:rPr>
          <w:b w:val="0"/>
          <w:bCs w:val="0"/>
          <w:color w:val="2F5496"/>
        </w:rPr>
        <w:t xml:space="preserve">10.1.2  შეღავათიანი აგროკრედიტები  (პროგრამული კოდი 31 05 02) </w:t>
      </w:r>
    </w:p>
    <w:p w14:paraId="122F67C3" w14:textId="77777777" w:rsidR="00782CDB" w:rsidRPr="002F6CB4" w:rsidRDefault="00782CDB" w:rsidP="002F6CB4">
      <w:pPr>
        <w:spacing w:line="240" w:lineRule="auto"/>
        <w:ind w:left="270" w:hanging="270"/>
        <w:jc w:val="both"/>
        <w:rPr>
          <w:rFonts w:ascii="Sylfaen" w:hAnsi="Sylfaen"/>
          <w:lang w:val="ka-GE"/>
        </w:rPr>
      </w:pPr>
      <w:r w:rsidRPr="002F6CB4">
        <w:rPr>
          <w:rFonts w:ascii="Sylfaen" w:hAnsi="Sylfaen"/>
          <w:lang w:val="ka-GE"/>
        </w:rPr>
        <w:t xml:space="preserve">პროგრამის განმახორციელებელი: </w:t>
      </w:r>
    </w:p>
    <w:p w14:paraId="3FAC536B" w14:textId="77777777" w:rsidR="00782CDB" w:rsidRPr="002F6CB4" w:rsidRDefault="00782CDB" w:rsidP="002F6CB4">
      <w:pPr>
        <w:pStyle w:val="ListParagraph"/>
        <w:numPr>
          <w:ilvl w:val="0"/>
          <w:numId w:val="65"/>
        </w:numPr>
        <w:spacing w:line="240" w:lineRule="auto"/>
        <w:ind w:left="270" w:hanging="270"/>
        <w:jc w:val="both"/>
        <w:rPr>
          <w:rFonts w:ascii="Sylfaen" w:hAnsi="Sylfaen" w:cs="Sylfaen"/>
          <w:lang w:val="ka-GE"/>
        </w:rPr>
      </w:pPr>
      <w:r w:rsidRPr="002F6CB4">
        <w:rPr>
          <w:rFonts w:ascii="Sylfaen" w:hAnsi="Sylfaen" w:cs="Sylfaen"/>
          <w:lang w:val="ka-GE"/>
        </w:rPr>
        <w:t>ა(ა)იპ - სოფლისა და სოფლის მეურნეობის განვითარების სააგენტო</w:t>
      </w:r>
    </w:p>
    <w:p w14:paraId="510916D2" w14:textId="77777777" w:rsidR="00782CDB" w:rsidRPr="002F6CB4" w:rsidRDefault="00782CDB" w:rsidP="002F6CB4">
      <w:pPr>
        <w:spacing w:after="0" w:line="240" w:lineRule="auto"/>
        <w:jc w:val="both"/>
        <w:rPr>
          <w:rFonts w:ascii="Sylfaen" w:hAnsi="Sylfaen"/>
          <w:lang w:val="ka-GE"/>
        </w:rPr>
      </w:pPr>
    </w:p>
    <w:p w14:paraId="64BD6628"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შუალედური შედეგები</w:t>
      </w:r>
    </w:p>
    <w:p w14:paraId="5104EDA3" w14:textId="77777777" w:rsidR="00782CDB" w:rsidRPr="002F6CB4" w:rsidRDefault="00782CDB" w:rsidP="002F6CB4">
      <w:pPr>
        <w:spacing w:after="0" w:line="240" w:lineRule="auto"/>
        <w:ind w:left="270" w:hanging="270"/>
        <w:jc w:val="both"/>
        <w:rPr>
          <w:rFonts w:ascii="Sylfaen" w:hAnsi="Sylfaen"/>
          <w:lang w:val="ka-GE"/>
        </w:rPr>
      </w:pPr>
    </w:p>
    <w:p w14:paraId="451D6FA4" w14:textId="77777777" w:rsidR="00782CDB" w:rsidRPr="002F6CB4" w:rsidRDefault="00782CDB" w:rsidP="002F6CB4">
      <w:pPr>
        <w:pStyle w:val="ListParagraph"/>
        <w:numPr>
          <w:ilvl w:val="0"/>
          <w:numId w:val="70"/>
        </w:numPr>
        <w:spacing w:after="0" w:line="240" w:lineRule="auto"/>
        <w:ind w:left="270" w:hanging="270"/>
        <w:jc w:val="both"/>
        <w:rPr>
          <w:rFonts w:ascii="Sylfaen" w:hAnsi="Sylfaen" w:cs="Sylfaen"/>
          <w:lang w:val="ka-GE"/>
        </w:rPr>
      </w:pPr>
      <w:r w:rsidRPr="002F6CB4">
        <w:rPr>
          <w:rFonts w:ascii="Sylfaen" w:hAnsi="Sylfaen" w:cs="Sylfaen"/>
          <w:lang w:val="ka-GE"/>
        </w:rPr>
        <w:t>სოფლის მეურნეობის დარგში ახალი საწარმოების შექმნა და არსებულის გაფართოება, სოფლის მეურნეობის პირველადი წარმოების გაფართოება, სოფლის მეურნეობის საწარმოებისთვის საბანკო კრედიტების გაიაფება და ხელმისაწვდომობის გაზრდა, სასოფლო-სამეურნეო ტექნიკის ლიზინგით გაცემის ფორმის განვითარება, დარგში საბანკო სექტორის მონაწილეობის გაფართოება;</w:t>
      </w:r>
    </w:p>
    <w:p w14:paraId="1550AFDC" w14:textId="77777777" w:rsidR="00782CDB" w:rsidRPr="002F6CB4" w:rsidRDefault="00782CDB" w:rsidP="002F6CB4">
      <w:pPr>
        <w:spacing w:after="0" w:line="240" w:lineRule="auto"/>
        <w:ind w:left="270" w:hanging="270"/>
        <w:jc w:val="both"/>
        <w:rPr>
          <w:rFonts w:ascii="Sylfaen" w:hAnsi="Sylfaen"/>
          <w:lang w:val="ka-GE"/>
        </w:rPr>
      </w:pPr>
    </w:p>
    <w:p w14:paraId="53775720"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შუალედური შედეგები</w:t>
      </w:r>
    </w:p>
    <w:p w14:paraId="2456360D" w14:textId="77777777" w:rsidR="00782CDB" w:rsidRPr="002F6CB4" w:rsidRDefault="00782CDB" w:rsidP="002F6CB4">
      <w:pPr>
        <w:spacing w:after="0" w:line="240" w:lineRule="auto"/>
        <w:ind w:left="270" w:hanging="270"/>
        <w:jc w:val="both"/>
        <w:rPr>
          <w:rFonts w:ascii="Sylfaen" w:hAnsi="Sylfaen"/>
          <w:lang w:val="ka-GE"/>
        </w:rPr>
      </w:pPr>
    </w:p>
    <w:p w14:paraId="1A6458E2" w14:textId="77777777" w:rsidR="00782CDB" w:rsidRPr="002F6CB4" w:rsidRDefault="00782CDB" w:rsidP="002F6CB4">
      <w:pPr>
        <w:pStyle w:val="ListParagraph"/>
        <w:numPr>
          <w:ilvl w:val="0"/>
          <w:numId w:val="70"/>
        </w:numPr>
        <w:spacing w:after="0" w:line="240" w:lineRule="auto"/>
        <w:ind w:left="270" w:hanging="270"/>
        <w:jc w:val="both"/>
        <w:rPr>
          <w:rFonts w:ascii="Sylfaen" w:hAnsi="Sylfaen" w:cs="Sylfaen"/>
          <w:lang w:val="ka-GE"/>
        </w:rPr>
      </w:pPr>
      <w:r w:rsidRPr="002F6CB4">
        <w:rPr>
          <w:rFonts w:ascii="Sylfaen" w:hAnsi="Sylfaen" w:cs="Sylfaen"/>
          <w:lang w:val="ka-GE"/>
        </w:rPr>
        <w:lastRenderedPageBreak/>
        <w:t>პროექტის განხორცილებით გაზრდილია სოფლის მეურნეობის დარგში იაფ საკრედიტო რესურსებზე ხელმისაწვდომობა, რის შედეგადაც გაფართოვდა პირველადი წარმოება. გაიხსნა ახალი და გადაიარაღდა არსებული საწარმოები. პროექტში მონაწილეობას იღებდა 12 ბანკი და 2 სალიზინგო კომპანია. 2019 წელს ამოქმედდა სასოფლო-სამეურნეო ტექნიკის ლიზინგით გაცემის ქვეპომპონენტი.</w:t>
      </w:r>
    </w:p>
    <w:p w14:paraId="16B28682" w14:textId="77777777" w:rsidR="00782CDB" w:rsidRPr="002F6CB4" w:rsidRDefault="00782CDB" w:rsidP="002F6CB4">
      <w:pPr>
        <w:spacing w:after="0" w:line="240" w:lineRule="auto"/>
        <w:ind w:left="270" w:hanging="270"/>
        <w:jc w:val="both"/>
        <w:rPr>
          <w:rFonts w:ascii="Sylfaen" w:hAnsi="Sylfaen" w:cs="Sylfaen"/>
          <w:color w:val="FF0000"/>
        </w:rPr>
      </w:pPr>
    </w:p>
    <w:p w14:paraId="59DEE9BD"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და მიღწეული შუალედური შედეგების ინდიკატორები</w:t>
      </w:r>
    </w:p>
    <w:p w14:paraId="57B9E08F" w14:textId="77777777" w:rsidR="00782CDB" w:rsidRPr="002F6CB4" w:rsidRDefault="00782CDB" w:rsidP="002F6CB4">
      <w:pPr>
        <w:spacing w:after="0" w:line="240" w:lineRule="auto"/>
        <w:ind w:left="270" w:hanging="270"/>
        <w:jc w:val="both"/>
        <w:rPr>
          <w:rFonts w:ascii="Sylfaen" w:hAnsi="Sylfaen"/>
          <w:highlight w:val="yellow"/>
          <w:lang w:val="ka-GE"/>
        </w:rPr>
      </w:pPr>
    </w:p>
    <w:p w14:paraId="10E8B32E"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საბაზისო მაჩვენებელი</w:t>
      </w:r>
    </w:p>
    <w:p w14:paraId="4A2EAE66"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 xml:space="preserve"> </w:t>
      </w:r>
    </w:p>
    <w:p w14:paraId="7BE54BDA" w14:textId="77777777" w:rsidR="00782CDB" w:rsidRPr="002F6CB4" w:rsidRDefault="00782CDB" w:rsidP="002F6CB4">
      <w:pPr>
        <w:pStyle w:val="ListParagraph"/>
        <w:numPr>
          <w:ilvl w:val="0"/>
          <w:numId w:val="70"/>
        </w:numPr>
        <w:spacing w:after="0" w:line="240" w:lineRule="auto"/>
        <w:ind w:left="270" w:hanging="270"/>
        <w:jc w:val="both"/>
        <w:rPr>
          <w:rFonts w:ascii="Sylfaen" w:hAnsi="Sylfaen" w:cs="Sylfaen"/>
          <w:lang w:val="ka-GE"/>
        </w:rPr>
      </w:pPr>
      <w:r w:rsidRPr="002F6CB4">
        <w:rPr>
          <w:rFonts w:ascii="Sylfaen" w:hAnsi="Sylfaen" w:cs="Sylfaen"/>
          <w:lang w:val="ka-GE"/>
        </w:rPr>
        <w:t>2014-2018 წლებში შეიქმნა 139 ახალი და 880 არსებული საწარმო გადაიარაღდა; პროექტში მონაწილეობა მიიღო 12 ბანკმა;</w:t>
      </w:r>
    </w:p>
    <w:p w14:paraId="269BF15E" w14:textId="77777777" w:rsidR="00782CDB" w:rsidRPr="002F6CB4" w:rsidRDefault="00782CDB" w:rsidP="002F6CB4">
      <w:pPr>
        <w:spacing w:after="0" w:line="240" w:lineRule="auto"/>
        <w:ind w:left="270" w:hanging="270"/>
        <w:jc w:val="both"/>
        <w:rPr>
          <w:rFonts w:ascii="Sylfaen" w:hAnsi="Sylfaen"/>
          <w:lang w:val="ka-GE"/>
        </w:rPr>
      </w:pPr>
    </w:p>
    <w:p w14:paraId="478770B3"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მიზნობრივი მაჩვენებელი</w:t>
      </w:r>
    </w:p>
    <w:p w14:paraId="31FB5CCB" w14:textId="77777777" w:rsidR="00782CDB" w:rsidRPr="002F6CB4" w:rsidRDefault="00782CDB" w:rsidP="002F6CB4">
      <w:pPr>
        <w:spacing w:after="0" w:line="240" w:lineRule="auto"/>
        <w:ind w:left="270" w:hanging="270"/>
        <w:jc w:val="both"/>
        <w:rPr>
          <w:rFonts w:ascii="Sylfaen" w:hAnsi="Sylfaen"/>
          <w:lang w:val="ka-GE"/>
        </w:rPr>
      </w:pPr>
    </w:p>
    <w:p w14:paraId="1323A274" w14:textId="77777777" w:rsidR="00782CDB" w:rsidRPr="002F6CB4" w:rsidRDefault="00782CDB" w:rsidP="002F6CB4">
      <w:pPr>
        <w:pStyle w:val="ListParagraph"/>
        <w:numPr>
          <w:ilvl w:val="0"/>
          <w:numId w:val="70"/>
        </w:numPr>
        <w:spacing w:after="0" w:line="240" w:lineRule="auto"/>
        <w:ind w:left="270" w:hanging="270"/>
        <w:jc w:val="both"/>
        <w:rPr>
          <w:rFonts w:ascii="Sylfaen" w:hAnsi="Sylfaen" w:cs="Sylfaen"/>
          <w:lang w:val="ka-GE"/>
        </w:rPr>
      </w:pPr>
      <w:r w:rsidRPr="002F6CB4">
        <w:rPr>
          <w:rFonts w:ascii="Sylfaen" w:hAnsi="Sylfaen" w:cs="Sylfaen"/>
          <w:lang w:val="ka-GE"/>
        </w:rPr>
        <w:t>დაფინანსებული 70-მდე ახალი ან არსებული საწარმოს გაფართოება / გადაიარაღება / მოდერნიზება</w:t>
      </w:r>
    </w:p>
    <w:p w14:paraId="591BF349" w14:textId="77777777" w:rsidR="00782CDB" w:rsidRPr="002F6CB4" w:rsidRDefault="00782CDB" w:rsidP="002F6CB4">
      <w:pPr>
        <w:spacing w:after="0" w:line="240" w:lineRule="auto"/>
        <w:ind w:left="270" w:hanging="270"/>
        <w:jc w:val="both"/>
        <w:rPr>
          <w:rFonts w:ascii="Sylfaen" w:hAnsi="Sylfaen"/>
          <w:lang w:val="ka-GE"/>
        </w:rPr>
      </w:pPr>
    </w:p>
    <w:p w14:paraId="20512BBC"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მაჩვენებელი</w:t>
      </w:r>
    </w:p>
    <w:p w14:paraId="65079A92" w14:textId="77777777" w:rsidR="00782CDB" w:rsidRPr="002F6CB4" w:rsidRDefault="00782CDB" w:rsidP="002F6CB4">
      <w:pPr>
        <w:spacing w:after="0" w:line="240" w:lineRule="auto"/>
        <w:ind w:left="270" w:hanging="270"/>
        <w:jc w:val="both"/>
        <w:rPr>
          <w:rFonts w:ascii="Sylfaen" w:hAnsi="Sylfaen"/>
          <w:lang w:val="ka-GE"/>
        </w:rPr>
      </w:pPr>
    </w:p>
    <w:p w14:paraId="6FC1B39E" w14:textId="77777777" w:rsidR="00782CDB" w:rsidRPr="002F6CB4" w:rsidRDefault="00782CDB" w:rsidP="002F6CB4">
      <w:pPr>
        <w:pStyle w:val="ListParagraph"/>
        <w:numPr>
          <w:ilvl w:val="0"/>
          <w:numId w:val="70"/>
        </w:numPr>
        <w:spacing w:after="0" w:line="240" w:lineRule="auto"/>
        <w:ind w:left="270" w:hanging="270"/>
        <w:jc w:val="both"/>
        <w:rPr>
          <w:rFonts w:ascii="Sylfaen" w:hAnsi="Sylfaen" w:cs="Sylfaen"/>
          <w:lang w:val="ka-GE"/>
        </w:rPr>
      </w:pPr>
      <w:r w:rsidRPr="002F6CB4">
        <w:rPr>
          <w:rFonts w:ascii="Sylfaen" w:hAnsi="Sylfaen" w:cs="Sylfaen"/>
          <w:lang w:val="ka-GE"/>
        </w:rPr>
        <w:t>გაცემულია 432.9 მლნ ლარის 6 076 სესხი -  თანადაფინანსებამ შეადგინა 69.0 მლნ ლარი;</w:t>
      </w:r>
    </w:p>
    <w:p w14:paraId="7514B9C5" w14:textId="77777777" w:rsidR="00782CDB" w:rsidRPr="002F6CB4" w:rsidRDefault="00782CDB" w:rsidP="002F6CB4">
      <w:pPr>
        <w:pStyle w:val="ListParagraph"/>
        <w:numPr>
          <w:ilvl w:val="0"/>
          <w:numId w:val="70"/>
        </w:numPr>
        <w:spacing w:after="0" w:line="240" w:lineRule="auto"/>
        <w:ind w:left="270" w:hanging="270"/>
        <w:jc w:val="both"/>
        <w:rPr>
          <w:rFonts w:ascii="Sylfaen" w:hAnsi="Sylfaen" w:cs="Sylfaen"/>
          <w:lang w:val="ka-GE"/>
        </w:rPr>
      </w:pPr>
      <w:r w:rsidRPr="002F6CB4">
        <w:rPr>
          <w:rFonts w:ascii="Sylfaen" w:hAnsi="Sylfaen" w:cs="Sylfaen"/>
          <w:lang w:val="ka-GE"/>
        </w:rPr>
        <w:t>საანგარიშო პერიოდში პროექტის ფარგლებში შეიქმნა 26 ახალი და გადაიარაღდა 47 საწარმო, სულ პროექტის დაწყებიდან შექმნილია 164 ახალი და გადაიარაღებული/მოდერნიზებულია 958 საწარმო;</w:t>
      </w:r>
    </w:p>
    <w:p w14:paraId="3727A0B2" w14:textId="77777777" w:rsidR="00782CDB" w:rsidRPr="002F6CB4" w:rsidRDefault="00782CDB" w:rsidP="002F6CB4">
      <w:pPr>
        <w:pStyle w:val="NoSpacing"/>
        <w:ind w:left="270" w:hanging="270"/>
        <w:jc w:val="both"/>
        <w:rPr>
          <w:rFonts w:ascii="Sylfaen" w:hAnsi="Sylfaen" w:cs="Sylfaen"/>
          <w:lang w:val="ka-GE"/>
        </w:rPr>
      </w:pPr>
    </w:p>
    <w:p w14:paraId="064C9653" w14:textId="28D00A2A" w:rsidR="00782CDB" w:rsidRPr="002F6CB4" w:rsidRDefault="00782CDB" w:rsidP="002F6CB4">
      <w:pPr>
        <w:pStyle w:val="NoSpacing"/>
        <w:ind w:left="270"/>
        <w:jc w:val="both"/>
        <w:rPr>
          <w:rFonts w:ascii="Sylfaen" w:hAnsi="Sylfaen" w:cs="Sylfaen"/>
          <w:lang w:val="ka-GE"/>
        </w:rPr>
      </w:pPr>
      <w:r w:rsidRPr="000C7B37">
        <w:rPr>
          <w:rFonts w:ascii="Sylfaen" w:hAnsi="Sylfaen" w:cs="Sylfaen"/>
          <w:lang w:val="ka-GE"/>
        </w:rPr>
        <w:t>ამასთან, სოფლის განვითარების 2018-2020 წლების სამოქმედო გეგმით გათვალისწინებული 2019 წლის მაჩვენებელი: საანგარიშო პერიოდში, გაიხსნა და გადაიარაღდა/გაფართოვა/მოდერნიზდა 73 ახალი და უკვე არსებული საწარმო</w:t>
      </w:r>
      <w:r w:rsidR="000C7B37" w:rsidRPr="000C7B37">
        <w:rPr>
          <w:rFonts w:ascii="Sylfaen" w:hAnsi="Sylfaen" w:cs="Sylfaen"/>
          <w:lang w:val="ka-GE"/>
        </w:rPr>
        <w:t xml:space="preserve">, რისთვისაც მიიმართა 71.3 მლნ ლარამდე. </w:t>
      </w:r>
      <w:r w:rsidRPr="000C7B37">
        <w:rPr>
          <w:rFonts w:ascii="Sylfaen" w:hAnsi="Sylfaen" w:cs="Sylfaen"/>
          <w:lang w:val="ka-GE"/>
        </w:rPr>
        <w:t>სულ ახალ გახსნილ საწარმოებში (2019  წელს ახალ გახსნილ საწარმოთა რაოდენობა - 26) განხორციელდა 17.7 მლნ ლარის ინვესტიცია (აქედან, შეღავათიანი აგროკრედიტის ფარგლებში აღებული სესხი შეადგენს 11.0 მლნ ლარს, ბენეფიციარის საკუთარი სახსრები შეადგენს 4.3 მლნ ლარს.</w:t>
      </w:r>
    </w:p>
    <w:p w14:paraId="432F9078" w14:textId="77777777" w:rsidR="00782CDB" w:rsidRPr="002F6CB4" w:rsidRDefault="00782CDB" w:rsidP="002F6CB4">
      <w:pPr>
        <w:spacing w:after="0" w:line="240" w:lineRule="auto"/>
        <w:ind w:left="270" w:hanging="270"/>
        <w:jc w:val="both"/>
        <w:rPr>
          <w:rFonts w:ascii="Sylfaen" w:hAnsi="Sylfaen"/>
          <w:highlight w:val="cyan"/>
          <w:lang w:val="ka-GE"/>
        </w:rPr>
      </w:pPr>
    </w:p>
    <w:p w14:paraId="57B09852" w14:textId="77777777" w:rsidR="00782CDB" w:rsidRPr="002F6CB4" w:rsidRDefault="00782CDB" w:rsidP="002F6CB4">
      <w:pPr>
        <w:pStyle w:val="Heading4"/>
        <w:spacing w:line="240" w:lineRule="auto"/>
        <w:jc w:val="both"/>
        <w:rPr>
          <w:b w:val="0"/>
          <w:bCs w:val="0"/>
          <w:color w:val="2F5496"/>
        </w:rPr>
      </w:pPr>
      <w:r w:rsidRPr="002F6CB4">
        <w:rPr>
          <w:b w:val="0"/>
          <w:bCs w:val="0"/>
          <w:color w:val="2F5496"/>
        </w:rPr>
        <w:t>10.1.3  აგროდაზღვევის უზრუნველყოფის ღონისძიებები (პროგრამული კოდი: 31 05 03)</w:t>
      </w:r>
    </w:p>
    <w:p w14:paraId="52FE62A3" w14:textId="77777777" w:rsidR="00782CDB" w:rsidRPr="002F6CB4" w:rsidRDefault="00782CDB" w:rsidP="002F6CB4">
      <w:pPr>
        <w:spacing w:line="240" w:lineRule="auto"/>
        <w:ind w:left="270" w:hanging="270"/>
        <w:jc w:val="both"/>
        <w:rPr>
          <w:rFonts w:ascii="Sylfaen" w:hAnsi="Sylfaen"/>
          <w:lang w:val="ka-GE"/>
        </w:rPr>
      </w:pPr>
      <w:r w:rsidRPr="002F6CB4">
        <w:rPr>
          <w:rFonts w:ascii="Sylfaen" w:hAnsi="Sylfaen"/>
          <w:lang w:val="ka-GE"/>
        </w:rPr>
        <w:t xml:space="preserve">პროგრამის განმახორციელებელი: </w:t>
      </w:r>
    </w:p>
    <w:p w14:paraId="041AF97C" w14:textId="77777777" w:rsidR="00782CDB" w:rsidRPr="002F6CB4" w:rsidRDefault="00782CDB" w:rsidP="002F6CB4">
      <w:pPr>
        <w:pStyle w:val="ListParagraph"/>
        <w:numPr>
          <w:ilvl w:val="0"/>
          <w:numId w:val="65"/>
        </w:numPr>
        <w:spacing w:line="240" w:lineRule="auto"/>
        <w:ind w:left="270" w:hanging="270"/>
        <w:jc w:val="both"/>
        <w:rPr>
          <w:rFonts w:ascii="Sylfaen" w:hAnsi="Sylfaen" w:cs="Sylfaen"/>
          <w:lang w:val="ka-GE"/>
        </w:rPr>
      </w:pPr>
      <w:r w:rsidRPr="002F6CB4">
        <w:rPr>
          <w:rFonts w:ascii="Sylfaen" w:hAnsi="Sylfaen" w:cs="Sylfaen"/>
          <w:lang w:val="ka-GE"/>
        </w:rPr>
        <w:t>ა(ა)იპ - სოფლისა და სოფლის მეურნეობის განვითარების სააგენტო</w:t>
      </w:r>
    </w:p>
    <w:p w14:paraId="19E1BD9A"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შუალედური შედეგები</w:t>
      </w:r>
    </w:p>
    <w:p w14:paraId="04336F3A" w14:textId="77777777" w:rsidR="00782CDB" w:rsidRPr="002F6CB4" w:rsidRDefault="00782CDB" w:rsidP="002F6CB4">
      <w:pPr>
        <w:spacing w:after="0" w:line="240" w:lineRule="auto"/>
        <w:ind w:left="270" w:hanging="270"/>
        <w:jc w:val="both"/>
        <w:rPr>
          <w:rFonts w:ascii="Sylfaen" w:hAnsi="Sylfaen"/>
          <w:lang w:val="ka-GE"/>
        </w:rPr>
      </w:pPr>
    </w:p>
    <w:p w14:paraId="443EB2FA" w14:textId="77777777" w:rsidR="00782CDB" w:rsidRPr="002F6CB4" w:rsidRDefault="00782CDB" w:rsidP="002F6CB4">
      <w:pPr>
        <w:pStyle w:val="ListParagraph"/>
        <w:numPr>
          <w:ilvl w:val="0"/>
          <w:numId w:val="71"/>
        </w:numPr>
        <w:spacing w:after="0" w:line="240" w:lineRule="auto"/>
        <w:ind w:left="270" w:hanging="270"/>
        <w:jc w:val="both"/>
        <w:rPr>
          <w:rFonts w:ascii="Sylfaen" w:hAnsi="Sylfaen"/>
          <w:lang w:val="ka-GE"/>
        </w:rPr>
      </w:pPr>
      <w:r w:rsidRPr="002F6CB4">
        <w:rPr>
          <w:rFonts w:ascii="Sylfaen" w:hAnsi="Sylfaen"/>
          <w:lang w:val="ka-GE"/>
        </w:rPr>
        <w:lastRenderedPageBreak/>
        <w:t xml:space="preserve">აგროსექტორში სადაზღვევო ბაზრის განვითარება; </w:t>
      </w:r>
    </w:p>
    <w:p w14:paraId="3464EF6C" w14:textId="77777777" w:rsidR="00782CDB" w:rsidRPr="002F6CB4" w:rsidRDefault="00782CDB" w:rsidP="002F6CB4">
      <w:pPr>
        <w:pStyle w:val="ListParagraph"/>
        <w:numPr>
          <w:ilvl w:val="0"/>
          <w:numId w:val="71"/>
        </w:numPr>
        <w:spacing w:after="0" w:line="240" w:lineRule="auto"/>
        <w:ind w:left="270" w:hanging="270"/>
        <w:jc w:val="both"/>
        <w:rPr>
          <w:rFonts w:ascii="Sylfaen" w:hAnsi="Sylfaen"/>
          <w:lang w:val="ka-GE"/>
        </w:rPr>
      </w:pPr>
      <w:r w:rsidRPr="002F6CB4">
        <w:rPr>
          <w:rFonts w:ascii="Sylfaen" w:hAnsi="Sylfaen"/>
          <w:lang w:val="ka-GE"/>
        </w:rPr>
        <w:t>ფერმერებისათვის შემოსავლების შენარჩუნება და რისკების შემცირება;</w:t>
      </w:r>
    </w:p>
    <w:p w14:paraId="1F41CA78" w14:textId="77777777" w:rsidR="00782CDB" w:rsidRPr="002F6CB4" w:rsidRDefault="00782CDB" w:rsidP="002F6CB4">
      <w:pPr>
        <w:spacing w:after="0" w:line="240" w:lineRule="auto"/>
        <w:ind w:left="270" w:hanging="270"/>
        <w:jc w:val="both"/>
        <w:rPr>
          <w:rFonts w:ascii="Sylfaen" w:hAnsi="Sylfaen"/>
          <w:lang w:val="ka-GE"/>
        </w:rPr>
      </w:pPr>
    </w:p>
    <w:p w14:paraId="3A0114F7"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შუალედური შედეგები</w:t>
      </w:r>
    </w:p>
    <w:p w14:paraId="568E2A7C" w14:textId="77777777" w:rsidR="00782CDB" w:rsidRPr="002F6CB4" w:rsidRDefault="00782CDB" w:rsidP="002F6CB4">
      <w:pPr>
        <w:spacing w:after="0" w:line="240" w:lineRule="auto"/>
        <w:ind w:left="270" w:hanging="270"/>
        <w:jc w:val="both"/>
        <w:rPr>
          <w:rFonts w:ascii="Sylfaen" w:hAnsi="Sylfaen"/>
          <w:lang w:val="ka-GE"/>
        </w:rPr>
      </w:pPr>
    </w:p>
    <w:p w14:paraId="2700C053" w14:textId="77777777" w:rsidR="00782CDB" w:rsidRPr="002F6CB4" w:rsidRDefault="00782CDB" w:rsidP="002F6CB4">
      <w:pPr>
        <w:pStyle w:val="ListParagraph"/>
        <w:numPr>
          <w:ilvl w:val="0"/>
          <w:numId w:val="71"/>
        </w:numPr>
        <w:spacing w:after="0" w:line="240" w:lineRule="auto"/>
        <w:ind w:left="270" w:hanging="270"/>
        <w:jc w:val="both"/>
        <w:rPr>
          <w:rFonts w:ascii="Sylfaen" w:hAnsi="Sylfaen"/>
          <w:lang w:val="ka-GE"/>
        </w:rPr>
      </w:pPr>
      <w:r w:rsidRPr="002F6CB4">
        <w:rPr>
          <w:rFonts w:ascii="Sylfaen" w:hAnsi="Sylfaen"/>
          <w:lang w:val="ka-GE"/>
        </w:rPr>
        <w:t>პროექტში ჩართულია ყველა მსხვილი სადაზღვევო კომპანია, რითაც ხელი შეეწყო სადაზღვევო ბაზრის განვითარებას. ბენეფიციარების მხრიდან აქტივობა მზარდია, შესაბამისად უფრო მეტი ფერმერის რისკები იქნა დაზღვეული.</w:t>
      </w:r>
    </w:p>
    <w:p w14:paraId="62DEEB7E" w14:textId="77777777" w:rsidR="00782CDB" w:rsidRPr="002F6CB4" w:rsidRDefault="00782CDB" w:rsidP="002F6CB4">
      <w:pPr>
        <w:tabs>
          <w:tab w:val="left" w:pos="360"/>
        </w:tabs>
        <w:spacing w:after="0" w:line="240" w:lineRule="auto"/>
        <w:ind w:left="270" w:right="191" w:hanging="270"/>
        <w:jc w:val="both"/>
        <w:rPr>
          <w:rFonts w:ascii="Sylfaen" w:hAnsi="Sylfaen" w:cs="Sylfaen"/>
          <w:color w:val="FF0000"/>
          <w:lang w:val="ka-GE"/>
        </w:rPr>
      </w:pPr>
    </w:p>
    <w:p w14:paraId="1CFD3B95"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და მიღწეული შუალედური შედეგების ინდიკატორები</w:t>
      </w:r>
    </w:p>
    <w:p w14:paraId="39E391CE" w14:textId="77777777" w:rsidR="00782CDB" w:rsidRPr="002F6CB4" w:rsidRDefault="00782CDB" w:rsidP="002F6CB4">
      <w:pPr>
        <w:spacing w:after="0" w:line="240" w:lineRule="auto"/>
        <w:ind w:left="270" w:hanging="270"/>
        <w:jc w:val="both"/>
        <w:rPr>
          <w:rFonts w:ascii="Sylfaen" w:hAnsi="Sylfaen"/>
          <w:highlight w:val="yellow"/>
          <w:lang w:val="ka-GE"/>
        </w:rPr>
      </w:pPr>
    </w:p>
    <w:p w14:paraId="6A5D5B08"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საბაზისო მაჩვენებელი</w:t>
      </w:r>
    </w:p>
    <w:p w14:paraId="1A7A41E3" w14:textId="77777777" w:rsidR="00782CDB" w:rsidRPr="002F6CB4" w:rsidRDefault="00782CDB" w:rsidP="002F6CB4">
      <w:pPr>
        <w:spacing w:after="0" w:line="240" w:lineRule="auto"/>
        <w:ind w:left="270" w:hanging="270"/>
        <w:jc w:val="both"/>
        <w:rPr>
          <w:rFonts w:ascii="Sylfaen" w:hAnsi="Sylfaen"/>
          <w:lang w:val="ka-GE"/>
        </w:rPr>
      </w:pPr>
    </w:p>
    <w:p w14:paraId="5F3E5E3B" w14:textId="77777777" w:rsidR="00782CDB" w:rsidRPr="002F6CB4" w:rsidRDefault="00782CDB" w:rsidP="002F6CB4">
      <w:pPr>
        <w:pStyle w:val="ListParagraph"/>
        <w:numPr>
          <w:ilvl w:val="0"/>
          <w:numId w:val="71"/>
        </w:numPr>
        <w:spacing w:after="0" w:line="240" w:lineRule="auto"/>
        <w:ind w:left="270" w:hanging="270"/>
        <w:jc w:val="both"/>
        <w:rPr>
          <w:rFonts w:ascii="Sylfaen" w:hAnsi="Sylfaen"/>
          <w:lang w:val="ka-GE"/>
        </w:rPr>
      </w:pPr>
      <w:r w:rsidRPr="002F6CB4">
        <w:rPr>
          <w:rFonts w:ascii="Sylfaen" w:hAnsi="Sylfaen"/>
          <w:lang w:val="ka-GE"/>
        </w:rPr>
        <w:t>2014-2018 წლებში სულ გაიცემა 75 000 - მდე პოლისი და დაზღვეული მიწის ფართობია - 65 000 ჰა.</w:t>
      </w:r>
    </w:p>
    <w:p w14:paraId="76B1E32F" w14:textId="77777777" w:rsidR="00782CDB" w:rsidRPr="002F6CB4" w:rsidRDefault="00782CDB" w:rsidP="002F6CB4">
      <w:pPr>
        <w:spacing w:after="0" w:line="240" w:lineRule="auto"/>
        <w:ind w:left="270" w:hanging="270"/>
        <w:jc w:val="both"/>
        <w:rPr>
          <w:rFonts w:ascii="Sylfaen" w:hAnsi="Sylfaen"/>
          <w:lang w:val="ka-GE"/>
        </w:rPr>
      </w:pPr>
    </w:p>
    <w:p w14:paraId="2165758A"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მიზნობრივი მაჩვენებელი</w:t>
      </w:r>
    </w:p>
    <w:p w14:paraId="4C5B0586" w14:textId="77777777" w:rsidR="00782CDB" w:rsidRPr="002F6CB4" w:rsidRDefault="00782CDB" w:rsidP="002F6CB4">
      <w:pPr>
        <w:spacing w:after="0" w:line="240" w:lineRule="auto"/>
        <w:ind w:left="270" w:hanging="270"/>
        <w:jc w:val="both"/>
        <w:rPr>
          <w:rFonts w:ascii="Sylfaen" w:hAnsi="Sylfaen"/>
          <w:lang w:val="ka-GE"/>
        </w:rPr>
      </w:pPr>
    </w:p>
    <w:p w14:paraId="5AEFD014" w14:textId="77777777" w:rsidR="00782CDB" w:rsidRPr="002F6CB4" w:rsidRDefault="00782CDB" w:rsidP="002F6CB4">
      <w:pPr>
        <w:pStyle w:val="ListParagraph"/>
        <w:numPr>
          <w:ilvl w:val="0"/>
          <w:numId w:val="71"/>
        </w:numPr>
        <w:spacing w:after="0" w:line="240" w:lineRule="auto"/>
        <w:ind w:left="270" w:hanging="270"/>
        <w:jc w:val="both"/>
        <w:rPr>
          <w:rFonts w:ascii="Sylfaen" w:hAnsi="Sylfaen"/>
          <w:lang w:val="ka-GE"/>
        </w:rPr>
      </w:pPr>
      <w:r w:rsidRPr="002F6CB4">
        <w:rPr>
          <w:rFonts w:ascii="Sylfaen" w:hAnsi="Sylfaen"/>
          <w:lang w:val="ka-GE"/>
        </w:rPr>
        <w:t>დაზღვეულ იქნება დაახლოებით 14 000 ჰა-მდე მიწის ფართობი.</w:t>
      </w:r>
    </w:p>
    <w:p w14:paraId="3D0E6668" w14:textId="77777777" w:rsidR="00782CDB" w:rsidRPr="002F6CB4" w:rsidRDefault="00782CDB" w:rsidP="002F6CB4">
      <w:pPr>
        <w:spacing w:after="0" w:line="240" w:lineRule="auto"/>
        <w:ind w:left="270" w:hanging="270"/>
        <w:jc w:val="both"/>
        <w:rPr>
          <w:rFonts w:ascii="Sylfaen" w:hAnsi="Sylfaen"/>
          <w:lang w:val="ka-GE"/>
        </w:rPr>
      </w:pPr>
    </w:p>
    <w:p w14:paraId="6C7B8722"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მაჩვენებელი</w:t>
      </w:r>
    </w:p>
    <w:p w14:paraId="59FC1E02" w14:textId="77777777" w:rsidR="00782CDB" w:rsidRPr="002F6CB4" w:rsidRDefault="00782CDB" w:rsidP="002F6CB4">
      <w:pPr>
        <w:spacing w:after="0" w:line="240" w:lineRule="auto"/>
        <w:ind w:left="270" w:hanging="270"/>
        <w:jc w:val="both"/>
        <w:rPr>
          <w:rFonts w:ascii="Sylfaen" w:hAnsi="Sylfaen"/>
          <w:lang w:val="ka-GE"/>
        </w:rPr>
      </w:pPr>
    </w:p>
    <w:p w14:paraId="381819E7" w14:textId="77777777" w:rsidR="00782CDB" w:rsidRPr="002F6CB4" w:rsidRDefault="00782CDB" w:rsidP="002F6CB4">
      <w:pPr>
        <w:pStyle w:val="ListParagraph"/>
        <w:numPr>
          <w:ilvl w:val="0"/>
          <w:numId w:val="71"/>
        </w:numPr>
        <w:spacing w:after="0" w:line="240" w:lineRule="auto"/>
        <w:ind w:left="270" w:hanging="270"/>
        <w:jc w:val="both"/>
        <w:rPr>
          <w:rFonts w:ascii="Sylfaen" w:hAnsi="Sylfaen"/>
          <w:lang w:val="ka-GE"/>
        </w:rPr>
      </w:pPr>
      <w:r w:rsidRPr="002F6CB4">
        <w:rPr>
          <w:rFonts w:ascii="Sylfaen" w:hAnsi="Sylfaen"/>
          <w:lang w:val="ka-GE"/>
        </w:rPr>
        <w:t>გაიცა 16.5 ათასი პოლისი, დაზღვეული მოსავლის ღირებულება შეადგენს 114.5 მლნ ლარს, სააგენტოს პრემიის წილი 5.8 მლნ ლარს. დაზღვეული მოსავლის ფართობი - 13 852 ჰექტარს. 2014-2019 წლებში აგროდაზღვევის პროგრამის ფარგლებში სულ გაიცა 97 926 პოლისი, დაზღვეული მოსავლის ღირებულებამ შეადგინა 665</w:t>
      </w:r>
      <w:r w:rsidRPr="002F6CB4">
        <w:rPr>
          <w:rFonts w:ascii="Sylfaen" w:hAnsi="Sylfaen"/>
        </w:rPr>
        <w:t xml:space="preserve">.9 </w:t>
      </w:r>
      <w:r w:rsidRPr="002F6CB4">
        <w:rPr>
          <w:rFonts w:ascii="Sylfaen" w:hAnsi="Sylfaen"/>
          <w:lang w:val="ka-GE"/>
        </w:rPr>
        <w:t>მლნ ლარი, სააგენტოს პრემიის წილმა 39.7 მლნ ლარი. დაზღვეული მოსავლის ფართობმა შეადგინა - 85 265 ჰექტარი. ანაზღაურებული ზარალის ოდენობამ - 38.3 მლნ ლარი;</w:t>
      </w:r>
    </w:p>
    <w:p w14:paraId="0FA69155" w14:textId="77777777" w:rsidR="00782CDB" w:rsidRPr="002F6CB4" w:rsidRDefault="00782CDB" w:rsidP="002F6CB4">
      <w:pPr>
        <w:pStyle w:val="ListParagraph"/>
        <w:spacing w:after="0" w:line="240" w:lineRule="auto"/>
        <w:ind w:left="270" w:hanging="270"/>
        <w:jc w:val="both"/>
        <w:rPr>
          <w:rFonts w:ascii="Sylfaen" w:hAnsi="Sylfaen"/>
          <w:lang w:val="ka-GE"/>
        </w:rPr>
      </w:pPr>
    </w:p>
    <w:p w14:paraId="277AA7C3" w14:textId="3F291FBF" w:rsidR="00782CDB" w:rsidRPr="002F6CB4" w:rsidRDefault="00782CDB" w:rsidP="002F6CB4">
      <w:pPr>
        <w:pStyle w:val="ListParagraph"/>
        <w:spacing w:after="0" w:line="240" w:lineRule="auto"/>
        <w:ind w:left="270"/>
        <w:jc w:val="both"/>
        <w:rPr>
          <w:rFonts w:ascii="Sylfaen" w:hAnsi="Sylfaen"/>
          <w:lang w:val="ka-GE"/>
        </w:rPr>
      </w:pPr>
      <w:r w:rsidRPr="002F6CB4">
        <w:rPr>
          <w:rFonts w:ascii="Sylfaen" w:hAnsi="Sylfaen"/>
          <w:lang w:val="ka-GE"/>
        </w:rPr>
        <w:t xml:space="preserve">ამასთან, სოფლის განვითარების 2018-2020 წლების სამოქმედო </w:t>
      </w:r>
      <w:r w:rsidRPr="00CE5FFD">
        <w:rPr>
          <w:rFonts w:ascii="Sylfaen" w:hAnsi="Sylfaen"/>
          <w:lang w:val="ka-GE"/>
        </w:rPr>
        <w:t>გეგმით გათვალისწინებული 2019 წლის მაჩვენებელი: საანგარიშო პერიოდში დაიზღვა 13 852 ჰა სასოფლო-სამეურნეო დანიშნულების მიწის ნაკვეთი</w:t>
      </w:r>
      <w:r w:rsidR="00CE5FFD" w:rsidRPr="00CE5FFD">
        <w:rPr>
          <w:rFonts w:ascii="Sylfaen" w:hAnsi="Sylfaen"/>
          <w:lang w:val="ka-GE"/>
        </w:rPr>
        <w:t>, რისთვისაც მიიმართა 5.9 მლნ ლარზე მეტი.</w:t>
      </w:r>
    </w:p>
    <w:p w14:paraId="27829897" w14:textId="30064E27" w:rsidR="00782CDB" w:rsidRPr="002F6CB4" w:rsidRDefault="00D97D5A" w:rsidP="002F6CB4">
      <w:pPr>
        <w:pStyle w:val="Heading4"/>
        <w:spacing w:line="240" w:lineRule="auto"/>
        <w:jc w:val="both"/>
        <w:rPr>
          <w:b w:val="0"/>
          <w:bCs w:val="0"/>
          <w:color w:val="2F5496"/>
        </w:rPr>
      </w:pPr>
      <w:r w:rsidRPr="002F6CB4">
        <w:rPr>
          <w:b w:val="0"/>
          <w:bCs w:val="0"/>
          <w:color w:val="2F5496"/>
          <w:lang w:val="en-US"/>
        </w:rPr>
        <w:t xml:space="preserve">10.1.4 </w:t>
      </w:r>
      <w:r w:rsidR="00782CDB" w:rsidRPr="002F6CB4">
        <w:rPr>
          <w:b w:val="0"/>
          <w:bCs w:val="0"/>
          <w:color w:val="2F5496"/>
        </w:rPr>
        <w:t>დანერგე მომავალი (პროგრამული კოდი 31 05 04)</w:t>
      </w:r>
    </w:p>
    <w:p w14:paraId="1230309E" w14:textId="77777777" w:rsidR="00782CDB" w:rsidRPr="002F6CB4" w:rsidRDefault="00782CDB" w:rsidP="002F6CB4">
      <w:pPr>
        <w:spacing w:line="240" w:lineRule="auto"/>
        <w:ind w:left="270" w:hanging="270"/>
        <w:jc w:val="both"/>
        <w:rPr>
          <w:rFonts w:ascii="Sylfaen" w:hAnsi="Sylfaen"/>
          <w:lang w:val="ka-GE"/>
        </w:rPr>
      </w:pPr>
      <w:r w:rsidRPr="002F6CB4">
        <w:rPr>
          <w:rFonts w:ascii="Sylfaen" w:hAnsi="Sylfaen"/>
          <w:lang w:val="ka-GE"/>
        </w:rPr>
        <w:t xml:space="preserve">პროგრამის განმახორციელებელი: </w:t>
      </w:r>
    </w:p>
    <w:p w14:paraId="5DC5CBA1" w14:textId="77777777" w:rsidR="00782CDB" w:rsidRPr="002F6CB4" w:rsidRDefault="00782CDB" w:rsidP="002F6CB4">
      <w:pPr>
        <w:pStyle w:val="ListParagraph"/>
        <w:numPr>
          <w:ilvl w:val="0"/>
          <w:numId w:val="65"/>
        </w:numPr>
        <w:spacing w:line="240" w:lineRule="auto"/>
        <w:ind w:left="270" w:hanging="270"/>
        <w:jc w:val="both"/>
        <w:rPr>
          <w:rFonts w:ascii="Sylfaen" w:hAnsi="Sylfaen" w:cs="Sylfaen"/>
          <w:lang w:val="ka-GE"/>
        </w:rPr>
      </w:pPr>
      <w:r w:rsidRPr="002F6CB4">
        <w:rPr>
          <w:rFonts w:ascii="Sylfaen" w:hAnsi="Sylfaen" w:cs="Sylfaen"/>
          <w:lang w:val="ka-GE"/>
        </w:rPr>
        <w:t>ა(ა)იპ - სოფლისა და სოფლის მეურნეობის განვითარების სააგენტო</w:t>
      </w:r>
    </w:p>
    <w:p w14:paraId="0821BC1A"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შუალედური შედეგები</w:t>
      </w:r>
    </w:p>
    <w:p w14:paraId="1139F868" w14:textId="77777777" w:rsidR="00782CDB" w:rsidRPr="002F6CB4" w:rsidRDefault="00782CDB" w:rsidP="002F6CB4">
      <w:pPr>
        <w:spacing w:after="0" w:line="240" w:lineRule="auto"/>
        <w:ind w:left="270" w:hanging="270"/>
        <w:jc w:val="both"/>
        <w:rPr>
          <w:rFonts w:ascii="Sylfaen" w:hAnsi="Sylfaen"/>
          <w:lang w:val="ka-GE"/>
        </w:rPr>
      </w:pPr>
    </w:p>
    <w:p w14:paraId="77FB61C7" w14:textId="77777777" w:rsidR="00782CDB" w:rsidRPr="002F6CB4" w:rsidRDefault="00782CDB" w:rsidP="002F6CB4">
      <w:pPr>
        <w:pStyle w:val="ListParagraph"/>
        <w:numPr>
          <w:ilvl w:val="0"/>
          <w:numId w:val="71"/>
        </w:numPr>
        <w:spacing w:after="0" w:line="240" w:lineRule="auto"/>
        <w:ind w:left="270" w:hanging="270"/>
        <w:jc w:val="both"/>
        <w:rPr>
          <w:rFonts w:ascii="Sylfaen" w:hAnsi="Sylfaen"/>
          <w:lang w:val="ka-GE"/>
        </w:rPr>
      </w:pPr>
      <w:r w:rsidRPr="002F6CB4">
        <w:rPr>
          <w:rFonts w:ascii="Sylfaen" w:hAnsi="Sylfaen"/>
          <w:lang w:val="ka-GE"/>
        </w:rPr>
        <w:t>ხილის მოსავლის ზრდა;  გადამამუშავებელი მრეწველობის სანედლეულო ბაზის ზრდა;</w:t>
      </w:r>
    </w:p>
    <w:p w14:paraId="01E311BF" w14:textId="77777777" w:rsidR="00782CDB" w:rsidRPr="002F6CB4" w:rsidRDefault="00782CDB" w:rsidP="002F6CB4">
      <w:pPr>
        <w:pStyle w:val="ListParagraph"/>
        <w:numPr>
          <w:ilvl w:val="0"/>
          <w:numId w:val="71"/>
        </w:numPr>
        <w:spacing w:after="0" w:line="240" w:lineRule="auto"/>
        <w:ind w:left="270" w:hanging="270"/>
        <w:jc w:val="both"/>
        <w:rPr>
          <w:rFonts w:ascii="Sylfaen" w:hAnsi="Sylfaen"/>
          <w:lang w:val="ka-GE"/>
        </w:rPr>
      </w:pPr>
      <w:r w:rsidRPr="002F6CB4">
        <w:rPr>
          <w:rFonts w:ascii="Sylfaen" w:hAnsi="Sylfaen"/>
          <w:lang w:val="ka-GE"/>
        </w:rPr>
        <w:t>სოფლად მცხოვრებთა სოციალურ-ეკონომიკური მდგომარეობის გაუმჯობესება.</w:t>
      </w:r>
    </w:p>
    <w:p w14:paraId="7F2C8900" w14:textId="77777777" w:rsidR="00782CDB" w:rsidRPr="002F6CB4" w:rsidRDefault="00782CDB" w:rsidP="002F6CB4">
      <w:pPr>
        <w:spacing w:after="0" w:line="240" w:lineRule="auto"/>
        <w:ind w:left="270" w:hanging="270"/>
        <w:jc w:val="both"/>
        <w:rPr>
          <w:rFonts w:ascii="Sylfaen" w:hAnsi="Sylfaen"/>
          <w:lang w:val="ka-GE"/>
        </w:rPr>
      </w:pPr>
    </w:p>
    <w:p w14:paraId="6A90C32E"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შუალედური შედეგები</w:t>
      </w:r>
    </w:p>
    <w:p w14:paraId="4E9CA822" w14:textId="77777777" w:rsidR="00782CDB" w:rsidRPr="002F6CB4" w:rsidRDefault="00782CDB" w:rsidP="002F6CB4">
      <w:pPr>
        <w:spacing w:after="0" w:line="240" w:lineRule="auto"/>
        <w:ind w:left="270" w:hanging="270"/>
        <w:jc w:val="both"/>
        <w:rPr>
          <w:rFonts w:ascii="Sylfaen" w:hAnsi="Sylfaen"/>
          <w:lang w:val="ka-GE"/>
        </w:rPr>
      </w:pPr>
    </w:p>
    <w:p w14:paraId="6AEAF3D2" w14:textId="77777777" w:rsidR="00782CDB" w:rsidRPr="002F6CB4" w:rsidRDefault="00782CDB" w:rsidP="002F6CB4">
      <w:pPr>
        <w:pStyle w:val="ListParagraph"/>
        <w:numPr>
          <w:ilvl w:val="0"/>
          <w:numId w:val="71"/>
        </w:numPr>
        <w:spacing w:after="0" w:line="240" w:lineRule="auto"/>
        <w:ind w:left="270" w:hanging="270"/>
        <w:jc w:val="both"/>
        <w:rPr>
          <w:rFonts w:ascii="Sylfaen" w:hAnsi="Sylfaen"/>
          <w:lang w:val="ka-GE"/>
        </w:rPr>
      </w:pPr>
      <w:r w:rsidRPr="002F6CB4">
        <w:rPr>
          <w:rFonts w:ascii="Sylfaen" w:hAnsi="Sylfaen"/>
          <w:lang w:val="ka-GE"/>
        </w:rPr>
        <w:t xml:space="preserve">მთელი საქართველოს მასშტაბით გაშენდა ინტენსიური და ნახევრადინტენსიური ბაღები, შეიქმნა სანერგე მეურნეობები, რაც ხელს უწყობს მაღალი ხარისხის მოსავლის მიღებას. გაშენებული ბაღებიდან შემდგომ წლებში მიღებული მოსავლით მნიშვნელოვნად იზრდება ხილის წარმოება და გადამამუშავებელი მრეწველობის სანედლეულო ბაზა, რაც თავისთავად ხელს უწყობს სოფლად მცხოვრებთა სოციალ-ეკონომიკური მდგომარეობის გაუმჯობესებას. </w:t>
      </w:r>
    </w:p>
    <w:p w14:paraId="5298A677" w14:textId="77777777" w:rsidR="00782CDB" w:rsidRPr="002F6CB4" w:rsidRDefault="00782CDB" w:rsidP="002F6CB4">
      <w:pPr>
        <w:tabs>
          <w:tab w:val="left" w:pos="360"/>
        </w:tabs>
        <w:spacing w:after="0" w:line="240" w:lineRule="auto"/>
        <w:ind w:left="270" w:right="191" w:hanging="270"/>
        <w:jc w:val="both"/>
        <w:rPr>
          <w:rFonts w:ascii="Sylfaen" w:hAnsi="Sylfaen" w:cs="Sylfaen"/>
          <w:color w:val="FF0000"/>
          <w:lang w:val="ka-GE"/>
        </w:rPr>
      </w:pPr>
    </w:p>
    <w:p w14:paraId="453701B7"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და მიღწეული შუალედური შედეგების ინდიკატორები</w:t>
      </w:r>
    </w:p>
    <w:p w14:paraId="6A49A531" w14:textId="77777777" w:rsidR="00782CDB" w:rsidRPr="002F6CB4" w:rsidRDefault="00782CDB" w:rsidP="002F6CB4">
      <w:pPr>
        <w:spacing w:after="0" w:line="240" w:lineRule="auto"/>
        <w:ind w:left="270" w:hanging="270"/>
        <w:jc w:val="both"/>
        <w:rPr>
          <w:rFonts w:ascii="Sylfaen" w:hAnsi="Sylfaen"/>
          <w:lang w:val="ka-GE"/>
        </w:rPr>
      </w:pPr>
    </w:p>
    <w:p w14:paraId="26532F3B"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საბაზისო მაჩვენებელი</w:t>
      </w:r>
    </w:p>
    <w:p w14:paraId="6047A986" w14:textId="77777777" w:rsidR="00782CDB" w:rsidRPr="002F6CB4" w:rsidRDefault="00782CDB" w:rsidP="002F6CB4">
      <w:pPr>
        <w:spacing w:after="0" w:line="240" w:lineRule="auto"/>
        <w:ind w:left="270" w:hanging="270"/>
        <w:jc w:val="both"/>
        <w:rPr>
          <w:rFonts w:ascii="Sylfaen" w:hAnsi="Sylfaen"/>
          <w:lang w:val="ka-GE"/>
        </w:rPr>
      </w:pPr>
    </w:p>
    <w:p w14:paraId="383F5146" w14:textId="77777777" w:rsidR="00782CDB" w:rsidRPr="002F6CB4" w:rsidRDefault="00782CDB" w:rsidP="002F6CB4">
      <w:pPr>
        <w:pStyle w:val="ListParagraph"/>
        <w:numPr>
          <w:ilvl w:val="0"/>
          <w:numId w:val="71"/>
        </w:numPr>
        <w:spacing w:after="0" w:line="240" w:lineRule="auto"/>
        <w:ind w:left="270" w:hanging="270"/>
        <w:jc w:val="both"/>
        <w:rPr>
          <w:rFonts w:ascii="Sylfaen" w:hAnsi="Sylfaen"/>
          <w:lang w:val="ka-GE"/>
        </w:rPr>
      </w:pPr>
      <w:r w:rsidRPr="002F6CB4">
        <w:rPr>
          <w:rFonts w:ascii="Sylfaen" w:hAnsi="Sylfaen"/>
          <w:lang w:val="ka-GE"/>
        </w:rPr>
        <w:t>გაშენდა 5 400 ჰა ახალი ხეხილის ბაღი და 2 სანერგე მეურნეობა;</w:t>
      </w:r>
    </w:p>
    <w:p w14:paraId="701DAADE" w14:textId="77777777" w:rsidR="00782CDB" w:rsidRPr="002F6CB4" w:rsidRDefault="00782CDB" w:rsidP="002F6CB4">
      <w:pPr>
        <w:spacing w:after="0" w:line="240" w:lineRule="auto"/>
        <w:ind w:left="270" w:hanging="270"/>
        <w:jc w:val="both"/>
        <w:rPr>
          <w:rFonts w:ascii="Sylfaen" w:hAnsi="Sylfaen"/>
          <w:highlight w:val="yellow"/>
          <w:lang w:val="ka-GE"/>
        </w:rPr>
      </w:pPr>
    </w:p>
    <w:p w14:paraId="3D30E895"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მიზნობრივი მაჩვენებელი</w:t>
      </w:r>
    </w:p>
    <w:p w14:paraId="18575F31" w14:textId="77777777" w:rsidR="00782CDB" w:rsidRPr="002F6CB4" w:rsidRDefault="00782CDB" w:rsidP="002F6CB4">
      <w:pPr>
        <w:spacing w:after="0" w:line="240" w:lineRule="auto"/>
        <w:ind w:left="270" w:hanging="270"/>
        <w:jc w:val="both"/>
        <w:rPr>
          <w:rFonts w:ascii="Sylfaen" w:hAnsi="Sylfaen"/>
          <w:lang w:val="ka-GE"/>
        </w:rPr>
      </w:pPr>
    </w:p>
    <w:p w14:paraId="6AEBA414" w14:textId="77777777" w:rsidR="00782CDB" w:rsidRPr="002F6CB4" w:rsidRDefault="00782CDB" w:rsidP="002F6CB4">
      <w:pPr>
        <w:pStyle w:val="ListParagraph"/>
        <w:numPr>
          <w:ilvl w:val="0"/>
          <w:numId w:val="71"/>
        </w:numPr>
        <w:spacing w:after="0" w:line="240" w:lineRule="auto"/>
        <w:ind w:left="270" w:hanging="270"/>
        <w:jc w:val="both"/>
        <w:rPr>
          <w:rFonts w:ascii="Sylfaen" w:hAnsi="Sylfaen"/>
          <w:lang w:val="ka-GE"/>
        </w:rPr>
      </w:pPr>
      <w:r w:rsidRPr="002F6CB4">
        <w:rPr>
          <w:rFonts w:ascii="Sylfaen" w:hAnsi="Sylfaen"/>
          <w:lang w:val="ka-GE"/>
        </w:rPr>
        <w:t>გაშენდება/დაკონტრაქტდება დამატებით 1 500 ჰა-მდე ახალი ბაღი და 1 სანერგე მეურნეობა; გაშენდება კენკროვანი კულტურების 100 ჰა-ზე მეტი ბაღი;</w:t>
      </w:r>
    </w:p>
    <w:p w14:paraId="6D0285D4" w14:textId="77777777" w:rsidR="00782CDB" w:rsidRPr="002F6CB4" w:rsidRDefault="00782CDB" w:rsidP="002F6CB4">
      <w:pPr>
        <w:spacing w:after="0" w:line="240" w:lineRule="auto"/>
        <w:ind w:left="270" w:hanging="270"/>
        <w:jc w:val="both"/>
        <w:rPr>
          <w:rFonts w:ascii="Sylfaen" w:hAnsi="Sylfaen"/>
          <w:lang w:val="ka-GE"/>
        </w:rPr>
      </w:pPr>
    </w:p>
    <w:p w14:paraId="14D50BE1"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მაჩვენებელი</w:t>
      </w:r>
    </w:p>
    <w:p w14:paraId="4C3585F0" w14:textId="77777777" w:rsidR="00782CDB" w:rsidRPr="002F6CB4" w:rsidRDefault="00782CDB" w:rsidP="002F6CB4">
      <w:pPr>
        <w:spacing w:after="0" w:line="240" w:lineRule="auto"/>
        <w:ind w:left="270" w:hanging="270"/>
        <w:jc w:val="both"/>
        <w:rPr>
          <w:rFonts w:ascii="Sylfaen" w:hAnsi="Sylfaen"/>
          <w:lang w:val="ka-GE"/>
        </w:rPr>
      </w:pPr>
    </w:p>
    <w:p w14:paraId="3C6021CD" w14:textId="77777777" w:rsidR="00782CDB" w:rsidRPr="002F6CB4" w:rsidRDefault="00782CDB" w:rsidP="002F6CB4">
      <w:pPr>
        <w:pStyle w:val="ListParagraph"/>
        <w:numPr>
          <w:ilvl w:val="0"/>
          <w:numId w:val="71"/>
        </w:numPr>
        <w:spacing w:after="0" w:line="240" w:lineRule="auto"/>
        <w:ind w:left="270" w:hanging="270"/>
        <w:jc w:val="both"/>
        <w:rPr>
          <w:rFonts w:ascii="Sylfaen" w:hAnsi="Sylfaen"/>
          <w:lang w:val="ka-GE"/>
        </w:rPr>
      </w:pPr>
      <w:r w:rsidRPr="002F6CB4">
        <w:rPr>
          <w:rFonts w:ascii="Sylfaen" w:hAnsi="Sylfaen"/>
          <w:lang w:val="ka-GE"/>
        </w:rPr>
        <w:t>საანგარიშო პერიოდში დამტკიცებულია 2 099 ჰექტარზე 303 ბაღის პროექტი, სააგენტოს თანადაფინანსება განისაზღვრა 13 501.5 ათასი ლარით. დამტკიცებულია 1 სანერგე მეურნეობის პროექტი, 1.45 ჰა ფართობზე. პროგრამის „დანერგე მომავლი“ კენკროვანი კულტურების დაფინანსების ქვეკომპონენტის ფარგლებში საანგარიშო პერიოდში დამტკიცებულია 197 განაცხადი. გაშენებული/დაკონტრაქტებული ფართობი შეადგენს 68.44 ჰა-ს. სააგენტოს დაფინანსების ოდენობამ შეადგინა 2 535.9 ათასი ლარი.</w:t>
      </w:r>
    </w:p>
    <w:p w14:paraId="4EFD989A" w14:textId="77777777" w:rsidR="00782CDB" w:rsidRPr="002F6CB4" w:rsidRDefault="00782CDB" w:rsidP="002F6CB4">
      <w:pPr>
        <w:tabs>
          <w:tab w:val="left" w:pos="360"/>
        </w:tabs>
        <w:spacing w:after="0" w:line="240" w:lineRule="auto"/>
        <w:ind w:left="270" w:right="191" w:hanging="270"/>
        <w:jc w:val="both"/>
        <w:rPr>
          <w:rFonts w:ascii="Sylfaen" w:hAnsi="Sylfaen" w:cs="Sylfaen"/>
          <w:color w:val="FF0000"/>
          <w:lang w:val="ka-GE"/>
        </w:rPr>
      </w:pPr>
    </w:p>
    <w:p w14:paraId="71D431B2" w14:textId="77777777" w:rsidR="00782CDB" w:rsidRPr="002F6CB4" w:rsidRDefault="00782CDB" w:rsidP="002F6CB4">
      <w:pPr>
        <w:pStyle w:val="ListParagraph"/>
        <w:numPr>
          <w:ilvl w:val="0"/>
          <w:numId w:val="71"/>
        </w:numPr>
        <w:spacing w:after="0" w:line="240" w:lineRule="auto"/>
        <w:ind w:left="270" w:hanging="270"/>
        <w:jc w:val="both"/>
        <w:rPr>
          <w:rFonts w:ascii="Sylfaen" w:hAnsi="Sylfaen"/>
          <w:lang w:val="ka-GE"/>
        </w:rPr>
      </w:pPr>
      <w:r w:rsidRPr="002F6CB4">
        <w:rPr>
          <w:rFonts w:ascii="Sylfaen" w:hAnsi="Sylfaen"/>
          <w:lang w:val="ka-GE"/>
        </w:rPr>
        <w:t xml:space="preserve">სულ 2015-2019 დამტკიცდა 1 307 განაცხადი, საიდანაც 2 იყო სანერგე მეურნეობის კომპონენტის ფარგლებში. ბაღების საერთო ფართობი შეადგენს დაახლოებით 8 476 ჰა-ს (საიდანაც უკვე გაშენებულია 8 454 ჰა), თანადაფინანსების ოდენობა 47 843.6 ათას ლარს. სანერგე მეურნეობის ფართობი შეადგენს 2.45 ჰა, თანადაფინანსება 159.5 ათას ლარს. კენკროვანი კულტურების დაფინანსების ქვეკომპონენტის ფარგლებში დამტკიცებულია 197 განაცხადი. </w:t>
      </w:r>
    </w:p>
    <w:p w14:paraId="74836D20" w14:textId="77777777" w:rsidR="00782CDB" w:rsidRPr="002F6CB4" w:rsidRDefault="00782CDB" w:rsidP="002F6CB4">
      <w:pPr>
        <w:pStyle w:val="ListParagraph"/>
        <w:tabs>
          <w:tab w:val="left" w:pos="360"/>
        </w:tabs>
        <w:spacing w:after="0" w:line="240" w:lineRule="auto"/>
        <w:ind w:left="270" w:right="191" w:hanging="270"/>
        <w:jc w:val="both"/>
        <w:rPr>
          <w:rFonts w:ascii="Sylfaen" w:hAnsi="Sylfaen" w:cs="Sylfaen"/>
          <w:lang w:val="ka-GE"/>
        </w:rPr>
      </w:pPr>
    </w:p>
    <w:p w14:paraId="70FE6161" w14:textId="41755706" w:rsidR="00782CDB" w:rsidRPr="002F6CB4" w:rsidRDefault="00782CDB" w:rsidP="002F6CB4">
      <w:pPr>
        <w:spacing w:line="240" w:lineRule="auto"/>
        <w:ind w:left="270"/>
        <w:jc w:val="both"/>
        <w:rPr>
          <w:rFonts w:ascii="Sylfaen" w:hAnsi="Sylfaen" w:cs="Sylfaen"/>
          <w:lang w:val="ka-GE"/>
        </w:rPr>
      </w:pPr>
      <w:r w:rsidRPr="002F6CB4">
        <w:rPr>
          <w:rFonts w:ascii="Sylfaen" w:eastAsia="Arial Unicode MS" w:hAnsi="Sylfaen" w:cs="Arial Unicode MS"/>
          <w:lang w:val="ka-GE"/>
        </w:rPr>
        <w:lastRenderedPageBreak/>
        <w:t>ამასთან, სოფლის განვითარების 2018-2020 წლების სამოქმედო გეგმით გათვალისწინებული 2019 წლის მაჩვენებელი: 2019 წელს გაშენდა/დაკონტრაქტდა 2 167.59 ჰა ფართობის ინტენსიური და ნახევრადინტენსიური ტიპის ბაღი (აქედან, კენკროვნების ქვეკომპონენტის ფარგლებში გაშენდა/დაკონტრაქტდა 68.44 ჰა) და 1.45 ჰა სანერგე მეურნეობა. ბიუჯეტის ფაქტიურმა ათვისებამ შეადგინა 15 61</w:t>
      </w:r>
      <w:r w:rsidR="005C6EA7">
        <w:rPr>
          <w:rFonts w:ascii="Sylfaen" w:eastAsia="Arial Unicode MS" w:hAnsi="Sylfaen" w:cs="Arial Unicode MS"/>
          <w:lang w:val="ka-GE"/>
        </w:rPr>
        <w:t>3</w:t>
      </w:r>
      <w:r w:rsidRPr="002F6CB4">
        <w:rPr>
          <w:rFonts w:ascii="Sylfaen" w:eastAsia="Arial Unicode MS" w:hAnsi="Sylfaen" w:cs="Arial Unicode MS"/>
          <w:lang w:val="ka-GE"/>
        </w:rPr>
        <w:t>.6 ათასი ლარი.</w:t>
      </w:r>
    </w:p>
    <w:p w14:paraId="6B8A144D" w14:textId="77777777" w:rsidR="00782CDB" w:rsidRPr="002F6CB4" w:rsidRDefault="00782CDB" w:rsidP="002F6CB4">
      <w:pPr>
        <w:pStyle w:val="Heading4"/>
        <w:spacing w:line="240" w:lineRule="auto"/>
        <w:jc w:val="both"/>
        <w:rPr>
          <w:b w:val="0"/>
          <w:bCs w:val="0"/>
          <w:color w:val="2F5496"/>
        </w:rPr>
      </w:pPr>
      <w:r w:rsidRPr="002F6CB4">
        <w:rPr>
          <w:b w:val="0"/>
          <w:bCs w:val="0"/>
          <w:color w:val="2F5496"/>
        </w:rPr>
        <w:t>10.1.5 ქართული ჩაი (პროგრამული კოდი 31 05 05)</w:t>
      </w:r>
    </w:p>
    <w:p w14:paraId="5FC1F2E5" w14:textId="77777777" w:rsidR="00782CDB" w:rsidRPr="002F6CB4" w:rsidRDefault="00782CDB" w:rsidP="003B136E">
      <w:pPr>
        <w:pStyle w:val="abzacixml"/>
      </w:pPr>
      <w:r w:rsidRPr="002F6CB4">
        <w:t>ქვეპროგრამის განმახორციელებელი</w:t>
      </w:r>
    </w:p>
    <w:p w14:paraId="2E901F26" w14:textId="77777777" w:rsidR="00782CDB" w:rsidRPr="002F6CB4" w:rsidRDefault="00782CDB" w:rsidP="003B136E">
      <w:pPr>
        <w:pStyle w:val="abzacixml"/>
      </w:pPr>
    </w:p>
    <w:p w14:paraId="6A07B41E" w14:textId="77777777" w:rsidR="00782CDB" w:rsidRPr="002F6CB4" w:rsidRDefault="00782CDB" w:rsidP="003B136E">
      <w:pPr>
        <w:pStyle w:val="abzacixml"/>
        <w:numPr>
          <w:ilvl w:val="0"/>
          <w:numId w:val="72"/>
        </w:numPr>
      </w:pPr>
      <w:r w:rsidRPr="002F6CB4">
        <w:t>ა(ა)იპ - სოფლის მეურნეობის პროექტების მართვის სააგენტო</w:t>
      </w:r>
    </w:p>
    <w:p w14:paraId="4495CF65" w14:textId="77777777" w:rsidR="00782CDB" w:rsidRPr="002F6CB4" w:rsidRDefault="00782CDB" w:rsidP="002F6CB4">
      <w:pPr>
        <w:spacing w:line="240" w:lineRule="auto"/>
        <w:jc w:val="both"/>
        <w:rPr>
          <w:rFonts w:ascii="Sylfaen" w:hAnsi="Sylfaen" w:cs="Sylfaen"/>
          <w:lang w:val="ka-GE"/>
        </w:rPr>
      </w:pPr>
    </w:p>
    <w:p w14:paraId="42423021"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შუალედური შედეგები</w:t>
      </w:r>
    </w:p>
    <w:p w14:paraId="003D450C"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 xml:space="preserve"> </w:t>
      </w:r>
    </w:p>
    <w:p w14:paraId="498E95C8" w14:textId="77777777" w:rsidR="00782CDB" w:rsidRPr="002F6CB4" w:rsidRDefault="00782CDB" w:rsidP="002F6CB4">
      <w:pPr>
        <w:pStyle w:val="ListParagraph"/>
        <w:numPr>
          <w:ilvl w:val="0"/>
          <w:numId w:val="74"/>
        </w:numPr>
        <w:spacing w:after="0" w:line="240" w:lineRule="auto"/>
        <w:ind w:left="270" w:hanging="270"/>
        <w:jc w:val="both"/>
        <w:rPr>
          <w:rFonts w:ascii="Sylfaen" w:hAnsi="Sylfaen"/>
          <w:lang w:val="ka-GE"/>
        </w:rPr>
      </w:pPr>
      <w:r w:rsidRPr="002F6CB4">
        <w:rPr>
          <w:rFonts w:ascii="Sylfaen" w:hAnsi="Sylfaen"/>
          <w:lang w:val="ka-GE"/>
        </w:rPr>
        <w:t>ბიო და ორგანული ჩაის წარმოების განვითარება</w:t>
      </w:r>
    </w:p>
    <w:p w14:paraId="7E14EAE0" w14:textId="77777777" w:rsidR="00782CDB" w:rsidRPr="002F6CB4" w:rsidRDefault="00782CDB" w:rsidP="002F6CB4">
      <w:pPr>
        <w:spacing w:after="0" w:line="240" w:lineRule="auto"/>
        <w:ind w:left="270" w:hanging="270"/>
        <w:jc w:val="both"/>
        <w:rPr>
          <w:rFonts w:ascii="Sylfaen" w:hAnsi="Sylfaen"/>
          <w:lang w:val="ka-GE"/>
        </w:rPr>
      </w:pPr>
    </w:p>
    <w:p w14:paraId="03839E12"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შუალედური შედეგები</w:t>
      </w:r>
    </w:p>
    <w:p w14:paraId="6B53D468" w14:textId="77777777" w:rsidR="00782CDB" w:rsidRPr="002F6CB4" w:rsidRDefault="00782CDB" w:rsidP="002F6CB4">
      <w:pPr>
        <w:spacing w:after="0" w:line="240" w:lineRule="auto"/>
        <w:ind w:left="270" w:hanging="270"/>
        <w:jc w:val="both"/>
        <w:rPr>
          <w:rFonts w:ascii="Sylfaen" w:hAnsi="Sylfaen"/>
          <w:lang w:val="ka-GE"/>
        </w:rPr>
      </w:pPr>
    </w:p>
    <w:p w14:paraId="0A0878A5" w14:textId="77777777" w:rsidR="00782CDB" w:rsidRPr="002F6CB4" w:rsidRDefault="00782CDB" w:rsidP="002F6CB4">
      <w:pPr>
        <w:pStyle w:val="ListParagraph"/>
        <w:numPr>
          <w:ilvl w:val="0"/>
          <w:numId w:val="73"/>
        </w:numPr>
        <w:spacing w:after="0" w:line="240" w:lineRule="auto"/>
        <w:ind w:left="270" w:hanging="270"/>
        <w:jc w:val="both"/>
        <w:rPr>
          <w:rFonts w:ascii="Sylfaen" w:hAnsi="Sylfaen"/>
          <w:lang w:val="ka-GE"/>
        </w:rPr>
      </w:pPr>
      <w:r w:rsidRPr="002F6CB4">
        <w:rPr>
          <w:rFonts w:ascii="Sylfaen" w:hAnsi="Sylfaen"/>
          <w:lang w:val="ka-GE"/>
        </w:rPr>
        <w:t>პროექტის ფარგლებში ბიო და ორგანული ჩაის წარმოების განვითარებისთვის განხორციელდა ბენეფიციარებისთვის ხელსაყრელი პირობების შეთავაზება და გაუფორმდა ხელშეკრულებები. კოოპერატივს გადაეცა ჩაის პირველადი დამუშავებისთვის საჭირო მანქანა-დანადგარები.</w:t>
      </w:r>
    </w:p>
    <w:p w14:paraId="020903EC" w14:textId="77777777" w:rsidR="00782CDB" w:rsidRPr="002F6CB4" w:rsidRDefault="00782CDB" w:rsidP="002F6CB4">
      <w:pPr>
        <w:spacing w:after="0" w:line="240" w:lineRule="auto"/>
        <w:ind w:left="270" w:hanging="270"/>
        <w:jc w:val="both"/>
        <w:rPr>
          <w:rFonts w:ascii="Sylfaen" w:hAnsi="Sylfaen"/>
          <w:lang w:val="ka-GE"/>
        </w:rPr>
      </w:pPr>
    </w:p>
    <w:p w14:paraId="2EE82E21"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და მიღწეული შუალედური შედეგების ინდიკატორები</w:t>
      </w:r>
    </w:p>
    <w:p w14:paraId="1C3E8714" w14:textId="77777777" w:rsidR="00782CDB" w:rsidRPr="002F6CB4" w:rsidRDefault="00782CDB" w:rsidP="002F6CB4">
      <w:pPr>
        <w:spacing w:after="0" w:line="240" w:lineRule="auto"/>
        <w:ind w:left="270" w:hanging="270"/>
        <w:jc w:val="both"/>
        <w:rPr>
          <w:rFonts w:ascii="Sylfaen" w:hAnsi="Sylfaen"/>
          <w:lang w:val="ka-GE"/>
        </w:rPr>
      </w:pPr>
    </w:p>
    <w:p w14:paraId="25D0C1A4"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საბაზისო მაჩვენებელი</w:t>
      </w:r>
    </w:p>
    <w:p w14:paraId="54A16CF8" w14:textId="77777777" w:rsidR="00782CDB" w:rsidRPr="002F6CB4" w:rsidRDefault="00782CDB" w:rsidP="002F6CB4">
      <w:pPr>
        <w:spacing w:after="0" w:line="240" w:lineRule="auto"/>
        <w:ind w:left="270" w:hanging="270"/>
        <w:jc w:val="both"/>
        <w:rPr>
          <w:rFonts w:ascii="Sylfaen" w:hAnsi="Sylfaen"/>
          <w:lang w:val="ka-GE"/>
        </w:rPr>
      </w:pPr>
    </w:p>
    <w:p w14:paraId="4FDE4F5E" w14:textId="77777777" w:rsidR="00782CDB" w:rsidRPr="002F6CB4" w:rsidRDefault="00782CDB" w:rsidP="002F6CB4">
      <w:pPr>
        <w:pStyle w:val="ListParagraph"/>
        <w:numPr>
          <w:ilvl w:val="0"/>
          <w:numId w:val="74"/>
        </w:numPr>
        <w:spacing w:after="0" w:line="240" w:lineRule="auto"/>
        <w:ind w:left="270" w:hanging="270"/>
        <w:jc w:val="both"/>
        <w:rPr>
          <w:rFonts w:ascii="Sylfaen" w:hAnsi="Sylfaen"/>
          <w:lang w:val="ka-GE"/>
        </w:rPr>
      </w:pPr>
      <w:r w:rsidRPr="002F6CB4">
        <w:rPr>
          <w:rFonts w:ascii="Sylfaen" w:hAnsi="Sylfaen"/>
          <w:lang w:val="ka-GE"/>
        </w:rPr>
        <w:t>დაკონტრაქტებული სარეაბილიტაციო ჩაის პლანტაციები შეადგენს 1 000 ჰა-ს</w:t>
      </w:r>
    </w:p>
    <w:p w14:paraId="1E97AADB" w14:textId="77777777" w:rsidR="00782CDB" w:rsidRPr="002F6CB4" w:rsidRDefault="00782CDB" w:rsidP="002F6CB4">
      <w:pPr>
        <w:spacing w:after="0" w:line="240" w:lineRule="auto"/>
        <w:ind w:left="270" w:hanging="270"/>
        <w:jc w:val="both"/>
        <w:rPr>
          <w:rFonts w:ascii="Sylfaen" w:hAnsi="Sylfaen"/>
          <w:highlight w:val="yellow"/>
          <w:lang w:val="ka-GE"/>
        </w:rPr>
      </w:pPr>
    </w:p>
    <w:p w14:paraId="3B826801"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მიზნობრივი მაჩვენებელი</w:t>
      </w:r>
    </w:p>
    <w:p w14:paraId="14DCBD0A" w14:textId="77777777" w:rsidR="00782CDB" w:rsidRPr="002F6CB4" w:rsidRDefault="00782CDB" w:rsidP="002F6CB4">
      <w:pPr>
        <w:spacing w:after="0" w:line="240" w:lineRule="auto"/>
        <w:ind w:left="270" w:hanging="270"/>
        <w:jc w:val="both"/>
        <w:rPr>
          <w:rFonts w:ascii="Sylfaen" w:hAnsi="Sylfaen"/>
          <w:highlight w:val="yellow"/>
          <w:lang w:val="ka-GE"/>
        </w:rPr>
      </w:pPr>
    </w:p>
    <w:p w14:paraId="734CF7D4" w14:textId="77777777" w:rsidR="00782CDB" w:rsidRPr="002F6CB4" w:rsidRDefault="00782CDB" w:rsidP="002F6CB4">
      <w:pPr>
        <w:pStyle w:val="ListParagraph"/>
        <w:numPr>
          <w:ilvl w:val="0"/>
          <w:numId w:val="74"/>
        </w:numPr>
        <w:spacing w:after="0" w:line="240" w:lineRule="auto"/>
        <w:ind w:left="270" w:hanging="270"/>
        <w:jc w:val="both"/>
        <w:rPr>
          <w:rFonts w:ascii="Sylfaen" w:hAnsi="Sylfaen"/>
          <w:lang w:val="ka-GE"/>
        </w:rPr>
      </w:pPr>
      <w:r w:rsidRPr="002F6CB4">
        <w:rPr>
          <w:rFonts w:ascii="Sylfaen" w:hAnsi="Sylfaen"/>
          <w:lang w:val="ka-GE"/>
        </w:rPr>
        <w:t>5-მდე კოოპერატივის საწარმოო დანადგარებით აღჭურვა</w:t>
      </w:r>
    </w:p>
    <w:p w14:paraId="6ACC7FFE" w14:textId="77777777" w:rsidR="00782CDB" w:rsidRPr="002F6CB4" w:rsidRDefault="00782CDB" w:rsidP="002F6CB4">
      <w:pPr>
        <w:spacing w:after="0" w:line="240" w:lineRule="auto"/>
        <w:ind w:left="270" w:hanging="270"/>
        <w:jc w:val="both"/>
        <w:rPr>
          <w:rFonts w:ascii="Sylfaen" w:hAnsi="Sylfaen"/>
          <w:color w:val="FF0000"/>
          <w:highlight w:val="yellow"/>
          <w:lang w:val="ka-GE"/>
        </w:rPr>
      </w:pPr>
    </w:p>
    <w:p w14:paraId="42571667"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მაჩვენებელი</w:t>
      </w:r>
    </w:p>
    <w:p w14:paraId="2203533F" w14:textId="77777777" w:rsidR="00782CDB" w:rsidRPr="002F6CB4" w:rsidRDefault="00782CDB" w:rsidP="002F6CB4">
      <w:pPr>
        <w:spacing w:after="0" w:line="240" w:lineRule="auto"/>
        <w:ind w:left="270" w:hanging="270"/>
        <w:jc w:val="both"/>
        <w:rPr>
          <w:rFonts w:ascii="Sylfaen" w:hAnsi="Sylfaen"/>
          <w:lang w:val="ka-GE"/>
        </w:rPr>
      </w:pPr>
    </w:p>
    <w:p w14:paraId="749D6BF4" w14:textId="77777777" w:rsidR="00782CDB" w:rsidRPr="002F6CB4" w:rsidRDefault="00782CDB" w:rsidP="002F6CB4">
      <w:pPr>
        <w:pStyle w:val="ListParagraph"/>
        <w:numPr>
          <w:ilvl w:val="0"/>
          <w:numId w:val="75"/>
        </w:numPr>
        <w:spacing w:after="0" w:line="240" w:lineRule="auto"/>
        <w:ind w:left="270" w:hanging="270"/>
        <w:jc w:val="both"/>
        <w:rPr>
          <w:rFonts w:ascii="Sylfaen" w:hAnsi="Sylfaen"/>
          <w:lang w:val="ka-GE"/>
        </w:rPr>
      </w:pPr>
      <w:r w:rsidRPr="002F6CB4">
        <w:rPr>
          <w:rFonts w:ascii="Sylfaen" w:hAnsi="Sylfaen" w:cs="Sylfaen"/>
          <w:lang w:val="ka-GE"/>
        </w:rPr>
        <w:lastRenderedPageBreak/>
        <w:t xml:space="preserve">პროექტის ფარგლებში </w:t>
      </w:r>
      <w:r w:rsidRPr="002F6CB4">
        <w:rPr>
          <w:rFonts w:ascii="Sylfaen" w:hAnsi="Sylfaen"/>
          <w:lang w:val="ka-GE"/>
        </w:rPr>
        <w:t xml:space="preserve">ბიო და ორგანული ჩაის წარმოების განვითარებისთვის </w:t>
      </w:r>
      <w:r w:rsidRPr="002F6CB4">
        <w:rPr>
          <w:rFonts w:ascii="Sylfaen" w:hAnsi="Sylfaen" w:cs="Sylfaen"/>
          <w:lang w:val="ka-GE"/>
        </w:rPr>
        <w:t xml:space="preserve">განხორციელდა ბენეფიციარებისთვის ხელსაყრელი პირობების შეთავაზება. </w:t>
      </w:r>
      <w:r w:rsidRPr="002F6CB4">
        <w:rPr>
          <w:rFonts w:ascii="Sylfaen" w:hAnsi="Sylfaen"/>
          <w:lang w:val="ka-GE"/>
        </w:rPr>
        <w:t>ხელშეკრულება გაუფორმდა 5 ბენეფიციარს, პლანტაციების ჯამური ფართობი შეადგენს 59 ჰექტარს, თანადაფინანსების მოცულობა - 96.5 ათას ლარს. 8 კოოპერატივს გადაეცა ჩაის პირველადი დამუშავებისთვის საჭირო მანქანა-დანადგარები.</w:t>
      </w:r>
    </w:p>
    <w:p w14:paraId="56436833" w14:textId="77777777" w:rsidR="00782CDB" w:rsidRPr="002F6CB4" w:rsidRDefault="00782CDB" w:rsidP="002F6CB4">
      <w:pPr>
        <w:spacing w:after="0" w:line="240" w:lineRule="auto"/>
        <w:ind w:left="270" w:hanging="270"/>
        <w:jc w:val="both"/>
        <w:rPr>
          <w:rFonts w:ascii="Sylfaen" w:hAnsi="Sylfaen"/>
          <w:lang w:val="ka-GE"/>
        </w:rPr>
      </w:pPr>
    </w:p>
    <w:p w14:paraId="73015067" w14:textId="77777777" w:rsidR="00782CDB" w:rsidRPr="002F6CB4" w:rsidRDefault="00782CDB" w:rsidP="002F6CB4">
      <w:pPr>
        <w:pStyle w:val="ListParagraph"/>
        <w:numPr>
          <w:ilvl w:val="0"/>
          <w:numId w:val="75"/>
        </w:numPr>
        <w:spacing w:after="0" w:line="240" w:lineRule="auto"/>
        <w:ind w:left="270" w:hanging="270"/>
        <w:jc w:val="both"/>
        <w:rPr>
          <w:rFonts w:ascii="Sylfaen" w:hAnsi="Sylfaen" w:cs="Sylfaen"/>
          <w:lang w:val="ka-GE"/>
        </w:rPr>
      </w:pPr>
      <w:r w:rsidRPr="002F6CB4">
        <w:rPr>
          <w:rFonts w:ascii="Sylfaen" w:hAnsi="Sylfaen" w:cs="Sylfaen"/>
          <w:lang w:val="ka-GE"/>
        </w:rPr>
        <w:t>სულ პროექტის ფარგლებში ხელშეკრულება გაუფორმდა 37 ბენეფიციარს, პლანტაციების ჯამური ფართობი შეადგენს 1 024 ჰექტარს, თანადაფინანსების მოცულობა - 1 775.5 ათას ლარს.</w:t>
      </w:r>
    </w:p>
    <w:p w14:paraId="1476847E" w14:textId="77777777" w:rsidR="00782CDB" w:rsidRPr="002F6CB4" w:rsidRDefault="00782CDB" w:rsidP="002F6CB4">
      <w:pPr>
        <w:spacing w:after="0" w:line="240" w:lineRule="auto"/>
        <w:ind w:left="270" w:hanging="270"/>
        <w:jc w:val="both"/>
        <w:rPr>
          <w:rFonts w:ascii="Sylfaen" w:hAnsi="Sylfaen"/>
          <w:color w:val="000000" w:themeColor="text1"/>
          <w:lang w:val="ka-GE"/>
        </w:rPr>
      </w:pPr>
    </w:p>
    <w:p w14:paraId="21C5A008" w14:textId="44489D7F" w:rsidR="00782CDB" w:rsidRPr="002F6CB4" w:rsidRDefault="00782CDB" w:rsidP="002F6CB4">
      <w:pPr>
        <w:pStyle w:val="NoSpacing"/>
        <w:ind w:left="270"/>
        <w:jc w:val="both"/>
        <w:rPr>
          <w:rFonts w:ascii="Sylfaen" w:hAnsi="Sylfaen" w:cs="Sylfaen"/>
          <w:color w:val="000000" w:themeColor="text1"/>
          <w:lang w:val="ka-GE"/>
        </w:rPr>
      </w:pPr>
      <w:r w:rsidRPr="002F6CB4">
        <w:rPr>
          <w:rFonts w:ascii="Sylfaen" w:hAnsi="Sylfaen" w:cs="Sylfaen"/>
          <w:color w:val="000000" w:themeColor="text1"/>
          <w:lang w:val="ka-GE"/>
        </w:rPr>
        <w:t xml:space="preserve">ამასთან,  სოფლის განვითარების 2018-2020 წლების სამოქმედო გეგმით გათვალისწინებული 2019 წლის მაჩვენებელი: საანგარიშო </w:t>
      </w:r>
      <w:r w:rsidRPr="001155A2">
        <w:rPr>
          <w:rFonts w:ascii="Sylfaen" w:hAnsi="Sylfaen" w:cs="Sylfaen"/>
          <w:color w:val="000000" w:themeColor="text1"/>
          <w:lang w:val="ka-GE"/>
        </w:rPr>
        <w:t>პერიოდში 8 კოოპერატივი აღიჭურვა საწარმოო დანადგარებით. გაფორმდა 5 ხელშეკრულება, პლანტაციების ჯამური ფართობი შეადგენს 59 ჰექტარს</w:t>
      </w:r>
      <w:r w:rsidR="001155A2" w:rsidRPr="001155A2">
        <w:rPr>
          <w:rFonts w:ascii="Sylfaen" w:hAnsi="Sylfaen" w:cs="Sylfaen"/>
          <w:color w:val="000000" w:themeColor="text1"/>
          <w:lang w:val="ka-GE"/>
        </w:rPr>
        <w:t>, რისთვისაც მიიმართა 471.0 ათას ლარზე მეტი.</w:t>
      </w:r>
    </w:p>
    <w:p w14:paraId="3599069C" w14:textId="77777777" w:rsidR="00782CDB" w:rsidRPr="002F6CB4" w:rsidRDefault="00782CDB" w:rsidP="002F6CB4">
      <w:pPr>
        <w:spacing w:line="240" w:lineRule="auto"/>
        <w:jc w:val="both"/>
        <w:rPr>
          <w:rFonts w:ascii="Sylfaen" w:hAnsi="Sylfaen"/>
          <w:lang w:val="ka-GE"/>
        </w:rPr>
      </w:pPr>
    </w:p>
    <w:p w14:paraId="4A9F4EE3" w14:textId="77777777" w:rsidR="00782CDB" w:rsidRPr="002F6CB4" w:rsidRDefault="00782CDB" w:rsidP="002F6CB4">
      <w:pPr>
        <w:pStyle w:val="Heading4"/>
        <w:spacing w:line="240" w:lineRule="auto"/>
        <w:jc w:val="both"/>
        <w:rPr>
          <w:b w:val="0"/>
          <w:bCs w:val="0"/>
          <w:color w:val="2F5496"/>
        </w:rPr>
      </w:pPr>
      <w:r w:rsidRPr="002F6CB4">
        <w:rPr>
          <w:b w:val="0"/>
          <w:bCs w:val="0"/>
          <w:color w:val="2F5496"/>
        </w:rPr>
        <w:t>10.1.6  სოფლის მეურნეობის პროდუქციის გადამამუშავებელი და შემნახველი საწარმოების თანადაფინანსება (პროგრამული კოდი 31 05 06)</w:t>
      </w:r>
    </w:p>
    <w:p w14:paraId="5CA2277D" w14:textId="77777777" w:rsidR="00782CDB" w:rsidRPr="002F6CB4" w:rsidRDefault="00782CDB" w:rsidP="003B136E">
      <w:pPr>
        <w:pStyle w:val="abzacixml"/>
      </w:pPr>
    </w:p>
    <w:p w14:paraId="53D1DC1F" w14:textId="77777777" w:rsidR="00782CDB" w:rsidRPr="002F6CB4" w:rsidRDefault="00782CDB" w:rsidP="003B136E">
      <w:pPr>
        <w:pStyle w:val="abzacixml"/>
      </w:pPr>
      <w:r w:rsidRPr="002F6CB4">
        <w:t>ქვეპროგრამის განმახორციელებელი</w:t>
      </w:r>
    </w:p>
    <w:p w14:paraId="34F678D0" w14:textId="77777777" w:rsidR="00782CDB" w:rsidRPr="002F6CB4" w:rsidRDefault="00782CDB" w:rsidP="003B136E">
      <w:pPr>
        <w:pStyle w:val="abzacixml"/>
      </w:pPr>
    </w:p>
    <w:p w14:paraId="6E859E73" w14:textId="77777777" w:rsidR="00782CDB" w:rsidRPr="002F6CB4" w:rsidRDefault="00782CDB" w:rsidP="003B136E">
      <w:pPr>
        <w:pStyle w:val="abzacixml"/>
        <w:numPr>
          <w:ilvl w:val="0"/>
          <w:numId w:val="72"/>
        </w:numPr>
      </w:pPr>
      <w:r w:rsidRPr="002F6CB4">
        <w:t>ა(ა)იპ - სოფლის მეურნეობის პროექტების მართვის სააგენტო</w:t>
      </w:r>
    </w:p>
    <w:p w14:paraId="171C8848" w14:textId="77777777" w:rsidR="00782CDB" w:rsidRPr="002F6CB4" w:rsidRDefault="00782CDB" w:rsidP="002F6CB4">
      <w:pPr>
        <w:tabs>
          <w:tab w:val="left" w:pos="-180"/>
          <w:tab w:val="left" w:pos="-90"/>
        </w:tabs>
        <w:spacing w:line="240" w:lineRule="auto"/>
        <w:ind w:left="270" w:hanging="270"/>
        <w:jc w:val="both"/>
        <w:rPr>
          <w:rFonts w:ascii="Sylfaen" w:hAnsi="Sylfaen" w:cs="Sylfaen"/>
          <w:lang w:val="ka-GE"/>
        </w:rPr>
      </w:pPr>
    </w:p>
    <w:p w14:paraId="3CA4F837"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 xml:space="preserve">დაგეგმილი შუალედური შედეგები </w:t>
      </w:r>
    </w:p>
    <w:p w14:paraId="1FD32974" w14:textId="77777777" w:rsidR="00782CDB" w:rsidRPr="002F6CB4" w:rsidRDefault="00782CDB" w:rsidP="002F6CB4">
      <w:pPr>
        <w:spacing w:after="0" w:line="240" w:lineRule="auto"/>
        <w:ind w:left="270" w:hanging="270"/>
        <w:jc w:val="both"/>
        <w:rPr>
          <w:rFonts w:ascii="Sylfaen" w:hAnsi="Sylfaen"/>
          <w:lang w:val="ka-GE"/>
        </w:rPr>
      </w:pPr>
    </w:p>
    <w:p w14:paraId="02EA07F5" w14:textId="77777777" w:rsidR="00782CDB" w:rsidRPr="002F6CB4" w:rsidRDefault="00782CDB" w:rsidP="002F6CB4">
      <w:pPr>
        <w:pStyle w:val="ListParagraph"/>
        <w:numPr>
          <w:ilvl w:val="0"/>
          <w:numId w:val="75"/>
        </w:numPr>
        <w:spacing w:after="0" w:line="240" w:lineRule="auto"/>
        <w:ind w:left="270" w:hanging="270"/>
        <w:jc w:val="both"/>
        <w:rPr>
          <w:rFonts w:ascii="Sylfaen" w:hAnsi="Sylfaen" w:cs="Sylfaen"/>
          <w:lang w:val="ka-GE"/>
        </w:rPr>
      </w:pPr>
      <w:r w:rsidRPr="002F6CB4">
        <w:rPr>
          <w:rFonts w:ascii="Sylfaen" w:hAnsi="Sylfaen" w:cs="Sylfaen"/>
          <w:lang w:val="ka-GE"/>
        </w:rPr>
        <w:t>სოფლის მეურნეობის პროდუქციის თანამედროვე სტანდარტების გადამამუშავებელი და შემნახველი სიმძლავრეების შექმნა.</w:t>
      </w:r>
    </w:p>
    <w:p w14:paraId="673FFA0C" w14:textId="77777777" w:rsidR="00782CDB" w:rsidRPr="002F6CB4" w:rsidRDefault="00782CDB" w:rsidP="002F6CB4">
      <w:pPr>
        <w:spacing w:after="0" w:line="240" w:lineRule="auto"/>
        <w:ind w:left="270" w:hanging="270"/>
        <w:jc w:val="both"/>
        <w:rPr>
          <w:rFonts w:ascii="Sylfaen" w:hAnsi="Sylfaen"/>
          <w:lang w:val="ka-GE"/>
        </w:rPr>
      </w:pPr>
    </w:p>
    <w:p w14:paraId="1C689979"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შუალედური შედეგები</w:t>
      </w:r>
    </w:p>
    <w:p w14:paraId="73D46BC7" w14:textId="77777777" w:rsidR="00782CDB" w:rsidRPr="002F6CB4" w:rsidRDefault="00782CDB" w:rsidP="002F6CB4">
      <w:pPr>
        <w:spacing w:after="0" w:line="240" w:lineRule="auto"/>
        <w:ind w:left="270" w:hanging="270"/>
        <w:jc w:val="both"/>
        <w:rPr>
          <w:rFonts w:ascii="Sylfaen" w:hAnsi="Sylfaen"/>
          <w:lang w:val="ka-GE"/>
        </w:rPr>
      </w:pPr>
    </w:p>
    <w:p w14:paraId="3737B3AB" w14:textId="77777777" w:rsidR="00782CDB" w:rsidRPr="002F6CB4" w:rsidRDefault="00782CDB" w:rsidP="002F6CB4">
      <w:pPr>
        <w:pStyle w:val="ListParagraph"/>
        <w:numPr>
          <w:ilvl w:val="0"/>
          <w:numId w:val="75"/>
        </w:numPr>
        <w:spacing w:after="0" w:line="240" w:lineRule="auto"/>
        <w:ind w:left="270" w:hanging="270"/>
        <w:jc w:val="both"/>
        <w:rPr>
          <w:rFonts w:ascii="Sylfaen" w:hAnsi="Sylfaen" w:cs="Sylfaen"/>
          <w:lang w:val="ka-GE"/>
        </w:rPr>
      </w:pPr>
      <w:r w:rsidRPr="002F6CB4">
        <w:rPr>
          <w:rFonts w:ascii="Sylfaen" w:hAnsi="Sylfaen" w:cs="Sylfaen"/>
          <w:lang w:val="ka-GE"/>
        </w:rPr>
        <w:t>შეიქმნა სოფლის მეურნეობის პროდუქციის თანამედროვე სტანდარტების გადამამუშავებელი და შემნახველი ახალი სიმძლავრეები. ახლად შექმნილ საწარმოებთან ერთად გაიზარდა როგორც ადგილობრივი პროდუქციის გადამუშავება, აგრეთვე დასაქმებულთა რაოდენობა.</w:t>
      </w:r>
    </w:p>
    <w:p w14:paraId="6EF4830E" w14:textId="77777777" w:rsidR="00782CDB" w:rsidRPr="002F6CB4" w:rsidRDefault="00782CDB" w:rsidP="002F6CB4">
      <w:pPr>
        <w:tabs>
          <w:tab w:val="left" w:pos="360"/>
        </w:tabs>
        <w:spacing w:after="0" w:line="240" w:lineRule="auto"/>
        <w:ind w:left="270" w:right="191" w:hanging="270"/>
        <w:jc w:val="both"/>
        <w:rPr>
          <w:rFonts w:ascii="Sylfaen" w:hAnsi="Sylfaen" w:cs="Sylfaen"/>
          <w:color w:val="FF0000"/>
          <w:lang w:val="ka-GE"/>
        </w:rPr>
      </w:pPr>
    </w:p>
    <w:p w14:paraId="3554AB6B"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და მიღწეული შუალედური შედეგების ინდიკატორები</w:t>
      </w:r>
    </w:p>
    <w:p w14:paraId="0C41011D" w14:textId="77777777" w:rsidR="00782CDB" w:rsidRPr="002F6CB4" w:rsidRDefault="00782CDB" w:rsidP="002F6CB4">
      <w:pPr>
        <w:spacing w:after="0" w:line="240" w:lineRule="auto"/>
        <w:ind w:left="270" w:hanging="270"/>
        <w:jc w:val="both"/>
        <w:rPr>
          <w:rFonts w:ascii="Sylfaen" w:hAnsi="Sylfaen"/>
          <w:lang w:val="ka-GE"/>
        </w:rPr>
      </w:pPr>
    </w:p>
    <w:p w14:paraId="34D475D3"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საბაზისო მაჩვენებელი</w:t>
      </w:r>
    </w:p>
    <w:p w14:paraId="55B8F3A5" w14:textId="77777777" w:rsidR="00782CDB" w:rsidRPr="002F6CB4" w:rsidRDefault="00782CDB" w:rsidP="002F6CB4">
      <w:pPr>
        <w:spacing w:after="0" w:line="240" w:lineRule="auto"/>
        <w:ind w:left="270" w:hanging="270"/>
        <w:jc w:val="both"/>
        <w:rPr>
          <w:rFonts w:ascii="Sylfaen" w:hAnsi="Sylfaen"/>
          <w:lang w:val="ka-GE"/>
        </w:rPr>
      </w:pPr>
    </w:p>
    <w:p w14:paraId="3367F289" w14:textId="77777777" w:rsidR="00782CDB" w:rsidRPr="002F6CB4" w:rsidRDefault="00782CDB" w:rsidP="002F6CB4">
      <w:pPr>
        <w:pStyle w:val="ListParagraph"/>
        <w:numPr>
          <w:ilvl w:val="0"/>
          <w:numId w:val="75"/>
        </w:numPr>
        <w:spacing w:after="0" w:line="240" w:lineRule="auto"/>
        <w:ind w:left="270" w:hanging="270"/>
        <w:jc w:val="both"/>
        <w:rPr>
          <w:rFonts w:ascii="Sylfaen" w:hAnsi="Sylfaen" w:cs="Sylfaen"/>
          <w:lang w:val="ka-GE"/>
        </w:rPr>
      </w:pPr>
      <w:r w:rsidRPr="002F6CB4">
        <w:rPr>
          <w:rFonts w:ascii="Sylfaen" w:hAnsi="Sylfaen" w:cs="Sylfaen"/>
          <w:lang w:val="ka-GE"/>
        </w:rPr>
        <w:lastRenderedPageBreak/>
        <w:t>გადამამუშავებელ კომპონენტში პროექტის დაწყებიდან 2018 წლის ბოლომდე შეიქმნება 41 (შეიქმნა - 36) გადამამუშავებელი საწარმო (დამატებით 3 მიმდინარე პროექტი), ხოლო შემნახველი საწარმოების კომპონენტში 5 ახალი საწარმო (დამატებით 4 მიმდინარე პროექტი). არანაკლებ 5 საწარმოში დაინერგება HACCP / ISO 22000 სტანდარტები.</w:t>
      </w:r>
    </w:p>
    <w:p w14:paraId="35D03355" w14:textId="77777777" w:rsidR="00782CDB" w:rsidRPr="002F6CB4" w:rsidRDefault="00782CDB" w:rsidP="002F6CB4">
      <w:pPr>
        <w:spacing w:after="0" w:line="240" w:lineRule="auto"/>
        <w:ind w:left="270" w:hanging="270"/>
        <w:jc w:val="both"/>
        <w:rPr>
          <w:rFonts w:ascii="Sylfaen" w:hAnsi="Sylfaen"/>
          <w:lang w:val="ka-GE"/>
        </w:rPr>
      </w:pPr>
    </w:p>
    <w:p w14:paraId="0F4E1B40"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მიზნობრივი მაჩვენებელი</w:t>
      </w:r>
    </w:p>
    <w:p w14:paraId="427811C9" w14:textId="77777777" w:rsidR="00782CDB" w:rsidRPr="002F6CB4" w:rsidRDefault="00782CDB" w:rsidP="002F6CB4">
      <w:pPr>
        <w:spacing w:after="0" w:line="240" w:lineRule="auto"/>
        <w:ind w:left="270" w:hanging="270"/>
        <w:jc w:val="both"/>
        <w:rPr>
          <w:rFonts w:ascii="Sylfaen" w:hAnsi="Sylfaen"/>
          <w:lang w:val="ka-GE"/>
        </w:rPr>
      </w:pPr>
    </w:p>
    <w:p w14:paraId="134F13F4" w14:textId="77777777" w:rsidR="00782CDB" w:rsidRPr="002F6CB4" w:rsidRDefault="00782CDB" w:rsidP="002F6CB4">
      <w:pPr>
        <w:pStyle w:val="ListParagraph"/>
        <w:numPr>
          <w:ilvl w:val="0"/>
          <w:numId w:val="75"/>
        </w:numPr>
        <w:spacing w:after="0" w:line="240" w:lineRule="auto"/>
        <w:ind w:left="270" w:hanging="270"/>
        <w:jc w:val="both"/>
        <w:rPr>
          <w:rFonts w:ascii="Sylfaen" w:hAnsi="Sylfaen" w:cs="Sylfaen"/>
          <w:lang w:val="ka-GE"/>
        </w:rPr>
      </w:pPr>
      <w:r w:rsidRPr="002F6CB4">
        <w:rPr>
          <w:rFonts w:ascii="Sylfaen" w:hAnsi="Sylfaen" w:cs="Sylfaen"/>
          <w:lang w:val="ka-GE"/>
        </w:rPr>
        <w:t>დასრულდება დამატებით 15 გადამამუშავებელი/ შემნახველი საწარმოს მშენებლობა.</w:t>
      </w:r>
    </w:p>
    <w:p w14:paraId="5BBD3980" w14:textId="77777777" w:rsidR="00782CDB" w:rsidRPr="002F6CB4" w:rsidRDefault="00782CDB" w:rsidP="002F6CB4">
      <w:pPr>
        <w:spacing w:after="0" w:line="240" w:lineRule="auto"/>
        <w:ind w:left="270" w:hanging="270"/>
        <w:jc w:val="both"/>
        <w:rPr>
          <w:rFonts w:ascii="Sylfaen" w:hAnsi="Sylfaen"/>
          <w:lang w:val="ka-GE"/>
        </w:rPr>
      </w:pPr>
    </w:p>
    <w:p w14:paraId="0553D6BE"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მაჩვენებელი</w:t>
      </w:r>
    </w:p>
    <w:p w14:paraId="7C61F86F" w14:textId="77777777" w:rsidR="00782CDB" w:rsidRPr="002F6CB4" w:rsidRDefault="00782CDB" w:rsidP="002F6CB4">
      <w:pPr>
        <w:spacing w:after="0" w:line="240" w:lineRule="auto"/>
        <w:ind w:left="270" w:hanging="270"/>
        <w:jc w:val="both"/>
        <w:rPr>
          <w:rFonts w:ascii="Sylfaen" w:hAnsi="Sylfaen"/>
          <w:lang w:val="ka-GE"/>
        </w:rPr>
      </w:pPr>
    </w:p>
    <w:p w14:paraId="5584AA1E" w14:textId="77777777" w:rsidR="00782CDB" w:rsidRPr="002F6CB4" w:rsidRDefault="00782CDB" w:rsidP="002F6CB4">
      <w:pPr>
        <w:pStyle w:val="ListParagraph"/>
        <w:numPr>
          <w:ilvl w:val="0"/>
          <w:numId w:val="76"/>
        </w:numPr>
        <w:spacing w:after="0" w:line="240" w:lineRule="auto"/>
        <w:ind w:left="270" w:hanging="270"/>
        <w:jc w:val="both"/>
        <w:rPr>
          <w:rFonts w:ascii="Sylfaen" w:eastAsia="Times New Roman" w:hAnsi="Sylfaen" w:cs="Consolas"/>
          <w:color w:val="0000FF"/>
          <w:lang w:val="ka-GE"/>
        </w:rPr>
      </w:pPr>
      <w:r w:rsidRPr="002F6CB4">
        <w:rPr>
          <w:rFonts w:ascii="Sylfaen" w:eastAsia="Times New Roman" w:hAnsi="Sylfaen" w:cs="Consolas"/>
          <w:color w:val="000000" w:themeColor="text1"/>
          <w:lang w:val="ka-GE"/>
        </w:rPr>
        <w:t>საანგარიშო პერიოდში</w:t>
      </w:r>
      <w:r w:rsidRPr="002F6CB4">
        <w:rPr>
          <w:rFonts w:ascii="Sylfaen" w:hAnsi="Sylfaen"/>
          <w:color w:val="000000" w:themeColor="text1"/>
          <w:lang w:val="ka-GE"/>
        </w:rPr>
        <w:t xml:space="preserve"> </w:t>
      </w:r>
      <w:r w:rsidRPr="002F6CB4">
        <w:rPr>
          <w:rFonts w:ascii="Sylfaen" w:eastAsia="Times New Roman" w:hAnsi="Sylfaen" w:cs="Consolas"/>
          <w:color w:val="000000" w:themeColor="text1"/>
          <w:lang w:val="ka-GE"/>
        </w:rPr>
        <w:t xml:space="preserve">დამტკიცდა 6 პროექტი გადამამუშავებელი საწარმოების კომპონენტში, ჯამური ღირებულება შეადგენს 7,797,750 ლარს, საიდანაც თანადაფინანსება შეადგენს - 3,205.7 ათას ლარს. შემნახველ საწარმოთა კომპონენტში დამტკიცდა 19 პროექტი, ჯამური ღირებულებით 22,052.6 ათასი ლარი, საიდანაც თანადაფინანსების მოცულობა შეადგენს - </w:t>
      </w:r>
      <w:r w:rsidRPr="002F6CB4">
        <w:rPr>
          <w:rFonts w:ascii="Sylfaen" w:eastAsia="Times New Roman" w:hAnsi="Sylfaen" w:cs="Consolas"/>
          <w:lang w:val="ka-GE"/>
        </w:rPr>
        <w:t>9,976,176</w:t>
      </w:r>
      <w:r w:rsidRPr="002F6CB4">
        <w:rPr>
          <w:rFonts w:ascii="Sylfaen" w:eastAsia="Times New Roman" w:hAnsi="Sylfaen" w:cs="Consolas"/>
          <w:color w:val="000000" w:themeColor="text1"/>
          <w:lang w:val="ka-GE"/>
        </w:rPr>
        <w:t xml:space="preserve"> </w:t>
      </w:r>
      <w:r w:rsidRPr="002F6CB4">
        <w:rPr>
          <w:rFonts w:ascii="Sylfaen" w:eastAsia="Times New Roman" w:hAnsi="Sylfaen" w:cs="Consolas"/>
          <w:lang w:val="ka-GE"/>
        </w:rPr>
        <w:t xml:space="preserve">ლარს. სულ </w:t>
      </w:r>
      <w:r w:rsidRPr="002F6CB4">
        <w:rPr>
          <w:rFonts w:ascii="Sylfaen" w:eastAsia="Times New Roman" w:hAnsi="Sylfaen" w:cs="Consolas"/>
          <w:color w:val="000000" w:themeColor="text1"/>
          <w:lang w:val="ka-GE"/>
        </w:rPr>
        <w:t xml:space="preserve">დაფინანსდა </w:t>
      </w:r>
      <w:r w:rsidRPr="002F6CB4">
        <w:rPr>
          <w:rFonts w:ascii="Sylfaen" w:hAnsi="Sylfaen"/>
          <w:color w:val="000000" w:themeColor="text1"/>
          <w:lang w:val="ka-GE"/>
        </w:rPr>
        <w:t xml:space="preserve">25 გადამამუშავებელი/ შემნახველი საწარმოს მშენებლობა. </w:t>
      </w:r>
    </w:p>
    <w:p w14:paraId="5D7F1B09" w14:textId="77777777" w:rsidR="00782CDB" w:rsidRPr="002F6CB4" w:rsidRDefault="00782CDB" w:rsidP="002F6CB4">
      <w:pPr>
        <w:spacing w:after="0" w:line="240" w:lineRule="auto"/>
        <w:ind w:left="270" w:hanging="270"/>
        <w:jc w:val="both"/>
        <w:rPr>
          <w:rFonts w:ascii="Sylfaen" w:hAnsi="Sylfaen"/>
          <w:color w:val="000000" w:themeColor="text1"/>
          <w:highlight w:val="yellow"/>
          <w:lang w:val="ka-GE"/>
        </w:rPr>
      </w:pPr>
    </w:p>
    <w:p w14:paraId="703D15D0" w14:textId="77777777" w:rsidR="00782CDB" w:rsidRPr="002F6CB4" w:rsidRDefault="00782CDB" w:rsidP="002F6CB4">
      <w:pPr>
        <w:pStyle w:val="ListParagraph"/>
        <w:numPr>
          <w:ilvl w:val="0"/>
          <w:numId w:val="75"/>
        </w:numPr>
        <w:spacing w:after="0" w:line="240" w:lineRule="auto"/>
        <w:ind w:left="270" w:hanging="270"/>
        <w:jc w:val="both"/>
        <w:rPr>
          <w:rFonts w:ascii="Sylfaen" w:hAnsi="Sylfaen" w:cs="Sylfaen"/>
          <w:lang w:val="ka-GE"/>
        </w:rPr>
      </w:pPr>
      <w:r w:rsidRPr="002F6CB4">
        <w:rPr>
          <w:rFonts w:ascii="Sylfaen" w:hAnsi="Sylfaen" w:cs="Sylfaen"/>
          <w:lang w:val="ka-GE"/>
        </w:rPr>
        <w:t>პროექტის დაწყებიდან 2019 წლის 31 დეკემბრის ჩათვლით დაფინანსებულია 83 საწარმო, საიდანაც გახსნილია 58 ახალი საწარმო. ყველა საწარმოს გახსნის შემდეგ ჯამური საპროგნოზო დასაქმება მიაღწევს (სეზონურის ჩათვლით) 2 000-მდე ადამიანს;</w:t>
      </w:r>
    </w:p>
    <w:p w14:paraId="727ABBD4" w14:textId="77777777" w:rsidR="00782CDB" w:rsidRPr="002F6CB4" w:rsidRDefault="00782CDB" w:rsidP="002F6CB4">
      <w:pPr>
        <w:pStyle w:val="NormalWeb"/>
        <w:tabs>
          <w:tab w:val="left" w:pos="-180"/>
          <w:tab w:val="left" w:pos="-142"/>
          <w:tab w:val="left" w:pos="-90"/>
          <w:tab w:val="left" w:pos="270"/>
        </w:tabs>
        <w:spacing w:before="0" w:beforeAutospacing="0" w:after="0" w:afterAutospacing="0"/>
        <w:ind w:left="270" w:right="191" w:hanging="270"/>
        <w:rPr>
          <w:rFonts w:ascii="Sylfaen" w:hAnsi="Sylfaen" w:cs="Sylfaen"/>
          <w:color w:val="000000" w:themeColor="text1"/>
          <w:sz w:val="22"/>
          <w:szCs w:val="22"/>
          <w:lang w:val="ka-GE"/>
        </w:rPr>
      </w:pPr>
    </w:p>
    <w:p w14:paraId="6984AA2D" w14:textId="77777777" w:rsidR="00782CDB" w:rsidRPr="002F6CB4" w:rsidRDefault="00782CDB" w:rsidP="002F6CB4">
      <w:pPr>
        <w:pStyle w:val="NoSpacing"/>
        <w:ind w:left="270"/>
        <w:jc w:val="both"/>
        <w:rPr>
          <w:rFonts w:ascii="Sylfaen" w:hAnsi="Sylfaen" w:cs="Sylfaen"/>
          <w:color w:val="000000" w:themeColor="text1"/>
          <w:lang w:val="ka-GE"/>
        </w:rPr>
      </w:pPr>
      <w:r w:rsidRPr="002F6CB4">
        <w:rPr>
          <w:rFonts w:ascii="Sylfaen" w:hAnsi="Sylfaen" w:cs="Sylfaen"/>
          <w:color w:val="000000" w:themeColor="text1"/>
          <w:lang w:val="ka-GE"/>
        </w:rPr>
        <w:t xml:space="preserve">ამასთან, სოფლის განვითარების 2018-2020 წლების სამოქმედო გეგმით გათვალისწინებული 2019 წლის მაჩვენებელი: საანგარიშო პერიოდში პროექტის ფარგლებში გაიხსნა 17 ახალი საწარმო (7 გადამამუშავებელი და 10 შემნახველი). „ტექნიკური დახმარების“ ფარგლებში ISO 22000-ს სერთიფიკატის დანერგვის მიზნით ორ ერთეულ გადამამუშავებელ საწარმოსთან გაფორმდა სტანდარტის დანერგვის თანადაფინანსების ხელშეკრულება. საანგარიშო პერიოდში ბიუჯეტის ფაქტიურმა ათვისებამ შეადგინა       10 671.1 ათასი ლარი </w:t>
      </w:r>
      <w:r w:rsidRPr="002F6CB4">
        <w:rPr>
          <w:rFonts w:ascii="Sylfaen" w:hAnsi="Sylfaen" w:cs="Sylfaen"/>
          <w:i/>
          <w:color w:val="000000" w:themeColor="text1"/>
          <w:lang w:val="ka-GE"/>
        </w:rPr>
        <w:t>(საკუთარი სახსრების გათვალისწინებით)</w:t>
      </w:r>
      <w:r w:rsidRPr="002F6CB4">
        <w:rPr>
          <w:rFonts w:ascii="Sylfaen" w:hAnsi="Sylfaen" w:cs="Sylfaen"/>
          <w:color w:val="000000" w:themeColor="text1"/>
          <w:lang w:val="ka-GE"/>
        </w:rPr>
        <w:t>.</w:t>
      </w:r>
    </w:p>
    <w:p w14:paraId="21816B6C" w14:textId="77777777" w:rsidR="00782CDB" w:rsidRPr="002F6CB4" w:rsidRDefault="00782CDB" w:rsidP="002F6CB4">
      <w:pPr>
        <w:pStyle w:val="NoSpacing"/>
        <w:ind w:left="270" w:hanging="270"/>
        <w:rPr>
          <w:rFonts w:ascii="Sylfaen" w:hAnsi="Sylfaen" w:cs="Sylfaen"/>
          <w:color w:val="FF0000"/>
          <w:lang w:val="ka-GE"/>
        </w:rPr>
      </w:pPr>
    </w:p>
    <w:p w14:paraId="18498D40" w14:textId="7CF10861" w:rsidR="00782CDB" w:rsidRPr="002F6CB4" w:rsidRDefault="00782CDB" w:rsidP="002F6CB4">
      <w:pPr>
        <w:pStyle w:val="Heading4"/>
        <w:spacing w:line="240" w:lineRule="auto"/>
        <w:jc w:val="both"/>
        <w:rPr>
          <w:b w:val="0"/>
          <w:bCs w:val="0"/>
          <w:color w:val="2F5496"/>
        </w:rPr>
      </w:pPr>
      <w:r w:rsidRPr="002F6CB4">
        <w:rPr>
          <w:b w:val="0"/>
          <w:bCs w:val="0"/>
          <w:color w:val="2F5496"/>
        </w:rPr>
        <w:t>10.1.7 ფერმათა/ფერმერთა რეგისტრაციის პროექტი (პროგრამული კოდი: 31 05 07)</w:t>
      </w:r>
    </w:p>
    <w:p w14:paraId="58BC9EB3" w14:textId="77777777" w:rsidR="00782CDB" w:rsidRPr="002F6CB4" w:rsidRDefault="00782CDB" w:rsidP="003B136E">
      <w:pPr>
        <w:pStyle w:val="abzacixml"/>
      </w:pPr>
      <w:r w:rsidRPr="002F6CB4">
        <w:t>ქვეპროგრამის განმახორციელებელი</w:t>
      </w:r>
    </w:p>
    <w:p w14:paraId="572119AF" w14:textId="77777777" w:rsidR="00782CDB" w:rsidRPr="002F6CB4" w:rsidRDefault="00782CDB" w:rsidP="003B136E">
      <w:pPr>
        <w:pStyle w:val="abzacixml"/>
      </w:pPr>
    </w:p>
    <w:p w14:paraId="2BE3348E" w14:textId="77777777" w:rsidR="00782CDB" w:rsidRPr="002F6CB4" w:rsidRDefault="00782CDB" w:rsidP="003B136E">
      <w:pPr>
        <w:pStyle w:val="abzacixml"/>
        <w:numPr>
          <w:ilvl w:val="0"/>
          <w:numId w:val="72"/>
        </w:numPr>
      </w:pPr>
      <w:r w:rsidRPr="002F6CB4">
        <w:t>ა(ა)იპ - სოფლის მეურნეობის პროექტების მართვის სააგენტო</w:t>
      </w:r>
    </w:p>
    <w:p w14:paraId="4663E73B" w14:textId="77777777" w:rsidR="00782CDB" w:rsidRPr="002F6CB4" w:rsidRDefault="00782CDB" w:rsidP="002F6CB4">
      <w:pPr>
        <w:pStyle w:val="ListParagraph"/>
        <w:spacing w:after="0" w:line="240" w:lineRule="auto"/>
        <w:ind w:left="270" w:hanging="270"/>
        <w:jc w:val="both"/>
        <w:rPr>
          <w:rFonts w:ascii="Sylfaen" w:hAnsi="Sylfaen" w:cs="Sylfaen"/>
          <w:lang w:val="ka-GE"/>
        </w:rPr>
      </w:pPr>
    </w:p>
    <w:p w14:paraId="01AA8C64"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შუალედური შედეგები</w:t>
      </w:r>
    </w:p>
    <w:p w14:paraId="06D89686" w14:textId="77777777" w:rsidR="00782CDB" w:rsidRPr="002F6CB4" w:rsidRDefault="00782CDB" w:rsidP="002F6CB4">
      <w:pPr>
        <w:spacing w:after="0" w:line="240" w:lineRule="auto"/>
        <w:ind w:left="270" w:hanging="270"/>
        <w:jc w:val="both"/>
        <w:rPr>
          <w:rFonts w:ascii="Sylfaen" w:hAnsi="Sylfaen"/>
          <w:lang w:val="ka-GE"/>
        </w:rPr>
      </w:pPr>
    </w:p>
    <w:p w14:paraId="3E133D04" w14:textId="77777777" w:rsidR="00782CDB" w:rsidRPr="002F6CB4" w:rsidRDefault="00782CDB" w:rsidP="002F6CB4">
      <w:pPr>
        <w:pStyle w:val="ListParagraph"/>
        <w:numPr>
          <w:ilvl w:val="0"/>
          <w:numId w:val="75"/>
        </w:numPr>
        <w:spacing w:after="0" w:line="240" w:lineRule="auto"/>
        <w:ind w:left="270" w:hanging="270"/>
        <w:jc w:val="both"/>
        <w:rPr>
          <w:rFonts w:ascii="Sylfaen" w:hAnsi="Sylfaen" w:cs="Sylfaen"/>
          <w:lang w:val="ka-GE"/>
        </w:rPr>
      </w:pPr>
      <w:r w:rsidRPr="002F6CB4">
        <w:rPr>
          <w:rFonts w:ascii="Sylfaen" w:hAnsi="Sylfaen" w:cs="Sylfaen"/>
          <w:lang w:val="ka-GE"/>
        </w:rPr>
        <w:t>შექმნილი ბაზა და ფერმერების მხრიდან უფრო მეტი ჩართულობა.</w:t>
      </w:r>
    </w:p>
    <w:p w14:paraId="0318A4FA" w14:textId="77777777" w:rsidR="00782CDB" w:rsidRPr="002F6CB4" w:rsidRDefault="00782CDB" w:rsidP="002F6CB4">
      <w:pPr>
        <w:spacing w:after="0" w:line="240" w:lineRule="auto"/>
        <w:ind w:left="270" w:hanging="270"/>
        <w:jc w:val="both"/>
        <w:rPr>
          <w:rFonts w:ascii="Sylfaen" w:hAnsi="Sylfaen"/>
          <w:lang w:val="ka-GE"/>
        </w:rPr>
      </w:pPr>
    </w:p>
    <w:p w14:paraId="637DCFE7"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lastRenderedPageBreak/>
        <w:t>მიღწეული შუალედური შედეგები</w:t>
      </w:r>
    </w:p>
    <w:p w14:paraId="6C9DBCE4" w14:textId="77777777" w:rsidR="00782CDB" w:rsidRPr="002F6CB4" w:rsidRDefault="00782CDB" w:rsidP="002F6CB4">
      <w:pPr>
        <w:spacing w:after="0" w:line="240" w:lineRule="auto"/>
        <w:ind w:left="270" w:hanging="270"/>
        <w:jc w:val="both"/>
        <w:rPr>
          <w:rFonts w:ascii="Sylfaen" w:hAnsi="Sylfaen"/>
          <w:lang w:val="ka-GE"/>
        </w:rPr>
      </w:pPr>
    </w:p>
    <w:p w14:paraId="7A645DDA" w14:textId="77777777" w:rsidR="00782CDB" w:rsidRPr="002F6CB4" w:rsidRDefault="00782CDB" w:rsidP="002F6CB4">
      <w:pPr>
        <w:pStyle w:val="ListParagraph"/>
        <w:numPr>
          <w:ilvl w:val="0"/>
          <w:numId w:val="75"/>
        </w:numPr>
        <w:spacing w:after="0" w:line="240" w:lineRule="auto"/>
        <w:ind w:left="270" w:hanging="270"/>
        <w:jc w:val="both"/>
        <w:rPr>
          <w:rFonts w:ascii="Sylfaen" w:hAnsi="Sylfaen" w:cs="Sylfaen"/>
          <w:lang w:val="ka-GE"/>
        </w:rPr>
      </w:pPr>
      <w:r w:rsidRPr="002F6CB4">
        <w:rPr>
          <w:rFonts w:ascii="Sylfaen" w:hAnsi="Sylfaen" w:cs="Sylfaen"/>
          <w:lang w:val="ka-GE"/>
        </w:rPr>
        <w:t>შექმნილია ბაზა. წარმატებით გრძელდება ფერმერთა რეგისტრაცია</w:t>
      </w:r>
    </w:p>
    <w:p w14:paraId="77716B1A" w14:textId="77777777" w:rsidR="00782CDB" w:rsidRPr="002F6CB4" w:rsidRDefault="00782CDB" w:rsidP="002F6CB4">
      <w:pPr>
        <w:spacing w:after="0" w:line="240" w:lineRule="auto"/>
        <w:ind w:left="270" w:hanging="270"/>
        <w:jc w:val="both"/>
        <w:rPr>
          <w:rFonts w:ascii="Sylfaen" w:hAnsi="Sylfaen"/>
          <w:lang w:val="ka-GE"/>
        </w:rPr>
      </w:pPr>
    </w:p>
    <w:p w14:paraId="5526CED6"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და მიღწეული შ</w:t>
      </w:r>
      <w:r w:rsidRPr="002F6CB4">
        <w:rPr>
          <w:rFonts w:ascii="Sylfaen" w:eastAsia="Times New Roman" w:hAnsi="Sylfaen" w:cs="Consolas"/>
          <w:color w:val="000000" w:themeColor="text1"/>
          <w:lang w:val="ka-GE"/>
        </w:rPr>
        <w:t>უალედ</w:t>
      </w:r>
      <w:r w:rsidRPr="002F6CB4">
        <w:rPr>
          <w:rFonts w:ascii="Sylfaen" w:hAnsi="Sylfaen"/>
          <w:lang w:val="ka-GE"/>
        </w:rPr>
        <w:t>ური შედეგების ინდიკატორი</w:t>
      </w:r>
    </w:p>
    <w:p w14:paraId="4CD9D476" w14:textId="77777777" w:rsidR="00782CDB" w:rsidRPr="002F6CB4" w:rsidRDefault="00782CDB" w:rsidP="002F6CB4">
      <w:pPr>
        <w:spacing w:after="0" w:line="240" w:lineRule="auto"/>
        <w:ind w:left="270" w:hanging="270"/>
        <w:jc w:val="both"/>
        <w:rPr>
          <w:rFonts w:ascii="Sylfaen" w:hAnsi="Sylfaen"/>
          <w:lang w:val="ka-GE"/>
        </w:rPr>
      </w:pPr>
    </w:p>
    <w:p w14:paraId="5BB8A236"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საბაზისო მაჩვენებელი</w:t>
      </w:r>
    </w:p>
    <w:p w14:paraId="5533C84F" w14:textId="77777777" w:rsidR="00782CDB" w:rsidRPr="002F6CB4" w:rsidRDefault="00782CDB" w:rsidP="002F6CB4">
      <w:pPr>
        <w:spacing w:after="0" w:line="240" w:lineRule="auto"/>
        <w:ind w:left="270" w:hanging="270"/>
        <w:jc w:val="both"/>
        <w:rPr>
          <w:rFonts w:ascii="Sylfaen" w:hAnsi="Sylfaen"/>
          <w:highlight w:val="yellow"/>
          <w:lang w:val="ka-GE"/>
        </w:rPr>
      </w:pPr>
    </w:p>
    <w:p w14:paraId="3E985E9C" w14:textId="77777777" w:rsidR="00782CDB" w:rsidRPr="002F6CB4" w:rsidRDefault="00782CDB" w:rsidP="002F6CB4">
      <w:pPr>
        <w:pStyle w:val="ListParagraph"/>
        <w:numPr>
          <w:ilvl w:val="0"/>
          <w:numId w:val="75"/>
        </w:numPr>
        <w:spacing w:after="0" w:line="240" w:lineRule="auto"/>
        <w:ind w:left="270" w:hanging="270"/>
        <w:jc w:val="both"/>
        <w:rPr>
          <w:rFonts w:ascii="Sylfaen" w:hAnsi="Sylfaen" w:cs="Sylfaen"/>
          <w:lang w:val="ka-GE"/>
        </w:rPr>
      </w:pPr>
      <w:r w:rsidRPr="002F6CB4">
        <w:rPr>
          <w:rFonts w:ascii="Sylfaen" w:hAnsi="Sylfaen" w:cs="Sylfaen"/>
          <w:lang w:val="ka-GE"/>
        </w:rPr>
        <w:t>2018 წელს შექმნილი ელექტრონული ბაზა (100,000 დარეგისტრირებული ფერმერი);</w:t>
      </w:r>
    </w:p>
    <w:p w14:paraId="76724D54" w14:textId="77777777" w:rsidR="00782CDB" w:rsidRPr="002F6CB4" w:rsidRDefault="00782CDB" w:rsidP="002F6CB4">
      <w:pPr>
        <w:spacing w:after="0" w:line="240" w:lineRule="auto"/>
        <w:ind w:left="270" w:hanging="270"/>
        <w:jc w:val="both"/>
        <w:rPr>
          <w:rFonts w:ascii="Sylfaen" w:hAnsi="Sylfaen"/>
          <w:lang w:val="ka-GE"/>
        </w:rPr>
      </w:pPr>
    </w:p>
    <w:p w14:paraId="1A0D745F"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მიზნობრივი მაჩვენებელი</w:t>
      </w:r>
    </w:p>
    <w:p w14:paraId="113626DF" w14:textId="77777777" w:rsidR="00782CDB" w:rsidRPr="002F6CB4" w:rsidRDefault="00782CDB" w:rsidP="002F6CB4">
      <w:pPr>
        <w:pStyle w:val="ListParagraph"/>
        <w:spacing w:after="0" w:line="240" w:lineRule="auto"/>
        <w:ind w:left="270"/>
        <w:jc w:val="both"/>
        <w:rPr>
          <w:rFonts w:ascii="Sylfaen" w:hAnsi="Sylfaen" w:cs="Sylfaen"/>
          <w:lang w:val="ka-GE"/>
        </w:rPr>
      </w:pPr>
    </w:p>
    <w:p w14:paraId="657E01FD" w14:textId="77777777" w:rsidR="00782CDB" w:rsidRPr="002F6CB4" w:rsidRDefault="00782CDB" w:rsidP="002F6CB4">
      <w:pPr>
        <w:pStyle w:val="ListParagraph"/>
        <w:numPr>
          <w:ilvl w:val="0"/>
          <w:numId w:val="75"/>
        </w:numPr>
        <w:spacing w:after="0" w:line="240" w:lineRule="auto"/>
        <w:ind w:left="270" w:hanging="270"/>
        <w:jc w:val="both"/>
        <w:rPr>
          <w:rFonts w:ascii="Sylfaen" w:hAnsi="Sylfaen" w:cs="Sylfaen"/>
          <w:lang w:val="ka-GE"/>
        </w:rPr>
      </w:pPr>
      <w:r w:rsidRPr="002F6CB4">
        <w:rPr>
          <w:rFonts w:ascii="Sylfaen" w:hAnsi="Sylfaen" w:cs="Sylfaen"/>
          <w:lang w:val="ka-GE"/>
        </w:rPr>
        <w:t>ელექტრონულინ გვერდის შექმნა, სადაც დარეგისტრირებული ფერმერები შეძლებენ საქმიანობის დინამიკის დანახვას და აგრეთვე შეძლებენ ცვლილებების შეტანა/რეგისტრაციას</w:t>
      </w:r>
    </w:p>
    <w:p w14:paraId="2E1F43F8" w14:textId="77777777" w:rsidR="00782CDB" w:rsidRPr="002F6CB4" w:rsidRDefault="00782CDB" w:rsidP="002F6CB4">
      <w:pPr>
        <w:spacing w:after="0" w:line="240" w:lineRule="auto"/>
        <w:ind w:left="270" w:hanging="270"/>
        <w:jc w:val="both"/>
        <w:rPr>
          <w:rFonts w:ascii="Sylfaen" w:hAnsi="Sylfaen"/>
          <w:lang w:val="ka-GE"/>
        </w:rPr>
      </w:pPr>
    </w:p>
    <w:p w14:paraId="007F3AA5"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მაჩვენებელი</w:t>
      </w:r>
    </w:p>
    <w:p w14:paraId="2BF96C3D" w14:textId="77777777" w:rsidR="00782CDB" w:rsidRPr="002F6CB4" w:rsidRDefault="00782CDB" w:rsidP="002F6CB4">
      <w:pPr>
        <w:spacing w:after="0" w:line="240" w:lineRule="auto"/>
        <w:ind w:left="270" w:hanging="270"/>
        <w:jc w:val="both"/>
        <w:rPr>
          <w:rFonts w:ascii="Sylfaen" w:hAnsi="Sylfaen"/>
          <w:lang w:val="ka-GE"/>
        </w:rPr>
      </w:pPr>
    </w:p>
    <w:p w14:paraId="1ABA1EA7" w14:textId="77777777" w:rsidR="00782CDB" w:rsidRPr="002F6CB4" w:rsidRDefault="00782CDB" w:rsidP="002F6CB4">
      <w:pPr>
        <w:pStyle w:val="ListParagraph"/>
        <w:numPr>
          <w:ilvl w:val="0"/>
          <w:numId w:val="75"/>
        </w:numPr>
        <w:spacing w:after="0" w:line="240" w:lineRule="auto"/>
        <w:ind w:left="270" w:hanging="270"/>
        <w:jc w:val="both"/>
        <w:rPr>
          <w:rFonts w:ascii="Sylfaen" w:hAnsi="Sylfaen" w:cs="Sylfaen"/>
          <w:lang w:val="ka-GE"/>
        </w:rPr>
      </w:pPr>
      <w:r w:rsidRPr="002F6CB4">
        <w:rPr>
          <w:rFonts w:ascii="Sylfaen" w:hAnsi="Sylfaen" w:cs="Sylfaen"/>
          <w:lang w:val="ka-GE"/>
        </w:rPr>
        <w:t xml:space="preserve">საანგარიშო პერიოდში ელექტრონულ ბაზაში დამატებით დარეგისტრირდა 15 541 ფერმერი/ფერმერული მეურნეობა. </w:t>
      </w:r>
    </w:p>
    <w:p w14:paraId="7136BE60" w14:textId="77777777" w:rsidR="00782CDB" w:rsidRPr="002F6CB4" w:rsidRDefault="00782CDB" w:rsidP="002F6CB4">
      <w:pPr>
        <w:spacing w:after="0" w:line="240" w:lineRule="auto"/>
        <w:ind w:left="270" w:hanging="270"/>
        <w:jc w:val="both"/>
        <w:rPr>
          <w:rFonts w:ascii="Sylfaen" w:eastAsia="Times New Roman" w:hAnsi="Sylfaen" w:cs="Consolas"/>
          <w:lang w:val="ka-GE"/>
        </w:rPr>
      </w:pPr>
    </w:p>
    <w:p w14:paraId="5C3258EE" w14:textId="77777777" w:rsidR="00782CDB" w:rsidRPr="002F6CB4" w:rsidRDefault="00782CDB" w:rsidP="002F6CB4">
      <w:pPr>
        <w:spacing w:after="0" w:line="240" w:lineRule="auto"/>
        <w:ind w:left="270"/>
        <w:jc w:val="both"/>
        <w:rPr>
          <w:rFonts w:ascii="Sylfaen" w:hAnsi="Sylfaen" w:cs="Sylfaen"/>
          <w:lang w:val="ka-GE"/>
        </w:rPr>
      </w:pPr>
      <w:r w:rsidRPr="002F6CB4">
        <w:rPr>
          <w:rFonts w:ascii="Sylfaen" w:hAnsi="Sylfaen" w:cs="Sylfaen"/>
          <w:lang w:val="ka-GE"/>
        </w:rPr>
        <w:t>ამასთან, სოფლის მეურნეობის განვითარების 2015-2020 წლების სტრატეგიის 2019-2020 წლების სამოქმედო გეგმით გათვალისწინებული 2019 წლის მაჩვენებელი: შეიქმნა ფერმათა/ფერმერთა რეგისტრაციის და მათი საქმიანობის ამსახველი ელექტრონული გვერდი.</w:t>
      </w:r>
    </w:p>
    <w:p w14:paraId="128A81D9" w14:textId="77777777" w:rsidR="00782CDB" w:rsidRPr="002F6CB4" w:rsidRDefault="00782CDB" w:rsidP="002F6CB4">
      <w:pPr>
        <w:spacing w:after="0" w:line="240" w:lineRule="auto"/>
        <w:ind w:left="270" w:hanging="270"/>
        <w:jc w:val="both"/>
        <w:rPr>
          <w:rFonts w:ascii="Sylfaen" w:eastAsia="Times New Roman" w:hAnsi="Sylfaen" w:cs="Consolas"/>
          <w:lang w:val="ka-GE"/>
        </w:rPr>
      </w:pPr>
    </w:p>
    <w:p w14:paraId="66A41E13" w14:textId="77777777" w:rsidR="00782CDB" w:rsidRPr="002F6CB4" w:rsidRDefault="00782CDB" w:rsidP="002F6CB4">
      <w:pPr>
        <w:spacing w:after="0" w:line="240" w:lineRule="auto"/>
        <w:ind w:left="270"/>
        <w:jc w:val="both"/>
        <w:rPr>
          <w:rFonts w:ascii="Sylfaen" w:hAnsi="Sylfaen"/>
          <w:lang w:val="ka-GE"/>
        </w:rPr>
      </w:pPr>
      <w:r w:rsidRPr="002F6CB4">
        <w:rPr>
          <w:rFonts w:ascii="Sylfaen" w:hAnsi="Sylfaen"/>
          <w:lang w:val="ka-GE"/>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w:t>
      </w:r>
    </w:p>
    <w:p w14:paraId="41229A3D" w14:textId="77777777" w:rsidR="00782CDB" w:rsidRPr="002F6CB4" w:rsidRDefault="00782CDB" w:rsidP="002F6CB4">
      <w:pPr>
        <w:spacing w:after="0" w:line="240" w:lineRule="auto"/>
        <w:ind w:left="270"/>
        <w:jc w:val="both"/>
        <w:rPr>
          <w:rFonts w:ascii="Sylfaen" w:eastAsia="Times New Roman" w:hAnsi="Sylfaen" w:cs="Consolas"/>
          <w:lang w:val="ka-GE"/>
        </w:rPr>
      </w:pPr>
      <w:r w:rsidRPr="002F6CB4">
        <w:rPr>
          <w:rFonts w:ascii="Sylfaen" w:eastAsia="Times New Roman" w:hAnsi="Sylfaen" w:cs="Consolas"/>
          <w:lang w:val="ka-GE"/>
        </w:rPr>
        <w:t xml:space="preserve">საანგარიშო პერიოდში ელექტრონულ გვერდში ვერ მოხდა მოდულის ინტეგრირება, სადაც ფერმერები შეძლებდნენ საქმიანობის დინამიკის დანახვას, აღნშნულ საკითხზე მიმდინარეობს მუშაობა 2020 წელს. </w:t>
      </w:r>
    </w:p>
    <w:p w14:paraId="6784001B" w14:textId="77777777" w:rsidR="00782CDB" w:rsidRPr="002F6CB4" w:rsidRDefault="00782CDB" w:rsidP="002F6CB4">
      <w:pPr>
        <w:spacing w:after="0" w:line="240" w:lineRule="auto"/>
        <w:ind w:left="270" w:hanging="270"/>
        <w:jc w:val="both"/>
        <w:rPr>
          <w:rFonts w:ascii="Sylfaen" w:eastAsia="Times New Roman" w:hAnsi="Sylfaen" w:cs="Consolas"/>
          <w:color w:val="000000" w:themeColor="text1"/>
          <w:lang w:val="ka-GE"/>
        </w:rPr>
      </w:pPr>
    </w:p>
    <w:p w14:paraId="4E0505DE" w14:textId="77777777" w:rsidR="00782CDB" w:rsidRPr="002F6CB4" w:rsidRDefault="00782CDB" w:rsidP="002F6CB4">
      <w:pPr>
        <w:pStyle w:val="Heading4"/>
        <w:spacing w:line="240" w:lineRule="auto"/>
        <w:jc w:val="both"/>
        <w:rPr>
          <w:b w:val="0"/>
          <w:bCs w:val="0"/>
          <w:color w:val="2F5496"/>
        </w:rPr>
      </w:pPr>
      <w:r w:rsidRPr="002F6CB4">
        <w:rPr>
          <w:b w:val="0"/>
          <w:bCs w:val="0"/>
          <w:color w:val="2F5496"/>
        </w:rPr>
        <w:t>10.1.8 იმერეთის აგროზონა (პროგრამული კოდი: 31 05 08)</w:t>
      </w:r>
    </w:p>
    <w:p w14:paraId="31BEEB5E" w14:textId="77777777" w:rsidR="00782CDB" w:rsidRPr="002F6CB4" w:rsidRDefault="00782CDB" w:rsidP="002F6CB4">
      <w:pPr>
        <w:spacing w:after="0" w:line="240" w:lineRule="auto"/>
        <w:ind w:left="270" w:hanging="270"/>
        <w:jc w:val="both"/>
        <w:rPr>
          <w:rFonts w:ascii="Sylfaen" w:hAnsi="Sylfaen"/>
          <w:color w:val="000000" w:themeColor="text1"/>
          <w:lang w:val="ka-GE"/>
        </w:rPr>
      </w:pPr>
    </w:p>
    <w:p w14:paraId="04584733" w14:textId="77777777" w:rsidR="00782CDB" w:rsidRPr="002F6CB4" w:rsidRDefault="00782CDB" w:rsidP="003B136E">
      <w:pPr>
        <w:pStyle w:val="abzacixml"/>
      </w:pPr>
      <w:r w:rsidRPr="002F6CB4">
        <w:t>ქვეპროგრამის განმახორციელებელი</w:t>
      </w:r>
    </w:p>
    <w:p w14:paraId="49B01F08" w14:textId="77777777" w:rsidR="00782CDB" w:rsidRPr="002F6CB4" w:rsidRDefault="00782CDB" w:rsidP="003B136E">
      <w:pPr>
        <w:pStyle w:val="abzacixml"/>
      </w:pPr>
    </w:p>
    <w:p w14:paraId="04A355E5" w14:textId="77777777" w:rsidR="00782CDB" w:rsidRPr="002F6CB4" w:rsidRDefault="00782CDB" w:rsidP="003B136E">
      <w:pPr>
        <w:pStyle w:val="abzacixml"/>
        <w:numPr>
          <w:ilvl w:val="0"/>
          <w:numId w:val="72"/>
        </w:numPr>
      </w:pPr>
      <w:r w:rsidRPr="002F6CB4">
        <w:t>ა(ა)იპ - სოფლის მეურნეობის პროექტების მართვის სააგენტო</w:t>
      </w:r>
    </w:p>
    <w:p w14:paraId="0922D975" w14:textId="77777777" w:rsidR="00782CDB" w:rsidRPr="002F6CB4" w:rsidRDefault="00782CDB" w:rsidP="002F6CB4">
      <w:pPr>
        <w:spacing w:after="0" w:line="240" w:lineRule="auto"/>
        <w:jc w:val="both"/>
        <w:rPr>
          <w:rFonts w:ascii="Sylfaen" w:hAnsi="Sylfaen"/>
          <w:lang w:val="ka-GE"/>
        </w:rPr>
      </w:pPr>
    </w:p>
    <w:p w14:paraId="18FD17E0"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შუალედური შედეგები</w:t>
      </w:r>
    </w:p>
    <w:p w14:paraId="4089B2F5" w14:textId="77777777" w:rsidR="00782CDB" w:rsidRPr="002F6CB4" w:rsidRDefault="00782CDB" w:rsidP="002F6CB4">
      <w:pPr>
        <w:spacing w:after="0" w:line="240" w:lineRule="auto"/>
        <w:ind w:left="270" w:hanging="270"/>
        <w:jc w:val="both"/>
        <w:rPr>
          <w:rFonts w:ascii="Sylfaen" w:hAnsi="Sylfaen"/>
          <w:lang w:val="ka-GE"/>
        </w:rPr>
      </w:pPr>
    </w:p>
    <w:p w14:paraId="7DA33EE3" w14:textId="77777777" w:rsidR="00782CDB" w:rsidRPr="002F6CB4" w:rsidRDefault="00782CDB" w:rsidP="002F6CB4">
      <w:pPr>
        <w:pStyle w:val="ListParagraph"/>
        <w:numPr>
          <w:ilvl w:val="0"/>
          <w:numId w:val="77"/>
        </w:numPr>
        <w:spacing w:after="0" w:line="240" w:lineRule="auto"/>
        <w:ind w:left="270" w:hanging="270"/>
        <w:jc w:val="both"/>
        <w:rPr>
          <w:rFonts w:ascii="Sylfaen" w:hAnsi="Sylfaen" w:cs="Sylfaen"/>
          <w:lang w:val="ka-GE"/>
        </w:rPr>
      </w:pPr>
      <w:r w:rsidRPr="002F6CB4">
        <w:rPr>
          <w:rFonts w:ascii="Sylfaen" w:hAnsi="Sylfaen" w:cs="Sylfaen"/>
          <w:lang w:val="ka-GE"/>
        </w:rPr>
        <w:t>სასათბურე ბოსტნეულის საექსპორტო პოტენციალის გაზრდა, ახალ ბაზრებზე წვდომა, სასათბურე მეურნეობების მოდერნიზაცია</w:t>
      </w:r>
    </w:p>
    <w:p w14:paraId="7AB07B27" w14:textId="77777777" w:rsidR="00782CDB" w:rsidRPr="002F6CB4" w:rsidRDefault="00782CDB" w:rsidP="002F6CB4">
      <w:pPr>
        <w:spacing w:after="0" w:line="240" w:lineRule="auto"/>
        <w:ind w:left="270" w:hanging="270"/>
        <w:jc w:val="both"/>
        <w:rPr>
          <w:rFonts w:ascii="Sylfaen" w:hAnsi="Sylfaen"/>
          <w:lang w:val="ka-GE"/>
        </w:rPr>
      </w:pPr>
    </w:p>
    <w:p w14:paraId="5F718E90"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შუალედური შედეგები</w:t>
      </w:r>
    </w:p>
    <w:p w14:paraId="22770CD8" w14:textId="77777777" w:rsidR="00782CDB" w:rsidRPr="002F6CB4" w:rsidRDefault="00782CDB" w:rsidP="002F6CB4">
      <w:pPr>
        <w:spacing w:after="0" w:line="240" w:lineRule="auto"/>
        <w:ind w:left="270" w:hanging="270"/>
        <w:jc w:val="both"/>
        <w:rPr>
          <w:rFonts w:ascii="Sylfaen" w:hAnsi="Sylfaen"/>
        </w:rPr>
      </w:pPr>
    </w:p>
    <w:p w14:paraId="4C348ED6" w14:textId="77777777" w:rsidR="00782CDB" w:rsidRPr="002F6CB4" w:rsidRDefault="00782CDB" w:rsidP="002F6CB4">
      <w:pPr>
        <w:pStyle w:val="ListParagraph"/>
        <w:numPr>
          <w:ilvl w:val="0"/>
          <w:numId w:val="77"/>
        </w:numPr>
        <w:spacing w:after="0" w:line="240" w:lineRule="auto"/>
        <w:ind w:left="270" w:hanging="270"/>
        <w:jc w:val="both"/>
        <w:rPr>
          <w:rFonts w:ascii="Sylfaen" w:hAnsi="Sylfaen" w:cs="Sylfaen"/>
          <w:lang w:val="ka-GE"/>
        </w:rPr>
      </w:pPr>
      <w:r w:rsidRPr="002F6CB4">
        <w:rPr>
          <w:rFonts w:ascii="Sylfaen" w:hAnsi="Sylfaen" w:cs="Sylfaen"/>
          <w:lang w:val="ka-GE"/>
        </w:rPr>
        <w:t>კონკურსის შედეგად გამოვლენილია გამარჯვებული კომპანია, რომელიც წარმოადგენს „იმერეთის აგროზონის" (სასათბურე კლასტერის) კონცეფციას.</w:t>
      </w:r>
    </w:p>
    <w:p w14:paraId="175895D1" w14:textId="77777777" w:rsidR="00782CDB" w:rsidRPr="002F6CB4" w:rsidRDefault="00782CDB" w:rsidP="002F6CB4">
      <w:pPr>
        <w:spacing w:after="0" w:line="240" w:lineRule="auto"/>
        <w:ind w:left="270" w:hanging="270"/>
        <w:jc w:val="both"/>
        <w:rPr>
          <w:rFonts w:ascii="Sylfaen" w:hAnsi="Sylfaen"/>
          <w:highlight w:val="yellow"/>
          <w:lang w:val="ka-GE"/>
        </w:rPr>
      </w:pPr>
    </w:p>
    <w:p w14:paraId="3C781FE2"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და მიღწეული შუალედური შედეგების ინდიკატორები</w:t>
      </w:r>
    </w:p>
    <w:p w14:paraId="676BFA57" w14:textId="77777777" w:rsidR="00782CDB" w:rsidRPr="002F6CB4" w:rsidRDefault="00782CDB" w:rsidP="002F6CB4">
      <w:pPr>
        <w:spacing w:after="0" w:line="240" w:lineRule="auto"/>
        <w:ind w:left="270" w:hanging="270"/>
        <w:jc w:val="both"/>
        <w:rPr>
          <w:rFonts w:ascii="Sylfaen" w:hAnsi="Sylfaen"/>
          <w:lang w:val="ka-GE"/>
        </w:rPr>
      </w:pPr>
    </w:p>
    <w:p w14:paraId="346FC242"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საბაზისო მაჩვენებელი</w:t>
      </w:r>
    </w:p>
    <w:p w14:paraId="3E7C31F9" w14:textId="77777777" w:rsidR="00782CDB" w:rsidRPr="002F6CB4" w:rsidRDefault="00782CDB" w:rsidP="002F6CB4">
      <w:pPr>
        <w:spacing w:after="0" w:line="240" w:lineRule="auto"/>
        <w:ind w:left="270" w:hanging="270"/>
        <w:jc w:val="both"/>
        <w:rPr>
          <w:rFonts w:ascii="Sylfaen" w:hAnsi="Sylfaen"/>
          <w:lang w:val="ka-GE"/>
        </w:rPr>
      </w:pPr>
    </w:p>
    <w:p w14:paraId="3D95E8AF" w14:textId="77777777" w:rsidR="00782CDB" w:rsidRPr="002F6CB4" w:rsidRDefault="00782CDB" w:rsidP="002F6CB4">
      <w:pPr>
        <w:pStyle w:val="ListParagraph"/>
        <w:numPr>
          <w:ilvl w:val="0"/>
          <w:numId w:val="77"/>
        </w:numPr>
        <w:spacing w:after="0" w:line="240" w:lineRule="auto"/>
        <w:ind w:left="270" w:hanging="270"/>
        <w:jc w:val="both"/>
        <w:rPr>
          <w:rFonts w:ascii="Sylfaen" w:hAnsi="Sylfaen" w:cs="Sylfaen"/>
          <w:lang w:val="ka-GE"/>
        </w:rPr>
      </w:pPr>
      <w:r w:rsidRPr="002F6CB4">
        <w:rPr>
          <w:rFonts w:ascii="Sylfaen" w:hAnsi="Sylfaen" w:cs="Sylfaen"/>
          <w:lang w:val="ka-GE"/>
        </w:rPr>
        <w:t xml:space="preserve">2018 წლის ბოლომდე პროექტირების დასრულება; </w:t>
      </w:r>
    </w:p>
    <w:p w14:paraId="3B0C6980" w14:textId="77777777" w:rsidR="00782CDB" w:rsidRPr="002F6CB4" w:rsidRDefault="00782CDB" w:rsidP="002F6CB4">
      <w:pPr>
        <w:spacing w:after="0" w:line="240" w:lineRule="auto"/>
        <w:ind w:left="270" w:hanging="270"/>
        <w:jc w:val="both"/>
        <w:rPr>
          <w:rFonts w:ascii="Sylfaen" w:hAnsi="Sylfaen"/>
          <w:lang w:val="ka-GE"/>
        </w:rPr>
      </w:pPr>
    </w:p>
    <w:p w14:paraId="66382ADD"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მიზნობრივი მაჩვენებელი</w:t>
      </w:r>
    </w:p>
    <w:p w14:paraId="13D1588C" w14:textId="77777777" w:rsidR="00782CDB" w:rsidRPr="002F6CB4" w:rsidRDefault="00782CDB" w:rsidP="002F6CB4">
      <w:pPr>
        <w:spacing w:after="0" w:line="240" w:lineRule="auto"/>
        <w:ind w:left="270" w:hanging="270"/>
        <w:jc w:val="both"/>
        <w:rPr>
          <w:rFonts w:ascii="Sylfaen" w:hAnsi="Sylfaen"/>
          <w:lang w:val="ka-GE"/>
        </w:rPr>
      </w:pPr>
    </w:p>
    <w:p w14:paraId="613EBACA" w14:textId="77777777" w:rsidR="00782CDB" w:rsidRPr="002F6CB4" w:rsidRDefault="00782CDB" w:rsidP="002F6CB4">
      <w:pPr>
        <w:pStyle w:val="ListParagraph"/>
        <w:numPr>
          <w:ilvl w:val="0"/>
          <w:numId w:val="77"/>
        </w:numPr>
        <w:spacing w:after="0" w:line="240" w:lineRule="auto"/>
        <w:ind w:left="270" w:hanging="270"/>
        <w:jc w:val="both"/>
        <w:rPr>
          <w:rFonts w:ascii="Sylfaen" w:hAnsi="Sylfaen" w:cs="Sylfaen"/>
          <w:lang w:val="ka-GE"/>
        </w:rPr>
      </w:pPr>
      <w:r w:rsidRPr="002F6CB4">
        <w:rPr>
          <w:rFonts w:ascii="Sylfaen" w:hAnsi="Sylfaen" w:cs="Sylfaen"/>
          <w:lang w:val="ka-GE"/>
        </w:rPr>
        <w:t>ტერიტორიის კომუნიკაციებით უზრუნველყოფა (დენი; წყალი; კანალიზაცია; გაზი)</w:t>
      </w:r>
    </w:p>
    <w:p w14:paraId="3E90BF9C" w14:textId="77777777" w:rsidR="00782CDB" w:rsidRPr="002F6CB4" w:rsidRDefault="00782CDB" w:rsidP="002F6CB4">
      <w:pPr>
        <w:spacing w:after="0" w:line="240" w:lineRule="auto"/>
        <w:ind w:left="270" w:hanging="270"/>
        <w:jc w:val="both"/>
        <w:rPr>
          <w:rFonts w:ascii="Sylfaen" w:hAnsi="Sylfaen"/>
          <w:lang w:val="ka-GE"/>
        </w:rPr>
      </w:pPr>
    </w:p>
    <w:p w14:paraId="5213908C"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მაჩვენებელი</w:t>
      </w:r>
    </w:p>
    <w:p w14:paraId="539D32A2" w14:textId="77777777" w:rsidR="00782CDB" w:rsidRPr="002F6CB4" w:rsidRDefault="00782CDB" w:rsidP="002F6CB4">
      <w:pPr>
        <w:spacing w:after="0" w:line="240" w:lineRule="auto"/>
        <w:ind w:left="270" w:hanging="270"/>
        <w:jc w:val="both"/>
        <w:rPr>
          <w:rFonts w:ascii="Sylfaen" w:hAnsi="Sylfaen"/>
          <w:lang w:val="ka-GE"/>
        </w:rPr>
      </w:pPr>
    </w:p>
    <w:p w14:paraId="50AC60A5" w14:textId="77777777" w:rsidR="00782CDB" w:rsidRPr="002F6CB4" w:rsidRDefault="00782CDB" w:rsidP="002F6CB4">
      <w:pPr>
        <w:pStyle w:val="ListParagraph"/>
        <w:numPr>
          <w:ilvl w:val="0"/>
          <w:numId w:val="79"/>
        </w:numPr>
        <w:spacing w:after="0" w:line="240" w:lineRule="auto"/>
        <w:ind w:left="270" w:hanging="270"/>
        <w:jc w:val="both"/>
        <w:rPr>
          <w:rFonts w:ascii="Sylfaen" w:hAnsi="Sylfaen" w:cs="Sylfaen"/>
          <w:color w:val="000000" w:themeColor="text1"/>
          <w:lang w:val="ka-GE"/>
        </w:rPr>
      </w:pPr>
      <w:r w:rsidRPr="002F6CB4">
        <w:rPr>
          <w:rFonts w:ascii="Sylfaen" w:hAnsi="Sylfaen" w:cs="Sylfaen"/>
          <w:color w:val="000000" w:themeColor="text1"/>
          <w:lang w:val="ka-GE"/>
        </w:rPr>
        <w:t>საანგარიშო პერიოდში ჩატარდა კონკურსი „იმერეთის აგროზონის“ კონცეფციის შესყიდვის მიზნით. გამოვლინდა გამარჯვებული კომპანია, რომელიც წარმოადგენს „იმერეთის აგროზონის" (სასათბურე კლასტერის) კონცეფციას, რის შესაბამისადაც დაიგეგმება „იმერეთის აგროზონის" პროექტის განხორციელებისათვის საჭირო აქტივობები.</w:t>
      </w:r>
    </w:p>
    <w:p w14:paraId="00047416" w14:textId="77777777" w:rsidR="00782CDB" w:rsidRPr="002F6CB4" w:rsidRDefault="00782CDB" w:rsidP="002F6CB4">
      <w:pPr>
        <w:spacing w:after="0" w:line="240" w:lineRule="auto"/>
        <w:ind w:left="270" w:hanging="270"/>
        <w:jc w:val="both"/>
        <w:rPr>
          <w:rFonts w:ascii="Sylfaen" w:hAnsi="Sylfaen"/>
          <w:color w:val="000000" w:themeColor="text1"/>
          <w:lang w:val="ka-GE"/>
        </w:rPr>
      </w:pPr>
    </w:p>
    <w:p w14:paraId="45E610D0" w14:textId="77777777" w:rsidR="00782CDB" w:rsidRPr="002F6CB4" w:rsidRDefault="00782CDB" w:rsidP="002F6CB4">
      <w:pPr>
        <w:spacing w:after="0" w:line="240" w:lineRule="auto"/>
        <w:ind w:left="270"/>
        <w:jc w:val="both"/>
        <w:rPr>
          <w:rFonts w:ascii="Sylfaen" w:hAnsi="Sylfaen" w:cs="Sylfaen"/>
          <w:color w:val="000000" w:themeColor="text1"/>
          <w:lang w:val="ka-GE"/>
        </w:rPr>
      </w:pPr>
      <w:r w:rsidRPr="002F6CB4">
        <w:rPr>
          <w:rFonts w:ascii="Sylfaen" w:hAnsi="Sylfaen" w:cs="Sylfaen"/>
          <w:color w:val="000000" w:themeColor="text1"/>
          <w:lang w:val="ka-GE"/>
        </w:rPr>
        <w:t>ამასთან, სოფლის მეურნეობის განვითარების 2015-2020 წლების სტრატეგიის 2019-2020 წლების სამოქმედო გეგმით გათვალისწინებული 2019 წლის მაჩვენებელი: 2019 წლის ნოემბრის თვეში ჩატარდა კონკურსი „იმერეთის აგროზონის“ კონცეფციის შესყიდვის მიზნით.  გამოვლინდა გამარჯვებული კომპანია, რომელიც 2020 წლის განმავლობაში წარმოადგენს „იმერეთის აგროზონის“ (სასათბურე კლასტერის) კონცეფციას, რის შესაბამისადაც დაიგეგმება „იმერეთის აგროზონის“ პროექტის განხორციელებისათვის საჭირო აქტივობები.</w:t>
      </w:r>
    </w:p>
    <w:p w14:paraId="261FC479" w14:textId="77777777" w:rsidR="00782CDB" w:rsidRPr="002F6CB4" w:rsidRDefault="00782CDB" w:rsidP="002F6CB4">
      <w:pPr>
        <w:spacing w:after="0" w:line="240" w:lineRule="auto"/>
        <w:ind w:left="270" w:hanging="270"/>
        <w:jc w:val="both"/>
        <w:rPr>
          <w:rFonts w:ascii="Sylfaen" w:hAnsi="Sylfaen"/>
          <w:highlight w:val="yellow"/>
          <w:lang w:val="ka-GE"/>
        </w:rPr>
      </w:pPr>
    </w:p>
    <w:p w14:paraId="2BC10D2E" w14:textId="77777777" w:rsidR="00782CDB" w:rsidRPr="002F6CB4" w:rsidRDefault="00782CDB" w:rsidP="002F6CB4">
      <w:pPr>
        <w:spacing w:after="0" w:line="240" w:lineRule="auto"/>
        <w:ind w:left="270"/>
        <w:jc w:val="both"/>
        <w:rPr>
          <w:rFonts w:ascii="Sylfaen" w:hAnsi="Sylfaen"/>
          <w:lang w:val="ka-GE"/>
        </w:rPr>
      </w:pPr>
      <w:r w:rsidRPr="002F6CB4">
        <w:rPr>
          <w:rFonts w:ascii="Sylfaen" w:hAnsi="Sylfaen"/>
          <w:lang w:val="ka-GE"/>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w:t>
      </w:r>
    </w:p>
    <w:p w14:paraId="28237288" w14:textId="77777777" w:rsidR="00782CDB" w:rsidRPr="002F6CB4" w:rsidRDefault="00782CDB" w:rsidP="002F6CB4">
      <w:pPr>
        <w:spacing w:line="240" w:lineRule="auto"/>
        <w:ind w:left="270"/>
        <w:jc w:val="both"/>
        <w:rPr>
          <w:rFonts w:ascii="Sylfaen" w:hAnsi="Sylfaen" w:cs="Sylfaen"/>
          <w:lang w:val="ka-GE"/>
        </w:rPr>
      </w:pPr>
      <w:r w:rsidRPr="002F6CB4">
        <w:rPr>
          <w:rFonts w:ascii="Sylfaen" w:hAnsi="Sylfaen"/>
          <w:lang w:val="ka-GE"/>
        </w:rPr>
        <w:t xml:space="preserve">ქვეპროგრამის ფარგლებში საბაზისო მონაცემი არ შეესაბამებოდა 2018 წლის ბოლოს არსებულ რეალურ მდგომარეობას. 2018 წლის ბოლომდე ვერ მოხდა პროექტირების დაწყება და დასრულება. პროექტირების შესყიდვისთვის შესაბამისი ღონისძიებები გატარდა 2019 წლის ბოლოს და  ტენდერის შედეგად გამოვლენილი გამარჯვებული </w:t>
      </w:r>
      <w:r w:rsidRPr="002F6CB4">
        <w:rPr>
          <w:rFonts w:ascii="Sylfaen" w:hAnsi="Sylfaen" w:cs="Sylfaen"/>
          <w:lang w:val="ka-GE"/>
        </w:rPr>
        <w:t xml:space="preserve">კომპანია 2020 წლის განმავლობაში წარმოადგენს „იმერეთის აგროზონის“ (სასათბურე კლასტერის) კონცეფციას, რის შესაბამისადაც დაიგეგმება „იმერეთის აგროზონის“ პროექტის </w:t>
      </w:r>
      <w:r w:rsidRPr="002F6CB4">
        <w:rPr>
          <w:rFonts w:ascii="Sylfaen" w:hAnsi="Sylfaen" w:cs="Sylfaen"/>
          <w:lang w:val="ka-GE"/>
        </w:rPr>
        <w:lastRenderedPageBreak/>
        <w:t>განხორციელებისათვის საჭირო აქტივობები. აღნიშნულიდან გამომდინარე, საანგარიშო პერიოდში ვერ შესრულდა დაგეგმილი მიზნობრივი მაჩვენებელი, რომელიც მოიცავდა ტერიტორიის კომუნიკაციებით უზრუნველყოფას (დენი; წყალი; კანალიზაცია; გაზი).</w:t>
      </w:r>
    </w:p>
    <w:p w14:paraId="72ED968E" w14:textId="77777777" w:rsidR="00782CDB" w:rsidRPr="002F6CB4" w:rsidRDefault="00782CDB" w:rsidP="002F6CB4">
      <w:pPr>
        <w:pStyle w:val="Heading4"/>
        <w:spacing w:line="240" w:lineRule="auto"/>
        <w:jc w:val="both"/>
        <w:rPr>
          <w:b w:val="0"/>
          <w:bCs w:val="0"/>
          <w:color w:val="2F5496"/>
        </w:rPr>
      </w:pPr>
      <w:r w:rsidRPr="002F6CB4">
        <w:rPr>
          <w:b w:val="0"/>
          <w:bCs w:val="0"/>
          <w:color w:val="2F5496"/>
        </w:rPr>
        <w:t>10.1.9 მოსავლის ამღები ტექნიკის თანადაფინანსების პროექტი (პროგრამული კოდი: 31 05 09)</w:t>
      </w:r>
    </w:p>
    <w:p w14:paraId="1FB5CCE9" w14:textId="77777777" w:rsidR="00782CDB" w:rsidRPr="002F6CB4" w:rsidRDefault="00782CDB" w:rsidP="002F6CB4">
      <w:pPr>
        <w:spacing w:after="0" w:line="240" w:lineRule="auto"/>
        <w:ind w:left="270" w:hanging="270"/>
        <w:jc w:val="both"/>
        <w:rPr>
          <w:rFonts w:ascii="Sylfaen" w:hAnsi="Sylfaen"/>
          <w:lang w:val="ka-GE"/>
        </w:rPr>
      </w:pPr>
    </w:p>
    <w:p w14:paraId="1C82BBEC" w14:textId="77777777" w:rsidR="00782CDB" w:rsidRPr="002F6CB4" w:rsidRDefault="00782CDB" w:rsidP="002F6CB4">
      <w:pPr>
        <w:spacing w:line="240" w:lineRule="auto"/>
        <w:ind w:left="270" w:hanging="270"/>
        <w:jc w:val="both"/>
        <w:rPr>
          <w:rFonts w:ascii="Sylfaen" w:hAnsi="Sylfaen"/>
          <w:lang w:val="ka-GE"/>
        </w:rPr>
      </w:pPr>
      <w:r w:rsidRPr="002F6CB4">
        <w:rPr>
          <w:rFonts w:ascii="Sylfaen" w:hAnsi="Sylfaen"/>
          <w:lang w:val="ka-GE"/>
        </w:rPr>
        <w:t xml:space="preserve">პროგრამის განმახორციელებელი: </w:t>
      </w:r>
    </w:p>
    <w:p w14:paraId="5E7005D4" w14:textId="77777777" w:rsidR="00782CDB" w:rsidRPr="002F6CB4" w:rsidRDefault="00782CDB" w:rsidP="002F6CB4">
      <w:pPr>
        <w:pStyle w:val="ListParagraph"/>
        <w:numPr>
          <w:ilvl w:val="0"/>
          <w:numId w:val="65"/>
        </w:numPr>
        <w:spacing w:line="240" w:lineRule="auto"/>
        <w:ind w:left="270" w:hanging="270"/>
        <w:jc w:val="both"/>
        <w:rPr>
          <w:rFonts w:ascii="Sylfaen" w:hAnsi="Sylfaen" w:cs="Sylfaen"/>
          <w:lang w:val="ka-GE"/>
        </w:rPr>
      </w:pPr>
      <w:r w:rsidRPr="002F6CB4">
        <w:rPr>
          <w:rFonts w:ascii="Sylfaen" w:hAnsi="Sylfaen" w:cs="Sylfaen"/>
          <w:lang w:val="ka-GE"/>
        </w:rPr>
        <w:t>ა(ა)იპ - სოფლისა და სოფლის მეურნეობის განვითარების სააგენტო</w:t>
      </w:r>
    </w:p>
    <w:p w14:paraId="0A9C7F98" w14:textId="77777777" w:rsidR="00782CDB" w:rsidRPr="002F6CB4" w:rsidRDefault="00782CDB" w:rsidP="002F6CB4">
      <w:pPr>
        <w:spacing w:after="0" w:line="240" w:lineRule="auto"/>
        <w:jc w:val="both"/>
        <w:rPr>
          <w:rFonts w:ascii="Sylfaen" w:hAnsi="Sylfaen"/>
          <w:lang w:val="ka-GE"/>
        </w:rPr>
      </w:pPr>
    </w:p>
    <w:p w14:paraId="30D79B13"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შუალედური შედეგები</w:t>
      </w:r>
    </w:p>
    <w:p w14:paraId="5A64EBDC" w14:textId="77777777" w:rsidR="00782CDB" w:rsidRPr="002F6CB4" w:rsidRDefault="00782CDB" w:rsidP="002F6CB4">
      <w:pPr>
        <w:spacing w:after="0" w:line="240" w:lineRule="auto"/>
        <w:ind w:left="270" w:hanging="270"/>
        <w:jc w:val="both"/>
        <w:rPr>
          <w:rFonts w:ascii="Sylfaen" w:hAnsi="Sylfaen"/>
          <w:lang w:val="ka-GE"/>
        </w:rPr>
      </w:pPr>
    </w:p>
    <w:p w14:paraId="6CB94D75" w14:textId="77777777" w:rsidR="00782CDB" w:rsidRPr="002F6CB4" w:rsidRDefault="00782CDB" w:rsidP="002F6CB4">
      <w:pPr>
        <w:pStyle w:val="ListParagraph"/>
        <w:numPr>
          <w:ilvl w:val="0"/>
          <w:numId w:val="79"/>
        </w:numPr>
        <w:spacing w:after="0" w:line="240" w:lineRule="auto"/>
        <w:ind w:left="270" w:hanging="270"/>
        <w:jc w:val="both"/>
        <w:rPr>
          <w:rFonts w:ascii="Sylfaen" w:hAnsi="Sylfaen" w:cs="Sylfaen"/>
          <w:color w:val="000000" w:themeColor="text1"/>
          <w:lang w:val="ka-GE"/>
        </w:rPr>
      </w:pPr>
      <w:r w:rsidRPr="002F6CB4">
        <w:rPr>
          <w:rFonts w:ascii="Sylfaen" w:hAnsi="Sylfaen" w:cs="Sylfaen"/>
          <w:color w:val="000000" w:themeColor="text1"/>
          <w:lang w:val="ka-GE"/>
        </w:rPr>
        <w:t>გაიზრდება მოსავლის ამღები ტექნიკის რაოდენობა.</w:t>
      </w:r>
    </w:p>
    <w:p w14:paraId="1BDD68FB" w14:textId="77777777" w:rsidR="00782CDB" w:rsidRPr="002F6CB4" w:rsidRDefault="00782CDB" w:rsidP="002F6CB4">
      <w:pPr>
        <w:spacing w:after="0" w:line="240" w:lineRule="auto"/>
        <w:ind w:left="270" w:hanging="270"/>
        <w:jc w:val="both"/>
        <w:rPr>
          <w:rFonts w:ascii="Sylfaen" w:hAnsi="Sylfaen"/>
          <w:lang w:val="ka-GE"/>
        </w:rPr>
      </w:pPr>
    </w:p>
    <w:p w14:paraId="1811392E"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შუალედური შედეგები</w:t>
      </w:r>
    </w:p>
    <w:p w14:paraId="67CB64F0" w14:textId="77777777" w:rsidR="00782CDB" w:rsidRPr="002F6CB4" w:rsidRDefault="00782CDB" w:rsidP="002F6CB4">
      <w:pPr>
        <w:spacing w:after="0" w:line="240" w:lineRule="auto"/>
        <w:ind w:left="270" w:hanging="270"/>
        <w:jc w:val="both"/>
        <w:rPr>
          <w:rFonts w:ascii="Sylfaen" w:hAnsi="Sylfaen"/>
          <w:lang w:val="ka-GE"/>
        </w:rPr>
      </w:pPr>
    </w:p>
    <w:p w14:paraId="00EC331E" w14:textId="77777777" w:rsidR="00782CDB" w:rsidRPr="002F6CB4" w:rsidRDefault="00782CDB" w:rsidP="002F6CB4">
      <w:pPr>
        <w:pStyle w:val="ListParagraph"/>
        <w:numPr>
          <w:ilvl w:val="0"/>
          <w:numId w:val="79"/>
        </w:numPr>
        <w:spacing w:after="0" w:line="240" w:lineRule="auto"/>
        <w:ind w:left="270" w:hanging="270"/>
        <w:jc w:val="both"/>
        <w:rPr>
          <w:rFonts w:ascii="Sylfaen" w:hAnsi="Sylfaen" w:cs="Sylfaen"/>
          <w:color w:val="000000" w:themeColor="text1"/>
          <w:lang w:val="ka-GE"/>
        </w:rPr>
      </w:pPr>
      <w:r w:rsidRPr="002F6CB4">
        <w:rPr>
          <w:rFonts w:ascii="Sylfaen" w:hAnsi="Sylfaen" w:cs="Sylfaen"/>
          <w:color w:val="000000" w:themeColor="text1"/>
          <w:lang w:val="ka-GE"/>
        </w:rPr>
        <w:t>საანგარიშო პერიოდში გაზრდილია სასოფლო სამეურნეო ტექნიკის რაოდენობა, მათ შორის მოსავლის ამღები ტექნიკის რაოდენობა.</w:t>
      </w:r>
    </w:p>
    <w:p w14:paraId="0071B6E8" w14:textId="77777777" w:rsidR="00782CDB" w:rsidRPr="002F6CB4" w:rsidRDefault="00782CDB" w:rsidP="002F6CB4">
      <w:pPr>
        <w:pStyle w:val="ListParagraph"/>
        <w:spacing w:after="0" w:line="240" w:lineRule="auto"/>
        <w:ind w:left="270" w:hanging="270"/>
        <w:jc w:val="both"/>
        <w:rPr>
          <w:rFonts w:ascii="Sylfaen" w:hAnsi="Sylfaen" w:cs="Sylfaen"/>
          <w:color w:val="000000" w:themeColor="text1"/>
          <w:lang w:val="ka-GE"/>
        </w:rPr>
      </w:pPr>
    </w:p>
    <w:p w14:paraId="25828DD1"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და მიღწეული შუალედური შედეგების ინდიკატორები</w:t>
      </w:r>
    </w:p>
    <w:p w14:paraId="1C875E5C" w14:textId="77777777" w:rsidR="00782CDB" w:rsidRPr="002F6CB4" w:rsidRDefault="00782CDB" w:rsidP="002F6CB4">
      <w:pPr>
        <w:spacing w:after="0" w:line="240" w:lineRule="auto"/>
        <w:ind w:left="270" w:hanging="270"/>
        <w:jc w:val="both"/>
        <w:rPr>
          <w:rFonts w:ascii="Sylfaen" w:hAnsi="Sylfaen"/>
          <w:lang w:val="ka-GE"/>
        </w:rPr>
      </w:pPr>
    </w:p>
    <w:p w14:paraId="103BA8EF"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მიზნობრივი მაჩვენებელი</w:t>
      </w:r>
    </w:p>
    <w:p w14:paraId="5BCC88D0" w14:textId="77777777" w:rsidR="00782CDB" w:rsidRPr="002F6CB4" w:rsidRDefault="00782CDB" w:rsidP="002F6CB4">
      <w:pPr>
        <w:spacing w:after="0" w:line="240" w:lineRule="auto"/>
        <w:ind w:left="270" w:hanging="270"/>
        <w:jc w:val="both"/>
        <w:rPr>
          <w:rFonts w:ascii="Sylfaen" w:hAnsi="Sylfaen"/>
          <w:lang w:val="ka-GE"/>
        </w:rPr>
      </w:pPr>
    </w:p>
    <w:p w14:paraId="50A98DA8" w14:textId="77777777" w:rsidR="00782CDB" w:rsidRPr="002F6CB4" w:rsidRDefault="00782CDB" w:rsidP="002F6CB4">
      <w:pPr>
        <w:pStyle w:val="ListParagraph"/>
        <w:numPr>
          <w:ilvl w:val="0"/>
          <w:numId w:val="79"/>
        </w:numPr>
        <w:spacing w:after="0" w:line="240" w:lineRule="auto"/>
        <w:ind w:left="270" w:hanging="270"/>
        <w:jc w:val="both"/>
        <w:rPr>
          <w:rFonts w:ascii="Sylfaen" w:hAnsi="Sylfaen" w:cs="Sylfaen"/>
          <w:color w:val="000000" w:themeColor="text1"/>
          <w:lang w:val="ka-GE"/>
        </w:rPr>
      </w:pPr>
      <w:r w:rsidRPr="002F6CB4">
        <w:rPr>
          <w:rFonts w:ascii="Sylfaen" w:hAnsi="Sylfaen" w:cs="Sylfaen"/>
          <w:color w:val="000000" w:themeColor="text1"/>
          <w:lang w:val="ka-GE"/>
        </w:rPr>
        <w:t>40-მდე მოსავლის ამღები ტექნიკის თანადაფინანსება.</w:t>
      </w:r>
    </w:p>
    <w:p w14:paraId="13AC5261" w14:textId="77777777" w:rsidR="00782CDB" w:rsidRPr="002F6CB4" w:rsidRDefault="00782CDB" w:rsidP="002F6CB4">
      <w:pPr>
        <w:spacing w:after="0" w:line="240" w:lineRule="auto"/>
        <w:ind w:left="270" w:hanging="270"/>
        <w:jc w:val="both"/>
        <w:rPr>
          <w:rFonts w:ascii="Sylfaen" w:hAnsi="Sylfaen" w:cs="Sylfaen"/>
          <w:color w:val="000000" w:themeColor="text1"/>
          <w:lang w:val="ka-GE"/>
        </w:rPr>
      </w:pPr>
    </w:p>
    <w:p w14:paraId="54E11FBD"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მაჩვენებელი</w:t>
      </w:r>
    </w:p>
    <w:p w14:paraId="5B8B80F5" w14:textId="77777777" w:rsidR="00782CDB" w:rsidRPr="002F6CB4" w:rsidRDefault="00782CDB" w:rsidP="002F6CB4">
      <w:pPr>
        <w:spacing w:after="0" w:line="240" w:lineRule="auto"/>
        <w:ind w:left="270" w:hanging="270"/>
        <w:jc w:val="both"/>
        <w:rPr>
          <w:rFonts w:ascii="Sylfaen" w:hAnsi="Sylfaen"/>
          <w:lang w:val="ka-GE"/>
        </w:rPr>
      </w:pPr>
    </w:p>
    <w:p w14:paraId="11DF150B" w14:textId="77777777" w:rsidR="00782CDB" w:rsidRPr="002F6CB4" w:rsidRDefault="00782CDB" w:rsidP="002F6CB4">
      <w:pPr>
        <w:pStyle w:val="ListParagraph"/>
        <w:numPr>
          <w:ilvl w:val="0"/>
          <w:numId w:val="79"/>
        </w:numPr>
        <w:spacing w:after="0" w:line="240" w:lineRule="auto"/>
        <w:ind w:left="270" w:hanging="270"/>
        <w:jc w:val="both"/>
        <w:rPr>
          <w:rFonts w:ascii="Sylfaen" w:hAnsi="Sylfaen" w:cs="Sylfaen"/>
          <w:color w:val="000000" w:themeColor="text1"/>
          <w:lang w:val="ka-GE"/>
        </w:rPr>
      </w:pPr>
      <w:r w:rsidRPr="002F6CB4">
        <w:rPr>
          <w:rFonts w:ascii="Sylfaen" w:hAnsi="Sylfaen" w:cs="Sylfaen"/>
          <w:color w:val="000000" w:themeColor="text1"/>
          <w:lang w:val="ka-GE"/>
        </w:rPr>
        <w:t xml:space="preserve">საანგარიშო პერიოდში განხორციელდა 102 ბენეფიციარის (102 ერთეული ტექნიკა) თანადაფინანსება ჯამური თანხით - 14 307.0 ათასი ლარი, საიდანაც თანადაფინანსების მოცულობამ შეადგინა - 6 676.9 ათასი ლარი. </w:t>
      </w:r>
    </w:p>
    <w:p w14:paraId="3636F8E6" w14:textId="77777777" w:rsidR="00782CDB" w:rsidRPr="002F6CB4" w:rsidRDefault="00782CDB" w:rsidP="002F6CB4">
      <w:pPr>
        <w:spacing w:after="0" w:line="240" w:lineRule="auto"/>
        <w:ind w:left="270" w:hanging="270"/>
        <w:jc w:val="both"/>
        <w:rPr>
          <w:rFonts w:ascii="Sylfaen" w:hAnsi="Sylfaen" w:cs="Sylfaen"/>
          <w:color w:val="000000" w:themeColor="text1"/>
          <w:lang w:val="ka-GE"/>
        </w:rPr>
      </w:pPr>
    </w:p>
    <w:p w14:paraId="75F76857" w14:textId="77777777" w:rsidR="00782CDB" w:rsidRPr="002F6CB4" w:rsidRDefault="00782CDB" w:rsidP="002F6CB4">
      <w:pPr>
        <w:spacing w:after="0" w:line="240" w:lineRule="auto"/>
        <w:ind w:left="270"/>
        <w:jc w:val="both"/>
        <w:rPr>
          <w:rFonts w:ascii="Sylfaen" w:hAnsi="Sylfaen" w:cs="Sylfaen"/>
          <w:color w:val="000000" w:themeColor="text1"/>
          <w:lang w:val="ka-GE"/>
        </w:rPr>
      </w:pPr>
      <w:r w:rsidRPr="002F6CB4">
        <w:rPr>
          <w:rFonts w:ascii="Sylfaen" w:hAnsi="Sylfaen" w:cs="Sylfaen"/>
          <w:color w:val="000000" w:themeColor="text1"/>
          <w:lang w:val="ka-GE"/>
        </w:rPr>
        <w:t xml:space="preserve">ამასთან, სოფლის მეურნეობის განვითარების 2015-2020 წლების სტრატეგიის 2019-2020 წლების სამოქმედო გეგმით გათვალისწინებული 2019 წლის მაჩვენებელი: საანგარიშო პერიოდში გაფორმდა 102 ხელშეკრულება, ჯამური თანხით - 14 307.0 ათასი ლარი, საიდანაც თანადაფინანსების მოცულობამ შეადგინა - </w:t>
      </w:r>
      <w:r w:rsidRPr="002F6CB4">
        <w:rPr>
          <w:rFonts w:ascii="Sylfaen" w:hAnsi="Sylfaen"/>
          <w:color w:val="000000" w:themeColor="text1"/>
          <w:lang w:val="ka-GE"/>
        </w:rPr>
        <w:t xml:space="preserve">6,676.9 ათასი </w:t>
      </w:r>
      <w:r w:rsidRPr="002F6CB4">
        <w:rPr>
          <w:rFonts w:ascii="Sylfaen" w:hAnsi="Sylfaen" w:cs="Sylfaen"/>
          <w:color w:val="000000" w:themeColor="text1"/>
          <w:lang w:val="ka-GE"/>
        </w:rPr>
        <w:t>ლარი.</w:t>
      </w:r>
    </w:p>
    <w:p w14:paraId="2F6ADB2D" w14:textId="77777777" w:rsidR="00782CDB" w:rsidRPr="002F6CB4" w:rsidRDefault="00782CDB" w:rsidP="002F6CB4">
      <w:pPr>
        <w:spacing w:after="0" w:line="240" w:lineRule="auto"/>
        <w:ind w:left="270" w:hanging="270"/>
        <w:jc w:val="both"/>
        <w:rPr>
          <w:rFonts w:ascii="Sylfaen" w:hAnsi="Sylfaen"/>
          <w:highlight w:val="yellow"/>
          <w:lang w:val="ka-GE"/>
        </w:rPr>
      </w:pPr>
    </w:p>
    <w:p w14:paraId="316713B5" w14:textId="77777777" w:rsidR="00782CDB" w:rsidRPr="002F6CB4" w:rsidRDefault="00782CDB" w:rsidP="002F6CB4">
      <w:pPr>
        <w:pStyle w:val="Heading4"/>
        <w:spacing w:line="240" w:lineRule="auto"/>
        <w:jc w:val="both"/>
        <w:rPr>
          <w:b w:val="0"/>
          <w:bCs w:val="0"/>
          <w:color w:val="2F5496"/>
        </w:rPr>
      </w:pPr>
      <w:r w:rsidRPr="002F6CB4">
        <w:rPr>
          <w:b w:val="0"/>
          <w:bCs w:val="0"/>
          <w:color w:val="2F5496"/>
        </w:rPr>
        <w:lastRenderedPageBreak/>
        <w:t>10.1.10 ტექნიკური დახმარების და მარკეტინგის პროექტი (პროგრამული კოდი: 31 05 10)</w:t>
      </w:r>
    </w:p>
    <w:p w14:paraId="5A6BCFBC" w14:textId="77777777" w:rsidR="00782CDB" w:rsidRPr="002F6CB4" w:rsidRDefault="00782CDB" w:rsidP="002F6CB4">
      <w:pPr>
        <w:spacing w:after="0" w:line="240" w:lineRule="auto"/>
        <w:ind w:left="270" w:hanging="270"/>
        <w:jc w:val="both"/>
        <w:rPr>
          <w:rFonts w:ascii="Sylfaen" w:hAnsi="Sylfaen"/>
          <w:lang w:val="ka-GE"/>
        </w:rPr>
      </w:pPr>
    </w:p>
    <w:p w14:paraId="750D35FC" w14:textId="77777777" w:rsidR="00782CDB" w:rsidRPr="002F6CB4" w:rsidRDefault="00782CDB" w:rsidP="002F6CB4">
      <w:pPr>
        <w:spacing w:line="240" w:lineRule="auto"/>
        <w:ind w:left="270" w:hanging="270"/>
        <w:jc w:val="both"/>
        <w:rPr>
          <w:rFonts w:ascii="Sylfaen" w:hAnsi="Sylfaen"/>
          <w:lang w:val="ka-GE"/>
        </w:rPr>
      </w:pPr>
      <w:r w:rsidRPr="002F6CB4">
        <w:rPr>
          <w:rFonts w:ascii="Sylfaen" w:hAnsi="Sylfaen"/>
          <w:lang w:val="ka-GE"/>
        </w:rPr>
        <w:t xml:space="preserve">პროგრამის განმახორციელებელი: </w:t>
      </w:r>
    </w:p>
    <w:p w14:paraId="16DD0AD2" w14:textId="77777777" w:rsidR="00782CDB" w:rsidRPr="002F6CB4" w:rsidRDefault="00782CDB" w:rsidP="002F6CB4">
      <w:pPr>
        <w:pStyle w:val="ListParagraph"/>
        <w:numPr>
          <w:ilvl w:val="0"/>
          <w:numId w:val="65"/>
        </w:numPr>
        <w:spacing w:line="240" w:lineRule="auto"/>
        <w:ind w:left="270" w:hanging="270"/>
        <w:jc w:val="both"/>
        <w:rPr>
          <w:rFonts w:ascii="Sylfaen" w:hAnsi="Sylfaen" w:cs="Sylfaen"/>
          <w:lang w:val="ka-GE"/>
        </w:rPr>
      </w:pPr>
      <w:r w:rsidRPr="002F6CB4">
        <w:rPr>
          <w:rFonts w:ascii="Sylfaen" w:hAnsi="Sylfaen" w:cs="Sylfaen"/>
          <w:lang w:val="ka-GE"/>
        </w:rPr>
        <w:t>ა(ა)იპ - სოფლისა და სოფლის მეურნეობის განვითარების სააგენტო</w:t>
      </w:r>
    </w:p>
    <w:p w14:paraId="38F4E0F2" w14:textId="77777777" w:rsidR="00782CDB" w:rsidRPr="002F6CB4" w:rsidRDefault="00782CDB" w:rsidP="002F6CB4">
      <w:pPr>
        <w:spacing w:after="0" w:line="240" w:lineRule="auto"/>
        <w:jc w:val="both"/>
        <w:rPr>
          <w:rFonts w:ascii="Sylfaen" w:hAnsi="Sylfaen"/>
          <w:lang w:val="ka-GE"/>
        </w:rPr>
      </w:pPr>
    </w:p>
    <w:p w14:paraId="256688C5"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შუალედური შედეგები</w:t>
      </w:r>
    </w:p>
    <w:p w14:paraId="6999B3C6" w14:textId="77777777" w:rsidR="00782CDB" w:rsidRPr="002F6CB4" w:rsidRDefault="00782CDB" w:rsidP="002F6CB4">
      <w:pPr>
        <w:spacing w:after="0" w:line="240" w:lineRule="auto"/>
        <w:ind w:left="270" w:hanging="270"/>
        <w:jc w:val="both"/>
        <w:rPr>
          <w:rFonts w:ascii="Sylfaen" w:hAnsi="Sylfaen"/>
          <w:lang w:val="ka-GE"/>
        </w:rPr>
      </w:pPr>
    </w:p>
    <w:p w14:paraId="48929456" w14:textId="77777777" w:rsidR="00782CDB" w:rsidRPr="002F6CB4" w:rsidRDefault="00782CDB" w:rsidP="002F6CB4">
      <w:pPr>
        <w:pStyle w:val="ListParagraph"/>
        <w:numPr>
          <w:ilvl w:val="0"/>
          <w:numId w:val="79"/>
        </w:numPr>
        <w:spacing w:after="0" w:line="240" w:lineRule="auto"/>
        <w:ind w:left="270" w:hanging="270"/>
        <w:jc w:val="both"/>
        <w:rPr>
          <w:rFonts w:ascii="Sylfaen" w:hAnsi="Sylfaen" w:cs="Sylfaen"/>
          <w:color w:val="000000" w:themeColor="text1"/>
          <w:lang w:val="ka-GE"/>
        </w:rPr>
      </w:pPr>
      <w:r w:rsidRPr="002F6CB4">
        <w:rPr>
          <w:rFonts w:ascii="Sylfaen" w:hAnsi="Sylfaen" w:cs="Sylfaen"/>
          <w:color w:val="000000" w:themeColor="text1"/>
          <w:lang w:val="ka-GE"/>
        </w:rPr>
        <w:t>სოფლის მეურნეობის საწარმოებისთვის სურსათის უვნებლობის საერთაშორისო სისტემებისა და სტანდარტების დანერგვაში, ადგილობრივ ბაზრებზე შესვლასა და დამკვიდრებაში, მარკეტინგული ინფორმაციის შექმნასა (აღნიშნულ ინფორმაციაზე) და მარკეტინგულ სერვისებზე ხელმისაწვდომობის ზრდა;</w:t>
      </w:r>
    </w:p>
    <w:p w14:paraId="3A51862D" w14:textId="77777777" w:rsidR="00782CDB" w:rsidRPr="002F6CB4" w:rsidRDefault="00782CDB" w:rsidP="002F6CB4">
      <w:pPr>
        <w:spacing w:after="0" w:line="240" w:lineRule="auto"/>
        <w:ind w:left="270" w:hanging="270"/>
        <w:jc w:val="both"/>
        <w:rPr>
          <w:rFonts w:ascii="Sylfaen" w:hAnsi="Sylfaen"/>
          <w:lang w:val="ka-GE"/>
        </w:rPr>
      </w:pPr>
    </w:p>
    <w:p w14:paraId="64954B81"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შუალედური შედეგები</w:t>
      </w:r>
    </w:p>
    <w:p w14:paraId="4E7E87ED" w14:textId="77777777" w:rsidR="00782CDB" w:rsidRPr="002F6CB4" w:rsidRDefault="00782CDB" w:rsidP="002F6CB4">
      <w:pPr>
        <w:spacing w:after="0" w:line="240" w:lineRule="auto"/>
        <w:ind w:left="270" w:hanging="270"/>
        <w:jc w:val="both"/>
        <w:rPr>
          <w:rFonts w:ascii="Sylfaen" w:hAnsi="Sylfaen"/>
          <w:lang w:val="ka-GE"/>
        </w:rPr>
      </w:pPr>
    </w:p>
    <w:p w14:paraId="673176CC" w14:textId="77777777" w:rsidR="00782CDB" w:rsidRPr="002F6CB4" w:rsidRDefault="00782CDB" w:rsidP="002F6CB4">
      <w:pPr>
        <w:pStyle w:val="ListParagraph"/>
        <w:numPr>
          <w:ilvl w:val="0"/>
          <w:numId w:val="79"/>
        </w:numPr>
        <w:spacing w:after="0" w:line="240" w:lineRule="auto"/>
        <w:ind w:left="270" w:hanging="270"/>
        <w:jc w:val="both"/>
        <w:rPr>
          <w:rFonts w:ascii="Sylfaen" w:hAnsi="Sylfaen" w:cs="Sylfaen"/>
          <w:color w:val="000000" w:themeColor="text1"/>
          <w:lang w:val="ka-GE"/>
        </w:rPr>
      </w:pPr>
      <w:r w:rsidRPr="002F6CB4">
        <w:rPr>
          <w:rFonts w:ascii="Sylfaen" w:hAnsi="Sylfaen" w:cs="Sylfaen"/>
          <w:color w:val="000000" w:themeColor="text1"/>
          <w:lang w:val="ka-GE"/>
        </w:rPr>
        <w:t>მოხდა სოფლის მეურნეობის საწარმოებისთვის სურსათის უვნებლობის საერთაშორისო სისტემების დანერგვაში დახმარების გაწევა, ასევე ადგილობრივ ბაზრებზე შესვლასა და დამკვიდრებაში, მარკეტინგული ინფორმაციის შექმნასა (აღნიშნულ ინფორმაციაზე) და მარკეტინგულ სერვისებზე ხელმისაწვდომობის ზრდა.</w:t>
      </w:r>
    </w:p>
    <w:p w14:paraId="6FA758EE" w14:textId="77777777" w:rsidR="00782CDB" w:rsidRPr="002F6CB4" w:rsidRDefault="00782CDB" w:rsidP="002F6CB4">
      <w:pPr>
        <w:spacing w:after="0" w:line="240" w:lineRule="auto"/>
        <w:ind w:left="270" w:hanging="270"/>
        <w:jc w:val="both"/>
        <w:rPr>
          <w:rFonts w:ascii="Sylfaen" w:hAnsi="Sylfaen"/>
          <w:lang w:val="ka-GE"/>
        </w:rPr>
      </w:pPr>
    </w:p>
    <w:p w14:paraId="020BA717"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და მიღწეული შუალედური შედეგების ინდიკატორები</w:t>
      </w:r>
    </w:p>
    <w:p w14:paraId="1415BDF4" w14:textId="77777777" w:rsidR="00782CDB" w:rsidRPr="002F6CB4" w:rsidRDefault="00782CDB" w:rsidP="002F6CB4">
      <w:pPr>
        <w:spacing w:after="0" w:line="240" w:lineRule="auto"/>
        <w:ind w:left="270" w:hanging="270"/>
        <w:jc w:val="both"/>
        <w:rPr>
          <w:rFonts w:ascii="Sylfaen" w:hAnsi="Sylfaen"/>
          <w:lang w:val="ka-GE"/>
        </w:rPr>
      </w:pPr>
    </w:p>
    <w:p w14:paraId="2124EDA5"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მიზნობრივი მაჩვენებელი</w:t>
      </w:r>
    </w:p>
    <w:p w14:paraId="20BD9FAC" w14:textId="77777777" w:rsidR="00782CDB" w:rsidRPr="002F6CB4" w:rsidRDefault="00782CDB" w:rsidP="002F6CB4">
      <w:pPr>
        <w:spacing w:after="0" w:line="240" w:lineRule="auto"/>
        <w:ind w:left="270" w:hanging="270"/>
        <w:jc w:val="both"/>
        <w:rPr>
          <w:rFonts w:ascii="Sylfaen" w:hAnsi="Sylfaen"/>
          <w:lang w:val="ka-GE"/>
        </w:rPr>
      </w:pPr>
    </w:p>
    <w:p w14:paraId="25A33CF6" w14:textId="77777777" w:rsidR="00782CDB" w:rsidRPr="002F6CB4" w:rsidRDefault="00782CDB" w:rsidP="002F6CB4">
      <w:pPr>
        <w:pStyle w:val="ListParagraph"/>
        <w:numPr>
          <w:ilvl w:val="0"/>
          <w:numId w:val="79"/>
        </w:numPr>
        <w:spacing w:after="0" w:line="240" w:lineRule="auto"/>
        <w:ind w:left="270" w:hanging="270"/>
        <w:jc w:val="both"/>
        <w:rPr>
          <w:rFonts w:ascii="Sylfaen" w:hAnsi="Sylfaen" w:cs="Sylfaen"/>
          <w:color w:val="000000" w:themeColor="text1"/>
          <w:lang w:val="ka-GE"/>
        </w:rPr>
      </w:pPr>
      <w:r w:rsidRPr="002F6CB4">
        <w:rPr>
          <w:rFonts w:ascii="Sylfaen" w:hAnsi="Sylfaen" w:cs="Sylfaen"/>
          <w:color w:val="000000" w:themeColor="text1"/>
          <w:lang w:val="ka-GE"/>
        </w:rPr>
        <w:t>დაახლოებით 10 (ათი) ბენეფიციარი მოახდენს სურსათის უვნებლობის საერთაშორისო სისტემების და სტანდარტების დანერგვას და სერტიფიცირებას; 30 (ოცდაათი) ბენეფიციარი მოახდენს პროდუქციის/კომპანიის სრულ ბრენდინგს; ჩატარდება 10 (ათი) დარგობრივი კვლევა.</w:t>
      </w:r>
    </w:p>
    <w:p w14:paraId="02667B0B" w14:textId="77777777" w:rsidR="00782CDB" w:rsidRPr="002F6CB4" w:rsidRDefault="00782CDB" w:rsidP="002F6CB4">
      <w:pPr>
        <w:spacing w:after="0" w:line="240" w:lineRule="auto"/>
        <w:ind w:left="270" w:hanging="270"/>
        <w:jc w:val="both"/>
        <w:rPr>
          <w:rFonts w:ascii="Sylfaen" w:hAnsi="Sylfaen"/>
          <w:lang w:val="ka-GE"/>
        </w:rPr>
      </w:pPr>
    </w:p>
    <w:p w14:paraId="308B0806"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მაჩვენებელი</w:t>
      </w:r>
    </w:p>
    <w:p w14:paraId="60BF9C68" w14:textId="77777777" w:rsidR="00782CDB" w:rsidRPr="002F6CB4" w:rsidRDefault="00782CDB" w:rsidP="002F6CB4">
      <w:pPr>
        <w:spacing w:after="0" w:line="240" w:lineRule="auto"/>
        <w:ind w:left="270" w:hanging="270"/>
        <w:jc w:val="both"/>
        <w:rPr>
          <w:rFonts w:ascii="Sylfaen" w:hAnsi="Sylfaen"/>
          <w:lang w:val="ka-GE"/>
        </w:rPr>
      </w:pPr>
    </w:p>
    <w:p w14:paraId="31E0248A" w14:textId="77777777" w:rsidR="00782CDB" w:rsidRPr="002F6CB4" w:rsidRDefault="00782CDB" w:rsidP="002F6CB4">
      <w:pPr>
        <w:pStyle w:val="ListParagraph"/>
        <w:numPr>
          <w:ilvl w:val="0"/>
          <w:numId w:val="79"/>
        </w:numPr>
        <w:spacing w:after="0" w:line="240" w:lineRule="auto"/>
        <w:ind w:left="270" w:hanging="270"/>
        <w:jc w:val="both"/>
        <w:rPr>
          <w:rFonts w:ascii="Sylfaen" w:hAnsi="Sylfaen" w:cs="Sylfaen"/>
          <w:color w:val="000000" w:themeColor="text1"/>
          <w:lang w:val="ka-GE"/>
        </w:rPr>
      </w:pPr>
      <w:r w:rsidRPr="002F6CB4">
        <w:rPr>
          <w:rFonts w:ascii="Sylfaen" w:hAnsi="Sylfaen" w:cs="Sylfaen"/>
          <w:color w:val="000000" w:themeColor="text1"/>
          <w:lang w:val="ka-GE"/>
        </w:rPr>
        <w:t>ტექნიკური დახმარების ფარგლებში საანგარიშო პერიოდში საერთაშორისო სტანდარტის ISO 22000:2005-ის დანერგვის მიზნით გაფორმდა ორი ახალი ხელშეკრულება. საანგარიშო პერიოდში ასევე განხორციელდა სხვადასხვა მარკეტინგული აქტივობები.</w:t>
      </w:r>
    </w:p>
    <w:p w14:paraId="7EE6850A" w14:textId="77777777" w:rsidR="00782CDB" w:rsidRPr="002F6CB4" w:rsidRDefault="00782CDB" w:rsidP="002F6CB4">
      <w:pPr>
        <w:spacing w:after="0" w:line="240" w:lineRule="auto"/>
        <w:ind w:left="270" w:hanging="270"/>
        <w:jc w:val="both"/>
        <w:rPr>
          <w:rFonts w:ascii="Sylfaen" w:hAnsi="Sylfaen"/>
          <w:highlight w:val="yellow"/>
          <w:lang w:val="ka-GE"/>
        </w:rPr>
      </w:pPr>
    </w:p>
    <w:p w14:paraId="6C8AD8B3" w14:textId="77777777" w:rsidR="00782CDB" w:rsidRPr="002F6CB4" w:rsidRDefault="00782CDB" w:rsidP="002F6CB4">
      <w:pPr>
        <w:spacing w:after="0" w:line="240" w:lineRule="auto"/>
        <w:ind w:left="270"/>
        <w:jc w:val="both"/>
        <w:rPr>
          <w:rFonts w:ascii="Sylfaen" w:hAnsi="Sylfaen" w:cs="Sylfaen"/>
          <w:color w:val="000000" w:themeColor="text1"/>
          <w:lang w:val="ka-GE"/>
        </w:rPr>
      </w:pPr>
      <w:r w:rsidRPr="002F6CB4">
        <w:rPr>
          <w:rFonts w:ascii="Sylfaen" w:hAnsi="Sylfaen" w:cs="Sylfaen"/>
          <w:color w:val="000000" w:themeColor="text1"/>
          <w:lang w:val="ka-GE"/>
        </w:rPr>
        <w:t xml:space="preserve">ამასთან, სოფლის მეურნეობის განვითარების 2015-2020 წლების სტრატეგიის 2019-2020 წლების სამოქმედო გეგმით გათვალისწინებული 2019 წლის მაჩვენებელი: სააგენტოს რეორგანიზაციის გამო, ტექნიკური დახმარების პროცესი იყო შეჩერებული და ამ დროისთვის </w:t>
      </w:r>
      <w:r w:rsidRPr="002F6CB4">
        <w:rPr>
          <w:rFonts w:ascii="Sylfaen" w:hAnsi="Sylfaen" w:cs="Sylfaen"/>
          <w:color w:val="000000" w:themeColor="text1"/>
          <w:lang w:val="ka-GE"/>
        </w:rPr>
        <w:lastRenderedPageBreak/>
        <w:t>„ტექნიკური დახმარების“ ფარგლებში ISO 22000-ს სერთიფიკატის დანერგვის მიზნით ორ ერთეულ გადამამუშავებელ საწარმოსთან გაფორმდა სტანდარტის დანერგვის თანადაფინანსების ხელშეკრულება.</w:t>
      </w:r>
    </w:p>
    <w:p w14:paraId="25A845D6" w14:textId="77777777" w:rsidR="00782CDB" w:rsidRPr="002F6CB4" w:rsidRDefault="00782CDB" w:rsidP="002F6CB4">
      <w:pPr>
        <w:spacing w:after="0" w:line="240" w:lineRule="auto"/>
        <w:ind w:left="270" w:hanging="270"/>
        <w:jc w:val="both"/>
        <w:rPr>
          <w:rFonts w:ascii="Sylfaen" w:hAnsi="Sylfaen"/>
          <w:highlight w:val="yellow"/>
          <w:lang w:val="ka-GE"/>
        </w:rPr>
      </w:pPr>
    </w:p>
    <w:p w14:paraId="438BF17E" w14:textId="77777777" w:rsidR="00782CDB" w:rsidRPr="002F6CB4" w:rsidRDefault="00782CDB" w:rsidP="002F6CB4">
      <w:pPr>
        <w:spacing w:after="0" w:line="240" w:lineRule="auto"/>
        <w:ind w:left="270"/>
        <w:jc w:val="both"/>
        <w:rPr>
          <w:rFonts w:ascii="Sylfaen" w:hAnsi="Sylfaen"/>
          <w:lang w:val="ka-GE"/>
        </w:rPr>
      </w:pPr>
      <w:r w:rsidRPr="002F6CB4">
        <w:rPr>
          <w:rFonts w:ascii="Sylfaen" w:hAnsi="Sylfaen"/>
          <w:lang w:val="ka-GE"/>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w:t>
      </w:r>
    </w:p>
    <w:p w14:paraId="6ABC44F0" w14:textId="77777777" w:rsidR="00782CDB" w:rsidRPr="002F6CB4" w:rsidRDefault="00782CDB" w:rsidP="002F6CB4">
      <w:pPr>
        <w:spacing w:line="240" w:lineRule="auto"/>
        <w:ind w:left="270"/>
        <w:jc w:val="both"/>
        <w:rPr>
          <w:rFonts w:ascii="Sylfaen" w:hAnsi="Sylfaen" w:cs="Sylfaen"/>
          <w:color w:val="000000" w:themeColor="text1"/>
          <w:lang w:val="ka-GE"/>
        </w:rPr>
      </w:pPr>
      <w:r w:rsidRPr="002F6CB4">
        <w:rPr>
          <w:rFonts w:ascii="Sylfaen" w:hAnsi="Sylfaen" w:cs="Sylfaen"/>
          <w:color w:val="000000" w:themeColor="text1"/>
          <w:lang w:val="ka-GE"/>
        </w:rPr>
        <w:t>2019 წლის სააგენტოში მიმდინარე რეორგანიზაციის პარალელურად, საჭირო გახდა  „ტექნიკური დახმარების და მარკეტინგის პროექტისათვის“ ფუნქციონირების ახალი ფორმატისა და შესაბამისი პროცედურების გაწერა, რაც პირდაპირ დაკავშირებლი იყო სააგენტოს რეორგანიზაციის გრაფიკთან, აქედან გამომდინერე, საანგარიშო პერიოდში  ვერ მოხერხდა: 10 საწარმოში სურსათის უვნებლობის საერთაშორისო სისტემების და სტანდარტების დანერგვა; 30 საწარმოს სრული ბრენდირება და 10 დარგობრივი კვლევის ჩატარება.</w:t>
      </w:r>
    </w:p>
    <w:p w14:paraId="53ADA70B" w14:textId="77777777" w:rsidR="00782CDB" w:rsidRPr="002F6CB4" w:rsidRDefault="00782CDB" w:rsidP="002F6CB4">
      <w:pPr>
        <w:pStyle w:val="Heading2"/>
        <w:spacing w:before="0" w:line="240" w:lineRule="auto"/>
        <w:ind w:left="270" w:hanging="270"/>
        <w:jc w:val="both"/>
        <w:rPr>
          <w:rFonts w:ascii="Sylfaen" w:hAnsi="Sylfaen" w:cs="Sylfaen"/>
          <w:i/>
          <w:iCs/>
          <w:sz w:val="22"/>
          <w:szCs w:val="22"/>
          <w:lang w:val="ka-GE"/>
        </w:rPr>
      </w:pPr>
      <w:r w:rsidRPr="002F6CB4">
        <w:rPr>
          <w:rFonts w:ascii="Sylfaen" w:hAnsi="Sylfaen" w:cs="Sylfaen"/>
          <w:sz w:val="22"/>
          <w:szCs w:val="22"/>
          <w:lang w:val="ka-GE"/>
        </w:rPr>
        <w:t>10.2 სამელიორაციო სისტემების მოდერნიზაცია და აგროსექტორის განვითარების ხელშეწყობა (პროგრამული კოდი: 31 07)</w:t>
      </w:r>
    </w:p>
    <w:p w14:paraId="47EE3480" w14:textId="77777777" w:rsidR="00782CDB" w:rsidRPr="002F6CB4" w:rsidRDefault="00782CDB" w:rsidP="002F6CB4">
      <w:pPr>
        <w:spacing w:line="240" w:lineRule="auto"/>
        <w:jc w:val="both"/>
        <w:rPr>
          <w:rFonts w:ascii="Sylfaen" w:hAnsi="Sylfaen"/>
          <w:lang w:val="ka-GE"/>
        </w:rPr>
      </w:pPr>
    </w:p>
    <w:p w14:paraId="1860F4BC" w14:textId="77777777" w:rsidR="00782CDB" w:rsidRPr="002F6CB4" w:rsidRDefault="00782CDB" w:rsidP="002F6CB4">
      <w:pPr>
        <w:spacing w:line="240" w:lineRule="auto"/>
        <w:jc w:val="both"/>
        <w:rPr>
          <w:rFonts w:ascii="Sylfaen" w:hAnsi="Sylfaen"/>
          <w:lang w:val="ka-GE"/>
        </w:rPr>
      </w:pPr>
      <w:r w:rsidRPr="002F6CB4">
        <w:rPr>
          <w:rFonts w:ascii="Sylfaen" w:hAnsi="Sylfaen"/>
          <w:lang w:val="ka-GE"/>
        </w:rPr>
        <w:t xml:space="preserve">პროგრამის განმახორციელებელი: </w:t>
      </w:r>
    </w:p>
    <w:p w14:paraId="5A9988CB" w14:textId="77777777" w:rsidR="00782CDB" w:rsidRPr="002F6CB4" w:rsidRDefault="00782CDB" w:rsidP="002F6CB4">
      <w:pPr>
        <w:pStyle w:val="ListParagraph"/>
        <w:numPr>
          <w:ilvl w:val="0"/>
          <w:numId w:val="65"/>
        </w:numPr>
        <w:spacing w:line="240" w:lineRule="auto"/>
        <w:ind w:left="270" w:hanging="270"/>
        <w:jc w:val="both"/>
        <w:rPr>
          <w:rFonts w:ascii="Sylfaen" w:hAnsi="Sylfaen" w:cs="Sylfaen"/>
          <w:lang w:val="ka-GE"/>
        </w:rPr>
      </w:pPr>
      <w:r w:rsidRPr="002F6CB4">
        <w:rPr>
          <w:rFonts w:ascii="Sylfaen" w:hAnsi="Sylfaen" w:cs="Sylfaen"/>
          <w:lang w:val="ka-GE"/>
        </w:rPr>
        <w:t xml:space="preserve">საქართველოს გარემოს დაცვისა და სოფლის მეურნეობის სამინისტრო; </w:t>
      </w:r>
    </w:p>
    <w:p w14:paraId="4F21ABF0" w14:textId="77777777" w:rsidR="00782CDB" w:rsidRPr="002F6CB4" w:rsidRDefault="00782CDB" w:rsidP="002F6CB4">
      <w:pPr>
        <w:pStyle w:val="ListParagraph"/>
        <w:numPr>
          <w:ilvl w:val="0"/>
          <w:numId w:val="65"/>
        </w:numPr>
        <w:spacing w:line="240" w:lineRule="auto"/>
        <w:ind w:left="270" w:hanging="270"/>
        <w:jc w:val="both"/>
        <w:rPr>
          <w:rFonts w:ascii="Sylfaen" w:hAnsi="Sylfaen" w:cs="Sylfaen"/>
          <w:lang w:val="ka-GE"/>
        </w:rPr>
      </w:pPr>
      <w:r w:rsidRPr="002F6CB4">
        <w:rPr>
          <w:rFonts w:ascii="Sylfaen" w:hAnsi="Sylfaen" w:cs="Sylfaen"/>
          <w:lang w:val="ka-GE"/>
        </w:rPr>
        <w:t xml:space="preserve"> შპს - საქართველოს მელიორაცია; </w:t>
      </w:r>
    </w:p>
    <w:p w14:paraId="59CDE802" w14:textId="77777777" w:rsidR="00782CDB" w:rsidRPr="002F6CB4" w:rsidRDefault="00782CDB" w:rsidP="002F6CB4">
      <w:pPr>
        <w:pStyle w:val="ListParagraph"/>
        <w:numPr>
          <w:ilvl w:val="0"/>
          <w:numId w:val="65"/>
        </w:numPr>
        <w:spacing w:line="240" w:lineRule="auto"/>
        <w:ind w:left="270" w:hanging="270"/>
        <w:jc w:val="both"/>
        <w:rPr>
          <w:rFonts w:ascii="Sylfaen" w:hAnsi="Sylfaen" w:cs="Sylfaen"/>
          <w:lang w:val="ka-GE"/>
        </w:rPr>
      </w:pPr>
      <w:r w:rsidRPr="002F6CB4">
        <w:rPr>
          <w:rFonts w:ascii="Sylfaen" w:hAnsi="Sylfaen" w:cs="Sylfaen"/>
          <w:lang w:val="ka-GE"/>
        </w:rPr>
        <w:t>ა(ა)იპ - სოფლისა და სოფლის მეურნეობის განვითარების სააგენტო</w:t>
      </w:r>
    </w:p>
    <w:p w14:paraId="4B4A7C0D" w14:textId="77777777" w:rsidR="00782CDB" w:rsidRPr="002F6CB4" w:rsidRDefault="00782CDB" w:rsidP="002F6CB4">
      <w:pPr>
        <w:tabs>
          <w:tab w:val="left" w:pos="-180"/>
          <w:tab w:val="left" w:pos="-90"/>
        </w:tabs>
        <w:spacing w:line="240" w:lineRule="auto"/>
        <w:ind w:left="270" w:hanging="270"/>
        <w:jc w:val="both"/>
        <w:rPr>
          <w:rFonts w:ascii="Sylfaen" w:eastAsia="Arial Unicode MS" w:hAnsi="Sylfaen" w:cs="Arial Unicode MS"/>
        </w:rPr>
      </w:pPr>
      <w:r w:rsidRPr="002F6CB4">
        <w:rPr>
          <w:rFonts w:ascii="Sylfaen" w:eastAsia="Arial Unicode MS" w:hAnsi="Sylfaen" w:cs="Arial Unicode MS"/>
        </w:rPr>
        <w:t>დაგეგმილი</w:t>
      </w:r>
      <w:r w:rsidRPr="002F6CB4">
        <w:rPr>
          <w:rFonts w:ascii="Sylfaen" w:hAnsi="Sylfaen"/>
        </w:rPr>
        <w:t xml:space="preserve"> </w:t>
      </w:r>
      <w:r w:rsidRPr="002F6CB4">
        <w:rPr>
          <w:rFonts w:ascii="Sylfaen" w:eastAsia="Arial Unicode MS" w:hAnsi="Sylfaen" w:cs="Arial Unicode MS"/>
        </w:rPr>
        <w:t>საბოლოო</w:t>
      </w:r>
      <w:r w:rsidRPr="002F6CB4">
        <w:rPr>
          <w:rFonts w:ascii="Sylfaen" w:hAnsi="Sylfaen"/>
        </w:rPr>
        <w:t xml:space="preserve"> </w:t>
      </w:r>
      <w:r w:rsidRPr="002F6CB4">
        <w:rPr>
          <w:rFonts w:ascii="Sylfaen" w:eastAsia="Arial Unicode MS" w:hAnsi="Sylfaen" w:cs="Arial Unicode MS"/>
        </w:rPr>
        <w:t>შედეგები</w:t>
      </w:r>
    </w:p>
    <w:p w14:paraId="0385EB13"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lang w:val="ka-GE"/>
        </w:rPr>
        <w:t>სარწყავი და დამშრობი ინფრასტრუქტურის განვითარება;</w:t>
      </w:r>
    </w:p>
    <w:p w14:paraId="4397DE0A"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cs="Sylfaen"/>
          <w:lang w:val="ka-GE"/>
        </w:rPr>
        <w:t>სარწყავი</w:t>
      </w:r>
      <w:r w:rsidRPr="002F6CB4">
        <w:rPr>
          <w:rFonts w:ascii="Sylfaen" w:hAnsi="Sylfaen"/>
          <w:lang w:val="ka-GE"/>
        </w:rPr>
        <w:t xml:space="preserve"> მიწების წყლით უზრუნველყოფის გაუმჯობესება;</w:t>
      </w:r>
    </w:p>
    <w:p w14:paraId="342E10EE"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cs="Sylfaen"/>
          <w:lang w:val="ka-GE"/>
        </w:rPr>
        <w:t>ფერმერთა</w:t>
      </w:r>
      <w:r w:rsidRPr="002F6CB4">
        <w:rPr>
          <w:rFonts w:ascii="Sylfaen" w:hAnsi="Sylfaen"/>
          <w:lang w:val="ka-GE"/>
        </w:rPr>
        <w:t xml:space="preserve"> კვალიფიკაციის ამაღლება;</w:t>
      </w:r>
    </w:p>
    <w:p w14:paraId="664C587E"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cs="Sylfaen"/>
          <w:lang w:val="ka-GE"/>
        </w:rPr>
        <w:t>ფერმერთა</w:t>
      </w:r>
      <w:r w:rsidRPr="002F6CB4">
        <w:rPr>
          <w:rFonts w:ascii="Sylfaen" w:hAnsi="Sylfaen"/>
          <w:lang w:val="ka-GE"/>
        </w:rPr>
        <w:t xml:space="preserve"> მიერ წარმოებული პროდუქციის ზრდა და ხარისხის გაუმჯობესება.</w:t>
      </w:r>
    </w:p>
    <w:p w14:paraId="19EBD868" w14:textId="77777777" w:rsidR="00782CDB" w:rsidRPr="002F6CB4" w:rsidRDefault="00782CDB" w:rsidP="002F6CB4">
      <w:pPr>
        <w:pStyle w:val="ListParagraph"/>
        <w:widowControl w:val="0"/>
        <w:autoSpaceDE w:val="0"/>
        <w:autoSpaceDN w:val="0"/>
        <w:adjustRightInd w:val="0"/>
        <w:spacing w:after="0" w:line="240" w:lineRule="auto"/>
        <w:ind w:left="270" w:hanging="270"/>
        <w:jc w:val="both"/>
        <w:rPr>
          <w:rFonts w:ascii="Sylfaen" w:hAnsi="Sylfaen"/>
          <w:lang w:val="ka-GE"/>
        </w:rPr>
      </w:pPr>
    </w:p>
    <w:p w14:paraId="07D9C036" w14:textId="77777777" w:rsidR="00782CDB" w:rsidRPr="002F6CB4" w:rsidRDefault="00782CDB" w:rsidP="002F6CB4">
      <w:pPr>
        <w:tabs>
          <w:tab w:val="left" w:pos="-180"/>
          <w:tab w:val="left" w:pos="-90"/>
        </w:tabs>
        <w:spacing w:line="240" w:lineRule="auto"/>
        <w:ind w:left="270" w:hanging="270"/>
        <w:jc w:val="both"/>
        <w:rPr>
          <w:rFonts w:ascii="Sylfaen" w:eastAsia="Arial Unicode MS" w:hAnsi="Sylfaen" w:cs="Arial Unicode MS"/>
          <w:lang w:val="ka-GE"/>
        </w:rPr>
      </w:pPr>
      <w:r w:rsidRPr="002F6CB4">
        <w:rPr>
          <w:rFonts w:ascii="Sylfaen" w:eastAsia="Arial Unicode MS" w:hAnsi="Sylfaen" w:cs="Arial Unicode MS"/>
        </w:rPr>
        <w:t>მიღწეული</w:t>
      </w:r>
      <w:r w:rsidRPr="002F6CB4">
        <w:rPr>
          <w:rFonts w:ascii="Sylfaen" w:hAnsi="Sylfaen"/>
        </w:rPr>
        <w:t xml:space="preserve"> </w:t>
      </w:r>
      <w:r w:rsidRPr="002F6CB4">
        <w:rPr>
          <w:rFonts w:ascii="Sylfaen" w:eastAsia="Arial Unicode MS" w:hAnsi="Sylfaen" w:cs="Arial Unicode MS"/>
        </w:rPr>
        <w:t>საბოლოო</w:t>
      </w:r>
      <w:r w:rsidRPr="002F6CB4">
        <w:rPr>
          <w:rFonts w:ascii="Sylfaen" w:hAnsi="Sylfaen"/>
        </w:rPr>
        <w:t xml:space="preserve"> </w:t>
      </w:r>
      <w:r w:rsidRPr="002F6CB4">
        <w:rPr>
          <w:rFonts w:ascii="Sylfaen" w:eastAsia="Arial Unicode MS" w:hAnsi="Sylfaen" w:cs="Arial Unicode MS"/>
        </w:rPr>
        <w:t>შედეგები</w:t>
      </w:r>
      <w:r w:rsidRPr="002F6CB4">
        <w:rPr>
          <w:rFonts w:ascii="Sylfaen" w:eastAsia="Arial Unicode MS" w:hAnsi="Sylfaen" w:cs="Arial Unicode MS"/>
          <w:lang w:val="ka-GE"/>
        </w:rPr>
        <w:t xml:space="preserve"> </w:t>
      </w:r>
    </w:p>
    <w:p w14:paraId="47AF9475" w14:textId="77777777" w:rsidR="00782CDB" w:rsidRPr="002F6CB4" w:rsidRDefault="00782CDB" w:rsidP="002F6CB4">
      <w:pPr>
        <w:pStyle w:val="ListParagraph"/>
        <w:numPr>
          <w:ilvl w:val="0"/>
          <w:numId w:val="60"/>
        </w:numPr>
        <w:tabs>
          <w:tab w:val="left" w:pos="360"/>
        </w:tabs>
        <w:spacing w:after="0" w:line="240" w:lineRule="auto"/>
        <w:ind w:left="270" w:right="191" w:hanging="270"/>
        <w:jc w:val="both"/>
        <w:rPr>
          <w:rFonts w:ascii="Sylfaen" w:hAnsi="Sylfaen" w:cs="Sylfaen"/>
        </w:rPr>
      </w:pPr>
      <w:r w:rsidRPr="002F6CB4">
        <w:rPr>
          <w:rFonts w:ascii="Sylfaen" w:hAnsi="Sylfaen" w:cs="Sylfaen"/>
          <w:lang w:val="ka-GE"/>
        </w:rPr>
        <w:t xml:space="preserve">განხორციელდა ინფრასტრუქტურის </w:t>
      </w:r>
      <w:r w:rsidRPr="002F6CB4">
        <w:rPr>
          <w:rFonts w:ascii="Sylfaen" w:hAnsi="Sylfaen" w:cs="Sylfaen"/>
        </w:rPr>
        <w:t>სარეაბილიტაციო სამუშაოები</w:t>
      </w:r>
      <w:r w:rsidRPr="002F6CB4">
        <w:rPr>
          <w:rFonts w:ascii="Sylfaen" w:hAnsi="Sylfaen" w:cs="Sylfaen"/>
          <w:lang w:val="ka-GE"/>
        </w:rPr>
        <w:t>, რამაც</w:t>
      </w:r>
      <w:r w:rsidRPr="002F6CB4">
        <w:rPr>
          <w:rFonts w:ascii="Sylfaen" w:hAnsi="Sylfaen" w:cs="Sylfaen"/>
        </w:rPr>
        <w:t xml:space="preserve"> განხორციელებამ განაპირობა წყლის რესურსების ეფექტური და ეკონომიური გამოყენება, დაშრობილი და გასარწყავებული ფართობების ზრდა და სარწყავი მიწების წყლით უზრუნველყოფის გაუმჯობესება; </w:t>
      </w:r>
    </w:p>
    <w:p w14:paraId="35DF393A" w14:textId="77777777" w:rsidR="00782CDB" w:rsidRPr="002F6CB4" w:rsidRDefault="00782CDB" w:rsidP="002F6CB4">
      <w:pPr>
        <w:pStyle w:val="ListParagraph"/>
        <w:numPr>
          <w:ilvl w:val="0"/>
          <w:numId w:val="60"/>
        </w:numPr>
        <w:tabs>
          <w:tab w:val="left" w:pos="360"/>
        </w:tabs>
        <w:spacing w:after="0" w:line="240" w:lineRule="auto"/>
        <w:ind w:left="270" w:right="191" w:hanging="270"/>
        <w:jc w:val="both"/>
        <w:rPr>
          <w:rFonts w:ascii="Sylfaen" w:eastAsia="Sylfaen" w:hAnsi="Sylfaen"/>
          <w:color w:val="000000"/>
          <w:sz w:val="28"/>
          <w:szCs w:val="28"/>
          <w:lang w:val="ka-GE"/>
        </w:rPr>
      </w:pPr>
      <w:r w:rsidRPr="002F6CB4">
        <w:rPr>
          <w:rFonts w:ascii="Sylfaen" w:hAnsi="Sylfaen" w:cs="Sylfaen"/>
        </w:rPr>
        <w:t>კვალიფიკაცია ამაღლებული ფერმერები,  ფერმერთა ჯგფების და აგრობიზნესის მიერ წარმოებული პროდუქციის ზრდა და ხარისხის გაუმჯობესება, სოფლად განვითარებული ინფრასტრუქტურა.</w:t>
      </w:r>
      <w:r w:rsidRPr="002F6CB4">
        <w:rPr>
          <w:rFonts w:ascii="Sylfaen" w:hAnsi="Sylfaen" w:cs="Sylfaen"/>
          <w:lang w:val="ka-GE"/>
        </w:rPr>
        <w:t xml:space="preserve"> </w:t>
      </w:r>
    </w:p>
    <w:p w14:paraId="4FA32F0D" w14:textId="77777777" w:rsidR="00782CDB" w:rsidRPr="002F6CB4" w:rsidRDefault="00782CDB" w:rsidP="002F6CB4">
      <w:pPr>
        <w:spacing w:line="240" w:lineRule="auto"/>
        <w:ind w:left="270" w:hanging="270"/>
        <w:jc w:val="both"/>
        <w:rPr>
          <w:rFonts w:ascii="Sylfaen" w:hAnsi="Sylfaen"/>
          <w:lang w:val="ka-GE"/>
        </w:rPr>
      </w:pPr>
    </w:p>
    <w:p w14:paraId="4250DC6A" w14:textId="77777777" w:rsidR="00782CDB" w:rsidRPr="002F6CB4" w:rsidRDefault="00782CDB" w:rsidP="002F6CB4">
      <w:pPr>
        <w:spacing w:line="240" w:lineRule="auto"/>
        <w:ind w:left="270" w:hanging="270"/>
        <w:jc w:val="both"/>
        <w:rPr>
          <w:rFonts w:ascii="Sylfaen" w:eastAsia="Sylfaen" w:hAnsi="Sylfaen"/>
          <w:color w:val="000000"/>
          <w:lang w:val="ka-GE"/>
        </w:rPr>
      </w:pPr>
      <w:r w:rsidRPr="002F6CB4">
        <w:rPr>
          <w:rFonts w:ascii="Sylfaen" w:hAnsi="Sylfaen"/>
          <w:lang w:val="ka-GE"/>
        </w:rPr>
        <w:t>დაგეგმილი და მირწეული საბოლოო შედეგების შეფასების ინდიკატორი</w:t>
      </w:r>
    </w:p>
    <w:p w14:paraId="3324AE6B" w14:textId="77777777" w:rsidR="00782CDB" w:rsidRPr="002F6CB4" w:rsidRDefault="00782CDB" w:rsidP="002F6CB4">
      <w:pPr>
        <w:pStyle w:val="Normal00"/>
        <w:numPr>
          <w:ilvl w:val="0"/>
          <w:numId w:val="80"/>
        </w:numPr>
        <w:ind w:left="270" w:hanging="270"/>
        <w:jc w:val="both"/>
        <w:rPr>
          <w:rFonts w:ascii="Sylfaen" w:eastAsia="Sylfaen" w:hAnsi="Sylfaen"/>
          <w:color w:val="000000"/>
          <w:sz w:val="22"/>
          <w:szCs w:val="22"/>
        </w:rPr>
      </w:pPr>
      <w:r w:rsidRPr="002F6CB4">
        <w:rPr>
          <w:rFonts w:ascii="Sylfaen" w:eastAsia="Sylfaen" w:hAnsi="Sylfaen"/>
          <w:color w:val="000000"/>
          <w:sz w:val="22"/>
          <w:szCs w:val="22"/>
        </w:rPr>
        <w:t xml:space="preserve">საბაზისო მაჩვენებელი </w:t>
      </w:r>
    </w:p>
    <w:p w14:paraId="21440588" w14:textId="77777777" w:rsidR="00782CDB" w:rsidRPr="002F6CB4" w:rsidRDefault="00782CDB" w:rsidP="002F6CB4">
      <w:pPr>
        <w:pStyle w:val="Normal00"/>
        <w:ind w:left="270" w:hanging="270"/>
        <w:jc w:val="both"/>
        <w:rPr>
          <w:rFonts w:ascii="Sylfaen" w:eastAsia="Sylfaen" w:hAnsi="Sylfaen"/>
          <w:color w:val="000000"/>
          <w:sz w:val="22"/>
          <w:szCs w:val="22"/>
        </w:rPr>
      </w:pPr>
    </w:p>
    <w:p w14:paraId="4994F0E5"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cs="Sylfaen"/>
          <w:lang w:val="ka-GE"/>
        </w:rPr>
      </w:pPr>
      <w:r w:rsidRPr="002F6CB4">
        <w:rPr>
          <w:rFonts w:ascii="Sylfaen" w:hAnsi="Sylfaen" w:cs="Sylfaen"/>
          <w:lang w:val="ka-GE"/>
        </w:rPr>
        <w:t>წყალუზრუნველყოფილი ფართობი 128,0 ათასი ჰექტარი; დაშრობილი ფართობი 39,0 ათასი ჰექტარი;</w:t>
      </w:r>
    </w:p>
    <w:p w14:paraId="71EA6DC3" w14:textId="77777777" w:rsidR="00782CDB" w:rsidRPr="002F6CB4" w:rsidRDefault="00782CDB" w:rsidP="002F6CB4">
      <w:pPr>
        <w:pStyle w:val="ListParagraph"/>
        <w:widowControl w:val="0"/>
        <w:autoSpaceDE w:val="0"/>
        <w:autoSpaceDN w:val="0"/>
        <w:adjustRightInd w:val="0"/>
        <w:spacing w:after="0" w:line="240" w:lineRule="auto"/>
        <w:ind w:left="270" w:hanging="270"/>
        <w:jc w:val="both"/>
        <w:rPr>
          <w:rFonts w:ascii="Sylfaen" w:hAnsi="Sylfaen" w:cs="Sylfaen"/>
          <w:lang w:val="ka-GE"/>
        </w:rPr>
      </w:pPr>
    </w:p>
    <w:p w14:paraId="4981B33F" w14:textId="77777777" w:rsidR="00782CDB" w:rsidRPr="002F6CB4" w:rsidRDefault="00782CDB"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მიზნობრივი მაჩვენებელი</w:t>
      </w:r>
    </w:p>
    <w:p w14:paraId="0FC656D3" w14:textId="77777777" w:rsidR="00782CDB" w:rsidRPr="002F6CB4" w:rsidRDefault="00782CDB" w:rsidP="002F6CB4">
      <w:pPr>
        <w:pStyle w:val="Normal00"/>
        <w:ind w:left="270" w:hanging="270"/>
        <w:jc w:val="both"/>
        <w:rPr>
          <w:rFonts w:ascii="Sylfaen" w:eastAsia="Sylfaen" w:hAnsi="Sylfaen"/>
          <w:color w:val="000000"/>
          <w:sz w:val="22"/>
          <w:szCs w:val="22"/>
        </w:rPr>
      </w:pPr>
    </w:p>
    <w:p w14:paraId="46FD9573"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cs="Sylfaen"/>
          <w:lang w:val="ka-GE"/>
        </w:rPr>
      </w:pPr>
      <w:r w:rsidRPr="002F6CB4">
        <w:rPr>
          <w:rFonts w:ascii="Sylfaen" w:hAnsi="Sylfaen" w:cs="Sylfaen"/>
          <w:lang w:val="ka-GE"/>
        </w:rPr>
        <w:t>რეგულარულ სარწყავში გადასაყვანი მიწის ფართობი 1,0 ათასი ჰა. სარწყავი მიწების წყლით უზრუნველყოფის გაუმჯობესება 14.2 ათასი ჰა. მიწის ფართობების დაშრობა 5,0 ათასი ჰა.</w:t>
      </w:r>
    </w:p>
    <w:p w14:paraId="095B2A7B" w14:textId="77777777" w:rsidR="00782CDB" w:rsidRPr="002F6CB4" w:rsidRDefault="00782CDB" w:rsidP="002F6CB4">
      <w:pPr>
        <w:pStyle w:val="ListParagraph"/>
        <w:widowControl w:val="0"/>
        <w:autoSpaceDE w:val="0"/>
        <w:autoSpaceDN w:val="0"/>
        <w:adjustRightInd w:val="0"/>
        <w:spacing w:after="0" w:line="240" w:lineRule="auto"/>
        <w:ind w:left="270" w:hanging="270"/>
        <w:jc w:val="both"/>
        <w:rPr>
          <w:rFonts w:ascii="Sylfaen" w:hAnsi="Sylfaen" w:cs="Sylfaen"/>
          <w:lang w:val="ka-GE"/>
        </w:rPr>
      </w:pPr>
    </w:p>
    <w:p w14:paraId="09797206" w14:textId="77777777" w:rsidR="00782CDB" w:rsidRPr="002F6CB4" w:rsidRDefault="00782CDB" w:rsidP="002F6CB4">
      <w:pPr>
        <w:tabs>
          <w:tab w:val="left" w:pos="7722"/>
        </w:tabs>
        <w:spacing w:line="240" w:lineRule="auto"/>
        <w:ind w:left="270" w:right="162" w:hanging="270"/>
        <w:jc w:val="both"/>
        <w:rPr>
          <w:rFonts w:ascii="Sylfaen" w:eastAsia="Sylfaen" w:hAnsi="Sylfaen"/>
          <w:color w:val="000000"/>
          <w:lang w:val="ka-GE"/>
        </w:rPr>
      </w:pPr>
      <w:r w:rsidRPr="002F6CB4">
        <w:rPr>
          <w:rFonts w:ascii="Sylfaen" w:eastAsia="Sylfaen" w:hAnsi="Sylfaen"/>
          <w:color w:val="000000"/>
          <w:lang w:val="ka-GE"/>
        </w:rPr>
        <w:t>მიღწეული მაჩვენებელი</w:t>
      </w:r>
    </w:p>
    <w:p w14:paraId="131812A5"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cs="Sylfaen"/>
          <w:lang w:val="ka-GE"/>
        </w:rPr>
      </w:pPr>
      <w:r w:rsidRPr="002F6CB4">
        <w:rPr>
          <w:rFonts w:ascii="Sylfaen" w:hAnsi="Sylfaen" w:cs="Sylfaen"/>
          <w:lang w:val="ka-GE"/>
        </w:rPr>
        <w:t xml:space="preserve">დასრულდა 32 ობიექტის რეაბილიტაცია, რომლის შედეგად რეგულარულ სარწყავში გადასაყვანი ფართობია - 2 851 ჰა, სარწყავი მიწების წყლით უზრუნველყოფის გაუმჯობესება 4 971 ჰა; </w:t>
      </w:r>
    </w:p>
    <w:p w14:paraId="1D8FFBD7"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cs="Sylfaen"/>
          <w:lang w:val="ka-GE"/>
        </w:rPr>
      </w:pPr>
      <w:r w:rsidRPr="002F6CB4">
        <w:rPr>
          <w:rFonts w:ascii="Sylfaen" w:hAnsi="Sylfaen" w:cs="Sylfaen"/>
          <w:lang w:val="ka-GE"/>
        </w:rPr>
        <w:t>მიწის ფართობების დაშრობა - 1 479 ჰა; ჭარბი წყლის მოცილება 640 ჰა;</w:t>
      </w:r>
    </w:p>
    <w:p w14:paraId="37BD2DEA"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cs="Sylfaen"/>
          <w:lang w:val="ka-GE"/>
        </w:rPr>
      </w:pPr>
      <w:r w:rsidRPr="002F6CB4">
        <w:rPr>
          <w:rFonts w:ascii="Sylfaen" w:hAnsi="Sylfaen"/>
          <w:lang w:val="ka-GE"/>
        </w:rPr>
        <w:t>მიმდინარე და დაგეგმილი ობიექტების დასრულების შედეგად რეგულარულ სარწყავში გადასაყვანი ფართობი - 2 581  ჰა; სარწყავი მიწების წყლით უზრუნველყოფა 7 592 ჰა, მიწის ფართობების დაშრობა 3 769 ჰა, ჭარბი წყლის მოცილება 8 900 ჰა.</w:t>
      </w:r>
    </w:p>
    <w:p w14:paraId="6F97366F" w14:textId="77777777" w:rsidR="00782CDB" w:rsidRPr="002F6CB4" w:rsidRDefault="00782CDB" w:rsidP="002F6CB4">
      <w:pPr>
        <w:pStyle w:val="ListParagraph"/>
        <w:widowControl w:val="0"/>
        <w:autoSpaceDE w:val="0"/>
        <w:autoSpaceDN w:val="0"/>
        <w:adjustRightInd w:val="0"/>
        <w:spacing w:after="0" w:line="240" w:lineRule="auto"/>
        <w:ind w:left="270" w:hanging="270"/>
        <w:jc w:val="both"/>
        <w:rPr>
          <w:rFonts w:ascii="Sylfaen" w:hAnsi="Sylfaen" w:cs="Sylfaen"/>
          <w:lang w:val="ka-GE"/>
        </w:rPr>
      </w:pPr>
    </w:p>
    <w:p w14:paraId="171024A8" w14:textId="33CC0543" w:rsidR="00782CDB" w:rsidRPr="002F6CB4" w:rsidRDefault="00782CDB" w:rsidP="002F6CB4">
      <w:pPr>
        <w:pStyle w:val="Normal00"/>
        <w:ind w:left="270"/>
        <w:jc w:val="both"/>
        <w:rPr>
          <w:rFonts w:ascii="Sylfaen" w:hAnsi="Sylfaen"/>
          <w:sz w:val="22"/>
          <w:szCs w:val="22"/>
          <w:lang w:val="ka-GE"/>
        </w:rPr>
      </w:pPr>
      <w:r w:rsidRPr="002F6CB4">
        <w:rPr>
          <w:rFonts w:ascii="Sylfaen" w:hAnsi="Sylfaen"/>
          <w:sz w:val="22"/>
          <w:szCs w:val="22"/>
          <w:lang w:val="ka-GE"/>
        </w:rPr>
        <w:t>მ.შ. სოფლის განვითარების 2018-2020 წლების სამოქმედო გეგმის ფარგლებში: რეგულარულ სარწყავში გადასაყვანი ფართობია - 2 851 ჰა, სარწყავი მიწების წყლით უზრუნველყოფის გაუმჯობესება 4 971 ჰა; მიწის ფართობების დაშრობა - 1 479 ჰა; ჭარბი წყლის მოცილება 640 ჰა</w:t>
      </w:r>
      <w:r w:rsidR="001155A2">
        <w:rPr>
          <w:rFonts w:ascii="Sylfaen" w:hAnsi="Sylfaen"/>
          <w:sz w:val="22"/>
          <w:szCs w:val="22"/>
          <w:lang w:val="ka-GE"/>
        </w:rPr>
        <w:t xml:space="preserve">, </w:t>
      </w:r>
      <w:r w:rsidR="001155A2" w:rsidRPr="001155A2">
        <w:rPr>
          <w:rFonts w:ascii="Sylfaen" w:hAnsi="Sylfaen"/>
          <w:sz w:val="22"/>
          <w:szCs w:val="22"/>
          <w:lang w:val="ka-GE"/>
        </w:rPr>
        <w:t>რისთვისაც მიიმართა 22.8 მლნ ლარზე მეტი.</w:t>
      </w:r>
      <w:r w:rsidRPr="002F6CB4">
        <w:rPr>
          <w:rFonts w:ascii="Sylfaen" w:hAnsi="Sylfaen"/>
          <w:sz w:val="22"/>
          <w:szCs w:val="22"/>
          <w:lang w:val="ka-GE"/>
        </w:rPr>
        <w:t xml:space="preserve"> ხოლო მიმდინარე და დაგეგმილი  ობიექტების დასრულების შედეგად რეგულარულ სარწყავში გადასაყვანი ფართობი - 2 581 ჰა; სარწყავი მიწების წყლით უზრუნველყოფა 7 592 ჰა, მიწის ფართობების დაშრობა 3 769 ჰა, ჭარბი წყლის მოცილება 8 900 ჰა.</w:t>
      </w:r>
    </w:p>
    <w:p w14:paraId="615AFCE6" w14:textId="77777777" w:rsidR="00782CDB" w:rsidRPr="002F6CB4" w:rsidRDefault="00782CDB" w:rsidP="002F6CB4">
      <w:pPr>
        <w:pStyle w:val="Normal00"/>
        <w:ind w:left="270"/>
        <w:jc w:val="both"/>
        <w:rPr>
          <w:rFonts w:ascii="Sylfaen" w:hAnsi="Sylfaen"/>
          <w:sz w:val="22"/>
          <w:szCs w:val="22"/>
          <w:lang w:val="ka-GE"/>
        </w:rPr>
      </w:pPr>
    </w:p>
    <w:p w14:paraId="7AA4E269" w14:textId="77777777" w:rsidR="00782CDB" w:rsidRPr="002F6CB4" w:rsidRDefault="00782CDB" w:rsidP="002F6CB4">
      <w:pPr>
        <w:spacing w:line="240" w:lineRule="auto"/>
        <w:ind w:left="270"/>
        <w:jc w:val="both"/>
        <w:rPr>
          <w:rFonts w:ascii="Sylfaen" w:hAnsi="Sylfaen"/>
          <w:lang w:val="ka-GE"/>
        </w:rPr>
      </w:pPr>
      <w:r w:rsidRPr="002F6CB4">
        <w:rPr>
          <w:rFonts w:ascii="Sylfaen" w:hAnsi="Sylfaen"/>
          <w:lang w:val="ka-GE"/>
        </w:rPr>
        <w:t>ცდომილების მაჩვენებელი (%/აღწერა) და განმარტება დაგეგმილ და მოსალოდნელ საბოლოო შედეგებს შორის არსებულ განსხვავებებზე: 2019 წლის მშენებლობის გეგმამ განიცადა გარკვეული ცვლილებები, კერძოდ რიგი ობიექტების დასრულების თარიღები დაკორექტირდა, გახდა მშენებლობით გარდამავალი და დასრულდება 2020 წელს, შესაბამისად შეუსრულებელი ინდიკატორები 2020 წელს შესრულდება.</w:t>
      </w:r>
    </w:p>
    <w:p w14:paraId="228ED4B3" w14:textId="77777777" w:rsidR="00782CDB" w:rsidRPr="002F6CB4" w:rsidRDefault="00782CDB" w:rsidP="002F6CB4">
      <w:pPr>
        <w:pStyle w:val="Normal00"/>
        <w:ind w:left="270" w:hanging="270"/>
        <w:jc w:val="both"/>
        <w:rPr>
          <w:rFonts w:ascii="Sylfaen" w:eastAsia="Sylfaen" w:hAnsi="Sylfaen"/>
          <w:color w:val="000000"/>
          <w:sz w:val="22"/>
          <w:szCs w:val="22"/>
        </w:rPr>
      </w:pPr>
    </w:p>
    <w:p w14:paraId="5C82A8EC" w14:textId="77777777" w:rsidR="00782CDB" w:rsidRPr="002F6CB4" w:rsidRDefault="00782CDB" w:rsidP="002F6CB4">
      <w:pPr>
        <w:pStyle w:val="Normal00"/>
        <w:widowControl w:val="0"/>
        <w:numPr>
          <w:ilvl w:val="0"/>
          <w:numId w:val="80"/>
        </w:numPr>
        <w:autoSpaceDE w:val="0"/>
        <w:autoSpaceDN w:val="0"/>
        <w:adjustRightInd w:val="0"/>
        <w:ind w:left="270" w:hanging="270"/>
        <w:jc w:val="both"/>
        <w:rPr>
          <w:rFonts w:ascii="Sylfaen" w:eastAsiaTheme="minorHAnsi" w:hAnsi="Sylfaen" w:cs="Sylfaen"/>
          <w:sz w:val="22"/>
          <w:szCs w:val="22"/>
          <w:lang w:val="ka-GE"/>
        </w:rPr>
      </w:pPr>
      <w:r w:rsidRPr="002F6CB4">
        <w:rPr>
          <w:rFonts w:ascii="Sylfaen" w:eastAsia="Sylfaen" w:hAnsi="Sylfaen"/>
          <w:color w:val="000000"/>
          <w:sz w:val="22"/>
          <w:szCs w:val="22"/>
        </w:rPr>
        <w:t xml:space="preserve">საბაზისო მაჩვენებელი </w:t>
      </w:r>
    </w:p>
    <w:p w14:paraId="1B975408" w14:textId="77777777" w:rsidR="00782CDB" w:rsidRPr="002F6CB4" w:rsidRDefault="00782CDB" w:rsidP="002F6CB4">
      <w:pPr>
        <w:pStyle w:val="Normal00"/>
        <w:widowControl w:val="0"/>
        <w:autoSpaceDE w:val="0"/>
        <w:autoSpaceDN w:val="0"/>
        <w:adjustRightInd w:val="0"/>
        <w:ind w:left="270" w:hanging="270"/>
        <w:jc w:val="both"/>
        <w:rPr>
          <w:rFonts w:ascii="Sylfaen" w:eastAsiaTheme="minorHAnsi" w:hAnsi="Sylfaen" w:cs="Sylfaen"/>
          <w:sz w:val="22"/>
          <w:szCs w:val="22"/>
          <w:lang w:val="ka-GE"/>
        </w:rPr>
      </w:pPr>
    </w:p>
    <w:p w14:paraId="177F78C5"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cs="Sylfaen"/>
          <w:lang w:val="ka-GE"/>
        </w:rPr>
      </w:pPr>
      <w:r w:rsidRPr="002F6CB4">
        <w:rPr>
          <w:rFonts w:ascii="Sylfaen" w:hAnsi="Sylfaen" w:cs="Sylfaen"/>
          <w:lang w:val="ka-GE"/>
        </w:rPr>
        <w:t xml:space="preserve">2018 წელს ღონისძიებების გატარების შედეგად: გაწმენდილი დაახლოებით 1.6 ათასი კილომეტრი სიგრძის სარწყავი და სადრენაჟო არხი; შეკეთებული ან შეცვლილი დაახლოებით 21 კმ მილსადენი; შეკეთებული მსხვილი ჰიდროტექნიკური ნაგებობა (კაშხალი, დიუკერი, აკვედუკი, გალერეა, გვირაბი, სათავე ნაგებობა) დაახლოებით 92 ერთეული; დაახლოებით 235 ხვადასხვა ჰიდროტექნიკური ერთეულის რემონტი ან შეცვლა ახლით (ფარები, ურდულები, წყალგამყოფი კვანძები, ტუმბოები, ელექტრო და მექანიკური მოწყობილობები და სხვა); </w:t>
      </w:r>
    </w:p>
    <w:p w14:paraId="1048EA72" w14:textId="77777777" w:rsidR="00782CDB" w:rsidRPr="002F6CB4" w:rsidRDefault="00782CDB" w:rsidP="002F6CB4">
      <w:pPr>
        <w:pStyle w:val="Normal00"/>
        <w:ind w:left="270" w:hanging="270"/>
        <w:jc w:val="both"/>
        <w:rPr>
          <w:rFonts w:ascii="Sylfaen" w:eastAsia="Sylfaen" w:hAnsi="Sylfaen"/>
          <w:color w:val="000000"/>
          <w:sz w:val="22"/>
          <w:szCs w:val="22"/>
        </w:rPr>
      </w:pPr>
    </w:p>
    <w:p w14:paraId="5856D8D3" w14:textId="77777777" w:rsidR="00782CDB" w:rsidRPr="002F6CB4" w:rsidRDefault="00782CDB"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 xml:space="preserve">მიზნობრივი მაჩვენებელი </w:t>
      </w:r>
    </w:p>
    <w:p w14:paraId="16C90673" w14:textId="77777777" w:rsidR="00782CDB" w:rsidRPr="002F6CB4" w:rsidRDefault="00782CDB" w:rsidP="002F6CB4">
      <w:pPr>
        <w:pStyle w:val="Normal00"/>
        <w:ind w:left="270" w:hanging="270"/>
        <w:jc w:val="both"/>
        <w:rPr>
          <w:rFonts w:ascii="Sylfaen" w:eastAsia="Sylfaen" w:hAnsi="Sylfaen"/>
          <w:color w:val="000000"/>
          <w:sz w:val="22"/>
          <w:szCs w:val="22"/>
        </w:rPr>
      </w:pPr>
    </w:p>
    <w:p w14:paraId="39091D8E"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cs="Sylfaen"/>
          <w:lang w:val="ka-GE"/>
        </w:rPr>
      </w:pPr>
      <w:r w:rsidRPr="002F6CB4">
        <w:rPr>
          <w:rFonts w:ascii="Sylfaen" w:hAnsi="Sylfaen" w:cs="Sylfaen"/>
          <w:lang w:val="ka-GE"/>
        </w:rPr>
        <w:lastRenderedPageBreak/>
        <w:t>გაწმენდილი დაახლოებით 2 300 კილომეტრი სიგრძის სარწყავი და სადრენაჟო არხი; შეკეთებული ან შეცვლილი დაახლოებით 44 კმ მილსადენი; შეკეთებული მსხვილი ჰიდროტექნიკური ნაგებობა (კაშხალი, დიუკერი, აკვედუკი, გალერეა, გვირაბი, სათავე ნაგებობა), დაახლოებით 400 ერთეული; დაახლოებით 2 700 სხვადასხვა ჰიდროტექნიკური ერთეულის რემონტი ან შეცვლა ახლით (ფარები, ურდულები, წყალგამყოფი კვანძები, ტუმბოები, ელექტრო და მექანიკური მოწყობილობები და სხვა)</w:t>
      </w:r>
    </w:p>
    <w:p w14:paraId="2DBF97C5" w14:textId="77777777" w:rsidR="00782CDB" w:rsidRPr="002F6CB4" w:rsidRDefault="00782CDB" w:rsidP="002F6CB4">
      <w:pPr>
        <w:pStyle w:val="Normal00"/>
        <w:ind w:left="270" w:hanging="270"/>
        <w:jc w:val="both"/>
        <w:rPr>
          <w:rFonts w:ascii="Sylfaen" w:eastAsia="Sylfaen" w:hAnsi="Sylfaen"/>
          <w:color w:val="000000"/>
          <w:sz w:val="22"/>
          <w:szCs w:val="22"/>
          <w:lang w:val="ka-GE"/>
        </w:rPr>
      </w:pPr>
    </w:p>
    <w:p w14:paraId="2A2E2979" w14:textId="77777777" w:rsidR="00782CDB" w:rsidRPr="002F6CB4" w:rsidRDefault="00782CDB" w:rsidP="002F6CB4">
      <w:pPr>
        <w:pStyle w:val="Normal00"/>
        <w:ind w:left="270" w:hanging="270"/>
        <w:jc w:val="both"/>
        <w:rPr>
          <w:rFonts w:ascii="Sylfaen" w:eastAsia="Sylfaen" w:hAnsi="Sylfaen"/>
          <w:color w:val="000000"/>
          <w:sz w:val="22"/>
          <w:szCs w:val="22"/>
          <w:lang w:val="ka-GE"/>
        </w:rPr>
      </w:pPr>
      <w:r w:rsidRPr="002F6CB4">
        <w:rPr>
          <w:rFonts w:ascii="Sylfaen" w:eastAsia="Sylfaen" w:hAnsi="Sylfaen"/>
          <w:color w:val="000000"/>
          <w:sz w:val="22"/>
          <w:szCs w:val="22"/>
          <w:lang w:val="ka-GE"/>
        </w:rPr>
        <w:t xml:space="preserve">მიღწეული მაჩვენებელი </w:t>
      </w:r>
    </w:p>
    <w:p w14:paraId="47F9D6AE" w14:textId="77777777" w:rsidR="00782CDB" w:rsidRPr="002F6CB4" w:rsidRDefault="00782CDB" w:rsidP="002F6CB4">
      <w:pPr>
        <w:pStyle w:val="Normal00"/>
        <w:ind w:left="270" w:hanging="270"/>
        <w:jc w:val="both"/>
        <w:rPr>
          <w:rFonts w:ascii="Sylfaen" w:eastAsia="Sylfaen" w:hAnsi="Sylfaen"/>
          <w:color w:val="000000"/>
          <w:sz w:val="22"/>
          <w:szCs w:val="22"/>
          <w:lang w:val="ka-GE"/>
        </w:rPr>
      </w:pPr>
    </w:p>
    <w:p w14:paraId="56ADB53D"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cs="Sylfaen"/>
          <w:lang w:val="ka-GE"/>
        </w:rPr>
      </w:pPr>
      <w:r w:rsidRPr="002F6CB4">
        <w:rPr>
          <w:rFonts w:ascii="Sylfaen" w:hAnsi="Sylfaen" w:cs="Sylfaen"/>
          <w:lang w:val="ka-GE"/>
        </w:rPr>
        <w:t xml:space="preserve">ტექნიკური ექსპლუატაციის ღონისძიებების განხორციელების შედეგად გაიწმინდა - 2 075კმ სიგრძის სარწყავი და სადრენაჟო არხი;  შეკეთდა  ან შეიცვალა - 32.8 კმ მილსადენი; შეკეთებულია მსხვილი ჰიდროტექნიკური ნაგებობა - 83 ერთეული; განხორციელდა - 3 247   სხვადასხვა ჰიდროტექნიკური ერთეულის რემონტი ან შეცვლა ახლით (ფარები, ურდულები, წყალგამყოფი კვანძები, ტუმბოები, ელექტრო და მექანიკური მოწყობილობები და სხვა); </w:t>
      </w:r>
    </w:p>
    <w:p w14:paraId="610ED1CE" w14:textId="77777777" w:rsidR="00782CDB" w:rsidRPr="002F6CB4" w:rsidRDefault="00782CDB" w:rsidP="002F6CB4">
      <w:pPr>
        <w:pStyle w:val="Normal00"/>
        <w:jc w:val="both"/>
        <w:rPr>
          <w:rFonts w:ascii="Sylfaen" w:eastAsia="Sylfaen" w:hAnsi="Sylfaen"/>
          <w:color w:val="000000"/>
          <w:sz w:val="22"/>
          <w:szCs w:val="22"/>
          <w:highlight w:val="yellow"/>
        </w:rPr>
      </w:pPr>
    </w:p>
    <w:p w14:paraId="1093B437" w14:textId="77777777" w:rsidR="00782CDB" w:rsidRPr="002F6CB4" w:rsidRDefault="00782CDB" w:rsidP="002F6CB4">
      <w:pPr>
        <w:pStyle w:val="Normal00"/>
        <w:numPr>
          <w:ilvl w:val="0"/>
          <w:numId w:val="80"/>
        </w:numPr>
        <w:ind w:left="270" w:hanging="270"/>
        <w:jc w:val="both"/>
        <w:rPr>
          <w:rFonts w:ascii="Sylfaen" w:eastAsia="Sylfaen" w:hAnsi="Sylfaen"/>
          <w:color w:val="000000"/>
          <w:sz w:val="22"/>
          <w:szCs w:val="22"/>
        </w:rPr>
      </w:pPr>
      <w:r w:rsidRPr="002F6CB4">
        <w:rPr>
          <w:rFonts w:ascii="Sylfaen" w:eastAsia="Sylfaen" w:hAnsi="Sylfaen"/>
          <w:color w:val="000000"/>
          <w:sz w:val="22"/>
          <w:szCs w:val="22"/>
        </w:rPr>
        <w:t>საბაზისო მაჩვენებელი</w:t>
      </w:r>
    </w:p>
    <w:p w14:paraId="0D75566F" w14:textId="77777777" w:rsidR="00782CDB" w:rsidRPr="002F6CB4" w:rsidRDefault="00782CDB" w:rsidP="002F6CB4">
      <w:pPr>
        <w:pStyle w:val="Normal00"/>
        <w:ind w:left="270" w:hanging="270"/>
        <w:jc w:val="both"/>
        <w:rPr>
          <w:rFonts w:ascii="Sylfaen" w:eastAsia="Sylfaen" w:hAnsi="Sylfaen"/>
          <w:color w:val="000000"/>
          <w:sz w:val="22"/>
          <w:szCs w:val="22"/>
        </w:rPr>
      </w:pPr>
    </w:p>
    <w:p w14:paraId="6981997E"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cs="Sylfaen"/>
          <w:lang w:val="ka-GE"/>
        </w:rPr>
      </w:pPr>
      <w:r w:rsidRPr="002F6CB4">
        <w:rPr>
          <w:rFonts w:ascii="Sylfaen" w:hAnsi="Sylfaen" w:cs="Sylfaen"/>
          <w:lang w:val="ka-GE"/>
        </w:rPr>
        <w:t xml:space="preserve">2018 წლის ბოლოსათვის გაიცემა სავარაუდოდ 150-მდე (15 000 აშშ დოლარის) მცირე გრანტი კერძო პირებისათვის და 10-მდე (75 000 აშშ დოლარი) მსხვილი გრანტი აგრობიზნესისათვის; </w:t>
      </w:r>
    </w:p>
    <w:p w14:paraId="2BEA6751" w14:textId="77777777" w:rsidR="00782CDB" w:rsidRPr="002F6CB4" w:rsidRDefault="00782CDB" w:rsidP="002F6CB4">
      <w:pPr>
        <w:pStyle w:val="Normal00"/>
        <w:ind w:left="270" w:hanging="270"/>
        <w:jc w:val="both"/>
        <w:rPr>
          <w:rFonts w:ascii="Sylfaen" w:eastAsia="Sylfaen" w:hAnsi="Sylfaen"/>
          <w:color w:val="000000"/>
          <w:sz w:val="22"/>
          <w:szCs w:val="22"/>
        </w:rPr>
      </w:pPr>
    </w:p>
    <w:p w14:paraId="5A8A6185" w14:textId="77777777" w:rsidR="00782CDB" w:rsidRPr="002F6CB4" w:rsidRDefault="00782CDB"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მიზნობრივი მაჩვენებელი</w:t>
      </w:r>
    </w:p>
    <w:p w14:paraId="09CC1605" w14:textId="77777777" w:rsidR="00782CDB" w:rsidRPr="002F6CB4" w:rsidRDefault="00782CDB" w:rsidP="002F6CB4">
      <w:pPr>
        <w:pStyle w:val="Normal00"/>
        <w:ind w:left="270" w:hanging="270"/>
        <w:jc w:val="both"/>
        <w:rPr>
          <w:rFonts w:ascii="Sylfaen" w:eastAsia="Sylfaen" w:hAnsi="Sylfaen"/>
          <w:color w:val="000000"/>
          <w:sz w:val="22"/>
          <w:szCs w:val="22"/>
        </w:rPr>
      </w:pPr>
    </w:p>
    <w:p w14:paraId="7575641A"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cs="Sylfaen"/>
          <w:lang w:val="ka-GE"/>
        </w:rPr>
      </w:pPr>
      <w:r w:rsidRPr="002F6CB4">
        <w:rPr>
          <w:rFonts w:ascii="Sylfaen" w:hAnsi="Sylfaen" w:cs="Sylfaen"/>
          <w:lang w:val="ka-GE"/>
        </w:rPr>
        <w:t xml:space="preserve">გაიცემა 70 - მდე გრანტი კერძო პირებისათვის და 10 მდე გრანტი აგრობიზნესისათვის; </w:t>
      </w:r>
    </w:p>
    <w:p w14:paraId="338E32AE" w14:textId="77777777" w:rsidR="00782CDB" w:rsidRPr="002F6CB4" w:rsidRDefault="00782CDB" w:rsidP="002F6CB4">
      <w:pPr>
        <w:spacing w:after="0" w:line="240" w:lineRule="auto"/>
        <w:ind w:left="270" w:hanging="270"/>
        <w:jc w:val="both"/>
        <w:rPr>
          <w:rFonts w:ascii="Sylfaen" w:eastAsia="Sylfaen" w:hAnsi="Sylfaen"/>
          <w:color w:val="000000"/>
          <w:lang w:val="ka-GE"/>
        </w:rPr>
      </w:pPr>
    </w:p>
    <w:p w14:paraId="713B1327" w14:textId="77777777" w:rsidR="00782CDB" w:rsidRPr="002F6CB4" w:rsidRDefault="00782CDB" w:rsidP="002F6CB4">
      <w:pPr>
        <w:spacing w:after="0" w:line="240" w:lineRule="auto"/>
        <w:ind w:left="270" w:hanging="270"/>
        <w:jc w:val="both"/>
        <w:rPr>
          <w:rFonts w:ascii="Sylfaen" w:eastAsia="Sylfaen" w:hAnsi="Sylfaen"/>
          <w:color w:val="000000"/>
          <w:lang w:val="ka-GE"/>
        </w:rPr>
      </w:pPr>
      <w:r w:rsidRPr="002F6CB4">
        <w:rPr>
          <w:rFonts w:ascii="Sylfaen" w:eastAsia="Sylfaen" w:hAnsi="Sylfaen"/>
          <w:color w:val="000000"/>
          <w:lang w:val="ka-GE"/>
        </w:rPr>
        <w:t>მიღწეული მაჩვენებელი</w:t>
      </w:r>
    </w:p>
    <w:p w14:paraId="025AA620" w14:textId="77777777" w:rsidR="00782CDB" w:rsidRPr="002F6CB4" w:rsidRDefault="00782CDB" w:rsidP="002F6CB4">
      <w:pPr>
        <w:spacing w:after="0" w:line="240" w:lineRule="auto"/>
        <w:ind w:left="270" w:hanging="270"/>
        <w:jc w:val="both"/>
        <w:rPr>
          <w:rFonts w:ascii="Sylfaen" w:eastAsia="Sylfaen" w:hAnsi="Sylfaen"/>
          <w:color w:val="000000"/>
          <w:lang w:val="ka-GE"/>
        </w:rPr>
      </w:pPr>
    </w:p>
    <w:p w14:paraId="6AA3BCEA"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cs="Sylfaen"/>
          <w:lang w:val="ka-GE"/>
        </w:rPr>
      </w:pPr>
      <w:r w:rsidRPr="002F6CB4">
        <w:rPr>
          <w:rFonts w:ascii="Sylfaen" w:hAnsi="Sylfaen" w:cs="Sylfaen"/>
          <w:lang w:val="ka-GE"/>
        </w:rPr>
        <w:t>საანგარიშო პერიოდში პირველადი წარმოების კომპონენტში დამტკიცდა 151 განაცხადი, თანადაფინანსების მოცულობამ შეადგინა 3 468.9 ათასი ლარი. გადამამუშავებელი და შემნახველი საწარმოების კომპონენტში დამტკიცდა 5 განაცხადი, თანადაფინანსების მოცულობით - 810,.3 ათასი ლარი.</w:t>
      </w:r>
    </w:p>
    <w:p w14:paraId="26934C0E"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cs="Sylfaen"/>
          <w:lang w:val="ka-GE"/>
        </w:rPr>
      </w:pPr>
      <w:r w:rsidRPr="002F6CB4">
        <w:rPr>
          <w:rFonts w:ascii="Sylfaen" w:hAnsi="Sylfaen" w:cs="Sylfaen"/>
          <w:lang w:val="ka-GE"/>
        </w:rPr>
        <w:t>სოფლად ახალგაზრდა მეწარმეების მხარდაჭერის პროგრამის - „ახალგაზრდა მეწარმე“ ფარგლებში გაფორმდა 100 ხელშეკრულება, თანადაფინანსების მოცულობამ შეადგინა 3 498.5 ათასი ლარი, ხოლო ინვესტიციის მოცულობა შეადგენს 8 822.4 ათას ლარს.</w:t>
      </w:r>
    </w:p>
    <w:p w14:paraId="7BD986E8"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cs="Sylfaen"/>
          <w:lang w:val="ka-GE"/>
        </w:rPr>
      </w:pPr>
      <w:r w:rsidRPr="002F6CB4">
        <w:rPr>
          <w:rFonts w:ascii="Sylfaen" w:hAnsi="Sylfaen" w:cs="Sylfaen"/>
          <w:lang w:val="ka-GE"/>
        </w:rPr>
        <w:t>ქვპროგრამით გათვალისწინებული პირველადი წარმოების კომპონენტის ფარგლებში გაფორმდა 582 ხელშეკრულება, ჯამური ინვესტიციით 26,557.3 ათასი ლარი, ხოლო სააგენტოს თანადაფინანსება შეადგენს 10 437.6 ათას ლარს; გადამამუშავებელი და შემნახველი საწარმოების კომპონენტში გაფორმებულია 12 ხელშეკრულება, ჯამური ინვესტიციით 5,.4 ათასი ლარი, ხოლო სააგენტოს თანადაფინანსებამ შეადგინა 2 237.2 ათასი ლარი.</w:t>
      </w:r>
    </w:p>
    <w:p w14:paraId="6319599B" w14:textId="77777777" w:rsidR="00782CDB" w:rsidRPr="002F6CB4" w:rsidRDefault="00782CDB" w:rsidP="002F6CB4">
      <w:pPr>
        <w:spacing w:after="0" w:line="240" w:lineRule="auto"/>
        <w:ind w:left="270" w:hanging="270"/>
        <w:jc w:val="both"/>
        <w:rPr>
          <w:rFonts w:ascii="Sylfaen" w:hAnsi="Sylfaen"/>
          <w:color w:val="000000" w:themeColor="text1"/>
          <w:lang w:val="ka-GE"/>
        </w:rPr>
      </w:pPr>
    </w:p>
    <w:p w14:paraId="5E8F7BBA" w14:textId="77777777" w:rsidR="00782CDB" w:rsidRPr="002F6CB4" w:rsidRDefault="00782CDB" w:rsidP="002F6CB4">
      <w:pPr>
        <w:spacing w:after="0" w:line="240" w:lineRule="auto"/>
        <w:ind w:left="270"/>
        <w:jc w:val="both"/>
        <w:rPr>
          <w:rFonts w:ascii="Sylfaen" w:hAnsi="Sylfaen" w:cs="Sylfaen"/>
          <w:color w:val="000000" w:themeColor="text1"/>
          <w:lang w:val="ka-GE"/>
        </w:rPr>
      </w:pPr>
      <w:r w:rsidRPr="002F6CB4">
        <w:rPr>
          <w:rFonts w:ascii="Sylfaen" w:hAnsi="Sylfaen" w:cs="Sylfaen"/>
          <w:color w:val="000000" w:themeColor="text1"/>
          <w:lang w:val="ka-GE"/>
        </w:rPr>
        <w:lastRenderedPageBreak/>
        <w:t xml:space="preserve">ამასთან, სოფლის განვითარების </w:t>
      </w:r>
      <w:r w:rsidRPr="002F6CB4">
        <w:rPr>
          <w:rFonts w:ascii="Sylfaen" w:hAnsi="Sylfaen" w:cs="Sylfaen"/>
          <w:color w:val="000000" w:themeColor="text1"/>
        </w:rPr>
        <w:t>2018-2020</w:t>
      </w:r>
      <w:r w:rsidRPr="002F6CB4">
        <w:rPr>
          <w:rFonts w:ascii="Sylfaen" w:hAnsi="Sylfaen" w:cs="Sylfaen"/>
          <w:color w:val="000000" w:themeColor="text1"/>
          <w:lang w:val="ka-GE"/>
        </w:rPr>
        <w:t xml:space="preserve"> წლების სამოქმედო გეგმით გათვალისწინებული 2019 წლის მაჩვენებელი: ახალგაზრდა მეწარმეების განვითარების პროგრამის ფარგლებში საანგარიშო პერიოდში დაფინანსდა (ხელშეკრულება გაფორმდა) 100 ახალგაზრდა მეწარმე, ბიუჯეტის ფაქტიურმა ათვისებამ შეადგინა 3 972.6 ათასი ლარი. </w:t>
      </w:r>
    </w:p>
    <w:p w14:paraId="418A8867" w14:textId="77777777" w:rsidR="00782CDB" w:rsidRPr="002F6CB4" w:rsidRDefault="00782CDB" w:rsidP="002F6CB4">
      <w:pPr>
        <w:spacing w:after="0" w:line="240" w:lineRule="auto"/>
        <w:ind w:left="270"/>
        <w:jc w:val="both"/>
        <w:rPr>
          <w:rFonts w:ascii="Sylfaen" w:hAnsi="Sylfaen" w:cs="Sylfaen"/>
          <w:color w:val="000000" w:themeColor="text1"/>
          <w:lang w:val="ka-GE"/>
        </w:rPr>
      </w:pPr>
      <w:r w:rsidRPr="002F6CB4">
        <w:rPr>
          <w:rFonts w:ascii="Sylfaen" w:hAnsi="Sylfaen" w:cs="Sylfaen"/>
          <w:color w:val="000000" w:themeColor="text1"/>
          <w:lang w:val="ka-GE"/>
        </w:rPr>
        <w:t xml:space="preserve">სულ გაიცა: </w:t>
      </w:r>
      <w:r w:rsidRPr="002F6CB4">
        <w:rPr>
          <w:rFonts w:ascii="Sylfaen" w:hAnsi="Sylfaen" w:cs="Sylfaen"/>
          <w:lang w:val="ka-GE"/>
        </w:rPr>
        <w:t>გაიცემა 124 გრანტი კერძო პირებისათვის და 4 გრანტი აგრობიზნესისათვის;</w:t>
      </w:r>
    </w:p>
    <w:p w14:paraId="7A9FBE97" w14:textId="77777777" w:rsidR="00782CDB" w:rsidRPr="002F6CB4" w:rsidRDefault="00782CDB" w:rsidP="002F6CB4">
      <w:pPr>
        <w:spacing w:after="0" w:line="240" w:lineRule="auto"/>
        <w:ind w:left="270" w:hanging="270"/>
        <w:jc w:val="both"/>
        <w:rPr>
          <w:rFonts w:ascii="Sylfaen" w:hAnsi="Sylfaen"/>
          <w:highlight w:val="yellow"/>
          <w:lang w:val="en-GB"/>
        </w:rPr>
      </w:pPr>
    </w:p>
    <w:p w14:paraId="5D5FABA0" w14:textId="77777777" w:rsidR="00782CDB" w:rsidRPr="002F6CB4" w:rsidRDefault="00782CDB" w:rsidP="002F6CB4">
      <w:pPr>
        <w:spacing w:line="240" w:lineRule="auto"/>
        <w:ind w:left="270"/>
        <w:jc w:val="both"/>
        <w:rPr>
          <w:rFonts w:ascii="Sylfaen" w:hAnsi="Sylfaen" w:cs="Sylfaen"/>
          <w:lang w:val="ka-GE"/>
        </w:rPr>
      </w:pPr>
      <w:r w:rsidRPr="002F6CB4">
        <w:rPr>
          <w:rFonts w:ascii="Sylfaen" w:hAnsi="Sylfaen"/>
          <w:lang w:val="ka-GE"/>
        </w:rPr>
        <w:t xml:space="preserve">ცდომილების მაჩვენებელი (%/აღწერა) და განმარტება დაგეგმილ და მოსალოდნელ საბოლოო შედეგებს შორის არსებულ განსხვავებებზე: </w:t>
      </w:r>
      <w:r w:rsidRPr="002F6CB4">
        <w:rPr>
          <w:rFonts w:ascii="Sylfaen" w:hAnsi="Sylfaen" w:cs="Sylfaen"/>
          <w:lang w:val="ka-GE"/>
        </w:rPr>
        <w:t xml:space="preserve"> </w:t>
      </w:r>
      <w:r w:rsidRPr="002F6CB4">
        <w:rPr>
          <w:rFonts w:ascii="Sylfaen" w:hAnsi="Sylfaen" w:cs="Sylfaen"/>
        </w:rPr>
        <w:t>გადამამუშავებელი და შემნახველი საწარმოების კომპონენტ</w:t>
      </w:r>
      <w:r w:rsidRPr="002F6CB4">
        <w:rPr>
          <w:rFonts w:ascii="Sylfaen" w:hAnsi="Sylfaen" w:cs="Sylfaen"/>
          <w:lang w:val="ka-GE"/>
        </w:rPr>
        <w:t>ის ფარგლებში დამტკიცებული განაცხადების რაოდენობა ნაკლებია მიზნიბრივ მაჩვენებელთან შედარებით, რაც განპირობებულია აღნიშნულ გრანტზე მოთხოვნის ნაკლებობით.</w:t>
      </w:r>
    </w:p>
    <w:p w14:paraId="3A48143C" w14:textId="77777777" w:rsidR="00782CDB" w:rsidRPr="002F6CB4" w:rsidRDefault="00782CDB" w:rsidP="002F6CB4">
      <w:pPr>
        <w:pStyle w:val="Normal00"/>
        <w:numPr>
          <w:ilvl w:val="0"/>
          <w:numId w:val="80"/>
        </w:numPr>
        <w:ind w:left="270" w:hanging="270"/>
        <w:jc w:val="both"/>
        <w:rPr>
          <w:rFonts w:ascii="Sylfaen" w:eastAsia="Sylfaen" w:hAnsi="Sylfaen"/>
          <w:color w:val="000000"/>
          <w:sz w:val="22"/>
          <w:szCs w:val="22"/>
        </w:rPr>
      </w:pPr>
      <w:r w:rsidRPr="002F6CB4">
        <w:rPr>
          <w:rFonts w:ascii="Sylfaen" w:eastAsia="Sylfaen" w:hAnsi="Sylfaen"/>
          <w:color w:val="000000"/>
          <w:sz w:val="22"/>
          <w:szCs w:val="22"/>
        </w:rPr>
        <w:t>საბაზისო მაჩვენებელი</w:t>
      </w:r>
    </w:p>
    <w:p w14:paraId="7A3D05FA" w14:textId="77777777" w:rsidR="00782CDB" w:rsidRPr="002F6CB4" w:rsidRDefault="00782CDB" w:rsidP="002F6CB4">
      <w:pPr>
        <w:pStyle w:val="Normal00"/>
        <w:ind w:left="270" w:hanging="270"/>
        <w:jc w:val="both"/>
        <w:rPr>
          <w:rFonts w:ascii="Sylfaen" w:eastAsia="Sylfaen" w:hAnsi="Sylfaen"/>
          <w:color w:val="000000"/>
          <w:sz w:val="22"/>
          <w:szCs w:val="22"/>
        </w:rPr>
      </w:pPr>
    </w:p>
    <w:p w14:paraId="121B5344" w14:textId="77777777" w:rsidR="00782CDB" w:rsidRPr="002F6CB4" w:rsidRDefault="00782CDB" w:rsidP="002F6CB4">
      <w:pPr>
        <w:pStyle w:val="Normal00"/>
        <w:numPr>
          <w:ilvl w:val="0"/>
          <w:numId w:val="78"/>
        </w:numPr>
        <w:ind w:left="270" w:hanging="270"/>
        <w:jc w:val="both"/>
        <w:rPr>
          <w:rFonts w:ascii="Sylfaen" w:eastAsia="Sylfaen" w:hAnsi="Sylfaen"/>
          <w:color w:val="000000"/>
          <w:sz w:val="22"/>
          <w:szCs w:val="22"/>
        </w:rPr>
      </w:pPr>
      <w:r w:rsidRPr="002F6CB4">
        <w:rPr>
          <w:rFonts w:ascii="Sylfaen" w:eastAsia="Sylfaen" w:hAnsi="Sylfaen"/>
          <w:color w:val="000000"/>
          <w:sz w:val="22"/>
          <w:szCs w:val="22"/>
          <w:lang w:val="ka-GE"/>
        </w:rPr>
        <w:t>მ</w:t>
      </w:r>
      <w:r w:rsidRPr="002F6CB4">
        <w:rPr>
          <w:rFonts w:ascii="Sylfaen" w:eastAsia="Sylfaen" w:hAnsi="Sylfaen"/>
          <w:color w:val="000000"/>
          <w:sz w:val="22"/>
          <w:szCs w:val="22"/>
        </w:rPr>
        <w:t xml:space="preserve">იწის აღდგენითი სამუშაოები 2 ობიექტზე; </w:t>
      </w:r>
    </w:p>
    <w:p w14:paraId="3D560C87" w14:textId="77777777" w:rsidR="00782CDB" w:rsidRPr="002F6CB4" w:rsidRDefault="00782CDB" w:rsidP="002F6CB4">
      <w:pPr>
        <w:pStyle w:val="Normal00"/>
        <w:ind w:left="270" w:hanging="270"/>
        <w:jc w:val="both"/>
        <w:rPr>
          <w:rFonts w:ascii="Sylfaen" w:eastAsia="Sylfaen" w:hAnsi="Sylfaen"/>
          <w:color w:val="000000"/>
          <w:sz w:val="22"/>
          <w:szCs w:val="22"/>
        </w:rPr>
      </w:pPr>
    </w:p>
    <w:p w14:paraId="292B730E" w14:textId="77777777" w:rsidR="00782CDB" w:rsidRPr="002F6CB4" w:rsidRDefault="00782CDB"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მიზნობრივი მაჩვენებელი</w:t>
      </w:r>
    </w:p>
    <w:p w14:paraId="02E9BC07" w14:textId="77777777" w:rsidR="00782CDB" w:rsidRPr="002F6CB4" w:rsidRDefault="00782CDB" w:rsidP="002F6CB4">
      <w:pPr>
        <w:pStyle w:val="Normal00"/>
        <w:ind w:left="270" w:hanging="270"/>
        <w:jc w:val="both"/>
        <w:rPr>
          <w:rFonts w:ascii="Sylfaen" w:eastAsia="Sylfaen" w:hAnsi="Sylfaen"/>
          <w:color w:val="000000"/>
          <w:sz w:val="22"/>
          <w:szCs w:val="22"/>
        </w:rPr>
      </w:pPr>
    </w:p>
    <w:p w14:paraId="5BDF0726" w14:textId="77777777" w:rsidR="00782CDB" w:rsidRPr="002F6CB4" w:rsidRDefault="00782CDB" w:rsidP="002F6CB4">
      <w:pPr>
        <w:pStyle w:val="Normal00"/>
        <w:numPr>
          <w:ilvl w:val="0"/>
          <w:numId w:val="78"/>
        </w:numPr>
        <w:ind w:left="270" w:hanging="270"/>
        <w:jc w:val="both"/>
        <w:rPr>
          <w:rFonts w:ascii="Sylfaen" w:eastAsia="Sylfaen" w:hAnsi="Sylfaen"/>
          <w:color w:val="000000"/>
          <w:sz w:val="22"/>
          <w:szCs w:val="22"/>
          <w:lang w:val="ka-GE"/>
        </w:rPr>
      </w:pPr>
      <w:r w:rsidRPr="002F6CB4">
        <w:rPr>
          <w:rFonts w:ascii="Sylfaen" w:eastAsia="Sylfaen" w:hAnsi="Sylfaen"/>
          <w:color w:val="000000"/>
          <w:sz w:val="22"/>
          <w:szCs w:val="22"/>
          <w:lang w:val="ka-GE"/>
        </w:rPr>
        <w:t xml:space="preserve">მიწის აღდგენითი სამუშაოები 2 ობიექტზე; </w:t>
      </w:r>
    </w:p>
    <w:p w14:paraId="162215E6" w14:textId="77777777" w:rsidR="00782CDB" w:rsidRPr="002F6CB4" w:rsidRDefault="00782CDB" w:rsidP="002F6CB4">
      <w:pPr>
        <w:autoSpaceDE w:val="0"/>
        <w:autoSpaceDN w:val="0"/>
        <w:adjustRightInd w:val="0"/>
        <w:spacing w:after="0" w:line="240" w:lineRule="auto"/>
        <w:ind w:left="270" w:hanging="270"/>
        <w:rPr>
          <w:rFonts w:ascii="Sylfaen" w:eastAsia="Sylfaen" w:hAnsi="Sylfaen"/>
          <w:color w:val="000000"/>
          <w:lang w:val="ka-GE"/>
        </w:rPr>
      </w:pPr>
    </w:p>
    <w:p w14:paraId="34AEE1E9" w14:textId="77777777" w:rsidR="00782CDB" w:rsidRPr="002F6CB4" w:rsidRDefault="00782CDB" w:rsidP="002F6CB4">
      <w:pPr>
        <w:autoSpaceDE w:val="0"/>
        <w:autoSpaceDN w:val="0"/>
        <w:adjustRightInd w:val="0"/>
        <w:spacing w:after="0" w:line="240" w:lineRule="auto"/>
        <w:ind w:left="270" w:hanging="270"/>
        <w:rPr>
          <w:rFonts w:ascii="Sylfaen" w:eastAsia="Sylfaen" w:hAnsi="Sylfaen"/>
          <w:color w:val="000000"/>
          <w:lang w:val="ka-GE"/>
        </w:rPr>
      </w:pPr>
      <w:r w:rsidRPr="002F6CB4">
        <w:rPr>
          <w:rFonts w:ascii="Sylfaen" w:eastAsia="Sylfaen" w:hAnsi="Sylfaen"/>
          <w:color w:val="000000"/>
          <w:lang w:val="ka-GE"/>
        </w:rPr>
        <w:t xml:space="preserve">მიღწეული მაჩვენებელი </w:t>
      </w:r>
    </w:p>
    <w:p w14:paraId="341D7AD1" w14:textId="77777777" w:rsidR="00782CDB" w:rsidRPr="002F6CB4" w:rsidRDefault="00782CDB" w:rsidP="002F6CB4">
      <w:pPr>
        <w:autoSpaceDE w:val="0"/>
        <w:autoSpaceDN w:val="0"/>
        <w:adjustRightInd w:val="0"/>
        <w:spacing w:after="0" w:line="240" w:lineRule="auto"/>
        <w:ind w:left="270" w:hanging="270"/>
        <w:rPr>
          <w:rFonts w:ascii="Sylfaen" w:eastAsia="Sylfaen" w:hAnsi="Sylfaen"/>
          <w:color w:val="000000"/>
          <w:lang w:val="ka-GE"/>
        </w:rPr>
      </w:pPr>
    </w:p>
    <w:p w14:paraId="69FD6F3A" w14:textId="77777777" w:rsidR="00782CDB" w:rsidRPr="002F6CB4" w:rsidRDefault="00782CDB" w:rsidP="002F6CB4">
      <w:pPr>
        <w:pStyle w:val="Normal00"/>
        <w:numPr>
          <w:ilvl w:val="0"/>
          <w:numId w:val="78"/>
        </w:numPr>
        <w:ind w:left="270" w:hanging="270"/>
        <w:jc w:val="both"/>
        <w:rPr>
          <w:rFonts w:ascii="Sylfaen" w:eastAsia="Sylfaen" w:hAnsi="Sylfaen"/>
          <w:color w:val="000000"/>
          <w:sz w:val="22"/>
          <w:szCs w:val="22"/>
          <w:lang w:val="ka-GE"/>
        </w:rPr>
      </w:pPr>
      <w:r w:rsidRPr="002F6CB4">
        <w:rPr>
          <w:rFonts w:ascii="Sylfaen" w:eastAsia="Sylfaen" w:hAnsi="Sylfaen"/>
          <w:color w:val="000000"/>
          <w:sz w:val="22"/>
          <w:szCs w:val="22"/>
          <w:lang w:val="ka-GE"/>
        </w:rPr>
        <w:t>მიწის ეროზიის საწინააღმდეგო აღდგენის ღონისძიების ფარგლებში გაშენდა ქარსაფარი ზოლი ქარელის ორ და კახეთის სამ მუნიციპალიტეტებში. სულ 38 ობიექტი. ქარისმიერი ეროზიისგან დაცული იქნება 2 165 ჰექტარი სასოფლო-სამეურნეო მიწა.</w:t>
      </w:r>
    </w:p>
    <w:p w14:paraId="3AA0F2F7" w14:textId="77777777" w:rsidR="00782CDB" w:rsidRPr="002F6CB4" w:rsidRDefault="00782CDB" w:rsidP="002F6CB4">
      <w:pPr>
        <w:pStyle w:val="Normal00"/>
        <w:ind w:left="270" w:hanging="270"/>
        <w:jc w:val="both"/>
        <w:rPr>
          <w:rFonts w:ascii="Sylfaen" w:eastAsia="Sylfaen" w:hAnsi="Sylfaen"/>
          <w:color w:val="000000"/>
          <w:sz w:val="22"/>
          <w:szCs w:val="22"/>
        </w:rPr>
      </w:pPr>
    </w:p>
    <w:p w14:paraId="4B95C0FA" w14:textId="77777777" w:rsidR="00782CDB" w:rsidRPr="002F6CB4" w:rsidRDefault="00782CDB"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 xml:space="preserve">5. </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საბაზისო მაჩვენებელი</w:t>
      </w:r>
    </w:p>
    <w:p w14:paraId="4B190917" w14:textId="77777777" w:rsidR="00782CDB" w:rsidRPr="002F6CB4" w:rsidRDefault="00782CDB" w:rsidP="002F6CB4">
      <w:pPr>
        <w:pStyle w:val="Normal00"/>
        <w:ind w:left="270" w:hanging="270"/>
        <w:jc w:val="both"/>
        <w:rPr>
          <w:rFonts w:ascii="Sylfaen" w:eastAsia="Sylfaen" w:hAnsi="Sylfaen"/>
          <w:color w:val="000000"/>
          <w:sz w:val="22"/>
          <w:szCs w:val="22"/>
        </w:rPr>
      </w:pPr>
    </w:p>
    <w:p w14:paraId="1A7EA222" w14:textId="77777777" w:rsidR="00782CDB" w:rsidRPr="002F6CB4" w:rsidRDefault="00782CDB" w:rsidP="002F6CB4">
      <w:pPr>
        <w:pStyle w:val="Normal00"/>
        <w:numPr>
          <w:ilvl w:val="0"/>
          <w:numId w:val="78"/>
        </w:numPr>
        <w:ind w:left="270" w:hanging="270"/>
        <w:jc w:val="both"/>
        <w:rPr>
          <w:rFonts w:ascii="Sylfaen" w:eastAsia="Sylfaen" w:hAnsi="Sylfaen"/>
          <w:color w:val="000000"/>
          <w:sz w:val="22"/>
          <w:szCs w:val="22"/>
          <w:lang w:val="ka-GE"/>
        </w:rPr>
      </w:pPr>
      <w:r w:rsidRPr="002F6CB4">
        <w:rPr>
          <w:rFonts w:ascii="Sylfaen" w:eastAsia="Sylfaen" w:hAnsi="Sylfaen"/>
          <w:color w:val="000000"/>
          <w:sz w:val="22"/>
          <w:szCs w:val="22"/>
          <w:lang w:val="ka-GE"/>
        </w:rPr>
        <w:t xml:space="preserve">მოწყობილი 4 სადემონსტრაციო ნაკვეთი, 400-მდე გადამზადებული ფერმერი; </w:t>
      </w:r>
    </w:p>
    <w:p w14:paraId="071E9F9D" w14:textId="77777777" w:rsidR="00782CDB" w:rsidRPr="002F6CB4" w:rsidRDefault="00782CDB" w:rsidP="002F6CB4">
      <w:pPr>
        <w:pStyle w:val="Normal00"/>
        <w:ind w:left="270" w:hanging="270"/>
        <w:jc w:val="both"/>
        <w:rPr>
          <w:rFonts w:ascii="Sylfaen" w:eastAsia="Sylfaen" w:hAnsi="Sylfaen"/>
          <w:color w:val="000000"/>
          <w:sz w:val="22"/>
          <w:szCs w:val="22"/>
          <w:lang w:val="ka-GE"/>
        </w:rPr>
      </w:pPr>
    </w:p>
    <w:p w14:paraId="3CDDF26C" w14:textId="77777777" w:rsidR="00782CDB" w:rsidRPr="002F6CB4" w:rsidRDefault="00782CDB"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მიზნობრივი მაჩვენებელი</w:t>
      </w:r>
    </w:p>
    <w:p w14:paraId="29A9EF67" w14:textId="77777777" w:rsidR="00782CDB" w:rsidRPr="002F6CB4" w:rsidRDefault="00782CDB" w:rsidP="002F6CB4">
      <w:pPr>
        <w:pStyle w:val="Normal00"/>
        <w:ind w:left="270" w:hanging="270"/>
        <w:jc w:val="both"/>
        <w:rPr>
          <w:rFonts w:ascii="Sylfaen" w:eastAsia="Sylfaen" w:hAnsi="Sylfaen"/>
          <w:color w:val="000000"/>
          <w:sz w:val="22"/>
          <w:szCs w:val="22"/>
        </w:rPr>
      </w:pPr>
    </w:p>
    <w:p w14:paraId="775217E8" w14:textId="77777777" w:rsidR="00782CDB" w:rsidRPr="002F6CB4" w:rsidRDefault="00782CDB" w:rsidP="002F6CB4">
      <w:pPr>
        <w:pStyle w:val="Normal00"/>
        <w:numPr>
          <w:ilvl w:val="0"/>
          <w:numId w:val="78"/>
        </w:numPr>
        <w:ind w:left="270" w:hanging="270"/>
        <w:jc w:val="both"/>
        <w:rPr>
          <w:rFonts w:ascii="Sylfaen" w:eastAsia="Sylfaen" w:hAnsi="Sylfaen"/>
          <w:color w:val="000000"/>
          <w:sz w:val="22"/>
          <w:szCs w:val="22"/>
          <w:lang w:val="ka-GE"/>
        </w:rPr>
      </w:pPr>
      <w:r w:rsidRPr="002F6CB4">
        <w:rPr>
          <w:rFonts w:ascii="Sylfaen" w:eastAsia="Sylfaen" w:hAnsi="Sylfaen"/>
          <w:color w:val="000000"/>
          <w:sz w:val="22"/>
          <w:szCs w:val="22"/>
          <w:lang w:val="ka-GE"/>
        </w:rPr>
        <w:t xml:space="preserve">მოწყობილი 3 სადემონსტრაციო ნაკვეთი, 300-მდე გადამზადებული ფერმერი; </w:t>
      </w:r>
    </w:p>
    <w:p w14:paraId="236C2927" w14:textId="77777777" w:rsidR="00782CDB" w:rsidRPr="002F6CB4" w:rsidRDefault="00782CDB" w:rsidP="002F6CB4">
      <w:pPr>
        <w:pStyle w:val="Normal00"/>
        <w:ind w:left="270" w:hanging="270"/>
        <w:jc w:val="both"/>
        <w:rPr>
          <w:rFonts w:ascii="Sylfaen" w:eastAsia="Sylfaen" w:hAnsi="Sylfaen"/>
          <w:color w:val="000000"/>
          <w:sz w:val="22"/>
          <w:szCs w:val="22"/>
          <w:lang w:val="ka-GE"/>
        </w:rPr>
      </w:pPr>
    </w:p>
    <w:p w14:paraId="0773790A" w14:textId="77777777" w:rsidR="00782CDB" w:rsidRPr="002F6CB4" w:rsidRDefault="00782CDB"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 xml:space="preserve">მიღწეული მაჩვენებელი </w:t>
      </w:r>
    </w:p>
    <w:p w14:paraId="73F72D20" w14:textId="77777777" w:rsidR="00782CDB" w:rsidRPr="002F6CB4" w:rsidRDefault="00782CDB" w:rsidP="002F6CB4">
      <w:pPr>
        <w:autoSpaceDE w:val="0"/>
        <w:autoSpaceDN w:val="0"/>
        <w:adjustRightInd w:val="0"/>
        <w:spacing w:after="0" w:line="240" w:lineRule="auto"/>
        <w:ind w:left="270" w:hanging="270"/>
        <w:rPr>
          <w:rFonts w:ascii="Sylfaen" w:eastAsia="Sylfaen" w:hAnsi="Sylfaen"/>
          <w:color w:val="000000"/>
          <w:lang w:val="ka-GE"/>
        </w:rPr>
      </w:pPr>
    </w:p>
    <w:p w14:paraId="6C8B232D" w14:textId="77777777" w:rsidR="00782CDB" w:rsidRPr="002F6CB4" w:rsidRDefault="00782CDB" w:rsidP="002F6CB4">
      <w:pPr>
        <w:pStyle w:val="Normal00"/>
        <w:numPr>
          <w:ilvl w:val="0"/>
          <w:numId w:val="78"/>
        </w:numPr>
        <w:ind w:left="270" w:hanging="270"/>
        <w:jc w:val="both"/>
        <w:rPr>
          <w:rFonts w:ascii="Sylfaen" w:eastAsia="Sylfaen" w:hAnsi="Sylfaen"/>
          <w:color w:val="000000"/>
          <w:sz w:val="22"/>
          <w:szCs w:val="22"/>
          <w:lang w:val="ka-GE"/>
        </w:rPr>
      </w:pPr>
      <w:r w:rsidRPr="002F6CB4">
        <w:rPr>
          <w:rFonts w:ascii="Sylfaen" w:eastAsia="Sylfaen" w:hAnsi="Sylfaen"/>
          <w:color w:val="000000"/>
          <w:sz w:val="22"/>
          <w:szCs w:val="22"/>
          <w:lang w:val="ka-GE"/>
        </w:rPr>
        <w:t>პროექტის ფარგლებში, მომზადდა 17 სადემონტრაციო ნაკვეთი, რომლებზეც თეორიული და პრაქტიკული სწავლება გაიარა 660-მა ფერმერმა, მათ შორის 192-მა ქალმა.</w:t>
      </w:r>
    </w:p>
    <w:p w14:paraId="30D16D9C" w14:textId="77777777" w:rsidR="00782CDB" w:rsidRPr="002F6CB4" w:rsidRDefault="00782CDB" w:rsidP="002F6CB4">
      <w:pPr>
        <w:pStyle w:val="Normal00"/>
        <w:ind w:left="270" w:hanging="270"/>
        <w:jc w:val="both"/>
        <w:rPr>
          <w:rFonts w:ascii="Sylfaen" w:eastAsia="Sylfaen" w:hAnsi="Sylfaen"/>
          <w:color w:val="000000"/>
          <w:sz w:val="22"/>
          <w:szCs w:val="22"/>
        </w:rPr>
      </w:pPr>
    </w:p>
    <w:p w14:paraId="6D66C1AD" w14:textId="77777777" w:rsidR="00782CDB" w:rsidRPr="002F6CB4" w:rsidRDefault="00782CDB"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lastRenderedPageBreak/>
        <w:t>6. მიზნობრივი მაჩვენებელი</w:t>
      </w:r>
    </w:p>
    <w:p w14:paraId="1A20F90B" w14:textId="77777777" w:rsidR="00782CDB" w:rsidRPr="002F6CB4" w:rsidRDefault="00782CDB" w:rsidP="002F6CB4">
      <w:pPr>
        <w:pStyle w:val="Normal00"/>
        <w:ind w:left="270" w:hanging="270"/>
        <w:jc w:val="both"/>
        <w:rPr>
          <w:rFonts w:ascii="Sylfaen" w:eastAsia="Sylfaen" w:hAnsi="Sylfaen"/>
          <w:color w:val="000000"/>
          <w:sz w:val="22"/>
          <w:szCs w:val="22"/>
        </w:rPr>
      </w:pPr>
    </w:p>
    <w:p w14:paraId="7DFEE3BF" w14:textId="77777777" w:rsidR="00782CDB" w:rsidRPr="002F6CB4" w:rsidRDefault="00782CDB" w:rsidP="002F6CB4">
      <w:pPr>
        <w:pStyle w:val="Normal00"/>
        <w:numPr>
          <w:ilvl w:val="0"/>
          <w:numId w:val="78"/>
        </w:numPr>
        <w:ind w:left="270" w:hanging="270"/>
        <w:jc w:val="both"/>
        <w:rPr>
          <w:rFonts w:ascii="Sylfaen" w:eastAsia="Sylfaen" w:hAnsi="Sylfaen"/>
          <w:color w:val="000000"/>
          <w:sz w:val="22"/>
          <w:szCs w:val="22"/>
          <w:lang w:val="ka-GE"/>
        </w:rPr>
      </w:pPr>
      <w:r w:rsidRPr="002F6CB4">
        <w:rPr>
          <w:rFonts w:ascii="Sylfaen" w:eastAsia="Sylfaen" w:hAnsi="Sylfaen"/>
          <w:color w:val="000000"/>
          <w:sz w:val="22"/>
          <w:szCs w:val="22"/>
          <w:lang w:val="ka-GE"/>
        </w:rPr>
        <w:t>5 000 ჰა მორწყული მიწა, 4 000 მომხმარებელი.</w:t>
      </w:r>
    </w:p>
    <w:p w14:paraId="367424E7" w14:textId="77777777" w:rsidR="00782CDB" w:rsidRPr="002F6CB4" w:rsidRDefault="00782CDB" w:rsidP="002F6CB4">
      <w:pPr>
        <w:pStyle w:val="Normal00"/>
        <w:ind w:left="270" w:hanging="270"/>
        <w:jc w:val="both"/>
        <w:rPr>
          <w:rFonts w:ascii="Sylfaen" w:eastAsia="Sylfaen" w:hAnsi="Sylfaen"/>
          <w:color w:val="000000"/>
          <w:sz w:val="22"/>
          <w:szCs w:val="22"/>
          <w:lang w:val="ka-GE"/>
        </w:rPr>
      </w:pPr>
    </w:p>
    <w:p w14:paraId="20B877FA" w14:textId="77777777" w:rsidR="00782CDB" w:rsidRPr="002F6CB4" w:rsidRDefault="00782CDB" w:rsidP="002F6CB4">
      <w:pPr>
        <w:spacing w:line="240" w:lineRule="auto"/>
        <w:ind w:left="270" w:hanging="270"/>
        <w:jc w:val="both"/>
        <w:rPr>
          <w:rFonts w:ascii="Sylfaen" w:eastAsia="Sylfaen" w:hAnsi="Sylfaen"/>
          <w:color w:val="000000"/>
          <w:lang w:val="ka-GE"/>
        </w:rPr>
      </w:pPr>
      <w:r w:rsidRPr="002F6CB4">
        <w:rPr>
          <w:rFonts w:ascii="Sylfaen" w:eastAsia="Sylfaen" w:hAnsi="Sylfaen"/>
          <w:color w:val="000000"/>
          <w:lang w:val="ka-GE"/>
        </w:rPr>
        <w:t>მიღწეული მაჩვენებელი</w:t>
      </w:r>
    </w:p>
    <w:p w14:paraId="5FDF854A" w14:textId="77777777" w:rsidR="00782CDB" w:rsidRPr="002F6CB4" w:rsidRDefault="00782CDB" w:rsidP="002F6CB4">
      <w:pPr>
        <w:pStyle w:val="Normal00"/>
        <w:numPr>
          <w:ilvl w:val="0"/>
          <w:numId w:val="111"/>
        </w:numPr>
        <w:ind w:left="270" w:hanging="270"/>
        <w:jc w:val="both"/>
        <w:rPr>
          <w:rFonts w:ascii="Sylfaen" w:eastAsia="Sylfaen" w:hAnsi="Sylfaen"/>
          <w:color w:val="000000"/>
          <w:sz w:val="22"/>
          <w:szCs w:val="22"/>
        </w:rPr>
      </w:pPr>
      <w:r w:rsidRPr="002F6CB4">
        <w:rPr>
          <w:rFonts w:ascii="Sylfaen" w:eastAsia="Sylfaen" w:hAnsi="Sylfaen"/>
          <w:color w:val="000000"/>
          <w:sz w:val="22"/>
          <w:szCs w:val="22"/>
        </w:rPr>
        <w:t xml:space="preserve">რეაბილიტაციის შედეგად მორწყულია 7,231 ჰა მიწა - რეაბილიტაციის შედეგად წყლისმომხმარებელთა რაოდენობა უტოლდება 2 307 ადამიანს. მორწყული მიწის ფართობზე მიღწეული შუალედური შედეგი 45% პროცენტით აჭარბებს დაგეგმილ მიზნობრივ მაჩვენებლს, თუმცა მომხმარებელთა რაოდენობასთან მიმართებაში, მიღწეული შედეგი ჩამორჩება დაგეგმილ მიზნობრივ მაჩვენებელს. მოცემული შედეგი შესაძლოა განპირობებული იყოს პროექტის დასაწყიში არსებულო მოცემულობით, რომლის მიხედვითაც საშუალოდ ერთ წყლისმომხმარებელზე მოდიოდა 1,25 ჰა მიწის ფართობი. </w:t>
      </w:r>
    </w:p>
    <w:p w14:paraId="1D094F10" w14:textId="77777777" w:rsidR="00782CDB" w:rsidRPr="002F6CB4" w:rsidRDefault="00782CDB" w:rsidP="002F6CB4">
      <w:pPr>
        <w:pStyle w:val="Normal00"/>
        <w:ind w:left="270" w:hanging="270"/>
        <w:jc w:val="both"/>
        <w:rPr>
          <w:rFonts w:ascii="Sylfaen" w:eastAsia="Sylfaen" w:hAnsi="Sylfaen"/>
          <w:color w:val="000000"/>
          <w:sz w:val="22"/>
          <w:szCs w:val="22"/>
        </w:rPr>
      </w:pPr>
    </w:p>
    <w:p w14:paraId="092AD0DD" w14:textId="4A55B35B" w:rsidR="00782CDB" w:rsidRPr="002F6CB4" w:rsidRDefault="00782CDB" w:rsidP="002F6CB4">
      <w:pPr>
        <w:spacing w:line="240" w:lineRule="auto"/>
        <w:ind w:left="270"/>
        <w:jc w:val="both"/>
      </w:pPr>
      <w:r w:rsidRPr="002F6CB4">
        <w:rPr>
          <w:rFonts w:ascii="Sylfaen" w:hAnsi="Sylfaen" w:cs="Sylfaen"/>
        </w:rPr>
        <w:t>ამასთან</w:t>
      </w:r>
      <w:r w:rsidRPr="002F6CB4">
        <w:t xml:space="preserve">, </w:t>
      </w:r>
      <w:r w:rsidRPr="002F6CB4">
        <w:rPr>
          <w:rFonts w:ascii="Sylfaen" w:hAnsi="Sylfaen" w:cs="Sylfaen"/>
        </w:rPr>
        <w:t>სოფლის</w:t>
      </w:r>
      <w:r w:rsidRPr="002F6CB4">
        <w:t xml:space="preserve"> </w:t>
      </w:r>
      <w:r w:rsidRPr="002F6CB4">
        <w:rPr>
          <w:rFonts w:ascii="Sylfaen" w:hAnsi="Sylfaen" w:cs="Sylfaen"/>
        </w:rPr>
        <w:t>განვითარების</w:t>
      </w:r>
      <w:r w:rsidRPr="002F6CB4">
        <w:t xml:space="preserve"> 2018-2020 </w:t>
      </w:r>
      <w:r w:rsidRPr="002F6CB4">
        <w:rPr>
          <w:rFonts w:ascii="Sylfaen" w:hAnsi="Sylfaen" w:cs="Sylfaen"/>
        </w:rPr>
        <w:t>წლების</w:t>
      </w:r>
      <w:r w:rsidRPr="002F6CB4">
        <w:t xml:space="preserve"> </w:t>
      </w:r>
      <w:r w:rsidRPr="002F6CB4">
        <w:rPr>
          <w:rFonts w:ascii="Sylfaen" w:hAnsi="Sylfaen" w:cs="Sylfaen"/>
        </w:rPr>
        <w:t>სამოქმედო</w:t>
      </w:r>
      <w:r w:rsidRPr="002F6CB4">
        <w:t xml:space="preserve"> </w:t>
      </w:r>
      <w:r w:rsidRPr="002F6CB4">
        <w:rPr>
          <w:rFonts w:ascii="Sylfaen" w:hAnsi="Sylfaen" w:cs="Sylfaen"/>
        </w:rPr>
        <w:t>გეგმით</w:t>
      </w:r>
      <w:r w:rsidRPr="002F6CB4">
        <w:t xml:space="preserve"> </w:t>
      </w:r>
      <w:r w:rsidRPr="002F6CB4">
        <w:rPr>
          <w:rFonts w:ascii="Sylfaen" w:hAnsi="Sylfaen" w:cs="Sylfaen"/>
        </w:rPr>
        <w:t>გათვალისწინებული</w:t>
      </w:r>
      <w:r w:rsidRPr="002F6CB4">
        <w:t xml:space="preserve"> 2019 </w:t>
      </w:r>
      <w:r w:rsidRPr="002F6CB4">
        <w:rPr>
          <w:rFonts w:ascii="Sylfaen" w:hAnsi="Sylfaen" w:cs="Sylfaen"/>
        </w:rPr>
        <w:t>წლის</w:t>
      </w:r>
      <w:r w:rsidRPr="002F6CB4">
        <w:t xml:space="preserve"> </w:t>
      </w:r>
      <w:r w:rsidRPr="002F6CB4">
        <w:rPr>
          <w:rFonts w:ascii="Sylfaen" w:hAnsi="Sylfaen" w:cs="Sylfaen"/>
        </w:rPr>
        <w:t>მაჩვენებელი</w:t>
      </w:r>
      <w:r w:rsidRPr="002F6CB4">
        <w:t>:</w:t>
      </w:r>
      <w:r w:rsidRPr="002F6CB4">
        <w:rPr>
          <w:rFonts w:ascii="Sylfaen" w:hAnsi="Sylfaen"/>
          <w:lang w:val="ka-GE"/>
        </w:rPr>
        <w:t xml:space="preserve"> </w:t>
      </w:r>
      <w:r w:rsidRPr="002F6CB4">
        <w:rPr>
          <w:rFonts w:ascii="Sylfaen" w:hAnsi="Sylfaen" w:cs="Sylfaen"/>
        </w:rPr>
        <w:t>2019 წლის განმავლობაში მიმდინარეობდა სამი სარწყავი სისტემის შიდა ქსელების დეტალური საინჟინრო პროექტირება;</w:t>
      </w:r>
      <w:r w:rsidRPr="002F6CB4">
        <w:rPr>
          <w:rFonts w:ascii="Sylfaen" w:hAnsi="Sylfaen"/>
          <w:lang w:val="ka-GE"/>
        </w:rPr>
        <w:t xml:space="preserve"> </w:t>
      </w:r>
      <w:r w:rsidRPr="002F6CB4">
        <w:rPr>
          <w:rFonts w:ascii="Sylfaen" w:hAnsi="Sylfaen" w:cs="Sylfaen"/>
        </w:rPr>
        <w:t>კანონპროექტი მომმზადდა და მოხდა რატიფიცირება 2019 წლის დეკემბერში. კანონი ძალაში შევიდა 2020 წლის იანვარში</w:t>
      </w:r>
      <w:r w:rsidRPr="002F6CB4">
        <w:rPr>
          <w:rFonts w:ascii="Sylfaen" w:hAnsi="Sylfaen" w:cs="Sylfaen"/>
          <w:lang w:val="ka-GE"/>
        </w:rPr>
        <w:t xml:space="preserve">, </w:t>
      </w:r>
      <w:r w:rsidRPr="002F6CB4">
        <w:rPr>
          <w:rFonts w:ascii="Sylfaen" w:hAnsi="Sylfaen" w:cs="Sylfaen"/>
        </w:rPr>
        <w:t>დასრულდა 2 წყალსაცავის კაშხლების უსაფრთხოების პროექტირება</w:t>
      </w:r>
      <w:r w:rsidR="00860314">
        <w:rPr>
          <w:rFonts w:ascii="Sylfaen" w:hAnsi="Sylfaen" w:cs="Sylfaen"/>
          <w:lang w:val="ka-GE"/>
        </w:rPr>
        <w:t>, რისთვისაც მიიმართა 7.6 მლნ ლარი</w:t>
      </w:r>
      <w:r w:rsidRPr="002F6CB4">
        <w:rPr>
          <w:rFonts w:ascii="Sylfaen" w:hAnsi="Sylfaen" w:cs="Sylfaen"/>
        </w:rPr>
        <w:t>.</w:t>
      </w:r>
    </w:p>
    <w:p w14:paraId="4A9B5CAA" w14:textId="77777777" w:rsidR="00782CDB" w:rsidRPr="002F6CB4" w:rsidRDefault="00782CDB" w:rsidP="002F6CB4">
      <w:pPr>
        <w:pStyle w:val="Normal00"/>
        <w:ind w:left="270"/>
        <w:jc w:val="both"/>
        <w:rPr>
          <w:rFonts w:ascii="Sylfaen" w:eastAsiaTheme="minorHAnsi" w:hAnsi="Sylfaen" w:cs="Sylfaen"/>
          <w:sz w:val="22"/>
          <w:szCs w:val="22"/>
          <w:lang w:val="ka-GE"/>
        </w:rPr>
      </w:pPr>
      <w:r w:rsidRPr="002F6CB4">
        <w:rPr>
          <w:rFonts w:ascii="Sylfaen" w:hAnsi="Sylfaen"/>
          <w:sz w:val="22"/>
          <w:szCs w:val="22"/>
          <w:lang w:val="ka-GE"/>
        </w:rPr>
        <w:t xml:space="preserve">ცდომილების მაჩვენებელი (%/აღწერა) და განმარტება დაგეგმილ და მოსალოდნელ საბოლოო შედეგებს შორის არსებულ განსხვავებებზე: </w:t>
      </w:r>
      <w:r w:rsidRPr="002F6CB4">
        <w:rPr>
          <w:rFonts w:ascii="Sylfaen" w:hAnsi="Sylfaen" w:cs="Sylfaen"/>
          <w:sz w:val="22"/>
          <w:szCs w:val="22"/>
        </w:rPr>
        <w:t>განვითარებული</w:t>
      </w:r>
      <w:r w:rsidRPr="002F6CB4">
        <w:rPr>
          <w:sz w:val="22"/>
          <w:szCs w:val="22"/>
        </w:rPr>
        <w:t xml:space="preserve"> </w:t>
      </w:r>
      <w:r w:rsidRPr="002F6CB4">
        <w:rPr>
          <w:rFonts w:ascii="Sylfaen" w:hAnsi="Sylfaen" w:cs="Sylfaen"/>
          <w:sz w:val="22"/>
          <w:szCs w:val="22"/>
        </w:rPr>
        <w:t>ტენდეციის</w:t>
      </w:r>
      <w:r w:rsidRPr="002F6CB4">
        <w:rPr>
          <w:sz w:val="22"/>
          <w:szCs w:val="22"/>
        </w:rPr>
        <w:t xml:space="preserve"> </w:t>
      </w:r>
      <w:r w:rsidRPr="002F6CB4">
        <w:rPr>
          <w:rFonts w:ascii="Sylfaen" w:hAnsi="Sylfaen" w:cs="Sylfaen"/>
          <w:sz w:val="22"/>
          <w:szCs w:val="22"/>
        </w:rPr>
        <w:t>მიხედვით</w:t>
      </w:r>
      <w:r w:rsidRPr="002F6CB4">
        <w:rPr>
          <w:sz w:val="22"/>
          <w:szCs w:val="22"/>
        </w:rPr>
        <w:t xml:space="preserve">, </w:t>
      </w:r>
      <w:r w:rsidRPr="002F6CB4">
        <w:rPr>
          <w:rFonts w:ascii="Sylfaen" w:hAnsi="Sylfaen" w:cs="Sylfaen"/>
          <w:sz w:val="22"/>
          <w:szCs w:val="22"/>
        </w:rPr>
        <w:t>მიმდინარეობს</w:t>
      </w:r>
      <w:r w:rsidRPr="002F6CB4">
        <w:rPr>
          <w:sz w:val="22"/>
          <w:szCs w:val="22"/>
        </w:rPr>
        <w:t xml:space="preserve"> </w:t>
      </w:r>
      <w:r w:rsidRPr="002F6CB4">
        <w:rPr>
          <w:rFonts w:ascii="Sylfaen" w:hAnsi="Sylfaen" w:cs="Sylfaen"/>
          <w:sz w:val="22"/>
          <w:szCs w:val="22"/>
        </w:rPr>
        <w:t>სასოფლო</w:t>
      </w:r>
      <w:r w:rsidRPr="002F6CB4">
        <w:rPr>
          <w:sz w:val="22"/>
          <w:szCs w:val="22"/>
        </w:rPr>
        <w:t>-</w:t>
      </w:r>
      <w:r w:rsidRPr="002F6CB4">
        <w:rPr>
          <w:rFonts w:ascii="Sylfaen" w:hAnsi="Sylfaen" w:cs="Sylfaen"/>
          <w:sz w:val="22"/>
          <w:szCs w:val="22"/>
        </w:rPr>
        <w:t>სამეურნეო</w:t>
      </w:r>
      <w:r w:rsidRPr="002F6CB4">
        <w:rPr>
          <w:sz w:val="22"/>
          <w:szCs w:val="22"/>
        </w:rPr>
        <w:t xml:space="preserve"> </w:t>
      </w:r>
      <w:r w:rsidRPr="002F6CB4">
        <w:rPr>
          <w:rFonts w:ascii="Sylfaen" w:hAnsi="Sylfaen" w:cs="Sylfaen"/>
          <w:sz w:val="22"/>
          <w:szCs w:val="22"/>
        </w:rPr>
        <w:t>მიწების</w:t>
      </w:r>
      <w:r w:rsidRPr="002F6CB4">
        <w:rPr>
          <w:sz w:val="22"/>
          <w:szCs w:val="22"/>
        </w:rPr>
        <w:t xml:space="preserve"> </w:t>
      </w:r>
      <w:r w:rsidRPr="002F6CB4">
        <w:rPr>
          <w:rFonts w:ascii="Sylfaen" w:hAnsi="Sylfaen" w:cs="Sylfaen"/>
          <w:sz w:val="22"/>
          <w:szCs w:val="22"/>
        </w:rPr>
        <w:t>გამსხვილება</w:t>
      </w:r>
      <w:r w:rsidRPr="002F6CB4">
        <w:rPr>
          <w:sz w:val="22"/>
          <w:szCs w:val="22"/>
        </w:rPr>
        <w:t xml:space="preserve">, </w:t>
      </w:r>
      <w:r w:rsidRPr="002F6CB4">
        <w:rPr>
          <w:rFonts w:ascii="Sylfaen" w:hAnsi="Sylfaen" w:cs="Sylfaen"/>
          <w:sz w:val="22"/>
          <w:szCs w:val="22"/>
        </w:rPr>
        <w:t>რაც</w:t>
      </w:r>
      <w:r w:rsidRPr="002F6CB4">
        <w:rPr>
          <w:sz w:val="22"/>
          <w:szCs w:val="22"/>
        </w:rPr>
        <w:t xml:space="preserve"> </w:t>
      </w:r>
      <w:r w:rsidRPr="002F6CB4">
        <w:rPr>
          <w:rFonts w:ascii="Sylfaen" w:hAnsi="Sylfaen" w:cs="Sylfaen"/>
          <w:sz w:val="22"/>
          <w:szCs w:val="22"/>
        </w:rPr>
        <w:t>შესაბამის</w:t>
      </w:r>
      <w:r w:rsidRPr="002F6CB4">
        <w:rPr>
          <w:sz w:val="22"/>
          <w:szCs w:val="22"/>
        </w:rPr>
        <w:t xml:space="preserve"> </w:t>
      </w:r>
      <w:r w:rsidRPr="002F6CB4">
        <w:rPr>
          <w:rFonts w:ascii="Sylfaen" w:hAnsi="Sylfaen" w:cs="Sylfaen"/>
          <w:sz w:val="22"/>
          <w:szCs w:val="22"/>
        </w:rPr>
        <w:t>ასახვას</w:t>
      </w:r>
      <w:r w:rsidRPr="002F6CB4">
        <w:rPr>
          <w:sz w:val="22"/>
          <w:szCs w:val="22"/>
        </w:rPr>
        <w:t xml:space="preserve"> </w:t>
      </w:r>
      <w:r w:rsidRPr="002F6CB4">
        <w:rPr>
          <w:rFonts w:ascii="Sylfaen" w:hAnsi="Sylfaen" w:cs="Sylfaen"/>
          <w:sz w:val="22"/>
          <w:szCs w:val="22"/>
        </w:rPr>
        <w:t>ჰპოვებს</w:t>
      </w:r>
      <w:r w:rsidRPr="002F6CB4">
        <w:rPr>
          <w:sz w:val="22"/>
          <w:szCs w:val="22"/>
        </w:rPr>
        <w:t xml:space="preserve"> </w:t>
      </w:r>
      <w:r w:rsidRPr="002F6CB4">
        <w:rPr>
          <w:rFonts w:ascii="Sylfaen" w:hAnsi="Sylfaen" w:cs="Sylfaen"/>
          <w:sz w:val="22"/>
          <w:szCs w:val="22"/>
        </w:rPr>
        <w:t>მომხარებელთა</w:t>
      </w:r>
      <w:r w:rsidRPr="002F6CB4">
        <w:rPr>
          <w:sz w:val="22"/>
          <w:szCs w:val="22"/>
        </w:rPr>
        <w:t xml:space="preserve"> </w:t>
      </w:r>
      <w:r w:rsidRPr="002F6CB4">
        <w:rPr>
          <w:rFonts w:ascii="Sylfaen" w:hAnsi="Sylfaen" w:cs="Sylfaen"/>
          <w:sz w:val="22"/>
          <w:szCs w:val="22"/>
        </w:rPr>
        <w:t>რაოდენობაზე</w:t>
      </w:r>
      <w:r w:rsidRPr="002F6CB4">
        <w:rPr>
          <w:sz w:val="22"/>
          <w:szCs w:val="22"/>
        </w:rPr>
        <w:t xml:space="preserve">. </w:t>
      </w:r>
      <w:r w:rsidRPr="002F6CB4">
        <w:rPr>
          <w:rFonts w:ascii="Sylfaen" w:hAnsi="Sylfaen" w:cs="Sylfaen"/>
          <w:sz w:val="22"/>
          <w:szCs w:val="22"/>
        </w:rPr>
        <w:t>მოცემული</w:t>
      </w:r>
      <w:r w:rsidRPr="002F6CB4">
        <w:rPr>
          <w:sz w:val="22"/>
          <w:szCs w:val="22"/>
        </w:rPr>
        <w:t xml:space="preserve"> </w:t>
      </w:r>
      <w:r w:rsidRPr="002F6CB4">
        <w:rPr>
          <w:rFonts w:ascii="Sylfaen" w:hAnsi="Sylfaen" w:cs="Sylfaen"/>
          <w:sz w:val="22"/>
          <w:szCs w:val="22"/>
        </w:rPr>
        <w:t>ვარაუდის</w:t>
      </w:r>
      <w:r w:rsidRPr="002F6CB4">
        <w:rPr>
          <w:sz w:val="22"/>
          <w:szCs w:val="22"/>
        </w:rPr>
        <w:t xml:space="preserve"> </w:t>
      </w:r>
      <w:r w:rsidRPr="002F6CB4">
        <w:rPr>
          <w:rFonts w:ascii="Sylfaen" w:hAnsi="Sylfaen" w:cs="Sylfaen"/>
          <w:sz w:val="22"/>
          <w:szCs w:val="22"/>
        </w:rPr>
        <w:t>ვალიდურობის</w:t>
      </w:r>
      <w:r w:rsidRPr="002F6CB4">
        <w:rPr>
          <w:sz w:val="22"/>
          <w:szCs w:val="22"/>
        </w:rPr>
        <w:t xml:space="preserve"> </w:t>
      </w:r>
      <w:r w:rsidRPr="002F6CB4">
        <w:rPr>
          <w:rFonts w:ascii="Sylfaen" w:hAnsi="Sylfaen" w:cs="Sylfaen"/>
          <w:sz w:val="22"/>
          <w:szCs w:val="22"/>
        </w:rPr>
        <w:t>შესასწავლად</w:t>
      </w:r>
      <w:r w:rsidRPr="002F6CB4">
        <w:rPr>
          <w:sz w:val="22"/>
          <w:szCs w:val="22"/>
        </w:rPr>
        <w:t xml:space="preserve"> 2020 </w:t>
      </w:r>
      <w:r w:rsidRPr="002F6CB4">
        <w:rPr>
          <w:rFonts w:ascii="Sylfaen" w:hAnsi="Sylfaen" w:cs="Sylfaen"/>
          <w:sz w:val="22"/>
          <w:szCs w:val="22"/>
        </w:rPr>
        <w:t>წლის</w:t>
      </w:r>
      <w:r w:rsidRPr="002F6CB4">
        <w:rPr>
          <w:sz w:val="22"/>
          <w:szCs w:val="22"/>
        </w:rPr>
        <w:t xml:space="preserve"> </w:t>
      </w:r>
      <w:r w:rsidRPr="002F6CB4">
        <w:rPr>
          <w:rFonts w:ascii="Sylfaen" w:hAnsi="Sylfaen" w:cs="Sylfaen"/>
          <w:sz w:val="22"/>
          <w:szCs w:val="22"/>
        </w:rPr>
        <w:t>განმავლობაში</w:t>
      </w:r>
      <w:r w:rsidRPr="002F6CB4">
        <w:rPr>
          <w:sz w:val="22"/>
          <w:szCs w:val="22"/>
        </w:rPr>
        <w:t xml:space="preserve"> </w:t>
      </w:r>
      <w:r w:rsidRPr="002F6CB4">
        <w:rPr>
          <w:rFonts w:ascii="Sylfaen" w:hAnsi="Sylfaen" w:cs="Sylfaen"/>
          <w:sz w:val="22"/>
          <w:szCs w:val="22"/>
        </w:rPr>
        <w:t>იგეგმება</w:t>
      </w:r>
      <w:r w:rsidRPr="002F6CB4">
        <w:rPr>
          <w:sz w:val="22"/>
          <w:szCs w:val="22"/>
        </w:rPr>
        <w:t xml:space="preserve"> </w:t>
      </w:r>
      <w:r w:rsidRPr="002F6CB4">
        <w:rPr>
          <w:rFonts w:ascii="Sylfaen" w:hAnsi="Sylfaen" w:cs="Sylfaen"/>
          <w:sz w:val="22"/>
          <w:szCs w:val="22"/>
        </w:rPr>
        <w:t>პროექტის</w:t>
      </w:r>
      <w:r w:rsidRPr="002F6CB4">
        <w:rPr>
          <w:sz w:val="22"/>
          <w:szCs w:val="22"/>
        </w:rPr>
        <w:t xml:space="preserve"> </w:t>
      </w:r>
      <w:r w:rsidRPr="002F6CB4">
        <w:rPr>
          <w:rFonts w:ascii="Sylfaen" w:hAnsi="Sylfaen" w:cs="Sylfaen"/>
          <w:sz w:val="22"/>
          <w:szCs w:val="22"/>
        </w:rPr>
        <w:t>შუალედური</w:t>
      </w:r>
      <w:r w:rsidRPr="002F6CB4">
        <w:rPr>
          <w:sz w:val="22"/>
          <w:szCs w:val="22"/>
        </w:rPr>
        <w:t xml:space="preserve"> </w:t>
      </w:r>
      <w:r w:rsidRPr="002F6CB4">
        <w:rPr>
          <w:rFonts w:ascii="Sylfaen" w:hAnsi="Sylfaen" w:cs="Sylfaen"/>
          <w:sz w:val="22"/>
          <w:szCs w:val="22"/>
        </w:rPr>
        <w:t>შეფასება</w:t>
      </w:r>
      <w:r w:rsidRPr="002F6CB4">
        <w:rPr>
          <w:sz w:val="22"/>
          <w:szCs w:val="22"/>
        </w:rPr>
        <w:t xml:space="preserve">, </w:t>
      </w:r>
      <w:r w:rsidRPr="002F6CB4">
        <w:rPr>
          <w:rFonts w:ascii="Sylfaen" w:hAnsi="Sylfaen" w:cs="Sylfaen"/>
          <w:sz w:val="22"/>
          <w:szCs w:val="22"/>
        </w:rPr>
        <w:t>რომლის</w:t>
      </w:r>
      <w:r w:rsidRPr="002F6CB4">
        <w:rPr>
          <w:sz w:val="22"/>
          <w:szCs w:val="22"/>
        </w:rPr>
        <w:t xml:space="preserve"> </w:t>
      </w:r>
      <w:r w:rsidRPr="002F6CB4">
        <w:rPr>
          <w:rFonts w:ascii="Sylfaen" w:hAnsi="Sylfaen" w:cs="Sylfaen"/>
          <w:sz w:val="22"/>
          <w:szCs w:val="22"/>
        </w:rPr>
        <w:t>ფარგლებსიც</w:t>
      </w:r>
      <w:r w:rsidRPr="002F6CB4">
        <w:rPr>
          <w:sz w:val="22"/>
          <w:szCs w:val="22"/>
        </w:rPr>
        <w:t xml:space="preserve"> </w:t>
      </w:r>
      <w:r w:rsidRPr="002F6CB4">
        <w:rPr>
          <w:rFonts w:ascii="Sylfaen" w:hAnsi="Sylfaen" w:cs="Sylfaen"/>
          <w:sz w:val="22"/>
          <w:szCs w:val="22"/>
        </w:rPr>
        <w:t>გამოვლინდება</w:t>
      </w:r>
      <w:r w:rsidRPr="002F6CB4">
        <w:rPr>
          <w:sz w:val="22"/>
          <w:szCs w:val="22"/>
        </w:rPr>
        <w:t xml:space="preserve"> </w:t>
      </w:r>
      <w:r w:rsidRPr="002F6CB4">
        <w:rPr>
          <w:rFonts w:ascii="Sylfaen" w:hAnsi="Sylfaen" w:cs="Sylfaen"/>
          <w:sz w:val="22"/>
          <w:szCs w:val="22"/>
        </w:rPr>
        <w:t>არსებული</w:t>
      </w:r>
      <w:r w:rsidRPr="002F6CB4">
        <w:rPr>
          <w:sz w:val="22"/>
          <w:szCs w:val="22"/>
        </w:rPr>
        <w:t xml:space="preserve"> </w:t>
      </w:r>
      <w:r w:rsidRPr="002F6CB4">
        <w:rPr>
          <w:rFonts w:ascii="Sylfaen" w:hAnsi="Sylfaen" w:cs="Sylfaen"/>
          <w:sz w:val="22"/>
          <w:szCs w:val="22"/>
        </w:rPr>
        <w:t>ტენდეციები</w:t>
      </w:r>
      <w:r w:rsidRPr="002F6CB4">
        <w:rPr>
          <w:sz w:val="22"/>
          <w:szCs w:val="22"/>
        </w:rPr>
        <w:t xml:space="preserve">, </w:t>
      </w:r>
      <w:r w:rsidRPr="002F6CB4">
        <w:rPr>
          <w:rFonts w:ascii="Sylfaen" w:hAnsi="Sylfaen" w:cs="Sylfaen"/>
          <w:sz w:val="22"/>
          <w:szCs w:val="22"/>
        </w:rPr>
        <w:t>მიზეზები</w:t>
      </w:r>
      <w:r w:rsidRPr="002F6CB4">
        <w:rPr>
          <w:sz w:val="22"/>
          <w:szCs w:val="22"/>
        </w:rPr>
        <w:t xml:space="preserve"> </w:t>
      </w:r>
      <w:r w:rsidRPr="002F6CB4">
        <w:rPr>
          <w:rFonts w:ascii="Sylfaen" w:hAnsi="Sylfaen" w:cs="Sylfaen"/>
          <w:sz w:val="22"/>
          <w:szCs w:val="22"/>
        </w:rPr>
        <w:t>და</w:t>
      </w:r>
      <w:r w:rsidRPr="002F6CB4">
        <w:rPr>
          <w:sz w:val="22"/>
          <w:szCs w:val="22"/>
        </w:rPr>
        <w:t xml:space="preserve"> </w:t>
      </w:r>
      <w:r w:rsidRPr="002F6CB4">
        <w:rPr>
          <w:rFonts w:ascii="Sylfaen" w:hAnsi="Sylfaen" w:cs="Sylfaen"/>
          <w:sz w:val="22"/>
          <w:szCs w:val="22"/>
        </w:rPr>
        <w:t>შესაძლო</w:t>
      </w:r>
      <w:r w:rsidRPr="002F6CB4">
        <w:rPr>
          <w:sz w:val="22"/>
          <w:szCs w:val="22"/>
        </w:rPr>
        <w:t xml:space="preserve"> </w:t>
      </w:r>
      <w:r w:rsidRPr="002F6CB4">
        <w:rPr>
          <w:rFonts w:ascii="Sylfaen" w:hAnsi="Sylfaen" w:cs="Sylfaen"/>
          <w:sz w:val="22"/>
          <w:szCs w:val="22"/>
        </w:rPr>
        <w:t>განვითარების</w:t>
      </w:r>
      <w:r w:rsidRPr="002F6CB4">
        <w:rPr>
          <w:sz w:val="22"/>
          <w:szCs w:val="22"/>
        </w:rPr>
        <w:t xml:space="preserve"> </w:t>
      </w:r>
      <w:r w:rsidRPr="002F6CB4">
        <w:rPr>
          <w:rFonts w:ascii="Sylfaen" w:hAnsi="Sylfaen" w:cs="Sylfaen"/>
          <w:sz w:val="22"/>
          <w:szCs w:val="22"/>
        </w:rPr>
        <w:t>პერსპექტივები</w:t>
      </w:r>
      <w:r w:rsidRPr="002F6CB4">
        <w:rPr>
          <w:sz w:val="22"/>
          <w:szCs w:val="22"/>
        </w:rPr>
        <w:t>.</w:t>
      </w:r>
    </w:p>
    <w:p w14:paraId="453ED04E" w14:textId="77777777" w:rsidR="00782CDB" w:rsidRPr="002F6CB4" w:rsidRDefault="00782CDB" w:rsidP="002F6CB4">
      <w:pPr>
        <w:pStyle w:val="Normal00"/>
        <w:ind w:left="270" w:hanging="270"/>
        <w:jc w:val="both"/>
        <w:rPr>
          <w:rFonts w:ascii="Sylfaen" w:eastAsiaTheme="minorHAnsi" w:hAnsi="Sylfaen" w:cs="Sylfaen"/>
          <w:sz w:val="22"/>
          <w:szCs w:val="22"/>
        </w:rPr>
      </w:pPr>
    </w:p>
    <w:p w14:paraId="15CA256B" w14:textId="77777777" w:rsidR="00782CDB" w:rsidRPr="002F6CB4" w:rsidRDefault="00782CDB" w:rsidP="002F6CB4">
      <w:pPr>
        <w:pStyle w:val="Normal00"/>
        <w:numPr>
          <w:ilvl w:val="0"/>
          <w:numId w:val="126"/>
        </w:numPr>
        <w:ind w:left="270" w:hanging="270"/>
        <w:jc w:val="both"/>
        <w:rPr>
          <w:rFonts w:ascii="Sylfaen" w:eastAsia="Sylfaen" w:hAnsi="Sylfaen"/>
          <w:color w:val="000000"/>
          <w:sz w:val="22"/>
          <w:szCs w:val="22"/>
        </w:rPr>
      </w:pPr>
      <w:r w:rsidRPr="002F6CB4">
        <w:rPr>
          <w:rFonts w:ascii="Sylfaen" w:eastAsia="Sylfaen" w:hAnsi="Sylfaen"/>
          <w:color w:val="000000"/>
          <w:sz w:val="22"/>
          <w:szCs w:val="22"/>
        </w:rPr>
        <w:t>საბაზისო მაჩვენებელი</w:t>
      </w:r>
    </w:p>
    <w:p w14:paraId="070A2EA0" w14:textId="77777777" w:rsidR="00782CDB" w:rsidRPr="002F6CB4" w:rsidRDefault="00782CDB" w:rsidP="002F6CB4">
      <w:pPr>
        <w:pStyle w:val="Normal00"/>
        <w:ind w:left="270" w:hanging="270"/>
        <w:jc w:val="both"/>
        <w:rPr>
          <w:rFonts w:ascii="Sylfaen" w:eastAsia="Sylfaen" w:hAnsi="Sylfaen"/>
          <w:color w:val="000000"/>
          <w:sz w:val="22"/>
          <w:szCs w:val="22"/>
        </w:rPr>
      </w:pPr>
    </w:p>
    <w:p w14:paraId="2CAB5ECF" w14:textId="77777777" w:rsidR="00782CDB" w:rsidRPr="002F6CB4" w:rsidRDefault="00782CDB" w:rsidP="002F6CB4">
      <w:pPr>
        <w:pStyle w:val="Normal00"/>
        <w:numPr>
          <w:ilvl w:val="0"/>
          <w:numId w:val="111"/>
        </w:numPr>
        <w:ind w:left="270" w:hanging="270"/>
        <w:jc w:val="both"/>
        <w:rPr>
          <w:rFonts w:ascii="Sylfaen" w:eastAsia="Sylfaen" w:hAnsi="Sylfaen"/>
          <w:color w:val="000000"/>
          <w:sz w:val="22"/>
          <w:szCs w:val="22"/>
        </w:rPr>
      </w:pPr>
      <w:r w:rsidRPr="002F6CB4">
        <w:rPr>
          <w:rFonts w:ascii="Sylfaen" w:eastAsia="Sylfaen" w:hAnsi="Sylfaen"/>
          <w:color w:val="000000"/>
          <w:sz w:val="22"/>
          <w:szCs w:val="22"/>
        </w:rPr>
        <w:t xml:space="preserve">ზემო სამგორის სარწყავი სისტემის რეაბილიტაციის (ORIO) პროექტის პირველი ფაზის პროექტირებისა და კვლევების დასრულება. განსაზღვრული იქნება პროექტის შედეგების ამსახველი დაზუსტებული ინდიკატორები; </w:t>
      </w:r>
    </w:p>
    <w:p w14:paraId="4560E4E5" w14:textId="77777777" w:rsidR="00782CDB" w:rsidRPr="002F6CB4" w:rsidRDefault="00782CDB" w:rsidP="002F6CB4">
      <w:pPr>
        <w:pStyle w:val="Normal00"/>
        <w:ind w:left="270" w:hanging="270"/>
        <w:jc w:val="both"/>
        <w:rPr>
          <w:rFonts w:ascii="Sylfaen" w:eastAsia="Sylfaen" w:hAnsi="Sylfaen"/>
          <w:color w:val="000000"/>
          <w:sz w:val="22"/>
          <w:szCs w:val="22"/>
        </w:rPr>
      </w:pPr>
    </w:p>
    <w:p w14:paraId="3139F9C9" w14:textId="77777777" w:rsidR="00782CDB" w:rsidRPr="002F6CB4" w:rsidRDefault="00782CDB" w:rsidP="002F6CB4">
      <w:pPr>
        <w:spacing w:line="240" w:lineRule="auto"/>
        <w:ind w:left="270" w:hanging="270"/>
        <w:jc w:val="both"/>
        <w:rPr>
          <w:rFonts w:ascii="Sylfaen" w:eastAsia="Sylfaen" w:hAnsi="Sylfaen"/>
          <w:color w:val="000000"/>
        </w:rPr>
      </w:pPr>
      <w:r w:rsidRPr="002F6CB4">
        <w:rPr>
          <w:rFonts w:ascii="Sylfaen" w:eastAsia="Sylfaen" w:hAnsi="Sylfaen"/>
          <w:color w:val="000000"/>
        </w:rPr>
        <w:t>მიზნობრივი მაჩვენებელი</w:t>
      </w:r>
    </w:p>
    <w:p w14:paraId="183070A2" w14:textId="77777777" w:rsidR="00782CDB" w:rsidRPr="002F6CB4" w:rsidRDefault="00782CDB" w:rsidP="002F6CB4">
      <w:pPr>
        <w:pStyle w:val="Normal00"/>
        <w:numPr>
          <w:ilvl w:val="0"/>
          <w:numId w:val="111"/>
        </w:numPr>
        <w:ind w:left="270" w:hanging="270"/>
        <w:jc w:val="both"/>
        <w:rPr>
          <w:rFonts w:ascii="Sylfaen" w:eastAsia="Sylfaen" w:hAnsi="Sylfaen"/>
          <w:color w:val="000000"/>
          <w:sz w:val="22"/>
          <w:szCs w:val="22"/>
        </w:rPr>
      </w:pPr>
      <w:r w:rsidRPr="002F6CB4">
        <w:rPr>
          <w:rFonts w:ascii="Sylfaen" w:eastAsia="Sylfaen" w:hAnsi="Sylfaen"/>
          <w:color w:val="000000"/>
          <w:sz w:val="22"/>
          <w:szCs w:val="22"/>
        </w:rPr>
        <w:t>ORIO (ზემო სამგორის სარწყავი სისტემის რეაბილიტაცია) მაგისტრალური არხისა და მეორე რიგის გამანაწილებელების დეტალური პროექტის შედგენა</w:t>
      </w:r>
    </w:p>
    <w:p w14:paraId="155DBDD0" w14:textId="77777777" w:rsidR="00782CDB" w:rsidRPr="002F6CB4" w:rsidRDefault="00782CDB" w:rsidP="002F6CB4">
      <w:pPr>
        <w:pStyle w:val="Normal00"/>
        <w:ind w:left="270"/>
        <w:jc w:val="both"/>
        <w:rPr>
          <w:rFonts w:ascii="Sylfaen" w:eastAsia="Sylfaen" w:hAnsi="Sylfaen"/>
          <w:color w:val="000000"/>
          <w:sz w:val="22"/>
          <w:szCs w:val="22"/>
        </w:rPr>
      </w:pPr>
    </w:p>
    <w:p w14:paraId="48478890" w14:textId="77777777" w:rsidR="00782CDB" w:rsidRPr="002F6CB4" w:rsidRDefault="00782CDB" w:rsidP="002F6CB4">
      <w:pPr>
        <w:spacing w:line="240" w:lineRule="auto"/>
        <w:ind w:left="270"/>
        <w:jc w:val="both"/>
        <w:rPr>
          <w:rFonts w:ascii="Sylfaen" w:hAnsi="Sylfaen"/>
          <w:lang w:val="ka-GE"/>
        </w:rPr>
      </w:pPr>
      <w:r w:rsidRPr="002F6CB4">
        <w:rPr>
          <w:rFonts w:ascii="Sylfaen" w:hAnsi="Sylfaen"/>
          <w:lang w:val="ka-GE"/>
        </w:rPr>
        <w:t xml:space="preserve">ცდომილების მაჩვენებელი (%/აღწერა) და განმარტება დაგეგმილ და მოსალოდნელ საბოლოო შედეგებს შორის არსებულ განსხვავებებზე: 2018 წლის მაისში, შპს „საქართველოს მელიორაციის“ კონტრაქტორ, საერთაშორისო საკონსულტაციო კომპანიების „ეპტისასა“ და „მაატვერკ ვან მონტფორტის“ მიერ წარმოდგენილ ანგარიშებზე დაყრდნობით, ნიდერლანდების სამეფოს საწარმოთა სააგენტომ (RVO) 2018 წლის </w:t>
      </w:r>
      <w:r w:rsidRPr="002F6CB4">
        <w:rPr>
          <w:rFonts w:ascii="Sylfaen" w:hAnsi="Sylfaen"/>
          <w:lang w:val="ka-GE"/>
        </w:rPr>
        <w:lastRenderedPageBreak/>
        <w:t xml:space="preserve">აგვისტოში წერილობით აცნობა საქართველოს გარემოს დაცვისა და სოფლის მეურნეობის სამინისტროს „ზემო სამგორის სარწყავი სისტემის რეაბილიტაციის პროექტის“ (ORIO13/GE/01) ეტაპებად დაყოფისა და შეთავაზებული საპროექტო ფართობის (25.820 ჰა) 2/3-ით შემცირების შესახებ, რასაც დაეთანხმა ქართული მხარე.   </w:t>
      </w:r>
    </w:p>
    <w:p w14:paraId="7B4ED865" w14:textId="77777777" w:rsidR="00782CDB" w:rsidRPr="002F6CB4" w:rsidRDefault="00782CDB" w:rsidP="002F6CB4">
      <w:pPr>
        <w:spacing w:line="240" w:lineRule="auto"/>
        <w:ind w:left="270"/>
        <w:jc w:val="both"/>
        <w:rPr>
          <w:rFonts w:ascii="Sylfaen" w:hAnsi="Sylfaen"/>
          <w:lang w:val="ka-GE"/>
        </w:rPr>
      </w:pPr>
      <w:r w:rsidRPr="002F6CB4">
        <w:rPr>
          <w:rFonts w:ascii="Sylfaen" w:hAnsi="Sylfaen"/>
          <w:lang w:val="ka-GE"/>
        </w:rPr>
        <w:t xml:space="preserve">ნიდერლანდების სამეფოს საწარმოთა სააგენტოსთან (RVO) გამართული კონსულტაციებისას, დონორმა ორგანიზაციამ წარმოადგინა თავისი ხედვა, თუ როგორ ესახებოდა „ზემო სამგორის სარწყავი სისტემის რეაბილიტაციის პროექტის“ შემცირებული მოცულობით განხორციელება და ზემოაღნიშნული კვლევების მოდიფიკაცია, ასევე, მოდიფიცირებული კვლევების წარდგენის საბოლოო ვადად განსაზღვრა 2019 წლის 31 მარტი.    </w:t>
      </w:r>
    </w:p>
    <w:p w14:paraId="1AD0A3F6" w14:textId="77777777" w:rsidR="00782CDB" w:rsidRPr="002F6CB4" w:rsidRDefault="00782CDB" w:rsidP="002F6CB4">
      <w:pPr>
        <w:spacing w:line="240" w:lineRule="auto"/>
        <w:ind w:left="270"/>
        <w:jc w:val="both"/>
        <w:rPr>
          <w:rFonts w:ascii="Sylfaen" w:hAnsi="Sylfaen"/>
          <w:lang w:val="ka-GE"/>
        </w:rPr>
      </w:pPr>
      <w:r w:rsidRPr="002F6CB4">
        <w:rPr>
          <w:rFonts w:ascii="Sylfaen" w:hAnsi="Sylfaen"/>
          <w:lang w:val="ka-GE"/>
        </w:rPr>
        <w:t>ნიდერლანდების სამეფოს საწარმოთა სააგენტომ (RVO) აიღო ვალდებულება, გაეფორმებინა ხელშეკრულება საკონსულტაციო კომპანიასთან და დაეფინანსებინა პროექტის შემცირებული მოცულობისთვის ტექნიკური დავალების მომზადება, რომლის საფუძველზეც შპს „საქართველოს მელიორაცია“ გამოაცხადებდა ტენდერს  ჩატარებული კვლევების მოდიფიცირებისათვის საკონსულტაციო მომსახურების შესყიდვაზე. თუმცა, სხვადასხვა  მიზეზების გამო, ვერ მომზადდა ტექნიკური დავალება და შესაბამისად კომპანიამ 2019 წლის 31 მარტისათვის ვერ წარადგინა  მოდიფიცირებული კვლევები.</w:t>
      </w:r>
    </w:p>
    <w:p w14:paraId="512EE537" w14:textId="77777777" w:rsidR="00782CDB" w:rsidRPr="002F6CB4" w:rsidRDefault="00782CDB" w:rsidP="002F6CB4">
      <w:pPr>
        <w:pStyle w:val="Normal00"/>
        <w:ind w:left="270"/>
        <w:jc w:val="both"/>
        <w:rPr>
          <w:rFonts w:ascii="Sylfaen" w:eastAsia="Sylfaen" w:hAnsi="Sylfaen"/>
          <w:color w:val="000000"/>
          <w:sz w:val="22"/>
          <w:szCs w:val="22"/>
          <w:highlight w:val="yellow"/>
          <w:lang w:val="ka-GE"/>
        </w:rPr>
      </w:pPr>
      <w:r w:rsidRPr="002F6CB4">
        <w:rPr>
          <w:rFonts w:ascii="Sylfaen" w:hAnsi="Sylfaen"/>
          <w:sz w:val="22"/>
          <w:szCs w:val="22"/>
          <w:lang w:val="ka-GE"/>
        </w:rPr>
        <w:t>ნიდერლანდების სამეფოს საწარმოთა სააგენტომ (RVO) 2019 წლის აპრილში წერილობით აცნობა საქართველოს გარემოს დაცვისა და სოფლის მეურნეობის სამინისტროს, რომ ორიოს საგრანტო პროგრამის დაფინანსება აღარ იქნება ხელმისაწვდომი „ზემო სამგორის სარწყავი სისტემის რეაბილიტაციის პროექტის“  განხორციელების (დეტალური საინჟინრო პროექტის მომზადება/სარწყავი სისტემის რეაბილიტაცია) ფაზისთვის.</w:t>
      </w:r>
    </w:p>
    <w:p w14:paraId="0F1C4873" w14:textId="77777777" w:rsidR="00782CDB" w:rsidRPr="002F6CB4" w:rsidRDefault="00782CDB" w:rsidP="002F6CB4">
      <w:pPr>
        <w:spacing w:line="240" w:lineRule="auto"/>
        <w:ind w:left="270" w:hanging="270"/>
        <w:jc w:val="both"/>
        <w:rPr>
          <w:rFonts w:ascii="Sylfaen" w:hAnsi="Sylfaen"/>
          <w:highlight w:val="yellow"/>
          <w:lang w:val="ka-GE"/>
        </w:rPr>
      </w:pPr>
    </w:p>
    <w:p w14:paraId="4B14129B" w14:textId="77777777" w:rsidR="00782CDB" w:rsidRPr="002F6CB4" w:rsidRDefault="00782CDB" w:rsidP="002F6CB4">
      <w:pPr>
        <w:pStyle w:val="Heading4"/>
        <w:spacing w:line="240" w:lineRule="auto"/>
        <w:jc w:val="both"/>
        <w:rPr>
          <w:b w:val="0"/>
          <w:bCs w:val="0"/>
          <w:color w:val="2F5496"/>
        </w:rPr>
      </w:pPr>
      <w:r w:rsidRPr="002F6CB4">
        <w:rPr>
          <w:b w:val="0"/>
          <w:bCs w:val="0"/>
          <w:color w:val="2F5496"/>
        </w:rPr>
        <w:t>10.2.1 სამელიორაციო სისტემების რეაბილიტაცია და ტექნიკის შეძენა (პროგრამული კოდი: 31 07 01)</w:t>
      </w:r>
    </w:p>
    <w:p w14:paraId="073726B1" w14:textId="77777777" w:rsidR="00782CDB" w:rsidRPr="002F6CB4" w:rsidRDefault="00782CDB" w:rsidP="002F6CB4">
      <w:pPr>
        <w:spacing w:line="240" w:lineRule="auto"/>
        <w:ind w:left="270" w:hanging="270"/>
        <w:jc w:val="both"/>
        <w:rPr>
          <w:rFonts w:ascii="Sylfaen" w:hAnsi="Sylfaen"/>
          <w:lang w:val="ka-GE"/>
        </w:rPr>
      </w:pPr>
      <w:r w:rsidRPr="002F6CB4">
        <w:rPr>
          <w:rFonts w:ascii="Sylfaen" w:hAnsi="Sylfaen"/>
          <w:lang w:val="ka-GE"/>
        </w:rPr>
        <w:t xml:space="preserve">ქვეპროგრამის განმახორციელებელი: </w:t>
      </w:r>
    </w:p>
    <w:p w14:paraId="46218EAC" w14:textId="77777777" w:rsidR="009878B6" w:rsidRPr="002F6CB4" w:rsidRDefault="009878B6" w:rsidP="002F6CB4">
      <w:pPr>
        <w:pStyle w:val="ListParagraph"/>
        <w:numPr>
          <w:ilvl w:val="0"/>
          <w:numId w:val="65"/>
        </w:numPr>
        <w:spacing w:line="240" w:lineRule="auto"/>
        <w:ind w:left="851" w:hanging="284"/>
        <w:jc w:val="both"/>
        <w:rPr>
          <w:rFonts w:ascii="Sylfaen" w:hAnsi="Sylfaen" w:cs="Sylfaen"/>
          <w:lang w:val="ka-GE"/>
        </w:rPr>
      </w:pPr>
      <w:r w:rsidRPr="002F6CB4">
        <w:rPr>
          <w:rFonts w:ascii="Sylfaen" w:eastAsiaTheme="minorEastAsia" w:hAnsi="Sylfaen" w:cs="Sylfaen"/>
          <w:lang w:val="ka-GE"/>
        </w:rPr>
        <w:t>საქართველოს გარემოს დაცვისა და სოფლის მეურნეობის სამინისტრო</w:t>
      </w:r>
    </w:p>
    <w:p w14:paraId="106B2D69" w14:textId="77777777" w:rsidR="009878B6" w:rsidRPr="002F6CB4" w:rsidRDefault="009878B6" w:rsidP="002F6CB4">
      <w:pPr>
        <w:pStyle w:val="ListParagraph"/>
        <w:numPr>
          <w:ilvl w:val="0"/>
          <w:numId w:val="65"/>
        </w:numPr>
        <w:spacing w:line="240" w:lineRule="auto"/>
        <w:ind w:left="851" w:hanging="284"/>
        <w:jc w:val="both"/>
        <w:rPr>
          <w:rFonts w:ascii="Sylfaen" w:hAnsi="Sylfaen" w:cs="Sylfaen"/>
          <w:lang w:val="ka-GE"/>
        </w:rPr>
      </w:pPr>
      <w:r w:rsidRPr="002F6CB4">
        <w:rPr>
          <w:rFonts w:ascii="Sylfaen" w:hAnsi="Sylfaen" w:cs="Sylfaen"/>
          <w:lang w:val="ka-GE"/>
        </w:rPr>
        <w:t>შპს „საქართველოს მელიორაცია“</w:t>
      </w:r>
    </w:p>
    <w:p w14:paraId="06C248E4" w14:textId="77777777" w:rsidR="00782CDB" w:rsidRPr="002F6CB4" w:rsidRDefault="00782CDB" w:rsidP="002F6CB4">
      <w:pPr>
        <w:spacing w:after="0" w:line="240" w:lineRule="auto"/>
        <w:jc w:val="both"/>
        <w:rPr>
          <w:rFonts w:ascii="Sylfaen" w:hAnsi="Sylfaen"/>
          <w:lang w:val="ka-GE"/>
        </w:rPr>
      </w:pPr>
    </w:p>
    <w:p w14:paraId="667303FB"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შუალედური შედეგი:</w:t>
      </w:r>
    </w:p>
    <w:p w14:paraId="656C9404" w14:textId="77777777" w:rsidR="00782CDB" w:rsidRPr="002F6CB4" w:rsidRDefault="00782CDB" w:rsidP="002F6CB4">
      <w:pPr>
        <w:spacing w:after="0" w:line="240" w:lineRule="auto"/>
        <w:ind w:left="270" w:hanging="270"/>
        <w:jc w:val="both"/>
        <w:rPr>
          <w:rFonts w:ascii="Sylfaen" w:hAnsi="Sylfaen"/>
          <w:lang w:val="ka-GE"/>
        </w:rPr>
      </w:pPr>
    </w:p>
    <w:p w14:paraId="11774382" w14:textId="77777777" w:rsidR="00782CDB" w:rsidRPr="002F6CB4" w:rsidRDefault="00782CDB" w:rsidP="002F6CB4">
      <w:pPr>
        <w:pStyle w:val="ListParagraph"/>
        <w:numPr>
          <w:ilvl w:val="0"/>
          <w:numId w:val="113"/>
        </w:numPr>
        <w:spacing w:after="0" w:line="240" w:lineRule="auto"/>
        <w:ind w:left="270" w:hanging="270"/>
        <w:jc w:val="both"/>
        <w:rPr>
          <w:rFonts w:ascii="Sylfaen" w:hAnsi="Sylfaen"/>
          <w:lang w:val="ka-GE"/>
        </w:rPr>
      </w:pPr>
      <w:r w:rsidRPr="002F6CB4">
        <w:rPr>
          <w:rFonts w:ascii="Sylfaen" w:hAnsi="Sylfaen"/>
          <w:lang w:val="ka-GE"/>
        </w:rPr>
        <w:t xml:space="preserve">რეგულარული სარწყავი მიწის ფართობის ზრდა; </w:t>
      </w:r>
    </w:p>
    <w:p w14:paraId="276594D7" w14:textId="77777777" w:rsidR="00782CDB" w:rsidRPr="002F6CB4" w:rsidRDefault="00782CDB" w:rsidP="002F6CB4">
      <w:pPr>
        <w:pStyle w:val="ListParagraph"/>
        <w:numPr>
          <w:ilvl w:val="0"/>
          <w:numId w:val="113"/>
        </w:numPr>
        <w:spacing w:after="0" w:line="240" w:lineRule="auto"/>
        <w:ind w:left="270" w:hanging="270"/>
        <w:jc w:val="both"/>
        <w:rPr>
          <w:rFonts w:ascii="Sylfaen" w:hAnsi="Sylfaen"/>
          <w:lang w:val="ka-GE"/>
        </w:rPr>
      </w:pPr>
      <w:r w:rsidRPr="002F6CB4">
        <w:rPr>
          <w:rFonts w:ascii="Sylfaen" w:hAnsi="Sylfaen"/>
          <w:lang w:val="ka-GE"/>
        </w:rPr>
        <w:t>წყლის რესურსების ეფექტური და ეკონომიური გამოყენება;</w:t>
      </w:r>
    </w:p>
    <w:p w14:paraId="7F0BC1EF" w14:textId="77777777" w:rsidR="00782CDB" w:rsidRPr="002F6CB4" w:rsidRDefault="00782CDB" w:rsidP="002F6CB4">
      <w:pPr>
        <w:pStyle w:val="ListParagraph"/>
        <w:numPr>
          <w:ilvl w:val="0"/>
          <w:numId w:val="113"/>
        </w:numPr>
        <w:spacing w:after="0" w:line="240" w:lineRule="auto"/>
        <w:ind w:left="270" w:hanging="270"/>
        <w:jc w:val="both"/>
        <w:rPr>
          <w:rFonts w:ascii="Sylfaen" w:hAnsi="Sylfaen"/>
          <w:lang w:val="ka-GE"/>
        </w:rPr>
      </w:pPr>
      <w:r w:rsidRPr="002F6CB4">
        <w:rPr>
          <w:rFonts w:ascii="Sylfaen" w:hAnsi="Sylfaen"/>
          <w:lang w:val="ka-GE"/>
        </w:rPr>
        <w:t xml:space="preserve">სარწყავი მიწების წყლით უზრუნველყოფის გაუმჯობესება; </w:t>
      </w:r>
    </w:p>
    <w:p w14:paraId="011BF91F" w14:textId="77777777" w:rsidR="00782CDB" w:rsidRPr="002F6CB4" w:rsidRDefault="00782CDB" w:rsidP="002F6CB4">
      <w:pPr>
        <w:pStyle w:val="ListParagraph"/>
        <w:numPr>
          <w:ilvl w:val="0"/>
          <w:numId w:val="113"/>
        </w:numPr>
        <w:spacing w:after="0" w:line="240" w:lineRule="auto"/>
        <w:ind w:left="270" w:hanging="270"/>
        <w:jc w:val="both"/>
        <w:rPr>
          <w:rFonts w:ascii="Sylfaen" w:hAnsi="Sylfaen"/>
          <w:lang w:val="ka-GE"/>
        </w:rPr>
      </w:pPr>
      <w:r w:rsidRPr="002F6CB4">
        <w:rPr>
          <w:rFonts w:ascii="Sylfaen" w:hAnsi="Sylfaen"/>
          <w:lang w:val="ka-GE"/>
        </w:rPr>
        <w:t xml:space="preserve">სარწყავი მიწების მელიორაციული მდგომარეობის  გაუმჯობესება; </w:t>
      </w:r>
    </w:p>
    <w:p w14:paraId="2930C127" w14:textId="77777777" w:rsidR="00782CDB" w:rsidRPr="002F6CB4" w:rsidRDefault="00782CDB" w:rsidP="002F6CB4">
      <w:pPr>
        <w:pStyle w:val="ListParagraph"/>
        <w:numPr>
          <w:ilvl w:val="0"/>
          <w:numId w:val="113"/>
        </w:numPr>
        <w:spacing w:after="0" w:line="240" w:lineRule="auto"/>
        <w:ind w:left="270" w:hanging="270"/>
        <w:jc w:val="both"/>
        <w:rPr>
          <w:rFonts w:ascii="Sylfaen" w:hAnsi="Sylfaen"/>
          <w:lang w:val="ka-GE"/>
        </w:rPr>
      </w:pPr>
      <w:r w:rsidRPr="002F6CB4">
        <w:rPr>
          <w:rFonts w:ascii="Sylfaen" w:hAnsi="Sylfaen"/>
          <w:lang w:val="ka-GE"/>
        </w:rPr>
        <w:t>დაშრობილი მიწის ფართობის ზრდა;</w:t>
      </w:r>
    </w:p>
    <w:p w14:paraId="4E6EB30F" w14:textId="77777777" w:rsidR="00782CDB" w:rsidRPr="002F6CB4" w:rsidRDefault="00782CDB" w:rsidP="002F6CB4">
      <w:pPr>
        <w:pStyle w:val="ListParagraph"/>
        <w:numPr>
          <w:ilvl w:val="0"/>
          <w:numId w:val="113"/>
        </w:numPr>
        <w:spacing w:after="0" w:line="240" w:lineRule="auto"/>
        <w:ind w:left="270" w:hanging="270"/>
        <w:jc w:val="both"/>
        <w:rPr>
          <w:rFonts w:ascii="Sylfaen" w:hAnsi="Sylfaen"/>
          <w:lang w:val="ka-GE"/>
        </w:rPr>
      </w:pPr>
      <w:r w:rsidRPr="002F6CB4">
        <w:rPr>
          <w:rFonts w:ascii="Sylfaen" w:hAnsi="Sylfaen"/>
          <w:lang w:val="ka-GE"/>
        </w:rPr>
        <w:lastRenderedPageBreak/>
        <w:t>სამელიორაციო ინფრასტრუქტურის  განვითარება.</w:t>
      </w:r>
    </w:p>
    <w:p w14:paraId="07D82D24" w14:textId="77777777" w:rsidR="00782CDB" w:rsidRPr="002F6CB4" w:rsidRDefault="00782CDB" w:rsidP="002F6CB4">
      <w:pPr>
        <w:spacing w:after="0" w:line="240" w:lineRule="auto"/>
        <w:ind w:left="270" w:hanging="270"/>
        <w:jc w:val="both"/>
        <w:rPr>
          <w:rFonts w:ascii="Sylfaen" w:hAnsi="Sylfaen"/>
          <w:lang w:val="ka-GE"/>
        </w:rPr>
      </w:pPr>
    </w:p>
    <w:p w14:paraId="0B48826B"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შუალედური შედეგი:</w:t>
      </w:r>
    </w:p>
    <w:p w14:paraId="77BFE928" w14:textId="77777777" w:rsidR="00782CDB" w:rsidRPr="002F6CB4" w:rsidRDefault="00782CDB" w:rsidP="002F6CB4">
      <w:pPr>
        <w:pStyle w:val="ListParagraph"/>
        <w:spacing w:after="0" w:line="240" w:lineRule="auto"/>
        <w:ind w:left="270" w:hanging="270"/>
        <w:jc w:val="both"/>
        <w:rPr>
          <w:rFonts w:ascii="Sylfaen" w:hAnsi="Sylfaen"/>
          <w:lang w:val="ka-GE"/>
        </w:rPr>
      </w:pPr>
    </w:p>
    <w:p w14:paraId="18609CC5" w14:textId="77777777" w:rsidR="00782CDB" w:rsidRPr="002F6CB4" w:rsidRDefault="00782CDB" w:rsidP="002F6CB4">
      <w:pPr>
        <w:pStyle w:val="ListParagraph"/>
        <w:numPr>
          <w:ilvl w:val="0"/>
          <w:numId w:val="113"/>
        </w:numPr>
        <w:spacing w:after="0" w:line="240" w:lineRule="auto"/>
        <w:ind w:left="270" w:hanging="270"/>
        <w:jc w:val="both"/>
        <w:rPr>
          <w:rFonts w:ascii="Sylfaen" w:hAnsi="Sylfaen"/>
          <w:lang w:val="ka-GE"/>
        </w:rPr>
      </w:pPr>
      <w:r w:rsidRPr="002F6CB4">
        <w:rPr>
          <w:rFonts w:ascii="Sylfaen" w:hAnsi="Sylfaen"/>
          <w:lang w:val="ka-GE"/>
        </w:rPr>
        <w:t>წყლის რესურსების ეფექტური და ეკონომიური გამოყენება;</w:t>
      </w:r>
    </w:p>
    <w:p w14:paraId="4D6AE125" w14:textId="77777777" w:rsidR="00782CDB" w:rsidRPr="002F6CB4" w:rsidRDefault="00782CDB" w:rsidP="002F6CB4">
      <w:pPr>
        <w:pStyle w:val="ListParagraph"/>
        <w:numPr>
          <w:ilvl w:val="0"/>
          <w:numId w:val="113"/>
        </w:numPr>
        <w:spacing w:after="0" w:line="240" w:lineRule="auto"/>
        <w:ind w:left="270" w:hanging="270"/>
        <w:jc w:val="both"/>
        <w:rPr>
          <w:rFonts w:ascii="Sylfaen" w:hAnsi="Sylfaen"/>
          <w:lang w:val="ka-GE"/>
        </w:rPr>
      </w:pPr>
      <w:r w:rsidRPr="002F6CB4">
        <w:rPr>
          <w:rFonts w:ascii="Sylfaen" w:hAnsi="Sylfaen"/>
          <w:lang w:val="ka-GE"/>
        </w:rPr>
        <w:t>გაუმჯობესებული სარწყავი მიწების წყლით უზრუნველყოფა;</w:t>
      </w:r>
    </w:p>
    <w:p w14:paraId="184C2F65" w14:textId="77777777" w:rsidR="00782CDB" w:rsidRPr="002F6CB4" w:rsidRDefault="00782CDB" w:rsidP="002F6CB4">
      <w:pPr>
        <w:pStyle w:val="ListParagraph"/>
        <w:numPr>
          <w:ilvl w:val="0"/>
          <w:numId w:val="113"/>
        </w:numPr>
        <w:spacing w:after="0" w:line="240" w:lineRule="auto"/>
        <w:ind w:left="270" w:hanging="270"/>
        <w:jc w:val="both"/>
        <w:rPr>
          <w:rFonts w:ascii="Sylfaen" w:hAnsi="Sylfaen"/>
          <w:lang w:val="ka-GE"/>
        </w:rPr>
      </w:pPr>
      <w:r w:rsidRPr="002F6CB4">
        <w:rPr>
          <w:rFonts w:ascii="Sylfaen" w:hAnsi="Sylfaen"/>
          <w:lang w:val="ka-GE"/>
        </w:rPr>
        <w:t>გაზრდილი გასარწყავებული მიწის ფართობები;</w:t>
      </w:r>
    </w:p>
    <w:p w14:paraId="3DC2FF32" w14:textId="77777777" w:rsidR="00782CDB" w:rsidRPr="002F6CB4" w:rsidRDefault="00782CDB" w:rsidP="002F6CB4">
      <w:pPr>
        <w:pStyle w:val="ListParagraph"/>
        <w:numPr>
          <w:ilvl w:val="0"/>
          <w:numId w:val="113"/>
        </w:numPr>
        <w:spacing w:after="0" w:line="240" w:lineRule="auto"/>
        <w:ind w:left="270" w:hanging="270"/>
        <w:jc w:val="both"/>
        <w:rPr>
          <w:rFonts w:ascii="Sylfaen" w:hAnsi="Sylfaen"/>
          <w:lang w:val="ka-GE"/>
        </w:rPr>
      </w:pPr>
      <w:r w:rsidRPr="002F6CB4">
        <w:rPr>
          <w:rFonts w:ascii="Sylfaen" w:hAnsi="Sylfaen"/>
          <w:lang w:val="ka-GE"/>
        </w:rPr>
        <w:t>დაშრობილი მიწის გაზრდილი ფართობი;</w:t>
      </w:r>
    </w:p>
    <w:p w14:paraId="7CC50245" w14:textId="77777777" w:rsidR="00782CDB" w:rsidRPr="002F6CB4" w:rsidRDefault="00782CDB" w:rsidP="002F6CB4">
      <w:pPr>
        <w:pStyle w:val="ListParagraph"/>
        <w:numPr>
          <w:ilvl w:val="0"/>
          <w:numId w:val="113"/>
        </w:numPr>
        <w:spacing w:after="0" w:line="240" w:lineRule="auto"/>
        <w:ind w:left="270" w:hanging="270"/>
        <w:jc w:val="both"/>
        <w:rPr>
          <w:rFonts w:ascii="Sylfaen" w:hAnsi="Sylfaen"/>
          <w:lang w:val="ka-GE"/>
        </w:rPr>
      </w:pPr>
      <w:r w:rsidRPr="002F6CB4">
        <w:rPr>
          <w:rFonts w:ascii="Sylfaen" w:hAnsi="Sylfaen"/>
          <w:lang w:val="ka-GE"/>
        </w:rPr>
        <w:t>განხორციელდა ინფრასტრუქტურის რეაბილიტაცია/განვითარება (32 ობიექტი);</w:t>
      </w:r>
    </w:p>
    <w:p w14:paraId="2CF4FA7E" w14:textId="77777777" w:rsidR="00782CDB" w:rsidRPr="002F6CB4" w:rsidRDefault="00782CDB" w:rsidP="002F6CB4">
      <w:pPr>
        <w:spacing w:after="0" w:line="240" w:lineRule="auto"/>
        <w:ind w:left="270" w:hanging="270"/>
        <w:jc w:val="both"/>
        <w:rPr>
          <w:rFonts w:ascii="Sylfaen" w:hAnsi="Sylfaen"/>
          <w:lang w:val="ka-GE"/>
        </w:rPr>
      </w:pPr>
    </w:p>
    <w:p w14:paraId="4D3A7D21" w14:textId="77777777" w:rsidR="00782CDB" w:rsidRPr="002F6CB4" w:rsidRDefault="00782CDB" w:rsidP="002F6CB4">
      <w:pPr>
        <w:spacing w:line="240" w:lineRule="auto"/>
        <w:ind w:left="270" w:hanging="270"/>
        <w:jc w:val="both"/>
        <w:rPr>
          <w:rFonts w:ascii="Sylfaen" w:hAnsi="Sylfaen"/>
          <w:lang w:val="ka-GE"/>
        </w:rPr>
      </w:pPr>
      <w:r w:rsidRPr="002F6CB4">
        <w:rPr>
          <w:rFonts w:ascii="Sylfaen" w:hAnsi="Sylfaen"/>
          <w:lang w:val="ka-GE"/>
        </w:rPr>
        <w:t xml:space="preserve">დაგეგმილი და მიღწეული შუალედური შედეგის შეფასების ინდიკატორი: </w:t>
      </w:r>
    </w:p>
    <w:p w14:paraId="57DF2E28" w14:textId="77777777" w:rsidR="00782CDB" w:rsidRPr="002F6CB4" w:rsidRDefault="00782CDB"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საბაზისო მაჩვენებელი</w:t>
      </w:r>
    </w:p>
    <w:p w14:paraId="27FAA633" w14:textId="77777777" w:rsidR="00782CDB" w:rsidRPr="002F6CB4" w:rsidRDefault="00782CDB" w:rsidP="002F6CB4">
      <w:pPr>
        <w:pStyle w:val="Normal00"/>
        <w:ind w:left="270" w:hanging="270"/>
        <w:jc w:val="both"/>
        <w:rPr>
          <w:rFonts w:ascii="Sylfaen" w:eastAsia="Sylfaen" w:hAnsi="Sylfaen"/>
          <w:color w:val="000000"/>
          <w:sz w:val="22"/>
          <w:szCs w:val="22"/>
        </w:rPr>
      </w:pPr>
    </w:p>
    <w:p w14:paraId="55C6BB0F" w14:textId="77777777" w:rsidR="00782CDB" w:rsidRPr="002F6CB4" w:rsidRDefault="00782CDB" w:rsidP="002F6CB4">
      <w:pPr>
        <w:pStyle w:val="Normal00"/>
        <w:numPr>
          <w:ilvl w:val="0"/>
          <w:numId w:val="114"/>
        </w:numPr>
        <w:ind w:left="270" w:hanging="270"/>
        <w:jc w:val="both"/>
        <w:rPr>
          <w:rFonts w:ascii="Sylfaen" w:eastAsia="Sylfaen" w:hAnsi="Sylfaen"/>
          <w:color w:val="000000"/>
          <w:sz w:val="22"/>
          <w:szCs w:val="22"/>
        </w:rPr>
      </w:pPr>
      <w:r w:rsidRPr="002F6CB4">
        <w:rPr>
          <w:rFonts w:ascii="Sylfaen" w:eastAsiaTheme="minorHAnsi" w:hAnsi="Sylfaen" w:cstheme="minorBidi"/>
          <w:sz w:val="22"/>
          <w:szCs w:val="22"/>
          <w:lang w:val="ka-GE"/>
        </w:rPr>
        <w:t xml:space="preserve">წყალუზრუნველყოფილი ფართობი 2018 წლის დასასრულს - დაახლოებით 128,0 ათასი ჰექტარი; სამელიორაციო ინფრასტრუქტურის სრული რეაბილიტაციის პირობებში, სამელიორაციო სისტემების მეშვეობით ( ამ სისტემებზე ჩამოკიდებული ფართობების მაჩვენებლებიდან გამომდინარე ) შესაძლებელი იქნება სარწყავი წყლის გარანტირებული მიწოდება სავარაუდოდ 364.0 ათასამდე ჰექტარ ფართობზე. მათ შორის 277.0 ათასი ჰა თვითდინებითი და 87.0 ათ. ჰა მექანიკური სისტემებით. დაშრობილი ფართობი 2018 წლის დასასრულს 39,0 ათასი ჰექტარი . სამელიორაციო ინფრასტრუქტურის სრული რეაბილიტაციის </w:t>
      </w:r>
      <w:r w:rsidRPr="002F6CB4">
        <w:rPr>
          <w:rFonts w:ascii="Sylfaen" w:eastAsia="Sylfaen" w:hAnsi="Sylfaen"/>
          <w:color w:val="000000"/>
          <w:sz w:val="22"/>
          <w:szCs w:val="22"/>
        </w:rPr>
        <w:t xml:space="preserve">პირობებში, სამელიორაციო სისტემების მეშვეობით (ამ სისტემებზე ჩამოკიდებული ფართობების მაჩვენებლებიდან გამომდინარე ) შესაძლებელი იქნება მიწების დაშრობა სავარაუდოდ 105 , 0 ათას ჰექტარ ფართობზე. მათ შორის 27.0 ათასი ჰა მექანიკური წესით; </w:t>
      </w:r>
    </w:p>
    <w:p w14:paraId="440301B2" w14:textId="77777777" w:rsidR="00782CDB" w:rsidRPr="002F6CB4" w:rsidRDefault="00782CDB" w:rsidP="002F6CB4">
      <w:pPr>
        <w:spacing w:line="240" w:lineRule="auto"/>
        <w:ind w:left="270" w:hanging="270"/>
        <w:jc w:val="both"/>
        <w:rPr>
          <w:rFonts w:ascii="Sylfaen" w:eastAsia="Sylfaen" w:hAnsi="Sylfaen"/>
          <w:color w:val="000000"/>
        </w:rPr>
      </w:pPr>
    </w:p>
    <w:p w14:paraId="4264DBEF" w14:textId="77777777" w:rsidR="00782CDB" w:rsidRPr="002F6CB4" w:rsidRDefault="00782CDB" w:rsidP="002F6CB4">
      <w:pPr>
        <w:spacing w:line="240" w:lineRule="auto"/>
        <w:ind w:left="270" w:hanging="270"/>
        <w:jc w:val="both"/>
        <w:rPr>
          <w:rFonts w:ascii="Sylfaen" w:eastAsia="Sylfaen" w:hAnsi="Sylfaen"/>
          <w:color w:val="000000"/>
        </w:rPr>
      </w:pPr>
      <w:r w:rsidRPr="002F6CB4">
        <w:rPr>
          <w:rFonts w:ascii="Sylfaen" w:eastAsia="Sylfaen" w:hAnsi="Sylfaen"/>
          <w:color w:val="000000"/>
        </w:rPr>
        <w:t>მიზნობრივი მაჩვენებელი</w:t>
      </w:r>
    </w:p>
    <w:p w14:paraId="32564A99" w14:textId="77777777" w:rsidR="00782CDB" w:rsidRPr="002F6CB4" w:rsidRDefault="00782CDB" w:rsidP="002F6CB4">
      <w:pPr>
        <w:pStyle w:val="Normal00"/>
        <w:numPr>
          <w:ilvl w:val="0"/>
          <w:numId w:val="114"/>
        </w:numPr>
        <w:ind w:left="270" w:hanging="270"/>
        <w:jc w:val="both"/>
        <w:rPr>
          <w:rFonts w:ascii="Sylfaen" w:eastAsiaTheme="minorHAnsi" w:hAnsi="Sylfaen" w:cstheme="minorBidi"/>
          <w:sz w:val="22"/>
          <w:szCs w:val="22"/>
          <w:lang w:val="ka-GE"/>
        </w:rPr>
      </w:pPr>
      <w:r w:rsidRPr="002F6CB4">
        <w:rPr>
          <w:rFonts w:ascii="Sylfaen" w:eastAsiaTheme="minorHAnsi" w:hAnsi="Sylfaen" w:cstheme="minorBidi"/>
          <w:sz w:val="22"/>
          <w:szCs w:val="22"/>
          <w:lang w:val="ka-GE"/>
        </w:rPr>
        <w:t>რეგულარულ სარწყავში გადასაყვანი მიწის ფართობი 3,2 ათასი ჰა. სარწყავი მიწების წყლით უზრუნველყოფის გაუმჯობესება 12.7 ათასი ჰა. მიწის ფართობების დაშრობა 1,2 ათასი ჰა. ჭარბი წყლის მოცილება 10.5 ათასი ჰა;</w:t>
      </w:r>
    </w:p>
    <w:p w14:paraId="3378A334" w14:textId="77777777" w:rsidR="00782CDB" w:rsidRPr="002F6CB4" w:rsidRDefault="00782CDB" w:rsidP="002F6CB4">
      <w:pPr>
        <w:pStyle w:val="Normal00"/>
        <w:ind w:left="270" w:hanging="270"/>
        <w:jc w:val="both"/>
        <w:rPr>
          <w:rFonts w:ascii="Sylfaen" w:eastAsiaTheme="minorHAnsi" w:hAnsi="Sylfaen" w:cstheme="minorBidi"/>
          <w:sz w:val="22"/>
          <w:szCs w:val="22"/>
          <w:lang w:val="ka-GE"/>
        </w:rPr>
      </w:pPr>
    </w:p>
    <w:p w14:paraId="3619D0A4" w14:textId="77777777" w:rsidR="00782CDB" w:rsidRPr="002F6CB4" w:rsidRDefault="00782CDB" w:rsidP="002F6CB4">
      <w:pPr>
        <w:tabs>
          <w:tab w:val="left" w:pos="7722"/>
        </w:tabs>
        <w:spacing w:line="240" w:lineRule="auto"/>
        <w:ind w:left="270" w:right="162" w:hanging="270"/>
        <w:jc w:val="both"/>
        <w:rPr>
          <w:rFonts w:ascii="Sylfaen" w:hAnsi="Sylfaen"/>
          <w:lang w:val="ka-GE"/>
        </w:rPr>
      </w:pPr>
      <w:r w:rsidRPr="002F6CB4">
        <w:rPr>
          <w:rFonts w:ascii="Sylfaen" w:hAnsi="Sylfaen"/>
          <w:lang w:val="ka-GE"/>
        </w:rPr>
        <w:t>მიღწეული მაჩვენებელი</w:t>
      </w:r>
    </w:p>
    <w:p w14:paraId="1765F9C0" w14:textId="77777777" w:rsidR="00782CDB" w:rsidRPr="002F6CB4" w:rsidRDefault="00782CDB" w:rsidP="002F6CB4">
      <w:pPr>
        <w:pStyle w:val="Normal00"/>
        <w:numPr>
          <w:ilvl w:val="0"/>
          <w:numId w:val="114"/>
        </w:numPr>
        <w:ind w:left="270" w:hanging="270"/>
        <w:jc w:val="both"/>
        <w:rPr>
          <w:rFonts w:ascii="Sylfaen" w:eastAsiaTheme="minorHAnsi" w:hAnsi="Sylfaen" w:cstheme="minorBidi"/>
          <w:sz w:val="22"/>
          <w:szCs w:val="22"/>
          <w:lang w:val="ka-GE"/>
        </w:rPr>
      </w:pPr>
      <w:r w:rsidRPr="002F6CB4">
        <w:rPr>
          <w:rFonts w:ascii="Sylfaen" w:eastAsiaTheme="minorHAnsi" w:hAnsi="Sylfaen" w:cstheme="minorBidi"/>
          <w:sz w:val="22"/>
          <w:szCs w:val="22"/>
          <w:lang w:val="ka-GE"/>
        </w:rPr>
        <w:t>დასრულდა 32 ობიექტის რეაბილიტაცია, რომლის შედეგად რეგულარულ სარწყავში გადასაყვანი ფართობია - 2 851 ჰა, სარწყავი მიწების წყლით უზრუნველყოფის გაუმჯობესება 4 971 ჰა; მიწის ფართობების დაშრობა - 1 479 ჰა; ჭარბი წყლის მოცილება 640 ჰა.  ხოლო მიმდინარე და დაგეგმილი  ობიექტების დასრულების შედეგად რეგულარულ სარწყავში გადასაყვანი ფართობი - 2 581  ჰა; სარწყავი მიწების წყლით უზრუნველყოფა 7 592 ჰა, მიწის ფართობების დაშრობა 3 769 ჰა, ჭარბი წყლის მოცილება 8 900 ჰა.</w:t>
      </w:r>
    </w:p>
    <w:p w14:paraId="3E2AE9E1" w14:textId="77777777" w:rsidR="00782CDB" w:rsidRPr="002F6CB4" w:rsidRDefault="00782CDB" w:rsidP="002F6CB4">
      <w:pPr>
        <w:pStyle w:val="Normal00"/>
        <w:ind w:left="270" w:hanging="270"/>
        <w:jc w:val="both"/>
        <w:rPr>
          <w:rFonts w:ascii="Sylfaen" w:eastAsiaTheme="minorHAnsi" w:hAnsi="Sylfaen" w:cstheme="minorBidi"/>
          <w:sz w:val="22"/>
          <w:szCs w:val="22"/>
          <w:lang w:val="ka-GE"/>
        </w:rPr>
      </w:pPr>
    </w:p>
    <w:p w14:paraId="0F5B403F" w14:textId="0350A5BE" w:rsidR="00782CDB" w:rsidRPr="002F6CB4" w:rsidRDefault="00782CDB" w:rsidP="002F6CB4">
      <w:pPr>
        <w:pStyle w:val="Normal00"/>
        <w:ind w:left="270"/>
        <w:jc w:val="both"/>
        <w:rPr>
          <w:rFonts w:ascii="Sylfaen" w:eastAsiaTheme="minorHAnsi" w:hAnsi="Sylfaen" w:cstheme="minorBidi"/>
          <w:sz w:val="22"/>
          <w:szCs w:val="22"/>
          <w:lang w:val="ka-GE"/>
        </w:rPr>
      </w:pPr>
      <w:r w:rsidRPr="002F6CB4">
        <w:rPr>
          <w:rFonts w:ascii="Sylfaen" w:eastAsiaTheme="minorHAnsi" w:hAnsi="Sylfaen" w:cstheme="minorBidi"/>
          <w:sz w:val="22"/>
          <w:szCs w:val="22"/>
          <w:lang w:val="ka-GE"/>
        </w:rPr>
        <w:lastRenderedPageBreak/>
        <w:t>ამასთან, სოფლის განვითარების 2018-2020 წლების სამოქმედო გეგმის ფარგლებში: რეგულარულ სარწყავში გადასაყვანი ფართობია - 2 851 ჰა, სარწყავი მიწების წყლით უზრუნველყოფის გაუმჯობესება 4 971 ჰა; მიწის ფართობების დაშრობა - 1 479 ჰა; ჭარბი წყლის მოცილება 640 ჰა</w:t>
      </w:r>
      <w:r w:rsidR="001155A2">
        <w:rPr>
          <w:rFonts w:ascii="Sylfaen" w:eastAsiaTheme="minorHAnsi" w:hAnsi="Sylfaen" w:cstheme="minorBidi"/>
          <w:sz w:val="22"/>
          <w:szCs w:val="22"/>
          <w:lang w:val="ka-GE"/>
        </w:rPr>
        <w:t xml:space="preserve">, </w:t>
      </w:r>
      <w:r w:rsidR="001155A2" w:rsidRPr="001155A2">
        <w:rPr>
          <w:rFonts w:ascii="Sylfaen" w:eastAsiaTheme="minorHAnsi" w:hAnsi="Sylfaen" w:cstheme="minorBidi"/>
          <w:sz w:val="22"/>
          <w:szCs w:val="22"/>
          <w:lang w:val="ka-GE"/>
        </w:rPr>
        <w:t xml:space="preserve">რისთვისაც მიიმართა 22.8 მლნ ლარზე მეტი. </w:t>
      </w:r>
      <w:r w:rsidRPr="002F6CB4">
        <w:rPr>
          <w:rFonts w:ascii="Sylfaen" w:eastAsiaTheme="minorHAnsi" w:hAnsi="Sylfaen" w:cstheme="minorBidi"/>
          <w:sz w:val="22"/>
          <w:szCs w:val="22"/>
          <w:lang w:val="ka-GE"/>
        </w:rPr>
        <w:t>ხოლო მიმდინარე და დაგეგმილი  ობიექტების დასრულების შედეგად რეგულარულ სარწყავში გადასაყვანი ფართობი - 2 581  ჰა; სარწყავი მიწების წყლით უზრუნველყოფა 7 592 ჰა, მიწის ფართობების დაშრობა 3 769 ჰა, ჭარბი წყლის მოცილება 8 900 ჰა.</w:t>
      </w:r>
    </w:p>
    <w:p w14:paraId="3ABC6CC1" w14:textId="77777777" w:rsidR="00782CDB" w:rsidRPr="002F6CB4" w:rsidRDefault="00782CDB" w:rsidP="002F6CB4">
      <w:pPr>
        <w:spacing w:line="240" w:lineRule="auto"/>
        <w:ind w:left="270" w:hanging="270"/>
        <w:jc w:val="both"/>
        <w:rPr>
          <w:rFonts w:ascii="Sylfaen" w:hAnsi="Sylfaen"/>
          <w:lang w:val="ka-GE"/>
        </w:rPr>
      </w:pPr>
    </w:p>
    <w:p w14:paraId="69A506F8" w14:textId="77777777" w:rsidR="00782CDB" w:rsidRPr="002F6CB4" w:rsidRDefault="00782CDB" w:rsidP="002F6CB4">
      <w:pPr>
        <w:spacing w:line="240" w:lineRule="auto"/>
        <w:ind w:left="270"/>
        <w:jc w:val="both"/>
        <w:rPr>
          <w:rFonts w:ascii="Sylfaen" w:hAnsi="Sylfaen"/>
          <w:lang w:val="ka-GE"/>
        </w:rPr>
      </w:pPr>
      <w:r w:rsidRPr="002F6CB4">
        <w:rPr>
          <w:rFonts w:ascii="Sylfaen" w:hAnsi="Sylfaen"/>
          <w:lang w:val="ka-GE"/>
        </w:rPr>
        <w:t xml:space="preserve">ცდომილების მაჩვენებელი (%/აღწერა) და განმარტება დაგეგმილ და მოსალოდნელ საბოლოო შედეგებს შორის არსებულ განსხვავებებზე: </w:t>
      </w:r>
    </w:p>
    <w:p w14:paraId="7B0956A5" w14:textId="77777777" w:rsidR="00782CDB" w:rsidRPr="002F6CB4" w:rsidRDefault="00782CDB" w:rsidP="002F6CB4">
      <w:pPr>
        <w:spacing w:line="240" w:lineRule="auto"/>
        <w:ind w:left="270"/>
        <w:jc w:val="both"/>
        <w:rPr>
          <w:rFonts w:ascii="Sylfaen" w:hAnsi="Sylfaen"/>
          <w:lang w:val="ka-GE"/>
        </w:rPr>
      </w:pPr>
      <w:r w:rsidRPr="002F6CB4">
        <w:rPr>
          <w:rFonts w:ascii="Sylfaen" w:hAnsi="Sylfaen"/>
          <w:lang w:val="ka-GE"/>
        </w:rPr>
        <w:t>2019 წლის მშენებლობის გეგმამ განიცადა გარკვეული ცვლილებები, კერძოდ რიგი ობიექტების დასრულების თარიღები დაკორექტირდა, გახდა მშენებლობით გარდამავალი და დასრულდება 2020 წელს, შესაბამისად შეუსრულებელი ინდიკატორები 2020 წელს შესრულდება.</w:t>
      </w:r>
    </w:p>
    <w:p w14:paraId="3901E2F4" w14:textId="77777777" w:rsidR="00782CDB" w:rsidRPr="002F6CB4" w:rsidRDefault="00782CDB" w:rsidP="002F6CB4">
      <w:pPr>
        <w:pStyle w:val="Heading4"/>
        <w:spacing w:line="240" w:lineRule="auto"/>
        <w:jc w:val="both"/>
        <w:rPr>
          <w:b w:val="0"/>
          <w:bCs w:val="0"/>
          <w:color w:val="2F5496"/>
        </w:rPr>
      </w:pPr>
      <w:r w:rsidRPr="002F6CB4">
        <w:rPr>
          <w:b w:val="0"/>
          <w:bCs w:val="0"/>
          <w:color w:val="2F5496"/>
        </w:rPr>
        <w:t>10.2.2 სამელიორაციო ინფრასტრუქტურის მიმდინარე ტექნიკური ექსპლუატაცია (პროგრამული კოდი: 31 07 02)</w:t>
      </w:r>
    </w:p>
    <w:p w14:paraId="132976A1" w14:textId="77777777" w:rsidR="00782CDB" w:rsidRPr="002F6CB4" w:rsidRDefault="00782CDB" w:rsidP="002F6CB4">
      <w:pPr>
        <w:spacing w:line="240" w:lineRule="auto"/>
        <w:ind w:left="270" w:hanging="270"/>
        <w:jc w:val="both"/>
        <w:rPr>
          <w:rFonts w:ascii="Sylfaen" w:hAnsi="Sylfaen"/>
          <w:lang w:val="ka-GE"/>
        </w:rPr>
      </w:pPr>
      <w:r w:rsidRPr="002F6CB4">
        <w:rPr>
          <w:rFonts w:ascii="Sylfaen" w:hAnsi="Sylfaen"/>
          <w:lang w:val="ka-GE"/>
        </w:rPr>
        <w:t xml:space="preserve">ქვეპროგრამის განმახორციელებელი: </w:t>
      </w:r>
    </w:p>
    <w:p w14:paraId="4BE9290E" w14:textId="77777777" w:rsidR="009878B6" w:rsidRPr="002F6CB4" w:rsidRDefault="009878B6" w:rsidP="002F6CB4">
      <w:pPr>
        <w:pStyle w:val="ListParagraph"/>
        <w:numPr>
          <w:ilvl w:val="0"/>
          <w:numId w:val="65"/>
        </w:numPr>
        <w:spacing w:line="240" w:lineRule="auto"/>
        <w:ind w:left="851" w:hanging="284"/>
        <w:jc w:val="both"/>
        <w:rPr>
          <w:rFonts w:ascii="Sylfaen" w:hAnsi="Sylfaen" w:cs="Sylfaen"/>
          <w:lang w:val="ka-GE"/>
        </w:rPr>
      </w:pPr>
      <w:r w:rsidRPr="002F6CB4">
        <w:rPr>
          <w:rFonts w:ascii="Sylfaen" w:eastAsiaTheme="minorEastAsia" w:hAnsi="Sylfaen" w:cs="Sylfaen"/>
          <w:lang w:val="ka-GE"/>
        </w:rPr>
        <w:t>საქართველოს გარემოს დაცვისა და სოფლის მეურნეობის სამინისტრო</w:t>
      </w:r>
    </w:p>
    <w:p w14:paraId="4AD8E650" w14:textId="77777777" w:rsidR="009878B6" w:rsidRPr="002F6CB4" w:rsidRDefault="009878B6" w:rsidP="002F6CB4">
      <w:pPr>
        <w:pStyle w:val="ListParagraph"/>
        <w:numPr>
          <w:ilvl w:val="0"/>
          <w:numId w:val="65"/>
        </w:numPr>
        <w:spacing w:line="240" w:lineRule="auto"/>
        <w:ind w:left="851" w:hanging="284"/>
        <w:jc w:val="both"/>
        <w:rPr>
          <w:rFonts w:ascii="Sylfaen" w:hAnsi="Sylfaen" w:cs="Sylfaen"/>
          <w:lang w:val="ka-GE"/>
        </w:rPr>
      </w:pPr>
      <w:r w:rsidRPr="002F6CB4">
        <w:rPr>
          <w:rFonts w:ascii="Sylfaen" w:hAnsi="Sylfaen" w:cs="Sylfaen"/>
          <w:lang w:val="ka-GE"/>
        </w:rPr>
        <w:t>შპს „საქართველოს მელიორაცია“</w:t>
      </w:r>
    </w:p>
    <w:p w14:paraId="232DE445"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შუალედური შედეგი:</w:t>
      </w:r>
    </w:p>
    <w:p w14:paraId="329B0355" w14:textId="77777777" w:rsidR="00782CDB" w:rsidRPr="002F6CB4" w:rsidRDefault="00782CDB" w:rsidP="002F6CB4">
      <w:pPr>
        <w:spacing w:after="0" w:line="240" w:lineRule="auto"/>
        <w:ind w:left="270" w:hanging="270"/>
        <w:jc w:val="both"/>
        <w:rPr>
          <w:rFonts w:ascii="Sylfaen" w:hAnsi="Sylfaen"/>
          <w:lang w:val="ka-GE"/>
        </w:rPr>
      </w:pPr>
    </w:p>
    <w:p w14:paraId="7FDBACAA" w14:textId="77777777" w:rsidR="00782CDB" w:rsidRPr="002F6CB4" w:rsidRDefault="00782CDB" w:rsidP="002F6CB4">
      <w:pPr>
        <w:pStyle w:val="Normal00"/>
        <w:numPr>
          <w:ilvl w:val="0"/>
          <w:numId w:val="114"/>
        </w:numPr>
        <w:ind w:left="270" w:hanging="270"/>
        <w:jc w:val="both"/>
        <w:rPr>
          <w:rFonts w:ascii="Sylfaen" w:eastAsiaTheme="minorHAnsi" w:hAnsi="Sylfaen" w:cstheme="minorBidi"/>
          <w:sz w:val="22"/>
          <w:szCs w:val="22"/>
          <w:lang w:val="ka-GE"/>
        </w:rPr>
      </w:pPr>
      <w:r w:rsidRPr="002F6CB4">
        <w:rPr>
          <w:rFonts w:ascii="Sylfaen" w:eastAsiaTheme="minorHAnsi" w:hAnsi="Sylfaen" w:cstheme="minorBidi"/>
          <w:sz w:val="22"/>
          <w:szCs w:val="22"/>
          <w:lang w:val="ka-GE"/>
        </w:rPr>
        <w:t>წყლის რესურსების ეფექტური და ეკონომიური გამოყენება, სარწყავ სეზონზე მომხმარებელთათვის მომსახურების შეუფერხებელი მიწოდება.</w:t>
      </w:r>
    </w:p>
    <w:p w14:paraId="297BFF54" w14:textId="77777777" w:rsidR="00782CDB" w:rsidRPr="002F6CB4" w:rsidRDefault="00782CDB" w:rsidP="002F6CB4">
      <w:pPr>
        <w:pStyle w:val="Normal00"/>
        <w:ind w:left="270" w:hanging="270"/>
        <w:jc w:val="both"/>
        <w:rPr>
          <w:rFonts w:ascii="Sylfaen" w:eastAsiaTheme="minorHAnsi" w:hAnsi="Sylfaen" w:cstheme="minorBidi"/>
          <w:sz w:val="22"/>
          <w:szCs w:val="22"/>
          <w:lang w:val="ka-GE"/>
        </w:rPr>
      </w:pPr>
    </w:p>
    <w:p w14:paraId="14FEFFE0"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შუალედური შედეგი:</w:t>
      </w:r>
    </w:p>
    <w:p w14:paraId="15AAFD5C" w14:textId="77777777" w:rsidR="00782CDB" w:rsidRPr="002F6CB4" w:rsidRDefault="00782CDB" w:rsidP="002F6CB4">
      <w:pPr>
        <w:spacing w:after="0" w:line="240" w:lineRule="auto"/>
        <w:ind w:left="270" w:hanging="270"/>
        <w:jc w:val="both"/>
        <w:rPr>
          <w:rFonts w:ascii="Sylfaen" w:hAnsi="Sylfaen"/>
          <w:lang w:val="ka-GE"/>
        </w:rPr>
      </w:pPr>
    </w:p>
    <w:p w14:paraId="5BC662C0" w14:textId="77777777" w:rsidR="00782CDB" w:rsidRPr="002F6CB4" w:rsidRDefault="00782CDB" w:rsidP="002F6CB4">
      <w:pPr>
        <w:pStyle w:val="Normal00"/>
        <w:numPr>
          <w:ilvl w:val="0"/>
          <w:numId w:val="114"/>
        </w:numPr>
        <w:ind w:left="270" w:hanging="270"/>
        <w:jc w:val="both"/>
        <w:rPr>
          <w:rFonts w:ascii="Sylfaen" w:eastAsiaTheme="minorHAnsi" w:hAnsi="Sylfaen" w:cstheme="minorBidi"/>
          <w:sz w:val="22"/>
          <w:szCs w:val="22"/>
          <w:lang w:val="ka-GE"/>
        </w:rPr>
      </w:pPr>
      <w:r w:rsidRPr="002F6CB4">
        <w:rPr>
          <w:rFonts w:ascii="Sylfaen" w:eastAsiaTheme="minorHAnsi" w:hAnsi="Sylfaen" w:cstheme="minorBidi"/>
          <w:sz w:val="22"/>
          <w:szCs w:val="22"/>
          <w:lang w:val="ka-GE"/>
        </w:rPr>
        <w:t>გაწმენდილი და მოწესრიგებული სარწყავი და სადრენაჟე არხები; გარემონტებული ჰიდროტექნიკურ ნაგებობები, სამელიორაციო დანიშნულების ტექნიკის, სატრანსპორტო საშუალებებისა და სხვა მანქანა- მექანიზმების მოვლა- პატრონობა და ექსპლუატაცია არსებული წესის მიხედვით, მათი შენახვისა და სარგებლობის ვადის გახანგრძლივება. წყლის რესურსების ეფექტური და ეკონომიური გამოყენება, სარწყავი სეზონებზე მომხმარებელთათვის მომსახურეობის შეუფერხებლად მიწოდება;</w:t>
      </w:r>
    </w:p>
    <w:p w14:paraId="64C73FA8" w14:textId="77777777" w:rsidR="00782CDB" w:rsidRPr="002F6CB4" w:rsidRDefault="00782CDB" w:rsidP="002F6CB4">
      <w:pPr>
        <w:spacing w:after="0" w:line="240" w:lineRule="auto"/>
        <w:ind w:left="270" w:hanging="270"/>
        <w:jc w:val="both"/>
        <w:rPr>
          <w:rFonts w:ascii="Sylfaen" w:hAnsi="Sylfaen"/>
          <w:highlight w:val="yellow"/>
          <w:lang w:val="ka-GE"/>
        </w:rPr>
      </w:pPr>
    </w:p>
    <w:p w14:paraId="4AE1FD0D" w14:textId="77777777" w:rsidR="00782CDB" w:rsidRPr="002F6CB4" w:rsidRDefault="00782CDB" w:rsidP="002F6CB4">
      <w:pPr>
        <w:spacing w:line="240" w:lineRule="auto"/>
        <w:ind w:left="270" w:hanging="270"/>
        <w:jc w:val="both"/>
        <w:rPr>
          <w:rFonts w:ascii="Sylfaen" w:hAnsi="Sylfaen"/>
          <w:lang w:val="ka-GE"/>
        </w:rPr>
      </w:pPr>
      <w:r w:rsidRPr="002F6CB4">
        <w:rPr>
          <w:rFonts w:ascii="Sylfaen" w:hAnsi="Sylfaen"/>
          <w:lang w:val="ka-GE"/>
        </w:rPr>
        <w:t>დაგეგმილი და მიღწეული შუალედური შედეგების შეფასების ინდიკატორი</w:t>
      </w:r>
    </w:p>
    <w:p w14:paraId="5AB5C093" w14:textId="77777777" w:rsidR="00782CDB" w:rsidRPr="002F6CB4" w:rsidRDefault="00782CDB" w:rsidP="002F6CB4">
      <w:pPr>
        <w:spacing w:line="240" w:lineRule="auto"/>
        <w:ind w:left="270" w:hanging="270"/>
        <w:jc w:val="both"/>
        <w:rPr>
          <w:rFonts w:ascii="Sylfaen" w:hAnsi="Sylfaen"/>
          <w:lang w:val="ka-GE"/>
        </w:rPr>
      </w:pPr>
      <w:r w:rsidRPr="002F6CB4">
        <w:rPr>
          <w:rFonts w:ascii="Sylfaen" w:hAnsi="Sylfaen"/>
          <w:lang w:val="ka-GE"/>
        </w:rPr>
        <w:t xml:space="preserve">საბაზისო მაჩვენებელი: </w:t>
      </w:r>
    </w:p>
    <w:p w14:paraId="09A9B3FA" w14:textId="77777777" w:rsidR="00782CDB" w:rsidRPr="002F6CB4" w:rsidRDefault="00782CDB" w:rsidP="002F6CB4">
      <w:pPr>
        <w:pStyle w:val="Normal00"/>
        <w:numPr>
          <w:ilvl w:val="0"/>
          <w:numId w:val="114"/>
        </w:numPr>
        <w:ind w:left="270" w:hanging="270"/>
        <w:jc w:val="both"/>
        <w:rPr>
          <w:rFonts w:ascii="Sylfaen" w:eastAsiaTheme="minorHAnsi" w:hAnsi="Sylfaen" w:cstheme="minorBidi"/>
          <w:sz w:val="22"/>
          <w:szCs w:val="22"/>
          <w:lang w:val="ka-GE"/>
        </w:rPr>
      </w:pPr>
      <w:r w:rsidRPr="002F6CB4">
        <w:rPr>
          <w:rFonts w:ascii="Sylfaen" w:eastAsiaTheme="minorHAnsi" w:hAnsi="Sylfaen" w:cstheme="minorBidi"/>
          <w:sz w:val="22"/>
          <w:szCs w:val="22"/>
          <w:lang w:val="ka-GE"/>
        </w:rPr>
        <w:t xml:space="preserve">2018 წელს ღონისძიებების გატარების შედეგად: გაწმენდილი დაახლოებით- 1 550 კილომეტრი სიგრძის სარწყავი და სადრენაჟო არხი; შეკეთებული ან შეცვლილი დაახლოებით 21 კმ მილსადენი; შეკეთებული მსხვილი ჰიდროტექნიკური ნაგებობა (კაშხალი, დიუკერი, </w:t>
      </w:r>
      <w:r w:rsidRPr="002F6CB4">
        <w:rPr>
          <w:rFonts w:ascii="Sylfaen" w:eastAsiaTheme="minorHAnsi" w:hAnsi="Sylfaen" w:cstheme="minorBidi"/>
          <w:sz w:val="22"/>
          <w:szCs w:val="22"/>
          <w:lang w:val="ka-GE"/>
        </w:rPr>
        <w:lastRenderedPageBreak/>
        <w:t>აკვედუკი, გალერეა, გვირაბი, სათავე ნაგებობა), დაახლოებით 92 ერთეული; დაახლოებით 235 ხვადასხვა ჰიდროტექნიკური ერთეულის რემონტი ან შეცვლა ახლით (ფარები, ურდულები, წყალგამყოფი კვანძები, ტუმბოები, ელექტრო და მექანიკური მოწყობილობები და სხვა);</w:t>
      </w:r>
    </w:p>
    <w:p w14:paraId="4E6A38DD" w14:textId="77777777" w:rsidR="00782CDB" w:rsidRPr="002F6CB4" w:rsidRDefault="00782CDB" w:rsidP="002F6CB4">
      <w:pPr>
        <w:spacing w:line="240" w:lineRule="auto"/>
        <w:ind w:left="270" w:hanging="270"/>
        <w:jc w:val="both"/>
        <w:rPr>
          <w:rFonts w:ascii="Sylfaen" w:hAnsi="Sylfaen"/>
          <w:lang w:val="ka-GE"/>
        </w:rPr>
      </w:pPr>
    </w:p>
    <w:p w14:paraId="5C145538" w14:textId="77777777" w:rsidR="00782CDB" w:rsidRPr="002F6CB4" w:rsidRDefault="00782CDB" w:rsidP="002F6CB4">
      <w:pPr>
        <w:spacing w:line="240" w:lineRule="auto"/>
        <w:ind w:left="270" w:hanging="270"/>
        <w:jc w:val="both"/>
        <w:rPr>
          <w:rFonts w:ascii="Sylfaen" w:hAnsi="Sylfaen"/>
          <w:lang w:val="ka-GE"/>
        </w:rPr>
      </w:pPr>
      <w:r w:rsidRPr="002F6CB4">
        <w:rPr>
          <w:rFonts w:ascii="Sylfaen" w:hAnsi="Sylfaen"/>
          <w:lang w:val="ka-GE"/>
        </w:rPr>
        <w:t xml:space="preserve">მიზნობრივი მაჩვენებელი: </w:t>
      </w:r>
    </w:p>
    <w:p w14:paraId="13162481" w14:textId="77777777" w:rsidR="00782CDB" w:rsidRPr="002F6CB4" w:rsidRDefault="00782CDB" w:rsidP="002F6CB4">
      <w:pPr>
        <w:pStyle w:val="Normal00"/>
        <w:numPr>
          <w:ilvl w:val="0"/>
          <w:numId w:val="114"/>
        </w:numPr>
        <w:ind w:left="270" w:hanging="270"/>
        <w:jc w:val="both"/>
        <w:rPr>
          <w:rFonts w:ascii="Sylfaen" w:eastAsiaTheme="minorHAnsi" w:hAnsi="Sylfaen" w:cstheme="minorBidi"/>
          <w:sz w:val="22"/>
          <w:szCs w:val="22"/>
          <w:lang w:val="ka-GE"/>
        </w:rPr>
      </w:pPr>
      <w:r w:rsidRPr="002F6CB4">
        <w:rPr>
          <w:rFonts w:ascii="Sylfaen" w:eastAsiaTheme="minorHAnsi" w:hAnsi="Sylfaen" w:cstheme="minorBidi"/>
          <w:sz w:val="22"/>
          <w:szCs w:val="22"/>
          <w:lang w:val="ka-GE"/>
        </w:rPr>
        <w:t>გაწმენდილი და მოწესრიგებული სარწყავი და სადრენაჟე არხები; გარემონტებული ჰიდროტექნიკურ ნაგებობები, სამელიორაციო დანიშნულების ტექნიკის, სატრანსპორტო საშუალებებისა და სხვა მანქანა- მექანიზმების მოვლა-პატრონობა და ექსპლუატაცია არსებული წესის მიხედვით, მათი შენახვისა და სარგებლობის ვადის გახანგრძლივება. სარწყავი სეზონებზე მომხმარებელთათვის მომსახურეობის შეუფერხებლად მიწოდება;</w:t>
      </w:r>
    </w:p>
    <w:p w14:paraId="53833690" w14:textId="77777777" w:rsidR="00782CDB" w:rsidRPr="002F6CB4" w:rsidRDefault="00782CDB" w:rsidP="002F6CB4">
      <w:pPr>
        <w:spacing w:line="240" w:lineRule="auto"/>
        <w:ind w:left="270" w:hanging="270"/>
        <w:jc w:val="both"/>
        <w:rPr>
          <w:rFonts w:ascii="Sylfaen" w:hAnsi="Sylfaen"/>
          <w:lang w:val="ka-GE"/>
        </w:rPr>
      </w:pPr>
    </w:p>
    <w:p w14:paraId="6BD11A03" w14:textId="77777777" w:rsidR="00782CDB" w:rsidRPr="002F6CB4" w:rsidRDefault="00782CDB" w:rsidP="002F6CB4">
      <w:pPr>
        <w:spacing w:line="240" w:lineRule="auto"/>
        <w:ind w:left="270" w:hanging="270"/>
        <w:jc w:val="both"/>
        <w:rPr>
          <w:rFonts w:ascii="Sylfaen" w:hAnsi="Sylfaen"/>
          <w:lang w:val="ka-GE"/>
        </w:rPr>
      </w:pPr>
      <w:r w:rsidRPr="002F6CB4">
        <w:rPr>
          <w:rFonts w:ascii="Sylfaen" w:hAnsi="Sylfaen"/>
          <w:lang w:val="ka-GE"/>
        </w:rPr>
        <w:t xml:space="preserve">მიღწეული მაჩვენებელი </w:t>
      </w:r>
    </w:p>
    <w:p w14:paraId="4FDFCDEA" w14:textId="77777777" w:rsidR="00782CDB" w:rsidRPr="002F6CB4" w:rsidRDefault="00782CDB" w:rsidP="002F6CB4">
      <w:pPr>
        <w:pStyle w:val="Normal00"/>
        <w:numPr>
          <w:ilvl w:val="0"/>
          <w:numId w:val="114"/>
        </w:numPr>
        <w:ind w:left="270" w:hanging="270"/>
        <w:jc w:val="both"/>
        <w:rPr>
          <w:rFonts w:ascii="Sylfaen" w:eastAsiaTheme="minorHAnsi" w:hAnsi="Sylfaen" w:cstheme="minorBidi"/>
          <w:sz w:val="22"/>
          <w:szCs w:val="22"/>
          <w:lang w:val="ka-GE"/>
        </w:rPr>
      </w:pPr>
      <w:r w:rsidRPr="002F6CB4">
        <w:rPr>
          <w:rFonts w:ascii="Sylfaen" w:eastAsiaTheme="minorHAnsi" w:hAnsi="Sylfaen" w:cstheme="minorBidi"/>
          <w:sz w:val="22"/>
          <w:szCs w:val="22"/>
          <w:lang w:val="ka-GE"/>
        </w:rPr>
        <w:t>ტექნიკური ექსპლუატაციის ღონისძიებების განხორციელების შედეგად გაიწმინდა - 2 075კილომეტრი სიგრძის სარწყავი და სადრენაჟო არხი;  შეკეთდა  ან შეიცვალა - 32.8 კმ მილსადენი; შეკეთებულია მსხვილი ჰიდროტექნიკური ნაგებობა - 83 ერთეული; განხორციელდა - 3 247   სხვადასხვა ჰიდროტექნიკური ერთეულის რემონტი ან შეცვლა ახლით (ფარები, ურდულები, წყალგამყოფი კვანძები, ტუმბოები, ელექტრო და მექანიკური მოწყობილობები და სხვა);</w:t>
      </w:r>
    </w:p>
    <w:p w14:paraId="57EB6857" w14:textId="77777777" w:rsidR="00782CDB" w:rsidRPr="002F6CB4" w:rsidRDefault="00782CDB" w:rsidP="002F6CB4">
      <w:pPr>
        <w:pStyle w:val="Normal00"/>
        <w:ind w:left="270" w:hanging="270"/>
        <w:jc w:val="both"/>
        <w:rPr>
          <w:rFonts w:ascii="Sylfaen" w:eastAsiaTheme="minorHAnsi" w:hAnsi="Sylfaen" w:cstheme="minorBidi"/>
          <w:sz w:val="22"/>
          <w:szCs w:val="22"/>
          <w:lang w:val="ka-GE"/>
        </w:rPr>
      </w:pPr>
    </w:p>
    <w:p w14:paraId="7D0EC5BE" w14:textId="77777777" w:rsidR="00782CDB" w:rsidRPr="002F6CB4" w:rsidRDefault="00782CDB" w:rsidP="002F6CB4">
      <w:pPr>
        <w:pStyle w:val="Heading4"/>
        <w:spacing w:line="240" w:lineRule="auto"/>
        <w:jc w:val="both"/>
        <w:rPr>
          <w:b w:val="0"/>
          <w:bCs w:val="0"/>
          <w:color w:val="2F5496"/>
        </w:rPr>
      </w:pPr>
      <w:r w:rsidRPr="002F6CB4">
        <w:rPr>
          <w:b w:val="0"/>
          <w:bCs w:val="0"/>
          <w:color w:val="2F5496"/>
        </w:rPr>
        <w:t>10.2.3 ირიგაციისა და დრენაჟის სისტემების გაუმჯობესება (WB) (პროგრამული კოდი: 31 07 03)</w:t>
      </w:r>
    </w:p>
    <w:p w14:paraId="31858315" w14:textId="77777777" w:rsidR="00782CDB" w:rsidRPr="002F6CB4" w:rsidRDefault="00782CDB" w:rsidP="002F6CB4">
      <w:pPr>
        <w:spacing w:line="240" w:lineRule="auto"/>
        <w:ind w:left="270" w:hanging="270"/>
        <w:jc w:val="both"/>
      </w:pPr>
      <w:r w:rsidRPr="002F6CB4">
        <w:rPr>
          <w:rFonts w:ascii="Sylfaen" w:hAnsi="Sylfaen" w:cs="Sylfaen"/>
        </w:rPr>
        <w:t>ქვეპროგრამის</w:t>
      </w:r>
      <w:r w:rsidRPr="002F6CB4">
        <w:t xml:space="preserve"> </w:t>
      </w:r>
      <w:r w:rsidRPr="002F6CB4">
        <w:rPr>
          <w:rFonts w:ascii="Sylfaen" w:hAnsi="Sylfaen" w:cs="Sylfaen"/>
        </w:rPr>
        <w:t>განმახორციელებელი</w:t>
      </w:r>
      <w:r w:rsidRPr="002F6CB4">
        <w:t xml:space="preserve">: </w:t>
      </w:r>
    </w:p>
    <w:p w14:paraId="6A027BDE" w14:textId="77777777" w:rsidR="00782CDB" w:rsidRPr="002F6CB4" w:rsidRDefault="00782CDB" w:rsidP="002F6CB4">
      <w:pPr>
        <w:pStyle w:val="ListParagraph"/>
        <w:numPr>
          <w:ilvl w:val="0"/>
          <w:numId w:val="112"/>
        </w:numPr>
        <w:spacing w:after="160" w:line="240" w:lineRule="auto"/>
        <w:ind w:left="270" w:hanging="270"/>
        <w:jc w:val="both"/>
        <w:rPr>
          <w:rFonts w:ascii="Sylfaen" w:hAnsi="Sylfaen" w:cs="Sylfaen"/>
        </w:rPr>
      </w:pPr>
      <w:r w:rsidRPr="002F6CB4">
        <w:rPr>
          <w:rFonts w:ascii="Sylfaen" w:hAnsi="Sylfaen" w:cs="Sylfaen"/>
        </w:rPr>
        <w:t>საქართველოს</w:t>
      </w:r>
      <w:r w:rsidRPr="002F6CB4">
        <w:t xml:space="preserve"> </w:t>
      </w:r>
      <w:r w:rsidRPr="002F6CB4">
        <w:rPr>
          <w:rFonts w:ascii="Sylfaen" w:hAnsi="Sylfaen" w:cs="Sylfaen"/>
        </w:rPr>
        <w:t>გარემოს</w:t>
      </w:r>
      <w:r w:rsidRPr="002F6CB4">
        <w:t xml:space="preserve"> </w:t>
      </w:r>
      <w:r w:rsidRPr="002F6CB4">
        <w:rPr>
          <w:rFonts w:ascii="Sylfaen" w:hAnsi="Sylfaen" w:cs="Sylfaen"/>
        </w:rPr>
        <w:t>დაცვისა</w:t>
      </w:r>
      <w:r w:rsidRPr="002F6CB4">
        <w:t xml:space="preserve"> </w:t>
      </w:r>
      <w:r w:rsidRPr="002F6CB4">
        <w:rPr>
          <w:rFonts w:ascii="Sylfaen" w:hAnsi="Sylfaen" w:cs="Sylfaen"/>
        </w:rPr>
        <w:t>და</w:t>
      </w:r>
      <w:r w:rsidRPr="002F6CB4">
        <w:t xml:space="preserve"> </w:t>
      </w:r>
      <w:r w:rsidRPr="002F6CB4">
        <w:rPr>
          <w:rFonts w:ascii="Sylfaen" w:hAnsi="Sylfaen" w:cs="Sylfaen"/>
        </w:rPr>
        <w:t>სოფლის</w:t>
      </w:r>
      <w:r w:rsidRPr="002F6CB4">
        <w:t xml:space="preserve"> </w:t>
      </w:r>
      <w:r w:rsidRPr="002F6CB4">
        <w:rPr>
          <w:rFonts w:ascii="Sylfaen" w:hAnsi="Sylfaen" w:cs="Sylfaen"/>
        </w:rPr>
        <w:t>მეურნეობის</w:t>
      </w:r>
      <w:r w:rsidRPr="002F6CB4">
        <w:t xml:space="preserve"> </w:t>
      </w:r>
      <w:r w:rsidRPr="002F6CB4">
        <w:rPr>
          <w:rFonts w:ascii="Sylfaen" w:hAnsi="Sylfaen" w:cs="Sylfaen"/>
        </w:rPr>
        <w:t>სამიისტრო</w:t>
      </w:r>
    </w:p>
    <w:p w14:paraId="7C56D92C" w14:textId="77777777" w:rsidR="00782CDB" w:rsidRPr="002F6CB4" w:rsidRDefault="00782CDB" w:rsidP="002F6CB4">
      <w:pPr>
        <w:spacing w:line="240" w:lineRule="auto"/>
        <w:ind w:left="270" w:hanging="270"/>
        <w:jc w:val="both"/>
      </w:pPr>
      <w:r w:rsidRPr="002F6CB4">
        <w:rPr>
          <w:rFonts w:ascii="Sylfaen" w:hAnsi="Sylfaen" w:cs="Sylfaen"/>
        </w:rPr>
        <w:t>დაგეგმილი</w:t>
      </w:r>
      <w:r w:rsidRPr="002F6CB4">
        <w:t xml:space="preserve"> </w:t>
      </w:r>
      <w:r w:rsidRPr="002F6CB4">
        <w:rPr>
          <w:rFonts w:ascii="Sylfaen" w:hAnsi="Sylfaen" w:cs="Sylfaen"/>
        </w:rPr>
        <w:t>შუალედური</w:t>
      </w:r>
      <w:r w:rsidRPr="002F6CB4">
        <w:t xml:space="preserve"> </w:t>
      </w:r>
      <w:r w:rsidRPr="002F6CB4">
        <w:rPr>
          <w:rFonts w:ascii="Sylfaen" w:hAnsi="Sylfaen" w:cs="Sylfaen"/>
        </w:rPr>
        <w:t>შედეგები</w:t>
      </w:r>
      <w:r w:rsidRPr="002F6CB4">
        <w:t>:</w:t>
      </w:r>
    </w:p>
    <w:p w14:paraId="2AD671E9" w14:textId="77777777" w:rsidR="00782CDB" w:rsidRPr="002F6CB4" w:rsidRDefault="00782CDB" w:rsidP="002F6CB4">
      <w:pPr>
        <w:pStyle w:val="Normal00"/>
        <w:numPr>
          <w:ilvl w:val="0"/>
          <w:numId w:val="114"/>
        </w:numPr>
        <w:ind w:left="270" w:hanging="270"/>
        <w:jc w:val="both"/>
        <w:rPr>
          <w:rFonts w:ascii="Sylfaen" w:eastAsiaTheme="minorHAnsi" w:hAnsi="Sylfaen" w:cstheme="minorBidi"/>
          <w:sz w:val="22"/>
          <w:szCs w:val="22"/>
          <w:lang w:val="ka-GE"/>
        </w:rPr>
      </w:pPr>
      <w:r w:rsidRPr="002F6CB4">
        <w:rPr>
          <w:rFonts w:ascii="Sylfaen" w:eastAsiaTheme="minorHAnsi" w:hAnsi="Sylfaen" w:cstheme="minorBidi"/>
          <w:sz w:val="22"/>
          <w:szCs w:val="22"/>
          <w:lang w:val="ka-GE"/>
        </w:rPr>
        <w:t>სარწყავი წყლის მთლიანი მოცულობის მიწოდების ზრდა სამიზნე არეალში;</w:t>
      </w:r>
    </w:p>
    <w:p w14:paraId="7FDCB41C" w14:textId="77777777" w:rsidR="00782CDB" w:rsidRPr="002F6CB4" w:rsidRDefault="00782CDB" w:rsidP="002F6CB4">
      <w:pPr>
        <w:pStyle w:val="Normal00"/>
        <w:numPr>
          <w:ilvl w:val="0"/>
          <w:numId w:val="114"/>
        </w:numPr>
        <w:ind w:left="270" w:hanging="270"/>
        <w:jc w:val="both"/>
        <w:rPr>
          <w:rFonts w:ascii="Sylfaen" w:eastAsiaTheme="minorHAnsi" w:hAnsi="Sylfaen" w:cstheme="minorBidi"/>
          <w:sz w:val="22"/>
          <w:szCs w:val="22"/>
          <w:lang w:val="ka-GE"/>
        </w:rPr>
      </w:pPr>
      <w:r w:rsidRPr="002F6CB4">
        <w:rPr>
          <w:rFonts w:ascii="Sylfaen" w:eastAsiaTheme="minorHAnsi" w:hAnsi="Sylfaen" w:cstheme="minorBidi"/>
          <w:sz w:val="22"/>
          <w:szCs w:val="22"/>
          <w:lang w:val="ka-GE"/>
        </w:rPr>
        <w:t>სარწყავი მიწის ფართობის ზრდა;</w:t>
      </w:r>
    </w:p>
    <w:p w14:paraId="50F6866A" w14:textId="77777777" w:rsidR="00782CDB" w:rsidRPr="002F6CB4" w:rsidRDefault="00782CDB" w:rsidP="002F6CB4">
      <w:pPr>
        <w:pStyle w:val="Normal00"/>
        <w:numPr>
          <w:ilvl w:val="0"/>
          <w:numId w:val="114"/>
        </w:numPr>
        <w:ind w:left="270" w:hanging="270"/>
        <w:jc w:val="both"/>
        <w:rPr>
          <w:rFonts w:ascii="Sylfaen" w:eastAsiaTheme="minorHAnsi" w:hAnsi="Sylfaen" w:cstheme="minorBidi"/>
          <w:sz w:val="22"/>
          <w:szCs w:val="22"/>
          <w:lang w:val="ka-GE"/>
        </w:rPr>
      </w:pPr>
      <w:r w:rsidRPr="002F6CB4">
        <w:rPr>
          <w:rFonts w:ascii="Sylfaen" w:eastAsiaTheme="minorHAnsi" w:hAnsi="Sylfaen" w:cstheme="minorBidi"/>
          <w:sz w:val="22"/>
          <w:szCs w:val="22"/>
          <w:lang w:val="ka-GE"/>
        </w:rPr>
        <w:t>გაუმჯობესებული საირიგაციო სერვისების მიმღები წყლის მომხმარებლების ზრდა.</w:t>
      </w:r>
    </w:p>
    <w:p w14:paraId="1C8F6E3F" w14:textId="77777777" w:rsidR="00782CDB" w:rsidRPr="002F6CB4" w:rsidRDefault="00782CDB" w:rsidP="002F6CB4">
      <w:pPr>
        <w:spacing w:line="240" w:lineRule="auto"/>
        <w:ind w:left="270" w:hanging="270"/>
        <w:jc w:val="both"/>
      </w:pPr>
    </w:p>
    <w:p w14:paraId="45852347" w14:textId="77777777" w:rsidR="00782CDB" w:rsidRPr="002F6CB4" w:rsidRDefault="00782CDB" w:rsidP="002F6CB4">
      <w:pPr>
        <w:spacing w:line="240" w:lineRule="auto"/>
        <w:ind w:left="270" w:hanging="270"/>
        <w:jc w:val="both"/>
      </w:pPr>
      <w:r w:rsidRPr="002F6CB4">
        <w:t xml:space="preserve"> </w:t>
      </w:r>
      <w:r w:rsidRPr="002F6CB4">
        <w:rPr>
          <w:rFonts w:ascii="Sylfaen" w:hAnsi="Sylfaen" w:cs="Sylfaen"/>
        </w:rPr>
        <w:t>მიღწეული</w:t>
      </w:r>
      <w:r w:rsidRPr="002F6CB4">
        <w:t xml:space="preserve"> </w:t>
      </w:r>
      <w:r w:rsidRPr="002F6CB4">
        <w:rPr>
          <w:rFonts w:ascii="Sylfaen" w:hAnsi="Sylfaen" w:cs="Sylfaen"/>
        </w:rPr>
        <w:t>შუალედური</w:t>
      </w:r>
      <w:r w:rsidRPr="002F6CB4">
        <w:t xml:space="preserve"> </w:t>
      </w:r>
      <w:r w:rsidRPr="002F6CB4">
        <w:rPr>
          <w:rFonts w:ascii="Sylfaen" w:hAnsi="Sylfaen" w:cs="Sylfaen"/>
        </w:rPr>
        <w:t>შედეგები</w:t>
      </w:r>
      <w:r w:rsidRPr="002F6CB4">
        <w:t>:</w:t>
      </w:r>
    </w:p>
    <w:p w14:paraId="1FA74412" w14:textId="77777777" w:rsidR="00782CDB" w:rsidRPr="002F6CB4" w:rsidRDefault="00782CDB" w:rsidP="002F6CB4">
      <w:pPr>
        <w:pStyle w:val="ListParagraph"/>
        <w:numPr>
          <w:ilvl w:val="0"/>
          <w:numId w:val="115"/>
        </w:numPr>
        <w:spacing w:after="160" w:line="240" w:lineRule="auto"/>
        <w:ind w:left="270" w:hanging="270"/>
        <w:jc w:val="both"/>
        <w:rPr>
          <w:rFonts w:ascii="Sylfaen" w:hAnsi="Sylfaen" w:cs="Sylfaen"/>
        </w:rPr>
      </w:pPr>
      <w:r w:rsidRPr="002F6CB4">
        <w:rPr>
          <w:rFonts w:ascii="Sylfaen" w:hAnsi="Sylfaen" w:cs="Sylfaen"/>
        </w:rPr>
        <w:t>გაზრდილია სარწყავი წყლის მთლიანი მოცულობის მიწოდება სამიზნე არეალში;</w:t>
      </w:r>
    </w:p>
    <w:p w14:paraId="6EEB21E1" w14:textId="77777777" w:rsidR="00782CDB" w:rsidRPr="002F6CB4" w:rsidRDefault="00782CDB" w:rsidP="002F6CB4">
      <w:pPr>
        <w:pStyle w:val="ListParagraph"/>
        <w:numPr>
          <w:ilvl w:val="0"/>
          <w:numId w:val="115"/>
        </w:numPr>
        <w:spacing w:after="160" w:line="240" w:lineRule="auto"/>
        <w:ind w:left="270" w:hanging="270"/>
        <w:jc w:val="both"/>
        <w:rPr>
          <w:rFonts w:ascii="Sylfaen" w:hAnsi="Sylfaen" w:cs="Sylfaen"/>
        </w:rPr>
      </w:pPr>
      <w:r w:rsidRPr="002F6CB4">
        <w:rPr>
          <w:rFonts w:ascii="Sylfaen" w:hAnsi="Sylfaen" w:cs="Sylfaen"/>
        </w:rPr>
        <w:t>გაიზარდა სარწყავი მიწის ფართობი;</w:t>
      </w:r>
    </w:p>
    <w:p w14:paraId="4D7FAF8C" w14:textId="77777777" w:rsidR="00782CDB" w:rsidRPr="002F6CB4" w:rsidRDefault="00782CDB" w:rsidP="002F6CB4">
      <w:pPr>
        <w:pStyle w:val="ListParagraph"/>
        <w:numPr>
          <w:ilvl w:val="0"/>
          <w:numId w:val="115"/>
        </w:numPr>
        <w:spacing w:after="160" w:line="240" w:lineRule="auto"/>
        <w:ind w:left="270" w:hanging="270"/>
        <w:jc w:val="both"/>
        <w:rPr>
          <w:rFonts w:ascii="Sylfaen" w:hAnsi="Sylfaen" w:cs="Sylfaen"/>
        </w:rPr>
      </w:pPr>
      <w:r w:rsidRPr="002F6CB4">
        <w:rPr>
          <w:rFonts w:ascii="Sylfaen" w:hAnsi="Sylfaen" w:cs="Sylfaen"/>
        </w:rPr>
        <w:t>გაუმჯობესებულია საირიგაციო სერვისების მიმღები წყლის მომხმარებლების რაოდენობა.</w:t>
      </w:r>
    </w:p>
    <w:p w14:paraId="367E5C9C" w14:textId="77777777" w:rsidR="00782CDB" w:rsidRPr="002F6CB4" w:rsidRDefault="00782CDB" w:rsidP="002F6CB4">
      <w:pPr>
        <w:pStyle w:val="ListParagraph"/>
        <w:numPr>
          <w:ilvl w:val="0"/>
          <w:numId w:val="115"/>
        </w:numPr>
        <w:spacing w:after="160" w:line="240" w:lineRule="auto"/>
        <w:ind w:left="270" w:hanging="270"/>
        <w:jc w:val="both"/>
        <w:rPr>
          <w:rFonts w:ascii="Sylfaen" w:hAnsi="Sylfaen" w:cs="Sylfaen"/>
        </w:rPr>
      </w:pPr>
      <w:r w:rsidRPr="002F6CB4">
        <w:rPr>
          <w:rFonts w:ascii="Sylfaen" w:hAnsi="Sylfaen" w:cs="Sylfaen"/>
        </w:rPr>
        <w:lastRenderedPageBreak/>
        <w:t>მიმდინარეობდა მუშაობა შიდა ქსელების შიდა ქსელების რეაბილიტციისთვის დეტალური დიზაინის შემუშავებაზე;</w:t>
      </w:r>
    </w:p>
    <w:p w14:paraId="28B3A2D7" w14:textId="77777777" w:rsidR="00782CDB" w:rsidRPr="002F6CB4" w:rsidRDefault="00782CDB" w:rsidP="002F6CB4">
      <w:pPr>
        <w:pStyle w:val="ListParagraph"/>
        <w:numPr>
          <w:ilvl w:val="0"/>
          <w:numId w:val="115"/>
        </w:numPr>
        <w:spacing w:after="160" w:line="240" w:lineRule="auto"/>
        <w:ind w:left="270" w:hanging="270"/>
        <w:jc w:val="both"/>
        <w:rPr>
          <w:rFonts w:ascii="Sylfaen" w:hAnsi="Sylfaen" w:cs="Sylfaen"/>
        </w:rPr>
      </w:pPr>
      <w:r w:rsidRPr="002F6CB4">
        <w:rPr>
          <w:rFonts w:ascii="Sylfaen" w:hAnsi="Sylfaen" w:cs="Sylfaen"/>
        </w:rPr>
        <w:t>ქვემო სამგორის სიონის წყალსაცავისა და ტბისი-კუმისის ალგეთის წყალსაცავის კაშხლების რეაბილიტაცისთვის მოსამზადებელი სამუშაოები ჩატარდა და საბოლოო ანგარიში წარედგინა სამინისტროს;</w:t>
      </w:r>
    </w:p>
    <w:p w14:paraId="0E7AE79A" w14:textId="77777777" w:rsidR="00782CDB" w:rsidRPr="002F6CB4" w:rsidRDefault="00782CDB" w:rsidP="002F6CB4">
      <w:pPr>
        <w:pStyle w:val="ListParagraph"/>
        <w:numPr>
          <w:ilvl w:val="0"/>
          <w:numId w:val="115"/>
        </w:numPr>
        <w:spacing w:after="160" w:line="240" w:lineRule="auto"/>
        <w:ind w:left="270" w:hanging="270"/>
        <w:jc w:val="both"/>
        <w:rPr>
          <w:rFonts w:ascii="Sylfaen" w:hAnsi="Sylfaen" w:cs="Sylfaen"/>
        </w:rPr>
      </w:pPr>
      <w:r w:rsidRPr="002F6CB4">
        <w:rPr>
          <w:rFonts w:ascii="Sylfaen" w:hAnsi="Sylfaen" w:cs="Sylfaen"/>
        </w:rPr>
        <w:t>საქართველოს მელიორაციის სხვადასხვა თანამედროვე ტექნიკით აღჭურვილია;</w:t>
      </w:r>
    </w:p>
    <w:p w14:paraId="1C13BC17" w14:textId="77777777" w:rsidR="00782CDB" w:rsidRPr="002F6CB4" w:rsidRDefault="00782CDB" w:rsidP="002F6CB4">
      <w:pPr>
        <w:pStyle w:val="ListParagraph"/>
        <w:numPr>
          <w:ilvl w:val="0"/>
          <w:numId w:val="115"/>
        </w:numPr>
        <w:spacing w:after="160" w:line="240" w:lineRule="auto"/>
        <w:ind w:left="270" w:hanging="270"/>
        <w:jc w:val="both"/>
        <w:rPr>
          <w:rFonts w:ascii="Sylfaen" w:hAnsi="Sylfaen" w:cs="Sylfaen"/>
        </w:rPr>
      </w:pPr>
      <w:r w:rsidRPr="002F6CB4">
        <w:rPr>
          <w:rFonts w:ascii="Sylfaen" w:hAnsi="Sylfaen" w:cs="Sylfaen"/>
        </w:rPr>
        <w:t>ჰიდრომელიორაციისა და წყალმომხმარებელთა ორგანიზაციების საკანონმდებლო ბაზ</w:t>
      </w:r>
      <w:r w:rsidRPr="002F6CB4">
        <w:rPr>
          <w:rFonts w:ascii="Sylfaen" w:hAnsi="Sylfaen" w:cs="Sylfaen"/>
          <w:lang w:val="ka-GE"/>
        </w:rPr>
        <w:t>ა</w:t>
      </w:r>
      <w:r w:rsidRPr="002F6CB4">
        <w:rPr>
          <w:rFonts w:ascii="Sylfaen" w:hAnsi="Sylfaen" w:cs="Sylfaen"/>
        </w:rPr>
        <w:t xml:space="preserve"> შემუშავებულია და დამტკიცებულია.</w:t>
      </w:r>
    </w:p>
    <w:p w14:paraId="3C237A39" w14:textId="77777777" w:rsidR="00782CDB" w:rsidRPr="002F6CB4" w:rsidRDefault="00782CDB" w:rsidP="002F6CB4">
      <w:pPr>
        <w:spacing w:line="240" w:lineRule="auto"/>
        <w:ind w:left="270" w:hanging="270"/>
        <w:jc w:val="both"/>
      </w:pPr>
      <w:r w:rsidRPr="002F6CB4">
        <w:rPr>
          <w:rFonts w:ascii="Sylfaen" w:hAnsi="Sylfaen" w:cs="Sylfaen"/>
        </w:rPr>
        <w:t>დაგეგმილი</w:t>
      </w:r>
      <w:r w:rsidRPr="002F6CB4">
        <w:t xml:space="preserve"> </w:t>
      </w:r>
      <w:r w:rsidRPr="002F6CB4">
        <w:rPr>
          <w:rFonts w:ascii="Sylfaen" w:hAnsi="Sylfaen" w:cs="Sylfaen"/>
        </w:rPr>
        <w:t>და</w:t>
      </w:r>
      <w:r w:rsidRPr="002F6CB4">
        <w:t xml:space="preserve"> </w:t>
      </w:r>
      <w:r w:rsidRPr="002F6CB4">
        <w:rPr>
          <w:rFonts w:ascii="Sylfaen" w:hAnsi="Sylfaen" w:cs="Sylfaen"/>
        </w:rPr>
        <w:t>მიღწეული</w:t>
      </w:r>
      <w:r w:rsidRPr="002F6CB4">
        <w:t xml:space="preserve"> </w:t>
      </w:r>
      <w:r w:rsidRPr="002F6CB4">
        <w:rPr>
          <w:rFonts w:ascii="Sylfaen" w:hAnsi="Sylfaen" w:cs="Sylfaen"/>
        </w:rPr>
        <w:t>შუალედური</w:t>
      </w:r>
      <w:r w:rsidRPr="002F6CB4">
        <w:t xml:space="preserve"> </w:t>
      </w:r>
      <w:r w:rsidRPr="002F6CB4">
        <w:rPr>
          <w:rFonts w:ascii="Sylfaen" w:hAnsi="Sylfaen" w:cs="Sylfaen"/>
        </w:rPr>
        <w:t>შედეგების</w:t>
      </w:r>
      <w:r w:rsidRPr="002F6CB4">
        <w:t xml:space="preserve"> </w:t>
      </w:r>
      <w:r w:rsidRPr="002F6CB4">
        <w:rPr>
          <w:rFonts w:ascii="Sylfaen" w:hAnsi="Sylfaen" w:cs="Sylfaen"/>
        </w:rPr>
        <w:t>შეფასების</w:t>
      </w:r>
      <w:r w:rsidRPr="002F6CB4">
        <w:t xml:space="preserve"> </w:t>
      </w:r>
      <w:r w:rsidRPr="002F6CB4">
        <w:rPr>
          <w:rFonts w:ascii="Sylfaen" w:hAnsi="Sylfaen" w:cs="Sylfaen"/>
        </w:rPr>
        <w:t>ინდიკატორები</w:t>
      </w:r>
      <w:r w:rsidRPr="002F6CB4">
        <w:t xml:space="preserve"> </w:t>
      </w:r>
    </w:p>
    <w:p w14:paraId="3814BB91" w14:textId="77777777" w:rsidR="00782CDB" w:rsidRPr="002F6CB4" w:rsidRDefault="00782CDB" w:rsidP="002F6CB4">
      <w:pPr>
        <w:spacing w:line="240" w:lineRule="auto"/>
        <w:ind w:left="270" w:hanging="270"/>
        <w:jc w:val="both"/>
      </w:pPr>
      <w:r w:rsidRPr="002F6CB4">
        <w:rPr>
          <w:rFonts w:ascii="Sylfaen" w:hAnsi="Sylfaen" w:cs="Sylfaen"/>
        </w:rPr>
        <w:t>მიზნობრივი</w:t>
      </w:r>
      <w:r w:rsidRPr="002F6CB4">
        <w:t xml:space="preserve"> </w:t>
      </w:r>
      <w:r w:rsidRPr="002F6CB4">
        <w:rPr>
          <w:rFonts w:ascii="Sylfaen" w:hAnsi="Sylfaen" w:cs="Sylfaen"/>
        </w:rPr>
        <w:t>მაჩვენებელი</w:t>
      </w:r>
      <w:r w:rsidRPr="002F6CB4">
        <w:t xml:space="preserve">: </w:t>
      </w:r>
    </w:p>
    <w:p w14:paraId="0E6C81DF" w14:textId="77777777" w:rsidR="00782CDB" w:rsidRPr="002F6CB4" w:rsidRDefault="00782CDB" w:rsidP="002F6CB4">
      <w:pPr>
        <w:pStyle w:val="ListParagraph"/>
        <w:numPr>
          <w:ilvl w:val="0"/>
          <w:numId w:val="115"/>
        </w:numPr>
        <w:spacing w:after="160" w:line="240" w:lineRule="auto"/>
        <w:ind w:left="270" w:hanging="270"/>
        <w:jc w:val="both"/>
        <w:rPr>
          <w:rFonts w:ascii="Sylfaen" w:hAnsi="Sylfaen" w:cs="Sylfaen"/>
        </w:rPr>
      </w:pPr>
      <w:r w:rsidRPr="002F6CB4">
        <w:rPr>
          <w:rFonts w:ascii="Sylfaen" w:hAnsi="Sylfaen" w:cs="Sylfaen"/>
        </w:rPr>
        <w:t>5,000.00 ჰა მორწყული მიწა; 4,000.00 მომხმარებელი.</w:t>
      </w:r>
    </w:p>
    <w:p w14:paraId="73BEF378" w14:textId="77777777" w:rsidR="00782CDB" w:rsidRPr="002F6CB4" w:rsidRDefault="00782CDB" w:rsidP="002F6CB4">
      <w:pPr>
        <w:spacing w:line="240" w:lineRule="auto"/>
        <w:ind w:left="270" w:hanging="270"/>
        <w:jc w:val="both"/>
        <w:rPr>
          <w:lang w:val="ka-GE"/>
        </w:rPr>
      </w:pPr>
      <w:r w:rsidRPr="002F6CB4">
        <w:rPr>
          <w:rFonts w:ascii="Sylfaen" w:hAnsi="Sylfaen" w:cs="Sylfaen"/>
        </w:rPr>
        <w:t>მიღწეული</w:t>
      </w:r>
      <w:r w:rsidRPr="002F6CB4">
        <w:t xml:space="preserve"> </w:t>
      </w:r>
      <w:r w:rsidRPr="002F6CB4">
        <w:rPr>
          <w:rFonts w:ascii="Sylfaen" w:hAnsi="Sylfaen" w:cs="Sylfaen"/>
          <w:lang w:val="ka-GE"/>
        </w:rPr>
        <w:t>მაჩვენებელი</w:t>
      </w:r>
    </w:p>
    <w:p w14:paraId="7F8F29EB" w14:textId="77777777" w:rsidR="00782CDB" w:rsidRPr="002F6CB4" w:rsidRDefault="00782CDB" w:rsidP="002F6CB4">
      <w:pPr>
        <w:pStyle w:val="ListParagraph"/>
        <w:numPr>
          <w:ilvl w:val="0"/>
          <w:numId w:val="115"/>
        </w:numPr>
        <w:spacing w:after="160" w:line="240" w:lineRule="auto"/>
        <w:ind w:left="270" w:hanging="270"/>
        <w:jc w:val="both"/>
        <w:rPr>
          <w:rFonts w:ascii="Sylfaen" w:hAnsi="Sylfaen" w:cs="Sylfaen"/>
        </w:rPr>
      </w:pPr>
      <w:r w:rsidRPr="002F6CB4">
        <w:rPr>
          <w:rFonts w:ascii="Sylfaen" w:hAnsi="Sylfaen" w:cs="Sylfaen"/>
        </w:rPr>
        <w:t>რეაბილიტაციის შედეგად მორწყულია 7 231 ჰა მიწა - რეაბილიტაციის შედეგად წყლისმომხმარებელთა რაოდენობა უტოლდება 2 307 ადამიანს. მორწყული მიწის ფართობზე მიღწეული შუალედური შედეგი 45% პროცენტით აჭარბებს დაგეგმილ მიზნობრივ მაჩვენებლს, თუმცა მომხმარებელთა რაოდენობასთან მიმართებაში, მიღწეული შედეგი ჩამორჩება დაგეგმილ მიზნობრივ მაჩვენებელს. მოცემული შედეგი შესაძლოა განპირობებული იყოს პროექტის დასაწყიში არსებულო მოცემულობით, რომლის მიხედვითაც საშუალოდ ერთ წყლისმომხმარებელზე მოდიოდა 1,25 ჰა მიწის ფართობი. განვითარებული ტენდეციის მიხედვით, მიმდინარეობს სასოფლო-სამეურნეო მიწების გამსხვილება, რაც შესაბამის ასახვას ჰპოვებს მომხარებელთა რაოდენობაზე.</w:t>
      </w:r>
    </w:p>
    <w:p w14:paraId="324808CB" w14:textId="77777777" w:rsidR="00782CDB" w:rsidRPr="002F6CB4" w:rsidRDefault="00782CDB" w:rsidP="002F6CB4">
      <w:pPr>
        <w:spacing w:after="0" w:line="240" w:lineRule="auto"/>
        <w:ind w:left="270"/>
        <w:jc w:val="both"/>
      </w:pPr>
      <w:r w:rsidRPr="002F6CB4">
        <w:rPr>
          <w:rFonts w:ascii="Sylfaen" w:hAnsi="Sylfaen" w:cs="Sylfaen"/>
        </w:rPr>
        <w:t>ამასთან</w:t>
      </w:r>
      <w:r w:rsidRPr="002F6CB4">
        <w:t xml:space="preserve">, </w:t>
      </w:r>
      <w:r w:rsidRPr="002F6CB4">
        <w:rPr>
          <w:rFonts w:ascii="Sylfaen" w:hAnsi="Sylfaen" w:cs="Sylfaen"/>
        </w:rPr>
        <w:t>სოფლის</w:t>
      </w:r>
      <w:r w:rsidRPr="002F6CB4">
        <w:t xml:space="preserve"> </w:t>
      </w:r>
      <w:r w:rsidRPr="002F6CB4">
        <w:rPr>
          <w:rFonts w:ascii="Sylfaen" w:hAnsi="Sylfaen" w:cs="Sylfaen"/>
        </w:rPr>
        <w:t>განვითარების</w:t>
      </w:r>
      <w:r w:rsidRPr="002F6CB4">
        <w:t xml:space="preserve"> 2018-2020 </w:t>
      </w:r>
      <w:r w:rsidRPr="002F6CB4">
        <w:rPr>
          <w:rFonts w:ascii="Sylfaen" w:hAnsi="Sylfaen" w:cs="Sylfaen"/>
        </w:rPr>
        <w:t>წლების</w:t>
      </w:r>
      <w:r w:rsidRPr="002F6CB4">
        <w:t xml:space="preserve"> </w:t>
      </w:r>
      <w:r w:rsidRPr="002F6CB4">
        <w:rPr>
          <w:rFonts w:ascii="Sylfaen" w:hAnsi="Sylfaen" w:cs="Sylfaen"/>
        </w:rPr>
        <w:t>სამოქმედო</w:t>
      </w:r>
      <w:r w:rsidRPr="002F6CB4">
        <w:t xml:space="preserve"> </w:t>
      </w:r>
      <w:r w:rsidRPr="002F6CB4">
        <w:rPr>
          <w:rFonts w:ascii="Sylfaen" w:hAnsi="Sylfaen" w:cs="Sylfaen"/>
        </w:rPr>
        <w:t>გეგმით</w:t>
      </w:r>
      <w:r w:rsidRPr="002F6CB4">
        <w:t xml:space="preserve"> </w:t>
      </w:r>
      <w:r w:rsidRPr="002F6CB4">
        <w:rPr>
          <w:rFonts w:ascii="Sylfaen" w:hAnsi="Sylfaen" w:cs="Sylfaen"/>
        </w:rPr>
        <w:t>გათვალისწინებული</w:t>
      </w:r>
      <w:r w:rsidRPr="002F6CB4">
        <w:t xml:space="preserve"> 2019 </w:t>
      </w:r>
      <w:r w:rsidRPr="002F6CB4">
        <w:rPr>
          <w:rFonts w:ascii="Sylfaen" w:hAnsi="Sylfaen" w:cs="Sylfaen"/>
        </w:rPr>
        <w:t>წლის</w:t>
      </w:r>
      <w:r w:rsidRPr="002F6CB4">
        <w:t xml:space="preserve"> </w:t>
      </w:r>
      <w:r w:rsidRPr="002F6CB4">
        <w:rPr>
          <w:rFonts w:ascii="Sylfaen" w:hAnsi="Sylfaen" w:cs="Sylfaen"/>
        </w:rPr>
        <w:t>მაჩვენებელი</w:t>
      </w:r>
      <w:r w:rsidRPr="002F6CB4">
        <w:t>:</w:t>
      </w:r>
    </w:p>
    <w:p w14:paraId="1086274B" w14:textId="77777777" w:rsidR="00782CDB" w:rsidRPr="002F6CB4" w:rsidRDefault="00782CDB" w:rsidP="002F6CB4">
      <w:pPr>
        <w:pStyle w:val="ListParagraph"/>
        <w:numPr>
          <w:ilvl w:val="0"/>
          <w:numId w:val="112"/>
        </w:numPr>
        <w:spacing w:after="0" w:line="240" w:lineRule="auto"/>
        <w:ind w:left="1350" w:hanging="270"/>
        <w:jc w:val="both"/>
      </w:pPr>
      <w:r w:rsidRPr="002F6CB4">
        <w:rPr>
          <w:rFonts w:ascii="Sylfaen" w:hAnsi="Sylfaen" w:cs="Sylfaen"/>
        </w:rPr>
        <w:t>2019 წლის განმავლობაში მიმდინარეობდა სამი სარწყავი სისტემის შიდა ქსელების დეტალური საინჟინრო პროექტირება;</w:t>
      </w:r>
    </w:p>
    <w:p w14:paraId="059E3008" w14:textId="77777777" w:rsidR="00782CDB" w:rsidRPr="002F6CB4" w:rsidRDefault="00782CDB" w:rsidP="002F6CB4">
      <w:pPr>
        <w:pStyle w:val="ListParagraph"/>
        <w:numPr>
          <w:ilvl w:val="0"/>
          <w:numId w:val="112"/>
        </w:numPr>
        <w:spacing w:after="0" w:line="240" w:lineRule="auto"/>
        <w:ind w:left="1350" w:hanging="270"/>
        <w:jc w:val="both"/>
      </w:pPr>
      <w:r w:rsidRPr="002F6CB4">
        <w:rPr>
          <w:rFonts w:ascii="Sylfaen" w:hAnsi="Sylfaen" w:cs="Sylfaen"/>
        </w:rPr>
        <w:t>კანონპროექტი მომმზადდა და მოხდა რატიფიცირება 2019 წლის დეკემბერში. კანონი ძალაში შევიდა 2020 წლის იანვარში</w:t>
      </w:r>
      <w:r w:rsidRPr="002F6CB4">
        <w:rPr>
          <w:rFonts w:ascii="Sylfaen" w:hAnsi="Sylfaen" w:cs="Sylfaen"/>
          <w:lang w:val="ka-GE"/>
        </w:rPr>
        <w:t>;</w:t>
      </w:r>
    </w:p>
    <w:p w14:paraId="20A556D5" w14:textId="77777777" w:rsidR="00782CDB" w:rsidRPr="002F6CB4" w:rsidRDefault="00782CDB" w:rsidP="002F6CB4">
      <w:pPr>
        <w:pStyle w:val="ListParagraph"/>
        <w:numPr>
          <w:ilvl w:val="0"/>
          <w:numId w:val="112"/>
        </w:numPr>
        <w:spacing w:after="0" w:line="240" w:lineRule="auto"/>
        <w:ind w:left="1350" w:hanging="270"/>
        <w:jc w:val="both"/>
      </w:pPr>
      <w:r w:rsidRPr="002F6CB4">
        <w:rPr>
          <w:rFonts w:ascii="Sylfaen" w:hAnsi="Sylfaen" w:cs="Sylfaen"/>
        </w:rPr>
        <w:t>დასრულდა 2 წყალსაცავის კაშხლების უსაფრთხოების პროექტირება.</w:t>
      </w:r>
    </w:p>
    <w:p w14:paraId="432F684F" w14:textId="77777777" w:rsidR="00A97AE1" w:rsidRPr="00A97AE1" w:rsidRDefault="00A97AE1" w:rsidP="00A97AE1">
      <w:pPr>
        <w:spacing w:line="240" w:lineRule="auto"/>
        <w:ind w:left="270"/>
        <w:jc w:val="both"/>
        <w:rPr>
          <w:rFonts w:ascii="Sylfaen" w:hAnsi="Sylfaen"/>
          <w:lang w:val="ka-GE"/>
        </w:rPr>
      </w:pPr>
      <w:r w:rsidRPr="00A97AE1">
        <w:rPr>
          <w:rFonts w:ascii="Sylfaen" w:hAnsi="Sylfaen"/>
          <w:lang w:val="ka-GE"/>
        </w:rPr>
        <w:t>მათ შორის, სოფლის განვითარების 2018-2020 წლების სამოქმედო გეგმის 2019 წელს გათვალისწინებული ღონისძიებების ფარგლებში მიიმართა 7.6 მლნ ლარამდე.</w:t>
      </w:r>
    </w:p>
    <w:p w14:paraId="7B303529" w14:textId="77777777" w:rsidR="00782CDB" w:rsidRPr="002F6CB4" w:rsidRDefault="00782CDB" w:rsidP="002F6CB4">
      <w:pPr>
        <w:spacing w:line="240" w:lineRule="auto"/>
        <w:ind w:left="270"/>
        <w:jc w:val="both"/>
      </w:pPr>
      <w:r w:rsidRPr="002F6CB4">
        <w:rPr>
          <w:rFonts w:ascii="Sylfaen" w:hAnsi="Sylfaen"/>
          <w:lang w:val="ka-GE"/>
        </w:rPr>
        <w:t xml:space="preserve">ცდომილების მაჩვენებელი (%/აღწერა) და განმარტება დაგეგმილ და მოსალოდნელ საბოლოო შედეგებს შორის არსებულ განსხვავებებზე: </w:t>
      </w:r>
      <w:r w:rsidRPr="002F6CB4">
        <w:rPr>
          <w:rFonts w:ascii="Sylfaen" w:hAnsi="Sylfaen" w:cs="Sylfaen"/>
          <w:lang w:val="ka-GE"/>
        </w:rPr>
        <w:t xml:space="preserve"> </w:t>
      </w:r>
      <w:r w:rsidRPr="002F6CB4">
        <w:rPr>
          <w:rFonts w:ascii="Sylfaen" w:hAnsi="Sylfaen" w:cs="Sylfaen"/>
        </w:rPr>
        <w:t>განვითარებული</w:t>
      </w:r>
      <w:r w:rsidRPr="002F6CB4">
        <w:t xml:space="preserve"> </w:t>
      </w:r>
      <w:r w:rsidRPr="002F6CB4">
        <w:rPr>
          <w:rFonts w:ascii="Sylfaen" w:hAnsi="Sylfaen" w:cs="Sylfaen"/>
        </w:rPr>
        <w:t>ტენდეციის</w:t>
      </w:r>
      <w:r w:rsidRPr="002F6CB4">
        <w:t xml:space="preserve"> </w:t>
      </w:r>
      <w:r w:rsidRPr="002F6CB4">
        <w:rPr>
          <w:rFonts w:ascii="Sylfaen" w:hAnsi="Sylfaen" w:cs="Sylfaen"/>
        </w:rPr>
        <w:t>მიხედვით</w:t>
      </w:r>
      <w:r w:rsidRPr="002F6CB4">
        <w:t xml:space="preserve">, </w:t>
      </w:r>
      <w:r w:rsidRPr="002F6CB4">
        <w:rPr>
          <w:rFonts w:ascii="Sylfaen" w:hAnsi="Sylfaen" w:cs="Sylfaen"/>
        </w:rPr>
        <w:t>მიმდინარეობს</w:t>
      </w:r>
      <w:r w:rsidRPr="002F6CB4">
        <w:t xml:space="preserve"> </w:t>
      </w:r>
      <w:r w:rsidRPr="002F6CB4">
        <w:rPr>
          <w:rFonts w:ascii="Sylfaen" w:hAnsi="Sylfaen" w:cs="Sylfaen"/>
        </w:rPr>
        <w:t>სასოფლო</w:t>
      </w:r>
      <w:r w:rsidRPr="002F6CB4">
        <w:t>-</w:t>
      </w:r>
      <w:r w:rsidRPr="002F6CB4">
        <w:rPr>
          <w:rFonts w:ascii="Sylfaen" w:hAnsi="Sylfaen" w:cs="Sylfaen"/>
        </w:rPr>
        <w:t>სამეურნეო</w:t>
      </w:r>
      <w:r w:rsidRPr="002F6CB4">
        <w:t xml:space="preserve"> </w:t>
      </w:r>
      <w:r w:rsidRPr="002F6CB4">
        <w:rPr>
          <w:rFonts w:ascii="Sylfaen" w:hAnsi="Sylfaen" w:cs="Sylfaen"/>
        </w:rPr>
        <w:t>მიწების</w:t>
      </w:r>
      <w:r w:rsidRPr="002F6CB4">
        <w:t xml:space="preserve"> </w:t>
      </w:r>
      <w:r w:rsidRPr="002F6CB4">
        <w:rPr>
          <w:rFonts w:ascii="Sylfaen" w:hAnsi="Sylfaen" w:cs="Sylfaen"/>
        </w:rPr>
        <w:t>გამსხვილება</w:t>
      </w:r>
      <w:r w:rsidRPr="002F6CB4">
        <w:t xml:space="preserve">, </w:t>
      </w:r>
      <w:r w:rsidRPr="002F6CB4">
        <w:rPr>
          <w:rFonts w:ascii="Sylfaen" w:hAnsi="Sylfaen" w:cs="Sylfaen"/>
        </w:rPr>
        <w:t>რაც</w:t>
      </w:r>
      <w:r w:rsidRPr="002F6CB4">
        <w:t xml:space="preserve"> </w:t>
      </w:r>
      <w:r w:rsidRPr="002F6CB4">
        <w:rPr>
          <w:rFonts w:ascii="Sylfaen" w:hAnsi="Sylfaen" w:cs="Sylfaen"/>
        </w:rPr>
        <w:t>შესაბამის</w:t>
      </w:r>
      <w:r w:rsidRPr="002F6CB4">
        <w:t xml:space="preserve"> </w:t>
      </w:r>
      <w:r w:rsidRPr="002F6CB4">
        <w:rPr>
          <w:rFonts w:ascii="Sylfaen" w:hAnsi="Sylfaen" w:cs="Sylfaen"/>
        </w:rPr>
        <w:t>ასახვას</w:t>
      </w:r>
      <w:r w:rsidRPr="002F6CB4">
        <w:t xml:space="preserve"> </w:t>
      </w:r>
      <w:r w:rsidRPr="002F6CB4">
        <w:rPr>
          <w:rFonts w:ascii="Sylfaen" w:hAnsi="Sylfaen" w:cs="Sylfaen"/>
        </w:rPr>
        <w:t>ჰპოვებს</w:t>
      </w:r>
      <w:r w:rsidRPr="002F6CB4">
        <w:t xml:space="preserve"> </w:t>
      </w:r>
      <w:r w:rsidRPr="002F6CB4">
        <w:rPr>
          <w:rFonts w:ascii="Sylfaen" w:hAnsi="Sylfaen" w:cs="Sylfaen"/>
        </w:rPr>
        <w:t>მომხარებელთა</w:t>
      </w:r>
      <w:r w:rsidRPr="002F6CB4">
        <w:t xml:space="preserve"> </w:t>
      </w:r>
      <w:r w:rsidRPr="002F6CB4">
        <w:rPr>
          <w:rFonts w:ascii="Sylfaen" w:hAnsi="Sylfaen" w:cs="Sylfaen"/>
        </w:rPr>
        <w:t>რაოდენობაზე</w:t>
      </w:r>
      <w:r w:rsidRPr="002F6CB4">
        <w:t xml:space="preserve">. </w:t>
      </w:r>
      <w:r w:rsidRPr="002F6CB4">
        <w:rPr>
          <w:rFonts w:ascii="Sylfaen" w:hAnsi="Sylfaen" w:cs="Sylfaen"/>
        </w:rPr>
        <w:t>მოცემული</w:t>
      </w:r>
      <w:r w:rsidRPr="002F6CB4">
        <w:t xml:space="preserve"> </w:t>
      </w:r>
      <w:r w:rsidRPr="002F6CB4">
        <w:rPr>
          <w:rFonts w:ascii="Sylfaen" w:hAnsi="Sylfaen" w:cs="Sylfaen"/>
        </w:rPr>
        <w:t>ვარაუდის</w:t>
      </w:r>
      <w:r w:rsidRPr="002F6CB4">
        <w:t xml:space="preserve"> </w:t>
      </w:r>
      <w:r w:rsidRPr="002F6CB4">
        <w:rPr>
          <w:rFonts w:ascii="Sylfaen" w:hAnsi="Sylfaen" w:cs="Sylfaen"/>
        </w:rPr>
        <w:t>ვალიდურობის</w:t>
      </w:r>
      <w:r w:rsidRPr="002F6CB4">
        <w:t xml:space="preserve"> </w:t>
      </w:r>
      <w:r w:rsidRPr="002F6CB4">
        <w:rPr>
          <w:rFonts w:ascii="Sylfaen" w:hAnsi="Sylfaen" w:cs="Sylfaen"/>
        </w:rPr>
        <w:t>შესასწავლად</w:t>
      </w:r>
      <w:r w:rsidRPr="002F6CB4">
        <w:t xml:space="preserve"> 2020 </w:t>
      </w:r>
      <w:r w:rsidRPr="002F6CB4">
        <w:rPr>
          <w:rFonts w:ascii="Sylfaen" w:hAnsi="Sylfaen" w:cs="Sylfaen"/>
        </w:rPr>
        <w:t>წლის</w:t>
      </w:r>
      <w:r w:rsidRPr="002F6CB4">
        <w:t xml:space="preserve"> </w:t>
      </w:r>
      <w:r w:rsidRPr="002F6CB4">
        <w:rPr>
          <w:rFonts w:ascii="Sylfaen" w:hAnsi="Sylfaen" w:cs="Sylfaen"/>
        </w:rPr>
        <w:t>განმავლობაში</w:t>
      </w:r>
      <w:r w:rsidRPr="002F6CB4">
        <w:t xml:space="preserve"> </w:t>
      </w:r>
      <w:r w:rsidRPr="002F6CB4">
        <w:rPr>
          <w:rFonts w:ascii="Sylfaen" w:hAnsi="Sylfaen" w:cs="Sylfaen"/>
        </w:rPr>
        <w:t>იგეგმება</w:t>
      </w:r>
      <w:r w:rsidRPr="002F6CB4">
        <w:t xml:space="preserve"> </w:t>
      </w:r>
      <w:r w:rsidRPr="002F6CB4">
        <w:rPr>
          <w:rFonts w:ascii="Sylfaen" w:hAnsi="Sylfaen" w:cs="Sylfaen"/>
        </w:rPr>
        <w:t>პროექტის</w:t>
      </w:r>
      <w:r w:rsidRPr="002F6CB4">
        <w:t xml:space="preserve"> </w:t>
      </w:r>
      <w:r w:rsidRPr="002F6CB4">
        <w:rPr>
          <w:rFonts w:ascii="Sylfaen" w:hAnsi="Sylfaen" w:cs="Sylfaen"/>
        </w:rPr>
        <w:t>შუალედური</w:t>
      </w:r>
      <w:r w:rsidRPr="002F6CB4">
        <w:t xml:space="preserve"> </w:t>
      </w:r>
      <w:r w:rsidRPr="002F6CB4">
        <w:rPr>
          <w:rFonts w:ascii="Sylfaen" w:hAnsi="Sylfaen" w:cs="Sylfaen"/>
        </w:rPr>
        <w:t>შეფასება</w:t>
      </w:r>
      <w:r w:rsidRPr="002F6CB4">
        <w:t xml:space="preserve">, </w:t>
      </w:r>
      <w:r w:rsidRPr="002F6CB4">
        <w:rPr>
          <w:rFonts w:ascii="Sylfaen" w:hAnsi="Sylfaen" w:cs="Sylfaen"/>
        </w:rPr>
        <w:t>რომლის</w:t>
      </w:r>
      <w:r w:rsidRPr="002F6CB4">
        <w:t xml:space="preserve"> </w:t>
      </w:r>
      <w:r w:rsidRPr="002F6CB4">
        <w:rPr>
          <w:rFonts w:ascii="Sylfaen" w:hAnsi="Sylfaen" w:cs="Sylfaen"/>
        </w:rPr>
        <w:t>ფარგლებსიც</w:t>
      </w:r>
      <w:r w:rsidRPr="002F6CB4">
        <w:t xml:space="preserve"> </w:t>
      </w:r>
      <w:r w:rsidRPr="002F6CB4">
        <w:rPr>
          <w:rFonts w:ascii="Sylfaen" w:hAnsi="Sylfaen" w:cs="Sylfaen"/>
        </w:rPr>
        <w:t>გამოვლინდება</w:t>
      </w:r>
      <w:r w:rsidRPr="002F6CB4">
        <w:t xml:space="preserve"> </w:t>
      </w:r>
      <w:r w:rsidRPr="002F6CB4">
        <w:rPr>
          <w:rFonts w:ascii="Sylfaen" w:hAnsi="Sylfaen" w:cs="Sylfaen"/>
        </w:rPr>
        <w:t>არსებული</w:t>
      </w:r>
      <w:r w:rsidRPr="002F6CB4">
        <w:t xml:space="preserve"> </w:t>
      </w:r>
      <w:r w:rsidRPr="002F6CB4">
        <w:rPr>
          <w:rFonts w:ascii="Sylfaen" w:hAnsi="Sylfaen" w:cs="Sylfaen"/>
        </w:rPr>
        <w:t>ტენდეციები</w:t>
      </w:r>
      <w:r w:rsidRPr="002F6CB4">
        <w:t xml:space="preserve">, </w:t>
      </w:r>
      <w:r w:rsidRPr="002F6CB4">
        <w:rPr>
          <w:rFonts w:ascii="Sylfaen" w:hAnsi="Sylfaen" w:cs="Sylfaen"/>
        </w:rPr>
        <w:t>მიზეზები</w:t>
      </w:r>
      <w:r w:rsidRPr="002F6CB4">
        <w:t xml:space="preserve"> </w:t>
      </w:r>
      <w:r w:rsidRPr="002F6CB4">
        <w:rPr>
          <w:rFonts w:ascii="Sylfaen" w:hAnsi="Sylfaen" w:cs="Sylfaen"/>
        </w:rPr>
        <w:t>და</w:t>
      </w:r>
      <w:r w:rsidRPr="002F6CB4">
        <w:t xml:space="preserve"> </w:t>
      </w:r>
      <w:r w:rsidRPr="002F6CB4">
        <w:rPr>
          <w:rFonts w:ascii="Sylfaen" w:hAnsi="Sylfaen" w:cs="Sylfaen"/>
        </w:rPr>
        <w:t>შესაძლო</w:t>
      </w:r>
      <w:r w:rsidRPr="002F6CB4">
        <w:t xml:space="preserve"> </w:t>
      </w:r>
      <w:r w:rsidRPr="002F6CB4">
        <w:rPr>
          <w:rFonts w:ascii="Sylfaen" w:hAnsi="Sylfaen" w:cs="Sylfaen"/>
        </w:rPr>
        <w:t>განვითარების</w:t>
      </w:r>
      <w:r w:rsidRPr="002F6CB4">
        <w:t xml:space="preserve"> </w:t>
      </w:r>
      <w:r w:rsidRPr="002F6CB4">
        <w:rPr>
          <w:rFonts w:ascii="Sylfaen" w:hAnsi="Sylfaen" w:cs="Sylfaen"/>
        </w:rPr>
        <w:t>პერსპექტივები</w:t>
      </w:r>
      <w:r w:rsidRPr="002F6CB4">
        <w:t>.</w:t>
      </w:r>
    </w:p>
    <w:p w14:paraId="22166600" w14:textId="22461FA2" w:rsidR="00782CDB" w:rsidRPr="002F6CB4" w:rsidRDefault="009878B6" w:rsidP="002F6CB4">
      <w:pPr>
        <w:pStyle w:val="Heading4"/>
        <w:spacing w:line="240" w:lineRule="auto"/>
        <w:jc w:val="both"/>
        <w:rPr>
          <w:b w:val="0"/>
          <w:bCs w:val="0"/>
          <w:color w:val="2F5496"/>
        </w:rPr>
      </w:pPr>
      <w:r w:rsidRPr="002F6CB4">
        <w:rPr>
          <w:b w:val="0"/>
          <w:bCs w:val="0"/>
          <w:color w:val="2F5496"/>
          <w:lang w:val="en-US"/>
        </w:rPr>
        <w:t>10</w:t>
      </w:r>
      <w:r w:rsidR="00782CDB" w:rsidRPr="002F6CB4">
        <w:rPr>
          <w:b w:val="0"/>
          <w:bCs w:val="0"/>
          <w:color w:val="2F5496"/>
        </w:rPr>
        <w:t>.2.4  სოფლის მეურნეობის მოდერნიზაციის, ბაზარზე წვდომისა და მდგრადობის პროექტი (GEF, IFAD) (პროგრამული კოდი: 31 07 04)</w:t>
      </w:r>
    </w:p>
    <w:p w14:paraId="3A45FF11" w14:textId="77777777" w:rsidR="00782CDB" w:rsidRPr="002F6CB4" w:rsidRDefault="00782CDB" w:rsidP="002F6CB4">
      <w:pPr>
        <w:spacing w:after="150" w:line="240" w:lineRule="auto"/>
        <w:ind w:left="270" w:right="42" w:hanging="270"/>
        <w:rPr>
          <w:rFonts w:ascii="Sylfaen" w:eastAsia="Sylfaen" w:hAnsi="Sylfaen" w:cs="Sylfaen"/>
        </w:rPr>
      </w:pPr>
      <w:r w:rsidRPr="002F6CB4">
        <w:rPr>
          <w:rFonts w:ascii="Sylfaen" w:eastAsia="Sylfaen" w:hAnsi="Sylfaen" w:cs="Sylfaen"/>
        </w:rPr>
        <w:t>ქვეპროგრამის განმახორციელებელი:</w:t>
      </w:r>
    </w:p>
    <w:p w14:paraId="2A570D70" w14:textId="77777777" w:rsidR="00782CDB" w:rsidRPr="002F6CB4" w:rsidRDefault="00782CDB" w:rsidP="002F6CB4">
      <w:pPr>
        <w:pStyle w:val="ListParagraph"/>
        <w:numPr>
          <w:ilvl w:val="0"/>
          <w:numId w:val="116"/>
        </w:numPr>
        <w:spacing w:after="150" w:line="240" w:lineRule="auto"/>
        <w:ind w:left="270" w:right="42" w:hanging="270"/>
      </w:pPr>
      <w:r w:rsidRPr="002F6CB4">
        <w:rPr>
          <w:rFonts w:ascii="Sylfaen" w:hAnsi="Sylfaen" w:cs="Sylfaen"/>
        </w:rPr>
        <w:lastRenderedPageBreak/>
        <w:t>საქართველოს</w:t>
      </w:r>
      <w:r w:rsidRPr="002F6CB4">
        <w:rPr>
          <w:rFonts w:ascii="Sylfaen" w:eastAsia="Sylfaen" w:hAnsi="Sylfaen" w:cs="Sylfaen"/>
        </w:rPr>
        <w:t xml:space="preserve"> </w:t>
      </w:r>
      <w:r w:rsidRPr="002F6CB4">
        <w:rPr>
          <w:rFonts w:ascii="Sylfaen" w:hAnsi="Sylfaen" w:cs="Sylfaen"/>
        </w:rPr>
        <w:t>გარემოს</w:t>
      </w:r>
      <w:r w:rsidRPr="002F6CB4">
        <w:rPr>
          <w:rFonts w:ascii="Sylfaen" w:eastAsia="Sylfaen" w:hAnsi="Sylfaen" w:cs="Sylfaen"/>
        </w:rPr>
        <w:t xml:space="preserve"> </w:t>
      </w:r>
      <w:r w:rsidRPr="002F6CB4">
        <w:rPr>
          <w:rFonts w:ascii="Sylfaen" w:hAnsi="Sylfaen" w:cs="Sylfaen"/>
        </w:rPr>
        <w:t>დაცვისა</w:t>
      </w:r>
      <w:r w:rsidRPr="002F6CB4">
        <w:rPr>
          <w:rFonts w:ascii="Sylfaen" w:eastAsia="Sylfaen" w:hAnsi="Sylfaen" w:cs="Sylfaen"/>
        </w:rPr>
        <w:t xml:space="preserve"> </w:t>
      </w:r>
      <w:r w:rsidRPr="002F6CB4">
        <w:rPr>
          <w:rFonts w:ascii="Sylfaen" w:hAnsi="Sylfaen" w:cs="Sylfaen"/>
        </w:rPr>
        <w:t>და</w:t>
      </w:r>
      <w:r w:rsidRPr="002F6CB4">
        <w:rPr>
          <w:rFonts w:ascii="Sylfaen" w:eastAsia="Sylfaen" w:hAnsi="Sylfaen" w:cs="Sylfaen"/>
        </w:rPr>
        <w:t xml:space="preserve"> </w:t>
      </w:r>
      <w:r w:rsidRPr="002F6CB4">
        <w:rPr>
          <w:rFonts w:ascii="Sylfaen" w:hAnsi="Sylfaen" w:cs="Sylfaen"/>
        </w:rPr>
        <w:t>სოფლის</w:t>
      </w:r>
      <w:r w:rsidRPr="002F6CB4">
        <w:rPr>
          <w:rFonts w:ascii="Sylfaen" w:eastAsia="Sylfaen" w:hAnsi="Sylfaen" w:cs="Sylfaen"/>
        </w:rPr>
        <w:t xml:space="preserve"> </w:t>
      </w:r>
      <w:r w:rsidRPr="002F6CB4">
        <w:rPr>
          <w:rFonts w:ascii="Sylfaen" w:hAnsi="Sylfaen" w:cs="Sylfaen"/>
        </w:rPr>
        <w:t>მეურნეობის</w:t>
      </w:r>
      <w:r w:rsidRPr="002F6CB4">
        <w:rPr>
          <w:rFonts w:ascii="Sylfaen" w:eastAsia="Sylfaen" w:hAnsi="Sylfaen" w:cs="Sylfaen"/>
        </w:rPr>
        <w:t xml:space="preserve"> </w:t>
      </w:r>
      <w:r w:rsidRPr="002F6CB4">
        <w:rPr>
          <w:rFonts w:ascii="Sylfaen" w:hAnsi="Sylfaen" w:cs="Sylfaen"/>
        </w:rPr>
        <w:t>სამინისტრო</w:t>
      </w:r>
    </w:p>
    <w:p w14:paraId="68AB487E" w14:textId="77777777" w:rsidR="00782CDB" w:rsidRPr="002F6CB4" w:rsidRDefault="00782CDB" w:rsidP="002F6CB4">
      <w:pPr>
        <w:pStyle w:val="ListParagraph"/>
        <w:spacing w:after="150" w:line="240" w:lineRule="auto"/>
        <w:ind w:left="270" w:right="42" w:hanging="270"/>
      </w:pPr>
      <w:r w:rsidRPr="002F6CB4">
        <w:rPr>
          <w:rFonts w:ascii="Sylfaen" w:eastAsia="Sylfaen" w:hAnsi="Sylfaen" w:cs="Sylfaen"/>
        </w:rPr>
        <w:t xml:space="preserve"> </w:t>
      </w:r>
    </w:p>
    <w:p w14:paraId="0E08FC91" w14:textId="77777777" w:rsidR="00782CDB" w:rsidRPr="002F6CB4" w:rsidRDefault="00782CDB" w:rsidP="002F6CB4">
      <w:pPr>
        <w:spacing w:line="240" w:lineRule="auto"/>
        <w:ind w:left="270" w:hanging="270"/>
        <w:jc w:val="both"/>
        <w:rPr>
          <w:rFonts w:ascii="Sylfaen" w:hAnsi="Sylfaen" w:cs="Sylfaen"/>
        </w:rPr>
      </w:pPr>
      <w:r w:rsidRPr="002F6CB4">
        <w:rPr>
          <w:rFonts w:ascii="Sylfaen" w:eastAsia="Sylfaen" w:hAnsi="Sylfaen" w:cs="Sylfaen"/>
        </w:rPr>
        <w:t xml:space="preserve">დაგეგმილი </w:t>
      </w:r>
      <w:r w:rsidRPr="002F6CB4">
        <w:rPr>
          <w:rFonts w:ascii="Sylfaen" w:hAnsi="Sylfaen" w:cs="Sylfaen"/>
        </w:rPr>
        <w:t>შუალედური შედეგები:</w:t>
      </w:r>
    </w:p>
    <w:p w14:paraId="09CE04A5" w14:textId="77777777" w:rsidR="00782CDB" w:rsidRPr="002F6CB4" w:rsidRDefault="00782CDB" w:rsidP="002F6CB4">
      <w:pPr>
        <w:pStyle w:val="ListParagraph"/>
        <w:numPr>
          <w:ilvl w:val="0"/>
          <w:numId w:val="115"/>
        </w:numPr>
        <w:spacing w:after="160" w:line="240" w:lineRule="auto"/>
        <w:ind w:left="270" w:hanging="270"/>
        <w:jc w:val="both"/>
        <w:rPr>
          <w:rFonts w:ascii="Sylfaen" w:hAnsi="Sylfaen" w:cs="Sylfaen"/>
        </w:rPr>
      </w:pPr>
      <w:r w:rsidRPr="002F6CB4">
        <w:rPr>
          <w:rFonts w:ascii="Sylfaen" w:hAnsi="Sylfaen" w:cs="Sylfaen"/>
        </w:rPr>
        <w:t>ფერმერთა კვალიფიკაციის ამაღლება;</w:t>
      </w:r>
    </w:p>
    <w:p w14:paraId="3F94E9BC" w14:textId="77777777" w:rsidR="00782CDB" w:rsidRPr="002F6CB4" w:rsidRDefault="00782CDB" w:rsidP="002F6CB4">
      <w:pPr>
        <w:pStyle w:val="ListParagraph"/>
        <w:numPr>
          <w:ilvl w:val="0"/>
          <w:numId w:val="115"/>
        </w:numPr>
        <w:spacing w:after="160" w:line="240" w:lineRule="auto"/>
        <w:ind w:left="270" w:hanging="270"/>
        <w:jc w:val="both"/>
        <w:rPr>
          <w:rFonts w:ascii="Sylfaen" w:hAnsi="Sylfaen" w:cs="Sylfaen"/>
        </w:rPr>
      </w:pPr>
      <w:r w:rsidRPr="002F6CB4">
        <w:rPr>
          <w:rFonts w:ascii="Sylfaen" w:hAnsi="Sylfaen" w:cs="Sylfaen"/>
        </w:rPr>
        <w:t xml:space="preserve">მცირე ფერმერების, ფერმერთა ჯგფების და აგრობიზნესის მიერ წარმოებული პროდუქციის ზრდა და ხარისხის გაუმჯობესება; </w:t>
      </w:r>
    </w:p>
    <w:p w14:paraId="4ED7A930" w14:textId="77777777" w:rsidR="00782CDB" w:rsidRPr="002F6CB4" w:rsidRDefault="00782CDB" w:rsidP="002F6CB4">
      <w:pPr>
        <w:pStyle w:val="ListParagraph"/>
        <w:numPr>
          <w:ilvl w:val="0"/>
          <w:numId w:val="115"/>
        </w:numPr>
        <w:spacing w:after="160" w:line="240" w:lineRule="auto"/>
        <w:ind w:left="270" w:hanging="270"/>
        <w:jc w:val="both"/>
        <w:rPr>
          <w:rFonts w:ascii="Sylfaen" w:hAnsi="Sylfaen" w:cs="Sylfaen"/>
        </w:rPr>
      </w:pPr>
      <w:r w:rsidRPr="002F6CB4">
        <w:rPr>
          <w:rFonts w:ascii="Sylfaen" w:hAnsi="Sylfaen" w:cs="Sylfaen"/>
        </w:rPr>
        <w:t xml:space="preserve">სარწყავი მიწების წყლით უზრუნველყოფის გაუმჯობესება; </w:t>
      </w:r>
    </w:p>
    <w:p w14:paraId="428272C0" w14:textId="77777777" w:rsidR="00782CDB" w:rsidRPr="002F6CB4" w:rsidRDefault="00782CDB" w:rsidP="002F6CB4">
      <w:pPr>
        <w:pStyle w:val="ListParagraph"/>
        <w:numPr>
          <w:ilvl w:val="0"/>
          <w:numId w:val="115"/>
        </w:numPr>
        <w:spacing w:after="160" w:line="240" w:lineRule="auto"/>
        <w:ind w:left="270" w:hanging="270"/>
        <w:jc w:val="both"/>
        <w:rPr>
          <w:rFonts w:ascii="Sylfaen" w:hAnsi="Sylfaen" w:cs="Sylfaen"/>
        </w:rPr>
      </w:pPr>
      <w:r w:rsidRPr="002F6CB4">
        <w:rPr>
          <w:rFonts w:ascii="Sylfaen" w:hAnsi="Sylfaen" w:cs="Sylfaen"/>
        </w:rPr>
        <w:t>სოფლის ინფრასტრუქტურის განვითარება;</w:t>
      </w:r>
    </w:p>
    <w:p w14:paraId="21790133" w14:textId="77777777" w:rsidR="00782CDB" w:rsidRPr="002F6CB4" w:rsidRDefault="00782CDB" w:rsidP="002F6CB4">
      <w:pPr>
        <w:spacing w:after="314" w:line="240" w:lineRule="auto"/>
        <w:ind w:left="270" w:right="42" w:hanging="270"/>
      </w:pPr>
      <w:r w:rsidRPr="002F6CB4">
        <w:rPr>
          <w:rFonts w:ascii="Sylfaen" w:eastAsia="Sylfaen" w:hAnsi="Sylfaen" w:cs="Sylfaen"/>
        </w:rPr>
        <w:t>მიღწეული შუალედური შედეგები:</w:t>
      </w:r>
    </w:p>
    <w:p w14:paraId="3A2FC603" w14:textId="77777777" w:rsidR="00782CDB" w:rsidRPr="002F6CB4" w:rsidRDefault="00782CDB" w:rsidP="002F6CB4">
      <w:pPr>
        <w:pStyle w:val="ListParagraph"/>
        <w:numPr>
          <w:ilvl w:val="0"/>
          <w:numId w:val="115"/>
        </w:numPr>
        <w:spacing w:after="160" w:line="240" w:lineRule="auto"/>
        <w:ind w:left="270" w:hanging="270"/>
        <w:jc w:val="both"/>
        <w:rPr>
          <w:rFonts w:ascii="Sylfaen" w:hAnsi="Sylfaen" w:cs="Sylfaen"/>
        </w:rPr>
      </w:pPr>
      <w:r w:rsidRPr="002F6CB4">
        <w:rPr>
          <w:rFonts w:ascii="Sylfaen" w:hAnsi="Sylfaen" w:cs="Sylfaen"/>
        </w:rPr>
        <w:t>ფერმერთა გადამზადების შედეგად ამაღლებულია მათი კვალიფიკაცია;</w:t>
      </w:r>
    </w:p>
    <w:p w14:paraId="55CC3BAD" w14:textId="77777777" w:rsidR="00782CDB" w:rsidRPr="002F6CB4" w:rsidRDefault="00782CDB" w:rsidP="002F6CB4">
      <w:pPr>
        <w:pStyle w:val="ListParagraph"/>
        <w:numPr>
          <w:ilvl w:val="0"/>
          <w:numId w:val="115"/>
        </w:numPr>
        <w:spacing w:after="160" w:line="240" w:lineRule="auto"/>
        <w:ind w:left="270" w:hanging="270"/>
        <w:jc w:val="both"/>
        <w:rPr>
          <w:rFonts w:ascii="Sylfaen" w:hAnsi="Sylfaen" w:cs="Sylfaen"/>
        </w:rPr>
      </w:pPr>
      <w:r w:rsidRPr="002F6CB4">
        <w:rPr>
          <w:rFonts w:ascii="Sylfaen" w:hAnsi="Sylfaen" w:cs="Sylfaen"/>
        </w:rPr>
        <w:t xml:space="preserve">გაზრდილია მცირე ფერმერების, ფერმერთა ჯგფების და აგრობიზნესის მიერ წარმოებული პროდუქცია და პროდუქციის ხარისხი; </w:t>
      </w:r>
    </w:p>
    <w:p w14:paraId="171A4CD8" w14:textId="77777777" w:rsidR="00782CDB" w:rsidRPr="002F6CB4" w:rsidRDefault="00782CDB" w:rsidP="002F6CB4">
      <w:pPr>
        <w:pStyle w:val="ListParagraph"/>
        <w:numPr>
          <w:ilvl w:val="0"/>
          <w:numId w:val="115"/>
        </w:numPr>
        <w:spacing w:after="160" w:line="240" w:lineRule="auto"/>
        <w:ind w:left="270" w:hanging="270"/>
        <w:jc w:val="both"/>
        <w:rPr>
          <w:rFonts w:ascii="Sylfaen" w:hAnsi="Sylfaen" w:cs="Sylfaen"/>
        </w:rPr>
      </w:pPr>
      <w:r w:rsidRPr="002F6CB4">
        <w:rPr>
          <w:rFonts w:ascii="Sylfaen" w:hAnsi="Sylfaen" w:cs="Sylfaen"/>
        </w:rPr>
        <w:t xml:space="preserve">გაუმჯობესდა სარწყავი მიწების წყლით უზრუნველყოფა 2231 ჰექტარზე;  </w:t>
      </w:r>
    </w:p>
    <w:p w14:paraId="6702AAA5" w14:textId="77777777" w:rsidR="00782CDB" w:rsidRPr="002F6CB4" w:rsidRDefault="00782CDB" w:rsidP="002F6CB4">
      <w:pPr>
        <w:pStyle w:val="ListParagraph"/>
        <w:numPr>
          <w:ilvl w:val="0"/>
          <w:numId w:val="115"/>
        </w:numPr>
        <w:spacing w:after="160" w:line="240" w:lineRule="auto"/>
        <w:ind w:left="270" w:hanging="270"/>
        <w:jc w:val="both"/>
        <w:rPr>
          <w:rFonts w:ascii="Sylfaen" w:hAnsi="Sylfaen" w:cs="Sylfaen"/>
        </w:rPr>
      </w:pPr>
      <w:r w:rsidRPr="002F6CB4">
        <w:rPr>
          <w:rFonts w:ascii="Sylfaen" w:hAnsi="Sylfaen" w:cs="Sylfaen"/>
        </w:rPr>
        <w:t xml:space="preserve">მოხდა/განხორციელდა სოფლის ინფრასტრუქტურის განვითარება. კერძოდ, რეაბილიტირებულია სოფლის გზები და ხიდები. </w:t>
      </w:r>
    </w:p>
    <w:p w14:paraId="6C597446" w14:textId="77777777" w:rsidR="00782CDB" w:rsidRPr="002F6CB4" w:rsidRDefault="00782CDB" w:rsidP="002F6CB4">
      <w:pPr>
        <w:spacing w:after="320" w:line="240" w:lineRule="auto"/>
        <w:ind w:left="270" w:right="42" w:hanging="270"/>
        <w:rPr>
          <w:rFonts w:ascii="Sylfaen" w:eastAsia="Sylfaen" w:hAnsi="Sylfaen" w:cs="Sylfaen"/>
        </w:rPr>
      </w:pPr>
      <w:r w:rsidRPr="002F6CB4">
        <w:rPr>
          <w:rFonts w:ascii="Sylfaen" w:eastAsia="Sylfaen" w:hAnsi="Sylfaen" w:cs="Sylfaen"/>
        </w:rPr>
        <w:t>დაგეგმილი და მიღწეული შუალედური შედეგების შეფასების ინდიკატორები</w:t>
      </w:r>
    </w:p>
    <w:p w14:paraId="3ECE96B1"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rPr>
        <w:t>1</w:t>
      </w:r>
      <w:r w:rsidRPr="002F6CB4">
        <w:rPr>
          <w:rFonts w:ascii="Sylfaen" w:hAnsi="Sylfaen"/>
          <w:lang w:val="ka-GE"/>
        </w:rPr>
        <w:t xml:space="preserve">  საბაზისო მაჩვენებელი:</w:t>
      </w:r>
    </w:p>
    <w:p w14:paraId="1677E87C" w14:textId="77777777" w:rsidR="00782CDB" w:rsidRPr="002F6CB4" w:rsidRDefault="00782CDB" w:rsidP="002F6CB4">
      <w:pPr>
        <w:spacing w:after="0" w:line="240" w:lineRule="auto"/>
        <w:ind w:left="270" w:hanging="270"/>
        <w:jc w:val="both"/>
        <w:rPr>
          <w:rFonts w:ascii="Sylfaen" w:hAnsi="Sylfaen"/>
        </w:rPr>
      </w:pPr>
    </w:p>
    <w:p w14:paraId="111E8AE8" w14:textId="77777777" w:rsidR="00782CDB" w:rsidRPr="002F6CB4" w:rsidRDefault="00782CDB" w:rsidP="002F6CB4">
      <w:pPr>
        <w:pStyle w:val="ListParagraph"/>
        <w:numPr>
          <w:ilvl w:val="0"/>
          <w:numId w:val="115"/>
        </w:numPr>
        <w:spacing w:after="160" w:line="240" w:lineRule="auto"/>
        <w:ind w:left="270" w:hanging="270"/>
        <w:jc w:val="both"/>
        <w:rPr>
          <w:rFonts w:ascii="Sylfaen" w:hAnsi="Sylfaen" w:cs="Sylfaen"/>
        </w:rPr>
      </w:pPr>
      <w:r w:rsidRPr="002F6CB4">
        <w:rPr>
          <w:rFonts w:ascii="Sylfaen" w:hAnsi="Sylfaen" w:cs="Sylfaen"/>
        </w:rPr>
        <w:t>2018 წლის ბოლოსათვის გაიცემა სავარაუდოდ 150 მდე (15 000 აშშ დოლარის) მცირე გრანტი კერძო პირებისათვის და 10 მდე (75 000 აშშ დოლარი) მსხვილი გრანტი აგრობიზნესისათვის;</w:t>
      </w:r>
    </w:p>
    <w:p w14:paraId="5BC3A00D"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 xml:space="preserve"> </w:t>
      </w:r>
    </w:p>
    <w:p w14:paraId="7ADFEE48"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მიზნობრივი მაჩვენებელი:</w:t>
      </w:r>
    </w:p>
    <w:p w14:paraId="7BC53F02" w14:textId="77777777" w:rsidR="00782CDB" w:rsidRPr="002F6CB4" w:rsidRDefault="00782CDB" w:rsidP="002F6CB4">
      <w:pPr>
        <w:spacing w:after="0" w:line="240" w:lineRule="auto"/>
        <w:ind w:left="270" w:hanging="270"/>
        <w:jc w:val="both"/>
        <w:rPr>
          <w:rFonts w:ascii="Sylfaen" w:hAnsi="Sylfaen"/>
          <w:lang w:val="ka-GE"/>
        </w:rPr>
      </w:pPr>
    </w:p>
    <w:p w14:paraId="590F1D7F" w14:textId="77777777" w:rsidR="00782CDB" w:rsidRPr="002F6CB4" w:rsidRDefault="00782CDB" w:rsidP="002F6CB4">
      <w:pPr>
        <w:pStyle w:val="ListParagraph"/>
        <w:numPr>
          <w:ilvl w:val="0"/>
          <w:numId w:val="115"/>
        </w:numPr>
        <w:spacing w:after="160" w:line="240" w:lineRule="auto"/>
        <w:ind w:left="270" w:hanging="270"/>
        <w:jc w:val="both"/>
        <w:rPr>
          <w:rFonts w:ascii="Sylfaen" w:hAnsi="Sylfaen"/>
          <w:color w:val="000000" w:themeColor="text1"/>
        </w:rPr>
      </w:pPr>
      <w:r w:rsidRPr="002F6CB4">
        <w:rPr>
          <w:rFonts w:ascii="Sylfaen" w:hAnsi="Sylfaen" w:cs="Sylfaen"/>
        </w:rPr>
        <w:t>გაიცემა 120 მდე გრანტი კერძო პირებისათვის და 10 მდე გრანტი აგრობიზნესისათვის:</w:t>
      </w:r>
    </w:p>
    <w:p w14:paraId="33EB6F06" w14:textId="77777777" w:rsidR="00782CDB" w:rsidRPr="002F6CB4" w:rsidRDefault="00782CDB" w:rsidP="002F6CB4">
      <w:pPr>
        <w:spacing w:after="0" w:line="240" w:lineRule="auto"/>
        <w:ind w:left="270" w:hanging="270"/>
        <w:jc w:val="both"/>
        <w:rPr>
          <w:rFonts w:ascii="Sylfaen" w:hAnsi="Sylfaen"/>
          <w:lang w:val="ka-GE"/>
        </w:rPr>
      </w:pPr>
    </w:p>
    <w:p w14:paraId="6A0F0382"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მაჩვენებელი</w:t>
      </w:r>
    </w:p>
    <w:p w14:paraId="5D067342" w14:textId="77777777" w:rsidR="00782CDB" w:rsidRPr="002F6CB4" w:rsidRDefault="00782CDB" w:rsidP="002F6CB4">
      <w:pPr>
        <w:spacing w:after="0" w:line="240" w:lineRule="auto"/>
        <w:ind w:left="270" w:hanging="270"/>
        <w:jc w:val="both"/>
        <w:rPr>
          <w:rFonts w:ascii="Sylfaen" w:hAnsi="Sylfaen"/>
          <w:lang w:val="ka-GE"/>
        </w:rPr>
      </w:pPr>
    </w:p>
    <w:p w14:paraId="5B808D6E" w14:textId="77777777" w:rsidR="00782CDB" w:rsidRPr="002F6CB4" w:rsidRDefault="00782CDB" w:rsidP="002F6CB4">
      <w:pPr>
        <w:pStyle w:val="ListParagraph"/>
        <w:numPr>
          <w:ilvl w:val="0"/>
          <w:numId w:val="115"/>
        </w:numPr>
        <w:spacing w:after="0" w:line="240" w:lineRule="auto"/>
        <w:ind w:left="270" w:hanging="270"/>
        <w:jc w:val="both"/>
        <w:rPr>
          <w:rFonts w:ascii="Sylfaen" w:hAnsi="Sylfaen"/>
          <w:lang w:val="ka-GE"/>
        </w:rPr>
      </w:pPr>
      <w:r w:rsidRPr="002F6CB4">
        <w:rPr>
          <w:rFonts w:ascii="Sylfaen" w:hAnsi="Sylfaen" w:cs="Sylfaen"/>
          <w:lang w:val="ka-GE"/>
        </w:rPr>
        <w:t xml:space="preserve">საანგარიშო პერიოდში </w:t>
      </w:r>
      <w:r w:rsidRPr="002F6CB4">
        <w:rPr>
          <w:rFonts w:ascii="Sylfaen" w:hAnsi="Sylfaen" w:cs="Sylfaen"/>
        </w:rPr>
        <w:t>პირველადი წარმოების კომპონენტში დამტკიცდა 151</w:t>
      </w:r>
      <w:r w:rsidRPr="002F6CB4">
        <w:rPr>
          <w:rFonts w:ascii="Sylfaen" w:hAnsi="Sylfaen" w:cs="Sylfaen"/>
          <w:lang w:val="ka-GE"/>
        </w:rPr>
        <w:t xml:space="preserve"> </w:t>
      </w:r>
      <w:r w:rsidRPr="002F6CB4">
        <w:rPr>
          <w:rFonts w:ascii="Sylfaen" w:hAnsi="Sylfaen" w:cs="Sylfaen"/>
        </w:rPr>
        <w:t>განაცხადი, თანადაფინანსების მოცულობამ შეადგინა 3 468</w:t>
      </w:r>
      <w:r w:rsidRPr="002F6CB4">
        <w:rPr>
          <w:rFonts w:ascii="Sylfaen" w:hAnsi="Sylfaen" w:cs="Sylfaen"/>
          <w:lang w:val="ka-GE"/>
        </w:rPr>
        <w:t xml:space="preserve">.9 ათასი </w:t>
      </w:r>
      <w:r w:rsidRPr="002F6CB4">
        <w:rPr>
          <w:rFonts w:ascii="Sylfaen" w:hAnsi="Sylfaen" w:cs="Sylfaen"/>
        </w:rPr>
        <w:t>ლარი. გადამამუშავებელი და შემნახველი საწარმოების კომპონენტში დამტკიცდა</w:t>
      </w:r>
      <w:r w:rsidRPr="002F6CB4">
        <w:rPr>
          <w:rFonts w:ascii="Sylfaen" w:hAnsi="Sylfaen" w:cs="Sylfaen"/>
          <w:color w:val="000000" w:themeColor="text1"/>
        </w:rPr>
        <w:t xml:space="preserve"> 5 </w:t>
      </w:r>
      <w:r w:rsidRPr="002F6CB4">
        <w:rPr>
          <w:rFonts w:ascii="Sylfaen" w:hAnsi="Sylfaen" w:cs="Sylfaen"/>
        </w:rPr>
        <w:t>განაცხადი, თანადაფინანსების მოცულობით - 810</w:t>
      </w:r>
      <w:r w:rsidRPr="002F6CB4">
        <w:rPr>
          <w:rFonts w:ascii="Sylfaen" w:hAnsi="Sylfaen" w:cs="Sylfaen"/>
          <w:lang w:val="ka-GE"/>
        </w:rPr>
        <w:t xml:space="preserve">.3 ათასი </w:t>
      </w:r>
      <w:r w:rsidRPr="002F6CB4">
        <w:rPr>
          <w:rFonts w:ascii="Sylfaen" w:hAnsi="Sylfaen" w:cs="Sylfaen"/>
        </w:rPr>
        <w:t>ლარი;</w:t>
      </w:r>
    </w:p>
    <w:p w14:paraId="6DBEA8B9" w14:textId="77777777" w:rsidR="00782CDB" w:rsidRPr="002F6CB4" w:rsidRDefault="00782CDB" w:rsidP="002F6CB4">
      <w:pPr>
        <w:pStyle w:val="ListParagraph"/>
        <w:numPr>
          <w:ilvl w:val="0"/>
          <w:numId w:val="115"/>
        </w:numPr>
        <w:spacing w:after="0" w:line="240" w:lineRule="auto"/>
        <w:ind w:left="270" w:hanging="270"/>
        <w:jc w:val="both"/>
        <w:rPr>
          <w:rFonts w:ascii="Sylfaen" w:hAnsi="Sylfaen"/>
          <w:lang w:val="ka-GE"/>
        </w:rPr>
      </w:pPr>
      <w:r w:rsidRPr="002F6CB4">
        <w:rPr>
          <w:rFonts w:ascii="Sylfaen" w:hAnsi="Sylfaen" w:cs="Sylfaen"/>
        </w:rPr>
        <w:t>სოფლად ახალგაზრდა მეწარმეების მხარდაჭერის პროგრამის - „ახალგაზრდა მეწარმე“</w:t>
      </w:r>
      <w:r w:rsidRPr="002F6CB4">
        <w:rPr>
          <w:rFonts w:ascii="Sylfaen" w:hAnsi="Sylfaen" w:cs="Sylfaen"/>
          <w:lang w:val="ka-GE"/>
        </w:rPr>
        <w:t xml:space="preserve"> ფარგლებში </w:t>
      </w:r>
      <w:r w:rsidRPr="002F6CB4">
        <w:rPr>
          <w:rFonts w:ascii="Sylfaen" w:hAnsi="Sylfaen" w:cs="Sylfaen"/>
        </w:rPr>
        <w:t xml:space="preserve">გაფორმდა </w:t>
      </w:r>
      <w:r w:rsidRPr="002F6CB4">
        <w:rPr>
          <w:rFonts w:ascii="Sylfaen" w:hAnsi="Sylfaen" w:cs="Sylfaen"/>
          <w:lang w:val="ka-GE"/>
        </w:rPr>
        <w:t>100</w:t>
      </w:r>
      <w:r w:rsidRPr="002F6CB4">
        <w:rPr>
          <w:rFonts w:ascii="Sylfaen" w:hAnsi="Sylfaen" w:cs="Sylfaen"/>
        </w:rPr>
        <w:t xml:space="preserve"> ხელშეკრულება, თანადაფინანსების მოცულობამ შეადგინა 3 498</w:t>
      </w:r>
      <w:r w:rsidRPr="002F6CB4">
        <w:rPr>
          <w:rFonts w:ascii="Sylfaen" w:hAnsi="Sylfaen" w:cs="Sylfaen"/>
          <w:lang w:val="ka-GE"/>
        </w:rPr>
        <w:t xml:space="preserve">.5 ათასი </w:t>
      </w:r>
      <w:r w:rsidRPr="002F6CB4">
        <w:rPr>
          <w:rFonts w:ascii="Sylfaen" w:hAnsi="Sylfaen" w:cs="Sylfaen"/>
        </w:rPr>
        <w:t>ლარი, ხოლო ინვესტიციის მოცულობა შეადგენს 8 822</w:t>
      </w:r>
      <w:r w:rsidRPr="002F6CB4">
        <w:rPr>
          <w:rFonts w:ascii="Sylfaen" w:hAnsi="Sylfaen" w:cs="Sylfaen"/>
          <w:lang w:val="ka-GE"/>
        </w:rPr>
        <w:t xml:space="preserve">.4 ათას </w:t>
      </w:r>
      <w:r w:rsidRPr="002F6CB4">
        <w:rPr>
          <w:rFonts w:ascii="Sylfaen" w:hAnsi="Sylfaen" w:cs="Sylfaen"/>
        </w:rPr>
        <w:t>ლარს;</w:t>
      </w:r>
    </w:p>
    <w:p w14:paraId="465BB366" w14:textId="24EE8805" w:rsidR="00782CDB" w:rsidRPr="002F6CB4" w:rsidRDefault="00782CDB" w:rsidP="002F6CB4">
      <w:pPr>
        <w:pStyle w:val="ListParagraph"/>
        <w:numPr>
          <w:ilvl w:val="0"/>
          <w:numId w:val="115"/>
        </w:numPr>
        <w:spacing w:after="0" w:line="240" w:lineRule="auto"/>
        <w:ind w:left="270" w:hanging="270"/>
        <w:jc w:val="both"/>
        <w:rPr>
          <w:rFonts w:ascii="Sylfaen" w:hAnsi="Sylfaen"/>
          <w:lang w:val="ka-GE"/>
        </w:rPr>
      </w:pPr>
      <w:r w:rsidRPr="002F6CB4">
        <w:rPr>
          <w:rFonts w:ascii="Sylfaen" w:hAnsi="Sylfaen" w:cs="Sylfaen"/>
        </w:rPr>
        <w:lastRenderedPageBreak/>
        <w:t>ქვპროგრამით გათვალისწინებული პირველადი წარმოების კომპონენტის ფარგლებში გაფორმდა 582 ხელშეკრულება, ჯამური ინვესტიციით 26 557</w:t>
      </w:r>
      <w:r w:rsidRPr="002F6CB4">
        <w:rPr>
          <w:rFonts w:ascii="Sylfaen" w:hAnsi="Sylfaen" w:cs="Sylfaen"/>
          <w:lang w:val="ka-GE"/>
        </w:rPr>
        <w:t>.3 ათასი</w:t>
      </w:r>
      <w:r w:rsidRPr="002F6CB4">
        <w:rPr>
          <w:rFonts w:ascii="Sylfaen" w:hAnsi="Sylfaen" w:cs="Sylfaen"/>
        </w:rPr>
        <w:t xml:space="preserve"> ლარი, ხოლო სააგენტოს თანადაფინანსება შეადგენს 10 437</w:t>
      </w:r>
      <w:r w:rsidRPr="002F6CB4">
        <w:rPr>
          <w:rFonts w:ascii="Sylfaen" w:hAnsi="Sylfaen" w:cs="Sylfaen"/>
          <w:lang w:val="ka-GE"/>
        </w:rPr>
        <w:t>.6 ათას</w:t>
      </w:r>
      <w:r w:rsidRPr="002F6CB4">
        <w:rPr>
          <w:rFonts w:ascii="Sylfaen" w:hAnsi="Sylfaen" w:cs="Sylfaen"/>
        </w:rPr>
        <w:t xml:space="preserve"> ლარს; გადამამუშავებელი და შემნახველი საწარმოების კომპონენტში გაფორმებულია</w:t>
      </w:r>
      <w:r w:rsidR="007239F6">
        <w:rPr>
          <w:rFonts w:ascii="Sylfaen" w:hAnsi="Sylfaen" w:cs="Sylfaen"/>
          <w:lang w:val="ka-GE"/>
        </w:rPr>
        <w:t xml:space="preserve"> </w:t>
      </w:r>
      <w:r w:rsidRPr="002F6CB4">
        <w:rPr>
          <w:rFonts w:ascii="Sylfaen" w:hAnsi="Sylfaen" w:cs="Sylfaen"/>
        </w:rPr>
        <w:t>12 ხელშეკრულება, ჯამური ინვესტიციით 5 654</w:t>
      </w:r>
      <w:r w:rsidRPr="002F6CB4">
        <w:rPr>
          <w:rFonts w:ascii="Sylfaen" w:hAnsi="Sylfaen" w:cs="Sylfaen"/>
          <w:lang w:val="ka-GE"/>
        </w:rPr>
        <w:t>.0 ათასი</w:t>
      </w:r>
      <w:r w:rsidRPr="002F6CB4">
        <w:rPr>
          <w:rFonts w:ascii="Sylfaen" w:hAnsi="Sylfaen" w:cs="Sylfaen"/>
        </w:rPr>
        <w:t xml:space="preserve"> ლარი, ხოლო სააგენტოს თანადაფინანსებამ შეადგინა 2 237</w:t>
      </w:r>
      <w:r w:rsidRPr="002F6CB4">
        <w:rPr>
          <w:rFonts w:ascii="Sylfaen" w:hAnsi="Sylfaen" w:cs="Sylfaen"/>
          <w:lang w:val="ka-GE"/>
        </w:rPr>
        <w:t>.2 ათსი</w:t>
      </w:r>
      <w:r w:rsidRPr="002F6CB4">
        <w:rPr>
          <w:rFonts w:ascii="Sylfaen" w:hAnsi="Sylfaen" w:cs="Sylfaen"/>
        </w:rPr>
        <w:t xml:space="preserve"> ლარი.</w:t>
      </w:r>
    </w:p>
    <w:p w14:paraId="46FE2300" w14:textId="77777777" w:rsidR="00782CDB" w:rsidRPr="002F6CB4" w:rsidRDefault="00782CDB" w:rsidP="002F6CB4">
      <w:pPr>
        <w:spacing w:after="0" w:line="240" w:lineRule="auto"/>
        <w:ind w:left="270" w:hanging="270"/>
        <w:jc w:val="both"/>
        <w:rPr>
          <w:rFonts w:ascii="Sylfaen" w:hAnsi="Sylfaen" w:cs="Sylfaen"/>
        </w:rPr>
      </w:pPr>
    </w:p>
    <w:p w14:paraId="1E9193C3" w14:textId="77777777" w:rsidR="00782CDB" w:rsidRPr="002F6CB4" w:rsidRDefault="00782CDB" w:rsidP="002F6CB4">
      <w:pPr>
        <w:spacing w:after="0" w:line="240" w:lineRule="auto"/>
        <w:ind w:left="270"/>
        <w:jc w:val="both"/>
        <w:rPr>
          <w:rFonts w:ascii="Sylfaen" w:hAnsi="Sylfaen" w:cs="Sylfaen"/>
        </w:rPr>
      </w:pPr>
      <w:r w:rsidRPr="002F6CB4">
        <w:rPr>
          <w:rFonts w:ascii="Sylfaen" w:hAnsi="Sylfaen" w:cs="Sylfaen"/>
          <w:lang w:val="ka-GE"/>
        </w:rPr>
        <w:t>ამასთან,</w:t>
      </w:r>
      <w:r w:rsidRPr="002F6CB4">
        <w:rPr>
          <w:rFonts w:ascii="Sylfaen" w:hAnsi="Sylfaen" w:cs="Sylfaen"/>
        </w:rPr>
        <w:t xml:space="preserve"> სოფლის განვითარების 2018-2020 წლების სამოქმედო გეგმით გათვალისწინებული 2019 წლის მაჩვენებელი: ახალგაზრდა მეწარმეების განვითარების პროგრამის ფარგლებში საანგარიშო პერიოდში დაფინანსდა (ხელშეკრულება გაფორმდა) 100 ახალგაზრდა მეწარმე, ბიუჯეტის ფაქტიურმა ათვისებამ შეადგინა 3 972</w:t>
      </w:r>
      <w:r w:rsidRPr="002F6CB4">
        <w:rPr>
          <w:rFonts w:ascii="Sylfaen" w:hAnsi="Sylfaen" w:cs="Sylfaen"/>
          <w:lang w:val="ka-GE"/>
        </w:rPr>
        <w:t>.6 ათასი</w:t>
      </w:r>
      <w:r w:rsidRPr="002F6CB4">
        <w:rPr>
          <w:rFonts w:ascii="Sylfaen" w:hAnsi="Sylfaen" w:cs="Sylfaen"/>
        </w:rPr>
        <w:t xml:space="preserve"> ლარი.</w:t>
      </w:r>
    </w:p>
    <w:p w14:paraId="51DE74BC" w14:textId="77777777" w:rsidR="00782CDB" w:rsidRPr="002F6CB4" w:rsidRDefault="00782CDB" w:rsidP="002F6CB4">
      <w:pPr>
        <w:spacing w:after="0" w:line="240" w:lineRule="auto"/>
        <w:ind w:left="270"/>
        <w:jc w:val="both"/>
        <w:rPr>
          <w:rFonts w:ascii="Sylfaen" w:hAnsi="Sylfaen" w:cs="Sylfaen"/>
          <w:color w:val="000000" w:themeColor="text1"/>
          <w:lang w:val="ka-GE"/>
        </w:rPr>
      </w:pPr>
      <w:r w:rsidRPr="002F6CB4">
        <w:rPr>
          <w:rFonts w:ascii="Sylfaen" w:hAnsi="Sylfaen" w:cs="Sylfaen"/>
          <w:color w:val="000000" w:themeColor="text1"/>
          <w:lang w:val="ka-GE"/>
        </w:rPr>
        <w:t xml:space="preserve">სულ გაიცა: </w:t>
      </w:r>
      <w:r w:rsidRPr="002F6CB4">
        <w:rPr>
          <w:rFonts w:ascii="Sylfaen" w:hAnsi="Sylfaen" w:cs="Sylfaen"/>
          <w:lang w:val="ka-GE"/>
        </w:rPr>
        <w:t>124 გრანტი კერძო პირებისათვის და 4 გრანტი აგრობიზნესისათვის;</w:t>
      </w:r>
    </w:p>
    <w:p w14:paraId="5E31226B" w14:textId="77777777" w:rsidR="00782CDB" w:rsidRPr="002F6CB4" w:rsidRDefault="00782CDB" w:rsidP="002F6CB4">
      <w:pPr>
        <w:spacing w:after="0" w:line="240" w:lineRule="auto"/>
        <w:ind w:left="270" w:hanging="270"/>
        <w:jc w:val="both"/>
        <w:rPr>
          <w:rFonts w:ascii="Sylfaen" w:hAnsi="Sylfaen"/>
          <w:highlight w:val="yellow"/>
          <w:lang w:val="en-GB"/>
        </w:rPr>
      </w:pPr>
    </w:p>
    <w:p w14:paraId="1E023FB6" w14:textId="77777777" w:rsidR="00782CDB" w:rsidRPr="002F6CB4" w:rsidRDefault="00782CDB" w:rsidP="002F6CB4">
      <w:pPr>
        <w:spacing w:line="240" w:lineRule="auto"/>
        <w:ind w:left="270"/>
        <w:jc w:val="both"/>
      </w:pPr>
      <w:r w:rsidRPr="002F6CB4">
        <w:rPr>
          <w:rFonts w:ascii="Sylfaen" w:hAnsi="Sylfaen"/>
          <w:lang w:val="ka-GE"/>
        </w:rPr>
        <w:t xml:space="preserve">ცდომილების მაჩვენებელი (%/აღწერა) და განმარტება დაგეგმილ და მოსალოდნელ საბოლოო შედეგებს შორის არსებულ განსხვავებებზე: </w:t>
      </w:r>
      <w:r w:rsidRPr="002F6CB4">
        <w:rPr>
          <w:rFonts w:ascii="Sylfaen" w:hAnsi="Sylfaen" w:cs="Sylfaen"/>
          <w:lang w:val="ka-GE"/>
        </w:rPr>
        <w:t xml:space="preserve"> </w:t>
      </w:r>
      <w:r w:rsidRPr="002F6CB4">
        <w:rPr>
          <w:rFonts w:ascii="Sylfaen" w:hAnsi="Sylfaen" w:cs="Sylfaen"/>
        </w:rPr>
        <w:t>გადამამუშავებელი და შემნახველი საწარმოების კომპონენტ</w:t>
      </w:r>
      <w:r w:rsidRPr="002F6CB4">
        <w:rPr>
          <w:rFonts w:ascii="Sylfaen" w:hAnsi="Sylfaen" w:cs="Sylfaen"/>
          <w:lang w:val="ka-GE"/>
        </w:rPr>
        <w:t>ის ფარგლებში დამტკიცებული განაცხადების რაოდენობა ნაკლებია მიზნიბრივ მაჩვენებელთან შედარებით, რაც განპირობებულია აღნიშნულ გრანტზე მოთხოვნის ნაკლებობით.</w:t>
      </w:r>
    </w:p>
    <w:p w14:paraId="5752DE9D" w14:textId="77777777" w:rsidR="00782CDB" w:rsidRPr="002F6CB4" w:rsidRDefault="00782CDB" w:rsidP="002F6CB4">
      <w:pPr>
        <w:spacing w:after="12" w:line="240" w:lineRule="auto"/>
        <w:ind w:left="270" w:right="42" w:hanging="270"/>
        <w:rPr>
          <w:rFonts w:ascii="Sylfaen" w:eastAsia="Sylfaen" w:hAnsi="Sylfaen" w:cs="Sylfaen"/>
        </w:rPr>
      </w:pPr>
      <w:r w:rsidRPr="002F6CB4">
        <w:rPr>
          <w:rFonts w:ascii="Sylfaen" w:eastAsia="Sylfaen" w:hAnsi="Sylfaen" w:cs="Sylfaen"/>
        </w:rPr>
        <w:t>2</w:t>
      </w:r>
      <w:r w:rsidRPr="002F6CB4">
        <w:rPr>
          <w:rFonts w:ascii="Sylfaen" w:eastAsia="Sylfaen" w:hAnsi="Sylfaen" w:cs="Sylfaen"/>
          <w:lang w:val="ka-GE"/>
        </w:rPr>
        <w:t xml:space="preserve">. </w:t>
      </w:r>
      <w:r w:rsidRPr="002F6CB4">
        <w:rPr>
          <w:rFonts w:ascii="Sylfaen" w:eastAsia="Sylfaen" w:hAnsi="Sylfaen" w:cs="Sylfaen"/>
        </w:rPr>
        <w:t>საბაზისო მაჩვენებელი:</w:t>
      </w:r>
    </w:p>
    <w:p w14:paraId="21332167" w14:textId="77777777" w:rsidR="00782CDB" w:rsidRPr="002F6CB4" w:rsidRDefault="00782CDB" w:rsidP="002F6CB4">
      <w:pPr>
        <w:spacing w:after="12" w:line="240" w:lineRule="auto"/>
        <w:ind w:left="270" w:right="42" w:hanging="270"/>
        <w:rPr>
          <w:rFonts w:ascii="Sylfaen" w:eastAsia="Sylfaen" w:hAnsi="Sylfaen" w:cs="Sylfaen"/>
        </w:rPr>
      </w:pPr>
    </w:p>
    <w:p w14:paraId="41952344" w14:textId="77777777" w:rsidR="00782CDB" w:rsidRPr="002F6CB4" w:rsidRDefault="00782CDB" w:rsidP="002F6CB4">
      <w:pPr>
        <w:pStyle w:val="ListParagraph"/>
        <w:numPr>
          <w:ilvl w:val="0"/>
          <w:numId w:val="115"/>
        </w:numPr>
        <w:spacing w:after="0" w:line="240" w:lineRule="auto"/>
        <w:ind w:left="270" w:hanging="270"/>
        <w:jc w:val="both"/>
      </w:pPr>
      <w:r w:rsidRPr="002F6CB4">
        <w:rPr>
          <w:rFonts w:ascii="Sylfaen" w:eastAsia="Sylfaen" w:hAnsi="Sylfaen" w:cs="Sylfaen"/>
          <w:lang w:val="ka-GE"/>
        </w:rPr>
        <w:t xml:space="preserve"> </w:t>
      </w:r>
      <w:r w:rsidRPr="002F6CB4">
        <w:rPr>
          <w:rFonts w:ascii="Sylfaen" w:hAnsi="Sylfaen" w:cs="Sylfaen"/>
        </w:rPr>
        <w:t>1350 ჰექტარზე გაუმჯობესდება სარწყავი წყლის მიწოდება;</w:t>
      </w:r>
      <w:r w:rsidRPr="002F6CB4">
        <w:rPr>
          <w:rFonts w:ascii="Sylfaen" w:eastAsia="Sylfaen" w:hAnsi="Sylfaen" w:cs="Sylfaen"/>
        </w:rPr>
        <w:t xml:space="preserve"> </w:t>
      </w:r>
    </w:p>
    <w:p w14:paraId="1176C00C" w14:textId="77777777" w:rsidR="00782CDB" w:rsidRPr="002F6CB4" w:rsidRDefault="00782CDB" w:rsidP="002F6CB4">
      <w:pPr>
        <w:spacing w:after="12" w:line="240" w:lineRule="auto"/>
        <w:ind w:left="270" w:right="42" w:hanging="270"/>
        <w:rPr>
          <w:rFonts w:ascii="Sylfaen" w:eastAsia="Sylfaen" w:hAnsi="Sylfaen" w:cs="Sylfaen"/>
        </w:rPr>
      </w:pPr>
    </w:p>
    <w:p w14:paraId="13B245C2" w14:textId="77777777" w:rsidR="00782CDB" w:rsidRPr="002F6CB4" w:rsidRDefault="00782CDB" w:rsidP="002F6CB4">
      <w:pPr>
        <w:spacing w:after="12" w:line="240" w:lineRule="auto"/>
        <w:ind w:left="270" w:right="42" w:hanging="270"/>
        <w:rPr>
          <w:rFonts w:ascii="Sylfaen" w:eastAsia="Sylfaen" w:hAnsi="Sylfaen" w:cs="Sylfaen"/>
        </w:rPr>
      </w:pPr>
      <w:r w:rsidRPr="002F6CB4">
        <w:rPr>
          <w:rFonts w:ascii="Sylfaen" w:eastAsia="Sylfaen" w:hAnsi="Sylfaen" w:cs="Sylfaen"/>
        </w:rPr>
        <w:t>მიზნობრივი მაჩვენებელი:</w:t>
      </w:r>
    </w:p>
    <w:p w14:paraId="392ADC33" w14:textId="77777777" w:rsidR="00782CDB" w:rsidRPr="002F6CB4" w:rsidRDefault="00782CDB" w:rsidP="002F6CB4">
      <w:pPr>
        <w:spacing w:after="12" w:line="240" w:lineRule="auto"/>
        <w:ind w:left="270" w:right="42" w:hanging="270"/>
      </w:pPr>
    </w:p>
    <w:p w14:paraId="3C4E5743" w14:textId="77777777" w:rsidR="00782CDB" w:rsidRPr="002F6CB4" w:rsidRDefault="00782CDB" w:rsidP="002F6CB4">
      <w:pPr>
        <w:pStyle w:val="ListParagraph"/>
        <w:numPr>
          <w:ilvl w:val="0"/>
          <w:numId w:val="115"/>
        </w:numPr>
        <w:spacing w:after="0" w:line="240" w:lineRule="auto"/>
        <w:ind w:left="270" w:hanging="270"/>
        <w:jc w:val="both"/>
        <w:rPr>
          <w:rFonts w:ascii="Sylfaen" w:eastAsia="Sylfaen" w:hAnsi="Sylfaen" w:cs="Sylfaen"/>
          <w:lang w:val="ka-GE"/>
        </w:rPr>
      </w:pPr>
      <w:r w:rsidRPr="002F6CB4">
        <w:rPr>
          <w:rFonts w:ascii="Sylfaen" w:eastAsia="Sylfaen" w:hAnsi="Sylfaen" w:cs="Sylfaen"/>
          <w:lang w:val="ka-GE"/>
        </w:rPr>
        <w:t xml:space="preserve">დამატებით სარწყავი წყლით უზრუნველყოფილი იქნება 2500 ჰა; </w:t>
      </w:r>
    </w:p>
    <w:p w14:paraId="24766ACD" w14:textId="77777777" w:rsidR="00782CDB" w:rsidRPr="002F6CB4" w:rsidRDefault="00782CDB" w:rsidP="002F6CB4">
      <w:pPr>
        <w:spacing w:after="12" w:line="240" w:lineRule="auto"/>
        <w:ind w:left="270" w:right="42" w:hanging="270"/>
        <w:rPr>
          <w:rFonts w:ascii="Sylfaen" w:eastAsia="Sylfaen" w:hAnsi="Sylfaen" w:cs="Sylfaen"/>
        </w:rPr>
      </w:pPr>
    </w:p>
    <w:p w14:paraId="6DEBFC8F" w14:textId="77777777" w:rsidR="00782CDB" w:rsidRPr="002F6CB4" w:rsidRDefault="00782CDB" w:rsidP="002F6CB4">
      <w:pPr>
        <w:spacing w:after="12" w:line="240" w:lineRule="auto"/>
        <w:ind w:left="270" w:right="42" w:hanging="270"/>
        <w:rPr>
          <w:rFonts w:ascii="Sylfaen" w:eastAsia="Sylfaen" w:hAnsi="Sylfaen" w:cs="Sylfaen"/>
          <w:lang w:val="ka-GE"/>
        </w:rPr>
      </w:pPr>
      <w:r w:rsidRPr="002F6CB4">
        <w:rPr>
          <w:rFonts w:ascii="Sylfaen" w:eastAsia="Sylfaen" w:hAnsi="Sylfaen" w:cs="Sylfaen"/>
        </w:rPr>
        <w:t xml:space="preserve">მიღწეული </w:t>
      </w:r>
      <w:r w:rsidRPr="002F6CB4">
        <w:rPr>
          <w:rFonts w:ascii="Sylfaen" w:eastAsia="Sylfaen" w:hAnsi="Sylfaen" w:cs="Sylfaen"/>
          <w:lang w:val="ka-GE"/>
        </w:rPr>
        <w:t>მაჩვენებელი</w:t>
      </w:r>
    </w:p>
    <w:p w14:paraId="1144DBBC" w14:textId="77777777" w:rsidR="00782CDB" w:rsidRPr="002F6CB4" w:rsidRDefault="00782CDB" w:rsidP="002F6CB4">
      <w:pPr>
        <w:spacing w:after="12" w:line="240" w:lineRule="auto"/>
        <w:ind w:left="270" w:right="42" w:hanging="270"/>
        <w:rPr>
          <w:lang w:val="ka-GE"/>
        </w:rPr>
      </w:pPr>
    </w:p>
    <w:p w14:paraId="19AE706C" w14:textId="77777777" w:rsidR="00782CDB" w:rsidRPr="002F6CB4" w:rsidRDefault="00782CDB" w:rsidP="002F6CB4">
      <w:pPr>
        <w:pStyle w:val="ListParagraph"/>
        <w:numPr>
          <w:ilvl w:val="0"/>
          <w:numId w:val="115"/>
        </w:numPr>
        <w:spacing w:after="0" w:line="240" w:lineRule="auto"/>
        <w:ind w:left="270" w:hanging="270"/>
        <w:jc w:val="both"/>
        <w:rPr>
          <w:rFonts w:ascii="Sylfaen" w:eastAsia="Sylfaen" w:hAnsi="Sylfaen" w:cs="Sylfaen"/>
          <w:lang w:val="ka-GE"/>
        </w:rPr>
      </w:pPr>
      <w:r w:rsidRPr="002F6CB4">
        <w:rPr>
          <w:rFonts w:ascii="Sylfaen" w:eastAsia="Sylfaen" w:hAnsi="Sylfaen" w:cs="Sylfaen"/>
          <w:lang w:val="ka-GE"/>
        </w:rPr>
        <w:t>2231 ჰექტარზე გაუმჯობესდა წყლის მიწოდება</w:t>
      </w:r>
    </w:p>
    <w:p w14:paraId="541BB0C1" w14:textId="77777777" w:rsidR="00782CDB" w:rsidRPr="002F6CB4" w:rsidRDefault="00782CDB" w:rsidP="002F6CB4">
      <w:pPr>
        <w:pStyle w:val="ListParagraph"/>
        <w:numPr>
          <w:ilvl w:val="0"/>
          <w:numId w:val="115"/>
        </w:numPr>
        <w:spacing w:after="0" w:line="240" w:lineRule="auto"/>
        <w:ind w:left="270" w:hanging="270"/>
        <w:jc w:val="both"/>
        <w:rPr>
          <w:rFonts w:ascii="Sylfaen" w:eastAsia="Sylfaen" w:hAnsi="Sylfaen" w:cs="Sylfaen"/>
          <w:lang w:val="ka-GE"/>
        </w:rPr>
      </w:pPr>
      <w:r w:rsidRPr="002F6CB4">
        <w:rPr>
          <w:rFonts w:ascii="Sylfaen" w:eastAsia="Sylfaen" w:hAnsi="Sylfaen" w:cs="Sylfaen"/>
          <w:lang w:val="ka-GE"/>
        </w:rPr>
        <w:t xml:space="preserve">გაუმჯობესდა სოფლის ინფრასტრუქტურა ( 4 ობიექტი, ხიდები და გზები). </w:t>
      </w:r>
    </w:p>
    <w:p w14:paraId="4558CDEE" w14:textId="77777777" w:rsidR="00782CDB" w:rsidRPr="002F6CB4" w:rsidRDefault="00782CDB" w:rsidP="002F6CB4">
      <w:pPr>
        <w:spacing w:after="298" w:line="240" w:lineRule="auto"/>
        <w:ind w:left="270" w:right="42" w:hanging="270"/>
        <w:rPr>
          <w:rFonts w:ascii="Sylfaen" w:eastAsia="Sylfaen" w:hAnsi="Sylfaen" w:cs="Sylfaen"/>
        </w:rPr>
      </w:pPr>
    </w:p>
    <w:p w14:paraId="7AE0F9ED" w14:textId="014E1822" w:rsidR="00782CDB" w:rsidRPr="00A97AE1" w:rsidRDefault="00782CDB" w:rsidP="002F6CB4">
      <w:pPr>
        <w:spacing w:after="298" w:line="240" w:lineRule="auto"/>
        <w:ind w:left="270" w:right="42"/>
      </w:pPr>
      <w:r w:rsidRPr="002F6CB4">
        <w:rPr>
          <w:rFonts w:ascii="Sylfaen" w:eastAsia="Sylfaen" w:hAnsi="Sylfaen" w:cs="Sylfaen"/>
        </w:rPr>
        <w:t xml:space="preserve">ამასთან, სოფლის განვითარების 2018-2020 წლების სამოქმედო გეგმით გათვალისწინებული 2019 წლის მაჩვენებელი: 2019 </w:t>
      </w:r>
      <w:r w:rsidRPr="002F6CB4">
        <w:rPr>
          <w:rFonts w:ascii="Sylfaen" w:hAnsi="Sylfaen" w:cs="Sylfaen"/>
        </w:rPr>
        <w:t>წელს</w:t>
      </w:r>
      <w:r w:rsidRPr="002F6CB4">
        <w:rPr>
          <w:rFonts w:ascii="Sylfaen" w:eastAsia="Sylfaen" w:hAnsi="Sylfaen" w:cs="Sylfaen"/>
        </w:rPr>
        <w:t xml:space="preserve"> </w:t>
      </w:r>
      <w:r w:rsidRPr="002F6CB4">
        <w:rPr>
          <w:rFonts w:ascii="Sylfaen" w:hAnsi="Sylfaen" w:cs="Sylfaen"/>
        </w:rPr>
        <w:t>გაუმჯობესდა</w:t>
      </w:r>
      <w:r w:rsidRPr="002F6CB4">
        <w:rPr>
          <w:rFonts w:ascii="Sylfaen" w:eastAsia="Sylfaen" w:hAnsi="Sylfaen" w:cs="Sylfaen"/>
        </w:rPr>
        <w:t xml:space="preserve"> </w:t>
      </w:r>
      <w:r w:rsidRPr="002F6CB4">
        <w:rPr>
          <w:rFonts w:ascii="Sylfaen" w:hAnsi="Sylfaen" w:cs="Sylfaen"/>
        </w:rPr>
        <w:t>სარწყავი</w:t>
      </w:r>
      <w:r w:rsidRPr="002F6CB4">
        <w:rPr>
          <w:rFonts w:ascii="Sylfaen" w:eastAsia="Sylfaen" w:hAnsi="Sylfaen" w:cs="Sylfaen"/>
        </w:rPr>
        <w:t xml:space="preserve"> </w:t>
      </w:r>
      <w:r w:rsidRPr="002F6CB4">
        <w:rPr>
          <w:rFonts w:ascii="Sylfaen" w:hAnsi="Sylfaen" w:cs="Sylfaen"/>
        </w:rPr>
        <w:t>წყლის</w:t>
      </w:r>
      <w:r w:rsidRPr="002F6CB4">
        <w:rPr>
          <w:rFonts w:ascii="Sylfaen" w:eastAsia="Sylfaen" w:hAnsi="Sylfaen" w:cs="Sylfaen"/>
        </w:rPr>
        <w:t xml:space="preserve"> </w:t>
      </w:r>
      <w:r w:rsidRPr="002F6CB4">
        <w:rPr>
          <w:rFonts w:ascii="Sylfaen" w:hAnsi="Sylfaen" w:cs="Sylfaen"/>
        </w:rPr>
        <w:t>მიწოდება</w:t>
      </w:r>
      <w:r w:rsidRPr="002F6CB4">
        <w:rPr>
          <w:rFonts w:ascii="Sylfaen" w:eastAsia="Sylfaen" w:hAnsi="Sylfaen" w:cs="Sylfaen"/>
        </w:rPr>
        <w:t xml:space="preserve"> 2 231 </w:t>
      </w:r>
      <w:r w:rsidRPr="002F6CB4">
        <w:rPr>
          <w:rFonts w:ascii="Sylfaen" w:hAnsi="Sylfaen" w:cs="Sylfaen"/>
        </w:rPr>
        <w:t>ჰექტარზე</w:t>
      </w:r>
      <w:r w:rsidRPr="002F6CB4">
        <w:t>;</w:t>
      </w:r>
      <w:r w:rsidRPr="002F6CB4">
        <w:rPr>
          <w:rFonts w:ascii="Sylfaen" w:hAnsi="Sylfaen"/>
          <w:lang w:val="ka-GE"/>
        </w:rPr>
        <w:t xml:space="preserve"> </w:t>
      </w:r>
      <w:r w:rsidRPr="002F6CB4">
        <w:rPr>
          <w:rFonts w:ascii="Sylfaen" w:hAnsi="Sylfaen" w:cs="Sylfaen"/>
          <w:color w:val="000000" w:themeColor="text1"/>
          <w:lang w:val="ka-GE"/>
        </w:rPr>
        <w:t xml:space="preserve">აღნიშნული ინდიკატორი მოიცავს საქართველოს სოფლის განვითარების 2017-2020 წლების სტრატეგიის 2018-2020 წლების სამოქმედო გეგმის აქტივობას </w:t>
      </w:r>
      <w:r w:rsidRPr="002F6CB4">
        <w:t xml:space="preserve">1.1.10 </w:t>
      </w:r>
      <w:r w:rsidRPr="002F6CB4">
        <w:rPr>
          <w:rFonts w:ascii="Sylfaen" w:hAnsi="Sylfaen" w:cs="Sylfaen"/>
        </w:rPr>
        <w:t>სოფლის</w:t>
      </w:r>
      <w:r w:rsidRPr="002F6CB4">
        <w:t xml:space="preserve"> </w:t>
      </w:r>
      <w:r w:rsidRPr="002F6CB4">
        <w:rPr>
          <w:rFonts w:ascii="Sylfaen" w:hAnsi="Sylfaen" w:cs="Sylfaen"/>
        </w:rPr>
        <w:t>მეურნეობის</w:t>
      </w:r>
      <w:r w:rsidRPr="002F6CB4">
        <w:t xml:space="preserve"> </w:t>
      </w:r>
      <w:r w:rsidRPr="002F6CB4">
        <w:rPr>
          <w:rFonts w:ascii="Sylfaen" w:hAnsi="Sylfaen" w:cs="Sylfaen"/>
        </w:rPr>
        <w:t>მოდერნიზაციის</w:t>
      </w:r>
      <w:r w:rsidRPr="002F6CB4">
        <w:t xml:space="preserve">, </w:t>
      </w:r>
      <w:r w:rsidRPr="002F6CB4">
        <w:rPr>
          <w:rFonts w:ascii="Sylfaen" w:hAnsi="Sylfaen" w:cs="Sylfaen"/>
        </w:rPr>
        <w:t>ბაზარზე</w:t>
      </w:r>
      <w:r w:rsidRPr="002F6CB4">
        <w:t xml:space="preserve"> </w:t>
      </w:r>
      <w:r w:rsidRPr="002F6CB4">
        <w:rPr>
          <w:rFonts w:ascii="Sylfaen" w:hAnsi="Sylfaen" w:cs="Sylfaen"/>
        </w:rPr>
        <w:t>წვდომა</w:t>
      </w:r>
      <w:r w:rsidRPr="002F6CB4">
        <w:t xml:space="preserve"> </w:t>
      </w:r>
      <w:r w:rsidRPr="002F6CB4">
        <w:rPr>
          <w:rFonts w:ascii="Sylfaen" w:hAnsi="Sylfaen" w:cs="Sylfaen"/>
        </w:rPr>
        <w:t>და</w:t>
      </w:r>
      <w:r w:rsidRPr="002F6CB4">
        <w:t xml:space="preserve"> </w:t>
      </w:r>
      <w:r w:rsidRPr="002F6CB4">
        <w:rPr>
          <w:rFonts w:ascii="Sylfaen" w:hAnsi="Sylfaen" w:cs="Sylfaen"/>
        </w:rPr>
        <w:t>მდგრადობ</w:t>
      </w:r>
      <w:r w:rsidRPr="002F6CB4">
        <w:rPr>
          <w:rFonts w:ascii="Sylfaen" w:hAnsi="Sylfaen" w:cs="Sylfaen"/>
          <w:lang w:val="ka-GE"/>
        </w:rPr>
        <w:t>ა</w:t>
      </w:r>
      <w:r w:rsidR="00A97AE1">
        <w:rPr>
          <w:rFonts w:ascii="Sylfaen" w:hAnsi="Sylfaen" w:cs="Sylfaen"/>
          <w:lang w:val="ka-GE"/>
        </w:rPr>
        <w:t xml:space="preserve">, </w:t>
      </w:r>
      <w:r w:rsidR="00A97AE1" w:rsidRPr="00A97AE1">
        <w:rPr>
          <w:rFonts w:ascii="Sylfaen" w:hAnsi="Sylfaen" w:cs="Sylfaen"/>
          <w:lang w:val="ka-GE"/>
        </w:rPr>
        <w:t>რისთვისაც მიიმართა 10.7 მლნ ლარამდე.</w:t>
      </w:r>
    </w:p>
    <w:p w14:paraId="23E0EA77" w14:textId="77777777" w:rsidR="00782CDB" w:rsidRPr="00A97AE1" w:rsidRDefault="00782CDB" w:rsidP="002F6CB4">
      <w:pPr>
        <w:spacing w:after="3" w:line="240" w:lineRule="auto"/>
        <w:ind w:left="270" w:right="42"/>
        <w:jc w:val="both"/>
      </w:pPr>
      <w:r w:rsidRPr="00A97AE1">
        <w:rPr>
          <w:rFonts w:ascii="Sylfaen" w:hAnsi="Sylfaen"/>
          <w:lang w:val="ka-GE"/>
        </w:rPr>
        <w:t>ცდომილების მაჩვენებელი (%/აღწერა) და განმარტება დაგეგმილ და მოსალოდნელ საბოლოო შედეგებს შორის არსებულ განსხვავებებზე: კონტრაქტორების მხრიდან ვალდებულებების დაგვიანებით შესრულების გამო სამუშაოები დასრულდება 2020 წელს.</w:t>
      </w:r>
    </w:p>
    <w:p w14:paraId="50861CD9" w14:textId="77777777" w:rsidR="00782CDB" w:rsidRPr="00A97AE1" w:rsidRDefault="00782CDB" w:rsidP="002F6CB4">
      <w:pPr>
        <w:spacing w:line="240" w:lineRule="auto"/>
        <w:ind w:left="270" w:right="42" w:hanging="270"/>
        <w:rPr>
          <w:rFonts w:ascii="Sylfaen" w:eastAsia="Sylfaen" w:hAnsi="Sylfaen" w:cs="Sylfaen"/>
        </w:rPr>
      </w:pPr>
      <w:r w:rsidRPr="00A97AE1">
        <w:rPr>
          <w:rFonts w:ascii="Sylfaen" w:eastAsia="Sylfaen" w:hAnsi="Sylfaen" w:cs="Sylfaen"/>
        </w:rPr>
        <w:lastRenderedPageBreak/>
        <w:t>3</w:t>
      </w:r>
      <w:r w:rsidRPr="00A97AE1">
        <w:rPr>
          <w:rFonts w:ascii="Sylfaen" w:eastAsia="Sylfaen" w:hAnsi="Sylfaen" w:cs="Sylfaen"/>
          <w:lang w:val="ka-GE"/>
        </w:rPr>
        <w:t xml:space="preserve">.  </w:t>
      </w:r>
      <w:r w:rsidRPr="00A97AE1">
        <w:rPr>
          <w:rFonts w:ascii="Sylfaen" w:eastAsia="Sylfaen" w:hAnsi="Sylfaen" w:cs="Sylfaen"/>
        </w:rPr>
        <w:t>საბაზისო მაჩვენებელი:</w:t>
      </w:r>
    </w:p>
    <w:p w14:paraId="440DA3D9" w14:textId="77777777" w:rsidR="00782CDB" w:rsidRPr="00A97AE1" w:rsidRDefault="00782CDB" w:rsidP="002F6CB4">
      <w:pPr>
        <w:pStyle w:val="ListParagraph"/>
        <w:numPr>
          <w:ilvl w:val="0"/>
          <w:numId w:val="115"/>
        </w:numPr>
        <w:spacing w:after="0" w:line="240" w:lineRule="auto"/>
        <w:ind w:left="270" w:hanging="270"/>
        <w:jc w:val="both"/>
        <w:rPr>
          <w:rFonts w:ascii="Sylfaen" w:eastAsia="Sylfaen" w:hAnsi="Sylfaen" w:cs="Sylfaen"/>
          <w:lang w:val="ka-GE"/>
        </w:rPr>
      </w:pPr>
      <w:r w:rsidRPr="00A97AE1">
        <w:rPr>
          <w:rFonts w:ascii="Sylfaen" w:eastAsia="Sylfaen" w:hAnsi="Sylfaen" w:cs="Sylfaen"/>
          <w:lang w:val="ka-GE"/>
        </w:rPr>
        <w:t xml:space="preserve">მიწის აღდგენითი სამუშაოები 2 ობიექტზე; </w:t>
      </w:r>
    </w:p>
    <w:p w14:paraId="5A538EB4" w14:textId="77777777" w:rsidR="00782CDB" w:rsidRPr="00A97AE1" w:rsidRDefault="00782CDB" w:rsidP="002F6CB4">
      <w:pPr>
        <w:spacing w:after="12" w:line="240" w:lineRule="auto"/>
        <w:ind w:left="270" w:right="42" w:hanging="270"/>
        <w:rPr>
          <w:rFonts w:ascii="Sylfaen" w:eastAsia="Sylfaen" w:hAnsi="Sylfaen" w:cs="Sylfaen"/>
        </w:rPr>
      </w:pPr>
    </w:p>
    <w:p w14:paraId="5296652F" w14:textId="77777777" w:rsidR="00782CDB" w:rsidRPr="00A97AE1" w:rsidRDefault="00782CDB" w:rsidP="002F6CB4">
      <w:pPr>
        <w:spacing w:after="12" w:line="240" w:lineRule="auto"/>
        <w:ind w:left="270" w:right="42" w:hanging="270"/>
        <w:rPr>
          <w:rFonts w:ascii="Sylfaen" w:eastAsia="Sylfaen" w:hAnsi="Sylfaen" w:cs="Sylfaen"/>
        </w:rPr>
      </w:pPr>
      <w:r w:rsidRPr="00A97AE1">
        <w:rPr>
          <w:rFonts w:ascii="Sylfaen" w:eastAsia="Sylfaen" w:hAnsi="Sylfaen" w:cs="Sylfaen"/>
        </w:rPr>
        <w:t>მიზნობრივი მაჩვენებელი:</w:t>
      </w:r>
    </w:p>
    <w:p w14:paraId="6EB49516" w14:textId="77777777" w:rsidR="00782CDB" w:rsidRPr="00A97AE1" w:rsidRDefault="00782CDB" w:rsidP="002F6CB4">
      <w:pPr>
        <w:spacing w:after="12" w:line="240" w:lineRule="auto"/>
        <w:ind w:left="270" w:right="42" w:hanging="270"/>
      </w:pPr>
    </w:p>
    <w:p w14:paraId="20C8651B" w14:textId="77777777" w:rsidR="00782CDB" w:rsidRPr="00A97AE1" w:rsidRDefault="00782CDB" w:rsidP="002F6CB4">
      <w:pPr>
        <w:pStyle w:val="ListParagraph"/>
        <w:numPr>
          <w:ilvl w:val="0"/>
          <w:numId w:val="115"/>
        </w:numPr>
        <w:spacing w:after="0" w:line="240" w:lineRule="auto"/>
        <w:ind w:left="270" w:hanging="270"/>
        <w:jc w:val="both"/>
        <w:rPr>
          <w:rFonts w:ascii="Sylfaen" w:eastAsia="Sylfaen" w:hAnsi="Sylfaen" w:cs="Sylfaen"/>
          <w:lang w:val="ka-GE"/>
        </w:rPr>
      </w:pPr>
      <w:r w:rsidRPr="00A97AE1">
        <w:rPr>
          <w:rFonts w:ascii="Sylfaen" w:eastAsia="Sylfaen" w:hAnsi="Sylfaen" w:cs="Sylfaen"/>
          <w:lang w:val="ka-GE"/>
        </w:rPr>
        <w:t>მიწის აღდგენითი სამუშაოები 17 ობიექტზე;</w:t>
      </w:r>
    </w:p>
    <w:p w14:paraId="42DB76E1" w14:textId="77777777" w:rsidR="00782CDB" w:rsidRPr="00A97AE1" w:rsidRDefault="00782CDB" w:rsidP="002F6CB4">
      <w:pPr>
        <w:spacing w:after="12" w:line="240" w:lineRule="auto"/>
        <w:ind w:left="270" w:right="42" w:hanging="270"/>
        <w:rPr>
          <w:rFonts w:ascii="Sylfaen" w:eastAsia="Sylfaen" w:hAnsi="Sylfaen" w:cs="Sylfaen"/>
        </w:rPr>
      </w:pPr>
    </w:p>
    <w:p w14:paraId="786C66CF" w14:textId="77777777" w:rsidR="00782CDB" w:rsidRPr="00A97AE1" w:rsidRDefault="00782CDB" w:rsidP="002F6CB4">
      <w:pPr>
        <w:spacing w:after="12" w:line="240" w:lineRule="auto"/>
        <w:ind w:left="270" w:right="42" w:hanging="270"/>
        <w:rPr>
          <w:rFonts w:ascii="Sylfaen" w:eastAsia="Sylfaen" w:hAnsi="Sylfaen" w:cs="Sylfaen"/>
          <w:lang w:val="ka-GE"/>
        </w:rPr>
      </w:pPr>
      <w:r w:rsidRPr="00A97AE1">
        <w:rPr>
          <w:rFonts w:ascii="Sylfaen" w:eastAsia="Sylfaen" w:hAnsi="Sylfaen" w:cs="Sylfaen"/>
        </w:rPr>
        <w:t xml:space="preserve">მიღწეული </w:t>
      </w:r>
      <w:r w:rsidRPr="00A97AE1">
        <w:rPr>
          <w:rFonts w:ascii="Sylfaen" w:eastAsia="Sylfaen" w:hAnsi="Sylfaen" w:cs="Sylfaen"/>
          <w:lang w:val="ka-GE"/>
        </w:rPr>
        <w:t>მაჩვენებელი</w:t>
      </w:r>
    </w:p>
    <w:p w14:paraId="71B10191" w14:textId="77777777" w:rsidR="00782CDB" w:rsidRPr="00A97AE1" w:rsidRDefault="00782CDB" w:rsidP="002F6CB4">
      <w:pPr>
        <w:spacing w:after="12" w:line="240" w:lineRule="auto"/>
        <w:ind w:left="270" w:right="42" w:hanging="270"/>
        <w:rPr>
          <w:lang w:val="ka-GE"/>
        </w:rPr>
      </w:pPr>
    </w:p>
    <w:p w14:paraId="2E9606F2" w14:textId="77777777" w:rsidR="00782CDB" w:rsidRPr="00A97AE1" w:rsidRDefault="00782CDB" w:rsidP="002F6CB4">
      <w:pPr>
        <w:pStyle w:val="ListParagraph"/>
        <w:numPr>
          <w:ilvl w:val="0"/>
          <w:numId w:val="115"/>
        </w:numPr>
        <w:spacing w:after="0" w:line="240" w:lineRule="auto"/>
        <w:ind w:left="270" w:hanging="270"/>
        <w:jc w:val="both"/>
        <w:rPr>
          <w:rFonts w:ascii="Sylfaen" w:eastAsia="Sylfaen" w:hAnsi="Sylfaen" w:cs="Sylfaen"/>
          <w:lang w:val="ka-GE"/>
        </w:rPr>
      </w:pPr>
      <w:r w:rsidRPr="00A97AE1">
        <w:rPr>
          <w:rFonts w:ascii="Sylfaen" w:eastAsia="Sylfaen" w:hAnsi="Sylfaen" w:cs="Sylfaen"/>
          <w:lang w:val="ka-GE"/>
        </w:rPr>
        <w:t>38 ობიექტზე ჩატარდა მიწის აღდგენითი სამუშაოები (ქარსაფარები)გაიცა 124 გრანტი პირველადი წარმოებისთვის</w:t>
      </w:r>
    </w:p>
    <w:p w14:paraId="4C9541B6" w14:textId="77777777" w:rsidR="00782CDB" w:rsidRPr="00A97AE1" w:rsidRDefault="00782CDB" w:rsidP="002F6CB4">
      <w:pPr>
        <w:pStyle w:val="ListParagraph"/>
        <w:spacing w:after="0" w:line="240" w:lineRule="auto"/>
        <w:ind w:left="270"/>
        <w:jc w:val="both"/>
        <w:rPr>
          <w:rFonts w:ascii="Sylfaen" w:eastAsia="Sylfaen" w:hAnsi="Sylfaen" w:cs="Sylfaen"/>
          <w:lang w:val="ka-GE"/>
        </w:rPr>
      </w:pPr>
    </w:p>
    <w:p w14:paraId="1506CE1E" w14:textId="7979CCC8" w:rsidR="00782CDB" w:rsidRPr="002F6CB4" w:rsidRDefault="00782CDB" w:rsidP="002F6CB4">
      <w:pPr>
        <w:spacing w:after="298" w:line="240" w:lineRule="auto"/>
        <w:ind w:left="270" w:right="42"/>
      </w:pPr>
      <w:r w:rsidRPr="00A97AE1">
        <w:rPr>
          <w:rFonts w:ascii="Sylfaen" w:eastAsia="Sylfaen" w:hAnsi="Sylfaen" w:cs="Sylfaen"/>
        </w:rPr>
        <w:t>ამასთა</w:t>
      </w:r>
      <w:r w:rsidR="00A97AE1" w:rsidRPr="00A97AE1">
        <w:rPr>
          <w:rFonts w:ascii="Sylfaen" w:eastAsia="Sylfaen" w:hAnsi="Sylfaen" w:cs="Sylfaen"/>
          <w:lang w:val="ka-GE"/>
        </w:rPr>
        <w:t xml:space="preserve">ნ, </w:t>
      </w:r>
      <w:r w:rsidRPr="00A97AE1">
        <w:rPr>
          <w:rFonts w:ascii="Sylfaen" w:eastAsia="Sylfaen" w:hAnsi="Sylfaen" w:cs="Sylfaen"/>
        </w:rPr>
        <w:t xml:space="preserve">სოფლის განვითარების 2018-2020 წლების სამოქმედო გეგმით გათვალისწინებული 2019 წლის მაჩვენებელი: </w:t>
      </w:r>
      <w:r w:rsidRPr="00A97AE1">
        <w:rPr>
          <w:rFonts w:ascii="Sylfaen" w:hAnsi="Sylfaen" w:cs="Sylfaen"/>
        </w:rPr>
        <w:t>მიწის</w:t>
      </w:r>
      <w:r w:rsidRPr="00A97AE1">
        <w:rPr>
          <w:rFonts w:ascii="Sylfaen" w:eastAsia="Sylfaen" w:hAnsi="Sylfaen" w:cs="Sylfaen"/>
        </w:rPr>
        <w:t xml:space="preserve"> </w:t>
      </w:r>
      <w:r w:rsidRPr="00A97AE1">
        <w:rPr>
          <w:rFonts w:ascii="Sylfaen" w:hAnsi="Sylfaen" w:cs="Sylfaen"/>
        </w:rPr>
        <w:t>აღდგენითი</w:t>
      </w:r>
      <w:r w:rsidRPr="00A97AE1">
        <w:rPr>
          <w:rFonts w:ascii="Sylfaen" w:eastAsia="Sylfaen" w:hAnsi="Sylfaen" w:cs="Sylfaen"/>
        </w:rPr>
        <w:t xml:space="preserve"> </w:t>
      </w:r>
      <w:r w:rsidRPr="00A97AE1">
        <w:rPr>
          <w:rFonts w:ascii="Sylfaen" w:hAnsi="Sylfaen" w:cs="Sylfaen"/>
        </w:rPr>
        <w:t>სამუშაოების</w:t>
      </w:r>
      <w:r w:rsidRPr="00A97AE1">
        <w:rPr>
          <w:rFonts w:ascii="Sylfaen" w:eastAsia="Sylfaen" w:hAnsi="Sylfaen" w:cs="Sylfaen"/>
        </w:rPr>
        <w:t xml:space="preserve"> </w:t>
      </w:r>
      <w:r w:rsidRPr="00A97AE1">
        <w:rPr>
          <w:rFonts w:ascii="Sylfaen" w:hAnsi="Sylfaen" w:cs="Sylfaen"/>
        </w:rPr>
        <w:t>განხორციელდა</w:t>
      </w:r>
      <w:r w:rsidRPr="00A97AE1">
        <w:rPr>
          <w:rFonts w:ascii="Sylfaen" w:eastAsia="Sylfaen" w:hAnsi="Sylfaen" w:cs="Sylfaen"/>
        </w:rPr>
        <w:t xml:space="preserve"> 38 </w:t>
      </w:r>
      <w:r w:rsidRPr="00A97AE1">
        <w:rPr>
          <w:rFonts w:ascii="Sylfaen" w:hAnsi="Sylfaen" w:cs="Sylfaen"/>
        </w:rPr>
        <w:t>ობიექტზე</w:t>
      </w:r>
      <w:r w:rsidR="00A97AE1" w:rsidRPr="00A97AE1">
        <w:rPr>
          <w:lang w:val="ka-GE"/>
        </w:rPr>
        <w:t xml:space="preserve">, </w:t>
      </w:r>
      <w:r w:rsidR="00A97AE1" w:rsidRPr="00A97AE1">
        <w:rPr>
          <w:rFonts w:ascii="Sylfaen" w:eastAsia="Sylfaen" w:hAnsi="Sylfaen" w:cs="Sylfaen"/>
          <w:bCs/>
          <w:lang w:val="ka-GE"/>
        </w:rPr>
        <w:t xml:space="preserve">გაიცა 124 გრანტი პირველადი წარმოებისთვის და </w:t>
      </w:r>
      <w:r w:rsidR="00A97AE1" w:rsidRPr="00A97AE1">
        <w:rPr>
          <w:rFonts w:ascii="Sylfaen" w:hAnsi="Sylfaen" w:cs="Sylfaen"/>
          <w:bCs/>
          <w:lang w:val="ka-GE"/>
        </w:rPr>
        <w:t>4 გრანტი აგრობიზნესისათვის;</w:t>
      </w:r>
    </w:p>
    <w:p w14:paraId="411E170F" w14:textId="77777777" w:rsidR="00782CDB" w:rsidRPr="002F6CB4" w:rsidRDefault="00782CDB" w:rsidP="002F6CB4">
      <w:pPr>
        <w:pStyle w:val="ListParagraph"/>
        <w:numPr>
          <w:ilvl w:val="0"/>
          <w:numId w:val="117"/>
        </w:numPr>
        <w:spacing w:after="160" w:line="240" w:lineRule="auto"/>
        <w:ind w:left="270" w:right="42" w:hanging="270"/>
        <w:rPr>
          <w:rFonts w:ascii="Sylfaen" w:eastAsia="Sylfaen" w:hAnsi="Sylfaen" w:cs="Sylfaen"/>
        </w:rPr>
      </w:pPr>
      <w:r w:rsidRPr="002F6CB4">
        <w:rPr>
          <w:rFonts w:ascii="Sylfaen" w:eastAsia="Sylfaen" w:hAnsi="Sylfaen" w:cs="Sylfaen"/>
          <w:lang w:val="ka-GE"/>
        </w:rPr>
        <w:t xml:space="preserve"> </w:t>
      </w:r>
      <w:r w:rsidRPr="002F6CB4">
        <w:rPr>
          <w:rFonts w:ascii="Sylfaen" w:eastAsia="Sylfaen" w:hAnsi="Sylfaen" w:cs="Sylfaen"/>
        </w:rPr>
        <w:t>საბაზისო მაჩვენებელი:</w:t>
      </w:r>
    </w:p>
    <w:p w14:paraId="3A678333" w14:textId="77777777" w:rsidR="00782CDB" w:rsidRPr="002F6CB4" w:rsidRDefault="00782CDB" w:rsidP="002F6CB4">
      <w:pPr>
        <w:pStyle w:val="ListParagraph"/>
        <w:spacing w:line="240" w:lineRule="auto"/>
        <w:ind w:left="270" w:right="42"/>
        <w:rPr>
          <w:rFonts w:ascii="Sylfaen" w:eastAsia="Sylfaen" w:hAnsi="Sylfaen" w:cs="Sylfaen"/>
        </w:rPr>
      </w:pPr>
    </w:p>
    <w:p w14:paraId="302112D2" w14:textId="77777777" w:rsidR="00782CDB" w:rsidRPr="002F6CB4" w:rsidRDefault="00782CDB" w:rsidP="002F6CB4">
      <w:pPr>
        <w:pStyle w:val="ListParagraph"/>
        <w:numPr>
          <w:ilvl w:val="0"/>
          <w:numId w:val="115"/>
        </w:numPr>
        <w:spacing w:after="0" w:line="240" w:lineRule="auto"/>
        <w:ind w:left="270" w:hanging="270"/>
        <w:jc w:val="both"/>
        <w:rPr>
          <w:rFonts w:ascii="Sylfaen" w:eastAsia="Sylfaen" w:hAnsi="Sylfaen" w:cs="Sylfaen"/>
          <w:lang w:val="ka-GE"/>
        </w:rPr>
      </w:pPr>
      <w:r w:rsidRPr="002F6CB4">
        <w:rPr>
          <w:rFonts w:ascii="Sylfaen" w:eastAsia="Sylfaen" w:hAnsi="Sylfaen" w:cs="Sylfaen"/>
          <w:lang w:val="ka-GE"/>
        </w:rPr>
        <w:t>მოწყობილი 4 სადემონსტრაციო ნაკვეთი 400 მდე გადამზადებული ფერმერი;</w:t>
      </w:r>
    </w:p>
    <w:p w14:paraId="7FDBCD37" w14:textId="77777777" w:rsidR="00782CDB" w:rsidRPr="002F6CB4" w:rsidRDefault="00782CDB" w:rsidP="002F6CB4">
      <w:pPr>
        <w:spacing w:after="12" w:line="240" w:lineRule="auto"/>
        <w:ind w:left="270" w:right="42"/>
        <w:rPr>
          <w:rFonts w:ascii="Sylfaen" w:eastAsia="Sylfaen" w:hAnsi="Sylfaen" w:cs="Sylfaen"/>
        </w:rPr>
      </w:pPr>
    </w:p>
    <w:p w14:paraId="2E5CA966" w14:textId="77777777" w:rsidR="00782CDB" w:rsidRPr="002F6CB4" w:rsidRDefault="00782CDB" w:rsidP="002F6CB4">
      <w:pPr>
        <w:spacing w:after="12" w:line="240" w:lineRule="auto"/>
        <w:ind w:left="270" w:right="42"/>
        <w:rPr>
          <w:rFonts w:ascii="Sylfaen" w:eastAsia="Sylfaen" w:hAnsi="Sylfaen" w:cs="Sylfaen"/>
        </w:rPr>
      </w:pPr>
      <w:r w:rsidRPr="002F6CB4">
        <w:rPr>
          <w:rFonts w:ascii="Sylfaen" w:eastAsia="Sylfaen" w:hAnsi="Sylfaen" w:cs="Sylfaen"/>
        </w:rPr>
        <w:t>მიზნობრივი მაჩვენებელი:</w:t>
      </w:r>
    </w:p>
    <w:p w14:paraId="33DB6F9E" w14:textId="77777777" w:rsidR="00782CDB" w:rsidRPr="002F6CB4" w:rsidRDefault="00782CDB" w:rsidP="002F6CB4">
      <w:pPr>
        <w:spacing w:after="12" w:line="240" w:lineRule="auto"/>
        <w:ind w:left="270" w:right="42"/>
        <w:rPr>
          <w:rFonts w:ascii="Sylfaen" w:eastAsia="Sylfaen" w:hAnsi="Sylfaen" w:cs="Sylfaen"/>
        </w:rPr>
      </w:pPr>
    </w:p>
    <w:p w14:paraId="0455D7C5" w14:textId="77777777" w:rsidR="00782CDB" w:rsidRPr="002F6CB4" w:rsidRDefault="00782CDB" w:rsidP="002F6CB4">
      <w:pPr>
        <w:pStyle w:val="ListParagraph"/>
        <w:numPr>
          <w:ilvl w:val="0"/>
          <w:numId w:val="115"/>
        </w:numPr>
        <w:spacing w:after="0" w:line="240" w:lineRule="auto"/>
        <w:ind w:left="270" w:hanging="270"/>
        <w:jc w:val="both"/>
        <w:rPr>
          <w:rFonts w:ascii="Sylfaen" w:eastAsia="Sylfaen" w:hAnsi="Sylfaen" w:cs="Sylfaen"/>
          <w:lang w:val="ka-GE"/>
        </w:rPr>
      </w:pPr>
      <w:r w:rsidRPr="002F6CB4">
        <w:rPr>
          <w:rFonts w:ascii="Sylfaen" w:eastAsia="Sylfaen" w:hAnsi="Sylfaen" w:cs="Sylfaen"/>
          <w:lang w:val="ka-GE"/>
        </w:rPr>
        <w:t>მოწყობილი 3 სადემონსტრაციო ნაკვეთი, 300 მდე გადამზადებული ფერმერი.</w:t>
      </w:r>
    </w:p>
    <w:p w14:paraId="6C434C19" w14:textId="77777777" w:rsidR="00782CDB" w:rsidRPr="002F6CB4" w:rsidRDefault="00782CDB" w:rsidP="002F6CB4">
      <w:pPr>
        <w:spacing w:after="12" w:line="240" w:lineRule="auto"/>
        <w:ind w:left="270" w:right="42" w:hanging="270"/>
        <w:rPr>
          <w:rFonts w:ascii="Sylfaen" w:eastAsia="Sylfaen" w:hAnsi="Sylfaen" w:cs="Sylfaen"/>
        </w:rPr>
      </w:pPr>
    </w:p>
    <w:p w14:paraId="6CCB4960" w14:textId="77777777" w:rsidR="00782CDB" w:rsidRPr="002F6CB4" w:rsidRDefault="00782CDB" w:rsidP="002F6CB4">
      <w:pPr>
        <w:spacing w:after="12" w:line="240" w:lineRule="auto"/>
        <w:ind w:left="270" w:right="42" w:hanging="270"/>
        <w:rPr>
          <w:rFonts w:ascii="Sylfaen" w:eastAsia="Sylfaen" w:hAnsi="Sylfaen" w:cs="Sylfaen"/>
          <w:lang w:val="ka-GE"/>
        </w:rPr>
      </w:pPr>
      <w:r w:rsidRPr="002F6CB4">
        <w:rPr>
          <w:rFonts w:ascii="Sylfaen" w:eastAsia="Sylfaen" w:hAnsi="Sylfaen" w:cs="Sylfaen"/>
        </w:rPr>
        <w:t xml:space="preserve">მიღწეული </w:t>
      </w:r>
      <w:r w:rsidRPr="002F6CB4">
        <w:rPr>
          <w:rFonts w:ascii="Sylfaen" w:eastAsia="Sylfaen" w:hAnsi="Sylfaen" w:cs="Sylfaen"/>
          <w:lang w:val="ka-GE"/>
        </w:rPr>
        <w:t>მაჩვენებელი</w:t>
      </w:r>
    </w:p>
    <w:p w14:paraId="4DCAD01A" w14:textId="77777777" w:rsidR="00782CDB" w:rsidRPr="002F6CB4" w:rsidRDefault="00782CDB" w:rsidP="002F6CB4">
      <w:pPr>
        <w:spacing w:after="12" w:line="240" w:lineRule="auto"/>
        <w:ind w:left="270" w:right="42" w:hanging="270"/>
        <w:rPr>
          <w:rFonts w:ascii="Sylfaen" w:eastAsia="Sylfaen" w:hAnsi="Sylfaen" w:cs="Sylfaen"/>
          <w:lang w:val="ka-GE"/>
        </w:rPr>
      </w:pPr>
    </w:p>
    <w:p w14:paraId="789E4265" w14:textId="77777777" w:rsidR="00782CDB" w:rsidRPr="002F6CB4" w:rsidRDefault="00782CDB" w:rsidP="002F6CB4">
      <w:pPr>
        <w:pStyle w:val="ListParagraph"/>
        <w:numPr>
          <w:ilvl w:val="0"/>
          <w:numId w:val="115"/>
        </w:numPr>
        <w:spacing w:after="0" w:line="240" w:lineRule="auto"/>
        <w:ind w:left="270" w:hanging="270"/>
        <w:jc w:val="both"/>
        <w:rPr>
          <w:rFonts w:ascii="Sylfaen" w:eastAsia="Sylfaen" w:hAnsi="Sylfaen" w:cs="Sylfaen"/>
          <w:lang w:val="ka-GE"/>
        </w:rPr>
      </w:pPr>
      <w:r w:rsidRPr="002F6CB4">
        <w:rPr>
          <w:rFonts w:ascii="Sylfaen" w:eastAsia="Sylfaen" w:hAnsi="Sylfaen" w:cs="Sylfaen"/>
          <w:lang w:val="ka-GE"/>
        </w:rPr>
        <w:t>მოეწყო 3 სადემონსტრაციო ნაკვეთი</w:t>
      </w:r>
    </w:p>
    <w:p w14:paraId="6A660B6F" w14:textId="77777777" w:rsidR="00782CDB" w:rsidRPr="002F6CB4" w:rsidRDefault="00782CDB" w:rsidP="002F6CB4">
      <w:pPr>
        <w:pStyle w:val="ListParagraph"/>
        <w:numPr>
          <w:ilvl w:val="0"/>
          <w:numId w:val="115"/>
        </w:numPr>
        <w:spacing w:after="0" w:line="240" w:lineRule="auto"/>
        <w:ind w:left="270" w:hanging="270"/>
        <w:jc w:val="both"/>
        <w:rPr>
          <w:rFonts w:ascii="Sylfaen" w:eastAsia="Sylfaen" w:hAnsi="Sylfaen" w:cs="Sylfaen"/>
          <w:lang w:val="ka-GE"/>
        </w:rPr>
      </w:pPr>
      <w:r w:rsidRPr="002F6CB4">
        <w:rPr>
          <w:rFonts w:ascii="Sylfaen" w:eastAsia="Sylfaen" w:hAnsi="Sylfaen" w:cs="Sylfaen"/>
          <w:lang w:val="ka-GE"/>
        </w:rPr>
        <w:t>კვალიფიკაცია აიმაღლა 660 ფერმერმა (მათ შორის 192 ქალი)</w:t>
      </w:r>
    </w:p>
    <w:p w14:paraId="67D18D25" w14:textId="77777777" w:rsidR="00782CDB" w:rsidRPr="002F6CB4" w:rsidRDefault="00782CDB" w:rsidP="002F6CB4">
      <w:pPr>
        <w:pStyle w:val="ListParagraph"/>
        <w:numPr>
          <w:ilvl w:val="0"/>
          <w:numId w:val="115"/>
        </w:numPr>
        <w:spacing w:after="0" w:line="240" w:lineRule="auto"/>
        <w:ind w:left="270" w:hanging="270"/>
        <w:jc w:val="both"/>
        <w:rPr>
          <w:rFonts w:ascii="Sylfaen" w:eastAsia="Sylfaen" w:hAnsi="Sylfaen" w:cs="Sylfaen"/>
          <w:lang w:val="ka-GE"/>
        </w:rPr>
      </w:pPr>
      <w:r w:rsidRPr="002F6CB4">
        <w:rPr>
          <w:rFonts w:ascii="Sylfaen" w:eastAsia="Sylfaen" w:hAnsi="Sylfaen" w:cs="Sylfaen"/>
          <w:lang w:val="ka-GE"/>
        </w:rPr>
        <w:t xml:space="preserve">გაუმჯობესდა სოფლის ინფრასტრუქტურა ( 4 ობიექტი, ხიდები და გზები). </w:t>
      </w:r>
    </w:p>
    <w:p w14:paraId="6D20ACE4" w14:textId="77777777" w:rsidR="00782CDB" w:rsidRPr="002F6CB4" w:rsidRDefault="00782CDB" w:rsidP="002F6CB4">
      <w:pPr>
        <w:pStyle w:val="ListParagraph"/>
        <w:spacing w:after="0" w:line="240" w:lineRule="auto"/>
        <w:ind w:left="270" w:hanging="270"/>
        <w:jc w:val="both"/>
        <w:rPr>
          <w:rFonts w:ascii="Sylfaen" w:eastAsia="Sylfaen" w:hAnsi="Sylfaen" w:cs="Sylfaen"/>
          <w:lang w:val="ka-GE"/>
        </w:rPr>
      </w:pPr>
    </w:p>
    <w:p w14:paraId="1995889D" w14:textId="77777777" w:rsidR="00782CDB" w:rsidRPr="002F6CB4" w:rsidRDefault="00782CDB" w:rsidP="002F6CB4">
      <w:pPr>
        <w:spacing w:after="298" w:line="240" w:lineRule="auto"/>
        <w:ind w:left="270" w:right="42"/>
      </w:pPr>
      <w:r w:rsidRPr="002F6CB4">
        <w:rPr>
          <w:rFonts w:ascii="Sylfaen" w:eastAsia="Sylfaen" w:hAnsi="Sylfaen" w:cs="Sylfaen"/>
        </w:rPr>
        <w:t xml:space="preserve">ამასთან, სოფლის განვითარების 2018-2020 წლების სამოქმედო გეგმით გათვალისწინებული 2019 წლის მაჩვენებელი: </w:t>
      </w:r>
      <w:r w:rsidRPr="002F6CB4">
        <w:rPr>
          <w:rFonts w:ascii="Sylfaen" w:hAnsi="Sylfaen" w:cs="Sylfaen"/>
        </w:rPr>
        <w:t>მოეწყო</w:t>
      </w:r>
      <w:r w:rsidRPr="002F6CB4">
        <w:rPr>
          <w:rFonts w:ascii="Sylfaen" w:eastAsia="Sylfaen" w:hAnsi="Sylfaen" w:cs="Sylfaen"/>
        </w:rPr>
        <w:t xml:space="preserve"> 3 </w:t>
      </w:r>
      <w:r w:rsidRPr="002F6CB4">
        <w:rPr>
          <w:rFonts w:ascii="Sylfaen" w:hAnsi="Sylfaen" w:cs="Sylfaen"/>
        </w:rPr>
        <w:t>სადემონსტრაციო</w:t>
      </w:r>
      <w:r w:rsidRPr="002F6CB4">
        <w:rPr>
          <w:rFonts w:ascii="Sylfaen" w:eastAsia="Sylfaen" w:hAnsi="Sylfaen" w:cs="Sylfaen"/>
        </w:rPr>
        <w:t xml:space="preserve"> </w:t>
      </w:r>
      <w:r w:rsidRPr="002F6CB4">
        <w:rPr>
          <w:rFonts w:ascii="Sylfaen" w:hAnsi="Sylfaen" w:cs="Sylfaen"/>
        </w:rPr>
        <w:t>ნაკვეთი</w:t>
      </w:r>
      <w:r w:rsidRPr="002F6CB4">
        <w:t>.</w:t>
      </w:r>
      <w:r w:rsidRPr="002F6CB4">
        <w:rPr>
          <w:rFonts w:ascii="Sylfaen" w:eastAsia="Sylfaen" w:hAnsi="Sylfaen" w:cs="Sylfaen"/>
        </w:rPr>
        <w:t xml:space="preserve"> </w:t>
      </w:r>
      <w:r w:rsidRPr="002F6CB4">
        <w:rPr>
          <w:rFonts w:ascii="Sylfaen" w:hAnsi="Sylfaen" w:cs="Sylfaen"/>
        </w:rPr>
        <w:t>სწავლება</w:t>
      </w:r>
      <w:r w:rsidRPr="002F6CB4">
        <w:rPr>
          <w:rFonts w:ascii="Sylfaen" w:eastAsia="Sylfaen" w:hAnsi="Sylfaen" w:cs="Sylfaen"/>
        </w:rPr>
        <w:t xml:space="preserve"> </w:t>
      </w:r>
      <w:r w:rsidRPr="002F6CB4">
        <w:rPr>
          <w:rFonts w:ascii="Sylfaen" w:hAnsi="Sylfaen" w:cs="Sylfaen"/>
        </w:rPr>
        <w:t>გაიარა</w:t>
      </w:r>
      <w:r w:rsidRPr="002F6CB4">
        <w:rPr>
          <w:rFonts w:ascii="Sylfaen" w:eastAsia="Sylfaen" w:hAnsi="Sylfaen" w:cs="Sylfaen"/>
        </w:rPr>
        <w:t xml:space="preserve"> 660 </w:t>
      </w:r>
      <w:r w:rsidRPr="002F6CB4">
        <w:rPr>
          <w:rFonts w:ascii="Sylfaen" w:hAnsi="Sylfaen" w:cs="Sylfaen"/>
        </w:rPr>
        <w:t>ფერმერმა</w:t>
      </w:r>
      <w:r w:rsidRPr="002F6CB4">
        <w:t>,</w:t>
      </w:r>
      <w:r w:rsidRPr="002F6CB4">
        <w:rPr>
          <w:rFonts w:ascii="Sylfaen" w:eastAsia="Sylfaen" w:hAnsi="Sylfaen" w:cs="Sylfaen"/>
        </w:rPr>
        <w:t xml:space="preserve"> </w:t>
      </w:r>
      <w:r w:rsidRPr="002F6CB4">
        <w:rPr>
          <w:rFonts w:ascii="Sylfaen" w:hAnsi="Sylfaen" w:cs="Sylfaen"/>
        </w:rPr>
        <w:t>მათ</w:t>
      </w:r>
      <w:r w:rsidRPr="002F6CB4">
        <w:rPr>
          <w:rFonts w:ascii="Sylfaen" w:eastAsia="Sylfaen" w:hAnsi="Sylfaen" w:cs="Sylfaen"/>
        </w:rPr>
        <w:t xml:space="preserve"> </w:t>
      </w:r>
      <w:r w:rsidRPr="002F6CB4">
        <w:rPr>
          <w:rFonts w:ascii="Sylfaen" w:hAnsi="Sylfaen" w:cs="Sylfaen"/>
        </w:rPr>
        <w:t>შორის</w:t>
      </w:r>
      <w:r w:rsidRPr="002F6CB4">
        <w:rPr>
          <w:rFonts w:ascii="Sylfaen" w:eastAsia="Sylfaen" w:hAnsi="Sylfaen" w:cs="Sylfaen"/>
        </w:rPr>
        <w:t xml:space="preserve"> </w:t>
      </w:r>
      <w:r w:rsidRPr="002F6CB4">
        <w:t>192-</w:t>
      </w:r>
      <w:r w:rsidRPr="002F6CB4">
        <w:rPr>
          <w:rFonts w:ascii="Sylfaen" w:hAnsi="Sylfaen" w:cs="Sylfaen"/>
        </w:rPr>
        <w:t>მა</w:t>
      </w:r>
      <w:r w:rsidRPr="002F6CB4">
        <w:rPr>
          <w:rFonts w:ascii="Sylfaen" w:eastAsia="Sylfaen" w:hAnsi="Sylfaen" w:cs="Sylfaen"/>
        </w:rPr>
        <w:t xml:space="preserve"> </w:t>
      </w:r>
      <w:r w:rsidRPr="002F6CB4">
        <w:rPr>
          <w:rFonts w:ascii="Sylfaen" w:hAnsi="Sylfaen" w:cs="Sylfaen"/>
        </w:rPr>
        <w:t>ქალმა</w:t>
      </w:r>
      <w:r w:rsidRPr="002F6CB4">
        <w:t>.</w:t>
      </w:r>
    </w:p>
    <w:p w14:paraId="18A6A429" w14:textId="77777777" w:rsidR="00782CDB" w:rsidRPr="002F6CB4" w:rsidRDefault="00782CDB" w:rsidP="002F6CB4">
      <w:pPr>
        <w:pStyle w:val="Heading4"/>
        <w:spacing w:line="240" w:lineRule="auto"/>
        <w:jc w:val="both"/>
        <w:rPr>
          <w:b w:val="0"/>
          <w:bCs w:val="0"/>
          <w:color w:val="2F5496"/>
        </w:rPr>
      </w:pPr>
      <w:r w:rsidRPr="002F6CB4">
        <w:rPr>
          <w:b w:val="0"/>
          <w:bCs w:val="0"/>
          <w:color w:val="2F5496"/>
        </w:rPr>
        <w:t>10.2. 5 ზემო სამგორის სარწყავი სისტემის რეაბილიტაცია (ORIO) (პროგრამული კოდი: 31 07 05)</w:t>
      </w:r>
    </w:p>
    <w:p w14:paraId="7F6EF652" w14:textId="77777777" w:rsidR="00782CDB" w:rsidRPr="002F6CB4" w:rsidRDefault="00782CDB" w:rsidP="002F6CB4">
      <w:pPr>
        <w:spacing w:line="240" w:lineRule="auto"/>
        <w:ind w:left="270" w:hanging="270"/>
        <w:jc w:val="both"/>
        <w:rPr>
          <w:rFonts w:ascii="Sylfaen" w:hAnsi="Sylfaen"/>
          <w:lang w:val="ka-GE"/>
        </w:rPr>
      </w:pPr>
      <w:r w:rsidRPr="002F6CB4">
        <w:rPr>
          <w:rFonts w:ascii="Sylfaen" w:hAnsi="Sylfaen"/>
          <w:lang w:val="ka-GE"/>
        </w:rPr>
        <w:t xml:space="preserve">ქვეპროგრამის განმახორციელებელი: </w:t>
      </w:r>
    </w:p>
    <w:p w14:paraId="1F0158E8" w14:textId="77777777" w:rsidR="009878B6" w:rsidRPr="002F6CB4" w:rsidRDefault="009878B6" w:rsidP="002F6CB4">
      <w:pPr>
        <w:pStyle w:val="ListParagraph"/>
        <w:numPr>
          <w:ilvl w:val="0"/>
          <w:numId w:val="65"/>
        </w:numPr>
        <w:spacing w:line="240" w:lineRule="auto"/>
        <w:ind w:left="851" w:hanging="284"/>
        <w:jc w:val="both"/>
        <w:rPr>
          <w:rFonts w:ascii="Sylfaen" w:hAnsi="Sylfaen" w:cs="Sylfaen"/>
          <w:lang w:val="ka-GE"/>
        </w:rPr>
      </w:pPr>
      <w:r w:rsidRPr="002F6CB4">
        <w:rPr>
          <w:rFonts w:ascii="Sylfaen" w:eastAsiaTheme="minorEastAsia" w:hAnsi="Sylfaen" w:cs="Sylfaen"/>
          <w:lang w:val="ka-GE"/>
        </w:rPr>
        <w:lastRenderedPageBreak/>
        <w:t>საქართველოს გარემოს დაცვისა და სოფლის მეურნეობის სამინისტრო</w:t>
      </w:r>
    </w:p>
    <w:p w14:paraId="11BC7F58" w14:textId="77777777" w:rsidR="009878B6" w:rsidRPr="002F6CB4" w:rsidRDefault="009878B6" w:rsidP="002F6CB4">
      <w:pPr>
        <w:pStyle w:val="ListParagraph"/>
        <w:numPr>
          <w:ilvl w:val="0"/>
          <w:numId w:val="65"/>
        </w:numPr>
        <w:spacing w:line="240" w:lineRule="auto"/>
        <w:ind w:left="851" w:hanging="284"/>
        <w:jc w:val="both"/>
        <w:rPr>
          <w:rFonts w:ascii="Sylfaen" w:hAnsi="Sylfaen" w:cs="Sylfaen"/>
          <w:lang w:val="ka-GE"/>
        </w:rPr>
      </w:pPr>
      <w:r w:rsidRPr="002F6CB4">
        <w:rPr>
          <w:rFonts w:ascii="Sylfaen" w:hAnsi="Sylfaen" w:cs="Sylfaen"/>
          <w:lang w:val="ka-GE"/>
        </w:rPr>
        <w:t>შპს „საქართველოს მელიორაცია“</w:t>
      </w:r>
    </w:p>
    <w:p w14:paraId="377432EA" w14:textId="77777777" w:rsidR="00782CDB" w:rsidRPr="002F6CB4" w:rsidRDefault="00782CDB" w:rsidP="002F6CB4">
      <w:pPr>
        <w:spacing w:line="240" w:lineRule="auto"/>
        <w:jc w:val="both"/>
        <w:rPr>
          <w:rFonts w:ascii="Sylfaen" w:hAnsi="Sylfaen" w:cs="Sylfaen"/>
        </w:rPr>
      </w:pPr>
      <w:r w:rsidRPr="002F6CB4">
        <w:rPr>
          <w:rFonts w:ascii="Sylfaen" w:eastAsia="Sylfaen" w:hAnsi="Sylfaen" w:cs="Sylfaen"/>
        </w:rPr>
        <w:t xml:space="preserve">დაგეგმილი </w:t>
      </w:r>
      <w:r w:rsidRPr="002F6CB4">
        <w:rPr>
          <w:rFonts w:ascii="Sylfaen" w:hAnsi="Sylfaen" w:cs="Sylfaen"/>
        </w:rPr>
        <w:t>შუალედური შედეგები:</w:t>
      </w:r>
    </w:p>
    <w:p w14:paraId="7FD21BF6" w14:textId="77777777" w:rsidR="00782CDB" w:rsidRPr="002F6CB4" w:rsidRDefault="00782CDB" w:rsidP="002F6CB4">
      <w:pPr>
        <w:spacing w:line="240" w:lineRule="auto"/>
        <w:jc w:val="both"/>
        <w:rPr>
          <w:rFonts w:ascii="Sylfaen" w:hAnsi="Sylfaen"/>
          <w:lang w:val="ka-GE"/>
        </w:rPr>
      </w:pPr>
      <w:r w:rsidRPr="002F6CB4">
        <w:rPr>
          <w:rFonts w:ascii="Sylfaen" w:hAnsi="Sylfaen"/>
          <w:lang w:val="ka-GE"/>
        </w:rPr>
        <w:t>რეგულარული სარწყავი მიწის ფართობის ზრდა, წყლის რესურსების ეფექტური და ეკონომიური გამოყენება, სარწყავი მიწების წყლით უზრუნველოყოფის გაუმჯობესება, სარწყავი მიწების მელიორაციული მდგომარეობის გაუმჯობესება, სამელიორაციო ინფრასტრუქტურის განვითარება.</w:t>
      </w:r>
    </w:p>
    <w:p w14:paraId="3A87AE38" w14:textId="77777777" w:rsidR="00782CDB" w:rsidRPr="002F6CB4" w:rsidRDefault="00782CDB"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საბაზისო მაჩვენებელი</w:t>
      </w:r>
    </w:p>
    <w:p w14:paraId="02336BF2" w14:textId="77777777" w:rsidR="00782CDB" w:rsidRPr="002F6CB4" w:rsidRDefault="00782CDB" w:rsidP="002F6CB4">
      <w:pPr>
        <w:pStyle w:val="Normal00"/>
        <w:ind w:left="270" w:hanging="270"/>
        <w:jc w:val="both"/>
        <w:rPr>
          <w:rFonts w:ascii="Sylfaen" w:eastAsia="Sylfaen" w:hAnsi="Sylfaen"/>
          <w:color w:val="000000"/>
          <w:sz w:val="22"/>
          <w:szCs w:val="22"/>
        </w:rPr>
      </w:pPr>
    </w:p>
    <w:p w14:paraId="09C0CEFA" w14:textId="77777777" w:rsidR="00782CDB" w:rsidRPr="002F6CB4" w:rsidRDefault="00782CDB" w:rsidP="002F6CB4">
      <w:pPr>
        <w:pStyle w:val="Normal00"/>
        <w:numPr>
          <w:ilvl w:val="0"/>
          <w:numId w:val="111"/>
        </w:numPr>
        <w:ind w:left="270" w:hanging="270"/>
        <w:jc w:val="both"/>
        <w:rPr>
          <w:rFonts w:ascii="Sylfaen" w:eastAsia="Sylfaen" w:hAnsi="Sylfaen"/>
          <w:color w:val="000000"/>
          <w:sz w:val="22"/>
          <w:szCs w:val="22"/>
        </w:rPr>
      </w:pPr>
      <w:r w:rsidRPr="002F6CB4">
        <w:rPr>
          <w:rFonts w:ascii="Sylfaen" w:eastAsia="Sylfaen" w:hAnsi="Sylfaen"/>
          <w:color w:val="000000"/>
          <w:sz w:val="22"/>
          <w:szCs w:val="22"/>
        </w:rPr>
        <w:t xml:space="preserve">ზემო სამგორის სარწყავი სისტემის რეაბილიტაციის (ORIO) პროექტის პირველი ფაზის პროექტირებისა და კვლევების დასრულება. განსაზღვრული იქნება პროექტის შედეგების ამსახველი დაზუსტებული ინდიკატორები; </w:t>
      </w:r>
    </w:p>
    <w:p w14:paraId="44D0F8CE" w14:textId="77777777" w:rsidR="00782CDB" w:rsidRPr="002F6CB4" w:rsidRDefault="00782CDB" w:rsidP="002F6CB4">
      <w:pPr>
        <w:pStyle w:val="Normal00"/>
        <w:jc w:val="both"/>
        <w:rPr>
          <w:rFonts w:ascii="Sylfaen" w:eastAsia="Sylfaen" w:hAnsi="Sylfaen"/>
          <w:color w:val="000000"/>
          <w:sz w:val="22"/>
          <w:szCs w:val="22"/>
        </w:rPr>
      </w:pPr>
    </w:p>
    <w:p w14:paraId="1FE5D936" w14:textId="77777777" w:rsidR="00782CDB" w:rsidRPr="002F6CB4" w:rsidRDefault="00782CDB" w:rsidP="002F6CB4">
      <w:pPr>
        <w:spacing w:line="240" w:lineRule="auto"/>
        <w:ind w:left="270" w:hanging="270"/>
        <w:jc w:val="both"/>
        <w:rPr>
          <w:rFonts w:ascii="Sylfaen" w:eastAsia="Sylfaen" w:hAnsi="Sylfaen"/>
          <w:color w:val="000000"/>
        </w:rPr>
      </w:pPr>
      <w:r w:rsidRPr="002F6CB4">
        <w:rPr>
          <w:rFonts w:ascii="Sylfaen" w:eastAsia="Sylfaen" w:hAnsi="Sylfaen"/>
          <w:color w:val="000000"/>
        </w:rPr>
        <w:t>მიზნობრივი მაჩვენებელი</w:t>
      </w:r>
    </w:p>
    <w:p w14:paraId="4FCAA3C4" w14:textId="77777777" w:rsidR="00782CDB" w:rsidRPr="002F6CB4" w:rsidRDefault="00782CDB" w:rsidP="002F6CB4">
      <w:pPr>
        <w:pStyle w:val="Normal00"/>
        <w:numPr>
          <w:ilvl w:val="0"/>
          <w:numId w:val="111"/>
        </w:numPr>
        <w:ind w:left="270" w:hanging="270"/>
        <w:jc w:val="both"/>
        <w:rPr>
          <w:rFonts w:ascii="Sylfaen" w:eastAsia="Sylfaen" w:hAnsi="Sylfaen"/>
          <w:color w:val="000000"/>
          <w:sz w:val="22"/>
          <w:szCs w:val="22"/>
        </w:rPr>
      </w:pPr>
      <w:r w:rsidRPr="002F6CB4">
        <w:rPr>
          <w:rFonts w:ascii="Sylfaen" w:eastAsia="Sylfaen" w:hAnsi="Sylfaen"/>
          <w:color w:val="000000"/>
          <w:sz w:val="22"/>
          <w:szCs w:val="22"/>
        </w:rPr>
        <w:t>ORIO (ზემო სამგორის სარწყავი სისტემის რეაბილიტაცია) მაგისტრალური არხისა და მეორე რიგის გამანაწილებელების დეტალური პროექტის შედგენა</w:t>
      </w:r>
    </w:p>
    <w:p w14:paraId="2BF9640E" w14:textId="77777777" w:rsidR="00782CDB" w:rsidRPr="002F6CB4" w:rsidRDefault="00782CDB" w:rsidP="002F6CB4">
      <w:pPr>
        <w:pStyle w:val="Normal00"/>
        <w:ind w:left="270"/>
        <w:jc w:val="both"/>
        <w:rPr>
          <w:rFonts w:ascii="Sylfaen" w:eastAsia="Sylfaen" w:hAnsi="Sylfaen"/>
          <w:color w:val="000000"/>
          <w:sz w:val="22"/>
          <w:szCs w:val="22"/>
        </w:rPr>
      </w:pPr>
    </w:p>
    <w:p w14:paraId="19803C5D" w14:textId="77777777" w:rsidR="00782CDB" w:rsidRPr="002F6CB4" w:rsidRDefault="00782CDB" w:rsidP="002F6CB4">
      <w:pPr>
        <w:spacing w:line="240" w:lineRule="auto"/>
        <w:ind w:left="270"/>
        <w:jc w:val="both"/>
        <w:rPr>
          <w:rFonts w:ascii="Sylfaen" w:hAnsi="Sylfaen"/>
          <w:lang w:val="ka-GE"/>
        </w:rPr>
      </w:pPr>
      <w:r w:rsidRPr="002F6CB4">
        <w:rPr>
          <w:rFonts w:ascii="Sylfaen" w:hAnsi="Sylfaen"/>
          <w:lang w:val="ka-GE"/>
        </w:rPr>
        <w:t xml:space="preserve">ცდომილების მაჩვენებელი (%/აღწერა) და განმარტება დაგეგმილ და მოსალოდნელ საბოლოო შედეგებს შორის არსებულ განსხვავებებზე: 2018 წლის მაისში, შპს „საქართველოს მელიორაციის“ კონტრაქტორ, საერთაშორისო საკონსულტაციო კომპანიების „ეპტისასა“ და „მაატვერკ ვან მონტფორტის“ მიერ წარმოდგენილ ანგარიშებზე დაყრდნობით, ნიდერლანდების სამეფოს საწარმოთა სააგენტომ (RVO) 2018 წლის აგვისტოში წერილობით აცნობა საქართველოს გარემოს დაცვისა და სოფლის მეურნეობის სამინისტროს „ზემო სამგორის სარწყავი სისტემის რეაბილიტაციის პროექტის“ (ORIO13/GE/01) ეტაპებად დაყოფისა და შეთავაზებული საპროექტო ფართობის (25.820 ჰა) 2/3-ით შემცირების შესახებ, რასაც დაეთანხმა ქართული მხარე.   </w:t>
      </w:r>
    </w:p>
    <w:p w14:paraId="67987601" w14:textId="77777777" w:rsidR="00782CDB" w:rsidRPr="002F6CB4" w:rsidRDefault="00782CDB" w:rsidP="002F6CB4">
      <w:pPr>
        <w:spacing w:line="240" w:lineRule="auto"/>
        <w:ind w:left="270"/>
        <w:jc w:val="both"/>
        <w:rPr>
          <w:rFonts w:ascii="Sylfaen" w:hAnsi="Sylfaen"/>
          <w:lang w:val="ka-GE"/>
        </w:rPr>
      </w:pPr>
      <w:r w:rsidRPr="002F6CB4">
        <w:rPr>
          <w:rFonts w:ascii="Sylfaen" w:hAnsi="Sylfaen"/>
          <w:lang w:val="ka-GE"/>
        </w:rPr>
        <w:t xml:space="preserve">ნიდერლანდების სამეფოს საწარმოთა სააგენტოსთან (RVO) გამართული კონსულტაციებისას, დონორმა ორგანიზაციამ წარმოადგინა თავისი ხედვა, თუ როგორ ესახებოდა „ზემო სამგორის სარწყავი სისტემის რეაბილიტაციის პროექტის“ შემცირებული მოცულობით განხორციელება და ზემოაღნიშნული კვლევების მოდიფიკაცია, ასევე, მოდიფიცირებული კვლევების წარდგენის საბოლოო ვადად განსაზღვრა 2019 წლის 31 მარტი.    </w:t>
      </w:r>
    </w:p>
    <w:p w14:paraId="5EF3E35F" w14:textId="77777777" w:rsidR="00782CDB" w:rsidRPr="002F6CB4" w:rsidRDefault="00782CDB" w:rsidP="002F6CB4">
      <w:pPr>
        <w:spacing w:line="240" w:lineRule="auto"/>
        <w:ind w:left="270"/>
        <w:jc w:val="both"/>
        <w:rPr>
          <w:rFonts w:ascii="Sylfaen" w:hAnsi="Sylfaen"/>
          <w:lang w:val="ka-GE"/>
        </w:rPr>
      </w:pPr>
      <w:r w:rsidRPr="002F6CB4">
        <w:rPr>
          <w:rFonts w:ascii="Sylfaen" w:hAnsi="Sylfaen"/>
          <w:lang w:val="ka-GE"/>
        </w:rPr>
        <w:t>ნიდერლანდების სამეფოს საწარმოთა სააგენტომ (RVO) აიღო ვალდებულება, გაეფორმებინა ხელშეკრულება საკონსულტაციო კომპანიასთან და დაეფინანსებინა პროექტის შემცირებული მოცულობისთვის ტექნიკური დავალების მომზადება, რომლის საფუძველზეც შპს „საქართველოს მელიორაცია“ გამოაცხადებდა ტენდერს  ჩატარებული კვლევების მოდიფიცირებისათვის საკონსულტაციო მომსახურების შესყიდვაზე. თუმცა, სხვადასხვა  მიზეზების გამო, ვერ მომზადდა ტექნიკური დავალება და შესაბამისად კომპანიამ 2019 წლის 31 მარტისათვის ვერ წარადგინა  მოდიფიცირებული კვლევები.</w:t>
      </w:r>
    </w:p>
    <w:p w14:paraId="4D6699A3" w14:textId="77777777" w:rsidR="00782CDB" w:rsidRPr="002F6CB4" w:rsidRDefault="00782CDB" w:rsidP="002F6CB4">
      <w:pPr>
        <w:pStyle w:val="Normal00"/>
        <w:ind w:left="270"/>
        <w:jc w:val="both"/>
        <w:rPr>
          <w:rFonts w:ascii="Sylfaen" w:eastAsia="Sylfaen" w:hAnsi="Sylfaen"/>
          <w:color w:val="000000"/>
          <w:sz w:val="22"/>
          <w:szCs w:val="22"/>
          <w:highlight w:val="yellow"/>
          <w:lang w:val="ka-GE"/>
        </w:rPr>
      </w:pPr>
      <w:r w:rsidRPr="002F6CB4">
        <w:rPr>
          <w:rFonts w:ascii="Sylfaen" w:hAnsi="Sylfaen"/>
          <w:sz w:val="22"/>
          <w:szCs w:val="22"/>
          <w:lang w:val="ka-GE"/>
        </w:rPr>
        <w:lastRenderedPageBreak/>
        <w:t>ნიდერლანდების სამეფოს საწარმოთა სააგენტომ (RVO) 2019 წლის აპრილში წერილობით აცნობა საქართველოს გარემოს დაცვისა და სოფლის მეურნეობის სამინისტროს, რომ ორიოს საგრანტო პროგრამის დაფინანსება აღარ იქნება ხელმისაწვდომი „ზემო სამგორის სარწყავი სისტემის რეაბილიტაციის პროექტის“  განხორციელების (დეტალური საინჟინრო პროექტის მომზადება/სარწყავი სისტემის რეაბილიტაცია) ფაზისთვის.</w:t>
      </w:r>
    </w:p>
    <w:p w14:paraId="7420F228" w14:textId="77777777" w:rsidR="00782CDB" w:rsidRPr="002F6CB4" w:rsidRDefault="00782CDB" w:rsidP="002F6CB4">
      <w:pPr>
        <w:spacing w:line="240" w:lineRule="auto"/>
        <w:ind w:left="270" w:hanging="270"/>
        <w:jc w:val="both"/>
        <w:rPr>
          <w:rFonts w:ascii="Sylfaen" w:hAnsi="Sylfaen"/>
          <w:lang w:val="ka-GE"/>
        </w:rPr>
      </w:pPr>
    </w:p>
    <w:p w14:paraId="2EF6D09C" w14:textId="77777777" w:rsidR="00782CDB" w:rsidRPr="002F6CB4" w:rsidRDefault="00782CDB" w:rsidP="002F6CB4">
      <w:pPr>
        <w:pStyle w:val="Heading2"/>
        <w:spacing w:line="240" w:lineRule="auto"/>
        <w:ind w:left="270" w:hanging="270"/>
        <w:jc w:val="both"/>
        <w:rPr>
          <w:rFonts w:ascii="Sylfaen" w:hAnsi="Sylfaen" w:cs="Sylfaen"/>
          <w:i/>
          <w:iCs/>
          <w:sz w:val="22"/>
          <w:szCs w:val="22"/>
        </w:rPr>
      </w:pPr>
      <w:r w:rsidRPr="002F6CB4">
        <w:rPr>
          <w:rFonts w:ascii="Sylfaen" w:hAnsi="Sylfaen" w:cs="Sylfaen"/>
          <w:sz w:val="22"/>
          <w:szCs w:val="22"/>
          <w:lang w:val="ka-GE"/>
        </w:rPr>
        <w:t xml:space="preserve">10.3 </w:t>
      </w:r>
      <w:r w:rsidRPr="002F6CB4">
        <w:rPr>
          <w:rFonts w:ascii="Sylfaen" w:hAnsi="Sylfaen" w:cs="Sylfaen"/>
          <w:sz w:val="22"/>
          <w:szCs w:val="22"/>
        </w:rPr>
        <w:t xml:space="preserve">სურსათის უვნებლობა, მცენარეთა დაცვა და ეპიზოოტიური კეთილსაიმედოობა (პროგრამული კოდი: 31 02) </w:t>
      </w:r>
    </w:p>
    <w:p w14:paraId="4DADAFB0" w14:textId="77777777" w:rsidR="00782CDB" w:rsidRPr="002F6CB4" w:rsidRDefault="00782CDB" w:rsidP="002F6CB4">
      <w:pPr>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lang w:val="ka-GE"/>
        </w:rPr>
        <w:t>ქვე</w:t>
      </w:r>
      <w:r w:rsidRPr="002F6CB4">
        <w:rPr>
          <w:rFonts w:ascii="Sylfaen" w:eastAsia="Arial Unicode MS" w:hAnsi="Sylfaen" w:cs="Arial Unicode MS"/>
        </w:rPr>
        <w:t>პროგრამის განმახორციელებელი</w:t>
      </w:r>
    </w:p>
    <w:p w14:paraId="1B39C390" w14:textId="77777777" w:rsidR="00782CDB" w:rsidRPr="002F6CB4" w:rsidRDefault="00782CDB" w:rsidP="002F6CB4">
      <w:pPr>
        <w:spacing w:after="0" w:line="240" w:lineRule="auto"/>
        <w:ind w:left="270" w:hanging="270"/>
        <w:jc w:val="both"/>
        <w:rPr>
          <w:rFonts w:ascii="Sylfaen" w:eastAsia="Arial Unicode MS" w:hAnsi="Sylfaen" w:cs="Arial Unicode MS"/>
        </w:rPr>
      </w:pPr>
    </w:p>
    <w:p w14:paraId="12102FE0" w14:textId="77777777" w:rsidR="00782CDB" w:rsidRPr="002F6CB4" w:rsidRDefault="00782CDB" w:rsidP="002F6CB4">
      <w:pPr>
        <w:pStyle w:val="ListParagraph"/>
        <w:numPr>
          <w:ilvl w:val="0"/>
          <w:numId w:val="48"/>
        </w:numPr>
        <w:spacing w:after="0" w:line="240" w:lineRule="auto"/>
        <w:ind w:left="270" w:hanging="270"/>
        <w:jc w:val="both"/>
        <w:rPr>
          <w:rFonts w:ascii="Sylfaen" w:eastAsia="Arial Unicode MS" w:hAnsi="Sylfaen" w:cs="Arial Unicode MS"/>
          <w:lang w:val="ka-GE"/>
        </w:rPr>
      </w:pPr>
      <w:r w:rsidRPr="002F6CB4">
        <w:rPr>
          <w:rFonts w:ascii="Sylfaen" w:hAnsi="Sylfaen"/>
          <w:lang w:val="ka-GE"/>
        </w:rPr>
        <w:t>სსიპ - სურსათის ეროვნული სააგენტო</w:t>
      </w:r>
    </w:p>
    <w:p w14:paraId="12095F92" w14:textId="77777777" w:rsidR="00782CDB" w:rsidRPr="002F6CB4" w:rsidRDefault="00782CDB" w:rsidP="002F6CB4">
      <w:pPr>
        <w:pStyle w:val="ListParagraph"/>
        <w:numPr>
          <w:ilvl w:val="0"/>
          <w:numId w:val="48"/>
        </w:numPr>
        <w:spacing w:line="240" w:lineRule="auto"/>
        <w:ind w:left="270" w:hanging="270"/>
        <w:jc w:val="both"/>
        <w:rPr>
          <w:rFonts w:ascii="Sylfaen" w:hAnsi="Sylfaen" w:cs="Sylfaen"/>
          <w:lang w:val="ka-GE"/>
        </w:rPr>
      </w:pPr>
      <w:r w:rsidRPr="002F6CB4">
        <w:rPr>
          <w:rFonts w:ascii="Sylfaen" w:hAnsi="Sylfaen"/>
          <w:lang w:val="ka-GE"/>
        </w:rPr>
        <w:t>სსიპ - საქართველოს სოფლის მეურნეობის სამინისტროს ლაბორატორია</w:t>
      </w:r>
    </w:p>
    <w:p w14:paraId="0CA42A8D" w14:textId="77777777" w:rsidR="00782CDB" w:rsidRPr="002F6CB4" w:rsidRDefault="00782CDB" w:rsidP="002F6CB4">
      <w:pPr>
        <w:spacing w:after="120" w:line="240" w:lineRule="auto"/>
        <w:ind w:left="270" w:hanging="270"/>
        <w:jc w:val="both"/>
        <w:rPr>
          <w:rFonts w:ascii="Sylfaen" w:hAnsi="Sylfaen"/>
          <w:lang w:val="ka-GE"/>
        </w:rPr>
      </w:pPr>
      <w:r w:rsidRPr="002F6CB4">
        <w:rPr>
          <w:rFonts w:ascii="Sylfaen" w:hAnsi="Sylfaen"/>
          <w:lang w:val="ka-GE"/>
        </w:rPr>
        <w:t xml:space="preserve">დაგეგმილი საბოლოო შედეგი: </w:t>
      </w:r>
    </w:p>
    <w:p w14:paraId="110113C8" w14:textId="77777777" w:rsidR="00782CDB" w:rsidRPr="002F6CB4" w:rsidRDefault="00782CDB" w:rsidP="002F6CB4">
      <w:pPr>
        <w:pStyle w:val="ListParagraph"/>
        <w:numPr>
          <w:ilvl w:val="0"/>
          <w:numId w:val="51"/>
        </w:numPr>
        <w:spacing w:after="0" w:line="240" w:lineRule="auto"/>
        <w:ind w:left="270" w:hanging="270"/>
        <w:jc w:val="both"/>
        <w:rPr>
          <w:rFonts w:ascii="Sylfaen" w:eastAsiaTheme="minorEastAsia" w:hAnsi="Sylfaen"/>
          <w:lang w:val="ka-GE"/>
        </w:rPr>
      </w:pPr>
      <w:r w:rsidRPr="002F6CB4">
        <w:rPr>
          <w:rFonts w:ascii="Sylfaen" w:eastAsiaTheme="minorEastAsia" w:hAnsi="Sylfaen"/>
          <w:lang w:val="ka-GE"/>
        </w:rPr>
        <w:t>სამომხმარებლო ბაზარზე მავნე სურსათის რეალიზაციის ფაქტების შემცირება/აღკვეთა;</w:t>
      </w:r>
    </w:p>
    <w:p w14:paraId="716087BD" w14:textId="77777777" w:rsidR="00782CDB" w:rsidRPr="002F6CB4" w:rsidRDefault="00782CDB" w:rsidP="002F6CB4">
      <w:pPr>
        <w:pStyle w:val="ListParagraph"/>
        <w:numPr>
          <w:ilvl w:val="0"/>
          <w:numId w:val="51"/>
        </w:numPr>
        <w:spacing w:after="0" w:line="240" w:lineRule="auto"/>
        <w:ind w:left="270" w:hanging="270"/>
        <w:jc w:val="both"/>
        <w:rPr>
          <w:rFonts w:ascii="Sylfaen" w:eastAsiaTheme="minorEastAsia" w:hAnsi="Sylfaen"/>
          <w:lang w:val="ka-GE"/>
        </w:rPr>
      </w:pPr>
      <w:r w:rsidRPr="002F6CB4">
        <w:rPr>
          <w:rFonts w:ascii="Sylfaen" w:eastAsiaTheme="minorEastAsia" w:hAnsi="Sylfaen"/>
          <w:lang w:val="ka-GE"/>
        </w:rPr>
        <w:t>ეპიზოოტიური კეთილსაიმედოობის მიღწევა/შენარჩუნება, სამომხმარებლო ბაზარზე უვნებელი ცხოველური წარმოშობის პროდუქტების განთავსება;</w:t>
      </w:r>
    </w:p>
    <w:p w14:paraId="1F4464AF" w14:textId="77777777" w:rsidR="00782CDB" w:rsidRPr="002F6CB4" w:rsidRDefault="00782CDB" w:rsidP="002F6CB4">
      <w:pPr>
        <w:pStyle w:val="ListParagraph"/>
        <w:numPr>
          <w:ilvl w:val="0"/>
          <w:numId w:val="51"/>
        </w:numPr>
        <w:spacing w:after="0" w:line="240" w:lineRule="auto"/>
        <w:ind w:left="270" w:hanging="270"/>
        <w:jc w:val="both"/>
        <w:rPr>
          <w:rFonts w:ascii="Sylfaen" w:eastAsiaTheme="minorEastAsia" w:hAnsi="Sylfaen"/>
          <w:lang w:val="ka-GE"/>
        </w:rPr>
      </w:pPr>
      <w:r w:rsidRPr="002F6CB4">
        <w:rPr>
          <w:rFonts w:ascii="Sylfaen" w:eastAsiaTheme="minorEastAsia" w:hAnsi="Sylfaen"/>
          <w:lang w:val="ka-GE"/>
        </w:rPr>
        <w:t>განსაკუთრებით საშიში მავნებლებისაგან სტრატეგიული სასოფლო - სამეურნეო კულტურების დაცვა და მოსავლის შენარჩუნება კლიმატური პირობების გათვალისწინებით;</w:t>
      </w:r>
    </w:p>
    <w:p w14:paraId="1DD74D57" w14:textId="77777777" w:rsidR="00782CDB" w:rsidRPr="002F6CB4" w:rsidRDefault="00782CDB" w:rsidP="002F6CB4">
      <w:pPr>
        <w:pStyle w:val="ListParagraph"/>
        <w:numPr>
          <w:ilvl w:val="0"/>
          <w:numId w:val="51"/>
        </w:numPr>
        <w:spacing w:after="0" w:line="240" w:lineRule="auto"/>
        <w:ind w:left="270" w:hanging="270"/>
        <w:jc w:val="both"/>
        <w:rPr>
          <w:rFonts w:ascii="Sylfaen" w:eastAsiaTheme="minorEastAsia" w:hAnsi="Sylfaen"/>
          <w:lang w:val="ka-GE"/>
        </w:rPr>
      </w:pPr>
      <w:r w:rsidRPr="002F6CB4">
        <w:rPr>
          <w:rFonts w:ascii="Sylfaen" w:eastAsiaTheme="minorEastAsia" w:hAnsi="Sylfaen"/>
          <w:lang w:val="ka-GE"/>
        </w:rPr>
        <w:t>ბაზარზე უსაფრთხო პრეპარატების მიმოქცევა და წუნდებული პროდუქციის შემცირება/აღკვეთა.</w:t>
      </w:r>
    </w:p>
    <w:p w14:paraId="67BECC2F" w14:textId="77777777" w:rsidR="00782CDB" w:rsidRPr="002F6CB4" w:rsidRDefault="00782CDB" w:rsidP="002F6CB4">
      <w:pPr>
        <w:spacing w:after="120" w:line="240" w:lineRule="auto"/>
        <w:ind w:left="270" w:hanging="270"/>
        <w:jc w:val="both"/>
        <w:rPr>
          <w:rFonts w:ascii="Sylfaen" w:hAnsi="Sylfaen"/>
          <w:lang w:val="ka-GE"/>
        </w:rPr>
      </w:pPr>
      <w:r w:rsidRPr="002F6CB4">
        <w:rPr>
          <w:rFonts w:ascii="Sylfaen" w:hAnsi="Sylfaen"/>
          <w:lang w:val="ka-GE"/>
        </w:rPr>
        <w:t xml:space="preserve"> </w:t>
      </w:r>
    </w:p>
    <w:p w14:paraId="1DAC0F27" w14:textId="77777777" w:rsidR="00782CDB" w:rsidRPr="002F6CB4" w:rsidRDefault="00782CDB" w:rsidP="002F6CB4">
      <w:pPr>
        <w:spacing w:after="120" w:line="240" w:lineRule="auto"/>
        <w:ind w:left="270" w:hanging="270"/>
        <w:jc w:val="both"/>
        <w:rPr>
          <w:rFonts w:ascii="Sylfaen" w:hAnsi="Sylfaen"/>
          <w:lang w:val="ka-GE"/>
        </w:rPr>
      </w:pPr>
      <w:r w:rsidRPr="002F6CB4">
        <w:rPr>
          <w:rFonts w:ascii="Sylfaen" w:hAnsi="Sylfaen"/>
          <w:lang w:val="ka-GE"/>
        </w:rPr>
        <w:t>მიღწეული საბოლოო შედეგი:</w:t>
      </w:r>
    </w:p>
    <w:p w14:paraId="6CCE0A1B" w14:textId="77777777" w:rsidR="00782CDB" w:rsidRPr="002F6CB4" w:rsidRDefault="00782CDB" w:rsidP="002F6CB4">
      <w:pPr>
        <w:pStyle w:val="ListParagraph"/>
        <w:numPr>
          <w:ilvl w:val="0"/>
          <w:numId w:val="51"/>
        </w:numPr>
        <w:spacing w:after="0" w:line="240" w:lineRule="auto"/>
        <w:ind w:left="270" w:hanging="270"/>
        <w:jc w:val="both"/>
        <w:rPr>
          <w:rFonts w:ascii="Sylfaen" w:eastAsiaTheme="minorEastAsia" w:hAnsi="Sylfaen"/>
          <w:lang w:val="ka-GE"/>
        </w:rPr>
      </w:pPr>
      <w:r w:rsidRPr="002F6CB4">
        <w:rPr>
          <w:rFonts w:ascii="Sylfaen" w:eastAsiaTheme="minorEastAsia" w:hAnsi="Sylfaen"/>
          <w:lang w:val="ka-GE"/>
        </w:rPr>
        <w:t>შემცირდა სამომხმარებლო ბაზარზე მავნე სურსათის რეალიზაციის ფაქტები;</w:t>
      </w:r>
    </w:p>
    <w:p w14:paraId="37669DD4" w14:textId="77777777" w:rsidR="00782CDB" w:rsidRPr="002F6CB4" w:rsidRDefault="00782CDB" w:rsidP="002F6CB4">
      <w:pPr>
        <w:pStyle w:val="ListParagraph"/>
        <w:numPr>
          <w:ilvl w:val="0"/>
          <w:numId w:val="51"/>
        </w:numPr>
        <w:spacing w:after="0" w:line="240" w:lineRule="auto"/>
        <w:ind w:left="270" w:hanging="270"/>
        <w:jc w:val="both"/>
        <w:rPr>
          <w:rFonts w:ascii="Sylfaen" w:eastAsiaTheme="minorEastAsia" w:hAnsi="Sylfaen"/>
          <w:lang w:val="ka-GE"/>
        </w:rPr>
      </w:pPr>
      <w:r w:rsidRPr="002F6CB4">
        <w:rPr>
          <w:rFonts w:ascii="Sylfaen" w:eastAsiaTheme="minorEastAsia" w:hAnsi="Sylfaen"/>
          <w:lang w:val="ka-GE"/>
        </w:rPr>
        <w:t>მიღწეულია ეპიზოოტიური კეთილსაიმედოობა და განთავსებულია სამომხმარებლო ბაზარზე უვნებელი ცხოველური წარმოშობის პროდუქტების განთავსება;</w:t>
      </w:r>
    </w:p>
    <w:p w14:paraId="76C196C5" w14:textId="77777777" w:rsidR="00782CDB" w:rsidRPr="002F6CB4" w:rsidRDefault="00782CDB" w:rsidP="002F6CB4">
      <w:pPr>
        <w:pStyle w:val="ListParagraph"/>
        <w:numPr>
          <w:ilvl w:val="0"/>
          <w:numId w:val="51"/>
        </w:numPr>
        <w:spacing w:after="0" w:line="240" w:lineRule="auto"/>
        <w:ind w:left="270" w:hanging="270"/>
        <w:jc w:val="both"/>
        <w:rPr>
          <w:rFonts w:ascii="Sylfaen" w:eastAsiaTheme="minorEastAsia" w:hAnsi="Sylfaen"/>
          <w:lang w:val="ka-GE"/>
        </w:rPr>
      </w:pPr>
      <w:r w:rsidRPr="002F6CB4">
        <w:rPr>
          <w:rFonts w:ascii="Sylfaen" w:eastAsiaTheme="minorEastAsia" w:hAnsi="Sylfaen"/>
          <w:lang w:val="ka-GE"/>
        </w:rPr>
        <w:t xml:space="preserve">მაქსიმალურად მიღწეულია განსაკუთრებით საშიში მავნებლებისაგან სტრატეგიული სასოფლო-სამეურნეო კულტურების დაცვა და მოსავლის შენარჩუნება კლიმატური პირობების გათვალისწინებით;  </w:t>
      </w:r>
    </w:p>
    <w:p w14:paraId="7BC1EBB7" w14:textId="77777777" w:rsidR="00782CDB" w:rsidRPr="002F6CB4" w:rsidRDefault="00782CDB" w:rsidP="002F6CB4">
      <w:pPr>
        <w:pStyle w:val="ListParagraph"/>
        <w:numPr>
          <w:ilvl w:val="0"/>
          <w:numId w:val="51"/>
        </w:numPr>
        <w:spacing w:after="0" w:line="240" w:lineRule="auto"/>
        <w:ind w:left="270" w:hanging="270"/>
        <w:jc w:val="both"/>
        <w:rPr>
          <w:rFonts w:ascii="Sylfaen" w:eastAsiaTheme="minorEastAsia" w:hAnsi="Sylfaen"/>
          <w:lang w:val="ka-GE"/>
        </w:rPr>
      </w:pPr>
      <w:r w:rsidRPr="002F6CB4">
        <w:rPr>
          <w:rFonts w:ascii="Sylfaen" w:eastAsiaTheme="minorEastAsia" w:hAnsi="Sylfaen"/>
          <w:lang w:val="ka-GE"/>
        </w:rPr>
        <w:t>ბაზარზე მიღწეულია უსაფრთხო ვეტ-პრეპარატების მიმოქცევა და შემცირებულია წუნდებული პროდუქცია.</w:t>
      </w:r>
    </w:p>
    <w:p w14:paraId="597CB7E7" w14:textId="77777777" w:rsidR="00782CDB" w:rsidRPr="002F6CB4" w:rsidRDefault="00782CDB" w:rsidP="002F6CB4">
      <w:pPr>
        <w:pStyle w:val="ListParagraph"/>
        <w:spacing w:after="0" w:line="240" w:lineRule="auto"/>
        <w:ind w:left="270" w:hanging="270"/>
        <w:jc w:val="both"/>
        <w:rPr>
          <w:rFonts w:ascii="Sylfaen" w:eastAsiaTheme="minorEastAsia" w:hAnsi="Sylfaen"/>
          <w:lang w:val="ka-GE"/>
        </w:rPr>
      </w:pPr>
      <w:r w:rsidRPr="002F6CB4">
        <w:rPr>
          <w:rFonts w:ascii="Sylfaen" w:eastAsiaTheme="minorEastAsia" w:hAnsi="Sylfaen"/>
          <w:lang w:val="ka-GE"/>
        </w:rPr>
        <w:t xml:space="preserve">  </w:t>
      </w:r>
    </w:p>
    <w:p w14:paraId="20A7EC77" w14:textId="77777777" w:rsidR="00782CDB" w:rsidRPr="002F6CB4" w:rsidRDefault="00782CDB" w:rsidP="002F6CB4">
      <w:pPr>
        <w:spacing w:after="120" w:line="240" w:lineRule="auto"/>
        <w:ind w:left="270" w:hanging="270"/>
        <w:jc w:val="both"/>
        <w:rPr>
          <w:rFonts w:ascii="Sylfaen" w:hAnsi="Sylfaen"/>
          <w:lang w:val="ka-GE"/>
        </w:rPr>
      </w:pPr>
      <w:r w:rsidRPr="002F6CB4">
        <w:rPr>
          <w:rFonts w:ascii="Sylfaen" w:hAnsi="Sylfaen"/>
          <w:lang w:val="ka-GE"/>
        </w:rPr>
        <w:t>დაგეგმილი საბოლოო შედეგების შეფასების ინდიკატორი</w:t>
      </w:r>
    </w:p>
    <w:p w14:paraId="65275903" w14:textId="77777777" w:rsidR="00782CDB" w:rsidRPr="002F6CB4" w:rsidRDefault="00782CDB" w:rsidP="002F6CB4">
      <w:pPr>
        <w:pStyle w:val="Normal00"/>
        <w:numPr>
          <w:ilvl w:val="0"/>
          <w:numId w:val="102"/>
        </w:numPr>
        <w:ind w:left="270" w:hanging="270"/>
        <w:jc w:val="both"/>
        <w:rPr>
          <w:rFonts w:ascii="Sylfaen" w:eastAsia="Sylfaen" w:hAnsi="Sylfaen"/>
          <w:color w:val="000000"/>
          <w:sz w:val="22"/>
          <w:szCs w:val="22"/>
        </w:rPr>
      </w:pPr>
      <w:r w:rsidRPr="002F6CB4">
        <w:rPr>
          <w:rFonts w:ascii="Sylfaen" w:eastAsia="Sylfaen" w:hAnsi="Sylfaen"/>
          <w:color w:val="000000"/>
          <w:sz w:val="22"/>
          <w:szCs w:val="22"/>
        </w:rPr>
        <w:t xml:space="preserve">საბაზისო მაჩვენებელი </w:t>
      </w:r>
    </w:p>
    <w:p w14:paraId="318EA261" w14:textId="77777777" w:rsidR="00782CDB" w:rsidRPr="002F6CB4" w:rsidRDefault="00782CDB" w:rsidP="002F6CB4">
      <w:pPr>
        <w:pStyle w:val="Normal00"/>
        <w:ind w:left="270" w:hanging="270"/>
        <w:jc w:val="both"/>
        <w:rPr>
          <w:rFonts w:ascii="Sylfaen" w:eastAsia="Sylfaen" w:hAnsi="Sylfaen"/>
          <w:color w:val="000000"/>
          <w:sz w:val="22"/>
          <w:szCs w:val="22"/>
        </w:rPr>
      </w:pPr>
    </w:p>
    <w:p w14:paraId="47F8385B" w14:textId="77777777" w:rsidR="00782CDB" w:rsidRPr="002F6CB4" w:rsidRDefault="00782CDB" w:rsidP="002F6CB4">
      <w:pPr>
        <w:pStyle w:val="ListParagraph"/>
        <w:numPr>
          <w:ilvl w:val="0"/>
          <w:numId w:val="51"/>
        </w:numPr>
        <w:spacing w:after="0" w:line="240" w:lineRule="auto"/>
        <w:ind w:left="270" w:hanging="270"/>
        <w:jc w:val="both"/>
        <w:rPr>
          <w:rFonts w:ascii="Sylfaen" w:eastAsia="Sylfaen" w:hAnsi="Sylfaen"/>
          <w:color w:val="000000"/>
        </w:rPr>
      </w:pPr>
      <w:r w:rsidRPr="002F6CB4">
        <w:rPr>
          <w:rFonts w:ascii="Sylfaen" w:eastAsiaTheme="minorEastAsia" w:hAnsi="Sylfaen"/>
          <w:lang w:val="ka-GE"/>
        </w:rPr>
        <w:t xml:space="preserve">2018 წელს განხორციელებული სახელმწიფო კონტროლის შედეგად შემცირებულია სურსათის ლაბორატორატორიული კვლევების შედეგად გამოვლენილი დარღვევები; </w:t>
      </w:r>
    </w:p>
    <w:p w14:paraId="1896E216" w14:textId="77777777" w:rsidR="00782CDB" w:rsidRPr="002F6CB4" w:rsidRDefault="00782CDB" w:rsidP="002F6CB4">
      <w:pPr>
        <w:pStyle w:val="Normal00"/>
        <w:ind w:left="270" w:hanging="270"/>
        <w:jc w:val="both"/>
        <w:rPr>
          <w:rFonts w:ascii="Sylfaen" w:eastAsiaTheme="minorEastAsia" w:hAnsi="Sylfaen" w:cstheme="minorBidi"/>
          <w:sz w:val="22"/>
          <w:szCs w:val="22"/>
          <w:lang w:val="ka-GE"/>
        </w:rPr>
      </w:pPr>
    </w:p>
    <w:p w14:paraId="6F6C3676" w14:textId="77777777" w:rsidR="00782CDB" w:rsidRPr="002F6CB4" w:rsidRDefault="00782CDB"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lastRenderedPageBreak/>
        <w:t>მიზნობრივი მაჩვენებელი</w:t>
      </w:r>
    </w:p>
    <w:p w14:paraId="25725038" w14:textId="77777777" w:rsidR="00782CDB" w:rsidRPr="002F6CB4" w:rsidRDefault="00782CDB" w:rsidP="002F6CB4">
      <w:pPr>
        <w:pStyle w:val="Normal00"/>
        <w:ind w:left="270" w:hanging="270"/>
        <w:jc w:val="both"/>
        <w:rPr>
          <w:rFonts w:ascii="Sylfaen" w:eastAsia="Sylfaen" w:hAnsi="Sylfaen"/>
          <w:color w:val="000000"/>
          <w:sz w:val="22"/>
          <w:szCs w:val="22"/>
        </w:rPr>
      </w:pPr>
    </w:p>
    <w:p w14:paraId="2D7C37DB" w14:textId="77777777" w:rsidR="00782CDB" w:rsidRPr="002F6CB4" w:rsidRDefault="00782CDB" w:rsidP="002F6CB4">
      <w:pPr>
        <w:pStyle w:val="Normal00"/>
        <w:numPr>
          <w:ilvl w:val="0"/>
          <w:numId w:val="103"/>
        </w:numPr>
        <w:ind w:left="270" w:hanging="270"/>
        <w:jc w:val="both"/>
        <w:rPr>
          <w:rFonts w:ascii="Sylfaen" w:eastAsia="Sylfaen" w:hAnsi="Sylfaen"/>
          <w:color w:val="000000"/>
          <w:sz w:val="22"/>
          <w:szCs w:val="22"/>
        </w:rPr>
      </w:pPr>
      <w:r w:rsidRPr="002F6CB4">
        <w:rPr>
          <w:rFonts w:ascii="Sylfaen" w:eastAsia="Sylfaen" w:hAnsi="Sylfaen"/>
          <w:color w:val="000000"/>
          <w:sz w:val="22"/>
          <w:szCs w:val="22"/>
        </w:rPr>
        <w:t xml:space="preserve">გეგმური </w:t>
      </w:r>
      <w:r w:rsidRPr="002F6CB4">
        <w:rPr>
          <w:rFonts w:ascii="Sylfaen" w:eastAsiaTheme="minorEastAsia" w:hAnsi="Sylfaen" w:cstheme="minorBidi"/>
          <w:sz w:val="22"/>
          <w:szCs w:val="22"/>
          <w:lang w:val="ka-GE"/>
        </w:rPr>
        <w:t>სახელმწიფო კონტროლის 95%-ით შესრულება; ბაზარზე განთავსებული სურსათის ლაბორატორიული კვლევის მიზნით დაგეგმილი ლაბორატორიული კვლევების არანაკლებ 100%-ის შესრულება; ზედამხედველობა განხორციელდება შემთხვევათა 100%-ში სურსათის/ცხოველის საკვების განადგურებაზე, ბიზნესოპერატორის მიერ სურსათის/ცხოველის საკვების ბაზარზე განთავსების აღკვეთაზე, ბაზრიდან და მომხმარებლისგან გამოთხოვაზე, ბიზნესოპერატორის მიერ სააგენტოს მითითებების შესრულებაზე; 10%-ით შემცირდება ვადაგასული და მავნე სურსათის ბაზარზე განთავსება;</w:t>
      </w:r>
    </w:p>
    <w:p w14:paraId="1177994A" w14:textId="77777777" w:rsidR="00782CDB" w:rsidRPr="002F6CB4" w:rsidRDefault="00782CDB" w:rsidP="002F6CB4">
      <w:pPr>
        <w:pStyle w:val="Normal00"/>
        <w:ind w:left="270" w:hanging="270"/>
        <w:jc w:val="both"/>
        <w:rPr>
          <w:rFonts w:ascii="Sylfaen" w:eastAsia="Sylfaen" w:hAnsi="Sylfaen"/>
          <w:color w:val="000000"/>
          <w:sz w:val="22"/>
          <w:szCs w:val="22"/>
          <w:lang w:val="ka-GE"/>
        </w:rPr>
      </w:pPr>
    </w:p>
    <w:p w14:paraId="34405F5C" w14:textId="77777777" w:rsidR="00782CDB" w:rsidRPr="002F6CB4" w:rsidRDefault="00782CDB" w:rsidP="002F6CB4">
      <w:pPr>
        <w:pStyle w:val="Normal00"/>
        <w:ind w:left="270" w:hanging="270"/>
        <w:jc w:val="both"/>
        <w:rPr>
          <w:rFonts w:ascii="Sylfaen" w:eastAsia="Sylfaen" w:hAnsi="Sylfaen"/>
          <w:sz w:val="22"/>
          <w:szCs w:val="22"/>
          <w:lang w:val="ka-GE"/>
        </w:rPr>
      </w:pPr>
      <w:r w:rsidRPr="002F6CB4">
        <w:rPr>
          <w:rFonts w:ascii="Sylfaen" w:eastAsia="Sylfaen" w:hAnsi="Sylfaen"/>
          <w:color w:val="000000"/>
          <w:sz w:val="22"/>
          <w:szCs w:val="22"/>
          <w:lang w:val="ka-GE"/>
        </w:rPr>
        <w:t>მიღწეული მაჩვენებელი</w:t>
      </w:r>
    </w:p>
    <w:p w14:paraId="24971E19" w14:textId="77777777" w:rsidR="00782CDB" w:rsidRPr="002F6CB4" w:rsidRDefault="00782CDB" w:rsidP="002F6CB4">
      <w:pPr>
        <w:pStyle w:val="Normal00"/>
        <w:ind w:left="270" w:hanging="270"/>
        <w:jc w:val="both"/>
        <w:rPr>
          <w:rFonts w:ascii="Sylfaen" w:eastAsia="Sylfaen" w:hAnsi="Sylfaen"/>
          <w:sz w:val="22"/>
          <w:szCs w:val="22"/>
          <w:lang w:val="ka-GE"/>
        </w:rPr>
      </w:pPr>
    </w:p>
    <w:p w14:paraId="546A581B" w14:textId="77777777" w:rsidR="00782CDB" w:rsidRPr="002F6CB4" w:rsidRDefault="00782CDB" w:rsidP="002F6CB4">
      <w:pPr>
        <w:pStyle w:val="ListParagraph"/>
        <w:numPr>
          <w:ilvl w:val="0"/>
          <w:numId w:val="51"/>
        </w:numPr>
        <w:spacing w:after="0" w:line="240" w:lineRule="auto"/>
        <w:ind w:left="270" w:hanging="270"/>
        <w:jc w:val="both"/>
        <w:rPr>
          <w:rFonts w:ascii="Sylfaen" w:eastAsiaTheme="minorEastAsia" w:hAnsi="Sylfaen"/>
          <w:lang w:val="ka-GE"/>
        </w:rPr>
      </w:pPr>
      <w:r w:rsidRPr="002F6CB4">
        <w:rPr>
          <w:rFonts w:ascii="Sylfaen" w:eastAsiaTheme="minorEastAsia" w:hAnsi="Sylfaen"/>
          <w:lang w:val="ka-GE"/>
        </w:rPr>
        <w:t>გეგმური სახელმწიფო კონტროლი დაგეგმილ სახელმწიფო კონტროლთან მიმართებაში შესრულდა 103%-ით;</w:t>
      </w:r>
    </w:p>
    <w:p w14:paraId="0EC2F866" w14:textId="77777777" w:rsidR="00782CDB" w:rsidRPr="002F6CB4" w:rsidRDefault="00782CDB" w:rsidP="002F6CB4">
      <w:pPr>
        <w:pStyle w:val="ListParagraph"/>
        <w:numPr>
          <w:ilvl w:val="0"/>
          <w:numId w:val="51"/>
        </w:numPr>
        <w:spacing w:after="0" w:line="240" w:lineRule="auto"/>
        <w:ind w:left="270" w:hanging="270"/>
        <w:jc w:val="both"/>
        <w:rPr>
          <w:rFonts w:ascii="Sylfaen" w:eastAsiaTheme="minorEastAsia" w:hAnsi="Sylfaen"/>
          <w:lang w:val="ka-GE"/>
        </w:rPr>
      </w:pPr>
      <w:r w:rsidRPr="002F6CB4">
        <w:rPr>
          <w:rFonts w:ascii="Sylfaen" w:eastAsiaTheme="minorEastAsia" w:hAnsi="Sylfaen"/>
          <w:lang w:val="ka-GE"/>
        </w:rPr>
        <w:t>ბაზარზე განთავსებული სურსათის ლაბორატორიული კვლევები დაგეგმილ ლაბორატორიულ კვლევებთან მიმართებაში შესრულდა 122%-ით;</w:t>
      </w:r>
    </w:p>
    <w:p w14:paraId="68C02CCE" w14:textId="77777777" w:rsidR="00782CDB" w:rsidRPr="002F6CB4" w:rsidRDefault="00782CDB" w:rsidP="002F6CB4">
      <w:pPr>
        <w:pStyle w:val="ListParagraph"/>
        <w:numPr>
          <w:ilvl w:val="0"/>
          <w:numId w:val="51"/>
        </w:numPr>
        <w:spacing w:after="0" w:line="240" w:lineRule="auto"/>
        <w:ind w:left="270" w:hanging="270"/>
        <w:jc w:val="both"/>
        <w:rPr>
          <w:rFonts w:ascii="Sylfaen" w:eastAsiaTheme="minorEastAsia" w:hAnsi="Sylfaen"/>
          <w:lang w:val="ka-GE"/>
        </w:rPr>
      </w:pPr>
      <w:r w:rsidRPr="002F6CB4">
        <w:rPr>
          <w:rFonts w:ascii="Sylfaen" w:eastAsiaTheme="minorEastAsia" w:hAnsi="Sylfaen"/>
          <w:lang w:val="ka-GE"/>
        </w:rPr>
        <w:t>ზედამხედველობა - სურსათის/ცხოველის საკვების განადგურებაზე, ბიზნესოპერატორის მიერ სურსათის/ცხოველის საკვების ბაზარზე განთავსების აღკვეთაზე, ბაზრიდან და მომხმარებლისგან გამოთხოვაზე, ბიზნესოპერატორის მიერ სააგენტოს მითითებების შესრულებაზე, განხორციელდა შემთხვევათა 100%-ში;</w:t>
      </w:r>
    </w:p>
    <w:p w14:paraId="2F83CD2E" w14:textId="77777777" w:rsidR="00782CDB" w:rsidRPr="002F6CB4" w:rsidRDefault="00782CDB" w:rsidP="002F6CB4">
      <w:pPr>
        <w:pStyle w:val="ListParagraph"/>
        <w:numPr>
          <w:ilvl w:val="0"/>
          <w:numId w:val="51"/>
        </w:numPr>
        <w:spacing w:after="0" w:line="240" w:lineRule="auto"/>
        <w:ind w:left="270" w:hanging="270"/>
        <w:jc w:val="both"/>
        <w:rPr>
          <w:rFonts w:ascii="Sylfaen" w:eastAsiaTheme="minorEastAsia" w:hAnsi="Sylfaen"/>
          <w:lang w:val="ka-GE"/>
        </w:rPr>
      </w:pPr>
      <w:r w:rsidRPr="002F6CB4">
        <w:rPr>
          <w:rFonts w:ascii="Sylfaen" w:eastAsiaTheme="minorEastAsia" w:hAnsi="Sylfaen"/>
          <w:lang w:val="ka-GE"/>
        </w:rPr>
        <w:t>10%-ით შემცირდა ვადაგასული და მავნე სურსათის ბაზარზე განთავსება.</w:t>
      </w:r>
    </w:p>
    <w:p w14:paraId="6E63183A" w14:textId="77777777" w:rsidR="00782CDB" w:rsidRPr="002F6CB4" w:rsidRDefault="00782CDB"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br/>
        <w:t>2. საბაზისო მაჩვენებელი</w:t>
      </w:r>
    </w:p>
    <w:p w14:paraId="6AA563F3" w14:textId="77777777" w:rsidR="00782CDB" w:rsidRPr="002F6CB4" w:rsidRDefault="00782CDB" w:rsidP="002F6CB4">
      <w:pPr>
        <w:pStyle w:val="Normal00"/>
        <w:ind w:left="270" w:hanging="270"/>
        <w:jc w:val="both"/>
        <w:rPr>
          <w:rFonts w:ascii="Sylfaen" w:eastAsia="Sylfaen" w:hAnsi="Sylfaen"/>
          <w:color w:val="000000"/>
          <w:sz w:val="22"/>
          <w:szCs w:val="22"/>
        </w:rPr>
      </w:pPr>
    </w:p>
    <w:p w14:paraId="65F85D48" w14:textId="77777777" w:rsidR="00782CDB" w:rsidRPr="002F6CB4" w:rsidRDefault="00782CDB" w:rsidP="002F6CB4">
      <w:pPr>
        <w:pStyle w:val="Normal00"/>
        <w:numPr>
          <w:ilvl w:val="0"/>
          <w:numId w:val="104"/>
        </w:numPr>
        <w:ind w:left="270" w:hanging="270"/>
        <w:jc w:val="both"/>
        <w:rPr>
          <w:rFonts w:ascii="Sylfaen" w:eastAsia="Sylfaen" w:hAnsi="Sylfaen"/>
          <w:sz w:val="22"/>
          <w:szCs w:val="22"/>
        </w:rPr>
      </w:pPr>
      <w:r w:rsidRPr="002F6CB4">
        <w:rPr>
          <w:rFonts w:ascii="Sylfaen" w:eastAsia="Sylfaen" w:hAnsi="Sylfaen"/>
          <w:color w:val="000000"/>
          <w:sz w:val="22"/>
          <w:szCs w:val="22"/>
        </w:rPr>
        <w:t>2018 წელს სასოფლო-სამეურნეო სავარგულებზე საკარანტინო და განსაკუთრებით საშიში მავნე ორგანიზმების გავრცელების წინააღმდეგ საორიენტაციოდ დამუშავდება 30 000 ჰა. ვადაგასული და ფალსიფიცირებული პესტიციდებისა და აგროქიმიკატების რეალიზაციის ფაქტების აღკვეთის მიზნით აღებული და ლაბორატორიულად შემოწმებული იქნება დაახლოებით 350 ნიმუში; საკარანტინო მავნებლებისაგან თავისუფალი ზონების დადგენის მიზნით აღებული და ლაბორატორიულად გამოკვლეული იქნება მავნე ორგანიზმების 1</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 xml:space="preserve">000 ნიმუში; </w:t>
      </w:r>
    </w:p>
    <w:p w14:paraId="041F849A" w14:textId="77777777" w:rsidR="00782CDB" w:rsidRPr="002F6CB4" w:rsidRDefault="00782CDB" w:rsidP="002F6CB4">
      <w:pPr>
        <w:pStyle w:val="Normal00"/>
        <w:ind w:left="270" w:hanging="270"/>
        <w:jc w:val="both"/>
        <w:rPr>
          <w:rFonts w:ascii="Sylfaen" w:eastAsia="Sylfaen" w:hAnsi="Sylfaen"/>
          <w:color w:val="000000"/>
          <w:sz w:val="22"/>
          <w:szCs w:val="22"/>
        </w:rPr>
      </w:pPr>
    </w:p>
    <w:p w14:paraId="482EBB92" w14:textId="77777777" w:rsidR="00782CDB" w:rsidRPr="002F6CB4" w:rsidRDefault="00782CDB"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მიზნობრივი მაჩვენებელი</w:t>
      </w:r>
    </w:p>
    <w:p w14:paraId="43DEAFA6" w14:textId="77777777" w:rsidR="00782CDB" w:rsidRPr="002F6CB4" w:rsidRDefault="00782CDB" w:rsidP="002F6CB4">
      <w:pPr>
        <w:pStyle w:val="Normal00"/>
        <w:ind w:left="270" w:hanging="270"/>
        <w:jc w:val="both"/>
        <w:rPr>
          <w:rFonts w:ascii="Sylfaen" w:eastAsia="Sylfaen" w:hAnsi="Sylfaen"/>
          <w:color w:val="000000"/>
          <w:sz w:val="22"/>
          <w:szCs w:val="22"/>
        </w:rPr>
      </w:pPr>
    </w:p>
    <w:p w14:paraId="51054474" w14:textId="77777777" w:rsidR="00782CDB" w:rsidRPr="002F6CB4" w:rsidRDefault="00782CDB" w:rsidP="002F6CB4">
      <w:pPr>
        <w:pStyle w:val="Normal00"/>
        <w:numPr>
          <w:ilvl w:val="0"/>
          <w:numId w:val="104"/>
        </w:numPr>
        <w:ind w:left="270" w:hanging="270"/>
        <w:jc w:val="both"/>
        <w:rPr>
          <w:rFonts w:ascii="Sylfaen" w:eastAsia="Sylfaen" w:hAnsi="Sylfaen"/>
          <w:color w:val="000000"/>
          <w:sz w:val="22"/>
          <w:szCs w:val="22"/>
        </w:rPr>
      </w:pPr>
      <w:r w:rsidRPr="002F6CB4">
        <w:rPr>
          <w:rFonts w:ascii="Sylfaen" w:eastAsia="Sylfaen" w:hAnsi="Sylfaen"/>
          <w:color w:val="000000"/>
          <w:sz w:val="22"/>
          <w:szCs w:val="22"/>
          <w:lang w:val="ka-GE"/>
        </w:rPr>
        <w:t xml:space="preserve">კალიების </w:t>
      </w:r>
      <w:r w:rsidRPr="002F6CB4">
        <w:rPr>
          <w:rFonts w:ascii="Sylfaen" w:eastAsia="Sylfaen" w:hAnsi="Sylfaen"/>
          <w:color w:val="000000"/>
          <w:sz w:val="22"/>
          <w:szCs w:val="22"/>
        </w:rPr>
        <w:t>გავრცელების აღსაკვეთად შეიწამლება აღმოსავლეთ საქართველოში სავარაუდოდ 25 000 ჰა ფართობი. ამერიკული თეთრი პეპლის, ბზის ალურას და სხვა მავნებლების წინააღმდეგ საორიენტაციოდ დამუშავდება 5</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000 ჰა. ქვეყნის მასშტაბით. დამუშავებულ ფართობებზე ჩატარებული ღონისძიებების ეფექტურობამ უნდა შეადგინოს არანაკლებ 80%. აღებული იქნება 350 ნიმუში რისკისშემცველი ქიმიკატებიდან ფალსიფიცირების პრევენციის მიზნით. ქვეყნის ტერიტორიის ფიტოსანიტარიული მდგომარეობის და საკარანტინო მავნე ორგანიზმებისაგან თავისუფალი ზონების დადგენის მიზნით გამოსაკვლევად აღებული იქნება მავნე ორგანიზმების 1</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000 ნიმუში;</w:t>
      </w:r>
    </w:p>
    <w:p w14:paraId="521FE51D" w14:textId="77777777" w:rsidR="00782CDB" w:rsidRPr="002F6CB4" w:rsidRDefault="00782CDB"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 xml:space="preserve"> </w:t>
      </w:r>
    </w:p>
    <w:p w14:paraId="2CA5749C" w14:textId="77777777" w:rsidR="00782CDB" w:rsidRPr="002F6CB4" w:rsidRDefault="00782CDB" w:rsidP="002F6CB4">
      <w:pPr>
        <w:spacing w:after="120" w:line="240" w:lineRule="auto"/>
        <w:ind w:left="270" w:hanging="270"/>
        <w:jc w:val="both"/>
        <w:rPr>
          <w:rFonts w:ascii="Sylfaen" w:eastAsia="Sylfaen" w:hAnsi="Sylfaen"/>
          <w:lang w:val="ka-GE"/>
        </w:rPr>
      </w:pPr>
      <w:r w:rsidRPr="002F6CB4">
        <w:rPr>
          <w:rFonts w:ascii="Sylfaen" w:eastAsia="Sylfaen" w:hAnsi="Sylfaen"/>
          <w:lang w:val="ka-GE"/>
        </w:rPr>
        <w:t>მიღწეული მაჩვენებელი</w:t>
      </w:r>
    </w:p>
    <w:p w14:paraId="62774DCD" w14:textId="77777777" w:rsidR="00782CDB" w:rsidRPr="002F6CB4" w:rsidRDefault="00782CDB" w:rsidP="002F6CB4">
      <w:pPr>
        <w:pStyle w:val="Normal00"/>
        <w:numPr>
          <w:ilvl w:val="0"/>
          <w:numId w:val="104"/>
        </w:numPr>
        <w:ind w:left="270" w:hanging="270"/>
        <w:jc w:val="both"/>
        <w:rPr>
          <w:rFonts w:ascii="Sylfaen" w:eastAsia="Sylfaen" w:hAnsi="Sylfaen"/>
          <w:color w:val="000000"/>
          <w:sz w:val="22"/>
          <w:szCs w:val="22"/>
        </w:rPr>
      </w:pPr>
      <w:r w:rsidRPr="002F6CB4">
        <w:rPr>
          <w:rFonts w:ascii="Sylfaen" w:eastAsia="Sylfaen" w:hAnsi="Sylfaen"/>
          <w:color w:val="000000"/>
          <w:sz w:val="22"/>
          <w:szCs w:val="22"/>
        </w:rPr>
        <w:lastRenderedPageBreak/>
        <w:t>კალიებისა და ამერიკული თეთრი პეპლის საწინააღმდეგოდ დამუშავდა 34</w:t>
      </w:r>
      <w:r w:rsidRPr="002F6CB4">
        <w:rPr>
          <w:rFonts w:ascii="Sylfaen" w:eastAsia="Sylfaen" w:hAnsi="Sylfaen"/>
          <w:color w:val="000000"/>
          <w:sz w:val="22"/>
          <w:szCs w:val="22"/>
          <w:lang w:val="ka-GE"/>
        </w:rPr>
        <w:t xml:space="preserve">.4 ათასი </w:t>
      </w:r>
      <w:r w:rsidRPr="002F6CB4">
        <w:rPr>
          <w:rFonts w:ascii="Sylfaen" w:eastAsia="Sylfaen" w:hAnsi="Sylfaen"/>
          <w:color w:val="000000"/>
          <w:sz w:val="22"/>
          <w:szCs w:val="22"/>
        </w:rPr>
        <w:t>ჰექტარი ფართობი, ტრანსმისიური დაავადებების გადამტანების საწინააღმდეგოდ დამუშავდა 6</w:t>
      </w:r>
      <w:r w:rsidRPr="002F6CB4">
        <w:rPr>
          <w:rFonts w:ascii="Sylfaen" w:eastAsia="Sylfaen" w:hAnsi="Sylfaen"/>
          <w:color w:val="000000"/>
          <w:sz w:val="22"/>
          <w:szCs w:val="22"/>
          <w:lang w:val="ka-GE"/>
        </w:rPr>
        <w:t xml:space="preserve">.9 ათასი </w:t>
      </w:r>
      <w:r w:rsidRPr="002F6CB4">
        <w:rPr>
          <w:rFonts w:ascii="Sylfaen" w:eastAsia="Sylfaen" w:hAnsi="Sylfaen"/>
          <w:color w:val="000000"/>
          <w:sz w:val="22"/>
          <w:szCs w:val="22"/>
        </w:rPr>
        <w:t>ჰექტარი ფართობი, დამუშავებულ ფართობებზე ჩატარებული ღონისძიებების ეფექტურობამ  შეადგინა 80 %.  აღებული იქნა ქიმიკატების 360 ნიმუშის, საკარანტინო მავნე ორგანიზმების კვლევის მიზნით აღებულია 1</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950 ნიმუში.</w:t>
      </w:r>
    </w:p>
    <w:p w14:paraId="15F0961B" w14:textId="77777777" w:rsidR="00782CDB" w:rsidRPr="002F6CB4" w:rsidRDefault="00782CDB" w:rsidP="002F6CB4">
      <w:pPr>
        <w:pStyle w:val="Normal00"/>
        <w:ind w:left="270" w:hanging="270"/>
        <w:jc w:val="both"/>
        <w:rPr>
          <w:rFonts w:ascii="Sylfaen" w:eastAsia="Sylfaen" w:hAnsi="Sylfaen"/>
          <w:color w:val="000000"/>
          <w:sz w:val="22"/>
          <w:szCs w:val="22"/>
        </w:rPr>
      </w:pPr>
    </w:p>
    <w:p w14:paraId="49BB3B1C" w14:textId="77777777" w:rsidR="00782CDB" w:rsidRPr="002F6CB4" w:rsidRDefault="00782CDB" w:rsidP="002F6CB4">
      <w:pPr>
        <w:pStyle w:val="Normal00"/>
        <w:ind w:left="270" w:hanging="270"/>
        <w:jc w:val="both"/>
        <w:rPr>
          <w:rFonts w:ascii="Sylfaen" w:eastAsia="Sylfaen" w:hAnsi="Sylfaen"/>
          <w:sz w:val="22"/>
          <w:szCs w:val="22"/>
        </w:rPr>
      </w:pPr>
      <w:r w:rsidRPr="002F6CB4">
        <w:rPr>
          <w:rFonts w:ascii="Sylfaen" w:eastAsia="Sylfaen" w:hAnsi="Sylfaen"/>
          <w:color w:val="000000"/>
          <w:sz w:val="22"/>
          <w:szCs w:val="22"/>
        </w:rPr>
        <w:t xml:space="preserve">3. </w:t>
      </w:r>
      <w:r w:rsidRPr="002F6CB4">
        <w:rPr>
          <w:rFonts w:ascii="Sylfaen" w:eastAsia="Sylfaen" w:hAnsi="Sylfaen"/>
          <w:sz w:val="22"/>
          <w:szCs w:val="22"/>
        </w:rPr>
        <w:t>საბაზისო მაჩვენებელი</w:t>
      </w:r>
    </w:p>
    <w:p w14:paraId="2ED78EF1" w14:textId="77777777" w:rsidR="00782CDB" w:rsidRPr="002F6CB4" w:rsidRDefault="00782CDB" w:rsidP="002F6CB4">
      <w:pPr>
        <w:pStyle w:val="Normal00"/>
        <w:ind w:left="270" w:hanging="270"/>
        <w:jc w:val="both"/>
        <w:rPr>
          <w:rFonts w:ascii="Sylfaen" w:eastAsia="Sylfaen" w:hAnsi="Sylfaen"/>
          <w:sz w:val="22"/>
          <w:szCs w:val="22"/>
        </w:rPr>
      </w:pPr>
    </w:p>
    <w:p w14:paraId="1E93915D" w14:textId="77777777" w:rsidR="00782CDB" w:rsidRPr="002F6CB4" w:rsidRDefault="00782CDB" w:rsidP="002F6CB4">
      <w:pPr>
        <w:pStyle w:val="Normal00"/>
        <w:numPr>
          <w:ilvl w:val="0"/>
          <w:numId w:val="104"/>
        </w:numPr>
        <w:ind w:left="270" w:hanging="270"/>
        <w:jc w:val="both"/>
        <w:rPr>
          <w:rFonts w:ascii="Sylfaen" w:eastAsia="Sylfaen" w:hAnsi="Sylfaen"/>
          <w:color w:val="000000"/>
          <w:sz w:val="22"/>
          <w:szCs w:val="22"/>
        </w:rPr>
      </w:pPr>
      <w:r w:rsidRPr="002F6CB4">
        <w:rPr>
          <w:rFonts w:ascii="Sylfaen" w:eastAsia="Sylfaen" w:hAnsi="Sylfaen"/>
          <w:color w:val="000000"/>
          <w:sz w:val="22"/>
          <w:szCs w:val="22"/>
        </w:rPr>
        <w:t xml:space="preserve">2018 წელს განხორციელებული მასიური ვაქცინაციების შედეგად ქვეყანაში არ ფიქსირდება დაავადების ეპიდაფეთქებები; </w:t>
      </w:r>
    </w:p>
    <w:p w14:paraId="1E3C6026" w14:textId="77777777" w:rsidR="00782CDB" w:rsidRPr="002F6CB4" w:rsidRDefault="00782CDB" w:rsidP="002F6CB4">
      <w:pPr>
        <w:pStyle w:val="Normal00"/>
        <w:ind w:left="270" w:hanging="270"/>
        <w:jc w:val="both"/>
        <w:rPr>
          <w:rFonts w:ascii="Sylfaen" w:eastAsia="Sylfaen" w:hAnsi="Sylfaen"/>
          <w:sz w:val="22"/>
          <w:szCs w:val="22"/>
        </w:rPr>
      </w:pPr>
    </w:p>
    <w:p w14:paraId="0D415099" w14:textId="77777777" w:rsidR="00782CDB" w:rsidRPr="002F6CB4" w:rsidRDefault="00782CDB" w:rsidP="002F6CB4">
      <w:pPr>
        <w:pStyle w:val="Normal00"/>
        <w:ind w:left="270" w:hanging="270"/>
        <w:jc w:val="both"/>
        <w:rPr>
          <w:rFonts w:ascii="Sylfaen" w:eastAsia="Sylfaen" w:hAnsi="Sylfaen"/>
          <w:sz w:val="22"/>
          <w:szCs w:val="22"/>
        </w:rPr>
      </w:pPr>
      <w:r w:rsidRPr="002F6CB4">
        <w:rPr>
          <w:rFonts w:ascii="Sylfaen" w:eastAsia="Sylfaen" w:hAnsi="Sylfaen"/>
          <w:sz w:val="22"/>
          <w:szCs w:val="22"/>
        </w:rPr>
        <w:t>მიზნობრივი მაჩვენებელი</w:t>
      </w:r>
    </w:p>
    <w:p w14:paraId="1DBDB94D" w14:textId="77777777" w:rsidR="00782CDB" w:rsidRPr="002F6CB4" w:rsidRDefault="00782CDB" w:rsidP="002F6CB4">
      <w:pPr>
        <w:pStyle w:val="Normal00"/>
        <w:ind w:left="270" w:hanging="270"/>
        <w:jc w:val="both"/>
        <w:rPr>
          <w:rFonts w:ascii="Sylfaen" w:eastAsia="Sylfaen" w:hAnsi="Sylfaen"/>
          <w:color w:val="000000"/>
          <w:sz w:val="22"/>
          <w:szCs w:val="22"/>
        </w:rPr>
      </w:pPr>
    </w:p>
    <w:p w14:paraId="127A8FE6" w14:textId="77777777" w:rsidR="00782CDB" w:rsidRPr="002F6CB4" w:rsidRDefault="00782CDB" w:rsidP="002F6CB4">
      <w:pPr>
        <w:pStyle w:val="Normal00"/>
        <w:numPr>
          <w:ilvl w:val="0"/>
          <w:numId w:val="104"/>
        </w:numPr>
        <w:ind w:left="270" w:hanging="270"/>
        <w:jc w:val="both"/>
        <w:rPr>
          <w:rFonts w:ascii="Sylfaen" w:eastAsia="Sylfaen" w:hAnsi="Sylfaen"/>
          <w:color w:val="000000"/>
          <w:sz w:val="22"/>
          <w:szCs w:val="22"/>
        </w:rPr>
      </w:pPr>
      <w:r w:rsidRPr="002F6CB4">
        <w:rPr>
          <w:rFonts w:ascii="Sylfaen" w:eastAsia="Sylfaen" w:hAnsi="Sylfaen"/>
          <w:color w:val="000000"/>
          <w:sz w:val="22"/>
          <w:szCs w:val="22"/>
        </w:rPr>
        <w:t xml:space="preserve">ცხოველებში ენდემური დაავადებების გამოვლინების რაოდენობა; </w:t>
      </w:r>
    </w:p>
    <w:p w14:paraId="02EF24A1" w14:textId="77777777" w:rsidR="00782CDB" w:rsidRPr="002F6CB4" w:rsidRDefault="00782CDB" w:rsidP="002F6CB4">
      <w:pPr>
        <w:pStyle w:val="Normal00"/>
        <w:numPr>
          <w:ilvl w:val="0"/>
          <w:numId w:val="104"/>
        </w:numPr>
        <w:ind w:left="270" w:hanging="270"/>
        <w:jc w:val="both"/>
        <w:rPr>
          <w:rFonts w:ascii="Sylfaen" w:eastAsia="Sylfaen" w:hAnsi="Sylfaen"/>
          <w:color w:val="000000"/>
          <w:sz w:val="22"/>
          <w:szCs w:val="22"/>
        </w:rPr>
      </w:pPr>
      <w:r w:rsidRPr="002F6CB4">
        <w:rPr>
          <w:rFonts w:ascii="Sylfaen" w:eastAsia="Sylfaen" w:hAnsi="Sylfaen"/>
          <w:color w:val="000000"/>
          <w:sz w:val="22"/>
          <w:szCs w:val="22"/>
        </w:rPr>
        <w:t xml:space="preserve">ეგზოტიკური დაავადებების ქვეყანაში შემოჭრის რისკების მინიმიზება; </w:t>
      </w:r>
    </w:p>
    <w:p w14:paraId="2B5CDF33" w14:textId="77777777" w:rsidR="00782CDB" w:rsidRPr="002F6CB4" w:rsidRDefault="00782CDB" w:rsidP="002F6CB4">
      <w:pPr>
        <w:pStyle w:val="Normal00"/>
        <w:numPr>
          <w:ilvl w:val="0"/>
          <w:numId w:val="104"/>
        </w:numPr>
        <w:ind w:left="270" w:hanging="270"/>
        <w:jc w:val="both"/>
        <w:rPr>
          <w:rFonts w:ascii="Sylfaen" w:eastAsia="Sylfaen" w:hAnsi="Sylfaen"/>
          <w:color w:val="000000"/>
          <w:sz w:val="22"/>
          <w:szCs w:val="22"/>
        </w:rPr>
      </w:pPr>
      <w:r w:rsidRPr="002F6CB4">
        <w:rPr>
          <w:rFonts w:ascii="Sylfaen" w:eastAsia="Sylfaen" w:hAnsi="Sylfaen"/>
          <w:color w:val="000000"/>
          <w:sz w:val="22"/>
          <w:szCs w:val="22"/>
        </w:rPr>
        <w:t xml:space="preserve">მსხვილფეხა, წვრილფეხა პირუტყვის და ღორების იდენტიფიკაციის საორიენტაციო გეგმის არანაკლებ 70%-ით შესრულება და იდენტიფიცირებული ცხოველების არანაკლებ 80%-ის მონაცემეთა ბაზაში რეგისტრაცია, ბრუცელოზზე ვაქცინირებული ცხოველების 100%-ის პასპორტიზაცია; </w:t>
      </w:r>
    </w:p>
    <w:p w14:paraId="24EB6F8A" w14:textId="77777777" w:rsidR="00782CDB" w:rsidRPr="002F6CB4" w:rsidRDefault="00782CDB" w:rsidP="002F6CB4">
      <w:pPr>
        <w:pStyle w:val="Normal00"/>
        <w:numPr>
          <w:ilvl w:val="0"/>
          <w:numId w:val="104"/>
        </w:numPr>
        <w:ind w:left="270" w:hanging="270"/>
        <w:jc w:val="both"/>
        <w:rPr>
          <w:rFonts w:ascii="Sylfaen" w:eastAsia="Sylfaen" w:hAnsi="Sylfaen"/>
          <w:color w:val="000000"/>
          <w:sz w:val="22"/>
          <w:szCs w:val="22"/>
        </w:rPr>
      </w:pPr>
      <w:r w:rsidRPr="002F6CB4">
        <w:rPr>
          <w:rFonts w:ascii="Sylfaen" w:eastAsia="Sylfaen" w:hAnsi="Sylfaen"/>
          <w:color w:val="000000"/>
          <w:sz w:val="22"/>
          <w:szCs w:val="22"/>
        </w:rPr>
        <w:t xml:space="preserve">დაავადების ფონური მაჩვენებლისა და ვაქცინაციის დაჭიმულობის შესწავლის მიზნით დაგეგმილი ლაბორატორიული კვლევების არანაკლებ 90%-ის შესრულება; </w:t>
      </w:r>
    </w:p>
    <w:p w14:paraId="7722BA9A" w14:textId="77777777" w:rsidR="00782CDB" w:rsidRPr="002F6CB4" w:rsidRDefault="00782CDB" w:rsidP="002F6CB4">
      <w:pPr>
        <w:pStyle w:val="Normal00"/>
        <w:numPr>
          <w:ilvl w:val="0"/>
          <w:numId w:val="104"/>
        </w:numPr>
        <w:ind w:left="270" w:hanging="270"/>
        <w:jc w:val="both"/>
        <w:rPr>
          <w:rFonts w:ascii="Sylfaen" w:eastAsia="Sylfaen" w:hAnsi="Sylfaen"/>
          <w:color w:val="000000"/>
          <w:sz w:val="22"/>
          <w:szCs w:val="22"/>
        </w:rPr>
      </w:pPr>
      <w:r w:rsidRPr="002F6CB4">
        <w:rPr>
          <w:rFonts w:ascii="Sylfaen" w:eastAsia="Sylfaen" w:hAnsi="Sylfaen"/>
          <w:color w:val="000000"/>
          <w:sz w:val="22"/>
          <w:szCs w:val="22"/>
        </w:rPr>
        <w:t xml:space="preserve">დაავადების გამოვლინების შემთხვევების 100%-ში ცხოველთა იძულებითი ვაქცინაცია, დეზინფექცია და სხვა ვეტ-სანიტარული ღონისძიებები; </w:t>
      </w:r>
    </w:p>
    <w:p w14:paraId="0A5D8C00" w14:textId="77777777" w:rsidR="00782CDB" w:rsidRPr="002F6CB4" w:rsidRDefault="00782CDB" w:rsidP="002F6CB4">
      <w:pPr>
        <w:pStyle w:val="Normal00"/>
        <w:ind w:left="270" w:hanging="270"/>
        <w:jc w:val="both"/>
        <w:rPr>
          <w:rFonts w:ascii="Sylfaen" w:eastAsia="Sylfaen" w:hAnsi="Sylfaen"/>
          <w:sz w:val="22"/>
          <w:szCs w:val="22"/>
          <w:lang w:val="ka-GE"/>
        </w:rPr>
      </w:pPr>
    </w:p>
    <w:p w14:paraId="41D09EC3" w14:textId="77777777" w:rsidR="00782CDB" w:rsidRPr="002F6CB4" w:rsidRDefault="00782CDB" w:rsidP="002F6CB4">
      <w:pPr>
        <w:pStyle w:val="Normal00"/>
        <w:ind w:left="270" w:hanging="270"/>
        <w:jc w:val="both"/>
        <w:rPr>
          <w:rFonts w:ascii="Sylfaen" w:eastAsia="Sylfaen" w:hAnsi="Sylfaen"/>
          <w:sz w:val="22"/>
          <w:szCs w:val="22"/>
          <w:lang w:val="ka-GE"/>
        </w:rPr>
      </w:pPr>
      <w:r w:rsidRPr="002F6CB4">
        <w:rPr>
          <w:rFonts w:ascii="Sylfaen" w:eastAsia="Sylfaen" w:hAnsi="Sylfaen"/>
          <w:sz w:val="22"/>
          <w:szCs w:val="22"/>
          <w:lang w:val="ka-GE"/>
        </w:rPr>
        <w:t>მიღწეული მაჩვენებელი</w:t>
      </w:r>
    </w:p>
    <w:p w14:paraId="7B67729B" w14:textId="77777777" w:rsidR="00782CDB" w:rsidRPr="002F6CB4" w:rsidRDefault="00782CDB" w:rsidP="002F6CB4">
      <w:pPr>
        <w:pStyle w:val="Normal00"/>
        <w:ind w:left="270" w:hanging="270"/>
        <w:jc w:val="both"/>
        <w:rPr>
          <w:rFonts w:ascii="Sylfaen" w:eastAsia="Sylfaen" w:hAnsi="Sylfaen"/>
          <w:sz w:val="22"/>
          <w:szCs w:val="22"/>
          <w:lang w:val="ka-GE"/>
        </w:rPr>
      </w:pPr>
    </w:p>
    <w:p w14:paraId="4AA4A75C" w14:textId="77777777" w:rsidR="00782CDB" w:rsidRPr="002F6CB4" w:rsidRDefault="00782CDB" w:rsidP="002F6CB4">
      <w:pPr>
        <w:pStyle w:val="Normal00"/>
        <w:numPr>
          <w:ilvl w:val="0"/>
          <w:numId w:val="104"/>
        </w:numPr>
        <w:ind w:left="270" w:hanging="270"/>
        <w:jc w:val="both"/>
        <w:rPr>
          <w:rFonts w:ascii="Sylfaen" w:eastAsia="Sylfaen" w:hAnsi="Sylfaen"/>
          <w:color w:val="000000"/>
          <w:sz w:val="22"/>
          <w:szCs w:val="22"/>
        </w:rPr>
      </w:pPr>
      <w:r w:rsidRPr="002F6CB4">
        <w:rPr>
          <w:rFonts w:ascii="Sylfaen" w:eastAsia="Sylfaen" w:hAnsi="Sylfaen"/>
          <w:color w:val="000000"/>
          <w:sz w:val="22"/>
          <w:szCs w:val="22"/>
        </w:rPr>
        <w:t xml:space="preserve">გასულ წელთან შედარებით ენდემური დაავადების გამოვლინების ფონური მაჩვენებელი არ შეცვლილა (აღსანიშნავია, რომ ცხვრისა და თხის ყვავილის დაავადება ქვეყაბნაში აღარ დაფიქსირებულა და არის აღმოფხვრილი). ქვეყანაში ეგზოტიკური დაავადებების შემოჭრა თავიდან იქნა აცილებული. მსხვილფეხა, წვრილფეხა პირუტყვისა და ღორების იდენტიფიკაციის საორიენტაციო გეგმა  შესრულებულია 105%-ით. მონაცემეთა ბაზაში რეგისტრირებულია იდენტიფიცირებული ცხოველების  83%-ი. მოხდა ბრუცელოზზე ვაქცინირებული მსხვილფეხა პირუტყვის  100%-ის პასპორტიზაცია. დაავადების ფონური მაჩვენებლისა და ვაქცინაციის დაჭიმულობის შესწავლის მიზნით დაგეგმილი ლაბორატორიული კვლევები შესრულდა 100%-ით. დაავადების გამოვლინების შემთხვევების 100%-შიგანხორციელდა ცხოველთა იძულებითი ვაქცინაცია, სადეზინფექციო და სხვა ვეტ-სანიტარული ღონისძიებები. </w:t>
      </w:r>
    </w:p>
    <w:p w14:paraId="29B5426D" w14:textId="77777777" w:rsidR="00782CDB" w:rsidRPr="002F6CB4" w:rsidRDefault="00782CDB" w:rsidP="002F6CB4">
      <w:pPr>
        <w:pStyle w:val="Normal00"/>
        <w:ind w:left="270" w:hanging="270"/>
        <w:jc w:val="both"/>
        <w:rPr>
          <w:rFonts w:ascii="Sylfaen" w:eastAsia="Sylfaen" w:hAnsi="Sylfaen"/>
          <w:color w:val="000000"/>
          <w:sz w:val="22"/>
          <w:szCs w:val="22"/>
        </w:rPr>
      </w:pPr>
    </w:p>
    <w:p w14:paraId="29C20672" w14:textId="77777777" w:rsidR="00782CDB" w:rsidRPr="002F6CB4" w:rsidRDefault="00782CDB"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4. საბაზისო მაჩვენებელი</w:t>
      </w:r>
    </w:p>
    <w:p w14:paraId="137E1BC2" w14:textId="77777777" w:rsidR="00782CDB" w:rsidRPr="002F6CB4" w:rsidRDefault="00782CDB" w:rsidP="002F6CB4">
      <w:pPr>
        <w:pStyle w:val="Normal00"/>
        <w:ind w:left="270" w:hanging="270"/>
        <w:jc w:val="both"/>
        <w:rPr>
          <w:rFonts w:ascii="Sylfaen" w:eastAsia="Sylfaen" w:hAnsi="Sylfaen"/>
          <w:color w:val="000000"/>
          <w:sz w:val="22"/>
          <w:szCs w:val="22"/>
        </w:rPr>
      </w:pPr>
    </w:p>
    <w:p w14:paraId="67FB9ADF" w14:textId="6DF19699" w:rsidR="00782CDB" w:rsidRPr="002F6CB4" w:rsidRDefault="00782CDB" w:rsidP="002F6CB4">
      <w:pPr>
        <w:pStyle w:val="Normal00"/>
        <w:numPr>
          <w:ilvl w:val="0"/>
          <w:numId w:val="105"/>
        </w:numPr>
        <w:ind w:left="270" w:hanging="270"/>
        <w:rPr>
          <w:rFonts w:ascii="Sylfaen" w:eastAsia="Sylfaen" w:hAnsi="Sylfaen"/>
          <w:color w:val="000000"/>
          <w:sz w:val="22"/>
          <w:szCs w:val="22"/>
        </w:rPr>
      </w:pPr>
      <w:r w:rsidRPr="002F6CB4">
        <w:rPr>
          <w:rFonts w:ascii="Sylfaen" w:eastAsia="Sylfaen" w:hAnsi="Sylfaen"/>
          <w:color w:val="000000"/>
          <w:sz w:val="22"/>
          <w:szCs w:val="22"/>
        </w:rPr>
        <w:t xml:space="preserve">განხორციელდება გეგმიური ინსპექტირება არსებული კონტროლქვემდებარე ობიექტების არაუმეტეს 55% -სა, (ვეტერინარული აფთიაქი, კლინიკა, ვეტპრეპარატების დამამზადებელი საწარმო, საბითუმო და საცალო ვაჭრობის ობიექტი, ზოომაღაზია, კოსმეტიკური კაბინეტი). </w:t>
      </w:r>
      <w:r w:rsidRPr="002F6CB4">
        <w:rPr>
          <w:rFonts w:ascii="Sylfaen" w:eastAsia="Sylfaen" w:hAnsi="Sylfaen"/>
          <w:color w:val="000000"/>
          <w:sz w:val="22"/>
          <w:szCs w:val="22"/>
        </w:rPr>
        <w:lastRenderedPageBreak/>
        <w:t>ვეტერინარული პრეპარატების ხარისხის მონიტორინგის მიზნით განხორციელდება ქვეყანაში რეგისტრირებული</w:t>
      </w:r>
      <w:r w:rsidR="00E01687"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პრეპარატების</w:t>
      </w:r>
      <w:r w:rsidR="00E01687" w:rsidRPr="002F6CB4">
        <w:rPr>
          <w:rFonts w:ascii="Sylfaen" w:eastAsia="Sylfaen" w:hAnsi="Sylfaen"/>
          <w:color w:val="000000"/>
          <w:sz w:val="22"/>
          <w:szCs w:val="22"/>
          <w:lang w:val="ka-GE"/>
        </w:rPr>
        <w:t xml:space="preserve"> ა</w:t>
      </w:r>
      <w:r w:rsidRPr="002F6CB4">
        <w:rPr>
          <w:rFonts w:ascii="Sylfaen" w:eastAsia="Sylfaen" w:hAnsi="Sylfaen"/>
          <w:color w:val="000000"/>
          <w:sz w:val="22"/>
          <w:szCs w:val="22"/>
        </w:rPr>
        <w:t>რაუმეტე</w:t>
      </w:r>
      <w:r w:rsidR="00E01687" w:rsidRPr="002F6CB4">
        <w:rPr>
          <w:rFonts w:ascii="Sylfaen" w:eastAsia="Sylfaen" w:hAnsi="Sylfaen"/>
          <w:color w:val="000000"/>
          <w:sz w:val="22"/>
          <w:szCs w:val="22"/>
          <w:lang w:val="ka-GE"/>
        </w:rPr>
        <w:t>ს</w:t>
      </w:r>
      <w:r w:rsidRPr="002F6CB4">
        <w:rPr>
          <w:rFonts w:ascii="Sylfaen" w:eastAsia="Sylfaen" w:hAnsi="Sylfaen"/>
          <w:color w:val="000000"/>
          <w:sz w:val="22"/>
          <w:szCs w:val="22"/>
        </w:rPr>
        <w:t xml:space="preserve"> 25 % შეძენა და ლაბორატორიული კვლევა; </w:t>
      </w:r>
      <w:r w:rsidRPr="002F6CB4">
        <w:rPr>
          <w:rFonts w:ascii="Sylfaen" w:eastAsia="Sylfaen" w:hAnsi="Sylfaen"/>
          <w:color w:val="000000"/>
          <w:sz w:val="22"/>
          <w:szCs w:val="22"/>
        </w:rPr>
        <w:br/>
      </w:r>
    </w:p>
    <w:p w14:paraId="3A713C19" w14:textId="77777777" w:rsidR="00782CDB" w:rsidRPr="002F6CB4" w:rsidRDefault="00782CDB"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მიზნობრივი მაჩვენებელი</w:t>
      </w:r>
    </w:p>
    <w:p w14:paraId="251B51D1" w14:textId="77777777" w:rsidR="00782CDB" w:rsidRPr="002F6CB4" w:rsidRDefault="00782CDB" w:rsidP="002F6CB4">
      <w:pPr>
        <w:pStyle w:val="Normal00"/>
        <w:ind w:left="270" w:hanging="270"/>
        <w:jc w:val="both"/>
        <w:rPr>
          <w:rFonts w:ascii="Sylfaen" w:eastAsia="Sylfaen" w:hAnsi="Sylfaen"/>
          <w:color w:val="000000"/>
          <w:sz w:val="22"/>
          <w:szCs w:val="22"/>
        </w:rPr>
      </w:pPr>
    </w:p>
    <w:p w14:paraId="241E8463" w14:textId="77777777" w:rsidR="00782CDB" w:rsidRPr="002F6CB4" w:rsidRDefault="00782CDB" w:rsidP="002F6CB4">
      <w:pPr>
        <w:pStyle w:val="Normal00"/>
        <w:numPr>
          <w:ilvl w:val="0"/>
          <w:numId w:val="105"/>
        </w:numPr>
        <w:ind w:left="270" w:hanging="270"/>
        <w:jc w:val="both"/>
        <w:rPr>
          <w:rFonts w:ascii="Sylfaen" w:eastAsia="Sylfaen" w:hAnsi="Sylfaen"/>
          <w:color w:val="000000"/>
          <w:sz w:val="22"/>
          <w:szCs w:val="22"/>
        </w:rPr>
      </w:pPr>
      <w:r w:rsidRPr="002F6CB4">
        <w:rPr>
          <w:rFonts w:ascii="Sylfaen" w:eastAsia="Sylfaen" w:hAnsi="Sylfaen"/>
          <w:color w:val="000000"/>
          <w:sz w:val="22"/>
          <w:szCs w:val="22"/>
        </w:rPr>
        <w:t>განხორციელდება გეგმიური ინსპექტირება არსებული კონტროლქვემდებარე ობიექტების არაუმეტეს 55% -სა, (ვეტერინარული აფთიაქი, კლინიკა, ვეტპრეპარატების დამამზადებელი საწარმო, საბითუმო და საცალო ვაჭრობის ობიექტი, ზოომაღაზია, კოსმეტიკური კაბინეტი). ვეტერინარული პრეპარატების ხარისხის მონიტორინგის მიზნით განხორციელდება ქვეყანაში რეგისტრირებული პრეპარატების არაუმეტეს 25 % შეძენა და ლაბორატორიული კვლევა</w:t>
      </w:r>
      <w:r w:rsidRPr="002F6CB4">
        <w:rPr>
          <w:rFonts w:ascii="Sylfaen" w:eastAsia="Sylfaen" w:hAnsi="Sylfaen"/>
          <w:color w:val="000000"/>
          <w:sz w:val="22"/>
          <w:szCs w:val="22"/>
          <w:lang w:val="ka-GE"/>
        </w:rPr>
        <w:t>.</w:t>
      </w:r>
    </w:p>
    <w:p w14:paraId="41C98C0D" w14:textId="77777777" w:rsidR="00782CDB" w:rsidRPr="002F6CB4" w:rsidRDefault="00782CDB" w:rsidP="002F6CB4">
      <w:pPr>
        <w:pStyle w:val="Normal00"/>
        <w:ind w:left="270" w:hanging="270"/>
        <w:jc w:val="both"/>
        <w:rPr>
          <w:rFonts w:ascii="Sylfaen" w:eastAsia="Sylfaen" w:hAnsi="Sylfaen"/>
          <w:color w:val="000000"/>
          <w:sz w:val="22"/>
          <w:szCs w:val="22"/>
          <w:lang w:val="ka-GE"/>
        </w:rPr>
      </w:pPr>
    </w:p>
    <w:p w14:paraId="6C0EB080" w14:textId="77777777" w:rsidR="00782CDB" w:rsidRPr="002F6CB4" w:rsidRDefault="00782CDB" w:rsidP="002F6CB4">
      <w:pPr>
        <w:pStyle w:val="Normal00"/>
        <w:ind w:left="270" w:hanging="270"/>
        <w:jc w:val="both"/>
        <w:rPr>
          <w:rFonts w:ascii="Sylfaen" w:eastAsia="Sylfaen" w:hAnsi="Sylfaen"/>
          <w:color w:val="000000"/>
          <w:sz w:val="22"/>
          <w:szCs w:val="22"/>
          <w:lang w:val="ka-GE"/>
        </w:rPr>
      </w:pPr>
      <w:r w:rsidRPr="002F6CB4">
        <w:rPr>
          <w:rFonts w:ascii="Sylfaen" w:eastAsia="Sylfaen" w:hAnsi="Sylfaen"/>
          <w:color w:val="000000"/>
          <w:sz w:val="22"/>
          <w:szCs w:val="22"/>
          <w:lang w:val="ka-GE"/>
        </w:rPr>
        <w:t>მიღწეული მაჩვენებელი</w:t>
      </w:r>
    </w:p>
    <w:p w14:paraId="0A962048" w14:textId="77777777" w:rsidR="00782CDB" w:rsidRPr="002F6CB4" w:rsidRDefault="00782CDB" w:rsidP="002F6CB4">
      <w:pPr>
        <w:pStyle w:val="Normal00"/>
        <w:ind w:left="270" w:hanging="270"/>
        <w:jc w:val="both"/>
        <w:rPr>
          <w:rFonts w:ascii="Sylfaen" w:eastAsia="Sylfaen" w:hAnsi="Sylfaen"/>
          <w:color w:val="000000"/>
          <w:sz w:val="22"/>
          <w:szCs w:val="22"/>
        </w:rPr>
      </w:pPr>
    </w:p>
    <w:p w14:paraId="3C610E59" w14:textId="77777777" w:rsidR="00782CDB" w:rsidRPr="002F6CB4" w:rsidRDefault="00782CDB" w:rsidP="00B55D74">
      <w:pPr>
        <w:pStyle w:val="Normal00"/>
        <w:numPr>
          <w:ilvl w:val="0"/>
          <w:numId w:val="105"/>
        </w:numPr>
        <w:ind w:left="270" w:hanging="270"/>
        <w:rPr>
          <w:rFonts w:ascii="Sylfaen" w:eastAsia="Sylfaen" w:hAnsi="Sylfaen"/>
          <w:color w:val="000000"/>
          <w:sz w:val="22"/>
          <w:szCs w:val="22"/>
        </w:rPr>
      </w:pPr>
      <w:r w:rsidRPr="002F6CB4">
        <w:rPr>
          <w:rFonts w:ascii="Sylfaen" w:eastAsia="Sylfaen" w:hAnsi="Sylfaen"/>
          <w:color w:val="000000"/>
          <w:sz w:val="22"/>
          <w:szCs w:val="22"/>
        </w:rPr>
        <w:t>კონტროლქვემდებარე ობიექტების გეგმური ინსპექტირება შესრულდა 100%-ით, ვეტპრეპარატების ხარისხის გეგმური ლაბორატორიული კვლევა შესრულდა 100%-ით, ცოცხალ ცხოველებში ზოგიერთი ნივთიერებების და მათი ნარჩენების გეგმური ლაბორატორიული კვლევა შესრულდა 100%-ით,</w:t>
      </w:r>
      <w:r w:rsidRPr="002F6CB4">
        <w:rPr>
          <w:rFonts w:ascii="Sylfaen" w:eastAsia="Sylfaen" w:hAnsi="Sylfaen"/>
          <w:color w:val="000000"/>
          <w:sz w:val="22"/>
          <w:szCs w:val="22"/>
        </w:rPr>
        <w:br/>
      </w:r>
    </w:p>
    <w:p w14:paraId="72703BE7" w14:textId="77777777" w:rsidR="00782CDB" w:rsidRPr="002F6CB4" w:rsidRDefault="00782CDB" w:rsidP="00B55D74">
      <w:pPr>
        <w:pStyle w:val="Normal00"/>
        <w:ind w:left="360" w:hanging="270"/>
        <w:rPr>
          <w:rFonts w:ascii="Sylfaen" w:eastAsia="Sylfaen" w:hAnsi="Sylfaen"/>
          <w:color w:val="000000"/>
          <w:sz w:val="22"/>
          <w:szCs w:val="22"/>
        </w:rPr>
      </w:pPr>
      <w:r w:rsidRPr="002F6CB4">
        <w:rPr>
          <w:rFonts w:ascii="Sylfaen" w:eastAsia="Sylfaen" w:hAnsi="Sylfaen"/>
          <w:color w:val="000000"/>
          <w:sz w:val="22"/>
          <w:szCs w:val="22"/>
        </w:rPr>
        <w:t>5.</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საბაზისო მაჩვენებელი</w:t>
      </w:r>
    </w:p>
    <w:p w14:paraId="56B7095F" w14:textId="77777777" w:rsidR="00782CDB" w:rsidRPr="002F6CB4" w:rsidRDefault="00782CDB" w:rsidP="00B55D74">
      <w:pPr>
        <w:pStyle w:val="Normal00"/>
        <w:ind w:left="270" w:hanging="270"/>
        <w:rPr>
          <w:rFonts w:ascii="Sylfaen" w:eastAsia="Sylfaen" w:hAnsi="Sylfaen"/>
          <w:color w:val="000000"/>
          <w:sz w:val="22"/>
          <w:szCs w:val="22"/>
        </w:rPr>
      </w:pPr>
    </w:p>
    <w:p w14:paraId="46EF767A" w14:textId="7EE8EC59" w:rsidR="00782CDB" w:rsidRPr="002F6CB4" w:rsidRDefault="00782CDB" w:rsidP="00B55D74">
      <w:pPr>
        <w:pStyle w:val="Normal00"/>
        <w:numPr>
          <w:ilvl w:val="0"/>
          <w:numId w:val="105"/>
        </w:numPr>
        <w:ind w:left="270" w:hanging="270"/>
        <w:rPr>
          <w:rFonts w:ascii="Sylfaen" w:eastAsia="Sylfaen" w:hAnsi="Sylfaen"/>
          <w:sz w:val="22"/>
          <w:szCs w:val="22"/>
        </w:rPr>
      </w:pPr>
      <w:r w:rsidRPr="002F6CB4">
        <w:rPr>
          <w:rFonts w:ascii="Sylfaen" w:eastAsia="Sylfaen" w:hAnsi="Sylfaen"/>
          <w:color w:val="000000"/>
          <w:sz w:val="22"/>
          <w:szCs w:val="22"/>
        </w:rPr>
        <w:t>საქართველოს მთელ ტერიტორიაზე მაღალი რისკის ზონებში განლაგდება  ფერომონიანი 10 000 მდე ფერომონიანი დამჭერი, რომელთა მონიტორინგს განახორციელებს გარემოს დაცვისა და სოფლის მეურნეობის სამინისტრო. მონიტორიგნის შედეგები აისახება ერთიან ელექტრონულ საინფორმაციო სისტემაში და ხელმისაწვდომი იქნება ფართო საზოგადოებისათვის. მონიტორინგის შედეგები ასევე გავრცელდება მას - მედიის საშუალებით. ინვაზიის ზონებში განსაკუთრებული ყურადღება მიექცევა ტყის საფარს, რომელიც ასევე წარმოადგენს აზიური ფაროსანას გამოზამთრების არეალს. ტყის მიმდებარე ზოლებში, გარე პერიმეტრზე განთავსდება 110 000 მდე, ე.წ. „მოიზიდე და მოკალი“ სადგური სპეციალური ფერომონების გამოყენებით. ქიმიური დამუშავებისთვის გამოყენებული იქნება 150 მდე სამანქანო-სატრაქტორო შემასხურებელი საშუალებები, საჭიროების შემთხვევაში - სპეციალიზირებული ტექნიკა და მსუბუქი საავიაციო ტექნიკა შესაბამისი გარემოს დაცვითი ნორმებისა და უსაფრთხოების ზომების დაცვით. სამეცნიერო-კვლევითი სამუშაოები მიზნად ისახავს საქართველოს პირობებში აზიური ფაროსანას ბიოლოგიის შესწავლას, მისი ბიოლოგიური მტრების გამოვლენას, მათი გამოყენების შესაძლებლობას და მიზანშეწონილობას, მონიტორინგისა და მცენარეთა დაცვის სხვადასხვა საშუალებების ეფექტიანიობის შესწავლას. ამ მიზნით</w:t>
      </w:r>
      <w:r w:rsidR="00E01687"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აღიჭურვება</w:t>
      </w:r>
      <w:r w:rsidR="00E01687"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ანასეულში</w:t>
      </w:r>
      <w:r w:rsidR="00E01687"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მდებარე</w:t>
      </w:r>
      <w:r w:rsidR="00E01687"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 xml:space="preserve">ლაბორატორია; </w:t>
      </w:r>
      <w:r w:rsidRPr="002F6CB4">
        <w:rPr>
          <w:rFonts w:ascii="Sylfaen" w:eastAsia="Sylfaen" w:hAnsi="Sylfaen"/>
          <w:color w:val="000000"/>
          <w:sz w:val="22"/>
          <w:szCs w:val="22"/>
        </w:rPr>
        <w:br/>
      </w:r>
    </w:p>
    <w:p w14:paraId="6BA0EE8D" w14:textId="77777777" w:rsidR="00782CDB" w:rsidRPr="002F6CB4" w:rsidRDefault="00782CDB" w:rsidP="002F6CB4">
      <w:pPr>
        <w:pStyle w:val="Normal00"/>
        <w:ind w:left="270" w:hanging="270"/>
        <w:jc w:val="both"/>
        <w:rPr>
          <w:rFonts w:ascii="Sylfaen" w:eastAsia="Sylfaen" w:hAnsi="Sylfaen"/>
          <w:sz w:val="22"/>
          <w:szCs w:val="22"/>
        </w:rPr>
      </w:pPr>
      <w:r w:rsidRPr="002F6CB4">
        <w:rPr>
          <w:rFonts w:ascii="Sylfaen" w:eastAsia="Sylfaen" w:hAnsi="Sylfaen"/>
          <w:sz w:val="22"/>
          <w:szCs w:val="22"/>
        </w:rPr>
        <w:t>მიზნობრივი მაჩვენებელი</w:t>
      </w:r>
    </w:p>
    <w:p w14:paraId="17EC74F6" w14:textId="77777777" w:rsidR="00782CDB" w:rsidRPr="002F6CB4" w:rsidRDefault="00782CDB" w:rsidP="002F6CB4">
      <w:pPr>
        <w:pStyle w:val="Normal00"/>
        <w:ind w:left="270" w:hanging="270"/>
        <w:jc w:val="both"/>
        <w:rPr>
          <w:rFonts w:ascii="Sylfaen" w:eastAsia="Sylfaen" w:hAnsi="Sylfaen"/>
          <w:sz w:val="22"/>
          <w:szCs w:val="22"/>
        </w:rPr>
      </w:pPr>
    </w:p>
    <w:p w14:paraId="654FBDD5" w14:textId="77777777" w:rsidR="00782CDB" w:rsidRPr="002F6CB4" w:rsidRDefault="00782CDB" w:rsidP="002F6CB4">
      <w:pPr>
        <w:pStyle w:val="Normal00"/>
        <w:numPr>
          <w:ilvl w:val="0"/>
          <w:numId w:val="105"/>
        </w:numPr>
        <w:ind w:left="270" w:hanging="270"/>
        <w:jc w:val="both"/>
        <w:rPr>
          <w:rFonts w:ascii="Sylfaen" w:eastAsia="Sylfaen" w:hAnsi="Sylfaen"/>
          <w:sz w:val="22"/>
          <w:szCs w:val="22"/>
        </w:rPr>
      </w:pPr>
      <w:r w:rsidRPr="002F6CB4">
        <w:rPr>
          <w:rFonts w:ascii="Sylfaen" w:eastAsia="Sylfaen" w:hAnsi="Sylfaen"/>
          <w:sz w:val="22"/>
          <w:szCs w:val="22"/>
        </w:rPr>
        <w:t>100 000 ჰა ფართობის შეწამვლა</w:t>
      </w:r>
    </w:p>
    <w:p w14:paraId="3F32849F" w14:textId="77777777" w:rsidR="00782CDB" w:rsidRPr="002F6CB4" w:rsidRDefault="00782CDB" w:rsidP="002F6CB4">
      <w:pPr>
        <w:pStyle w:val="Normal00"/>
        <w:ind w:left="270" w:hanging="270"/>
        <w:jc w:val="both"/>
        <w:rPr>
          <w:rFonts w:ascii="Sylfaen" w:eastAsia="Sylfaen" w:hAnsi="Sylfaen"/>
          <w:sz w:val="22"/>
          <w:szCs w:val="22"/>
        </w:rPr>
      </w:pPr>
    </w:p>
    <w:p w14:paraId="1016A55A" w14:textId="77777777" w:rsidR="00782CDB" w:rsidRPr="002F6CB4" w:rsidRDefault="00782CDB" w:rsidP="002F6CB4">
      <w:pPr>
        <w:spacing w:after="0" w:line="240" w:lineRule="auto"/>
        <w:ind w:left="270" w:hanging="270"/>
        <w:jc w:val="both"/>
        <w:rPr>
          <w:rFonts w:ascii="Sylfaen" w:eastAsia="Sylfaen" w:hAnsi="Sylfaen"/>
          <w:lang w:val="ka-GE"/>
        </w:rPr>
      </w:pPr>
      <w:r w:rsidRPr="002F6CB4">
        <w:rPr>
          <w:rFonts w:ascii="Sylfaen" w:eastAsia="Sylfaen" w:hAnsi="Sylfaen"/>
          <w:lang w:val="ka-GE"/>
        </w:rPr>
        <w:t>მიღწეული მაჩვენებელი</w:t>
      </w:r>
    </w:p>
    <w:p w14:paraId="4FD21C26" w14:textId="77777777" w:rsidR="00782CDB" w:rsidRPr="002F6CB4" w:rsidRDefault="00782CDB" w:rsidP="002F6CB4">
      <w:pPr>
        <w:spacing w:after="0" w:line="240" w:lineRule="auto"/>
        <w:ind w:left="270" w:hanging="270"/>
        <w:jc w:val="both"/>
        <w:rPr>
          <w:rFonts w:ascii="Sylfaen" w:eastAsia="Sylfaen" w:hAnsi="Sylfaen"/>
          <w:lang w:val="ka-GE"/>
        </w:rPr>
      </w:pPr>
    </w:p>
    <w:p w14:paraId="4A8ECF52" w14:textId="77777777" w:rsidR="00782CDB" w:rsidRPr="002F6CB4" w:rsidRDefault="00782CDB" w:rsidP="002F6CB4">
      <w:pPr>
        <w:pStyle w:val="Normal00"/>
        <w:numPr>
          <w:ilvl w:val="0"/>
          <w:numId w:val="105"/>
        </w:numPr>
        <w:ind w:left="270" w:hanging="270"/>
        <w:jc w:val="both"/>
        <w:rPr>
          <w:rFonts w:ascii="Sylfaen" w:eastAsia="Sylfaen" w:hAnsi="Sylfaen"/>
          <w:sz w:val="22"/>
          <w:szCs w:val="22"/>
        </w:rPr>
      </w:pPr>
      <w:r w:rsidRPr="002F6CB4">
        <w:rPr>
          <w:rFonts w:ascii="Sylfaen" w:eastAsia="Sylfaen" w:hAnsi="Sylfaen"/>
          <w:sz w:val="22"/>
          <w:szCs w:val="22"/>
        </w:rPr>
        <w:t>სააგენტოს  სპეცტექნიკის გამოყენებით, დამუშავებულია 437 349 ჰექტრი ფართობი.  დამონტაჟდა 110 000 მდე ე.წ. „მოიზიდე და გაანადგურე“ სადგური.</w:t>
      </w:r>
    </w:p>
    <w:p w14:paraId="63B45DBF" w14:textId="77777777" w:rsidR="00782CDB" w:rsidRPr="002F6CB4" w:rsidRDefault="00782CDB" w:rsidP="002F6CB4">
      <w:pPr>
        <w:spacing w:line="240" w:lineRule="auto"/>
        <w:ind w:left="270" w:hanging="270"/>
        <w:jc w:val="both"/>
        <w:rPr>
          <w:rFonts w:ascii="Sylfaen" w:eastAsia="Sylfaen" w:hAnsi="Sylfaen"/>
          <w:lang w:val="ka-GE"/>
        </w:rPr>
      </w:pPr>
    </w:p>
    <w:p w14:paraId="197D43E0" w14:textId="77777777" w:rsidR="00782CDB" w:rsidRPr="002F6CB4" w:rsidRDefault="00782CDB" w:rsidP="002F6CB4">
      <w:pPr>
        <w:pStyle w:val="Heading2"/>
        <w:spacing w:line="240" w:lineRule="auto"/>
        <w:ind w:left="270" w:hanging="270"/>
        <w:jc w:val="both"/>
        <w:rPr>
          <w:rFonts w:ascii="Sylfaen" w:hAnsi="Sylfaen" w:cs="Sylfaen"/>
          <w:i/>
          <w:iCs/>
          <w:sz w:val="22"/>
          <w:szCs w:val="22"/>
          <w:lang w:val="ka-GE"/>
        </w:rPr>
      </w:pPr>
      <w:r w:rsidRPr="002F6CB4">
        <w:rPr>
          <w:rFonts w:ascii="Sylfaen" w:hAnsi="Sylfaen" w:cs="Sylfaen"/>
          <w:sz w:val="22"/>
          <w:szCs w:val="22"/>
          <w:lang w:val="ka-GE"/>
        </w:rPr>
        <w:t>10.4 მევენახეობა - მეღვინეობის განვითარება (პროგრამული კოდი: 31 03)</w:t>
      </w:r>
    </w:p>
    <w:p w14:paraId="75A1B9E5" w14:textId="77777777" w:rsidR="00782CDB" w:rsidRPr="002F6CB4" w:rsidRDefault="00782CDB" w:rsidP="002F6CB4">
      <w:pPr>
        <w:spacing w:line="240" w:lineRule="auto"/>
        <w:ind w:left="270" w:hanging="270"/>
        <w:jc w:val="both"/>
        <w:rPr>
          <w:rFonts w:ascii="Sylfaen" w:hAnsi="Sylfaen"/>
          <w:lang w:val="ka-GE"/>
        </w:rPr>
      </w:pPr>
    </w:p>
    <w:p w14:paraId="58657802" w14:textId="77777777" w:rsidR="00782CDB" w:rsidRPr="002F6CB4" w:rsidRDefault="00782CDB" w:rsidP="002F6CB4">
      <w:pPr>
        <w:spacing w:line="240" w:lineRule="auto"/>
        <w:ind w:left="270" w:hanging="270"/>
        <w:jc w:val="both"/>
        <w:rPr>
          <w:rFonts w:ascii="Sylfaen" w:hAnsi="Sylfaen"/>
          <w:lang w:val="ka-GE"/>
        </w:rPr>
      </w:pPr>
      <w:r w:rsidRPr="002F6CB4">
        <w:rPr>
          <w:rFonts w:ascii="Sylfaen" w:hAnsi="Sylfaen"/>
          <w:lang w:val="ka-GE"/>
        </w:rPr>
        <w:t xml:space="preserve">პროგრამის განმახორციელებელი </w:t>
      </w:r>
    </w:p>
    <w:p w14:paraId="47B9BB45" w14:textId="77777777" w:rsidR="00782CDB" w:rsidRPr="002F6CB4" w:rsidRDefault="00782CDB" w:rsidP="002F6CB4">
      <w:pPr>
        <w:pStyle w:val="ListParagraph"/>
        <w:numPr>
          <w:ilvl w:val="0"/>
          <w:numId w:val="63"/>
        </w:numPr>
        <w:spacing w:line="240" w:lineRule="auto"/>
        <w:ind w:left="270" w:hanging="270"/>
        <w:jc w:val="both"/>
        <w:rPr>
          <w:rFonts w:ascii="Sylfaen" w:hAnsi="Sylfaen"/>
          <w:lang w:val="ka-GE"/>
        </w:rPr>
      </w:pPr>
      <w:r w:rsidRPr="002F6CB4">
        <w:rPr>
          <w:rFonts w:ascii="Sylfaen" w:hAnsi="Sylfaen" w:cs="Sylfaen"/>
          <w:lang w:val="ka-GE"/>
        </w:rPr>
        <w:t>სსიპ</w:t>
      </w:r>
      <w:r w:rsidRPr="002F6CB4">
        <w:rPr>
          <w:rFonts w:ascii="Sylfaen" w:hAnsi="Sylfaen"/>
          <w:lang w:val="ka-GE"/>
        </w:rPr>
        <w:t xml:space="preserve"> - ღვინის ეროვნული სააგენტო</w:t>
      </w:r>
    </w:p>
    <w:p w14:paraId="3B52180A" w14:textId="77777777" w:rsidR="00782CDB" w:rsidRPr="002F6CB4" w:rsidRDefault="00782CDB" w:rsidP="002F6CB4">
      <w:pPr>
        <w:pStyle w:val="ListParagraph"/>
        <w:spacing w:line="240" w:lineRule="auto"/>
        <w:ind w:left="270" w:hanging="270"/>
        <w:jc w:val="both"/>
        <w:rPr>
          <w:rFonts w:ascii="Sylfaen" w:hAnsi="Sylfaen"/>
          <w:lang w:val="ka-GE"/>
        </w:rPr>
      </w:pPr>
    </w:p>
    <w:p w14:paraId="57710688" w14:textId="77777777" w:rsidR="00782CDB" w:rsidRPr="002F6CB4" w:rsidRDefault="00782CDB" w:rsidP="002F6CB4">
      <w:pPr>
        <w:tabs>
          <w:tab w:val="left" w:pos="450"/>
        </w:tabs>
        <w:spacing w:line="240" w:lineRule="auto"/>
        <w:ind w:left="270" w:hanging="270"/>
        <w:jc w:val="both"/>
        <w:rPr>
          <w:rFonts w:ascii="Sylfaen" w:hAnsi="Sylfaen"/>
          <w:color w:val="FF0000"/>
          <w:lang w:val="ka-GE"/>
        </w:rPr>
      </w:pPr>
      <w:r w:rsidRPr="002F6CB4">
        <w:rPr>
          <w:rFonts w:ascii="Sylfaen" w:hAnsi="Sylfaen"/>
          <w:lang w:val="ka-GE"/>
        </w:rPr>
        <w:t xml:space="preserve">დაგეგმილი საბოლოო  შედეგი: </w:t>
      </w:r>
      <w:r w:rsidRPr="002F6CB4">
        <w:rPr>
          <w:rFonts w:ascii="Sylfaen" w:hAnsi="Sylfaen"/>
          <w:color w:val="FF0000"/>
          <w:lang w:val="ka-GE"/>
        </w:rPr>
        <w:t xml:space="preserve"> </w:t>
      </w:r>
    </w:p>
    <w:p w14:paraId="26147383" w14:textId="77777777" w:rsidR="00782CDB" w:rsidRPr="002F6CB4" w:rsidRDefault="00782CDB" w:rsidP="002F6CB4">
      <w:pPr>
        <w:pStyle w:val="ListParagraph"/>
        <w:numPr>
          <w:ilvl w:val="0"/>
          <w:numId w:val="57"/>
        </w:numPr>
        <w:spacing w:after="160" w:line="240" w:lineRule="auto"/>
        <w:ind w:left="270" w:hanging="270"/>
        <w:jc w:val="both"/>
        <w:rPr>
          <w:rFonts w:ascii="Sylfaen" w:hAnsi="Sylfaen" w:cs="Sylfaen"/>
          <w:lang w:val="ka-GE"/>
        </w:rPr>
      </w:pPr>
      <w:r w:rsidRPr="002F6CB4">
        <w:rPr>
          <w:rFonts w:ascii="Sylfaen" w:hAnsi="Sylfaen" w:cs="Sylfaen"/>
          <w:lang w:val="ka-GE"/>
        </w:rPr>
        <w:t>ახალი სამომხმარებლო ბაზრების ათვისება და ექსპორტის ზრდა;</w:t>
      </w:r>
    </w:p>
    <w:p w14:paraId="79A035D6" w14:textId="77777777" w:rsidR="00782CDB" w:rsidRPr="002F6CB4" w:rsidRDefault="00782CDB" w:rsidP="002F6CB4">
      <w:pPr>
        <w:pStyle w:val="ListParagraph"/>
        <w:numPr>
          <w:ilvl w:val="0"/>
          <w:numId w:val="57"/>
        </w:numPr>
        <w:spacing w:after="160" w:line="240" w:lineRule="auto"/>
        <w:ind w:left="270" w:hanging="270"/>
        <w:jc w:val="both"/>
        <w:rPr>
          <w:rFonts w:ascii="Sylfaen" w:hAnsi="Sylfaen" w:cs="Sylfaen"/>
          <w:lang w:val="ka-GE"/>
        </w:rPr>
      </w:pPr>
      <w:r w:rsidRPr="002F6CB4">
        <w:rPr>
          <w:rFonts w:ascii="Sylfaen" w:hAnsi="Sylfaen" w:cs="Sylfaen"/>
          <w:lang w:val="ka-GE"/>
        </w:rPr>
        <w:t>მომხმარებლის დაცვა ფალსიფიცირებული და უხარისხო პროდუქციისაგან;</w:t>
      </w:r>
    </w:p>
    <w:p w14:paraId="123E5D5D" w14:textId="77777777" w:rsidR="00782CDB" w:rsidRPr="002F6CB4" w:rsidRDefault="00782CDB" w:rsidP="002F6CB4">
      <w:pPr>
        <w:pStyle w:val="ListParagraph"/>
        <w:numPr>
          <w:ilvl w:val="0"/>
          <w:numId w:val="57"/>
        </w:numPr>
        <w:spacing w:after="160" w:line="240" w:lineRule="auto"/>
        <w:ind w:left="270" w:hanging="270"/>
        <w:jc w:val="both"/>
        <w:rPr>
          <w:rFonts w:ascii="Sylfaen" w:hAnsi="Sylfaen" w:cs="Sylfaen"/>
          <w:lang w:val="ka-GE"/>
        </w:rPr>
      </w:pPr>
      <w:r w:rsidRPr="002F6CB4">
        <w:rPr>
          <w:rFonts w:ascii="Sylfaen" w:hAnsi="Sylfaen" w:cs="Sylfaen"/>
          <w:lang w:val="ka-GE"/>
        </w:rPr>
        <w:t>ვენახების ფართობებისა და ვაზის ჯიშების დადგენა;</w:t>
      </w:r>
    </w:p>
    <w:p w14:paraId="7D906DC2" w14:textId="77777777" w:rsidR="00782CDB" w:rsidRPr="002F6CB4" w:rsidRDefault="00782CDB" w:rsidP="002F6CB4">
      <w:pPr>
        <w:pStyle w:val="ListParagraph"/>
        <w:numPr>
          <w:ilvl w:val="0"/>
          <w:numId w:val="57"/>
        </w:numPr>
        <w:spacing w:after="160" w:line="240" w:lineRule="auto"/>
        <w:ind w:left="270" w:hanging="270"/>
        <w:jc w:val="both"/>
        <w:rPr>
          <w:rFonts w:ascii="Sylfaen" w:hAnsi="Sylfaen" w:cs="Sylfaen"/>
          <w:lang w:val="ka-GE"/>
        </w:rPr>
      </w:pPr>
      <w:r w:rsidRPr="002F6CB4">
        <w:rPr>
          <w:rFonts w:ascii="Sylfaen" w:hAnsi="Sylfaen" w:cs="Sylfaen"/>
          <w:lang w:val="ka-GE"/>
        </w:rPr>
        <w:t>სანედლეულო ბაზის რესურსების დადგენა;</w:t>
      </w:r>
    </w:p>
    <w:p w14:paraId="28CF956D" w14:textId="77777777" w:rsidR="00782CDB" w:rsidRPr="002F6CB4" w:rsidRDefault="00782CDB" w:rsidP="002F6CB4">
      <w:pPr>
        <w:pStyle w:val="ListParagraph"/>
        <w:numPr>
          <w:ilvl w:val="0"/>
          <w:numId w:val="57"/>
        </w:numPr>
        <w:spacing w:after="160" w:line="240" w:lineRule="auto"/>
        <w:ind w:left="270" w:hanging="270"/>
        <w:jc w:val="both"/>
        <w:rPr>
          <w:rFonts w:ascii="Sylfaen" w:hAnsi="Sylfaen" w:cs="Sylfaen"/>
          <w:lang w:val="ka-GE"/>
        </w:rPr>
      </w:pPr>
      <w:r w:rsidRPr="002F6CB4">
        <w:rPr>
          <w:rFonts w:ascii="Sylfaen" w:hAnsi="Sylfaen" w:cs="Sylfaen"/>
          <w:lang w:val="ka-GE"/>
        </w:rPr>
        <w:t>ვაზის წარმოშობის შესახებ ჩატარებული კვლევებით მიღებული შედეგის გამოყენებით ქართული ვაზისა და ღვინის პოპულარიზაცია მსოფლიოს ბაზარზე.</w:t>
      </w:r>
    </w:p>
    <w:p w14:paraId="3EA44A71" w14:textId="77777777" w:rsidR="00782CDB" w:rsidRPr="002F6CB4" w:rsidRDefault="00782CDB" w:rsidP="002F6CB4">
      <w:pPr>
        <w:tabs>
          <w:tab w:val="left" w:pos="450"/>
        </w:tabs>
        <w:spacing w:line="240" w:lineRule="auto"/>
        <w:ind w:left="270" w:hanging="270"/>
        <w:jc w:val="both"/>
        <w:rPr>
          <w:rFonts w:ascii="Sylfaen" w:hAnsi="Sylfaen"/>
          <w:color w:val="FF0000"/>
          <w:lang w:val="ka-GE"/>
        </w:rPr>
      </w:pPr>
      <w:r w:rsidRPr="002F6CB4">
        <w:rPr>
          <w:rFonts w:ascii="Sylfaen" w:hAnsi="Sylfaen"/>
          <w:lang w:val="ka-GE"/>
        </w:rPr>
        <w:t xml:space="preserve">მიღწეული საბოლოო  შედეგი: </w:t>
      </w:r>
      <w:r w:rsidRPr="002F6CB4">
        <w:rPr>
          <w:rFonts w:ascii="Sylfaen" w:hAnsi="Sylfaen"/>
          <w:color w:val="FF0000"/>
          <w:lang w:val="ka-GE"/>
        </w:rPr>
        <w:t xml:space="preserve"> </w:t>
      </w:r>
    </w:p>
    <w:p w14:paraId="3FC8B4B5" w14:textId="77777777" w:rsidR="00782CDB" w:rsidRPr="002F6CB4" w:rsidRDefault="00782CDB" w:rsidP="002F6CB4">
      <w:pPr>
        <w:pStyle w:val="ListParagraph"/>
        <w:numPr>
          <w:ilvl w:val="0"/>
          <w:numId w:val="57"/>
        </w:numPr>
        <w:spacing w:after="160" w:line="240" w:lineRule="auto"/>
        <w:ind w:left="270" w:hanging="270"/>
        <w:jc w:val="both"/>
        <w:rPr>
          <w:rFonts w:ascii="Sylfaen" w:hAnsi="Sylfaen" w:cs="Sylfaen"/>
          <w:lang w:val="ka-GE"/>
        </w:rPr>
      </w:pPr>
      <w:r w:rsidRPr="002F6CB4">
        <w:rPr>
          <w:rFonts w:ascii="Sylfaen" w:hAnsi="Sylfaen" w:cs="Sylfaen"/>
          <w:lang w:val="ka-GE"/>
        </w:rPr>
        <w:t>განხორციელებული იქნა აქტიური  მოსამზადებელი სამუშაოები ახალი ბაზრების ასათვისებლად. 2019 წელს წინა პერიოდთან შედარებით ექსპორტი  8%-ით გაიზარდა;</w:t>
      </w:r>
    </w:p>
    <w:p w14:paraId="11C94D90" w14:textId="77777777" w:rsidR="00782CDB" w:rsidRPr="002F6CB4" w:rsidRDefault="00782CDB" w:rsidP="002F6CB4">
      <w:pPr>
        <w:pStyle w:val="ListParagraph"/>
        <w:numPr>
          <w:ilvl w:val="0"/>
          <w:numId w:val="57"/>
        </w:numPr>
        <w:spacing w:after="160" w:line="240" w:lineRule="auto"/>
        <w:ind w:left="270" w:hanging="270"/>
        <w:jc w:val="both"/>
        <w:rPr>
          <w:rFonts w:ascii="Sylfaen" w:hAnsi="Sylfaen" w:cs="Sylfaen"/>
          <w:lang w:val="ka-GE"/>
        </w:rPr>
      </w:pPr>
      <w:r w:rsidRPr="002F6CB4">
        <w:rPr>
          <w:rFonts w:ascii="Sylfaen" w:hAnsi="Sylfaen" w:cs="Sylfaen"/>
          <w:lang w:val="ka-GE"/>
        </w:rPr>
        <w:t>ღვინოპროდუქციის ლაბორატორიული შემოწმების შედეგად გამოვნელინი ფაქტები სრულად იქნა აღკვეთილი;</w:t>
      </w:r>
    </w:p>
    <w:p w14:paraId="72B13D90" w14:textId="77777777" w:rsidR="00782CDB" w:rsidRPr="002F6CB4" w:rsidRDefault="00782CDB" w:rsidP="002F6CB4">
      <w:pPr>
        <w:pStyle w:val="ListParagraph"/>
        <w:numPr>
          <w:ilvl w:val="0"/>
          <w:numId w:val="57"/>
        </w:numPr>
        <w:spacing w:after="160" w:line="240" w:lineRule="auto"/>
        <w:ind w:left="270" w:hanging="270"/>
        <w:jc w:val="both"/>
        <w:rPr>
          <w:rFonts w:ascii="Sylfaen" w:hAnsi="Sylfaen" w:cs="Sylfaen"/>
          <w:lang w:val="ka-GE"/>
        </w:rPr>
      </w:pPr>
      <w:r w:rsidRPr="002F6CB4">
        <w:rPr>
          <w:rFonts w:ascii="Sylfaen" w:hAnsi="Sylfaen" w:cs="Sylfaen"/>
          <w:lang w:val="ka-GE"/>
        </w:rPr>
        <w:t>განხორციელდა გურჯაანისა და სიღნაღის ვენახების ფართობების და ვაზის ჯიშების დადგენა;</w:t>
      </w:r>
    </w:p>
    <w:p w14:paraId="1493BC9E" w14:textId="77777777" w:rsidR="00782CDB" w:rsidRPr="002F6CB4" w:rsidRDefault="00782CDB" w:rsidP="002F6CB4">
      <w:pPr>
        <w:pStyle w:val="ListParagraph"/>
        <w:numPr>
          <w:ilvl w:val="0"/>
          <w:numId w:val="57"/>
        </w:numPr>
        <w:spacing w:after="160" w:line="240" w:lineRule="auto"/>
        <w:ind w:left="270" w:hanging="270"/>
        <w:jc w:val="both"/>
        <w:rPr>
          <w:rFonts w:ascii="Sylfaen" w:hAnsi="Sylfaen" w:cs="Sylfaen"/>
          <w:lang w:val="ka-GE"/>
        </w:rPr>
      </w:pPr>
      <w:r w:rsidRPr="002F6CB4">
        <w:rPr>
          <w:rFonts w:ascii="Sylfaen" w:hAnsi="Sylfaen" w:cs="Sylfaen"/>
          <w:lang w:val="ka-GE"/>
        </w:rPr>
        <w:t>სისტემატიურად (ყოველწლიურად) მიმდინარეობდა სამუშაობები სანედლეულო ბაზის რესურსების დასადგენად;</w:t>
      </w:r>
    </w:p>
    <w:p w14:paraId="02B7C442" w14:textId="77777777" w:rsidR="00782CDB" w:rsidRPr="002F6CB4" w:rsidRDefault="00782CDB" w:rsidP="002F6CB4">
      <w:pPr>
        <w:pStyle w:val="ListParagraph"/>
        <w:numPr>
          <w:ilvl w:val="0"/>
          <w:numId w:val="57"/>
        </w:numPr>
        <w:spacing w:after="160" w:line="240" w:lineRule="auto"/>
        <w:ind w:left="270" w:hanging="270"/>
        <w:jc w:val="both"/>
        <w:rPr>
          <w:rFonts w:ascii="Sylfaen" w:hAnsi="Sylfaen" w:cs="Sylfaen"/>
          <w:lang w:val="ka-GE"/>
        </w:rPr>
      </w:pPr>
      <w:r w:rsidRPr="002F6CB4">
        <w:rPr>
          <w:rFonts w:ascii="Sylfaen" w:hAnsi="Sylfaen" w:cs="Sylfaen"/>
          <w:lang w:val="ka-GE"/>
        </w:rPr>
        <w:t xml:space="preserve">საანგარიშო წელს  განხორციელდა ისრაელის ვეისმანის ინსტიტუტში 11 არქეოლოგიური ნიმუშის C14 მეთოდით დათარიღება; </w:t>
      </w:r>
    </w:p>
    <w:p w14:paraId="5EF0B6B2" w14:textId="77777777" w:rsidR="00782CDB" w:rsidRPr="002F6CB4" w:rsidRDefault="00782CDB" w:rsidP="002F6CB4">
      <w:pPr>
        <w:pStyle w:val="ListParagraph"/>
        <w:numPr>
          <w:ilvl w:val="0"/>
          <w:numId w:val="57"/>
        </w:numPr>
        <w:spacing w:after="160" w:line="240" w:lineRule="auto"/>
        <w:ind w:left="270" w:hanging="270"/>
        <w:jc w:val="both"/>
        <w:rPr>
          <w:rFonts w:ascii="Sylfaen" w:hAnsi="Sylfaen" w:cs="Sylfaen"/>
          <w:lang w:val="ka-GE"/>
        </w:rPr>
      </w:pPr>
      <w:r w:rsidRPr="002F6CB4">
        <w:rPr>
          <w:rFonts w:ascii="Sylfaen" w:hAnsi="Sylfaen" w:cs="Sylfaen"/>
          <w:lang w:val="ka-GE"/>
        </w:rPr>
        <w:t>გამოსაცემად მომზადდა წიგნი „საქართველოს კლიმატის ანალიზი მდგრადი მევენახეობისათვის“.</w:t>
      </w:r>
    </w:p>
    <w:p w14:paraId="539DB6A3" w14:textId="77777777" w:rsidR="00782CDB" w:rsidRPr="002F6CB4" w:rsidRDefault="00782CDB" w:rsidP="002F6CB4">
      <w:pPr>
        <w:spacing w:after="0" w:line="240" w:lineRule="auto"/>
        <w:ind w:left="270" w:hanging="270"/>
        <w:jc w:val="both"/>
        <w:rPr>
          <w:rFonts w:ascii="Sylfaen" w:eastAsia="Times New Roman" w:hAnsi="Sylfaen" w:cs="Sylfaen"/>
          <w:color w:val="000000"/>
        </w:rPr>
      </w:pPr>
    </w:p>
    <w:p w14:paraId="6474723D" w14:textId="77777777" w:rsidR="00782CDB" w:rsidRPr="002F6CB4" w:rsidRDefault="00782CDB" w:rsidP="002F6CB4">
      <w:pPr>
        <w:spacing w:after="0" w:line="240" w:lineRule="auto"/>
        <w:ind w:left="270" w:hanging="270"/>
        <w:jc w:val="both"/>
        <w:rPr>
          <w:rFonts w:ascii="Sylfaen" w:eastAsia="Times New Roman" w:hAnsi="Sylfaen" w:cs="Sylfaen"/>
          <w:color w:val="000000"/>
        </w:rPr>
      </w:pPr>
      <w:r w:rsidRPr="002F6CB4">
        <w:rPr>
          <w:rFonts w:ascii="Sylfaen" w:eastAsia="Times New Roman" w:hAnsi="Sylfaen" w:cs="Sylfaen"/>
          <w:color w:val="000000"/>
        </w:rPr>
        <w:t xml:space="preserve">დაგეგმილი </w:t>
      </w:r>
      <w:r w:rsidRPr="002F6CB4">
        <w:rPr>
          <w:rFonts w:ascii="Sylfaen" w:eastAsia="Times New Roman" w:hAnsi="Sylfaen" w:cs="Sylfaen"/>
          <w:color w:val="000000"/>
          <w:lang w:val="ka-GE"/>
        </w:rPr>
        <w:t>და მიღწეული</w:t>
      </w:r>
      <w:r w:rsidRPr="002F6CB4">
        <w:rPr>
          <w:rFonts w:ascii="Arial" w:eastAsia="Times New Roman" w:hAnsi="Arial" w:cs="Arial"/>
          <w:color w:val="000000"/>
        </w:rPr>
        <w:t xml:space="preserve"> </w:t>
      </w:r>
      <w:r w:rsidRPr="002F6CB4">
        <w:rPr>
          <w:rFonts w:ascii="Sylfaen" w:eastAsia="Times New Roman" w:hAnsi="Sylfaen" w:cs="Sylfaen"/>
          <w:color w:val="000000"/>
          <w:lang w:val="ka-GE"/>
        </w:rPr>
        <w:t xml:space="preserve">საბოლოო </w:t>
      </w:r>
      <w:r w:rsidRPr="002F6CB4">
        <w:rPr>
          <w:rFonts w:ascii="Sylfaen" w:eastAsia="Times New Roman" w:hAnsi="Sylfaen" w:cs="Sylfaen"/>
          <w:color w:val="000000"/>
        </w:rPr>
        <w:t>შედეგების</w:t>
      </w:r>
      <w:r w:rsidRPr="002F6CB4">
        <w:rPr>
          <w:rFonts w:ascii="Arial" w:eastAsia="Times New Roman" w:hAnsi="Arial" w:cs="Arial"/>
          <w:color w:val="000000"/>
        </w:rPr>
        <w:t xml:space="preserve"> </w:t>
      </w:r>
      <w:r w:rsidRPr="002F6CB4">
        <w:rPr>
          <w:rFonts w:ascii="Sylfaen" w:eastAsia="Times New Roman" w:hAnsi="Sylfaen" w:cs="Sylfaen"/>
          <w:color w:val="000000"/>
        </w:rPr>
        <w:t>შეფასების</w:t>
      </w:r>
      <w:r w:rsidRPr="002F6CB4">
        <w:rPr>
          <w:rFonts w:ascii="Arial" w:eastAsia="Times New Roman" w:hAnsi="Arial" w:cs="Arial"/>
          <w:color w:val="000000"/>
        </w:rPr>
        <w:t xml:space="preserve"> </w:t>
      </w:r>
      <w:r w:rsidRPr="002F6CB4">
        <w:rPr>
          <w:rFonts w:ascii="Sylfaen" w:eastAsia="Times New Roman" w:hAnsi="Sylfaen" w:cs="Sylfaen"/>
          <w:color w:val="000000"/>
        </w:rPr>
        <w:t>ინდიკატორი</w:t>
      </w:r>
    </w:p>
    <w:p w14:paraId="624F84FF" w14:textId="77777777" w:rsidR="00782CDB" w:rsidRPr="002F6CB4" w:rsidRDefault="00782CDB" w:rsidP="002F6CB4">
      <w:pPr>
        <w:spacing w:after="0" w:line="240" w:lineRule="auto"/>
        <w:ind w:left="270" w:hanging="270"/>
        <w:jc w:val="both"/>
        <w:rPr>
          <w:rFonts w:ascii="Sylfaen" w:eastAsia="Sylfaen" w:hAnsi="Sylfaen"/>
          <w:color w:val="000000"/>
        </w:rPr>
      </w:pPr>
      <w:r w:rsidRPr="002F6CB4">
        <w:rPr>
          <w:rFonts w:ascii="Sylfaen" w:eastAsia="Sylfaen" w:hAnsi="Sylfaen"/>
          <w:color w:val="000000"/>
        </w:rPr>
        <w:t>საბაზისო მაჩვენებელი</w:t>
      </w:r>
    </w:p>
    <w:p w14:paraId="1FAE07A0" w14:textId="77777777" w:rsidR="00782CDB" w:rsidRPr="002F6CB4" w:rsidRDefault="00782CDB" w:rsidP="00233703">
      <w:pPr>
        <w:pStyle w:val="ListParagraph"/>
        <w:numPr>
          <w:ilvl w:val="0"/>
          <w:numId w:val="64"/>
        </w:numPr>
        <w:spacing w:after="0" w:line="240" w:lineRule="auto"/>
        <w:ind w:left="270" w:hanging="270"/>
        <w:rPr>
          <w:rFonts w:ascii="Sylfaen" w:eastAsia="Sylfaen" w:hAnsi="Sylfaen"/>
          <w:color w:val="000000"/>
        </w:rPr>
      </w:pPr>
      <w:r w:rsidRPr="002F6CB4">
        <w:rPr>
          <w:rFonts w:ascii="Sylfaen" w:hAnsi="Sylfaen" w:cs="Sylfaen"/>
          <w:lang w:val="ka-GE"/>
        </w:rPr>
        <w:t xml:space="preserve">2018 წელს ექსპორტის შედეგად მიღებული შემოსავალი სავარაუდოდ მიაღწევს 120.0-145.0 ათას აშშ დოლარს. მევენახეობის სფეროში დასაქმებულ ფიზიკური პირების მიერ სავარაუდოდ ჩაბარებულ იქნება 100.0-110.0 ათასი ტონა ყურძენი. რთველის ფარგლებში მიღებული და გადამუშავებული იქნა 110.0-130.0 ათასი ტონა ყურძენი. კახეთის, ქართლის, იმერეთს, გურიისა და სამეგრელოს რეგიონში </w:t>
      </w:r>
      <w:r w:rsidRPr="002F6CB4">
        <w:rPr>
          <w:rFonts w:ascii="Sylfaen" w:hAnsi="Sylfaen" w:cs="Sylfaen"/>
          <w:lang w:val="ka-GE"/>
        </w:rPr>
        <w:lastRenderedPageBreak/>
        <w:t>აღრიცხულ იქნება ვენახების ფართობები და ვაზის ჯიშები;</w:t>
      </w:r>
      <w:r w:rsidRPr="002F6CB4">
        <w:rPr>
          <w:rFonts w:ascii="Sylfaen" w:eastAsia="Sylfaen" w:hAnsi="Sylfaen"/>
          <w:color w:val="000000"/>
        </w:rPr>
        <w:t xml:space="preserve"> </w:t>
      </w:r>
      <w:r w:rsidRPr="002F6CB4">
        <w:rPr>
          <w:rFonts w:ascii="Sylfaen" w:eastAsia="Sylfaen" w:hAnsi="Sylfaen"/>
          <w:color w:val="000000"/>
        </w:rPr>
        <w:br/>
      </w:r>
    </w:p>
    <w:p w14:paraId="7267488F" w14:textId="77777777" w:rsidR="00782CDB" w:rsidRPr="002F6CB4" w:rsidRDefault="00782CDB" w:rsidP="002F6CB4">
      <w:pPr>
        <w:pStyle w:val="ListParagraph"/>
        <w:spacing w:after="0" w:line="240" w:lineRule="auto"/>
        <w:ind w:left="270" w:hanging="270"/>
        <w:jc w:val="both"/>
        <w:rPr>
          <w:rFonts w:ascii="Sylfaen" w:eastAsia="Sylfaen" w:hAnsi="Sylfaen"/>
          <w:color w:val="000000"/>
        </w:rPr>
      </w:pPr>
      <w:r w:rsidRPr="002F6CB4">
        <w:rPr>
          <w:rFonts w:ascii="Sylfaen" w:eastAsia="Sylfaen" w:hAnsi="Sylfaen"/>
          <w:color w:val="000000"/>
        </w:rPr>
        <w:t>მიზნობრივი მაჩვენებელი</w:t>
      </w:r>
    </w:p>
    <w:p w14:paraId="7F578211" w14:textId="77777777" w:rsidR="00782CDB" w:rsidRPr="002F6CB4" w:rsidRDefault="00782CDB" w:rsidP="002F6CB4">
      <w:pPr>
        <w:pStyle w:val="ListParagraph"/>
        <w:spacing w:after="0" w:line="240" w:lineRule="auto"/>
        <w:ind w:left="270" w:hanging="270"/>
        <w:jc w:val="both"/>
        <w:rPr>
          <w:rFonts w:ascii="Sylfaen" w:eastAsia="Sylfaen" w:hAnsi="Sylfaen"/>
          <w:color w:val="000000"/>
        </w:rPr>
      </w:pPr>
    </w:p>
    <w:p w14:paraId="5B25CA93" w14:textId="77777777" w:rsidR="00782CDB" w:rsidRPr="002F6CB4" w:rsidRDefault="00782CDB" w:rsidP="002F6CB4">
      <w:pPr>
        <w:pStyle w:val="ListParagraph"/>
        <w:numPr>
          <w:ilvl w:val="0"/>
          <w:numId w:val="64"/>
        </w:numPr>
        <w:spacing w:after="0" w:line="240" w:lineRule="auto"/>
        <w:ind w:left="270" w:hanging="270"/>
        <w:jc w:val="both"/>
        <w:rPr>
          <w:rFonts w:ascii="Sylfaen" w:eastAsia="Sylfaen" w:hAnsi="Sylfaen"/>
          <w:color w:val="000000"/>
        </w:rPr>
      </w:pPr>
      <w:r w:rsidRPr="002F6CB4">
        <w:rPr>
          <w:rFonts w:ascii="Sylfaen" w:hAnsi="Sylfaen" w:cs="Sylfaen"/>
          <w:lang w:val="ka-GE"/>
        </w:rPr>
        <w:t xml:space="preserve">ღვინის ექსპორტის შედეგად მიღებული შემოსავლების ზრდა 8-10%-ით. </w:t>
      </w:r>
    </w:p>
    <w:p w14:paraId="53D941BE" w14:textId="77777777" w:rsidR="00782CDB" w:rsidRPr="002F6CB4" w:rsidRDefault="00782CDB" w:rsidP="002F6CB4">
      <w:pPr>
        <w:pStyle w:val="ListParagraph"/>
        <w:numPr>
          <w:ilvl w:val="0"/>
          <w:numId w:val="64"/>
        </w:numPr>
        <w:spacing w:after="0" w:line="240" w:lineRule="auto"/>
        <w:ind w:left="270" w:hanging="270"/>
        <w:jc w:val="both"/>
        <w:rPr>
          <w:rFonts w:ascii="Sylfaen" w:eastAsia="Sylfaen" w:hAnsi="Sylfaen"/>
          <w:color w:val="000000"/>
        </w:rPr>
      </w:pPr>
      <w:r w:rsidRPr="002F6CB4">
        <w:rPr>
          <w:rFonts w:ascii="Sylfaen" w:hAnsi="Sylfaen" w:cs="Sylfaen"/>
          <w:lang w:val="ka-GE"/>
        </w:rPr>
        <w:t>ღვინისა და ალკოჰოლიანი სასმელების არანაკლებ 68 გამოფენა მსოფლიოს სხვადასხვა ქვეყანაში;</w:t>
      </w:r>
    </w:p>
    <w:p w14:paraId="50BBF5C8" w14:textId="77777777" w:rsidR="00782CDB" w:rsidRPr="002F6CB4" w:rsidRDefault="00782CDB" w:rsidP="002F6CB4">
      <w:pPr>
        <w:pStyle w:val="ListParagraph"/>
        <w:numPr>
          <w:ilvl w:val="0"/>
          <w:numId w:val="64"/>
        </w:numPr>
        <w:spacing w:after="0" w:line="240" w:lineRule="auto"/>
        <w:ind w:left="270" w:hanging="270"/>
        <w:jc w:val="both"/>
        <w:rPr>
          <w:rFonts w:ascii="Sylfaen" w:eastAsia="Sylfaen" w:hAnsi="Sylfaen"/>
          <w:color w:val="000000"/>
        </w:rPr>
      </w:pPr>
      <w:r w:rsidRPr="002F6CB4">
        <w:rPr>
          <w:rFonts w:ascii="Sylfaen" w:hAnsi="Sylfaen" w:cs="Sylfaen"/>
          <w:lang w:val="ka-GE"/>
        </w:rPr>
        <w:t xml:space="preserve">ქართული ღვინის 300 - მდე დეგუსტაცია - პრეზენტაცია საქართველოს ფარგლებს გარეთ; </w:t>
      </w:r>
    </w:p>
    <w:p w14:paraId="55D0D8BD" w14:textId="77777777" w:rsidR="00782CDB" w:rsidRPr="002F6CB4" w:rsidRDefault="00782CDB" w:rsidP="002F6CB4">
      <w:pPr>
        <w:pStyle w:val="ListParagraph"/>
        <w:numPr>
          <w:ilvl w:val="0"/>
          <w:numId w:val="64"/>
        </w:numPr>
        <w:spacing w:after="0" w:line="240" w:lineRule="auto"/>
        <w:ind w:left="270" w:hanging="270"/>
        <w:jc w:val="both"/>
        <w:rPr>
          <w:rFonts w:ascii="Sylfaen" w:eastAsia="Sylfaen" w:hAnsi="Sylfaen"/>
          <w:color w:val="000000"/>
        </w:rPr>
      </w:pPr>
      <w:r w:rsidRPr="002F6CB4">
        <w:rPr>
          <w:rFonts w:ascii="Sylfaen" w:hAnsi="Sylfaen" w:cs="Sylfaen"/>
          <w:lang w:val="ka-GE"/>
        </w:rPr>
        <w:t xml:space="preserve">აღრიცხული ვენახების ფართობები და ვაზის ჯიშები - დედოფლისწყაროს, საგარეჯოს, ქართლის, იმერეთის, გურიის, აჭარის და სამეგრელოს ადმინისტაციულ საზღვრების კადასტრის შედგენა. ადგილობრივ და საექსპორტო ბაზარზე ფალსიფიცირებული და უხარისხო ღვინოპროდუქციის აღკვეთა. აღებული იქნება 3 600 ნიმუში; </w:t>
      </w:r>
    </w:p>
    <w:p w14:paraId="4817B7C1" w14:textId="77777777" w:rsidR="00782CDB" w:rsidRPr="002F6CB4" w:rsidRDefault="00782CDB" w:rsidP="002F6CB4">
      <w:pPr>
        <w:pStyle w:val="ListParagraph"/>
        <w:numPr>
          <w:ilvl w:val="0"/>
          <w:numId w:val="64"/>
        </w:numPr>
        <w:spacing w:after="0" w:line="240" w:lineRule="auto"/>
        <w:ind w:left="270" w:hanging="270"/>
        <w:jc w:val="both"/>
        <w:rPr>
          <w:rFonts w:ascii="Sylfaen" w:eastAsia="Sylfaen" w:hAnsi="Sylfaen"/>
          <w:color w:val="000000"/>
        </w:rPr>
      </w:pPr>
      <w:r w:rsidRPr="002F6CB4">
        <w:rPr>
          <w:rFonts w:ascii="Sylfaen" w:hAnsi="Sylfaen" w:cs="Sylfaen"/>
          <w:lang w:val="ka-GE"/>
        </w:rPr>
        <w:t xml:space="preserve">მევენახეობის სფეროში დასაქმებული პირების მიერ მიღებული შემოსავალი 1.0 მილიარდი ლარი. მარნეულის რაიონში „გადაჭრილ გორაზე“ ჩატარებული არქეულოგიული კვლევები; </w:t>
      </w:r>
    </w:p>
    <w:p w14:paraId="50F152EF" w14:textId="77777777" w:rsidR="00782CDB" w:rsidRPr="002F6CB4" w:rsidRDefault="00782CDB" w:rsidP="002F6CB4">
      <w:pPr>
        <w:pStyle w:val="ListParagraph"/>
        <w:numPr>
          <w:ilvl w:val="0"/>
          <w:numId w:val="64"/>
        </w:numPr>
        <w:spacing w:after="0" w:line="240" w:lineRule="auto"/>
        <w:ind w:left="270" w:hanging="270"/>
        <w:jc w:val="both"/>
        <w:rPr>
          <w:rFonts w:ascii="Sylfaen" w:eastAsia="Sylfaen" w:hAnsi="Sylfaen"/>
          <w:color w:val="000000"/>
        </w:rPr>
      </w:pPr>
      <w:r w:rsidRPr="002F6CB4">
        <w:rPr>
          <w:rFonts w:ascii="Sylfaen" w:hAnsi="Sylfaen" w:cs="Sylfaen"/>
          <w:lang w:val="ka-GE"/>
        </w:rPr>
        <w:t xml:space="preserve">განხორციელდება 40 ვაზის აბორიგენული ჯიშის და ველური ვაზის შესწავლა ამპელოგრაფიის და მოლეკულური გენეტიკის მეთოდებით; </w:t>
      </w:r>
    </w:p>
    <w:p w14:paraId="55078346" w14:textId="77777777" w:rsidR="00782CDB" w:rsidRPr="002F6CB4" w:rsidRDefault="00782CDB" w:rsidP="002F6CB4">
      <w:pPr>
        <w:pStyle w:val="ListParagraph"/>
        <w:numPr>
          <w:ilvl w:val="0"/>
          <w:numId w:val="64"/>
        </w:numPr>
        <w:spacing w:after="0" w:line="240" w:lineRule="auto"/>
        <w:ind w:left="270" w:hanging="270"/>
        <w:jc w:val="both"/>
        <w:rPr>
          <w:rFonts w:ascii="Sylfaen" w:eastAsia="Sylfaen" w:hAnsi="Sylfaen"/>
          <w:color w:val="000000"/>
        </w:rPr>
      </w:pPr>
      <w:r w:rsidRPr="002F6CB4">
        <w:rPr>
          <w:rFonts w:ascii="Sylfaen" w:hAnsi="Sylfaen" w:cs="Sylfaen"/>
          <w:lang w:val="ka-GE"/>
        </w:rPr>
        <w:t xml:space="preserve">ლიტერატურული წყაროების მოძიება, შეკრება და8სამეცნიერო პუბლიკაციის მომზადება; </w:t>
      </w:r>
    </w:p>
    <w:p w14:paraId="1C43F637" w14:textId="77777777" w:rsidR="00782CDB" w:rsidRPr="002F6CB4" w:rsidRDefault="00782CDB" w:rsidP="002F6CB4">
      <w:pPr>
        <w:pStyle w:val="ListParagraph"/>
        <w:numPr>
          <w:ilvl w:val="0"/>
          <w:numId w:val="64"/>
        </w:numPr>
        <w:spacing w:after="0" w:line="240" w:lineRule="auto"/>
        <w:ind w:left="270" w:hanging="270"/>
        <w:jc w:val="both"/>
        <w:rPr>
          <w:rFonts w:ascii="Sylfaen" w:eastAsia="Sylfaen" w:hAnsi="Sylfaen"/>
          <w:color w:val="000000"/>
        </w:rPr>
      </w:pPr>
      <w:r w:rsidRPr="002F6CB4">
        <w:rPr>
          <w:rFonts w:ascii="Sylfaen" w:hAnsi="Sylfaen" w:cs="Sylfaen"/>
          <w:lang w:val="ka-GE"/>
        </w:rPr>
        <w:t>ქართული ღვინის ადგილწარმოშობის დასახელებები და ქართულ ღვინოსთან დაკავშირებული აღნიშვნები დაცულ იქნება სტრატეგიულ ბაზრებზე, ასევე უზრუნვეყოფილი იქნება ახალი ადგილწარმოშობის დასახელებების გამოვლენისა და რეგისტრაციის ღონისძიებები</w:t>
      </w:r>
    </w:p>
    <w:p w14:paraId="76495107" w14:textId="77777777" w:rsidR="00782CDB" w:rsidRPr="002F6CB4" w:rsidRDefault="00782CDB" w:rsidP="002F6CB4">
      <w:pPr>
        <w:pStyle w:val="ListParagraph"/>
        <w:spacing w:after="0" w:line="240" w:lineRule="auto"/>
        <w:ind w:left="270" w:hanging="270"/>
        <w:jc w:val="both"/>
        <w:rPr>
          <w:rFonts w:ascii="Sylfaen" w:eastAsia="Sylfaen" w:hAnsi="Sylfaen"/>
          <w:color w:val="000000"/>
        </w:rPr>
      </w:pPr>
    </w:p>
    <w:p w14:paraId="75B66A75" w14:textId="77777777" w:rsidR="00782CDB" w:rsidRPr="002F6CB4" w:rsidRDefault="00782CDB" w:rsidP="002F6CB4">
      <w:pPr>
        <w:spacing w:after="0" w:line="240" w:lineRule="auto"/>
        <w:ind w:left="270" w:hanging="270"/>
        <w:jc w:val="both"/>
        <w:rPr>
          <w:rFonts w:ascii="Sylfaen" w:eastAsia="Sylfaen" w:hAnsi="Sylfaen"/>
          <w:color w:val="000000"/>
          <w:lang w:val="ka-GE"/>
        </w:rPr>
      </w:pPr>
      <w:r w:rsidRPr="002F6CB4">
        <w:rPr>
          <w:rFonts w:ascii="Sylfaen" w:eastAsia="Sylfaen" w:hAnsi="Sylfaen" w:cs="Sylfaen"/>
          <w:color w:val="000000"/>
          <w:lang w:val="ka-GE"/>
        </w:rPr>
        <w:t>მიღწეული</w:t>
      </w:r>
      <w:r w:rsidRPr="002F6CB4">
        <w:rPr>
          <w:rFonts w:ascii="Sylfaen" w:eastAsia="Sylfaen" w:hAnsi="Sylfaen"/>
          <w:color w:val="000000"/>
          <w:lang w:val="ka-GE"/>
        </w:rPr>
        <w:t xml:space="preserve"> მაჩვენებელი</w:t>
      </w:r>
    </w:p>
    <w:p w14:paraId="721F0083" w14:textId="77777777" w:rsidR="00782CDB" w:rsidRPr="002F6CB4" w:rsidRDefault="00782CDB" w:rsidP="002F6CB4">
      <w:pPr>
        <w:pStyle w:val="ListParagraph"/>
        <w:spacing w:after="0" w:line="240" w:lineRule="auto"/>
        <w:ind w:left="270" w:hanging="270"/>
        <w:jc w:val="both"/>
        <w:rPr>
          <w:rFonts w:ascii="Sylfaen" w:eastAsia="Sylfaen" w:hAnsi="Sylfaen"/>
          <w:color w:val="000000"/>
          <w:lang w:val="ka-GE"/>
        </w:rPr>
      </w:pPr>
    </w:p>
    <w:p w14:paraId="2A63A517" w14:textId="77777777" w:rsidR="00782CDB" w:rsidRPr="002F6CB4" w:rsidRDefault="00782CDB" w:rsidP="002F6CB4">
      <w:pPr>
        <w:pStyle w:val="ListParagraph"/>
        <w:numPr>
          <w:ilvl w:val="0"/>
          <w:numId w:val="64"/>
        </w:numPr>
        <w:spacing w:after="0" w:line="240" w:lineRule="auto"/>
        <w:ind w:left="270" w:hanging="270"/>
        <w:jc w:val="both"/>
        <w:rPr>
          <w:rFonts w:ascii="Sylfaen" w:hAnsi="Sylfaen" w:cs="Sylfaen"/>
          <w:lang w:val="ka-GE"/>
        </w:rPr>
      </w:pPr>
      <w:r w:rsidRPr="002F6CB4">
        <w:rPr>
          <w:rFonts w:ascii="Sylfaen" w:hAnsi="Sylfaen" w:cs="Sylfaen"/>
          <w:lang w:val="ka-GE"/>
        </w:rPr>
        <w:t>ღვინის ექსპორტის ზრდამ 8 %-ს მიაღწია;</w:t>
      </w:r>
    </w:p>
    <w:p w14:paraId="4BC134CD" w14:textId="77777777" w:rsidR="00782CDB" w:rsidRPr="002F6CB4" w:rsidRDefault="00782CDB" w:rsidP="002F6CB4">
      <w:pPr>
        <w:pStyle w:val="ListParagraph"/>
        <w:numPr>
          <w:ilvl w:val="0"/>
          <w:numId w:val="64"/>
        </w:numPr>
        <w:spacing w:after="0" w:line="240" w:lineRule="auto"/>
        <w:ind w:left="270" w:hanging="270"/>
        <w:jc w:val="both"/>
        <w:rPr>
          <w:rFonts w:ascii="Sylfaen" w:hAnsi="Sylfaen" w:cs="Sylfaen"/>
          <w:lang w:val="ka-GE"/>
        </w:rPr>
      </w:pPr>
      <w:r w:rsidRPr="002F6CB4">
        <w:rPr>
          <w:rFonts w:ascii="Sylfaen" w:hAnsi="Sylfaen" w:cs="Sylfaen"/>
          <w:lang w:val="ka-GE"/>
        </w:rPr>
        <w:t>ყურძნის</w:t>
      </w:r>
      <w:r w:rsidRPr="002F6CB4">
        <w:rPr>
          <w:rFonts w:ascii="Sylfaen" w:hAnsi="Sylfaen"/>
          <w:lang w:val="ka-GE"/>
        </w:rPr>
        <w:t xml:space="preserve"> რეალიზაციის შედეგად მიღებულმა შემოსავალმა შეადგინა 300 მლნ ლარზე მეტი;</w:t>
      </w:r>
    </w:p>
    <w:p w14:paraId="4E138752" w14:textId="77777777" w:rsidR="00782CDB" w:rsidRPr="002F6CB4" w:rsidRDefault="00782CDB" w:rsidP="002F6CB4">
      <w:pPr>
        <w:pStyle w:val="ListParagraph"/>
        <w:numPr>
          <w:ilvl w:val="0"/>
          <w:numId w:val="64"/>
        </w:numPr>
        <w:spacing w:after="0" w:line="240" w:lineRule="auto"/>
        <w:ind w:left="270" w:hanging="270"/>
        <w:jc w:val="both"/>
        <w:rPr>
          <w:rFonts w:ascii="Sylfaen" w:hAnsi="Sylfaen" w:cs="Sylfaen"/>
          <w:lang w:val="ka-GE"/>
        </w:rPr>
      </w:pPr>
      <w:r w:rsidRPr="002F6CB4">
        <w:rPr>
          <w:rFonts w:ascii="Sylfaen" w:hAnsi="Sylfaen" w:cs="Sylfaen"/>
          <w:lang w:val="ka-GE"/>
        </w:rPr>
        <w:t>მოეწყო ღვინისა და ალკოჰოლიანი სასმელების 20 გამოფენა და 200 დაგუსტაცია-პრეზენტაცია;</w:t>
      </w:r>
    </w:p>
    <w:p w14:paraId="5E3B2F60" w14:textId="77777777" w:rsidR="00782CDB" w:rsidRPr="002F6CB4" w:rsidRDefault="00782CDB" w:rsidP="002F6CB4">
      <w:pPr>
        <w:pStyle w:val="ListParagraph"/>
        <w:numPr>
          <w:ilvl w:val="0"/>
          <w:numId w:val="64"/>
        </w:numPr>
        <w:spacing w:after="0" w:line="240" w:lineRule="auto"/>
        <w:ind w:left="270" w:hanging="270"/>
        <w:jc w:val="both"/>
        <w:rPr>
          <w:rFonts w:ascii="Sylfaen" w:hAnsi="Sylfaen" w:cs="Sylfaen"/>
          <w:lang w:val="ka-GE"/>
        </w:rPr>
      </w:pPr>
      <w:r w:rsidRPr="002F6CB4">
        <w:rPr>
          <w:rFonts w:ascii="Sylfaen" w:hAnsi="Sylfaen" w:cs="Sylfaen"/>
          <w:lang w:val="ka-GE"/>
        </w:rPr>
        <w:t>განხორციელდა გურჯაანისა და სიღნაღის ვენახების ფართობების და ვაზის ჯიშების დადგენა;</w:t>
      </w:r>
    </w:p>
    <w:p w14:paraId="1F9566DF" w14:textId="77777777" w:rsidR="00782CDB" w:rsidRPr="002F6CB4" w:rsidRDefault="00782CDB" w:rsidP="002F6CB4">
      <w:pPr>
        <w:pStyle w:val="ListParagraph"/>
        <w:numPr>
          <w:ilvl w:val="0"/>
          <w:numId w:val="64"/>
        </w:numPr>
        <w:spacing w:after="0" w:line="240" w:lineRule="auto"/>
        <w:ind w:left="270" w:hanging="270"/>
        <w:jc w:val="both"/>
        <w:rPr>
          <w:rFonts w:ascii="Sylfaen" w:hAnsi="Sylfaen" w:cs="Sylfaen"/>
          <w:lang w:val="ka-GE"/>
        </w:rPr>
      </w:pPr>
      <w:r w:rsidRPr="002F6CB4">
        <w:rPr>
          <w:rFonts w:ascii="Sylfaen" w:hAnsi="Sylfaen" w:cs="Sylfaen"/>
          <w:lang w:val="ka-GE"/>
        </w:rPr>
        <w:t>ღვინოპროდუქციის ლაბორატორიული შემოწმების მიზნით აღებული იქნა საექსპორტო პროდუქციის ინსპექტირების და სახელმწიფო კონტროლის და სახელმწიფო ზედამხედველობის მიზნით 1 200 ნიმუში;</w:t>
      </w:r>
    </w:p>
    <w:p w14:paraId="41982931" w14:textId="77777777" w:rsidR="00782CDB" w:rsidRPr="002F6CB4" w:rsidRDefault="00782CDB" w:rsidP="002F6CB4">
      <w:pPr>
        <w:pStyle w:val="ListParagraph"/>
        <w:numPr>
          <w:ilvl w:val="0"/>
          <w:numId w:val="64"/>
        </w:numPr>
        <w:spacing w:after="0" w:line="240" w:lineRule="auto"/>
        <w:ind w:left="270" w:hanging="270"/>
        <w:jc w:val="both"/>
        <w:rPr>
          <w:rFonts w:ascii="Sylfaen" w:hAnsi="Sylfaen" w:cs="Sylfaen"/>
          <w:lang w:val="ka-GE"/>
        </w:rPr>
      </w:pPr>
      <w:r w:rsidRPr="002F6CB4">
        <w:rPr>
          <w:rFonts w:ascii="Sylfaen" w:hAnsi="Sylfaen" w:cs="Sylfaen"/>
          <w:lang w:val="ka-GE"/>
        </w:rPr>
        <w:t>„შულავერის კულტურის“ არქეოლოგიური ძეგლების გათხრების დროს მოპოვებული მასალა შესწავლილი იქნა ლაბორატორიული მეთოდებით;</w:t>
      </w:r>
    </w:p>
    <w:p w14:paraId="05710EC7" w14:textId="77777777" w:rsidR="00782CDB" w:rsidRPr="002F6CB4" w:rsidRDefault="00782CDB" w:rsidP="002F6CB4">
      <w:pPr>
        <w:pStyle w:val="ListParagraph"/>
        <w:numPr>
          <w:ilvl w:val="0"/>
          <w:numId w:val="64"/>
        </w:numPr>
        <w:spacing w:after="0" w:line="240" w:lineRule="auto"/>
        <w:ind w:left="270" w:hanging="270"/>
        <w:jc w:val="both"/>
        <w:rPr>
          <w:rFonts w:ascii="Sylfaen" w:hAnsi="Sylfaen" w:cs="Sylfaen"/>
          <w:lang w:val="ka-GE"/>
        </w:rPr>
      </w:pPr>
      <w:r w:rsidRPr="002F6CB4">
        <w:rPr>
          <w:rFonts w:ascii="Sylfaen" w:hAnsi="Sylfaen" w:cs="Sylfaen"/>
          <w:lang w:val="ka-GE"/>
        </w:rPr>
        <w:t xml:space="preserve">არქეობოტანიკურმა კვლევამ გამოავლინა ვაზის ახალი წიპწების არსებობა ჯოხთნიხევის (გლდანის ტერიტორია) შუა საუკუნეების არქეოლოგიურ ძეგლზე და ქალაქ რუსთავის სხვადასხვა პერიოდის არქეოლოგიური გათხრების დროს მოპოვებულ ნიმუშებში; მილანის უნივერსიტეტის მკვლევარ გაბრიელე კოლასთან თანამშრომლობით, გამოსაცემად მომზადდა წიგნი „საქართველოს კლიმატის ანალიზი მდგრადი მევენახეობისათვის“. </w:t>
      </w:r>
    </w:p>
    <w:p w14:paraId="5D5090D4" w14:textId="77777777" w:rsidR="00782CDB" w:rsidRPr="002F6CB4" w:rsidRDefault="00782CDB" w:rsidP="002F6CB4">
      <w:pPr>
        <w:pStyle w:val="ListParagraph"/>
        <w:numPr>
          <w:ilvl w:val="0"/>
          <w:numId w:val="64"/>
        </w:numPr>
        <w:spacing w:after="0" w:line="240" w:lineRule="auto"/>
        <w:ind w:left="270" w:hanging="270"/>
        <w:jc w:val="both"/>
        <w:rPr>
          <w:rFonts w:ascii="Sylfaen" w:hAnsi="Sylfaen" w:cs="Sylfaen"/>
          <w:lang w:val="ka-GE"/>
        </w:rPr>
      </w:pPr>
      <w:r w:rsidRPr="002F6CB4">
        <w:rPr>
          <w:rFonts w:ascii="Sylfaen" w:hAnsi="Sylfaen" w:cs="Sylfaen"/>
          <w:lang w:val="ka-GE"/>
        </w:rPr>
        <w:t>საქართველოს ადგილწარმოშობის დასახელებების რეესტრში დარეგისტრირდა</w:t>
      </w:r>
      <w:r w:rsidRPr="002F6CB4">
        <w:rPr>
          <w:rFonts w:ascii="Sylfaen" w:hAnsi="Sylfaen" w:cs="Sylfaen"/>
        </w:rPr>
        <w:t xml:space="preserve"> </w:t>
      </w:r>
      <w:r w:rsidRPr="002F6CB4">
        <w:rPr>
          <w:rFonts w:ascii="Sylfaen" w:hAnsi="Sylfaen" w:cs="Sylfaen"/>
          <w:lang w:val="ka-GE"/>
        </w:rPr>
        <w:t>ღვინო „ბოლნისი“.</w:t>
      </w:r>
    </w:p>
    <w:p w14:paraId="76D0F91E" w14:textId="77777777" w:rsidR="00782CDB" w:rsidRPr="002F6CB4" w:rsidRDefault="00782CDB" w:rsidP="002F6CB4">
      <w:pPr>
        <w:spacing w:after="0" w:line="240" w:lineRule="auto"/>
        <w:ind w:left="270" w:hanging="270"/>
        <w:jc w:val="both"/>
        <w:rPr>
          <w:rFonts w:ascii="Sylfaen" w:hAnsi="Sylfaen"/>
          <w:lang w:val="ka-GE"/>
        </w:rPr>
      </w:pPr>
    </w:p>
    <w:p w14:paraId="49F1E783" w14:textId="77777777" w:rsidR="00782CDB" w:rsidRPr="002F6CB4" w:rsidRDefault="00782CDB" w:rsidP="002F6CB4">
      <w:pPr>
        <w:spacing w:line="240" w:lineRule="auto"/>
        <w:ind w:left="270" w:hanging="270"/>
        <w:jc w:val="both"/>
        <w:rPr>
          <w:rFonts w:ascii="Sylfaen" w:hAnsi="Sylfaen"/>
          <w:lang w:val="ka-GE"/>
        </w:rPr>
      </w:pPr>
      <w:r w:rsidRPr="002F6CB4">
        <w:rPr>
          <w:rFonts w:ascii="Sylfaen" w:hAnsi="Sylfaen"/>
          <w:lang w:val="ka-GE"/>
        </w:rPr>
        <w:t>განმარტება დაგეგმილ და მიღწეულ საბოლოო შედეგებს შორის არსებულ განსხვავებაზე - მიზნობრივი მაჩვენებელი დაგეგმილია საშუალოვადიანი პერიოდის ბოლოსთვის (2022 წელი).</w:t>
      </w:r>
    </w:p>
    <w:p w14:paraId="604B70EB" w14:textId="77777777" w:rsidR="00782CDB" w:rsidRPr="002F6CB4" w:rsidRDefault="00782CDB" w:rsidP="002F6CB4">
      <w:pPr>
        <w:spacing w:line="240" w:lineRule="auto"/>
        <w:ind w:left="270" w:hanging="270"/>
        <w:jc w:val="both"/>
        <w:rPr>
          <w:rFonts w:ascii="Sylfaen" w:hAnsi="Sylfaen"/>
          <w:lang w:val="ka-GE"/>
        </w:rPr>
      </w:pPr>
    </w:p>
    <w:p w14:paraId="4937C987" w14:textId="77777777" w:rsidR="00782CDB" w:rsidRPr="002F6CB4" w:rsidRDefault="00782CDB" w:rsidP="002F6CB4">
      <w:pPr>
        <w:pStyle w:val="Heading2"/>
        <w:spacing w:line="240" w:lineRule="auto"/>
        <w:ind w:left="270" w:hanging="270"/>
        <w:jc w:val="both"/>
        <w:rPr>
          <w:rFonts w:ascii="Sylfaen" w:hAnsi="Sylfaen" w:cs="Sylfaen"/>
          <w:i/>
          <w:iCs/>
          <w:sz w:val="22"/>
          <w:szCs w:val="22"/>
          <w:lang w:val="ka-GE"/>
        </w:rPr>
      </w:pPr>
      <w:r w:rsidRPr="002F6CB4">
        <w:rPr>
          <w:rFonts w:ascii="Sylfaen" w:hAnsi="Sylfaen" w:cs="Sylfaen"/>
          <w:sz w:val="22"/>
          <w:szCs w:val="22"/>
          <w:lang w:val="ka-GE"/>
        </w:rPr>
        <w:t>10.5 სოფლის მეურნეობის დარგში სამეცნიერო-კვლევითი ღონისძიებების განხორციელება (პროგრამული კოდი: 31 04)</w:t>
      </w:r>
    </w:p>
    <w:p w14:paraId="7C3B17EE" w14:textId="77777777" w:rsidR="00782CDB" w:rsidRPr="002F6CB4" w:rsidRDefault="00782CDB" w:rsidP="002F6CB4">
      <w:pPr>
        <w:spacing w:line="240" w:lineRule="auto"/>
        <w:ind w:left="270" w:hanging="270"/>
        <w:rPr>
          <w:rFonts w:ascii="Sylfaen" w:hAnsi="Sylfaen" w:cs="Sylfaen"/>
        </w:rPr>
      </w:pPr>
    </w:p>
    <w:p w14:paraId="02120824" w14:textId="77777777" w:rsidR="00782CDB" w:rsidRPr="002F6CB4" w:rsidRDefault="00782CDB" w:rsidP="002F6CB4">
      <w:pPr>
        <w:spacing w:line="240" w:lineRule="auto"/>
        <w:ind w:left="270" w:hanging="270"/>
        <w:jc w:val="both"/>
        <w:rPr>
          <w:rFonts w:ascii="Sylfaen" w:hAnsi="Sylfaen"/>
          <w:lang w:val="ka-GE"/>
        </w:rPr>
      </w:pPr>
      <w:r w:rsidRPr="002F6CB4">
        <w:rPr>
          <w:rFonts w:ascii="Sylfaen" w:hAnsi="Sylfaen" w:cs="Sylfaen"/>
          <w:lang w:val="ka-GE"/>
        </w:rPr>
        <w:t>პროგრამის</w:t>
      </w:r>
      <w:r w:rsidRPr="002F6CB4">
        <w:rPr>
          <w:rFonts w:ascii="Sylfaen" w:hAnsi="Sylfaen"/>
          <w:lang w:val="ka-GE"/>
        </w:rPr>
        <w:t xml:space="preserve"> განმახორციელებელი </w:t>
      </w:r>
    </w:p>
    <w:p w14:paraId="08CEF82A" w14:textId="77777777" w:rsidR="00782CDB" w:rsidRPr="002F6CB4" w:rsidRDefault="00782CDB" w:rsidP="002F6CB4">
      <w:pPr>
        <w:pStyle w:val="ListParagraph"/>
        <w:numPr>
          <w:ilvl w:val="0"/>
          <w:numId w:val="48"/>
        </w:numPr>
        <w:spacing w:after="0" w:line="240" w:lineRule="auto"/>
        <w:ind w:left="270" w:hanging="270"/>
        <w:jc w:val="both"/>
        <w:rPr>
          <w:rFonts w:ascii="Sylfaen" w:eastAsia="Arial Unicode MS" w:hAnsi="Sylfaen" w:cs="Arial Unicode MS"/>
          <w:lang w:val="ka-GE"/>
        </w:rPr>
      </w:pPr>
      <w:r w:rsidRPr="002F6CB4">
        <w:rPr>
          <w:rFonts w:ascii="Sylfaen" w:hAnsi="Sylfaen"/>
          <w:lang w:val="ka-GE"/>
        </w:rPr>
        <w:t>სსიპ - სოფლის მეურნეობის სამეცნიერო-კვლევითი ცენტრი.</w:t>
      </w:r>
    </w:p>
    <w:p w14:paraId="071327C0" w14:textId="77777777" w:rsidR="00782CDB" w:rsidRPr="002F6CB4" w:rsidRDefault="00782CDB" w:rsidP="002F6CB4">
      <w:pPr>
        <w:spacing w:line="240" w:lineRule="auto"/>
        <w:rPr>
          <w:rFonts w:ascii="Sylfaen" w:hAnsi="Sylfaen"/>
          <w:lang w:val="ka-GE"/>
        </w:rPr>
      </w:pPr>
    </w:p>
    <w:p w14:paraId="04E8959C" w14:textId="77777777" w:rsidR="00782CDB" w:rsidRPr="002F6CB4" w:rsidRDefault="00782CDB" w:rsidP="002F6CB4">
      <w:pPr>
        <w:spacing w:line="240" w:lineRule="auto"/>
        <w:ind w:left="270" w:hanging="270"/>
        <w:rPr>
          <w:rFonts w:ascii="Sylfaen" w:hAnsi="Sylfaen" w:cs="Sylfaen"/>
        </w:rPr>
      </w:pPr>
      <w:r w:rsidRPr="002F6CB4">
        <w:rPr>
          <w:rFonts w:ascii="Sylfaen" w:hAnsi="Sylfaen"/>
          <w:lang w:val="ka-GE"/>
        </w:rPr>
        <w:t>დაგეგმილი საბოლოო შედეგები</w:t>
      </w:r>
      <w:r w:rsidRPr="002F6CB4">
        <w:rPr>
          <w:rFonts w:ascii="Sylfaen" w:hAnsi="Sylfaen"/>
          <w:lang w:val="en-GB"/>
        </w:rPr>
        <w:t>:</w:t>
      </w:r>
    </w:p>
    <w:p w14:paraId="69C033FA" w14:textId="77777777" w:rsidR="00782CDB" w:rsidRPr="002F6CB4" w:rsidRDefault="00782CDB" w:rsidP="002F6CB4">
      <w:pPr>
        <w:pStyle w:val="ListParagraph"/>
        <w:numPr>
          <w:ilvl w:val="0"/>
          <w:numId w:val="64"/>
        </w:numPr>
        <w:spacing w:after="0" w:line="240" w:lineRule="auto"/>
        <w:ind w:left="270" w:hanging="270"/>
        <w:jc w:val="both"/>
        <w:rPr>
          <w:rFonts w:ascii="Sylfaen" w:hAnsi="Sylfaen" w:cs="Sylfaen"/>
          <w:lang w:val="ka-GE"/>
        </w:rPr>
      </w:pPr>
      <w:r w:rsidRPr="002F6CB4">
        <w:rPr>
          <w:rFonts w:ascii="Sylfaen" w:hAnsi="Sylfaen" w:cs="Sylfaen"/>
          <w:lang w:val="ka-GE"/>
        </w:rPr>
        <w:t>საქართველოში მოძიებული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ტიპიური სულადობის შესწავლა, მოშენება და მიკროსასელექციო ბირთვების შექმნა;</w:t>
      </w:r>
    </w:p>
    <w:p w14:paraId="0D96DA80" w14:textId="77777777" w:rsidR="00782CDB" w:rsidRPr="002F6CB4" w:rsidRDefault="00782CDB" w:rsidP="002F6CB4">
      <w:pPr>
        <w:pStyle w:val="ListParagraph"/>
        <w:numPr>
          <w:ilvl w:val="0"/>
          <w:numId w:val="64"/>
        </w:numPr>
        <w:spacing w:after="0" w:line="240" w:lineRule="auto"/>
        <w:ind w:left="270" w:hanging="270"/>
        <w:jc w:val="both"/>
        <w:rPr>
          <w:rFonts w:ascii="Sylfaen" w:hAnsi="Sylfaen" w:cs="Sylfaen"/>
          <w:lang w:val="ka-GE"/>
        </w:rPr>
      </w:pPr>
      <w:r w:rsidRPr="002F6CB4">
        <w:rPr>
          <w:rFonts w:ascii="Sylfaen" w:hAnsi="Sylfaen" w:cs="Sylfaen"/>
          <w:lang w:val="ka-GE"/>
        </w:rPr>
        <w:t>ერთწლოვანი და მრავალწლოვანი კულტურების მოვლა-მოყვანის შესწავლილი და აპრობირებული თანამედროვე ტექნოლოგიები;</w:t>
      </w:r>
    </w:p>
    <w:p w14:paraId="6F491F23" w14:textId="77777777" w:rsidR="00782CDB" w:rsidRPr="002F6CB4" w:rsidRDefault="00782CDB" w:rsidP="002F6CB4">
      <w:pPr>
        <w:pStyle w:val="ListParagraph"/>
        <w:numPr>
          <w:ilvl w:val="0"/>
          <w:numId w:val="64"/>
        </w:numPr>
        <w:spacing w:after="0" w:line="240" w:lineRule="auto"/>
        <w:ind w:left="270" w:hanging="270"/>
        <w:jc w:val="both"/>
        <w:rPr>
          <w:rFonts w:ascii="Sylfaen" w:hAnsi="Sylfaen" w:cs="Sylfaen"/>
          <w:lang w:val="ka-GE"/>
        </w:rPr>
      </w:pPr>
      <w:r w:rsidRPr="002F6CB4">
        <w:rPr>
          <w:rFonts w:ascii="Sylfaen" w:hAnsi="Sylfaen" w:cs="Sylfaen"/>
          <w:lang w:val="ka-GE"/>
        </w:rPr>
        <w:t>ახალი ჯიშებისა და ელიტური თესლის მიღება-წარმოება;</w:t>
      </w:r>
    </w:p>
    <w:p w14:paraId="633C7C39" w14:textId="77777777" w:rsidR="00782CDB" w:rsidRPr="002F6CB4" w:rsidRDefault="00782CDB" w:rsidP="002F6CB4">
      <w:pPr>
        <w:pStyle w:val="ListParagraph"/>
        <w:numPr>
          <w:ilvl w:val="0"/>
          <w:numId w:val="64"/>
        </w:numPr>
        <w:spacing w:after="0" w:line="240" w:lineRule="auto"/>
        <w:ind w:left="270" w:hanging="270"/>
        <w:jc w:val="both"/>
        <w:rPr>
          <w:rFonts w:ascii="Sylfaen" w:hAnsi="Sylfaen" w:cs="Sylfaen"/>
          <w:lang w:val="ka-GE"/>
        </w:rPr>
      </w:pPr>
      <w:r w:rsidRPr="002F6CB4">
        <w:rPr>
          <w:rFonts w:ascii="Sylfaen" w:hAnsi="Sylfaen" w:cs="Sylfaen"/>
          <w:lang w:val="ka-GE"/>
        </w:rPr>
        <w:t>საერთაშორისო წესებით ამოქმედებული თესლისა და სარგავი მასალის სერთიფიცირების სისტემა;</w:t>
      </w:r>
    </w:p>
    <w:p w14:paraId="22766FF3" w14:textId="77777777" w:rsidR="00782CDB" w:rsidRPr="002F6CB4" w:rsidRDefault="00782CDB" w:rsidP="002F6CB4">
      <w:pPr>
        <w:pStyle w:val="ListParagraph"/>
        <w:numPr>
          <w:ilvl w:val="0"/>
          <w:numId w:val="64"/>
        </w:numPr>
        <w:spacing w:after="0" w:line="240" w:lineRule="auto"/>
        <w:ind w:left="270" w:hanging="270"/>
        <w:jc w:val="both"/>
        <w:rPr>
          <w:rFonts w:ascii="Sylfaen" w:hAnsi="Sylfaen" w:cs="Sylfaen"/>
          <w:lang w:val="ka-GE"/>
        </w:rPr>
      </w:pPr>
      <w:r w:rsidRPr="002F6CB4">
        <w:rPr>
          <w:rFonts w:ascii="Sylfaen" w:hAnsi="Sylfaen" w:cs="Sylfaen"/>
          <w:lang w:val="ka-GE"/>
        </w:rPr>
        <w:t>ნედლად შენახვის, შრობის და სწრაფი გაყინვის ოპტიმალური დადგენილი რეჟიმები;</w:t>
      </w:r>
    </w:p>
    <w:p w14:paraId="34B17D91" w14:textId="100811CD" w:rsidR="00782CDB" w:rsidRPr="002F6CB4" w:rsidRDefault="00782CDB" w:rsidP="002F6CB4">
      <w:pPr>
        <w:pStyle w:val="ListParagraph"/>
        <w:numPr>
          <w:ilvl w:val="0"/>
          <w:numId w:val="64"/>
        </w:numPr>
        <w:spacing w:after="0" w:line="240" w:lineRule="auto"/>
        <w:ind w:left="270" w:hanging="270"/>
        <w:jc w:val="both"/>
        <w:rPr>
          <w:rFonts w:ascii="Sylfaen" w:hAnsi="Sylfaen" w:cs="Sylfaen"/>
          <w:lang w:val="ka-GE"/>
        </w:rPr>
      </w:pPr>
      <w:r w:rsidRPr="002F6CB4">
        <w:rPr>
          <w:rFonts w:ascii="Sylfaen" w:hAnsi="Sylfaen" w:cs="Sylfaen"/>
          <w:lang w:val="ka-GE"/>
        </w:rPr>
        <w:t>შექმნილი ნიადაგის ლაბორატორიული კვლევების ერთიანი მეთოდოლოგია;</w:t>
      </w:r>
      <w:r w:rsidR="00A707E1">
        <w:rPr>
          <w:rFonts w:ascii="Sylfaen" w:hAnsi="Sylfaen" w:cs="Sylfaen"/>
        </w:rPr>
        <w:t xml:space="preserve"> </w:t>
      </w:r>
      <w:r w:rsidRPr="002F6CB4">
        <w:rPr>
          <w:rFonts w:ascii="Sylfaen" w:hAnsi="Sylfaen" w:cs="Sylfaen"/>
          <w:lang w:val="ka-GE"/>
        </w:rPr>
        <w:t>რისკის შეფასების საფუძველზე მომზადებული რეკომენდაციები.</w:t>
      </w:r>
    </w:p>
    <w:p w14:paraId="182AF7AC" w14:textId="77777777" w:rsidR="00782CDB" w:rsidRPr="002F6CB4" w:rsidRDefault="00782CDB" w:rsidP="002F6CB4">
      <w:pPr>
        <w:pStyle w:val="ListParagraph"/>
        <w:spacing w:after="0" w:line="240" w:lineRule="auto"/>
        <w:ind w:left="270"/>
        <w:jc w:val="both"/>
        <w:rPr>
          <w:rFonts w:ascii="Sylfaen" w:hAnsi="Sylfaen" w:cs="Sylfaen"/>
          <w:lang w:val="ka-GE"/>
        </w:rPr>
      </w:pPr>
    </w:p>
    <w:p w14:paraId="436C4CB6" w14:textId="77777777" w:rsidR="00782CDB" w:rsidRPr="002F6CB4" w:rsidRDefault="00782CDB" w:rsidP="002F6CB4">
      <w:pPr>
        <w:spacing w:line="240" w:lineRule="auto"/>
        <w:ind w:left="270" w:hanging="270"/>
        <w:rPr>
          <w:rFonts w:ascii="Sylfaen" w:hAnsi="Sylfaen" w:cs="Sylfaen"/>
        </w:rPr>
      </w:pPr>
      <w:r w:rsidRPr="002F6CB4">
        <w:rPr>
          <w:rFonts w:ascii="Sylfaen" w:hAnsi="Sylfaen"/>
          <w:lang w:val="ka-GE"/>
        </w:rPr>
        <w:t>მიღწეული მიღწეული შედეგები</w:t>
      </w:r>
      <w:r w:rsidRPr="002F6CB4">
        <w:rPr>
          <w:rFonts w:ascii="Sylfaen" w:hAnsi="Sylfaen"/>
          <w:lang w:val="en-GB"/>
        </w:rPr>
        <w:t>:</w:t>
      </w:r>
    </w:p>
    <w:p w14:paraId="2CC7CA0B" w14:textId="77777777" w:rsidR="00782CDB" w:rsidRPr="002F6CB4" w:rsidRDefault="00782CDB" w:rsidP="002F6CB4">
      <w:pPr>
        <w:pStyle w:val="ListParagraph"/>
        <w:numPr>
          <w:ilvl w:val="0"/>
          <w:numId w:val="64"/>
        </w:numPr>
        <w:spacing w:after="0" w:line="240" w:lineRule="auto"/>
        <w:ind w:left="270" w:hanging="270"/>
        <w:jc w:val="both"/>
        <w:rPr>
          <w:rFonts w:ascii="Sylfaen" w:hAnsi="Sylfaen" w:cs="Sylfaen"/>
          <w:lang w:val="ka-GE"/>
        </w:rPr>
      </w:pPr>
      <w:r w:rsidRPr="002F6CB4">
        <w:rPr>
          <w:rFonts w:ascii="Sylfaen" w:hAnsi="Sylfaen" w:cs="Sylfaen"/>
          <w:lang w:val="ka-GE"/>
        </w:rPr>
        <w:t>შექმნილია საქართველოში მოძიებული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ტიპიური სულადობის შესწავლა, მოშენება და მიკროსასელექციო ბირთვები;</w:t>
      </w:r>
    </w:p>
    <w:p w14:paraId="079EDF5E" w14:textId="77777777" w:rsidR="00782CDB" w:rsidRPr="002F6CB4" w:rsidRDefault="00782CDB" w:rsidP="002F6CB4">
      <w:pPr>
        <w:pStyle w:val="ListParagraph"/>
        <w:numPr>
          <w:ilvl w:val="0"/>
          <w:numId w:val="64"/>
        </w:numPr>
        <w:spacing w:after="0" w:line="240" w:lineRule="auto"/>
        <w:ind w:left="270" w:hanging="270"/>
        <w:jc w:val="both"/>
        <w:rPr>
          <w:rFonts w:ascii="Sylfaen" w:hAnsi="Sylfaen" w:cs="Sylfaen"/>
          <w:lang w:val="ka-GE"/>
        </w:rPr>
      </w:pPr>
      <w:r w:rsidRPr="002F6CB4">
        <w:rPr>
          <w:rFonts w:ascii="Sylfaen" w:hAnsi="Sylfaen" w:cs="Sylfaen"/>
          <w:lang w:val="ka-GE"/>
        </w:rPr>
        <w:t>შესწავლილი და აპრობირებულია ერთწლოვანი და მრავალწლოვანი კულტურების მოვლა-მოყვანის თანამედროვე ტექნოლოგიები;</w:t>
      </w:r>
    </w:p>
    <w:p w14:paraId="74EBC4AE" w14:textId="77777777" w:rsidR="00782CDB" w:rsidRPr="002F6CB4" w:rsidRDefault="00782CDB" w:rsidP="002F6CB4">
      <w:pPr>
        <w:pStyle w:val="ListParagraph"/>
        <w:numPr>
          <w:ilvl w:val="0"/>
          <w:numId w:val="64"/>
        </w:numPr>
        <w:spacing w:after="0" w:line="240" w:lineRule="auto"/>
        <w:ind w:left="270" w:hanging="270"/>
        <w:jc w:val="both"/>
        <w:rPr>
          <w:rFonts w:ascii="Sylfaen" w:hAnsi="Sylfaen" w:cs="Sylfaen"/>
          <w:lang w:val="ka-GE"/>
        </w:rPr>
      </w:pPr>
      <w:r w:rsidRPr="002F6CB4">
        <w:rPr>
          <w:rFonts w:ascii="Sylfaen" w:hAnsi="Sylfaen" w:cs="Sylfaen"/>
          <w:lang w:val="ka-GE"/>
        </w:rPr>
        <w:t>მიღებულია ახალი ჯიშებისა და ელიტური თესლი;</w:t>
      </w:r>
    </w:p>
    <w:p w14:paraId="13E53582" w14:textId="77777777" w:rsidR="00782CDB" w:rsidRPr="002F6CB4" w:rsidRDefault="00782CDB" w:rsidP="002F6CB4">
      <w:pPr>
        <w:pStyle w:val="ListParagraph"/>
        <w:numPr>
          <w:ilvl w:val="0"/>
          <w:numId w:val="64"/>
        </w:numPr>
        <w:spacing w:after="0" w:line="240" w:lineRule="auto"/>
        <w:ind w:left="270" w:hanging="270"/>
        <w:jc w:val="both"/>
        <w:rPr>
          <w:rFonts w:ascii="Sylfaen" w:hAnsi="Sylfaen" w:cs="Sylfaen"/>
          <w:lang w:val="ka-GE"/>
        </w:rPr>
      </w:pPr>
      <w:r w:rsidRPr="002F6CB4">
        <w:rPr>
          <w:rFonts w:ascii="Sylfaen" w:hAnsi="Sylfaen" w:cs="Sylfaen"/>
          <w:lang w:val="ka-GE"/>
        </w:rPr>
        <w:t>საერთაშორისო წესებით ამოქმედებულია თესლისა და სარგავი მასალის სერთიფიცირების სისტემა;</w:t>
      </w:r>
    </w:p>
    <w:p w14:paraId="5B427E16" w14:textId="77777777" w:rsidR="00782CDB" w:rsidRPr="002F6CB4" w:rsidRDefault="00782CDB" w:rsidP="002F6CB4">
      <w:pPr>
        <w:pStyle w:val="ListParagraph"/>
        <w:numPr>
          <w:ilvl w:val="0"/>
          <w:numId w:val="64"/>
        </w:numPr>
        <w:spacing w:after="0" w:line="240" w:lineRule="auto"/>
        <w:ind w:left="270" w:hanging="270"/>
        <w:jc w:val="both"/>
        <w:rPr>
          <w:rFonts w:ascii="Sylfaen" w:hAnsi="Sylfaen" w:cs="Sylfaen"/>
          <w:lang w:val="ka-GE"/>
        </w:rPr>
      </w:pPr>
      <w:r w:rsidRPr="002F6CB4">
        <w:rPr>
          <w:rFonts w:ascii="Sylfaen" w:hAnsi="Sylfaen" w:cs="Sylfaen"/>
          <w:lang w:val="ka-GE"/>
        </w:rPr>
        <w:t>დადგენლია ნედლად შენახვის, შრობის და სწრაფი გაყინვის ოპტიმალური რეჟიმები;</w:t>
      </w:r>
    </w:p>
    <w:p w14:paraId="20EC053C" w14:textId="77777777" w:rsidR="00782CDB" w:rsidRPr="002F6CB4" w:rsidRDefault="00782CDB" w:rsidP="002F6CB4">
      <w:pPr>
        <w:pStyle w:val="ListParagraph"/>
        <w:numPr>
          <w:ilvl w:val="0"/>
          <w:numId w:val="64"/>
        </w:numPr>
        <w:spacing w:after="0" w:line="240" w:lineRule="auto"/>
        <w:ind w:left="270" w:hanging="270"/>
        <w:jc w:val="both"/>
        <w:rPr>
          <w:rFonts w:ascii="Sylfaen" w:hAnsi="Sylfaen" w:cs="Sylfaen"/>
          <w:lang w:val="ka-GE"/>
        </w:rPr>
      </w:pPr>
      <w:r w:rsidRPr="002F6CB4">
        <w:rPr>
          <w:rFonts w:ascii="Sylfaen" w:hAnsi="Sylfaen" w:cs="Sylfaen"/>
          <w:lang w:val="ka-GE"/>
        </w:rPr>
        <w:t xml:space="preserve">შექმნილი ნიადაგის ლაბორატორიული კვლევების ერთიანი მეთოდოლოგია;             </w:t>
      </w:r>
    </w:p>
    <w:p w14:paraId="19919036" w14:textId="77777777" w:rsidR="00782CDB" w:rsidRPr="002F6CB4" w:rsidRDefault="00782CDB" w:rsidP="002F6CB4">
      <w:pPr>
        <w:pStyle w:val="ListParagraph"/>
        <w:numPr>
          <w:ilvl w:val="0"/>
          <w:numId w:val="64"/>
        </w:numPr>
        <w:spacing w:after="0" w:line="240" w:lineRule="auto"/>
        <w:ind w:left="270" w:hanging="270"/>
        <w:jc w:val="both"/>
        <w:rPr>
          <w:rFonts w:ascii="Sylfaen" w:hAnsi="Sylfaen" w:cs="Sylfaen"/>
          <w:lang w:val="ka-GE"/>
        </w:rPr>
      </w:pPr>
      <w:r w:rsidRPr="002F6CB4">
        <w:rPr>
          <w:rFonts w:ascii="Sylfaen" w:hAnsi="Sylfaen" w:cs="Sylfaen"/>
          <w:lang w:val="ka-GE"/>
        </w:rPr>
        <w:t>რისკის შეფასების საფუძველზე მომზადებულია რეკომენდაციები.</w:t>
      </w:r>
    </w:p>
    <w:p w14:paraId="0056310D" w14:textId="77777777" w:rsidR="00782CDB" w:rsidRPr="002F6CB4" w:rsidRDefault="00782CDB" w:rsidP="002F6CB4">
      <w:pPr>
        <w:spacing w:after="0" w:line="240" w:lineRule="auto"/>
        <w:ind w:left="270" w:hanging="270"/>
        <w:contextualSpacing/>
        <w:jc w:val="both"/>
        <w:rPr>
          <w:rFonts w:ascii="Sylfaen" w:hAnsi="Sylfaen" w:cs="Sylfaen"/>
          <w:lang w:val="ka-GE"/>
        </w:rPr>
      </w:pPr>
    </w:p>
    <w:p w14:paraId="05A47381"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და მიღწეული შედეგების შეფასების ინდიკატორები:</w:t>
      </w:r>
    </w:p>
    <w:p w14:paraId="10EFBCB0" w14:textId="77777777" w:rsidR="00782CDB" w:rsidRPr="002F6CB4" w:rsidRDefault="00782CDB" w:rsidP="002F6CB4">
      <w:pPr>
        <w:spacing w:after="0" w:line="240" w:lineRule="auto"/>
        <w:ind w:left="270" w:hanging="270"/>
        <w:jc w:val="both"/>
        <w:rPr>
          <w:rFonts w:ascii="Sylfaen" w:hAnsi="Sylfaen"/>
          <w:lang w:val="ka-GE"/>
        </w:rPr>
      </w:pPr>
    </w:p>
    <w:p w14:paraId="58265CDA" w14:textId="77777777" w:rsidR="00782CDB" w:rsidRPr="002F6CB4" w:rsidRDefault="00782CDB" w:rsidP="002F6CB4">
      <w:pPr>
        <w:spacing w:after="0" w:line="240" w:lineRule="auto"/>
        <w:jc w:val="both"/>
        <w:rPr>
          <w:rFonts w:ascii="Sylfaen" w:eastAsia="Sylfaen" w:hAnsi="Sylfaen"/>
          <w:color w:val="000000"/>
        </w:rPr>
      </w:pPr>
      <w:r w:rsidRPr="002F6CB4">
        <w:rPr>
          <w:rFonts w:ascii="Sylfaen" w:eastAsia="Sylfaen" w:hAnsi="Sylfaen"/>
          <w:color w:val="000000"/>
        </w:rPr>
        <w:t>საბაზისო მაჩვენებელი</w:t>
      </w:r>
    </w:p>
    <w:p w14:paraId="52C4F198" w14:textId="77777777" w:rsidR="00782CDB" w:rsidRPr="002F6CB4" w:rsidRDefault="00782CDB" w:rsidP="002F6CB4">
      <w:pPr>
        <w:pStyle w:val="ListParagraph"/>
        <w:spacing w:after="0" w:line="240" w:lineRule="auto"/>
        <w:ind w:left="270" w:hanging="270"/>
        <w:jc w:val="both"/>
        <w:rPr>
          <w:rFonts w:ascii="Sylfaen" w:hAnsi="Sylfaen" w:cs="Sylfaen"/>
          <w:lang w:val="ka-GE"/>
        </w:rPr>
      </w:pPr>
    </w:p>
    <w:p w14:paraId="68754702" w14:textId="77777777" w:rsidR="00782CDB" w:rsidRPr="002F6CB4" w:rsidRDefault="00782CDB" w:rsidP="002F6CB4">
      <w:pPr>
        <w:pStyle w:val="ListParagraph"/>
        <w:numPr>
          <w:ilvl w:val="0"/>
          <w:numId w:val="64"/>
        </w:numPr>
        <w:spacing w:after="0" w:line="240" w:lineRule="auto"/>
        <w:ind w:left="270" w:hanging="270"/>
        <w:jc w:val="both"/>
        <w:rPr>
          <w:rFonts w:ascii="Sylfaen" w:eastAsia="Sylfaen" w:hAnsi="Sylfaen"/>
          <w:color w:val="000000"/>
        </w:rPr>
      </w:pPr>
      <w:r w:rsidRPr="002F6CB4">
        <w:rPr>
          <w:rFonts w:ascii="Sylfaen" w:hAnsi="Sylfaen" w:cs="Sylfaen"/>
          <w:lang w:val="ka-GE"/>
        </w:rPr>
        <w:lastRenderedPageBreak/>
        <w:t>საქართველოში გავრცელებული სასოფლო-სამეურნეო ცხოველების, ფრინველების, თევზებისა და კომერციულად სასარგებლო მწერების ადგილობრივი ჯიშების კვლევების ფარგლებში გამოცემული 12 სტატია, შემუშავებული 5 რეკომენდაცია, განახლებული 9 მონაცემთა ბაზა. სურსათის საფრთხეების რისკის შეფასებაზე მომზადებული 3 დასკვნა / რეკომენდაცია. ერთწლოვანი და მრავალწლოვანი კულტურების მოვლა-მოყვანის თანამედროვე ტექნოლოგიების კვლევის ფარგლებში გამოცემული 52 სტატია, შემუშავებული 23 რეკომენდაცია, განახლებული 16 მონაცემთა ბაზა. შედგენილი ვაზის 100 ჯიშის ამპელოგრაფიული მონაცემთა ბაზა. შემუშავებული 1 რეკომენდაცია ჯიშ-საძირის კომბინაციების შესახებ. გაცემული 50 თესლისა და სარგავი მასალის სერთიფიკატი. შემუშავებული თანამედროვე სამანქანო 7 ტექნოლოგია. სოფლის მეურნეობის პროდუქტთა შენახვა-გადამუშავების მეთოდების სამეცნიერო კვლევის ფარგლებში შემუშავებული 4 რეკომენდაცია. შესწავლილი ნიადაგების მდგომარეობა 20 000 ჰა ფართობზე, თითოეული საკვლევი მუნიციპალიტეტისთვის შემუშვებული 1 რეკომენდაცია; გამოცემული 5 სტატია. ნიადაგში ორგანული ნახშირბადის მარაგის ამსახველი 1 რუქა;</w:t>
      </w:r>
      <w:r w:rsidRPr="002F6CB4">
        <w:rPr>
          <w:rFonts w:ascii="Sylfaen" w:eastAsia="Sylfaen" w:hAnsi="Sylfaen"/>
          <w:color w:val="000000"/>
        </w:rPr>
        <w:t xml:space="preserve"> </w:t>
      </w:r>
    </w:p>
    <w:p w14:paraId="7631FC0D" w14:textId="77777777" w:rsidR="00782CDB" w:rsidRPr="002F6CB4" w:rsidRDefault="00782CDB" w:rsidP="002F6CB4">
      <w:pPr>
        <w:pStyle w:val="ListParagraph"/>
        <w:spacing w:after="0" w:line="240" w:lineRule="auto"/>
        <w:ind w:left="270" w:hanging="270"/>
        <w:jc w:val="both"/>
        <w:rPr>
          <w:rFonts w:ascii="Sylfaen" w:eastAsia="Sylfaen" w:hAnsi="Sylfaen"/>
          <w:color w:val="000000"/>
        </w:rPr>
      </w:pPr>
    </w:p>
    <w:p w14:paraId="769F873D" w14:textId="77777777" w:rsidR="00782CDB" w:rsidRPr="002F6CB4" w:rsidRDefault="00782CDB" w:rsidP="002F6CB4">
      <w:pPr>
        <w:spacing w:after="0" w:line="240" w:lineRule="auto"/>
        <w:ind w:left="270" w:hanging="270"/>
        <w:jc w:val="both"/>
        <w:rPr>
          <w:rFonts w:ascii="Sylfaen" w:eastAsia="Sylfaen" w:hAnsi="Sylfaen"/>
          <w:color w:val="000000"/>
        </w:rPr>
      </w:pPr>
      <w:r w:rsidRPr="002F6CB4">
        <w:rPr>
          <w:rFonts w:ascii="Sylfaen" w:eastAsia="Sylfaen" w:hAnsi="Sylfaen" w:cs="Sylfaen"/>
          <w:color w:val="000000"/>
        </w:rPr>
        <w:t>მიზნობრივი</w:t>
      </w:r>
      <w:r w:rsidRPr="002F6CB4">
        <w:rPr>
          <w:rFonts w:ascii="Sylfaen" w:eastAsia="Sylfaen" w:hAnsi="Sylfaen"/>
          <w:color w:val="000000"/>
        </w:rPr>
        <w:t xml:space="preserve"> მაჩვენებელი</w:t>
      </w:r>
    </w:p>
    <w:p w14:paraId="61142D90" w14:textId="77777777" w:rsidR="00782CDB" w:rsidRPr="002F6CB4" w:rsidRDefault="00782CDB" w:rsidP="002F6CB4">
      <w:pPr>
        <w:pStyle w:val="ListParagraph"/>
        <w:spacing w:line="240" w:lineRule="auto"/>
        <w:ind w:left="270" w:hanging="270"/>
        <w:rPr>
          <w:rFonts w:ascii="Sylfaen" w:eastAsia="Sylfaen" w:hAnsi="Sylfaen"/>
          <w:color w:val="000000"/>
        </w:rPr>
      </w:pPr>
    </w:p>
    <w:p w14:paraId="5E24D7A2" w14:textId="77777777" w:rsidR="00782CDB" w:rsidRPr="002F6CB4" w:rsidRDefault="00782CDB" w:rsidP="002F6CB4">
      <w:pPr>
        <w:pStyle w:val="ListParagraph"/>
        <w:numPr>
          <w:ilvl w:val="0"/>
          <w:numId w:val="64"/>
        </w:numPr>
        <w:spacing w:after="0" w:line="240" w:lineRule="auto"/>
        <w:ind w:left="270" w:hanging="270"/>
        <w:jc w:val="both"/>
        <w:rPr>
          <w:rFonts w:ascii="Sylfaen" w:eastAsia="Sylfaen" w:hAnsi="Sylfaen"/>
          <w:color w:val="000000"/>
        </w:rPr>
      </w:pPr>
      <w:r w:rsidRPr="002F6CB4">
        <w:rPr>
          <w:rFonts w:ascii="Sylfaen" w:eastAsia="Sylfaen" w:hAnsi="Sylfaen"/>
          <w:color w:val="000000"/>
        </w:rPr>
        <w:t>საქართველოში გავრცელებული სასოფლო-სამეურნეო ცხოველების, ფრინველების, თევზებისა და კომერციულად სასარგებლო მწერების ადგილობრივი ჯიშების კვლევების ფარგლებში გამოცემული 14 სტატია, შემუშავებული 7 რეკომენდაცია, განახლებული 9 მონაცემთა ბაზა. სურსათის საფრთხეების რისკის შეფასებაზე მომზადებული 3 დასკვნა / რეკომენდაცია. ერთწლოვანი და მრავალწლოვანი კულტურების მოვლა-მოყვანის თანამედროვე ტექნოლოგიების კვლევის ფარგლებში გამოცემული 59 სტატია, შემუშავებული 31 რეკომენდაცია, განახლებული 16 მონაცემთა ბაზა. შედგენილი ვაზის 130 ჯიშის ამპელოგრაფიული მონაცემთა ბაზა. შემუშავებული 3 რეკომენდაცია ჯიშ-საძირის კომბინაციების შესახებ. გაცემული 50 თესლისა და სარგავი მასალის სერთიფიკატი. შემუშავებული თანამედროვე სამანქანო 7 ტექნოლოგია. სოფლის მეურნეობის პროდუქტთა შენახვა-გადამუშავების მეთოდების სამეცნიერო კვლევის ფარგლებში შემუშავებული 5 რეკომენდაცია. შესწავლილი ნიადაგების მდგომარეობა 20 000 ჰა ფართობზე, თითოეული საკვლევი მუნიციპალიტეტისთვის შემუშვებული 1 რეკომენდაცია; გამოცემული 5 სტატია. ნიადაგში ორგანული ნახშირბადის მარაგის ამსახველი 1 რუქა. მეღვინეობის სამეცნიერო-კვლევითი მარანის მშენებლობა</w:t>
      </w:r>
      <w:r w:rsidRPr="002F6CB4">
        <w:rPr>
          <w:rFonts w:ascii="Sylfaen" w:eastAsia="Sylfaen" w:hAnsi="Sylfaen"/>
          <w:color w:val="000000"/>
          <w:lang w:val="ka-GE"/>
        </w:rPr>
        <w:t>.</w:t>
      </w:r>
    </w:p>
    <w:p w14:paraId="46715863" w14:textId="77777777" w:rsidR="00782CDB" w:rsidRPr="002F6CB4" w:rsidRDefault="00782CDB" w:rsidP="002F6CB4">
      <w:pPr>
        <w:spacing w:after="0" w:line="240" w:lineRule="auto"/>
        <w:ind w:left="270" w:hanging="270"/>
        <w:jc w:val="both"/>
        <w:rPr>
          <w:rFonts w:ascii="Sylfaen" w:eastAsia="Sylfaen" w:hAnsi="Sylfaen" w:cs="Sylfaen"/>
          <w:color w:val="000000"/>
          <w:lang w:val="ka-GE"/>
        </w:rPr>
      </w:pPr>
    </w:p>
    <w:p w14:paraId="0558B572" w14:textId="77777777" w:rsidR="00782CDB" w:rsidRPr="002F6CB4" w:rsidRDefault="00782CDB" w:rsidP="002F6CB4">
      <w:pPr>
        <w:spacing w:after="0" w:line="240" w:lineRule="auto"/>
        <w:ind w:left="270" w:hanging="270"/>
        <w:jc w:val="both"/>
        <w:rPr>
          <w:rFonts w:ascii="Sylfaen" w:eastAsia="Sylfaen" w:hAnsi="Sylfaen"/>
          <w:color w:val="000000"/>
        </w:rPr>
      </w:pPr>
      <w:r w:rsidRPr="002F6CB4">
        <w:rPr>
          <w:rFonts w:ascii="Sylfaen" w:eastAsia="Sylfaen" w:hAnsi="Sylfaen" w:cs="Sylfaen"/>
          <w:color w:val="000000"/>
          <w:lang w:val="ka-GE"/>
        </w:rPr>
        <w:t>მიღწეული</w:t>
      </w:r>
      <w:r w:rsidRPr="002F6CB4">
        <w:rPr>
          <w:rFonts w:ascii="Sylfaen" w:eastAsia="Sylfaen" w:hAnsi="Sylfaen"/>
          <w:color w:val="000000"/>
        </w:rPr>
        <w:t xml:space="preserve"> მაჩვენებელი</w:t>
      </w:r>
    </w:p>
    <w:p w14:paraId="373583F9" w14:textId="77777777" w:rsidR="00782CDB" w:rsidRPr="002F6CB4" w:rsidRDefault="00782CDB" w:rsidP="002F6CB4">
      <w:pPr>
        <w:spacing w:after="0" w:line="240" w:lineRule="auto"/>
        <w:ind w:left="270" w:hanging="270"/>
        <w:jc w:val="both"/>
        <w:rPr>
          <w:rFonts w:ascii="Sylfaen" w:eastAsia="Sylfaen" w:hAnsi="Sylfaen"/>
          <w:color w:val="000000"/>
        </w:rPr>
      </w:pPr>
    </w:p>
    <w:p w14:paraId="1B14ABB8" w14:textId="77777777" w:rsidR="00782CDB" w:rsidRPr="002F6CB4" w:rsidRDefault="00782CDB" w:rsidP="002F6CB4">
      <w:pPr>
        <w:pStyle w:val="ListParagraph"/>
        <w:numPr>
          <w:ilvl w:val="0"/>
          <w:numId w:val="64"/>
        </w:numPr>
        <w:spacing w:after="0" w:line="240" w:lineRule="auto"/>
        <w:ind w:left="270" w:hanging="270"/>
        <w:jc w:val="both"/>
        <w:rPr>
          <w:rFonts w:ascii="Sylfaen" w:eastAsia="Sylfaen" w:hAnsi="Sylfaen"/>
          <w:color w:val="000000"/>
        </w:rPr>
      </w:pPr>
      <w:r w:rsidRPr="002F6CB4">
        <w:rPr>
          <w:rFonts w:ascii="Sylfaen" w:eastAsia="Sylfaen" w:hAnsi="Sylfaen"/>
          <w:color w:val="000000"/>
        </w:rPr>
        <w:t xml:space="preserve">გამოცემულია ტერმინოლოგიური ლექსიკონი ორტომეული; </w:t>
      </w:r>
      <w:r w:rsidRPr="002F6CB4">
        <w:rPr>
          <w:rFonts w:ascii="Sylfaen" w:eastAsia="Sylfaen" w:hAnsi="Sylfaen" w:cs="Sylfaen"/>
          <w:color w:val="000000"/>
        </w:rPr>
        <w:t>გამოცემულია</w:t>
      </w:r>
      <w:r w:rsidRPr="002F6CB4">
        <w:rPr>
          <w:rFonts w:ascii="Sylfaen" w:eastAsia="Sylfaen" w:hAnsi="Sylfaen"/>
          <w:color w:val="000000"/>
        </w:rPr>
        <w:t xml:space="preserve">  3  წიგნი; გამოცემულია 148 სტატია; 13 კონფერენციის თეზისი;</w:t>
      </w:r>
      <w:r w:rsidRPr="002F6CB4">
        <w:rPr>
          <w:rFonts w:ascii="Sylfaen" w:eastAsia="Sylfaen" w:hAnsi="Sylfaen"/>
          <w:color w:val="000000"/>
          <w:lang w:val="ka-GE"/>
        </w:rPr>
        <w:t xml:space="preserve"> </w:t>
      </w:r>
      <w:r w:rsidRPr="002F6CB4">
        <w:rPr>
          <w:rFonts w:ascii="Sylfaen" w:eastAsia="Sylfaen" w:hAnsi="Sylfaen"/>
          <w:color w:val="000000"/>
        </w:rPr>
        <w:t>5 აბსტრაქტი;</w:t>
      </w:r>
      <w:r w:rsidRPr="002F6CB4">
        <w:rPr>
          <w:rFonts w:ascii="Sylfaen" w:eastAsia="Sylfaen" w:hAnsi="Sylfaen"/>
          <w:color w:val="000000"/>
          <w:lang w:val="ka-GE"/>
        </w:rPr>
        <w:t xml:space="preserve"> </w:t>
      </w:r>
      <w:r w:rsidRPr="002F6CB4">
        <w:rPr>
          <w:rFonts w:ascii="Sylfaen" w:eastAsia="Sylfaen" w:hAnsi="Sylfaen"/>
          <w:color w:val="000000"/>
        </w:rPr>
        <w:t>2 ბროშურა;</w:t>
      </w:r>
      <w:r w:rsidRPr="002F6CB4">
        <w:rPr>
          <w:rFonts w:ascii="Sylfaen" w:eastAsia="Sylfaen" w:hAnsi="Sylfaen"/>
          <w:color w:val="000000"/>
          <w:lang w:val="ka-GE"/>
        </w:rPr>
        <w:t xml:space="preserve"> </w:t>
      </w:r>
      <w:r w:rsidRPr="002F6CB4">
        <w:rPr>
          <w:rFonts w:ascii="Sylfaen" w:eastAsia="Sylfaen" w:hAnsi="Sylfaen"/>
          <w:color w:val="000000"/>
        </w:rPr>
        <w:t>1 მონოგრაფია ინგლისურ ენაზე; 1 პოსტერი (კონგრესისთვის);  1 საგრანტო პროექტი; გაცემულია  81 რეკომენდაცია;  გაშენებულია 3 საკოლექციო ბაღი, 2 ადგილობრივი და 1 ინტროდუცირებული; შედგენილია ნიმუშების ასაღები ადგილმდებარეობის ამსახველი ბადე; შესწავლილია 20 200 ჰა ფართობი. შედგენილია 5 რუკა; განახლებულია 40 მონაცემთა ბაზა; დამზადებული ნიმუშების რაოდენობა შეადგენს 49-ს;</w:t>
      </w:r>
    </w:p>
    <w:p w14:paraId="030C7788" w14:textId="77777777" w:rsidR="00782CDB" w:rsidRPr="002F6CB4" w:rsidRDefault="00782CDB" w:rsidP="002F6CB4">
      <w:pPr>
        <w:spacing w:after="0" w:line="240" w:lineRule="auto"/>
        <w:ind w:left="270" w:hanging="270"/>
        <w:jc w:val="both"/>
        <w:rPr>
          <w:rFonts w:ascii="Sylfaen" w:hAnsi="Sylfaen" w:cs="Sylfaen"/>
          <w:lang w:val="ka-GE"/>
        </w:rPr>
      </w:pPr>
    </w:p>
    <w:p w14:paraId="10524D0A" w14:textId="77777777" w:rsidR="00782CDB" w:rsidRPr="002F6CB4" w:rsidRDefault="00782CDB" w:rsidP="002F6CB4">
      <w:pPr>
        <w:spacing w:after="0" w:line="240" w:lineRule="auto"/>
        <w:ind w:left="270"/>
        <w:jc w:val="both"/>
        <w:rPr>
          <w:rFonts w:ascii="Sylfaen" w:eastAsia="Times New Roman" w:hAnsi="Sylfaen" w:cs="Arial"/>
          <w:color w:val="000000"/>
          <w:lang w:val="ka-GE"/>
        </w:rPr>
      </w:pPr>
      <w:r w:rsidRPr="002F6CB4">
        <w:rPr>
          <w:rFonts w:ascii="Sylfaen" w:hAnsi="Sylfaen" w:cs="Sylfaen"/>
          <w:lang w:val="ka-GE"/>
        </w:rPr>
        <w:t xml:space="preserve">ცდომილების განმარტება - </w:t>
      </w:r>
      <w:r w:rsidRPr="002F6CB4">
        <w:rPr>
          <w:rFonts w:ascii="Sylfaen" w:eastAsia="Times New Roman" w:hAnsi="Sylfaen" w:cs="Arial"/>
          <w:color w:val="000000"/>
          <w:lang w:val="ka-GE"/>
        </w:rPr>
        <w:t>ნიმუშები გაიხარჯა გამოფენებზე, ფესტივალებზე, დეგუსტაციებზე და ქიმიური ანალიზებზე.</w:t>
      </w:r>
    </w:p>
    <w:p w14:paraId="406227B1" w14:textId="77777777" w:rsidR="00782CDB" w:rsidRPr="002F6CB4" w:rsidRDefault="00782CDB" w:rsidP="002F6CB4">
      <w:pPr>
        <w:spacing w:after="0" w:line="240" w:lineRule="auto"/>
        <w:jc w:val="both"/>
        <w:rPr>
          <w:rFonts w:ascii="Sylfaen" w:hAnsi="Sylfaen" w:cs="Sylfaen"/>
          <w:color w:val="000000" w:themeColor="text1"/>
          <w:lang w:val="ka-GE"/>
        </w:rPr>
      </w:pPr>
    </w:p>
    <w:p w14:paraId="10997E7B" w14:textId="77777777" w:rsidR="00782CDB" w:rsidRPr="002F6CB4" w:rsidRDefault="00782CDB" w:rsidP="002F6CB4">
      <w:pPr>
        <w:pStyle w:val="Heading2"/>
        <w:spacing w:before="0" w:line="240" w:lineRule="auto"/>
        <w:ind w:left="270" w:hanging="270"/>
        <w:jc w:val="both"/>
        <w:rPr>
          <w:rFonts w:ascii="Sylfaen" w:hAnsi="Sylfaen" w:cs="Sylfaen"/>
          <w:i/>
          <w:iCs/>
          <w:sz w:val="22"/>
          <w:szCs w:val="22"/>
          <w:lang w:val="ka-GE"/>
        </w:rPr>
      </w:pPr>
      <w:r w:rsidRPr="002F6CB4">
        <w:rPr>
          <w:rFonts w:ascii="Sylfaen" w:hAnsi="Sylfaen" w:cs="Sylfaen"/>
          <w:sz w:val="22"/>
          <w:szCs w:val="22"/>
          <w:lang w:val="ka-GE"/>
        </w:rPr>
        <w:t>10.</w:t>
      </w:r>
      <w:r w:rsidRPr="002F6CB4">
        <w:rPr>
          <w:rFonts w:ascii="Sylfaen" w:hAnsi="Sylfaen" w:cs="Sylfaen"/>
          <w:sz w:val="22"/>
          <w:szCs w:val="22"/>
        </w:rPr>
        <w:t>6</w:t>
      </w:r>
      <w:r w:rsidRPr="002F6CB4">
        <w:rPr>
          <w:rFonts w:ascii="Sylfaen" w:hAnsi="Sylfaen" w:cs="Sylfaen"/>
          <w:sz w:val="22"/>
          <w:szCs w:val="22"/>
          <w:lang w:val="ka-GE"/>
        </w:rPr>
        <w:t xml:space="preserve"> სასოფლო-სამეურნეო კოოპერატივების ხელშეწყობის ღონისძიებები (პროგრამული კოდი: 31 06)</w:t>
      </w:r>
    </w:p>
    <w:p w14:paraId="6B95EB9B" w14:textId="77777777" w:rsidR="00782CDB" w:rsidRPr="002F6CB4" w:rsidRDefault="00782CDB" w:rsidP="002F6CB4">
      <w:pPr>
        <w:spacing w:line="240" w:lineRule="auto"/>
        <w:ind w:left="270" w:hanging="270"/>
        <w:jc w:val="both"/>
        <w:rPr>
          <w:rFonts w:ascii="Sylfaen" w:hAnsi="Sylfaen"/>
          <w:lang w:val="ka-GE"/>
        </w:rPr>
      </w:pPr>
    </w:p>
    <w:p w14:paraId="717C789D" w14:textId="77777777" w:rsidR="00782CDB" w:rsidRPr="002F6CB4" w:rsidRDefault="00782CDB" w:rsidP="002F6CB4">
      <w:pPr>
        <w:spacing w:line="240" w:lineRule="auto"/>
        <w:ind w:left="270" w:hanging="270"/>
        <w:jc w:val="both"/>
        <w:rPr>
          <w:rFonts w:ascii="Sylfaen" w:hAnsi="Sylfaen"/>
          <w:lang w:val="ka-GE"/>
        </w:rPr>
      </w:pPr>
      <w:r w:rsidRPr="002F6CB4">
        <w:rPr>
          <w:rFonts w:ascii="Sylfaen" w:hAnsi="Sylfaen"/>
          <w:lang w:val="ka-GE"/>
        </w:rPr>
        <w:lastRenderedPageBreak/>
        <w:t xml:space="preserve">პროგრამის განმახორციელებელი: </w:t>
      </w:r>
    </w:p>
    <w:p w14:paraId="4F2C2109" w14:textId="77777777" w:rsidR="00782CDB" w:rsidRPr="002F6CB4" w:rsidRDefault="00782CDB" w:rsidP="002F6CB4">
      <w:pPr>
        <w:pStyle w:val="ListParagraph"/>
        <w:numPr>
          <w:ilvl w:val="0"/>
          <w:numId w:val="65"/>
        </w:numPr>
        <w:spacing w:line="240" w:lineRule="auto"/>
        <w:ind w:left="270" w:hanging="270"/>
        <w:jc w:val="both"/>
        <w:rPr>
          <w:rFonts w:ascii="Sylfaen" w:hAnsi="Sylfaen"/>
          <w:lang w:val="ka-GE"/>
        </w:rPr>
      </w:pPr>
      <w:r w:rsidRPr="002F6CB4">
        <w:rPr>
          <w:rFonts w:ascii="Sylfaen" w:hAnsi="Sylfaen" w:cs="Sylfaen"/>
          <w:lang w:val="ka-GE"/>
        </w:rPr>
        <w:t>სსიპ</w:t>
      </w:r>
      <w:r w:rsidRPr="002F6CB4">
        <w:rPr>
          <w:rFonts w:ascii="Sylfaen" w:hAnsi="Sylfaen"/>
          <w:lang w:val="ka-GE"/>
        </w:rPr>
        <w:t xml:space="preserve"> - სასოფლო-სამეურნეო კოოპერატივების განვითარების სააგენტო</w:t>
      </w:r>
    </w:p>
    <w:p w14:paraId="6AFC35CD"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საბოლოო შედეგები</w:t>
      </w:r>
    </w:p>
    <w:p w14:paraId="68A8EA03" w14:textId="77777777" w:rsidR="00782CDB" w:rsidRPr="002F6CB4" w:rsidRDefault="00782CDB" w:rsidP="002F6CB4">
      <w:pPr>
        <w:spacing w:after="0" w:line="240" w:lineRule="auto"/>
        <w:ind w:left="270" w:hanging="270"/>
        <w:jc w:val="both"/>
        <w:rPr>
          <w:rFonts w:ascii="Sylfaen" w:hAnsi="Sylfaen"/>
          <w:lang w:val="en-GB"/>
        </w:rPr>
      </w:pPr>
    </w:p>
    <w:p w14:paraId="33266EB3"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lang w:val="ka-GE"/>
        </w:rPr>
        <w:t>სასოფლო-სამეურნეო კოოპერატივების მიერ წარმოებული პროდუქციის ზრდა;</w:t>
      </w:r>
    </w:p>
    <w:p w14:paraId="64719B4C"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lang w:val="ka-GE"/>
        </w:rPr>
        <w:t>კოოპერატივების კონკურენტუნარიანობის ზრდა;</w:t>
      </w:r>
    </w:p>
    <w:p w14:paraId="755F9D61"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lang w:val="ka-GE"/>
        </w:rPr>
        <w:t>ქალთა და მოწყვლადი ჯგუფების ჩართულობის დონის ამაღლება კოოპერაციულ წარმოებაში;</w:t>
      </w:r>
    </w:p>
    <w:p w14:paraId="70258C38" w14:textId="77777777" w:rsidR="00782CDB" w:rsidRPr="002F6CB4" w:rsidRDefault="00782CDB" w:rsidP="002F6CB4">
      <w:pPr>
        <w:spacing w:after="0" w:line="240" w:lineRule="auto"/>
        <w:ind w:left="270" w:hanging="270"/>
        <w:jc w:val="both"/>
        <w:rPr>
          <w:rFonts w:ascii="Sylfaen" w:hAnsi="Sylfaen"/>
          <w:highlight w:val="yellow"/>
          <w:lang w:val="ka-GE"/>
        </w:rPr>
      </w:pPr>
    </w:p>
    <w:p w14:paraId="6B813574"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მიღწეული საბოლოო შედეგები:</w:t>
      </w:r>
    </w:p>
    <w:p w14:paraId="56EC9FBF" w14:textId="77777777" w:rsidR="00782CDB" w:rsidRPr="002F6CB4" w:rsidRDefault="00782CDB" w:rsidP="002F6CB4">
      <w:pPr>
        <w:pStyle w:val="ListParagraph"/>
        <w:widowControl w:val="0"/>
        <w:autoSpaceDE w:val="0"/>
        <w:autoSpaceDN w:val="0"/>
        <w:adjustRightInd w:val="0"/>
        <w:spacing w:after="0" w:line="240" w:lineRule="auto"/>
        <w:ind w:left="270" w:hanging="270"/>
        <w:jc w:val="both"/>
        <w:rPr>
          <w:rFonts w:ascii="Sylfaen" w:hAnsi="Sylfaen"/>
          <w:lang w:val="ka-GE"/>
        </w:rPr>
      </w:pPr>
    </w:p>
    <w:p w14:paraId="4EB93EEC"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lang w:val="ka-GE"/>
        </w:rPr>
        <w:t xml:space="preserve">სტატუსი მიენიჭა 74 კოოპერატივს, სტატუსი შეუწყდა 151 კოოპერატივს. 2019 წლის 31 დეკემბრის მდგომარეობით სულ მოქმედია 1 044 სტატუსიანი კოოპერატივი; </w:t>
      </w:r>
    </w:p>
    <w:p w14:paraId="33AFCA16"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lang w:val="ka-GE"/>
        </w:rPr>
        <w:t>გამოცხადდა 19 ელექტრონული ტენდერი, რომელთაგან 3 არ შედგა, 3 დასრულდა უარყოფითი შედეგით. ხელშეკრულება გაფორმდა 13 ელ.ტენდერის ჩატარების შედეგად;</w:t>
      </w:r>
    </w:p>
    <w:p w14:paraId="79E88C79"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lang w:val="ka-GE"/>
        </w:rPr>
        <w:t>საანგარიშო პერიოდში  პროგრამის ფარგლებში განხორცილდა 5 საინფორმაციო შეხვედრა სასოფლო-სამეურნეო კოოპერატივების ხელშეწყობის სახელმწიფო პროგრამების შესახებ;</w:t>
      </w:r>
    </w:p>
    <w:p w14:paraId="69620008"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lang w:val="ka-GE"/>
        </w:rPr>
        <w:t>სააგენტოს მონიტორინგის სამსახურმა განახორციელა 122 სასოფლო-სამეურნეო კოოპერატივის კამერალური მონიტორინგი და გასვლითი 1 არაგეგემური მონიტორინგი;</w:t>
      </w:r>
    </w:p>
    <w:p w14:paraId="6FA81955"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lang w:val="ka-GE"/>
        </w:rPr>
        <w:t>გორის მუნიციპალიტეტში სოფელ ბერბუკში დასრულდა თაფლის გადამამუშავებელი საწარმოს სამშენებლო სამუშაოები, სამშენებლო სამუშაოების დასრულების შემდეგ განხორციელდა გაზის გამანაწილებლის გარე ქსელის მოწყობა და  შიდა ქსელის სამონტაჟო სამუშაოების განხორციელება.  სხვადასხვა საწარმოო აღჭურვილობის დამონტაჟების შედეგად საწარმო გამზადდა ნედლეულის მისაღებად და საწარმოო პროცესის დასაწყებად;</w:t>
      </w:r>
    </w:p>
    <w:p w14:paraId="1EE0B756"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lang w:val="ka-GE"/>
        </w:rPr>
        <w:t xml:space="preserve">7 სასოფლო-სამეურნეო კოოპერატივსთვის გადაცემულია წყლის გამაცხელებლები, ცხელი წყლით რეცხვის ავტომატები, რძის ანალიზატორები, გენერატორები და უჟანგავი ფოლადის მაგიდები;  </w:t>
      </w:r>
    </w:p>
    <w:p w14:paraId="2DE60F9F"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lang w:val="ka-GE"/>
        </w:rPr>
        <w:t>საქართველოს მთავრობის 2017 წლის 29 მაისის № 265 დადგენილების ფარგლებში დუშეთის მუნიციპალიტეტის უკანა ფშავის ადმინისტრაციული ერთეულის სოფელ შუაფხოში დასრულდა რძის გადამამუშავებელი საწარმოს მშენებლობა და საწარმოო აღჭურვილობების მონტაჟი.</w:t>
      </w:r>
    </w:p>
    <w:p w14:paraId="6DF21522" w14:textId="77777777" w:rsidR="00782CDB" w:rsidRPr="002F6CB4" w:rsidRDefault="00782CDB" w:rsidP="002F6CB4">
      <w:pPr>
        <w:widowControl w:val="0"/>
        <w:autoSpaceDE w:val="0"/>
        <w:autoSpaceDN w:val="0"/>
        <w:adjustRightInd w:val="0"/>
        <w:spacing w:after="0" w:line="240" w:lineRule="auto"/>
        <w:ind w:left="270" w:hanging="270"/>
        <w:jc w:val="both"/>
        <w:rPr>
          <w:rFonts w:ascii="Sylfaen" w:hAnsi="Sylfaen"/>
          <w:lang w:val="ka-GE"/>
        </w:rPr>
      </w:pPr>
    </w:p>
    <w:p w14:paraId="7B21B967" w14:textId="77777777" w:rsidR="00782CDB" w:rsidRPr="002F6CB4" w:rsidRDefault="00782CDB" w:rsidP="002F6CB4">
      <w:pPr>
        <w:widowControl w:val="0"/>
        <w:autoSpaceDE w:val="0"/>
        <w:autoSpaceDN w:val="0"/>
        <w:adjustRightInd w:val="0"/>
        <w:spacing w:after="0" w:line="240" w:lineRule="auto"/>
        <w:ind w:left="270"/>
        <w:jc w:val="both"/>
        <w:rPr>
          <w:rFonts w:ascii="Sylfaen" w:hAnsi="Sylfaen"/>
          <w:lang w:val="ka-GE"/>
        </w:rPr>
      </w:pPr>
      <w:r w:rsidRPr="002F6CB4">
        <w:rPr>
          <w:rFonts w:ascii="Sylfaen" w:hAnsi="Sylfaen"/>
          <w:lang w:val="ka-GE"/>
        </w:rPr>
        <w:t xml:space="preserve">განმარტება: </w:t>
      </w:r>
      <w:r w:rsidRPr="002F6CB4">
        <w:rPr>
          <w:rFonts w:ascii="Sylfaen" w:eastAsia="Sylfaen" w:hAnsi="Sylfaen"/>
          <w:color w:val="000000"/>
          <w:lang w:val="ka-GE"/>
        </w:rPr>
        <w:t xml:space="preserve">რეორგანიზაციის შედეგად </w:t>
      </w:r>
      <w:r w:rsidRPr="002F6CB4">
        <w:rPr>
          <w:rFonts w:ascii="Sylfaen" w:eastAsia="Sylfaen" w:hAnsi="Sylfaen"/>
          <w:color w:val="000000"/>
        </w:rPr>
        <w:t>2019 წელს</w:t>
      </w:r>
      <w:r w:rsidRPr="002F6CB4">
        <w:rPr>
          <w:rFonts w:ascii="Sylfaen" w:eastAsia="Sylfaen" w:hAnsi="Sylfaen"/>
          <w:color w:val="000000"/>
          <w:lang w:val="ka-GE"/>
        </w:rPr>
        <w:t xml:space="preserve"> სსიპ</w:t>
      </w:r>
      <w:r w:rsidRPr="002F6CB4">
        <w:rPr>
          <w:rFonts w:ascii="Sylfaen" w:eastAsia="Sylfaen" w:hAnsi="Sylfaen"/>
          <w:color w:val="000000"/>
        </w:rPr>
        <w:t xml:space="preserve"> „</w:t>
      </w:r>
      <w:r w:rsidRPr="002F6CB4">
        <w:rPr>
          <w:rFonts w:ascii="Sylfaen" w:eastAsia="Sylfaen" w:hAnsi="Sylfaen"/>
          <w:color w:val="000000"/>
          <w:lang w:val="ka-GE"/>
        </w:rPr>
        <w:t xml:space="preserve">სასოფლო-სამეურნეო </w:t>
      </w:r>
      <w:r w:rsidRPr="002F6CB4">
        <w:rPr>
          <w:rFonts w:ascii="Sylfaen" w:eastAsia="Sylfaen" w:hAnsi="Sylfaen"/>
          <w:color w:val="000000"/>
        </w:rPr>
        <w:t xml:space="preserve">კოოპერატივების განვითარების სააგენტოს“ ფუნქციები გადმოვიდა ა(ა)იპ ,,სოფლისა და სოფლის მეურნეობის განვითარების სააგენტოს“ კომპეტენციაში, რისთვისაც განხორციელდა შესაბამისი პროცედურები, </w:t>
      </w:r>
      <w:r w:rsidRPr="002F6CB4">
        <w:rPr>
          <w:rFonts w:ascii="Sylfaen" w:eastAsia="Sylfaen" w:hAnsi="Sylfaen"/>
          <w:color w:val="000000"/>
          <w:lang w:val="ka-GE"/>
        </w:rPr>
        <w:t>აღნიშნულმა</w:t>
      </w:r>
      <w:r w:rsidRPr="002F6CB4">
        <w:rPr>
          <w:rFonts w:ascii="Sylfaen" w:eastAsia="Sylfaen" w:hAnsi="Sylfaen"/>
          <w:color w:val="000000"/>
        </w:rPr>
        <w:t xml:space="preserve"> თავის მხრივ გამოიწვია შეფერხებები პროგრამის განხორციელების გრაფიკში.</w:t>
      </w:r>
    </w:p>
    <w:p w14:paraId="57D28E97" w14:textId="77777777" w:rsidR="00782CDB" w:rsidRPr="002F6CB4" w:rsidRDefault="00782CDB" w:rsidP="002F6CB4">
      <w:pPr>
        <w:spacing w:after="0" w:line="240" w:lineRule="auto"/>
        <w:ind w:left="270" w:hanging="270"/>
        <w:jc w:val="both"/>
        <w:rPr>
          <w:rFonts w:ascii="Sylfaen" w:hAnsi="Sylfaen"/>
          <w:lang w:val="ka-GE"/>
        </w:rPr>
      </w:pPr>
    </w:p>
    <w:p w14:paraId="43B51F88" w14:textId="77777777" w:rsidR="00782CDB" w:rsidRPr="002F6CB4" w:rsidRDefault="00782CDB" w:rsidP="002F6CB4">
      <w:pPr>
        <w:spacing w:after="0" w:line="240" w:lineRule="auto"/>
        <w:ind w:left="270" w:hanging="270"/>
        <w:jc w:val="both"/>
        <w:rPr>
          <w:rFonts w:ascii="Sylfaen" w:hAnsi="Sylfaen"/>
          <w:lang w:val="ka-GE"/>
        </w:rPr>
      </w:pPr>
      <w:r w:rsidRPr="002F6CB4">
        <w:rPr>
          <w:rFonts w:ascii="Sylfaen" w:hAnsi="Sylfaen"/>
          <w:lang w:val="ka-GE"/>
        </w:rPr>
        <w:t>დაგეგმილი და მიღწეული საბოლოო შედეგების შეფასების ინდიკატორი</w:t>
      </w:r>
    </w:p>
    <w:p w14:paraId="168774BB" w14:textId="77777777" w:rsidR="00782CDB" w:rsidRPr="002F6CB4" w:rsidRDefault="00782CDB" w:rsidP="002F6CB4">
      <w:pPr>
        <w:pStyle w:val="Normal00"/>
        <w:ind w:left="270" w:hanging="270"/>
        <w:jc w:val="both"/>
        <w:rPr>
          <w:rFonts w:ascii="Sylfaen" w:eastAsia="Sylfaen" w:hAnsi="Sylfaen"/>
          <w:sz w:val="22"/>
          <w:szCs w:val="22"/>
        </w:rPr>
      </w:pPr>
    </w:p>
    <w:p w14:paraId="6595F8FB" w14:textId="77777777" w:rsidR="00782CDB" w:rsidRPr="002F6CB4" w:rsidRDefault="00782CDB" w:rsidP="002F6CB4">
      <w:pPr>
        <w:pStyle w:val="Normal00"/>
        <w:numPr>
          <w:ilvl w:val="0"/>
          <w:numId w:val="107"/>
        </w:numPr>
        <w:ind w:left="270" w:hanging="270"/>
        <w:jc w:val="both"/>
        <w:rPr>
          <w:rFonts w:ascii="Sylfaen" w:eastAsia="Sylfaen" w:hAnsi="Sylfaen"/>
          <w:sz w:val="22"/>
          <w:szCs w:val="22"/>
        </w:rPr>
      </w:pPr>
      <w:r w:rsidRPr="002F6CB4">
        <w:rPr>
          <w:rFonts w:ascii="Sylfaen" w:eastAsia="Sylfaen" w:hAnsi="Sylfaen"/>
          <w:sz w:val="22"/>
          <w:szCs w:val="22"/>
        </w:rPr>
        <w:lastRenderedPageBreak/>
        <w:t>საბაზისო მაჩვენებელი</w:t>
      </w:r>
    </w:p>
    <w:p w14:paraId="457DA739" w14:textId="77777777" w:rsidR="00782CDB" w:rsidRPr="002F6CB4" w:rsidRDefault="00782CDB" w:rsidP="002F6CB4">
      <w:pPr>
        <w:pStyle w:val="Normal00"/>
        <w:ind w:left="270" w:hanging="270"/>
        <w:jc w:val="both"/>
        <w:rPr>
          <w:rFonts w:ascii="Sylfaen" w:eastAsia="Sylfaen" w:hAnsi="Sylfaen"/>
          <w:sz w:val="22"/>
          <w:szCs w:val="22"/>
        </w:rPr>
      </w:pPr>
    </w:p>
    <w:p w14:paraId="00852115"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lang w:val="ka-GE"/>
        </w:rPr>
        <w:t>2018 წლის ბოლომდე 5 - მდე კოოპერატივს გადაეცემა 48 ადგილიანი მისაბმელი;</w:t>
      </w:r>
    </w:p>
    <w:p w14:paraId="0E52E146"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lang w:val="ka-GE"/>
        </w:rPr>
        <w:t xml:space="preserve">2 ადგილობრივი გამოფენა-გაყიდვის მოწყობა; 7- მდე კოოპერატივში დაინერგება სტანდარტიზაციის პროცესი; </w:t>
      </w:r>
    </w:p>
    <w:p w14:paraId="1C98E837"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lang w:val="ka-GE"/>
        </w:rPr>
        <w:t>7-მდე სავაჭრო ნიშნის რეგისტრაცია-ბრენდირება;</w:t>
      </w:r>
    </w:p>
    <w:p w14:paraId="31114449"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lang w:val="ka-GE"/>
        </w:rPr>
        <w:t xml:space="preserve">8 კოოპერატივს გადაეცემათ რძის საწარმოსთვის საჭირო დანადგარები, 10 მდე კოოპერატივს გადაეცემა თანამედროვე ტექნოლოგიებით აღჭურვილი ყურძნის მიმღებ-გადამამუშავებელი საწარმოს შექმნისათვის საჭირო მანქანა-დანადგარები და მოწყობილობები. განხორციელდება თანამედროვე ტიპის თაფლის საწარმოს აშენება და აღჭურვა მანქანა-დანადგარებით; </w:t>
      </w:r>
    </w:p>
    <w:p w14:paraId="7E756C7C"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lang w:val="ka-GE"/>
        </w:rPr>
        <w:t xml:space="preserve">3 კოოპერატივს გადაეცემა ყურძნის გადამამუშავებელი საწარმოსთვის განკუთვნილი აღჭურვილობა; </w:t>
      </w:r>
    </w:p>
    <w:p w14:paraId="79CFCFEF" w14:textId="77777777" w:rsidR="00782CDB" w:rsidRPr="002F6CB4" w:rsidRDefault="00782CDB" w:rsidP="002F6CB4">
      <w:pPr>
        <w:pStyle w:val="Normal00"/>
        <w:ind w:left="270" w:hanging="270"/>
        <w:jc w:val="both"/>
        <w:rPr>
          <w:rFonts w:ascii="Sylfaen" w:eastAsia="Sylfaen" w:hAnsi="Sylfaen"/>
          <w:sz w:val="22"/>
          <w:szCs w:val="22"/>
        </w:rPr>
      </w:pPr>
    </w:p>
    <w:p w14:paraId="34690839" w14:textId="77777777" w:rsidR="00782CDB" w:rsidRPr="002F6CB4" w:rsidRDefault="00782CDB" w:rsidP="002F6CB4">
      <w:pPr>
        <w:pStyle w:val="Normal00"/>
        <w:ind w:left="270" w:hanging="270"/>
        <w:jc w:val="both"/>
        <w:rPr>
          <w:rFonts w:ascii="Sylfaen" w:eastAsia="Sylfaen" w:hAnsi="Sylfaen"/>
          <w:sz w:val="22"/>
          <w:szCs w:val="22"/>
        </w:rPr>
      </w:pPr>
      <w:r w:rsidRPr="002F6CB4">
        <w:rPr>
          <w:rFonts w:ascii="Sylfaen" w:eastAsia="Sylfaen" w:hAnsi="Sylfaen"/>
          <w:sz w:val="22"/>
          <w:szCs w:val="22"/>
        </w:rPr>
        <w:t>მიზნობრივი მაჩვენებელი</w:t>
      </w:r>
    </w:p>
    <w:p w14:paraId="3C6D4B0C" w14:textId="77777777" w:rsidR="00782CDB" w:rsidRPr="002F6CB4" w:rsidRDefault="00782CDB" w:rsidP="002F6CB4">
      <w:pPr>
        <w:pStyle w:val="Normal00"/>
        <w:ind w:left="270" w:hanging="270"/>
        <w:jc w:val="both"/>
        <w:rPr>
          <w:rFonts w:ascii="Sylfaen" w:eastAsia="Sylfaen" w:hAnsi="Sylfaen"/>
          <w:sz w:val="22"/>
          <w:szCs w:val="22"/>
        </w:rPr>
      </w:pPr>
    </w:p>
    <w:p w14:paraId="47E4EB1E"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lang w:val="ka-GE"/>
        </w:rPr>
        <w:t xml:space="preserve">15-მდე მეფუტკრეობის სასოფლო-სამეურნეო კოოპერატივისათვის საწარმო საშუალებების გადაცემა ; 2 ადგილობრივი გამოფენა-გაყიდვის მოწყობა; </w:t>
      </w:r>
    </w:p>
    <w:p w14:paraId="341CBCFC"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lang w:val="ka-GE"/>
        </w:rPr>
        <w:t xml:space="preserve">10 კოოპერატივში დაინერგება სტანდარტიზაციის პროცესი; </w:t>
      </w:r>
    </w:p>
    <w:p w14:paraId="4D8AD647"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lang w:val="ka-GE"/>
        </w:rPr>
        <w:t xml:space="preserve">10 სავაჭრო ნიშნის რეგისტრაცია - ბრენდირება; </w:t>
      </w:r>
    </w:p>
    <w:p w14:paraId="624B4D9D"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lang w:val="ka-GE"/>
        </w:rPr>
        <w:t xml:space="preserve">5 მდე კოოპერატივს გადაეცემათ რძის საწარმოსთვის საჭირო დანადგარები, 4 მდე კოოპერატივს გადაეცემა თანამედროვე ტექნოლოგიებით აღჭურვილი ყურძნის მიმღებ-გადამამუშავებელი საწარმოს შექმნისათვის საჭირო მანქანა-დანადგარები და მოწყობილობები. სავარაუდოდ 2 კოოპერატივს გადაეცემა ხორბლის წარმოებისათვის აუცილებელი სასოფლო-სამეურნეო ტექნიკა და სათესლე მასალა; </w:t>
      </w:r>
    </w:p>
    <w:p w14:paraId="7DED687B" w14:textId="77777777" w:rsidR="00782CDB" w:rsidRPr="002F6CB4" w:rsidRDefault="00782CDB" w:rsidP="002F6CB4">
      <w:pPr>
        <w:pStyle w:val="Normal00"/>
        <w:ind w:left="270" w:hanging="270"/>
        <w:jc w:val="both"/>
        <w:rPr>
          <w:rFonts w:ascii="Sylfaen" w:eastAsia="Sylfaen" w:hAnsi="Sylfaen"/>
          <w:sz w:val="22"/>
          <w:szCs w:val="22"/>
          <w:lang w:val="ka-GE"/>
        </w:rPr>
      </w:pPr>
    </w:p>
    <w:p w14:paraId="17CE3ED5" w14:textId="77777777" w:rsidR="00782CDB" w:rsidRPr="002F6CB4" w:rsidRDefault="00782CDB" w:rsidP="002F6CB4">
      <w:pPr>
        <w:spacing w:after="0" w:line="240" w:lineRule="auto"/>
        <w:ind w:left="270" w:hanging="270"/>
        <w:jc w:val="both"/>
        <w:rPr>
          <w:rFonts w:ascii="Sylfaen" w:eastAsia="Sylfaen" w:hAnsi="Sylfaen"/>
          <w:lang w:val="ka-GE"/>
        </w:rPr>
      </w:pPr>
      <w:r w:rsidRPr="002F6CB4">
        <w:rPr>
          <w:rFonts w:ascii="Sylfaen" w:eastAsia="Sylfaen" w:hAnsi="Sylfaen"/>
          <w:lang w:val="ka-GE"/>
        </w:rPr>
        <w:t xml:space="preserve">მიღწეული მაჩვენებელი </w:t>
      </w:r>
    </w:p>
    <w:p w14:paraId="5E4D2680" w14:textId="77777777" w:rsidR="00782CDB" w:rsidRPr="002F6CB4" w:rsidRDefault="00782CDB" w:rsidP="002F6CB4">
      <w:pPr>
        <w:spacing w:after="0" w:line="240" w:lineRule="auto"/>
        <w:ind w:left="270" w:hanging="270"/>
        <w:jc w:val="both"/>
        <w:rPr>
          <w:rFonts w:ascii="Sylfaen" w:eastAsia="Sylfaen" w:hAnsi="Sylfaen"/>
          <w:lang w:val="ka-GE"/>
        </w:rPr>
      </w:pPr>
    </w:p>
    <w:p w14:paraId="50CAF462" w14:textId="77777777" w:rsidR="00782CDB" w:rsidRPr="002F6CB4" w:rsidRDefault="00782CDB" w:rsidP="002F6CB4">
      <w:pPr>
        <w:pStyle w:val="ListParagraph"/>
        <w:widowControl w:val="0"/>
        <w:numPr>
          <w:ilvl w:val="0"/>
          <w:numId w:val="78"/>
        </w:numPr>
        <w:autoSpaceDE w:val="0"/>
        <w:autoSpaceDN w:val="0"/>
        <w:adjustRightInd w:val="0"/>
        <w:spacing w:after="0" w:line="240" w:lineRule="auto"/>
        <w:ind w:left="270" w:hanging="270"/>
        <w:jc w:val="both"/>
        <w:rPr>
          <w:rFonts w:ascii="Sylfaen" w:hAnsi="Sylfaen"/>
          <w:lang w:val="ka-GE"/>
        </w:rPr>
      </w:pPr>
      <w:r w:rsidRPr="002F6CB4">
        <w:rPr>
          <w:rFonts w:ascii="Sylfaen" w:hAnsi="Sylfaen"/>
          <w:lang w:val="ka-GE"/>
        </w:rPr>
        <w:t>საანგარიშო პერიოდში 1 კოოპერატივთან გაფორმდა ხელშეკრულება, ბენეფიციარს პირველი ტრანშით გადაერიცხა თანხა 100 ერთეული სკის შესასყიდად. ასევე მიმდინარეობდა განაცხადების მიღება. პროექტების განხორციელება 2020 წელს, გამომდინარე იქედან, რომ რეორგანიზაციის შედეგად აღნიშნული პროგრამების განმახორციელებელი გახდა ა(ა)იპ სოფლისა და სოფლის მეურნეობის განვითარების სააგენტო, შესაბანმისად რეორგანიზაციის ვადებიდან გამომდინარე პროცედურები დაიწყო გვიან, ხორბლის პროგრამის ფარგლებში არ გამოსულა დადგენილება, შესაბამისად მისი განხორციელება დღის წერიგში არ იდგა;</w:t>
      </w:r>
    </w:p>
    <w:p w14:paraId="150E456C" w14:textId="77777777" w:rsidR="00782CDB" w:rsidRPr="002F6CB4" w:rsidRDefault="00782CDB" w:rsidP="002F6CB4">
      <w:pPr>
        <w:pStyle w:val="ListParagraph"/>
        <w:widowControl w:val="0"/>
        <w:autoSpaceDE w:val="0"/>
        <w:autoSpaceDN w:val="0"/>
        <w:adjustRightInd w:val="0"/>
        <w:spacing w:after="0" w:line="240" w:lineRule="auto"/>
        <w:ind w:left="270" w:hanging="270"/>
        <w:jc w:val="both"/>
        <w:rPr>
          <w:rFonts w:ascii="Sylfaen" w:hAnsi="Sylfaen"/>
          <w:lang w:val="ka-GE"/>
        </w:rPr>
      </w:pPr>
    </w:p>
    <w:p w14:paraId="2835B4F5" w14:textId="77777777" w:rsidR="00A97AE1" w:rsidRDefault="00782CDB" w:rsidP="002F6CB4">
      <w:pPr>
        <w:pStyle w:val="ListParagraph"/>
        <w:widowControl w:val="0"/>
        <w:autoSpaceDE w:val="0"/>
        <w:autoSpaceDN w:val="0"/>
        <w:adjustRightInd w:val="0"/>
        <w:spacing w:after="0" w:line="240" w:lineRule="auto"/>
        <w:ind w:left="270"/>
        <w:jc w:val="both"/>
        <w:rPr>
          <w:rFonts w:ascii="Sylfaen" w:hAnsi="Sylfaen"/>
          <w:lang w:val="ka-GE"/>
        </w:rPr>
      </w:pPr>
      <w:r w:rsidRPr="00A97AE1">
        <w:rPr>
          <w:rFonts w:ascii="Sylfaen" w:hAnsi="Sylfaen"/>
          <w:lang w:val="ka-GE"/>
        </w:rPr>
        <w:t>რეორგანიზაციის შედეგად 2019 წელს სსიპ „სასოფლო-სამეურნეო კოოპერატივების განვითარების</w:t>
      </w:r>
      <w:r w:rsidRPr="00A97AE1">
        <w:rPr>
          <w:rFonts w:ascii="Sylfaen" w:hAnsi="Sylfaen"/>
        </w:rPr>
        <w:t xml:space="preserve"> </w:t>
      </w:r>
      <w:r w:rsidRPr="00A97AE1">
        <w:rPr>
          <w:rFonts w:ascii="Sylfaen" w:hAnsi="Sylfaen"/>
          <w:lang w:val="ka-GE"/>
        </w:rPr>
        <w:t>სააგენტოს“</w:t>
      </w:r>
      <w:r w:rsidRPr="00A97AE1">
        <w:rPr>
          <w:rFonts w:ascii="Sylfaen" w:hAnsi="Sylfaen"/>
        </w:rPr>
        <w:t xml:space="preserve"> </w:t>
      </w:r>
      <w:r w:rsidRPr="00A97AE1">
        <w:rPr>
          <w:rFonts w:ascii="Sylfaen" w:hAnsi="Sylfaen" w:cs="Sylfaen"/>
          <w:lang w:val="ka-GE"/>
        </w:rPr>
        <w:t>ფუნქციები</w:t>
      </w:r>
      <w:r w:rsidRPr="00A97AE1">
        <w:rPr>
          <w:rFonts w:ascii="Sylfaen" w:hAnsi="Sylfaen"/>
          <w:lang w:val="ka-GE"/>
        </w:rPr>
        <w:t xml:space="preserve"> გადავიდა ა(ა)იპ ,,სოფლისა და სოფლის მეურნეობის განვითარების სააგენტოს“ კომპეტენციაში,</w:t>
      </w:r>
      <w:r w:rsidRPr="00A97AE1">
        <w:rPr>
          <w:rFonts w:ascii="Sylfaen" w:hAnsi="Sylfaen"/>
        </w:rPr>
        <w:t xml:space="preserve"> </w:t>
      </w:r>
      <w:r w:rsidRPr="00A97AE1">
        <w:rPr>
          <w:rFonts w:ascii="Sylfaen" w:hAnsi="Sylfaen" w:cs="Sylfaen"/>
          <w:lang w:val="ka-GE"/>
        </w:rPr>
        <w:t>რისთვისაც</w:t>
      </w:r>
      <w:r w:rsidRPr="00A97AE1">
        <w:rPr>
          <w:rFonts w:ascii="Sylfaen" w:hAnsi="Sylfaen"/>
          <w:lang w:val="ka-GE"/>
        </w:rPr>
        <w:t xml:space="preserve"> განხორციელდა შესაბამისი პროცედურები, აღნიშნულმა თავის მხრივ გამოიწვია შეფერხებები</w:t>
      </w:r>
      <w:r w:rsidRPr="00A97AE1">
        <w:rPr>
          <w:rFonts w:ascii="Sylfaen" w:hAnsi="Sylfaen"/>
        </w:rPr>
        <w:t xml:space="preserve"> </w:t>
      </w:r>
      <w:r w:rsidRPr="00A97AE1">
        <w:rPr>
          <w:rFonts w:ascii="Sylfaen" w:hAnsi="Sylfaen" w:cs="Sylfaen"/>
          <w:lang w:val="ka-GE"/>
        </w:rPr>
        <w:t>პროგრამის</w:t>
      </w:r>
      <w:r w:rsidRPr="00A97AE1">
        <w:rPr>
          <w:rFonts w:ascii="Sylfaen" w:hAnsi="Sylfaen"/>
          <w:lang w:val="ka-GE"/>
        </w:rPr>
        <w:t xml:space="preserve"> განხორციელების გრაფიკში, შედეგად მიზნობრივი მაჩვენებელი ვერ შესრულდა.</w:t>
      </w:r>
      <w:r w:rsidR="00A97AE1" w:rsidRPr="00A97AE1">
        <w:rPr>
          <w:rFonts w:ascii="Sylfaen" w:hAnsi="Sylfaen"/>
          <w:lang w:val="ka-GE"/>
        </w:rPr>
        <w:t xml:space="preserve"> </w:t>
      </w:r>
    </w:p>
    <w:p w14:paraId="5F89F056" w14:textId="761F420C" w:rsidR="00782CDB" w:rsidRPr="002F6CB4" w:rsidRDefault="00A97AE1" w:rsidP="002F6CB4">
      <w:pPr>
        <w:pStyle w:val="ListParagraph"/>
        <w:widowControl w:val="0"/>
        <w:autoSpaceDE w:val="0"/>
        <w:autoSpaceDN w:val="0"/>
        <w:adjustRightInd w:val="0"/>
        <w:spacing w:after="0" w:line="240" w:lineRule="auto"/>
        <w:ind w:left="270"/>
        <w:jc w:val="both"/>
        <w:rPr>
          <w:rFonts w:ascii="Sylfaen" w:hAnsi="Sylfaen"/>
        </w:rPr>
      </w:pPr>
      <w:r w:rsidRPr="00A97AE1">
        <w:rPr>
          <w:rFonts w:ascii="Sylfaen" w:hAnsi="Sylfaen"/>
          <w:bCs/>
          <w:lang w:val="ka-GE"/>
        </w:rPr>
        <w:t xml:space="preserve">ამასთან, სოფლის განვითარების 2018-2020 წლების სამოქმედო გეგმის 2019 წელს გათვალისწინებული ღონისძიებების ფარგლებში (1.1.5) ვერ შესრულდა და </w:t>
      </w:r>
      <w:r w:rsidRPr="00A97AE1">
        <w:rPr>
          <w:rFonts w:ascii="Sylfaen" w:hAnsi="Sylfaen" w:cs="Sylfaen"/>
          <w:bCs/>
          <w:lang w:val="ka-GE"/>
        </w:rPr>
        <w:t>საანგარიშო</w:t>
      </w:r>
      <w:r w:rsidRPr="00A97AE1">
        <w:rPr>
          <w:rFonts w:ascii="Sylfaen" w:hAnsi="Sylfaen"/>
          <w:bCs/>
          <w:lang w:val="ka-GE"/>
        </w:rPr>
        <w:t xml:space="preserve"> პერიოდში 1 კოოპერატივთან გაფორმდა ხელშეკრულება, ბენეფიციარს პირველი ტრანშით გადაერიცხა 2,700 ლარის ოდენობის თანხა სკების შესასყიდად. ასევე, სოფლის განვითარების 2018-2020 წლების სამოქმედო გეგმის ფარგლებში 2019 </w:t>
      </w:r>
      <w:r w:rsidRPr="00A97AE1">
        <w:rPr>
          <w:rFonts w:ascii="Sylfaen" w:hAnsi="Sylfaen"/>
          <w:bCs/>
          <w:lang w:val="ka-GE"/>
        </w:rPr>
        <w:lastRenderedPageBreak/>
        <w:t>წლის აქტივობა (1.1.6) ვერ შესრულდა - არ მოწყობილა ადგილობრივი გამოფენა-გაყიდვა და კოოპერატივში არ დანერგილა  HACCP სისტემა, ხოლო ბიუჯეტის ფაქტიურმა ათვისებამ შეადგინა 8,490 ლარი. სოფლის განვითარების 2018-2020 წლების სამოქმედო გეგმის ფარგლებში 2019 წლის აქტივობა (1.1.7) ვერ შესრულდა და 2019 წელს არ მომხდარა კოოპერატივების გადამამუშავებელი დანადგარებით აღჭურვა. საანგარიშო პერიოდში განაცხადი წარმოადგინა ჯამურად 10-მა კოოპერატივმა (7-ვენახი, 3-რძე). აქედან, 1 მევენახეობის კოოპერატივს გაუფორმდა ხელშეკრულება 2019 წელს. სულ აღნიშნული ღონისძიებების დასაფინანსებლად მიიმართა 247.7 ათას ლარზე მეტი.</w:t>
      </w:r>
    </w:p>
    <w:p w14:paraId="49D6049C" w14:textId="77777777" w:rsidR="00782CDB" w:rsidRPr="002F6CB4" w:rsidRDefault="00782CDB" w:rsidP="002F6CB4">
      <w:pPr>
        <w:pStyle w:val="Normal00"/>
        <w:ind w:left="270" w:hanging="270"/>
        <w:jc w:val="both"/>
        <w:rPr>
          <w:rFonts w:ascii="Sylfaen" w:eastAsia="Sylfaen" w:hAnsi="Sylfaen"/>
          <w:sz w:val="22"/>
          <w:szCs w:val="22"/>
        </w:rPr>
      </w:pPr>
    </w:p>
    <w:p w14:paraId="327BA7B2" w14:textId="77777777" w:rsidR="00782CDB" w:rsidRPr="002F6CB4" w:rsidRDefault="00782CDB" w:rsidP="002F6CB4">
      <w:pPr>
        <w:pStyle w:val="Normal00"/>
        <w:ind w:left="270" w:hanging="270"/>
        <w:jc w:val="both"/>
        <w:rPr>
          <w:rFonts w:ascii="Sylfaen" w:eastAsia="Sylfaen" w:hAnsi="Sylfaen"/>
          <w:sz w:val="22"/>
          <w:szCs w:val="22"/>
        </w:rPr>
      </w:pPr>
      <w:r w:rsidRPr="002F6CB4">
        <w:rPr>
          <w:rFonts w:ascii="Sylfaen" w:eastAsia="Sylfaen" w:hAnsi="Sylfaen"/>
          <w:sz w:val="22"/>
          <w:szCs w:val="22"/>
        </w:rPr>
        <w:t>2. საბაზისო მაჩვენებელი</w:t>
      </w:r>
    </w:p>
    <w:p w14:paraId="4CDD1508" w14:textId="77777777" w:rsidR="00782CDB" w:rsidRPr="002F6CB4" w:rsidRDefault="00782CDB" w:rsidP="002F6CB4">
      <w:pPr>
        <w:pStyle w:val="Normal00"/>
        <w:ind w:left="270" w:hanging="270"/>
        <w:jc w:val="both"/>
        <w:rPr>
          <w:rFonts w:ascii="Sylfaen" w:eastAsia="Sylfaen" w:hAnsi="Sylfaen"/>
          <w:sz w:val="22"/>
          <w:szCs w:val="22"/>
        </w:rPr>
      </w:pPr>
    </w:p>
    <w:p w14:paraId="587CA4AE" w14:textId="48C00EA3" w:rsidR="00782CDB" w:rsidRPr="002F6CB4" w:rsidRDefault="00782CDB" w:rsidP="002F6CB4">
      <w:pPr>
        <w:pStyle w:val="Normal00"/>
        <w:numPr>
          <w:ilvl w:val="0"/>
          <w:numId w:val="108"/>
        </w:numPr>
        <w:ind w:left="270" w:hanging="270"/>
        <w:jc w:val="both"/>
        <w:rPr>
          <w:rFonts w:ascii="Sylfaen" w:eastAsia="Sylfaen" w:hAnsi="Sylfaen"/>
          <w:sz w:val="22"/>
          <w:szCs w:val="22"/>
        </w:rPr>
      </w:pPr>
      <w:r w:rsidRPr="002F6CB4">
        <w:rPr>
          <w:rFonts w:ascii="Sylfaen" w:eastAsia="Sylfaen" w:hAnsi="Sylfaen"/>
          <w:sz w:val="22"/>
          <w:szCs w:val="22"/>
        </w:rPr>
        <w:t xml:space="preserve">2018 წელს კოოპერატივში გაწევრიანებულია 2653 ქალი და მოწყვლადი ჯგუფის წარმომადგენელი; </w:t>
      </w:r>
      <w:r w:rsidRPr="002F6CB4">
        <w:rPr>
          <w:rFonts w:ascii="Sylfaen" w:eastAsia="Sylfaen" w:hAnsi="Sylfaen"/>
          <w:sz w:val="22"/>
          <w:szCs w:val="22"/>
        </w:rPr>
        <w:br/>
      </w:r>
    </w:p>
    <w:p w14:paraId="40C679B5" w14:textId="77777777" w:rsidR="00782CDB" w:rsidRPr="002F6CB4" w:rsidRDefault="00782CDB" w:rsidP="002F6CB4">
      <w:pPr>
        <w:pStyle w:val="Normal00"/>
        <w:ind w:left="270" w:hanging="270"/>
        <w:jc w:val="both"/>
        <w:rPr>
          <w:rFonts w:ascii="Sylfaen" w:eastAsia="Sylfaen" w:hAnsi="Sylfaen"/>
          <w:sz w:val="22"/>
          <w:szCs w:val="22"/>
        </w:rPr>
      </w:pPr>
      <w:r w:rsidRPr="002F6CB4">
        <w:rPr>
          <w:rFonts w:ascii="Sylfaen" w:eastAsia="Sylfaen" w:hAnsi="Sylfaen"/>
          <w:sz w:val="22"/>
          <w:szCs w:val="22"/>
        </w:rPr>
        <w:t xml:space="preserve">მიზნობრივი მაჩვენებელი </w:t>
      </w:r>
    </w:p>
    <w:p w14:paraId="1937EE12" w14:textId="77777777" w:rsidR="00782CDB" w:rsidRPr="002F6CB4" w:rsidRDefault="00782CDB" w:rsidP="002F6CB4">
      <w:pPr>
        <w:pStyle w:val="Normal00"/>
        <w:ind w:left="270" w:hanging="270"/>
        <w:jc w:val="both"/>
        <w:rPr>
          <w:rFonts w:ascii="Sylfaen" w:eastAsia="Sylfaen" w:hAnsi="Sylfaen"/>
          <w:sz w:val="22"/>
          <w:szCs w:val="22"/>
        </w:rPr>
      </w:pPr>
    </w:p>
    <w:p w14:paraId="11B4EFCD" w14:textId="77777777" w:rsidR="00782CDB" w:rsidRPr="002F6CB4" w:rsidRDefault="00782CDB" w:rsidP="002F6CB4">
      <w:pPr>
        <w:pStyle w:val="Normal00"/>
        <w:numPr>
          <w:ilvl w:val="0"/>
          <w:numId w:val="108"/>
        </w:numPr>
        <w:ind w:left="270" w:hanging="270"/>
        <w:jc w:val="both"/>
        <w:rPr>
          <w:rFonts w:ascii="Sylfaen" w:eastAsia="Sylfaen" w:hAnsi="Sylfaen"/>
          <w:sz w:val="22"/>
          <w:szCs w:val="22"/>
        </w:rPr>
      </w:pPr>
      <w:r w:rsidRPr="002F6CB4">
        <w:rPr>
          <w:rFonts w:ascii="Sylfaen" w:eastAsia="Sylfaen" w:hAnsi="Sylfaen"/>
          <w:sz w:val="22"/>
          <w:szCs w:val="22"/>
        </w:rPr>
        <w:t xml:space="preserve">2019-2022 წლებში ქალთა და მოწყვლადი ჯგუფების ჩართულობის გაზრდა 5-7%ით; </w:t>
      </w:r>
    </w:p>
    <w:p w14:paraId="656034FB" w14:textId="77777777" w:rsidR="00782CDB" w:rsidRPr="002F6CB4" w:rsidRDefault="00782CDB" w:rsidP="002F6CB4">
      <w:pPr>
        <w:pStyle w:val="Normal00"/>
        <w:ind w:left="270" w:hanging="270"/>
        <w:jc w:val="both"/>
        <w:rPr>
          <w:rFonts w:ascii="Sylfaen" w:eastAsia="Sylfaen" w:hAnsi="Sylfaen"/>
          <w:sz w:val="22"/>
          <w:szCs w:val="22"/>
          <w:lang w:val="ka-GE"/>
        </w:rPr>
      </w:pPr>
    </w:p>
    <w:p w14:paraId="36DD7327" w14:textId="77777777" w:rsidR="00782CDB" w:rsidRPr="002F6CB4" w:rsidRDefault="00782CDB" w:rsidP="002F6CB4">
      <w:pPr>
        <w:pStyle w:val="Normal00"/>
        <w:ind w:left="270" w:hanging="270"/>
        <w:jc w:val="both"/>
        <w:rPr>
          <w:rFonts w:ascii="Sylfaen" w:eastAsia="Sylfaen" w:hAnsi="Sylfaen"/>
          <w:sz w:val="22"/>
          <w:szCs w:val="22"/>
          <w:lang w:val="ka-GE"/>
        </w:rPr>
      </w:pPr>
      <w:r w:rsidRPr="002F6CB4">
        <w:rPr>
          <w:rFonts w:ascii="Sylfaen" w:eastAsia="Sylfaen" w:hAnsi="Sylfaen"/>
          <w:sz w:val="22"/>
          <w:szCs w:val="22"/>
          <w:lang w:val="ka-GE"/>
        </w:rPr>
        <w:t>მიღწეული მაჩვენებელი</w:t>
      </w:r>
    </w:p>
    <w:p w14:paraId="68975D35" w14:textId="77777777" w:rsidR="00782CDB" w:rsidRPr="002F6CB4" w:rsidRDefault="00782CDB" w:rsidP="002F6CB4">
      <w:pPr>
        <w:pStyle w:val="Normal00"/>
        <w:ind w:left="270" w:hanging="270"/>
        <w:jc w:val="both"/>
        <w:rPr>
          <w:rFonts w:ascii="Sylfaen" w:eastAsia="Sylfaen" w:hAnsi="Sylfaen"/>
          <w:sz w:val="22"/>
          <w:szCs w:val="22"/>
          <w:lang w:val="ka-GE"/>
        </w:rPr>
      </w:pPr>
    </w:p>
    <w:p w14:paraId="11DFA362" w14:textId="77777777" w:rsidR="00782CDB" w:rsidRPr="002F6CB4" w:rsidRDefault="00782CDB" w:rsidP="002F6CB4">
      <w:pPr>
        <w:pStyle w:val="Normal00"/>
        <w:numPr>
          <w:ilvl w:val="0"/>
          <w:numId w:val="109"/>
        </w:numPr>
        <w:ind w:left="270" w:hanging="270"/>
        <w:jc w:val="both"/>
        <w:rPr>
          <w:rFonts w:ascii="Sylfaen" w:eastAsia="Sylfaen" w:hAnsi="Sylfaen"/>
          <w:sz w:val="22"/>
          <w:szCs w:val="22"/>
        </w:rPr>
      </w:pPr>
      <w:r w:rsidRPr="002F6CB4">
        <w:rPr>
          <w:rFonts w:ascii="Sylfaen" w:eastAsia="Sylfaen" w:hAnsi="Sylfaen"/>
          <w:sz w:val="22"/>
          <w:szCs w:val="22"/>
        </w:rPr>
        <w:t xml:space="preserve">რეორგანიზაციის შედეგად 2019 წელს სსიპ „სასოფლო-სამეურნეო კოოპერატივების განვითარების სააგენტოს“ ფუნქციები გადავიდა ა(ა)იპ ,,სოფლისა და სოფლის მეურნეობის განვითარების სააგენტოს“ კომპეტენციაში, რისთვისაც განხორციელდა შესაბამისი პროცედურები, აღნიშნულმა თავის მხრივ გამოიწვია შეფერხებები პროგრამის განხორციელების გრაფიკში. </w:t>
      </w:r>
    </w:p>
    <w:p w14:paraId="4B8B9402" w14:textId="77777777" w:rsidR="00782CDB" w:rsidRPr="002F6CB4" w:rsidRDefault="00782CDB" w:rsidP="002F6CB4">
      <w:pPr>
        <w:pStyle w:val="Normal00"/>
        <w:ind w:hanging="270"/>
        <w:jc w:val="both"/>
        <w:rPr>
          <w:rFonts w:ascii="Sylfaen" w:eastAsia="Sylfaen" w:hAnsi="Sylfaen"/>
          <w:sz w:val="22"/>
          <w:szCs w:val="22"/>
        </w:rPr>
      </w:pPr>
      <w:r w:rsidRPr="002F6CB4">
        <w:rPr>
          <w:rFonts w:ascii="Sylfaen" w:eastAsia="Sylfaen" w:hAnsi="Sylfaen"/>
          <w:sz w:val="22"/>
          <w:szCs w:val="22"/>
        </w:rPr>
        <w:br/>
        <w:t xml:space="preserve">3. საბაზისო მაჩვენებელი </w:t>
      </w:r>
    </w:p>
    <w:p w14:paraId="44B9ED6A" w14:textId="77777777" w:rsidR="00782CDB" w:rsidRPr="002F6CB4" w:rsidRDefault="00782CDB" w:rsidP="002F6CB4">
      <w:pPr>
        <w:pStyle w:val="Normal00"/>
        <w:ind w:left="270" w:hanging="270"/>
        <w:jc w:val="both"/>
        <w:rPr>
          <w:rFonts w:ascii="Sylfaen" w:eastAsia="Sylfaen" w:hAnsi="Sylfaen"/>
          <w:sz w:val="22"/>
          <w:szCs w:val="22"/>
        </w:rPr>
      </w:pPr>
    </w:p>
    <w:p w14:paraId="2BD5C96F" w14:textId="77777777" w:rsidR="00782CDB" w:rsidRPr="002F6CB4" w:rsidRDefault="00782CDB" w:rsidP="002F6CB4">
      <w:pPr>
        <w:pStyle w:val="Normal00"/>
        <w:numPr>
          <w:ilvl w:val="0"/>
          <w:numId w:val="110"/>
        </w:numPr>
        <w:ind w:left="270" w:hanging="270"/>
        <w:jc w:val="both"/>
        <w:rPr>
          <w:rFonts w:ascii="Sylfaen" w:eastAsia="Sylfaen" w:hAnsi="Sylfaen"/>
          <w:sz w:val="22"/>
          <w:szCs w:val="22"/>
        </w:rPr>
      </w:pPr>
      <w:r w:rsidRPr="002F6CB4">
        <w:rPr>
          <w:rFonts w:ascii="Sylfaen" w:eastAsia="Sylfaen" w:hAnsi="Sylfaen"/>
          <w:sz w:val="22"/>
          <w:szCs w:val="22"/>
        </w:rPr>
        <w:t xml:space="preserve">2018 წლის ბოლოს რეგისტრირებულია 1 108 კოოპერატივი; </w:t>
      </w:r>
    </w:p>
    <w:p w14:paraId="439D7D91" w14:textId="77777777" w:rsidR="00782CDB" w:rsidRPr="002F6CB4" w:rsidRDefault="00782CDB" w:rsidP="002F6CB4">
      <w:pPr>
        <w:pStyle w:val="Normal00"/>
        <w:ind w:left="270" w:hanging="270"/>
        <w:jc w:val="both"/>
        <w:rPr>
          <w:rFonts w:ascii="Sylfaen" w:eastAsia="Sylfaen" w:hAnsi="Sylfaen"/>
          <w:sz w:val="22"/>
          <w:szCs w:val="22"/>
        </w:rPr>
      </w:pPr>
      <w:r w:rsidRPr="002F6CB4">
        <w:rPr>
          <w:rFonts w:ascii="Sylfaen" w:eastAsia="Sylfaen" w:hAnsi="Sylfaen"/>
          <w:sz w:val="22"/>
          <w:szCs w:val="22"/>
        </w:rPr>
        <w:br/>
        <w:t xml:space="preserve">მიზნობრივი მაჩვენებელი </w:t>
      </w:r>
    </w:p>
    <w:p w14:paraId="0BE70024" w14:textId="77777777" w:rsidR="00782CDB" w:rsidRPr="002F6CB4" w:rsidRDefault="00782CDB" w:rsidP="002F6CB4">
      <w:pPr>
        <w:pStyle w:val="Normal00"/>
        <w:ind w:left="270" w:hanging="270"/>
        <w:jc w:val="both"/>
        <w:rPr>
          <w:rFonts w:ascii="Sylfaen" w:eastAsia="Sylfaen" w:hAnsi="Sylfaen"/>
          <w:sz w:val="22"/>
          <w:szCs w:val="22"/>
        </w:rPr>
      </w:pPr>
    </w:p>
    <w:p w14:paraId="37FD1E19" w14:textId="77777777" w:rsidR="00782CDB" w:rsidRPr="002F6CB4" w:rsidRDefault="00782CDB" w:rsidP="002F6CB4">
      <w:pPr>
        <w:pStyle w:val="Normal00"/>
        <w:numPr>
          <w:ilvl w:val="0"/>
          <w:numId w:val="110"/>
        </w:numPr>
        <w:ind w:left="270" w:hanging="270"/>
        <w:jc w:val="both"/>
        <w:rPr>
          <w:rFonts w:ascii="Sylfaen" w:eastAsia="Sylfaen" w:hAnsi="Sylfaen"/>
          <w:sz w:val="22"/>
          <w:szCs w:val="22"/>
        </w:rPr>
      </w:pPr>
      <w:r w:rsidRPr="002F6CB4">
        <w:rPr>
          <w:rFonts w:ascii="Sylfaen" w:eastAsia="Sylfaen" w:hAnsi="Sylfaen"/>
          <w:sz w:val="22"/>
          <w:szCs w:val="22"/>
        </w:rPr>
        <w:t xml:space="preserve">2019-2022 წლებში კოოპერატივების რაოდენობა გაიზრდება 7%-ით; </w:t>
      </w:r>
    </w:p>
    <w:p w14:paraId="047887B1" w14:textId="77777777" w:rsidR="00782CDB" w:rsidRPr="002F6CB4" w:rsidRDefault="00782CDB" w:rsidP="002F6CB4">
      <w:pPr>
        <w:pStyle w:val="Normal00"/>
        <w:ind w:left="270" w:hanging="270"/>
        <w:jc w:val="both"/>
        <w:rPr>
          <w:rFonts w:ascii="Sylfaen" w:eastAsia="Sylfaen" w:hAnsi="Sylfaen"/>
          <w:sz w:val="22"/>
          <w:szCs w:val="22"/>
        </w:rPr>
      </w:pPr>
    </w:p>
    <w:p w14:paraId="1EFA4647" w14:textId="77777777" w:rsidR="00782CDB" w:rsidRPr="002F6CB4" w:rsidRDefault="00782CDB" w:rsidP="002F6CB4">
      <w:pPr>
        <w:pStyle w:val="Normal00"/>
        <w:ind w:left="270" w:hanging="270"/>
        <w:jc w:val="both"/>
        <w:rPr>
          <w:rFonts w:ascii="Sylfaen" w:eastAsia="Sylfaen" w:hAnsi="Sylfaen"/>
          <w:sz w:val="22"/>
          <w:szCs w:val="22"/>
        </w:rPr>
      </w:pPr>
      <w:r w:rsidRPr="002F6CB4">
        <w:rPr>
          <w:rFonts w:ascii="Sylfaen" w:eastAsia="Sylfaen" w:hAnsi="Sylfaen"/>
          <w:sz w:val="22"/>
          <w:szCs w:val="22"/>
        </w:rPr>
        <w:t xml:space="preserve">მიღწეული მაჩვენებელი </w:t>
      </w:r>
    </w:p>
    <w:p w14:paraId="0266D562" w14:textId="77777777" w:rsidR="00782CDB" w:rsidRPr="002F6CB4" w:rsidRDefault="00782CDB" w:rsidP="002F6CB4">
      <w:pPr>
        <w:pStyle w:val="Normal00"/>
        <w:ind w:left="270" w:hanging="270"/>
        <w:jc w:val="both"/>
        <w:rPr>
          <w:rFonts w:ascii="Sylfaen" w:eastAsia="Sylfaen" w:hAnsi="Sylfaen"/>
          <w:sz w:val="22"/>
          <w:szCs w:val="22"/>
        </w:rPr>
      </w:pPr>
    </w:p>
    <w:p w14:paraId="3E14BDEF" w14:textId="77777777" w:rsidR="00782CDB" w:rsidRPr="002F6CB4" w:rsidRDefault="00782CDB" w:rsidP="002F6CB4">
      <w:pPr>
        <w:pStyle w:val="Normal00"/>
        <w:numPr>
          <w:ilvl w:val="0"/>
          <w:numId w:val="110"/>
        </w:numPr>
        <w:ind w:left="270" w:hanging="270"/>
        <w:jc w:val="both"/>
        <w:rPr>
          <w:rFonts w:ascii="Sylfaen" w:eastAsia="Sylfaen" w:hAnsi="Sylfaen"/>
          <w:sz w:val="22"/>
          <w:szCs w:val="22"/>
        </w:rPr>
      </w:pPr>
      <w:r w:rsidRPr="002F6CB4">
        <w:rPr>
          <w:rFonts w:ascii="Sylfaen" w:eastAsia="Sylfaen" w:hAnsi="Sylfaen"/>
          <w:sz w:val="22"/>
          <w:szCs w:val="22"/>
        </w:rPr>
        <w:t>რეორგანიზაციის შედეგად 2019 წელს სსიპ „სასოფლო-სამეურნეო კოოპერატივების განვითარების სააგენტოს“ ფუნქციები გადმოვიდა ა(ა)იპ ,,სოფლისა და სოფლის მეურნეობის განვითარების სააგენტოს“ კომპეტენციაში, რისთვისაც განხორციელდა შესაბამისი პროცედურები, აღნიშნულმა თავის მხრივ გამოიწვია შეფერხებები პროგრამის განხორციელების გრაფიკში, შედეგად მიზნობრივი მაჩვენებელი ვერ შესრულდა.</w:t>
      </w:r>
    </w:p>
    <w:p w14:paraId="1C3CCA3E" w14:textId="77777777" w:rsidR="00830334" w:rsidRPr="002F6CB4" w:rsidRDefault="00830334" w:rsidP="002F6CB4">
      <w:pPr>
        <w:pStyle w:val="Heading1"/>
        <w:spacing w:line="240" w:lineRule="auto"/>
        <w:jc w:val="center"/>
        <w:rPr>
          <w:rFonts w:ascii="Sylfaen" w:hAnsi="Sylfaen" w:cs="Sylfaen"/>
          <w:sz w:val="26"/>
          <w:szCs w:val="26"/>
        </w:rPr>
      </w:pPr>
      <w:r w:rsidRPr="002F6CB4">
        <w:rPr>
          <w:rFonts w:ascii="Sylfaen" w:hAnsi="Sylfaen" w:cs="Sylfaen"/>
          <w:sz w:val="26"/>
          <w:szCs w:val="26"/>
        </w:rPr>
        <w:lastRenderedPageBreak/>
        <w:t>11. პრიორიტეტი   –    სასამართლო სისტემა</w:t>
      </w:r>
    </w:p>
    <w:p w14:paraId="63277979" w14:textId="77777777" w:rsidR="00830334" w:rsidRPr="002F6CB4" w:rsidRDefault="00830334" w:rsidP="002F6CB4">
      <w:pPr>
        <w:spacing w:after="0" w:line="240" w:lineRule="auto"/>
        <w:ind w:left="180"/>
        <w:jc w:val="right"/>
        <w:rPr>
          <w:rFonts w:ascii="Sylfaen" w:hAnsi="Sylfaen"/>
          <w:sz w:val="18"/>
          <w:szCs w:val="18"/>
          <w:lang w:val="ka-GE"/>
        </w:rPr>
      </w:pPr>
      <w:r w:rsidRPr="002F6CB4">
        <w:rPr>
          <w:rFonts w:ascii="Sylfaen" w:hAnsi="Sylfaen"/>
          <w:i/>
          <w:sz w:val="18"/>
          <w:szCs w:val="18"/>
          <w:lang w:val="ka-GE"/>
        </w:rPr>
        <w:t>(ათას ლარებში)</w:t>
      </w:r>
    </w:p>
    <w:tbl>
      <w:tblPr>
        <w:tblW w:w="5000" w:type="pct"/>
        <w:tblLook w:val="04A0" w:firstRow="1" w:lastRow="0" w:firstColumn="1" w:lastColumn="0" w:noHBand="0" w:noVBand="1"/>
      </w:tblPr>
      <w:tblGrid>
        <w:gridCol w:w="840"/>
        <w:gridCol w:w="5781"/>
        <w:gridCol w:w="1521"/>
        <w:gridCol w:w="1189"/>
        <w:gridCol w:w="1143"/>
        <w:gridCol w:w="1304"/>
        <w:gridCol w:w="1189"/>
        <w:gridCol w:w="1143"/>
      </w:tblGrid>
      <w:tr w:rsidR="00323F4D" w:rsidRPr="002F6CB4" w14:paraId="659EE0BC" w14:textId="77777777" w:rsidTr="00C71B03">
        <w:trPr>
          <w:trHeight w:val="780"/>
          <w:tblHeader/>
        </w:trPr>
        <w:tc>
          <w:tcPr>
            <w:tcW w:w="298"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14:paraId="2135B445" w14:textId="77777777" w:rsidR="00323F4D" w:rsidRPr="002F6CB4" w:rsidRDefault="00323F4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კოდი</w:t>
            </w:r>
          </w:p>
        </w:tc>
        <w:tc>
          <w:tcPr>
            <w:tcW w:w="2049" w:type="pct"/>
            <w:tcBorders>
              <w:top w:val="single" w:sz="8" w:space="0" w:color="D3D3D3"/>
              <w:left w:val="nil"/>
              <w:bottom w:val="single" w:sz="8" w:space="0" w:color="D3D3D3"/>
              <w:right w:val="single" w:sz="8" w:space="0" w:color="D3D3D3"/>
            </w:tcBorders>
            <w:shd w:val="clear" w:color="auto" w:fill="auto"/>
            <w:vAlign w:val="center"/>
            <w:hideMark/>
          </w:tcPr>
          <w:p w14:paraId="24518027" w14:textId="77777777" w:rsidR="00323F4D" w:rsidRPr="002F6CB4" w:rsidRDefault="00323F4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დასახელება</w:t>
            </w:r>
          </w:p>
        </w:tc>
        <w:tc>
          <w:tcPr>
            <w:tcW w:w="539" w:type="pct"/>
            <w:tcBorders>
              <w:top w:val="single" w:sz="8" w:space="0" w:color="D3D3D3"/>
              <w:left w:val="nil"/>
              <w:bottom w:val="single" w:sz="8" w:space="0" w:color="D3D3D3"/>
              <w:right w:val="single" w:sz="8" w:space="0" w:color="D3D3D3"/>
            </w:tcBorders>
            <w:shd w:val="clear" w:color="auto" w:fill="auto"/>
            <w:vAlign w:val="center"/>
            <w:hideMark/>
          </w:tcPr>
          <w:p w14:paraId="65AE1DC6" w14:textId="77777777" w:rsidR="00323F4D" w:rsidRPr="002F6CB4" w:rsidRDefault="00323F4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2019 წლის</w:t>
            </w:r>
            <w:r w:rsidRPr="002F6CB4">
              <w:rPr>
                <w:rFonts w:ascii="Sylfaen" w:eastAsia="Times New Roman" w:hAnsi="Sylfaen" w:cs="Times New Roman"/>
                <w:color w:val="000000"/>
                <w:sz w:val="18"/>
                <w:szCs w:val="18"/>
              </w:rPr>
              <w:br/>
              <w:t>დაზუსტებული</w:t>
            </w:r>
            <w:r w:rsidRPr="002F6CB4">
              <w:rPr>
                <w:rFonts w:ascii="Sylfaen" w:eastAsia="Times New Roman" w:hAnsi="Sylfaen" w:cs="Times New Roman"/>
                <w:color w:val="000000"/>
                <w:sz w:val="18"/>
                <w:szCs w:val="18"/>
              </w:rPr>
              <w:br/>
              <w:t>გეგმა</w:t>
            </w:r>
          </w:p>
        </w:tc>
        <w:tc>
          <w:tcPr>
            <w:tcW w:w="421" w:type="pct"/>
            <w:tcBorders>
              <w:top w:val="single" w:sz="8" w:space="0" w:color="D3D3D3"/>
              <w:left w:val="nil"/>
              <w:bottom w:val="single" w:sz="8" w:space="0" w:color="D3D3D3"/>
              <w:right w:val="single" w:sz="8" w:space="0" w:color="D3D3D3"/>
            </w:tcBorders>
            <w:shd w:val="clear" w:color="auto" w:fill="auto"/>
            <w:vAlign w:val="center"/>
            <w:hideMark/>
          </w:tcPr>
          <w:p w14:paraId="63B92B51" w14:textId="77777777" w:rsidR="00323F4D" w:rsidRPr="002F6CB4" w:rsidRDefault="00323F4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საბიუჯეტო სახსრები</w:t>
            </w:r>
          </w:p>
        </w:tc>
        <w:tc>
          <w:tcPr>
            <w:tcW w:w="405" w:type="pct"/>
            <w:tcBorders>
              <w:top w:val="single" w:sz="8" w:space="0" w:color="D3D3D3"/>
              <w:left w:val="nil"/>
              <w:bottom w:val="single" w:sz="8" w:space="0" w:color="D3D3D3"/>
              <w:right w:val="single" w:sz="8" w:space="0" w:color="D3D3D3"/>
            </w:tcBorders>
            <w:shd w:val="clear" w:color="auto" w:fill="auto"/>
            <w:vAlign w:val="center"/>
            <w:hideMark/>
          </w:tcPr>
          <w:p w14:paraId="51BF9BF7" w14:textId="77777777" w:rsidR="00323F4D" w:rsidRPr="002F6CB4" w:rsidRDefault="00323F4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საკუთარი სახსრები</w:t>
            </w:r>
          </w:p>
        </w:tc>
        <w:tc>
          <w:tcPr>
            <w:tcW w:w="462" w:type="pct"/>
            <w:tcBorders>
              <w:top w:val="single" w:sz="8" w:space="0" w:color="D3D3D3"/>
              <w:left w:val="nil"/>
              <w:bottom w:val="single" w:sz="8" w:space="0" w:color="D3D3D3"/>
              <w:right w:val="single" w:sz="8" w:space="0" w:color="D3D3D3"/>
            </w:tcBorders>
            <w:shd w:val="clear" w:color="auto" w:fill="auto"/>
            <w:vAlign w:val="center"/>
            <w:hideMark/>
          </w:tcPr>
          <w:p w14:paraId="3ECF2EE5" w14:textId="77777777" w:rsidR="00323F4D" w:rsidRPr="002F6CB4" w:rsidRDefault="00323F4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2019 წლის</w:t>
            </w:r>
            <w:r w:rsidRPr="002F6CB4">
              <w:rPr>
                <w:rFonts w:ascii="Sylfaen" w:eastAsia="Times New Roman" w:hAnsi="Sylfaen" w:cs="Times New Roman"/>
                <w:color w:val="000000"/>
                <w:sz w:val="18"/>
                <w:szCs w:val="18"/>
              </w:rPr>
              <w:br/>
              <w:t>ფაქტიური</w:t>
            </w:r>
            <w:r w:rsidRPr="002F6CB4">
              <w:rPr>
                <w:rFonts w:ascii="Sylfaen" w:eastAsia="Times New Roman" w:hAnsi="Sylfaen" w:cs="Times New Roman"/>
                <w:color w:val="000000"/>
                <w:sz w:val="18"/>
                <w:szCs w:val="18"/>
              </w:rPr>
              <w:br/>
              <w:t>დაფინანსება</w:t>
            </w:r>
          </w:p>
        </w:tc>
        <w:tc>
          <w:tcPr>
            <w:tcW w:w="421" w:type="pct"/>
            <w:tcBorders>
              <w:top w:val="single" w:sz="8" w:space="0" w:color="D3D3D3"/>
              <w:left w:val="nil"/>
              <w:bottom w:val="single" w:sz="8" w:space="0" w:color="D3D3D3"/>
              <w:right w:val="single" w:sz="8" w:space="0" w:color="D3D3D3"/>
            </w:tcBorders>
            <w:shd w:val="clear" w:color="auto" w:fill="auto"/>
            <w:vAlign w:val="center"/>
            <w:hideMark/>
          </w:tcPr>
          <w:p w14:paraId="2D46CAB4" w14:textId="77777777" w:rsidR="00323F4D" w:rsidRPr="002F6CB4" w:rsidRDefault="00323F4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საბიუჯეტო სახსრები</w:t>
            </w:r>
          </w:p>
        </w:tc>
        <w:tc>
          <w:tcPr>
            <w:tcW w:w="405" w:type="pct"/>
            <w:tcBorders>
              <w:top w:val="single" w:sz="8" w:space="0" w:color="D3D3D3"/>
              <w:left w:val="nil"/>
              <w:bottom w:val="single" w:sz="8" w:space="0" w:color="D3D3D3"/>
              <w:right w:val="single" w:sz="8" w:space="0" w:color="D3D3D3"/>
            </w:tcBorders>
            <w:shd w:val="clear" w:color="auto" w:fill="auto"/>
            <w:vAlign w:val="center"/>
            <w:hideMark/>
          </w:tcPr>
          <w:p w14:paraId="0FDB281F" w14:textId="77777777" w:rsidR="00323F4D" w:rsidRPr="002F6CB4" w:rsidRDefault="00323F4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საკუთარი სახსრები</w:t>
            </w:r>
          </w:p>
        </w:tc>
      </w:tr>
      <w:tr w:rsidR="00323F4D" w:rsidRPr="002F6CB4" w14:paraId="6D0148F5" w14:textId="77777777" w:rsidTr="00323F4D">
        <w:trPr>
          <w:trHeight w:val="31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1B208456" w14:textId="77777777" w:rsidR="00323F4D" w:rsidRPr="002F6CB4" w:rsidRDefault="00323F4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09 01</w:t>
            </w:r>
          </w:p>
        </w:tc>
        <w:tc>
          <w:tcPr>
            <w:tcW w:w="2049" w:type="pct"/>
            <w:tcBorders>
              <w:top w:val="nil"/>
              <w:left w:val="nil"/>
              <w:bottom w:val="single" w:sz="8" w:space="0" w:color="D3D3D3"/>
              <w:right w:val="single" w:sz="8" w:space="0" w:color="D3D3D3"/>
            </w:tcBorders>
            <w:shd w:val="clear" w:color="auto" w:fill="auto"/>
            <w:vAlign w:val="center"/>
            <w:hideMark/>
          </w:tcPr>
          <w:p w14:paraId="49818A45" w14:textId="77777777" w:rsidR="00323F4D" w:rsidRPr="002F6CB4" w:rsidRDefault="00323F4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საერთო სასამართლოების სისტემის განვითარება და ხელშეწყობა</w:t>
            </w:r>
          </w:p>
        </w:tc>
        <w:tc>
          <w:tcPr>
            <w:tcW w:w="539" w:type="pct"/>
            <w:tcBorders>
              <w:top w:val="nil"/>
              <w:left w:val="nil"/>
              <w:bottom w:val="single" w:sz="8" w:space="0" w:color="D3D3D3"/>
              <w:right w:val="single" w:sz="8" w:space="0" w:color="D3D3D3"/>
            </w:tcBorders>
            <w:shd w:val="clear" w:color="auto" w:fill="auto"/>
            <w:vAlign w:val="center"/>
            <w:hideMark/>
          </w:tcPr>
          <w:p w14:paraId="09A2474C"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72,700.0</w:t>
            </w:r>
          </w:p>
        </w:tc>
        <w:tc>
          <w:tcPr>
            <w:tcW w:w="421" w:type="pct"/>
            <w:tcBorders>
              <w:top w:val="nil"/>
              <w:left w:val="nil"/>
              <w:bottom w:val="single" w:sz="8" w:space="0" w:color="D3D3D3"/>
              <w:right w:val="single" w:sz="8" w:space="0" w:color="D3D3D3"/>
            </w:tcBorders>
            <w:shd w:val="clear" w:color="auto" w:fill="auto"/>
            <w:vAlign w:val="center"/>
            <w:hideMark/>
          </w:tcPr>
          <w:p w14:paraId="3195D400"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72,430.0</w:t>
            </w:r>
          </w:p>
        </w:tc>
        <w:tc>
          <w:tcPr>
            <w:tcW w:w="405" w:type="pct"/>
            <w:tcBorders>
              <w:top w:val="nil"/>
              <w:left w:val="nil"/>
              <w:bottom w:val="single" w:sz="8" w:space="0" w:color="D3D3D3"/>
              <w:right w:val="single" w:sz="8" w:space="0" w:color="D3D3D3"/>
            </w:tcBorders>
            <w:shd w:val="clear" w:color="auto" w:fill="auto"/>
            <w:vAlign w:val="center"/>
            <w:hideMark/>
          </w:tcPr>
          <w:p w14:paraId="5BF2CFFA"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270.0</w:t>
            </w:r>
          </w:p>
        </w:tc>
        <w:tc>
          <w:tcPr>
            <w:tcW w:w="462" w:type="pct"/>
            <w:tcBorders>
              <w:top w:val="nil"/>
              <w:left w:val="nil"/>
              <w:bottom w:val="single" w:sz="8" w:space="0" w:color="D3D3D3"/>
              <w:right w:val="single" w:sz="8" w:space="0" w:color="D3D3D3"/>
            </w:tcBorders>
            <w:shd w:val="clear" w:color="auto" w:fill="auto"/>
            <w:vAlign w:val="center"/>
            <w:hideMark/>
          </w:tcPr>
          <w:p w14:paraId="0D218AB5"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71,108.4</w:t>
            </w:r>
          </w:p>
        </w:tc>
        <w:tc>
          <w:tcPr>
            <w:tcW w:w="421" w:type="pct"/>
            <w:tcBorders>
              <w:top w:val="nil"/>
              <w:left w:val="nil"/>
              <w:bottom w:val="single" w:sz="8" w:space="0" w:color="D3D3D3"/>
              <w:right w:val="single" w:sz="8" w:space="0" w:color="D3D3D3"/>
            </w:tcBorders>
            <w:shd w:val="clear" w:color="auto" w:fill="auto"/>
            <w:vAlign w:val="center"/>
            <w:hideMark/>
          </w:tcPr>
          <w:p w14:paraId="5AD2EFE9"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70,927.5</w:t>
            </w:r>
          </w:p>
        </w:tc>
        <w:tc>
          <w:tcPr>
            <w:tcW w:w="405" w:type="pct"/>
            <w:tcBorders>
              <w:top w:val="nil"/>
              <w:left w:val="nil"/>
              <w:bottom w:val="single" w:sz="8" w:space="0" w:color="D3D3D3"/>
              <w:right w:val="single" w:sz="8" w:space="0" w:color="D3D3D3"/>
            </w:tcBorders>
            <w:shd w:val="clear" w:color="auto" w:fill="auto"/>
            <w:vAlign w:val="center"/>
            <w:hideMark/>
          </w:tcPr>
          <w:p w14:paraId="694A9349"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180.8</w:t>
            </w:r>
          </w:p>
        </w:tc>
      </w:tr>
      <w:tr w:rsidR="00323F4D" w:rsidRPr="002F6CB4" w14:paraId="2E1B2CA5" w14:textId="77777777" w:rsidTr="00323F4D">
        <w:trPr>
          <w:trHeight w:val="31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558DF5B" w14:textId="77777777" w:rsidR="00323F4D" w:rsidRPr="002F6CB4" w:rsidRDefault="00323F4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08 00</w:t>
            </w:r>
          </w:p>
        </w:tc>
        <w:tc>
          <w:tcPr>
            <w:tcW w:w="2049" w:type="pct"/>
            <w:tcBorders>
              <w:top w:val="nil"/>
              <w:left w:val="nil"/>
              <w:bottom w:val="single" w:sz="8" w:space="0" w:color="D3D3D3"/>
              <w:right w:val="single" w:sz="8" w:space="0" w:color="D3D3D3"/>
            </w:tcBorders>
            <w:shd w:val="clear" w:color="auto" w:fill="auto"/>
            <w:vAlign w:val="center"/>
            <w:hideMark/>
          </w:tcPr>
          <w:p w14:paraId="1D7D85BF" w14:textId="77777777" w:rsidR="00323F4D" w:rsidRPr="002F6CB4" w:rsidRDefault="00323F4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საქართველოს უზენაესი სასამართლო</w:t>
            </w:r>
          </w:p>
        </w:tc>
        <w:tc>
          <w:tcPr>
            <w:tcW w:w="539" w:type="pct"/>
            <w:tcBorders>
              <w:top w:val="nil"/>
              <w:left w:val="nil"/>
              <w:bottom w:val="single" w:sz="8" w:space="0" w:color="D3D3D3"/>
              <w:right w:val="single" w:sz="8" w:space="0" w:color="D3D3D3"/>
            </w:tcBorders>
            <w:shd w:val="clear" w:color="auto" w:fill="auto"/>
            <w:vAlign w:val="center"/>
            <w:hideMark/>
          </w:tcPr>
          <w:p w14:paraId="7380A223"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9,500.0</w:t>
            </w:r>
          </w:p>
        </w:tc>
        <w:tc>
          <w:tcPr>
            <w:tcW w:w="421" w:type="pct"/>
            <w:tcBorders>
              <w:top w:val="nil"/>
              <w:left w:val="nil"/>
              <w:bottom w:val="single" w:sz="8" w:space="0" w:color="D3D3D3"/>
              <w:right w:val="single" w:sz="8" w:space="0" w:color="D3D3D3"/>
            </w:tcBorders>
            <w:shd w:val="clear" w:color="auto" w:fill="auto"/>
            <w:vAlign w:val="center"/>
            <w:hideMark/>
          </w:tcPr>
          <w:p w14:paraId="28D909EF"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9,500.0</w:t>
            </w:r>
          </w:p>
        </w:tc>
        <w:tc>
          <w:tcPr>
            <w:tcW w:w="405" w:type="pct"/>
            <w:tcBorders>
              <w:top w:val="nil"/>
              <w:left w:val="nil"/>
              <w:bottom w:val="single" w:sz="8" w:space="0" w:color="D3D3D3"/>
              <w:right w:val="single" w:sz="8" w:space="0" w:color="D3D3D3"/>
            </w:tcBorders>
            <w:shd w:val="clear" w:color="auto" w:fill="auto"/>
            <w:vAlign w:val="center"/>
            <w:hideMark/>
          </w:tcPr>
          <w:p w14:paraId="295EDAFC"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3703C220"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9,428.8</w:t>
            </w:r>
          </w:p>
        </w:tc>
        <w:tc>
          <w:tcPr>
            <w:tcW w:w="421" w:type="pct"/>
            <w:tcBorders>
              <w:top w:val="nil"/>
              <w:left w:val="nil"/>
              <w:bottom w:val="single" w:sz="8" w:space="0" w:color="D3D3D3"/>
              <w:right w:val="single" w:sz="8" w:space="0" w:color="D3D3D3"/>
            </w:tcBorders>
            <w:shd w:val="clear" w:color="auto" w:fill="auto"/>
            <w:vAlign w:val="center"/>
            <w:hideMark/>
          </w:tcPr>
          <w:p w14:paraId="263B1187"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9,428.8</w:t>
            </w:r>
          </w:p>
        </w:tc>
        <w:tc>
          <w:tcPr>
            <w:tcW w:w="405" w:type="pct"/>
            <w:tcBorders>
              <w:top w:val="nil"/>
              <w:left w:val="nil"/>
              <w:bottom w:val="single" w:sz="8" w:space="0" w:color="D3D3D3"/>
              <w:right w:val="single" w:sz="8" w:space="0" w:color="D3D3D3"/>
            </w:tcBorders>
            <w:shd w:val="clear" w:color="auto" w:fill="auto"/>
            <w:vAlign w:val="center"/>
            <w:hideMark/>
          </w:tcPr>
          <w:p w14:paraId="431C41F5"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323F4D" w:rsidRPr="002F6CB4" w14:paraId="776DA4E4" w14:textId="77777777" w:rsidTr="00323F4D">
        <w:trPr>
          <w:trHeight w:val="31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38C8B35" w14:textId="77777777" w:rsidR="00323F4D" w:rsidRPr="002F6CB4" w:rsidRDefault="00323F4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10 00</w:t>
            </w:r>
          </w:p>
        </w:tc>
        <w:tc>
          <w:tcPr>
            <w:tcW w:w="2049" w:type="pct"/>
            <w:tcBorders>
              <w:top w:val="nil"/>
              <w:left w:val="nil"/>
              <w:bottom w:val="single" w:sz="8" w:space="0" w:color="D3D3D3"/>
              <w:right w:val="single" w:sz="8" w:space="0" w:color="D3D3D3"/>
            </w:tcBorders>
            <w:shd w:val="clear" w:color="auto" w:fill="auto"/>
            <w:vAlign w:val="center"/>
            <w:hideMark/>
          </w:tcPr>
          <w:p w14:paraId="21C56538" w14:textId="77777777" w:rsidR="00323F4D" w:rsidRPr="002F6CB4" w:rsidRDefault="00323F4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საქართველოს იუსტიციის უმაღლესი საბჭო</w:t>
            </w:r>
          </w:p>
        </w:tc>
        <w:tc>
          <w:tcPr>
            <w:tcW w:w="539" w:type="pct"/>
            <w:tcBorders>
              <w:top w:val="nil"/>
              <w:left w:val="nil"/>
              <w:bottom w:val="single" w:sz="8" w:space="0" w:color="D3D3D3"/>
              <w:right w:val="single" w:sz="8" w:space="0" w:color="D3D3D3"/>
            </w:tcBorders>
            <w:shd w:val="clear" w:color="auto" w:fill="auto"/>
            <w:vAlign w:val="center"/>
            <w:hideMark/>
          </w:tcPr>
          <w:p w14:paraId="2CC8DD93"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4,500.0</w:t>
            </w:r>
          </w:p>
        </w:tc>
        <w:tc>
          <w:tcPr>
            <w:tcW w:w="421" w:type="pct"/>
            <w:tcBorders>
              <w:top w:val="nil"/>
              <w:left w:val="nil"/>
              <w:bottom w:val="single" w:sz="8" w:space="0" w:color="D3D3D3"/>
              <w:right w:val="single" w:sz="8" w:space="0" w:color="D3D3D3"/>
            </w:tcBorders>
            <w:shd w:val="clear" w:color="auto" w:fill="auto"/>
            <w:vAlign w:val="center"/>
            <w:hideMark/>
          </w:tcPr>
          <w:p w14:paraId="30E92E24"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4,500.0</w:t>
            </w:r>
          </w:p>
        </w:tc>
        <w:tc>
          <w:tcPr>
            <w:tcW w:w="405" w:type="pct"/>
            <w:tcBorders>
              <w:top w:val="nil"/>
              <w:left w:val="nil"/>
              <w:bottom w:val="single" w:sz="8" w:space="0" w:color="D3D3D3"/>
              <w:right w:val="single" w:sz="8" w:space="0" w:color="D3D3D3"/>
            </w:tcBorders>
            <w:shd w:val="clear" w:color="auto" w:fill="auto"/>
            <w:vAlign w:val="center"/>
            <w:hideMark/>
          </w:tcPr>
          <w:p w14:paraId="7C9BD778"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01A5FFDF"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4,277.8</w:t>
            </w:r>
          </w:p>
        </w:tc>
        <w:tc>
          <w:tcPr>
            <w:tcW w:w="421" w:type="pct"/>
            <w:tcBorders>
              <w:top w:val="nil"/>
              <w:left w:val="nil"/>
              <w:bottom w:val="single" w:sz="8" w:space="0" w:color="D3D3D3"/>
              <w:right w:val="single" w:sz="8" w:space="0" w:color="D3D3D3"/>
            </w:tcBorders>
            <w:shd w:val="clear" w:color="auto" w:fill="auto"/>
            <w:vAlign w:val="center"/>
            <w:hideMark/>
          </w:tcPr>
          <w:p w14:paraId="5855C96E"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4,277.8</w:t>
            </w:r>
          </w:p>
        </w:tc>
        <w:tc>
          <w:tcPr>
            <w:tcW w:w="405" w:type="pct"/>
            <w:tcBorders>
              <w:top w:val="nil"/>
              <w:left w:val="nil"/>
              <w:bottom w:val="single" w:sz="8" w:space="0" w:color="D3D3D3"/>
              <w:right w:val="single" w:sz="8" w:space="0" w:color="D3D3D3"/>
            </w:tcBorders>
            <w:shd w:val="clear" w:color="auto" w:fill="auto"/>
            <w:vAlign w:val="center"/>
            <w:hideMark/>
          </w:tcPr>
          <w:p w14:paraId="6E1D5C5F"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323F4D" w:rsidRPr="002F6CB4" w14:paraId="493F0E86" w14:textId="77777777" w:rsidTr="00323F4D">
        <w:trPr>
          <w:trHeight w:val="46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445BACBF" w14:textId="77777777" w:rsidR="00323F4D" w:rsidRPr="002F6CB4" w:rsidRDefault="00323F4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46 00</w:t>
            </w:r>
          </w:p>
        </w:tc>
        <w:tc>
          <w:tcPr>
            <w:tcW w:w="2049" w:type="pct"/>
            <w:tcBorders>
              <w:top w:val="nil"/>
              <w:left w:val="nil"/>
              <w:bottom w:val="single" w:sz="8" w:space="0" w:color="D3D3D3"/>
              <w:right w:val="single" w:sz="8" w:space="0" w:color="D3D3D3"/>
            </w:tcBorders>
            <w:shd w:val="clear" w:color="auto" w:fill="auto"/>
            <w:vAlign w:val="center"/>
            <w:hideMark/>
          </w:tcPr>
          <w:p w14:paraId="0BFF0736" w14:textId="77777777" w:rsidR="00323F4D" w:rsidRPr="002F6CB4" w:rsidRDefault="00323F4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სსიპ – ლევან სამხარაულის სახელობის სასამართლო ექსპერტიზის ეროვნული ბიურო</w:t>
            </w:r>
          </w:p>
        </w:tc>
        <w:tc>
          <w:tcPr>
            <w:tcW w:w="539" w:type="pct"/>
            <w:tcBorders>
              <w:top w:val="nil"/>
              <w:left w:val="nil"/>
              <w:bottom w:val="single" w:sz="8" w:space="0" w:color="D3D3D3"/>
              <w:right w:val="single" w:sz="8" w:space="0" w:color="D3D3D3"/>
            </w:tcBorders>
            <w:shd w:val="clear" w:color="auto" w:fill="auto"/>
            <w:vAlign w:val="center"/>
            <w:hideMark/>
          </w:tcPr>
          <w:p w14:paraId="51C464B4"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31,440.0</w:t>
            </w:r>
          </w:p>
        </w:tc>
        <w:tc>
          <w:tcPr>
            <w:tcW w:w="421" w:type="pct"/>
            <w:tcBorders>
              <w:top w:val="nil"/>
              <w:left w:val="nil"/>
              <w:bottom w:val="single" w:sz="8" w:space="0" w:color="D3D3D3"/>
              <w:right w:val="single" w:sz="8" w:space="0" w:color="D3D3D3"/>
            </w:tcBorders>
            <w:shd w:val="clear" w:color="auto" w:fill="auto"/>
            <w:vAlign w:val="center"/>
            <w:hideMark/>
          </w:tcPr>
          <w:p w14:paraId="76582F2B"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8,700.0</w:t>
            </w:r>
          </w:p>
        </w:tc>
        <w:tc>
          <w:tcPr>
            <w:tcW w:w="405" w:type="pct"/>
            <w:tcBorders>
              <w:top w:val="nil"/>
              <w:left w:val="nil"/>
              <w:bottom w:val="single" w:sz="8" w:space="0" w:color="D3D3D3"/>
              <w:right w:val="single" w:sz="8" w:space="0" w:color="D3D3D3"/>
            </w:tcBorders>
            <w:shd w:val="clear" w:color="auto" w:fill="auto"/>
            <w:vAlign w:val="center"/>
            <w:hideMark/>
          </w:tcPr>
          <w:p w14:paraId="30168666"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22,740.0</w:t>
            </w:r>
          </w:p>
        </w:tc>
        <w:tc>
          <w:tcPr>
            <w:tcW w:w="462" w:type="pct"/>
            <w:tcBorders>
              <w:top w:val="nil"/>
              <w:left w:val="nil"/>
              <w:bottom w:val="single" w:sz="8" w:space="0" w:color="D3D3D3"/>
              <w:right w:val="single" w:sz="8" w:space="0" w:color="D3D3D3"/>
            </w:tcBorders>
            <w:shd w:val="clear" w:color="auto" w:fill="auto"/>
            <w:vAlign w:val="center"/>
            <w:hideMark/>
          </w:tcPr>
          <w:p w14:paraId="6B2EC19B"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24,392.3</w:t>
            </w:r>
          </w:p>
        </w:tc>
        <w:tc>
          <w:tcPr>
            <w:tcW w:w="421" w:type="pct"/>
            <w:tcBorders>
              <w:top w:val="nil"/>
              <w:left w:val="nil"/>
              <w:bottom w:val="single" w:sz="8" w:space="0" w:color="D3D3D3"/>
              <w:right w:val="single" w:sz="8" w:space="0" w:color="D3D3D3"/>
            </w:tcBorders>
            <w:shd w:val="clear" w:color="auto" w:fill="auto"/>
            <w:vAlign w:val="center"/>
            <w:hideMark/>
          </w:tcPr>
          <w:p w14:paraId="7BC64D3E"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8,695.0</w:t>
            </w:r>
          </w:p>
        </w:tc>
        <w:tc>
          <w:tcPr>
            <w:tcW w:w="405" w:type="pct"/>
            <w:tcBorders>
              <w:top w:val="nil"/>
              <w:left w:val="nil"/>
              <w:bottom w:val="single" w:sz="8" w:space="0" w:color="D3D3D3"/>
              <w:right w:val="single" w:sz="8" w:space="0" w:color="D3D3D3"/>
            </w:tcBorders>
            <w:shd w:val="clear" w:color="auto" w:fill="auto"/>
            <w:vAlign w:val="center"/>
            <w:hideMark/>
          </w:tcPr>
          <w:p w14:paraId="018E4022"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15,697.3</w:t>
            </w:r>
          </w:p>
        </w:tc>
      </w:tr>
      <w:tr w:rsidR="00323F4D" w:rsidRPr="002F6CB4" w14:paraId="39DCE953" w14:textId="77777777" w:rsidTr="00323F4D">
        <w:trPr>
          <w:trHeight w:val="31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131D1109" w14:textId="77777777" w:rsidR="00323F4D" w:rsidRPr="002F6CB4" w:rsidRDefault="00323F4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07 00</w:t>
            </w:r>
          </w:p>
        </w:tc>
        <w:tc>
          <w:tcPr>
            <w:tcW w:w="2049" w:type="pct"/>
            <w:tcBorders>
              <w:top w:val="nil"/>
              <w:left w:val="nil"/>
              <w:bottom w:val="single" w:sz="8" w:space="0" w:color="D3D3D3"/>
              <w:right w:val="single" w:sz="8" w:space="0" w:color="D3D3D3"/>
            </w:tcBorders>
            <w:shd w:val="clear" w:color="auto" w:fill="auto"/>
            <w:vAlign w:val="center"/>
            <w:hideMark/>
          </w:tcPr>
          <w:p w14:paraId="5D2349DA" w14:textId="77777777" w:rsidR="00323F4D" w:rsidRPr="002F6CB4" w:rsidRDefault="00323F4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საქართველოს საკონსტიტუციო სასამართლო</w:t>
            </w:r>
          </w:p>
        </w:tc>
        <w:tc>
          <w:tcPr>
            <w:tcW w:w="539" w:type="pct"/>
            <w:tcBorders>
              <w:top w:val="nil"/>
              <w:left w:val="nil"/>
              <w:bottom w:val="single" w:sz="8" w:space="0" w:color="D3D3D3"/>
              <w:right w:val="single" w:sz="8" w:space="0" w:color="D3D3D3"/>
            </w:tcBorders>
            <w:shd w:val="clear" w:color="auto" w:fill="auto"/>
            <w:vAlign w:val="center"/>
            <w:hideMark/>
          </w:tcPr>
          <w:p w14:paraId="2DD52A41"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4,150.0</w:t>
            </w:r>
          </w:p>
        </w:tc>
        <w:tc>
          <w:tcPr>
            <w:tcW w:w="421" w:type="pct"/>
            <w:tcBorders>
              <w:top w:val="nil"/>
              <w:left w:val="nil"/>
              <w:bottom w:val="single" w:sz="8" w:space="0" w:color="D3D3D3"/>
              <w:right w:val="single" w:sz="8" w:space="0" w:color="D3D3D3"/>
            </w:tcBorders>
            <w:shd w:val="clear" w:color="auto" w:fill="auto"/>
            <w:vAlign w:val="center"/>
            <w:hideMark/>
          </w:tcPr>
          <w:p w14:paraId="65C2D554"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4,150.0</w:t>
            </w:r>
          </w:p>
        </w:tc>
        <w:tc>
          <w:tcPr>
            <w:tcW w:w="405" w:type="pct"/>
            <w:tcBorders>
              <w:top w:val="nil"/>
              <w:left w:val="nil"/>
              <w:bottom w:val="single" w:sz="8" w:space="0" w:color="D3D3D3"/>
              <w:right w:val="single" w:sz="8" w:space="0" w:color="D3D3D3"/>
            </w:tcBorders>
            <w:shd w:val="clear" w:color="auto" w:fill="auto"/>
            <w:vAlign w:val="center"/>
            <w:hideMark/>
          </w:tcPr>
          <w:p w14:paraId="7E7EEFEC"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66C72CF7"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3,866.3</w:t>
            </w:r>
          </w:p>
        </w:tc>
        <w:tc>
          <w:tcPr>
            <w:tcW w:w="421" w:type="pct"/>
            <w:tcBorders>
              <w:top w:val="nil"/>
              <w:left w:val="nil"/>
              <w:bottom w:val="single" w:sz="8" w:space="0" w:color="D3D3D3"/>
              <w:right w:val="single" w:sz="8" w:space="0" w:color="D3D3D3"/>
            </w:tcBorders>
            <w:shd w:val="clear" w:color="auto" w:fill="auto"/>
            <w:vAlign w:val="center"/>
            <w:hideMark/>
          </w:tcPr>
          <w:p w14:paraId="0214DFDE"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3,866.3</w:t>
            </w:r>
          </w:p>
        </w:tc>
        <w:tc>
          <w:tcPr>
            <w:tcW w:w="405" w:type="pct"/>
            <w:tcBorders>
              <w:top w:val="nil"/>
              <w:left w:val="nil"/>
              <w:bottom w:val="single" w:sz="8" w:space="0" w:color="D3D3D3"/>
              <w:right w:val="single" w:sz="8" w:space="0" w:color="D3D3D3"/>
            </w:tcBorders>
            <w:shd w:val="clear" w:color="auto" w:fill="auto"/>
            <w:vAlign w:val="center"/>
            <w:hideMark/>
          </w:tcPr>
          <w:p w14:paraId="75DCFCD8"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323F4D" w:rsidRPr="002F6CB4" w14:paraId="24D69E38" w14:textId="77777777" w:rsidTr="00323F4D">
        <w:trPr>
          <w:trHeight w:val="690"/>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AEFF37C" w14:textId="77777777" w:rsidR="00323F4D" w:rsidRPr="002F6CB4" w:rsidRDefault="00323F4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26 13</w:t>
            </w:r>
          </w:p>
        </w:tc>
        <w:tc>
          <w:tcPr>
            <w:tcW w:w="2049" w:type="pct"/>
            <w:tcBorders>
              <w:top w:val="nil"/>
              <w:left w:val="nil"/>
              <w:bottom w:val="single" w:sz="8" w:space="0" w:color="D3D3D3"/>
              <w:right w:val="single" w:sz="8" w:space="0" w:color="D3D3D3"/>
            </w:tcBorders>
            <w:shd w:val="clear" w:color="auto" w:fill="auto"/>
            <w:vAlign w:val="center"/>
            <w:hideMark/>
          </w:tcPr>
          <w:p w14:paraId="125CD030" w14:textId="77777777" w:rsidR="00323F4D" w:rsidRPr="002F6CB4" w:rsidRDefault="00323F4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539" w:type="pct"/>
            <w:tcBorders>
              <w:top w:val="nil"/>
              <w:left w:val="nil"/>
              <w:bottom w:val="single" w:sz="8" w:space="0" w:color="D3D3D3"/>
              <w:right w:val="single" w:sz="8" w:space="0" w:color="D3D3D3"/>
            </w:tcBorders>
            <w:shd w:val="clear" w:color="auto" w:fill="auto"/>
            <w:vAlign w:val="center"/>
            <w:hideMark/>
          </w:tcPr>
          <w:p w14:paraId="0DAB89E6"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38,978.0</w:t>
            </w:r>
          </w:p>
        </w:tc>
        <w:tc>
          <w:tcPr>
            <w:tcW w:w="421" w:type="pct"/>
            <w:tcBorders>
              <w:top w:val="nil"/>
              <w:left w:val="nil"/>
              <w:bottom w:val="single" w:sz="8" w:space="0" w:color="D3D3D3"/>
              <w:right w:val="single" w:sz="8" w:space="0" w:color="D3D3D3"/>
            </w:tcBorders>
            <w:shd w:val="clear" w:color="auto" w:fill="auto"/>
            <w:vAlign w:val="center"/>
            <w:hideMark/>
          </w:tcPr>
          <w:p w14:paraId="08D5E279"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105DEBFD"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38,978.0</w:t>
            </w:r>
          </w:p>
        </w:tc>
        <w:tc>
          <w:tcPr>
            <w:tcW w:w="462" w:type="pct"/>
            <w:tcBorders>
              <w:top w:val="nil"/>
              <w:left w:val="nil"/>
              <w:bottom w:val="single" w:sz="8" w:space="0" w:color="D3D3D3"/>
              <w:right w:val="single" w:sz="8" w:space="0" w:color="D3D3D3"/>
            </w:tcBorders>
            <w:shd w:val="clear" w:color="auto" w:fill="auto"/>
            <w:vAlign w:val="center"/>
            <w:hideMark/>
          </w:tcPr>
          <w:p w14:paraId="7E330CF1"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34,997.1</w:t>
            </w:r>
          </w:p>
        </w:tc>
        <w:tc>
          <w:tcPr>
            <w:tcW w:w="421" w:type="pct"/>
            <w:tcBorders>
              <w:top w:val="nil"/>
              <w:left w:val="nil"/>
              <w:bottom w:val="single" w:sz="8" w:space="0" w:color="D3D3D3"/>
              <w:right w:val="single" w:sz="8" w:space="0" w:color="D3D3D3"/>
            </w:tcBorders>
            <w:shd w:val="clear" w:color="auto" w:fill="auto"/>
            <w:vAlign w:val="center"/>
            <w:hideMark/>
          </w:tcPr>
          <w:p w14:paraId="0784770F"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7FD83783"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34,997.1</w:t>
            </w:r>
          </w:p>
        </w:tc>
      </w:tr>
      <w:tr w:rsidR="00323F4D" w:rsidRPr="002F6CB4" w14:paraId="29E61019" w14:textId="77777777" w:rsidTr="00323F4D">
        <w:trPr>
          <w:trHeight w:val="315"/>
        </w:trPr>
        <w:tc>
          <w:tcPr>
            <w:tcW w:w="2346" w:type="pct"/>
            <w:gridSpan w:val="2"/>
            <w:tcBorders>
              <w:top w:val="single" w:sz="8" w:space="0" w:color="D3D3D3"/>
              <w:left w:val="single" w:sz="8" w:space="0" w:color="D3D3D3"/>
              <w:bottom w:val="single" w:sz="8" w:space="0" w:color="D3D3D3"/>
              <w:right w:val="single" w:sz="8" w:space="0" w:color="D3D3D3"/>
            </w:tcBorders>
            <w:shd w:val="clear" w:color="000000" w:fill="EBF1DE"/>
            <w:vAlign w:val="center"/>
            <w:hideMark/>
          </w:tcPr>
          <w:p w14:paraId="5880871C" w14:textId="77777777" w:rsidR="00323F4D" w:rsidRPr="002F6CB4" w:rsidRDefault="00323F4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სულ</w:t>
            </w:r>
          </w:p>
        </w:tc>
        <w:tc>
          <w:tcPr>
            <w:tcW w:w="539" w:type="pct"/>
            <w:tcBorders>
              <w:top w:val="nil"/>
              <w:left w:val="nil"/>
              <w:bottom w:val="single" w:sz="8" w:space="0" w:color="D3D3D3"/>
              <w:right w:val="single" w:sz="8" w:space="0" w:color="D3D3D3"/>
            </w:tcBorders>
            <w:shd w:val="clear" w:color="000000" w:fill="EBF1DE"/>
            <w:vAlign w:val="center"/>
            <w:hideMark/>
          </w:tcPr>
          <w:p w14:paraId="55CC22EC"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161,268.0</w:t>
            </w:r>
          </w:p>
        </w:tc>
        <w:tc>
          <w:tcPr>
            <w:tcW w:w="421" w:type="pct"/>
            <w:tcBorders>
              <w:top w:val="nil"/>
              <w:left w:val="nil"/>
              <w:bottom w:val="single" w:sz="8" w:space="0" w:color="D3D3D3"/>
              <w:right w:val="single" w:sz="8" w:space="0" w:color="D3D3D3"/>
            </w:tcBorders>
            <w:shd w:val="clear" w:color="000000" w:fill="EBF1DE"/>
            <w:vAlign w:val="center"/>
            <w:hideMark/>
          </w:tcPr>
          <w:p w14:paraId="1364AB34"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99,280.0</w:t>
            </w:r>
          </w:p>
        </w:tc>
        <w:tc>
          <w:tcPr>
            <w:tcW w:w="405" w:type="pct"/>
            <w:tcBorders>
              <w:top w:val="nil"/>
              <w:left w:val="nil"/>
              <w:bottom w:val="single" w:sz="8" w:space="0" w:color="D3D3D3"/>
              <w:right w:val="single" w:sz="8" w:space="0" w:color="D3D3D3"/>
            </w:tcBorders>
            <w:shd w:val="clear" w:color="000000" w:fill="EBF1DE"/>
            <w:vAlign w:val="center"/>
            <w:hideMark/>
          </w:tcPr>
          <w:p w14:paraId="180899D9"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61,988.0</w:t>
            </w:r>
          </w:p>
        </w:tc>
        <w:tc>
          <w:tcPr>
            <w:tcW w:w="462" w:type="pct"/>
            <w:tcBorders>
              <w:top w:val="nil"/>
              <w:left w:val="nil"/>
              <w:bottom w:val="single" w:sz="8" w:space="0" w:color="D3D3D3"/>
              <w:right w:val="single" w:sz="8" w:space="0" w:color="D3D3D3"/>
            </w:tcBorders>
            <w:shd w:val="clear" w:color="000000" w:fill="EBF1DE"/>
            <w:vAlign w:val="center"/>
            <w:hideMark/>
          </w:tcPr>
          <w:p w14:paraId="1D02D6E7"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148,070.6</w:t>
            </w:r>
          </w:p>
        </w:tc>
        <w:tc>
          <w:tcPr>
            <w:tcW w:w="421" w:type="pct"/>
            <w:tcBorders>
              <w:top w:val="nil"/>
              <w:left w:val="nil"/>
              <w:bottom w:val="single" w:sz="8" w:space="0" w:color="D3D3D3"/>
              <w:right w:val="single" w:sz="8" w:space="0" w:color="D3D3D3"/>
            </w:tcBorders>
            <w:shd w:val="clear" w:color="000000" w:fill="EBF1DE"/>
            <w:vAlign w:val="center"/>
            <w:hideMark/>
          </w:tcPr>
          <w:p w14:paraId="10FB10D2"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97,195.4</w:t>
            </w:r>
          </w:p>
        </w:tc>
        <w:tc>
          <w:tcPr>
            <w:tcW w:w="405" w:type="pct"/>
            <w:tcBorders>
              <w:top w:val="nil"/>
              <w:left w:val="nil"/>
              <w:bottom w:val="single" w:sz="8" w:space="0" w:color="D3D3D3"/>
              <w:right w:val="single" w:sz="8" w:space="0" w:color="D3D3D3"/>
            </w:tcBorders>
            <w:shd w:val="clear" w:color="000000" w:fill="EBF1DE"/>
            <w:vAlign w:val="center"/>
            <w:hideMark/>
          </w:tcPr>
          <w:p w14:paraId="0AC104E9"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50,875.2</w:t>
            </w:r>
          </w:p>
        </w:tc>
      </w:tr>
    </w:tbl>
    <w:p w14:paraId="6BD03642" w14:textId="77777777" w:rsidR="00D87144" w:rsidRPr="002F6CB4" w:rsidRDefault="00D87144" w:rsidP="002F6CB4">
      <w:pPr>
        <w:spacing w:line="240" w:lineRule="auto"/>
        <w:rPr>
          <w:highlight w:val="yellow"/>
        </w:rPr>
      </w:pPr>
    </w:p>
    <w:p w14:paraId="2DBE7C30" w14:textId="728106B1" w:rsidR="00D87144" w:rsidRPr="002F6CB4" w:rsidRDefault="00D87144" w:rsidP="002F6CB4">
      <w:pPr>
        <w:spacing w:line="240" w:lineRule="auto"/>
        <w:rPr>
          <w:highlight w:val="yellow"/>
        </w:rPr>
      </w:pPr>
    </w:p>
    <w:p w14:paraId="5AEA9DCC" w14:textId="19BB6ACE" w:rsidR="00C71B03" w:rsidRPr="002F6CB4" w:rsidRDefault="00C71B03" w:rsidP="002F6CB4">
      <w:pPr>
        <w:spacing w:line="240" w:lineRule="auto"/>
        <w:rPr>
          <w:highlight w:val="yellow"/>
        </w:rPr>
      </w:pPr>
    </w:p>
    <w:p w14:paraId="45FD14C3" w14:textId="191251F6" w:rsidR="00237D9B" w:rsidRPr="002F6CB4" w:rsidRDefault="00237D9B" w:rsidP="002F6CB4">
      <w:pPr>
        <w:spacing w:line="240" w:lineRule="auto"/>
        <w:rPr>
          <w:highlight w:val="yellow"/>
        </w:rPr>
      </w:pPr>
    </w:p>
    <w:p w14:paraId="6EDF0B07" w14:textId="7DB70260" w:rsidR="00237D9B" w:rsidRPr="002F6CB4" w:rsidRDefault="00237D9B" w:rsidP="002F6CB4">
      <w:pPr>
        <w:spacing w:line="240" w:lineRule="auto"/>
        <w:rPr>
          <w:highlight w:val="yellow"/>
        </w:rPr>
      </w:pPr>
    </w:p>
    <w:p w14:paraId="70E3205F" w14:textId="545DD452" w:rsidR="00237D9B" w:rsidRPr="002F6CB4" w:rsidRDefault="00237D9B" w:rsidP="002F6CB4">
      <w:pPr>
        <w:spacing w:line="240" w:lineRule="auto"/>
        <w:rPr>
          <w:highlight w:val="yellow"/>
        </w:rPr>
      </w:pPr>
    </w:p>
    <w:p w14:paraId="2EA738B7" w14:textId="60377FAC" w:rsidR="00237D9B" w:rsidRPr="002F6CB4" w:rsidRDefault="00237D9B" w:rsidP="002F6CB4">
      <w:pPr>
        <w:spacing w:line="240" w:lineRule="auto"/>
        <w:rPr>
          <w:highlight w:val="yellow"/>
        </w:rPr>
      </w:pPr>
    </w:p>
    <w:p w14:paraId="4C29D65B" w14:textId="7C1137F9" w:rsidR="00237D9B" w:rsidRPr="002F6CB4" w:rsidRDefault="00237D9B" w:rsidP="002F6CB4">
      <w:pPr>
        <w:spacing w:line="240" w:lineRule="auto"/>
        <w:rPr>
          <w:highlight w:val="yellow"/>
        </w:rPr>
      </w:pPr>
    </w:p>
    <w:p w14:paraId="3B9D4045" w14:textId="1AB777CD" w:rsidR="00237D9B" w:rsidRPr="002F6CB4" w:rsidRDefault="00237D9B" w:rsidP="002F6CB4">
      <w:pPr>
        <w:spacing w:line="240" w:lineRule="auto"/>
        <w:rPr>
          <w:highlight w:val="yellow"/>
        </w:rPr>
      </w:pPr>
    </w:p>
    <w:p w14:paraId="0B7BBA0F" w14:textId="249D88F9" w:rsidR="00237D9B" w:rsidRPr="002F6CB4" w:rsidRDefault="00237D9B" w:rsidP="002F6CB4">
      <w:pPr>
        <w:spacing w:line="240" w:lineRule="auto"/>
        <w:rPr>
          <w:highlight w:val="yellow"/>
        </w:rPr>
      </w:pPr>
    </w:p>
    <w:p w14:paraId="4A9C82C9" w14:textId="77777777" w:rsidR="00237D9B" w:rsidRPr="002F6CB4" w:rsidRDefault="00237D9B" w:rsidP="002F6CB4">
      <w:pPr>
        <w:spacing w:line="240" w:lineRule="auto"/>
        <w:rPr>
          <w:highlight w:val="yellow"/>
        </w:rPr>
      </w:pPr>
    </w:p>
    <w:p w14:paraId="2B472E4A" w14:textId="64C79CD4" w:rsidR="00C71B03" w:rsidRPr="002F6CB4" w:rsidRDefault="00C71B03" w:rsidP="002F6CB4">
      <w:pPr>
        <w:spacing w:line="240" w:lineRule="auto"/>
        <w:rPr>
          <w:highlight w:val="yellow"/>
        </w:rPr>
      </w:pPr>
    </w:p>
    <w:p w14:paraId="242824D4" w14:textId="77777777" w:rsidR="00237D9B" w:rsidRPr="002F6CB4" w:rsidRDefault="00237D9B" w:rsidP="002F6CB4">
      <w:pPr>
        <w:pStyle w:val="Heading2"/>
        <w:spacing w:before="0" w:line="240" w:lineRule="auto"/>
        <w:jc w:val="both"/>
        <w:rPr>
          <w:rFonts w:ascii="Sylfaen" w:hAnsi="Sylfaen" w:cs="Sylfaen"/>
          <w:sz w:val="22"/>
          <w:szCs w:val="22"/>
          <w:lang w:val="ka-GE"/>
        </w:rPr>
      </w:pPr>
      <w:r w:rsidRPr="002F6CB4">
        <w:rPr>
          <w:rFonts w:ascii="Sylfaen" w:hAnsi="Sylfaen" w:cs="Sylfaen"/>
          <w:sz w:val="22"/>
          <w:szCs w:val="22"/>
          <w:lang w:val="ka-GE"/>
        </w:rPr>
        <w:lastRenderedPageBreak/>
        <w:t>11.1 სასამართლო სისტემა (პროგრამული კოდები 07 00–10 00)</w:t>
      </w:r>
    </w:p>
    <w:p w14:paraId="33199C3A" w14:textId="77777777" w:rsidR="00237D9B" w:rsidRPr="002F6CB4" w:rsidRDefault="00237D9B" w:rsidP="003B136E">
      <w:pPr>
        <w:pStyle w:val="abzacixml"/>
      </w:pPr>
    </w:p>
    <w:p w14:paraId="788B3449" w14:textId="77777777" w:rsidR="00237D9B" w:rsidRPr="002F6CB4" w:rsidRDefault="00237D9B" w:rsidP="003B136E">
      <w:pPr>
        <w:pStyle w:val="abzacixml"/>
      </w:pPr>
      <w:r w:rsidRPr="002F6CB4">
        <w:t xml:space="preserve">პროგრამის განმახორციელებელი:  </w:t>
      </w:r>
    </w:p>
    <w:p w14:paraId="0F61BED9" w14:textId="77777777" w:rsidR="00237D9B" w:rsidRPr="002F6CB4" w:rsidRDefault="00237D9B" w:rsidP="003B136E">
      <w:pPr>
        <w:pStyle w:val="abzacixml"/>
        <w:numPr>
          <w:ilvl w:val="0"/>
          <w:numId w:val="2"/>
        </w:numPr>
      </w:pPr>
      <w:r w:rsidRPr="002F6CB4">
        <w:t>საქართველოს იუსტიციის უმაღლესი საბჭო;</w:t>
      </w:r>
    </w:p>
    <w:p w14:paraId="33E334B8" w14:textId="77777777" w:rsidR="00237D9B" w:rsidRPr="002F6CB4" w:rsidRDefault="00237D9B" w:rsidP="003B136E">
      <w:pPr>
        <w:pStyle w:val="abzacixml"/>
        <w:numPr>
          <w:ilvl w:val="0"/>
          <w:numId w:val="2"/>
        </w:numPr>
      </w:pPr>
      <w:r w:rsidRPr="002F6CB4">
        <w:t>საქართველოს იუსტიციის უმაღლეს საბჭოსთან არსებული სსიპ - საერთო სასამართლოების დეპარტამენტი;</w:t>
      </w:r>
    </w:p>
    <w:p w14:paraId="2E6A3EED" w14:textId="77777777" w:rsidR="00237D9B" w:rsidRPr="002F6CB4" w:rsidRDefault="00237D9B" w:rsidP="003B136E">
      <w:pPr>
        <w:pStyle w:val="abzacixml"/>
        <w:numPr>
          <w:ilvl w:val="0"/>
          <w:numId w:val="2"/>
        </w:numPr>
      </w:pPr>
      <w:r w:rsidRPr="002F6CB4">
        <w:t>საქართველოს საკონსტიტუციო სასამართლო;</w:t>
      </w:r>
    </w:p>
    <w:p w14:paraId="3CFCD9E6" w14:textId="77777777" w:rsidR="00237D9B" w:rsidRPr="002F6CB4" w:rsidRDefault="00237D9B" w:rsidP="003B136E">
      <w:pPr>
        <w:pStyle w:val="abzacixml"/>
        <w:numPr>
          <w:ilvl w:val="0"/>
          <w:numId w:val="2"/>
        </w:numPr>
      </w:pPr>
      <w:r w:rsidRPr="002F6CB4">
        <w:t>საქართველოს უზენაესი სასამართლო.</w:t>
      </w:r>
    </w:p>
    <w:p w14:paraId="4B401130" w14:textId="77777777" w:rsidR="00237D9B" w:rsidRPr="002F6CB4" w:rsidRDefault="00237D9B"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14:paraId="73E046F6" w14:textId="77777777" w:rsidR="00237D9B" w:rsidRPr="002F6CB4" w:rsidRDefault="00237D9B"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r w:rsidRPr="002F6CB4">
        <w:rPr>
          <w:rFonts w:ascii="Sylfaen" w:hAnsi="Sylfaen" w:cs="Sylfaen"/>
        </w:rPr>
        <w:t>დაგეგმილი საბოლოო შედეგები:</w:t>
      </w:r>
    </w:p>
    <w:p w14:paraId="7E0F341D" w14:textId="77777777" w:rsidR="00237D9B" w:rsidRPr="002F6CB4" w:rsidRDefault="00237D9B" w:rsidP="002F6CB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450"/>
        <w:jc w:val="both"/>
        <w:rPr>
          <w:rFonts w:ascii="Sylfaen" w:hAnsi="Sylfaen" w:cs="Sylfaen"/>
          <w:lang w:val="ka-GE"/>
        </w:rPr>
      </w:pPr>
      <w:r w:rsidRPr="002F6CB4">
        <w:rPr>
          <w:rFonts w:ascii="Sylfaen" w:hAnsi="Sylfaen" w:cs="Sylfaen"/>
          <w:lang w:val="ka-GE"/>
        </w:rPr>
        <w:t>საერთო სასამართლოების მატერიალურ-ტექნიკური ბაზის სრულყოფა და  ფუნქციონირების უზრუნველყოფა;</w:t>
      </w:r>
    </w:p>
    <w:p w14:paraId="284F3A57" w14:textId="77777777" w:rsidR="00237D9B" w:rsidRPr="002F6CB4" w:rsidRDefault="00237D9B" w:rsidP="002F6CB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450"/>
        <w:jc w:val="both"/>
        <w:rPr>
          <w:rFonts w:ascii="Sylfaen" w:hAnsi="Sylfaen" w:cs="Sylfaen"/>
          <w:lang w:val="ka-GE"/>
        </w:rPr>
      </w:pPr>
      <w:r w:rsidRPr="002F6CB4">
        <w:rPr>
          <w:rFonts w:ascii="Sylfaen" w:hAnsi="Sylfaen" w:cs="Sylfaen"/>
          <w:lang w:val="ka-GE"/>
        </w:rPr>
        <w:t>ნაფიც მსაჯულთა ინსტიტუტის განვითარება;</w:t>
      </w:r>
    </w:p>
    <w:p w14:paraId="027DF48D" w14:textId="77777777" w:rsidR="00237D9B" w:rsidRPr="002F6CB4" w:rsidRDefault="00237D9B" w:rsidP="002F6CB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450"/>
        <w:jc w:val="both"/>
        <w:rPr>
          <w:rFonts w:ascii="Sylfaen" w:hAnsi="Sylfaen" w:cs="Sylfaen"/>
          <w:lang w:val="ka-GE"/>
        </w:rPr>
      </w:pPr>
      <w:r w:rsidRPr="002F6CB4">
        <w:rPr>
          <w:rFonts w:ascii="Sylfaen" w:hAnsi="Sylfaen" w:cs="Sylfaen"/>
          <w:lang w:val="ka-GE"/>
        </w:rPr>
        <w:t>მოსამართლეთა და აპარატის თანამშრომელთა კანონმდებლობით დადგენილი სოციალური გარანტიებით უზრუნველყოფა;</w:t>
      </w:r>
    </w:p>
    <w:p w14:paraId="351B69A4" w14:textId="77777777" w:rsidR="00237D9B" w:rsidRPr="002F6CB4" w:rsidRDefault="00237D9B"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14:paraId="77B076B1" w14:textId="77777777" w:rsidR="00237D9B" w:rsidRPr="002F6CB4" w:rsidRDefault="00237D9B"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ru-RU"/>
        </w:rPr>
      </w:pPr>
      <w:r w:rsidRPr="002F6CB4">
        <w:rPr>
          <w:rFonts w:ascii="Sylfaen" w:hAnsi="Sylfaen" w:cs="Sylfaen"/>
        </w:rPr>
        <w:t>მიღწეული საბოლოო შედეგები:</w:t>
      </w:r>
    </w:p>
    <w:p w14:paraId="47C66B65" w14:textId="77777777" w:rsidR="00237D9B" w:rsidRPr="002F6CB4" w:rsidRDefault="00237D9B" w:rsidP="002F6CB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450"/>
        <w:jc w:val="both"/>
        <w:rPr>
          <w:rFonts w:ascii="Sylfaen" w:hAnsi="Sylfaen" w:cs="Sylfaen"/>
          <w:lang w:val="ka-GE"/>
        </w:rPr>
      </w:pPr>
      <w:r w:rsidRPr="002F6CB4">
        <w:rPr>
          <w:rFonts w:ascii="Sylfaen" w:hAnsi="Sylfaen" w:cs="Sylfaen"/>
          <w:lang w:val="ka-GE"/>
        </w:rPr>
        <w:t>განხორციელდა 10 სასამართლო შენობის სარემონტო სამუშაოები;განხორციელდა საერთო   მატერიალურ-ტექნიკური ბაზის სრულყოფა;</w:t>
      </w:r>
    </w:p>
    <w:p w14:paraId="2212EEB7" w14:textId="77777777" w:rsidR="00237D9B" w:rsidRPr="002F6CB4" w:rsidRDefault="00237D9B" w:rsidP="002F6CB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450"/>
        <w:jc w:val="both"/>
        <w:rPr>
          <w:rFonts w:ascii="Sylfaen" w:hAnsi="Sylfaen" w:cs="Sylfaen"/>
          <w:lang w:val="ka-GE"/>
        </w:rPr>
      </w:pPr>
      <w:r w:rsidRPr="002F6CB4">
        <w:rPr>
          <w:rFonts w:ascii="Sylfaen" w:hAnsi="Sylfaen" w:cs="Sylfaen"/>
          <w:lang w:val="ka-GE"/>
        </w:rPr>
        <w:t>ნაფიცი მსაჯულობის (მსაჯულობის კანდიდატები) უზრუნველყოფილი იყვნენ ყველა იმ ხარჯის ანაზღაურებით, რომელიც პირდაპირაა დაკავშირებული მათ მიერ საკუთარი მოვალეობის შესრულებასთან;</w:t>
      </w:r>
    </w:p>
    <w:p w14:paraId="4B5CA0F8" w14:textId="77777777" w:rsidR="00237D9B" w:rsidRPr="002F6CB4" w:rsidRDefault="00237D9B" w:rsidP="002F6CB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450"/>
        <w:jc w:val="both"/>
        <w:rPr>
          <w:rFonts w:ascii="Sylfaen" w:hAnsi="Sylfaen" w:cs="Sylfaen"/>
          <w:lang w:val="ka-GE"/>
        </w:rPr>
      </w:pPr>
      <w:r w:rsidRPr="002F6CB4">
        <w:rPr>
          <w:rFonts w:ascii="Sylfaen" w:hAnsi="Sylfaen" w:cs="Sylfaen"/>
          <w:lang w:val="ka-GE"/>
        </w:rPr>
        <w:t>უვადოდ დაინიშნა 54 მოსამართლე, შეფასება განხორციელდა 33 მოსამართლის მიმართ; ასევე იუსტიციის უმაღლეს საკოლაში ჩატარდა იუსტიციის მსმენელთა შესარჩევი 2 კონკურსი და 2 საკვალიფიკაციო გამოცდა;</w:t>
      </w:r>
    </w:p>
    <w:p w14:paraId="3B9836AA" w14:textId="77777777" w:rsidR="00237D9B" w:rsidRPr="002F6CB4" w:rsidRDefault="00237D9B"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14:paraId="5975F92A" w14:textId="77777777" w:rsidR="00237D9B" w:rsidRPr="002F6CB4" w:rsidRDefault="00237D9B"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2F6CB4">
        <w:rPr>
          <w:rFonts w:ascii="Sylfaen" w:hAnsi="Sylfaen" w:cs="Sylfaen"/>
        </w:rPr>
        <w:t>დაგეგმილი და მიღწეული საბოლოო შედეგის შეფასების ინდიკატორები:</w:t>
      </w:r>
    </w:p>
    <w:p w14:paraId="1DE49F32" w14:textId="77777777" w:rsidR="00237D9B" w:rsidRPr="002F6CB4" w:rsidRDefault="00237D9B"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p>
    <w:p w14:paraId="66BBF9F5" w14:textId="77777777" w:rsidR="00237D9B" w:rsidRPr="002F6CB4" w:rsidRDefault="00237D9B" w:rsidP="002F6CB4">
      <w:pPr>
        <w:pStyle w:val="Normal00"/>
        <w:jc w:val="both"/>
        <w:rPr>
          <w:rFonts w:ascii="Sylfaen" w:eastAsia="Sylfaen" w:hAnsi="Sylfaen"/>
          <w:sz w:val="22"/>
          <w:szCs w:val="22"/>
        </w:rPr>
      </w:pPr>
      <w:r w:rsidRPr="002F6CB4">
        <w:rPr>
          <w:rFonts w:ascii="Sylfaen" w:eastAsia="Sylfaen" w:hAnsi="Sylfaen"/>
          <w:sz w:val="22"/>
          <w:szCs w:val="22"/>
          <w:lang w:val="ka-GE"/>
        </w:rPr>
        <w:t xml:space="preserve">დაგაგმილი </w:t>
      </w:r>
      <w:r w:rsidRPr="002F6CB4">
        <w:rPr>
          <w:rFonts w:ascii="Sylfaen" w:eastAsia="Sylfaen" w:hAnsi="Sylfaen"/>
          <w:sz w:val="22"/>
          <w:szCs w:val="22"/>
        </w:rPr>
        <w:t xml:space="preserve">საბაზისო მაჩვენებელი </w:t>
      </w:r>
    </w:p>
    <w:p w14:paraId="54712011" w14:textId="77777777" w:rsidR="00237D9B" w:rsidRPr="002F6CB4" w:rsidRDefault="00237D9B" w:rsidP="002F6CB4">
      <w:pPr>
        <w:pStyle w:val="Normal00"/>
        <w:tabs>
          <w:tab w:val="left" w:pos="360"/>
        </w:tabs>
        <w:jc w:val="both"/>
        <w:rPr>
          <w:rFonts w:ascii="Sylfaen" w:eastAsiaTheme="minorEastAsia" w:hAnsi="Sylfaen" w:cs="Sylfaen"/>
          <w:sz w:val="22"/>
          <w:szCs w:val="22"/>
          <w:lang w:val="ka-GE"/>
        </w:rPr>
      </w:pPr>
      <w:r w:rsidRPr="002F6CB4">
        <w:rPr>
          <w:rFonts w:ascii="Sylfaen" w:eastAsiaTheme="minorEastAsia" w:hAnsi="Sylfaen" w:cs="Sylfaen"/>
          <w:sz w:val="22"/>
          <w:szCs w:val="22"/>
          <w:lang w:val="ka-GE"/>
        </w:rPr>
        <w:t xml:space="preserve">პროცესი ხორციელდება ყოველწლიურად უწყვეტად; </w:t>
      </w:r>
    </w:p>
    <w:p w14:paraId="12E813E1" w14:textId="77777777" w:rsidR="00237D9B" w:rsidRPr="002F6CB4" w:rsidRDefault="00237D9B" w:rsidP="002F6CB4">
      <w:pPr>
        <w:pStyle w:val="Normal00"/>
        <w:jc w:val="both"/>
        <w:rPr>
          <w:rFonts w:ascii="Sylfaen" w:eastAsiaTheme="minorEastAsia" w:hAnsi="Sylfaen" w:cs="Sylfaen"/>
          <w:sz w:val="22"/>
          <w:szCs w:val="22"/>
          <w:lang w:val="ka-GE"/>
        </w:rPr>
      </w:pPr>
      <w:r w:rsidRPr="002F6CB4">
        <w:rPr>
          <w:rFonts w:ascii="Sylfaen" w:eastAsiaTheme="minorEastAsia" w:hAnsi="Sylfaen" w:cs="Sylfaen"/>
          <w:sz w:val="22"/>
          <w:szCs w:val="22"/>
          <w:lang w:val="ka-GE"/>
        </w:rPr>
        <w:t>ნაფიცი მსაჯულებისა და მსაჯულობის კანდიტატების პროცენტული რაოდენობა, რომელთაც სრულად აუნაზღაურდათ მოვალეობის შესრულებასთან დაკავშირებული ხარჯები - 100%;</w:t>
      </w:r>
    </w:p>
    <w:p w14:paraId="6C4F6133" w14:textId="77777777" w:rsidR="00237D9B" w:rsidRPr="002F6CB4" w:rsidRDefault="00237D9B" w:rsidP="002F6CB4">
      <w:pPr>
        <w:pStyle w:val="Normal00"/>
        <w:jc w:val="both"/>
        <w:rPr>
          <w:rFonts w:ascii="Sylfaen" w:eastAsiaTheme="minorEastAsia" w:hAnsi="Sylfaen" w:cs="Sylfaen"/>
          <w:sz w:val="22"/>
          <w:szCs w:val="22"/>
          <w:lang w:val="ka-GE"/>
        </w:rPr>
      </w:pPr>
      <w:r w:rsidRPr="002F6CB4">
        <w:rPr>
          <w:rFonts w:ascii="Sylfaen" w:eastAsiaTheme="minorEastAsia" w:hAnsi="Sylfaen" w:cs="Sylfaen"/>
          <w:sz w:val="22"/>
          <w:szCs w:val="22"/>
          <w:lang w:val="ka-GE"/>
        </w:rPr>
        <w:t>მოსამართლეთა და აპარატის თანამშრომელთა პროცენტული რაოდენობა, ვინც სრულად იქნა უზრუნველყოფილი კანონმდებლობით დადგენილი სოციალური გარანტიებით - 100%;</w:t>
      </w:r>
    </w:p>
    <w:p w14:paraId="3C50BFCA" w14:textId="77777777" w:rsidR="00237D9B" w:rsidRPr="002F6CB4" w:rsidRDefault="00237D9B" w:rsidP="002F6CB4">
      <w:pPr>
        <w:pStyle w:val="Normal00"/>
        <w:jc w:val="both"/>
        <w:rPr>
          <w:rFonts w:ascii="Sylfaen" w:eastAsia="Sylfaen" w:hAnsi="Sylfaen"/>
          <w:sz w:val="22"/>
          <w:szCs w:val="22"/>
          <w:lang w:val="ka-GE"/>
        </w:rPr>
      </w:pPr>
    </w:p>
    <w:p w14:paraId="00DA6F58" w14:textId="77777777" w:rsidR="00237D9B" w:rsidRPr="002F6CB4" w:rsidRDefault="00237D9B" w:rsidP="002F6CB4">
      <w:pPr>
        <w:pStyle w:val="Normal00"/>
        <w:jc w:val="both"/>
        <w:rPr>
          <w:rFonts w:ascii="Sylfaen" w:eastAsia="Sylfaen" w:hAnsi="Sylfaen"/>
          <w:sz w:val="22"/>
          <w:szCs w:val="22"/>
        </w:rPr>
      </w:pPr>
      <w:r w:rsidRPr="002F6CB4">
        <w:rPr>
          <w:rFonts w:ascii="Sylfaen" w:eastAsia="Sylfaen" w:hAnsi="Sylfaen"/>
          <w:sz w:val="22"/>
          <w:szCs w:val="22"/>
          <w:lang w:val="ka-GE"/>
        </w:rPr>
        <w:t xml:space="preserve"> დაგეგმილი </w:t>
      </w:r>
      <w:r w:rsidRPr="002F6CB4">
        <w:rPr>
          <w:rFonts w:ascii="Sylfaen" w:eastAsia="Sylfaen" w:hAnsi="Sylfaen"/>
          <w:sz w:val="22"/>
          <w:szCs w:val="22"/>
        </w:rPr>
        <w:t xml:space="preserve">მიზნობრივი მაჩვენებელი </w:t>
      </w:r>
    </w:p>
    <w:p w14:paraId="56EE36F8" w14:textId="77777777" w:rsidR="00237D9B" w:rsidRPr="002F6CB4" w:rsidRDefault="00237D9B" w:rsidP="002F6CB4">
      <w:pPr>
        <w:pStyle w:val="Normal00"/>
        <w:tabs>
          <w:tab w:val="left" w:pos="360"/>
        </w:tabs>
        <w:jc w:val="both"/>
        <w:rPr>
          <w:rFonts w:ascii="Sylfaen" w:eastAsia="Sylfaen" w:hAnsi="Sylfaen"/>
          <w:sz w:val="22"/>
          <w:szCs w:val="22"/>
        </w:rPr>
      </w:pPr>
      <w:r w:rsidRPr="002F6CB4">
        <w:rPr>
          <w:rFonts w:ascii="Sylfaen" w:eastAsiaTheme="minorEastAsia" w:hAnsi="Sylfaen" w:cs="Sylfaen"/>
          <w:sz w:val="22"/>
          <w:szCs w:val="22"/>
          <w:lang w:val="ka-GE"/>
        </w:rPr>
        <w:t>ყოველწლიურად მოხდება 10 სასამართლო შენობის მიმდინარე   ან/და კაპიტალური სარემონტო სამუშაოები;</w:t>
      </w:r>
    </w:p>
    <w:p w14:paraId="0BBFA42F" w14:textId="77777777" w:rsidR="00237D9B" w:rsidRPr="002F6CB4" w:rsidRDefault="00237D9B"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p>
    <w:p w14:paraId="520A6714" w14:textId="77777777" w:rsidR="00237D9B" w:rsidRPr="002F6CB4" w:rsidRDefault="00237D9B"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r w:rsidRPr="002F6CB4">
        <w:rPr>
          <w:rFonts w:ascii="Sylfaen" w:hAnsi="Sylfaen" w:cs="Sylfaen"/>
        </w:rPr>
        <w:t>მიღწეული საბოლოო შედეგის შეფასების ინდიკატორი:</w:t>
      </w:r>
    </w:p>
    <w:p w14:paraId="74215975" w14:textId="77777777" w:rsidR="00237D9B" w:rsidRPr="002F6CB4" w:rsidRDefault="00237D9B" w:rsidP="002F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14:paraId="3E71CC9F" w14:textId="77777777" w:rsidR="00237D9B" w:rsidRPr="002F6CB4" w:rsidRDefault="00237D9B" w:rsidP="002F6CB4">
      <w:pPr>
        <w:pStyle w:val="ListParagraph"/>
        <w:numPr>
          <w:ilvl w:val="0"/>
          <w:numId w:val="3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426" w:hanging="425"/>
        <w:jc w:val="both"/>
        <w:rPr>
          <w:rFonts w:ascii="Sylfaen" w:hAnsi="Sylfaen" w:cs="Sylfaen"/>
        </w:rPr>
      </w:pPr>
      <w:r w:rsidRPr="002F6CB4">
        <w:rPr>
          <w:rFonts w:ascii="Sylfaen" w:hAnsi="Sylfaen" w:cs="Sylfaen"/>
          <w:lang w:val="ka-GE"/>
        </w:rPr>
        <w:lastRenderedPageBreak/>
        <w:t xml:space="preserve">მოსამართლეთა და აპარატის თანამშრომელთა პროცენტული რაოდენობა, ვინც სრულად იქნა უზრუნველყოფილი კანონმდებლობით დადგენილი სოციალური გარანტიებით </w:t>
      </w:r>
      <w:r w:rsidRPr="002F6CB4">
        <w:rPr>
          <w:rFonts w:ascii="Sylfaen" w:hAnsi="Sylfaen" w:cs="Sylfaen"/>
        </w:rPr>
        <w:t>- 100%</w:t>
      </w:r>
      <w:r w:rsidRPr="002F6CB4">
        <w:rPr>
          <w:rFonts w:ascii="Sylfaen" w:hAnsi="Sylfaen" w:cs="Sylfaen"/>
          <w:lang w:val="ka-GE"/>
        </w:rPr>
        <w:t>.</w:t>
      </w:r>
    </w:p>
    <w:p w14:paraId="2EC3D7FD" w14:textId="77777777" w:rsidR="00237D9B" w:rsidRPr="002F6CB4" w:rsidRDefault="00237D9B" w:rsidP="002F6CB4">
      <w:pPr>
        <w:pStyle w:val="ListParagraph"/>
        <w:numPr>
          <w:ilvl w:val="0"/>
          <w:numId w:val="3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426" w:hanging="425"/>
        <w:jc w:val="both"/>
        <w:rPr>
          <w:rFonts w:ascii="Sylfaen" w:hAnsi="Sylfaen" w:cs="Sylfaen"/>
        </w:rPr>
      </w:pPr>
      <w:r w:rsidRPr="002F6CB4">
        <w:rPr>
          <w:rFonts w:ascii="Sylfaen" w:hAnsi="Sylfaen"/>
          <w:lang w:val="ka-GE"/>
        </w:rPr>
        <w:t>ყოველწლიურად მოხდება 10 სასამართლო შენობის მიმდინარე ან/და კაპიტალური სარემონტო სამუშაოები.</w:t>
      </w:r>
    </w:p>
    <w:p w14:paraId="2A41D1CA" w14:textId="77777777" w:rsidR="00237D9B" w:rsidRPr="002F6CB4" w:rsidRDefault="00237D9B" w:rsidP="002F6CB4">
      <w:pPr>
        <w:pStyle w:val="ListParagraph"/>
        <w:numPr>
          <w:ilvl w:val="0"/>
          <w:numId w:val="3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426" w:hanging="425"/>
        <w:jc w:val="both"/>
        <w:rPr>
          <w:rFonts w:ascii="Sylfaen" w:hAnsi="Sylfaen" w:cs="Sylfaen"/>
        </w:rPr>
      </w:pPr>
      <w:r w:rsidRPr="002F6CB4">
        <w:rPr>
          <w:rFonts w:ascii="Sylfaen" w:hAnsi="Sylfaen" w:cs="Sylfaen"/>
        </w:rPr>
        <w:t>ნაფიცი მსაჯულებისა და მსაჯულობის კანდიტატების პროცენტული რაოდენობა, რომელთაც სრულად აუნაზღაურდათ მოვალეობის შესრულებასთან დაკავშირებული ხარჯები - 100%;</w:t>
      </w:r>
    </w:p>
    <w:p w14:paraId="58D869F3" w14:textId="01656F90" w:rsidR="00C71B03" w:rsidRPr="002F6CB4" w:rsidRDefault="00C71B03" w:rsidP="002F6CB4">
      <w:pPr>
        <w:spacing w:line="240" w:lineRule="auto"/>
        <w:rPr>
          <w:highlight w:val="yellow"/>
        </w:rPr>
      </w:pPr>
    </w:p>
    <w:p w14:paraId="627F8D9F" w14:textId="77777777" w:rsidR="00C71B03" w:rsidRPr="002F6CB4" w:rsidRDefault="00C71B03" w:rsidP="002F6CB4">
      <w:pPr>
        <w:pStyle w:val="Heading2"/>
        <w:spacing w:before="0" w:line="240" w:lineRule="auto"/>
        <w:jc w:val="both"/>
        <w:rPr>
          <w:rFonts w:ascii="Sylfaen" w:hAnsi="Sylfaen" w:cs="Sylfaen"/>
          <w:sz w:val="22"/>
          <w:szCs w:val="22"/>
          <w:lang w:val="ka-GE"/>
        </w:rPr>
      </w:pPr>
      <w:r w:rsidRPr="002F6CB4">
        <w:rPr>
          <w:rFonts w:ascii="Sylfaen" w:hAnsi="Sylfaen" w:cs="Sylfaen"/>
          <w:sz w:val="22"/>
          <w:szCs w:val="22"/>
          <w:lang w:val="ka-GE"/>
        </w:rPr>
        <w:t>11.2 სსიპ - ლევან სამხარაულის სახელობის სასამართლო ექსპერტიზის ეროვნული ბიურო  (პროგრამული კოდი 46 00)</w:t>
      </w:r>
    </w:p>
    <w:p w14:paraId="5268ED58" w14:textId="77777777" w:rsidR="00C71B03" w:rsidRPr="002F6CB4" w:rsidRDefault="00C71B03" w:rsidP="002F6CB4">
      <w:pPr>
        <w:spacing w:line="240" w:lineRule="auto"/>
        <w:rPr>
          <w:rFonts w:ascii="Sylfaen" w:hAnsi="Sylfaen"/>
          <w:lang w:val="ka-GE"/>
        </w:rPr>
      </w:pPr>
    </w:p>
    <w:p w14:paraId="1E6627FB" w14:textId="77777777" w:rsidR="00C71B03" w:rsidRPr="002F6CB4" w:rsidRDefault="00C71B03" w:rsidP="003B136E">
      <w:pPr>
        <w:pStyle w:val="abzacixml"/>
      </w:pPr>
      <w:r w:rsidRPr="002F6CB4">
        <w:t>პროგრამის განმახორციელებელი:</w:t>
      </w:r>
    </w:p>
    <w:p w14:paraId="501887F2" w14:textId="77777777" w:rsidR="00C71B03" w:rsidRPr="002F6CB4" w:rsidRDefault="00C71B03" w:rsidP="002F6CB4">
      <w:pPr>
        <w:numPr>
          <w:ilvl w:val="0"/>
          <w:numId w:val="129"/>
        </w:numPr>
        <w:spacing w:after="0" w:line="240" w:lineRule="auto"/>
        <w:rPr>
          <w:rFonts w:ascii="Sylfaen" w:hAnsi="Sylfaen"/>
          <w:sz w:val="21"/>
          <w:szCs w:val="21"/>
          <w:lang w:val="ka-GE"/>
        </w:rPr>
      </w:pPr>
      <w:r w:rsidRPr="002F6CB4">
        <w:rPr>
          <w:rFonts w:ascii="Sylfaen" w:hAnsi="Sylfaen"/>
          <w:sz w:val="21"/>
          <w:szCs w:val="21"/>
          <w:lang w:val="ka-GE"/>
        </w:rPr>
        <w:t>სსიპ</w:t>
      </w:r>
      <w:r w:rsidRPr="002F6CB4">
        <w:rPr>
          <w:rFonts w:ascii="Sylfaen" w:hAnsi="Sylfaen"/>
          <w:sz w:val="21"/>
          <w:szCs w:val="21"/>
        </w:rPr>
        <w:t xml:space="preserve"> -</w:t>
      </w:r>
      <w:r w:rsidRPr="002F6CB4">
        <w:rPr>
          <w:rFonts w:ascii="Sylfaen" w:hAnsi="Sylfaen"/>
          <w:sz w:val="21"/>
          <w:szCs w:val="21"/>
          <w:lang w:val="ka-GE"/>
        </w:rPr>
        <w:t xml:space="preserve"> ლევან სამხარაულის სახელობის სასამართლო ექსპერტიზის ეროვნული ბიურო</w:t>
      </w:r>
    </w:p>
    <w:p w14:paraId="58243EDB" w14:textId="77777777" w:rsidR="00C71B03" w:rsidRPr="002F6CB4" w:rsidRDefault="00C71B03" w:rsidP="003B136E">
      <w:pPr>
        <w:pStyle w:val="abzacixml"/>
      </w:pPr>
    </w:p>
    <w:p w14:paraId="018C3FA3" w14:textId="77777777" w:rsidR="00C71B03" w:rsidRPr="002F6CB4" w:rsidRDefault="00C71B03" w:rsidP="002F6CB4">
      <w:pPr>
        <w:pStyle w:val="ListParagraph"/>
        <w:tabs>
          <w:tab w:val="left" w:pos="0"/>
        </w:tabs>
        <w:autoSpaceDE w:val="0"/>
        <w:autoSpaceDN w:val="0"/>
        <w:adjustRightInd w:val="0"/>
        <w:spacing w:after="0" w:line="240" w:lineRule="auto"/>
        <w:ind w:left="0" w:right="53"/>
        <w:jc w:val="both"/>
        <w:rPr>
          <w:rFonts w:ascii="Sylfaen" w:eastAsia="Sylfaen" w:hAnsi="Sylfaen" w:cs="Sylfaen"/>
          <w:lang w:val="ka-GE"/>
        </w:rPr>
      </w:pPr>
      <w:r w:rsidRPr="002F6CB4">
        <w:rPr>
          <w:rFonts w:ascii="Sylfaen" w:eastAsia="Sylfaen" w:hAnsi="Sylfaen"/>
          <w:color w:val="000000"/>
        </w:rPr>
        <w:t>მოსალოდნელი შუალედური შედეგი</w:t>
      </w:r>
    </w:p>
    <w:p w14:paraId="7C720F27" w14:textId="77777777" w:rsidR="00C71B03" w:rsidRPr="002F6CB4" w:rsidRDefault="00C71B03" w:rsidP="002F6CB4">
      <w:pPr>
        <w:pStyle w:val="ListParagraph"/>
        <w:numPr>
          <w:ilvl w:val="0"/>
          <w:numId w:val="133"/>
        </w:numPr>
        <w:tabs>
          <w:tab w:val="left" w:pos="0"/>
        </w:tabs>
        <w:autoSpaceDE w:val="0"/>
        <w:autoSpaceDN w:val="0"/>
        <w:adjustRightInd w:val="0"/>
        <w:spacing w:after="0" w:line="240" w:lineRule="auto"/>
        <w:ind w:left="0" w:right="53" w:firstLine="450"/>
        <w:jc w:val="both"/>
        <w:rPr>
          <w:rFonts w:ascii="Sylfaen" w:hAnsi="Sylfaen"/>
          <w:noProof/>
        </w:rPr>
      </w:pPr>
      <w:r w:rsidRPr="002F6CB4">
        <w:rPr>
          <w:rFonts w:ascii="Sylfaen" w:hAnsi="Sylfaen"/>
          <w:noProof/>
        </w:rPr>
        <w:t>ISO17025 აკრედიტაციის შენარჩუნება.</w:t>
      </w:r>
    </w:p>
    <w:p w14:paraId="3EBC3B30" w14:textId="77777777" w:rsidR="00C71B03" w:rsidRPr="002F6CB4" w:rsidRDefault="00C71B03" w:rsidP="002F6CB4">
      <w:pPr>
        <w:pStyle w:val="ListParagraph"/>
        <w:numPr>
          <w:ilvl w:val="0"/>
          <w:numId w:val="133"/>
        </w:numPr>
        <w:tabs>
          <w:tab w:val="left" w:pos="0"/>
        </w:tabs>
        <w:autoSpaceDE w:val="0"/>
        <w:autoSpaceDN w:val="0"/>
        <w:adjustRightInd w:val="0"/>
        <w:spacing w:after="0" w:line="240" w:lineRule="auto"/>
        <w:ind w:left="0" w:right="53" w:firstLine="450"/>
        <w:jc w:val="both"/>
        <w:rPr>
          <w:rFonts w:ascii="Sylfaen" w:eastAsia="Sylfaen" w:hAnsi="Sylfaen"/>
          <w:color w:val="000000"/>
        </w:rPr>
      </w:pPr>
      <w:r w:rsidRPr="002F6CB4">
        <w:rPr>
          <w:rFonts w:ascii="Sylfaen" w:eastAsia="Sylfaen" w:hAnsi="Sylfaen"/>
          <w:color w:val="000000"/>
        </w:rPr>
        <w:t>მომსახურების სფეროს მუდმივი განვითარება.</w:t>
      </w:r>
    </w:p>
    <w:p w14:paraId="563774BB" w14:textId="77777777" w:rsidR="00C71B03" w:rsidRPr="002F6CB4" w:rsidRDefault="00C71B03" w:rsidP="002F6CB4">
      <w:pPr>
        <w:pStyle w:val="ListParagraph"/>
        <w:numPr>
          <w:ilvl w:val="0"/>
          <w:numId w:val="133"/>
        </w:numPr>
        <w:tabs>
          <w:tab w:val="left" w:pos="0"/>
        </w:tabs>
        <w:autoSpaceDE w:val="0"/>
        <w:autoSpaceDN w:val="0"/>
        <w:adjustRightInd w:val="0"/>
        <w:spacing w:after="0" w:line="240" w:lineRule="auto"/>
        <w:ind w:left="0" w:right="53" w:firstLine="450"/>
        <w:jc w:val="both"/>
        <w:rPr>
          <w:rFonts w:ascii="Sylfaen" w:eastAsia="Sylfaen" w:hAnsi="Sylfaen"/>
          <w:color w:val="000000"/>
        </w:rPr>
      </w:pPr>
      <w:r w:rsidRPr="002F6CB4">
        <w:rPr>
          <w:rFonts w:ascii="Sylfaen" w:eastAsia="Sylfaen" w:hAnsi="Sylfaen"/>
          <w:color w:val="000000"/>
        </w:rPr>
        <w:t>კადრების კვალიფიკაციის ამაღლება.</w:t>
      </w:r>
    </w:p>
    <w:p w14:paraId="28861109" w14:textId="77777777" w:rsidR="00C71B03" w:rsidRPr="002F6CB4" w:rsidRDefault="00C71B03" w:rsidP="002F6CB4">
      <w:pPr>
        <w:pStyle w:val="ListParagraph"/>
        <w:numPr>
          <w:ilvl w:val="0"/>
          <w:numId w:val="133"/>
        </w:numPr>
        <w:tabs>
          <w:tab w:val="left" w:pos="0"/>
        </w:tabs>
        <w:autoSpaceDE w:val="0"/>
        <w:autoSpaceDN w:val="0"/>
        <w:adjustRightInd w:val="0"/>
        <w:spacing w:after="0" w:line="240" w:lineRule="auto"/>
        <w:ind w:left="0" w:right="53" w:firstLine="450"/>
        <w:jc w:val="both"/>
        <w:rPr>
          <w:rFonts w:ascii="Sylfaen" w:eastAsia="Sylfaen" w:hAnsi="Sylfaen"/>
          <w:color w:val="000000"/>
        </w:rPr>
      </w:pPr>
      <w:r w:rsidRPr="002F6CB4">
        <w:rPr>
          <w:rFonts w:ascii="Sylfaen" w:eastAsia="Sylfaen" w:hAnsi="Sylfaen"/>
          <w:color w:val="000000"/>
        </w:rPr>
        <w:t>ექსპერტიზების შედეგების სიზუსტე და კვლევების მაღალი ხარისხი, რომელიც მიღწეულია ISO17025-ის სტანდარტის მოთხოვნებთან შესაბამისობის უზრუნველყოფის გზით.</w:t>
      </w:r>
    </w:p>
    <w:p w14:paraId="3A485DB6" w14:textId="77777777" w:rsidR="00C71B03" w:rsidRPr="002F6CB4" w:rsidRDefault="00C71B03" w:rsidP="002F6CB4">
      <w:pPr>
        <w:pStyle w:val="ListParagraph"/>
        <w:tabs>
          <w:tab w:val="left" w:pos="0"/>
        </w:tabs>
        <w:autoSpaceDE w:val="0"/>
        <w:autoSpaceDN w:val="0"/>
        <w:adjustRightInd w:val="0"/>
        <w:spacing w:after="0" w:line="240" w:lineRule="auto"/>
        <w:ind w:left="0" w:right="53"/>
        <w:jc w:val="both"/>
        <w:rPr>
          <w:rFonts w:ascii="Sylfaen" w:eastAsia="Sylfaen" w:hAnsi="Sylfaen"/>
          <w:color w:val="000000"/>
        </w:rPr>
      </w:pPr>
    </w:p>
    <w:p w14:paraId="053FE7FC" w14:textId="77777777" w:rsidR="00C71B03" w:rsidRPr="002F6CB4" w:rsidRDefault="00C71B03" w:rsidP="002F6CB4">
      <w:pPr>
        <w:pStyle w:val="ListParagraph"/>
        <w:tabs>
          <w:tab w:val="left" w:pos="0"/>
        </w:tabs>
        <w:autoSpaceDE w:val="0"/>
        <w:autoSpaceDN w:val="0"/>
        <w:adjustRightInd w:val="0"/>
        <w:spacing w:after="0" w:line="240" w:lineRule="auto"/>
        <w:ind w:left="0" w:right="53"/>
        <w:jc w:val="both"/>
        <w:rPr>
          <w:rFonts w:ascii="Sylfaen" w:eastAsia="Sylfaen" w:hAnsi="Sylfaen"/>
          <w:color w:val="000000"/>
        </w:rPr>
      </w:pPr>
      <w:r w:rsidRPr="002F6CB4">
        <w:rPr>
          <w:rFonts w:ascii="Sylfaen" w:eastAsia="Sylfaen" w:hAnsi="Sylfaen"/>
          <w:color w:val="000000"/>
          <w:lang w:val="ka-GE"/>
        </w:rPr>
        <w:t>მიღწეული</w:t>
      </w:r>
      <w:r w:rsidRPr="002F6CB4">
        <w:rPr>
          <w:rFonts w:ascii="Sylfaen" w:eastAsia="Sylfaen" w:hAnsi="Sylfaen"/>
          <w:color w:val="000000"/>
        </w:rPr>
        <w:t xml:space="preserve"> შუალედური შედეგი</w:t>
      </w:r>
    </w:p>
    <w:p w14:paraId="7FB3725A" w14:textId="77777777" w:rsidR="00C71B03" w:rsidRPr="002F6CB4" w:rsidRDefault="00C71B03" w:rsidP="002F6CB4">
      <w:pPr>
        <w:pStyle w:val="ListParagraph"/>
        <w:tabs>
          <w:tab w:val="left" w:pos="0"/>
        </w:tabs>
        <w:autoSpaceDE w:val="0"/>
        <w:autoSpaceDN w:val="0"/>
        <w:adjustRightInd w:val="0"/>
        <w:spacing w:after="0" w:line="240" w:lineRule="auto"/>
        <w:ind w:left="450" w:right="53"/>
        <w:jc w:val="both"/>
        <w:rPr>
          <w:rFonts w:ascii="Sylfaen" w:eastAsia="Sylfaen" w:hAnsi="Sylfaen"/>
          <w:color w:val="000000"/>
        </w:rPr>
      </w:pPr>
    </w:p>
    <w:p w14:paraId="2236F5A9" w14:textId="77777777" w:rsidR="00C71B03" w:rsidRPr="002F6CB4" w:rsidRDefault="00C71B03" w:rsidP="002F6CB4">
      <w:pPr>
        <w:pStyle w:val="ListParagraph"/>
        <w:numPr>
          <w:ilvl w:val="0"/>
          <w:numId w:val="133"/>
        </w:numPr>
        <w:tabs>
          <w:tab w:val="left" w:pos="360"/>
        </w:tabs>
        <w:autoSpaceDE w:val="0"/>
        <w:autoSpaceDN w:val="0"/>
        <w:adjustRightInd w:val="0"/>
        <w:spacing w:after="0" w:line="240" w:lineRule="auto"/>
        <w:ind w:left="360" w:right="53"/>
        <w:jc w:val="both"/>
        <w:rPr>
          <w:rFonts w:ascii="Sylfaen" w:eastAsia="Sylfaen" w:hAnsi="Sylfaen"/>
          <w:color w:val="000000"/>
        </w:rPr>
      </w:pPr>
      <w:r w:rsidRPr="002F6CB4">
        <w:rPr>
          <w:rFonts w:ascii="Sylfaen" w:eastAsia="Sylfaen" w:hAnsi="Sylfaen"/>
          <w:color w:val="000000"/>
        </w:rPr>
        <w:t>განხორციელდა ISO17025-ის სტანდარტის შესაბამისად ლაბორატორიების ყოველწლიური მონიტორინგი. ბიურომ ორ ლაბობორატორიაში მიიღო განმეორებითი აკრედიტაცია.</w:t>
      </w:r>
    </w:p>
    <w:p w14:paraId="317B1DC0" w14:textId="77777777" w:rsidR="00C71B03" w:rsidRPr="002F6CB4" w:rsidRDefault="00C71B03" w:rsidP="002F6CB4">
      <w:pPr>
        <w:pStyle w:val="ListParagraph"/>
        <w:numPr>
          <w:ilvl w:val="0"/>
          <w:numId w:val="133"/>
        </w:numPr>
        <w:tabs>
          <w:tab w:val="left" w:pos="360"/>
        </w:tabs>
        <w:autoSpaceDE w:val="0"/>
        <w:autoSpaceDN w:val="0"/>
        <w:adjustRightInd w:val="0"/>
        <w:spacing w:after="0" w:line="240" w:lineRule="auto"/>
        <w:ind w:left="360" w:right="53"/>
        <w:jc w:val="both"/>
        <w:rPr>
          <w:rFonts w:ascii="Sylfaen" w:eastAsia="Sylfaen" w:hAnsi="Sylfaen"/>
          <w:color w:val="000000"/>
        </w:rPr>
      </w:pPr>
      <w:r w:rsidRPr="002F6CB4">
        <w:rPr>
          <w:rFonts w:ascii="Sylfaen" w:eastAsia="Sylfaen" w:hAnsi="Sylfaen"/>
          <w:color w:val="000000"/>
        </w:rPr>
        <w:t>მომზადდა წინადადებები მომსახურების სფეროების გაფართოების კუთხით, დაიგეგმა წინადადებების დეტალური განხილვა.</w:t>
      </w:r>
    </w:p>
    <w:p w14:paraId="5B3121EB" w14:textId="77777777" w:rsidR="00C71B03" w:rsidRPr="002F6CB4" w:rsidRDefault="00C71B03" w:rsidP="002F6CB4">
      <w:pPr>
        <w:pStyle w:val="ListParagraph"/>
        <w:numPr>
          <w:ilvl w:val="0"/>
          <w:numId w:val="133"/>
        </w:numPr>
        <w:tabs>
          <w:tab w:val="left" w:pos="360"/>
        </w:tabs>
        <w:autoSpaceDE w:val="0"/>
        <w:autoSpaceDN w:val="0"/>
        <w:adjustRightInd w:val="0"/>
        <w:spacing w:after="0" w:line="240" w:lineRule="auto"/>
        <w:ind w:left="360" w:right="53"/>
        <w:jc w:val="both"/>
        <w:rPr>
          <w:rFonts w:ascii="Sylfaen" w:eastAsia="Sylfaen" w:hAnsi="Sylfaen"/>
          <w:color w:val="000000"/>
        </w:rPr>
      </w:pPr>
      <w:r w:rsidRPr="002F6CB4">
        <w:rPr>
          <w:rFonts w:ascii="Sylfaen" w:eastAsia="Sylfaen" w:hAnsi="Sylfaen"/>
          <w:color w:val="000000"/>
        </w:rPr>
        <w:t>ადგილობრივი ტრეინინგები და სერთიფიცირება გაიარა და გადამზადდა 76 თანამშრომელი.</w:t>
      </w:r>
    </w:p>
    <w:p w14:paraId="06EF260B" w14:textId="77777777" w:rsidR="00C71B03" w:rsidRPr="002F6CB4" w:rsidRDefault="00C71B03" w:rsidP="002F6CB4">
      <w:pPr>
        <w:pStyle w:val="ListParagraph"/>
        <w:numPr>
          <w:ilvl w:val="0"/>
          <w:numId w:val="133"/>
        </w:numPr>
        <w:tabs>
          <w:tab w:val="left" w:pos="360"/>
        </w:tabs>
        <w:autoSpaceDE w:val="0"/>
        <w:autoSpaceDN w:val="0"/>
        <w:adjustRightInd w:val="0"/>
        <w:spacing w:after="0" w:line="240" w:lineRule="auto"/>
        <w:ind w:left="360" w:right="53"/>
        <w:jc w:val="both"/>
        <w:rPr>
          <w:rFonts w:ascii="Sylfaen" w:eastAsia="Sylfaen" w:hAnsi="Sylfaen"/>
          <w:color w:val="000000"/>
        </w:rPr>
      </w:pPr>
      <w:r w:rsidRPr="002F6CB4">
        <w:rPr>
          <w:rFonts w:ascii="Sylfaen" w:eastAsia="Sylfaen" w:hAnsi="Sylfaen"/>
          <w:color w:val="000000"/>
        </w:rPr>
        <w:t>ბიოლოგიური ექსპერტიზის დეპარტამენტმა, ქიმიურ-ტოქსიკოლოგიური ექსპერტიზის სამმართველომ, კვების პროდუქტების, თამბაქოს ნაწარმის, ალკოჰოლიანი და უალკოჰოლო სასმელების ექსპერტიზის სამმართველომ, ნავთობპროდუქტების ექსპერტიზის, ნივთიერებათა, მასალათა და ნაკეთობათა და მცენარეთა ექსპერტიზის სამმართველომ, ბალისტიკური, ტრასოლოგიური და დაქტილოსკოპიური ექსპერტიზის სამმართველომ, დოკუმენტების ტექნიკური და ხელწერის ექსპერტიზის სამმართველომ, ნორმატიული, ტექნიკური და ექსპერიმენტალური კვლევების სამმართველომ არაერთ საერთაშორისო პროფესიულ ტესტირებაში მიიღო მონაწილეობა და საუკეთესო შედეგები აჩვენა.</w:t>
      </w:r>
    </w:p>
    <w:p w14:paraId="76D8819B" w14:textId="0E74B868" w:rsidR="00D87144" w:rsidRPr="002F6CB4" w:rsidRDefault="00D87144" w:rsidP="002F6CB4">
      <w:pPr>
        <w:spacing w:line="240" w:lineRule="auto"/>
        <w:rPr>
          <w:highlight w:val="yellow"/>
        </w:rPr>
      </w:pPr>
    </w:p>
    <w:p w14:paraId="26323D9D" w14:textId="2EB0C708" w:rsidR="00A010CF" w:rsidRPr="002F6CB4" w:rsidRDefault="00842F72" w:rsidP="002F6CB4">
      <w:pPr>
        <w:pStyle w:val="Heading2"/>
        <w:spacing w:line="240" w:lineRule="auto"/>
        <w:jc w:val="both"/>
        <w:rPr>
          <w:rFonts w:ascii="Sylfaen" w:hAnsi="Sylfaen" w:cs="Sylfaen"/>
          <w:sz w:val="22"/>
          <w:szCs w:val="22"/>
        </w:rPr>
      </w:pPr>
      <w:r w:rsidRPr="002F6CB4">
        <w:rPr>
          <w:rFonts w:ascii="Sylfaen" w:hAnsi="Sylfaen" w:cs="Sylfaen"/>
          <w:sz w:val="22"/>
          <w:szCs w:val="22"/>
          <w:lang w:val="ka-GE"/>
        </w:rPr>
        <w:lastRenderedPageBreak/>
        <w:t>11.3</w:t>
      </w:r>
      <w:r w:rsidR="00A010CF" w:rsidRPr="002F6CB4">
        <w:rPr>
          <w:rFonts w:ascii="Sylfaen" w:hAnsi="Sylfaen" w:cs="Sylfaen"/>
          <w:sz w:val="22"/>
          <w:szCs w:val="22"/>
          <w:lang w:val="ka-GE"/>
        </w:rPr>
        <w:t xml:space="preserve"> 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 </w:t>
      </w:r>
      <w:r w:rsidR="00A010CF" w:rsidRPr="002F6CB4">
        <w:rPr>
          <w:rFonts w:ascii="Sylfaen" w:hAnsi="Sylfaen" w:cs="Sylfaen"/>
          <w:sz w:val="22"/>
          <w:szCs w:val="22"/>
        </w:rPr>
        <w:t xml:space="preserve">(პროგრამული კოდი 26 </w:t>
      </w:r>
      <w:r w:rsidR="00A010CF" w:rsidRPr="002F6CB4">
        <w:rPr>
          <w:rFonts w:ascii="Sylfaen" w:hAnsi="Sylfaen" w:cs="Sylfaen"/>
          <w:sz w:val="22"/>
          <w:szCs w:val="22"/>
          <w:lang w:val="ka-GE"/>
        </w:rPr>
        <w:t>13</w:t>
      </w:r>
      <w:r w:rsidR="00A010CF" w:rsidRPr="002F6CB4">
        <w:rPr>
          <w:rFonts w:ascii="Sylfaen" w:hAnsi="Sylfaen" w:cs="Sylfaen"/>
          <w:sz w:val="22"/>
          <w:szCs w:val="22"/>
        </w:rPr>
        <w:t>)</w:t>
      </w:r>
    </w:p>
    <w:p w14:paraId="7072756B" w14:textId="77777777" w:rsidR="00A010CF" w:rsidRPr="002F6CB4" w:rsidRDefault="00A010CF" w:rsidP="002F6CB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lang w:val="ka-GE"/>
        </w:rPr>
      </w:pPr>
    </w:p>
    <w:p w14:paraId="720F6B5A" w14:textId="77777777" w:rsidR="00A010CF" w:rsidRPr="002F6CB4" w:rsidRDefault="00A010CF" w:rsidP="002F6CB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2F6CB4">
        <w:rPr>
          <w:rFonts w:ascii="Sylfaen" w:hAnsi="Sylfaen" w:cs="Sylfaen"/>
        </w:rPr>
        <w:t>პროგრამის განმახორციელებელი:</w:t>
      </w:r>
    </w:p>
    <w:p w14:paraId="549641AC" w14:textId="77777777" w:rsidR="00A010CF" w:rsidRPr="002F6CB4" w:rsidRDefault="00A010CF" w:rsidP="002F6CB4">
      <w:pPr>
        <w:pStyle w:val="ListParagraph"/>
        <w:numPr>
          <w:ilvl w:val="0"/>
          <w:numId w:val="11"/>
        </w:numPr>
        <w:spacing w:after="160" w:line="240" w:lineRule="auto"/>
      </w:pPr>
      <w:r w:rsidRPr="002F6CB4">
        <w:rPr>
          <w:rFonts w:ascii="Sylfaen" w:hAnsi="Sylfaen" w:cs="Sylfaen"/>
        </w:rPr>
        <w:t>სსიპ</w:t>
      </w:r>
      <w:r w:rsidRPr="002F6CB4">
        <w:rPr>
          <w:rFonts w:asciiTheme="majorHAnsi" w:hAnsiTheme="majorHAnsi"/>
        </w:rPr>
        <w:t xml:space="preserve"> - </w:t>
      </w:r>
      <w:r w:rsidRPr="002F6CB4">
        <w:rPr>
          <w:rFonts w:ascii="Sylfaen" w:eastAsia="Times New Roman" w:hAnsi="Sylfaen" w:cs="Arial"/>
          <w:lang w:val="ka-GE"/>
        </w:rPr>
        <w:t>აღსრულების ეროვნული ბიურო</w:t>
      </w:r>
    </w:p>
    <w:p w14:paraId="23624591" w14:textId="77777777" w:rsidR="00A010CF" w:rsidRPr="002F6CB4" w:rsidRDefault="00A010CF" w:rsidP="003B136E">
      <w:pPr>
        <w:pStyle w:val="abzacixml"/>
        <w:numPr>
          <w:ilvl w:val="0"/>
          <w:numId w:val="3"/>
        </w:numPr>
      </w:pPr>
      <w:r w:rsidRPr="002F6CB4">
        <w:t>დაინტერესებულ პირებს გაეწიათ სააღსრულებო, გამარტივებული წარმოების, გადახდისუუნარობის, ფაქტების კონსტატაციისა და სხვა მომსახურება;</w:t>
      </w:r>
    </w:p>
    <w:p w14:paraId="0C139C9A" w14:textId="77777777" w:rsidR="00A010CF" w:rsidRPr="002F6CB4" w:rsidRDefault="00A010CF" w:rsidP="003B136E">
      <w:pPr>
        <w:pStyle w:val="abzacixml"/>
        <w:numPr>
          <w:ilvl w:val="0"/>
          <w:numId w:val="3"/>
        </w:numPr>
      </w:pPr>
      <w:r w:rsidRPr="002F6CB4">
        <w:t>12 528 საქმეზე მოხდა მორიგება და ვალის განწილვადება, ასევე, მხარეთათვის შესაძლო ნეგატიური შედეგების სიმწვავის შენელება სამართლებრივი საშუალებების გამოყენებით. განხორციელდა 32 374 მოქმედება, რაც გულისხმობს ანალიზების, რეკომენდაციებისა და ანგარიშების მომზადებას, აღმასრულებლებთან ერთად მისამართებზე გასვლას, გამოსახლებებსა და დემონტაჟებზე დასწრებას, მხარეებთან შეხვედრების ჩატარებას;</w:t>
      </w:r>
    </w:p>
    <w:p w14:paraId="676B7A03" w14:textId="77777777" w:rsidR="00A010CF" w:rsidRPr="002F6CB4" w:rsidRDefault="00A010CF" w:rsidP="003B136E">
      <w:pPr>
        <w:pStyle w:val="abzacixml"/>
        <w:numPr>
          <w:ilvl w:val="0"/>
          <w:numId w:val="3"/>
        </w:numPr>
      </w:pPr>
      <w:r w:rsidRPr="002F6CB4">
        <w:t xml:space="preserve">დასრულებულ საქმეთა დინამიკა, წინა წლის ანალოგიურ პერიოდთან შედარებით, 70 992 საქმით გაიზარდა და შეადგინა 186 070 საქმე, საიდანაც აღსრულდა  97 327 საქმე. </w:t>
      </w:r>
    </w:p>
    <w:p w14:paraId="2134BC87" w14:textId="77777777" w:rsidR="00A010CF" w:rsidRPr="002F6CB4" w:rsidRDefault="00A010CF" w:rsidP="003B136E">
      <w:pPr>
        <w:pStyle w:val="abzacixml"/>
        <w:numPr>
          <w:ilvl w:val="0"/>
          <w:numId w:val="3"/>
        </w:numPr>
      </w:pPr>
      <w:r w:rsidRPr="002F6CB4">
        <w:t>საერთაშორისო დონეზე ურთიერთთანამშრომლობის გაღრმავებისა და პრაქტიკის გაზიარების მიზნით მიმდინარეობდა მოლაპარაკება აღმასრულებელთა საერთაშორისო ასოციაციის (UIHJ) პრეზიდენტთან;</w:t>
      </w:r>
    </w:p>
    <w:p w14:paraId="7F314F0C" w14:textId="77777777" w:rsidR="00A010CF" w:rsidRPr="002F6CB4" w:rsidRDefault="00A010CF" w:rsidP="003B136E">
      <w:pPr>
        <w:pStyle w:val="abzacixml"/>
        <w:numPr>
          <w:ilvl w:val="0"/>
          <w:numId w:val="3"/>
        </w:numPr>
      </w:pPr>
      <w:r w:rsidRPr="002F6CB4">
        <w:t>ჩატარდა ახალი სასწავლო მოდულის − „კერძო აღმასრულებლის საქმიანობისთვის აუცილებელი პროფესიული უნარების განვითარება“ − ტრენინგი. ტრენერთა ტრენინგი გაიარა 14-მა აღმასრულებლებმა, რომლებმაც შემდგომ გამართულ ტრენინგებზე საერთაშორისო ექსპერტთან ერთად ბიუროს 50 აღმასრულებელი გადაამზადეს;</w:t>
      </w:r>
    </w:p>
    <w:p w14:paraId="21B26E8E" w14:textId="77777777" w:rsidR="00A010CF" w:rsidRPr="002F6CB4" w:rsidRDefault="00A010CF" w:rsidP="003B136E">
      <w:pPr>
        <w:pStyle w:val="abzacixml"/>
        <w:numPr>
          <w:ilvl w:val="0"/>
          <w:numId w:val="3"/>
        </w:numPr>
      </w:pPr>
      <w:r w:rsidRPr="002F6CB4">
        <w:t>გერმანიის საერთაშორისო თანამშრომლობის საზოგადოების (GIZ) პროექტის ფარგლებში სსიპ „აღსრულების ეროვნული ბიუროს“ თანამშრომლებმა გაიარეს პროექტების მართვის ინტენსიური კურსი, რომლის დასრულების შემდეგაც შემუშავდა პროექტების მართვის სახელმძღვანელო;</w:t>
      </w:r>
    </w:p>
    <w:p w14:paraId="55480657" w14:textId="77777777" w:rsidR="00A010CF" w:rsidRPr="002F6CB4" w:rsidRDefault="00A010CF" w:rsidP="003B136E">
      <w:pPr>
        <w:pStyle w:val="abzacixml"/>
        <w:numPr>
          <w:ilvl w:val="0"/>
          <w:numId w:val="3"/>
        </w:numPr>
      </w:pPr>
      <w:r w:rsidRPr="002F6CB4">
        <w:t>სამოქალაქო რეესტრის ბაზასა და სააღსრულებლო საქმის წარმოების პროგრამას შორის აეწყო ახალი კავშირი, რომლის მეშვეობითაც ხდება  ფიზიკურ პირზე არსებული ინფორმაციის გამოთხოვა. პროკურატურასა და სსიპ „აღსრულების ეროვნულ ბიუროს“ შორის განახლდა კრიმინალური გამოძიების ელექტრონული სისტემა, რამაც უზრუნველყო პროგრამის უფრო სწრაფი და გამართული მუშაობა;</w:t>
      </w:r>
    </w:p>
    <w:p w14:paraId="47281FC1" w14:textId="77777777" w:rsidR="00A010CF" w:rsidRPr="002F6CB4" w:rsidRDefault="00A010CF" w:rsidP="003B136E">
      <w:pPr>
        <w:pStyle w:val="abzacixml"/>
        <w:numPr>
          <w:ilvl w:val="0"/>
          <w:numId w:val="3"/>
        </w:numPr>
      </w:pPr>
      <w:r w:rsidRPr="002F6CB4">
        <w:t>ბიუროსა და ბანკებს შორის ელექტრონული კომუნიკაციის ფარგლებში, სისტემაში ჩართულ ბანკებთან განახლდა და გაუმჯობესდა არსებული კავშირი. რამდენიმე ბანკთან აეწყო ინფორმაციის მიმოცვლის ელექტრონული მოდული;</w:t>
      </w:r>
    </w:p>
    <w:p w14:paraId="69571B62" w14:textId="77777777" w:rsidR="00A010CF" w:rsidRPr="002F6CB4" w:rsidRDefault="00A010CF" w:rsidP="003B136E">
      <w:pPr>
        <w:pStyle w:val="abzacixml"/>
        <w:numPr>
          <w:ilvl w:val="0"/>
          <w:numId w:val="3"/>
        </w:numPr>
      </w:pPr>
      <w:r w:rsidRPr="002F6CB4">
        <w:t>საჯარო ადმინისტრირების რეფორმის გეგმის შესაბამისად, მიმდინარეობდა მუშაობა პროექტზე, რომელიც ითვალისწინებდა მომხმარებელთა მომსახურების ფარგლებში დამზადებული ელექტრონული დოკუმენტების გასაცემი არხის შექმნას პორტალზე ,,my.gov.ge“. შედეგად, მოქალაქეებისთვის უკვე ხელმისაწვდომია ბიუროს მიერ მომზადებული წერილები ზემოაღნიშნულ პორტალზე.</w:t>
      </w:r>
    </w:p>
    <w:p w14:paraId="4DC26A7F" w14:textId="77777777" w:rsidR="00A010CF" w:rsidRPr="002F6CB4" w:rsidRDefault="00A010CF" w:rsidP="003B136E">
      <w:pPr>
        <w:pStyle w:val="abzacixml"/>
      </w:pPr>
    </w:p>
    <w:p w14:paraId="367C798E" w14:textId="77777777" w:rsidR="00A010CF" w:rsidRPr="002F6CB4" w:rsidRDefault="00A010CF" w:rsidP="002F6CB4">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საბოლოო შედეგები</w:t>
      </w:r>
    </w:p>
    <w:p w14:paraId="60501A3F" w14:textId="77777777" w:rsidR="00A010CF" w:rsidRPr="002F6CB4" w:rsidRDefault="00A010CF" w:rsidP="003B136E">
      <w:pPr>
        <w:pStyle w:val="abzacixml"/>
        <w:numPr>
          <w:ilvl w:val="0"/>
          <w:numId w:val="3"/>
        </w:numPr>
      </w:pPr>
      <w:r w:rsidRPr="002F6CB4">
        <w:t>აღსრულების ეროვნული ბიუროს მიერ აღსრულებული საქმეები;</w:t>
      </w:r>
    </w:p>
    <w:p w14:paraId="7C0BBEAC" w14:textId="77777777" w:rsidR="00A010CF" w:rsidRPr="002F6CB4" w:rsidRDefault="00A010CF" w:rsidP="003B136E">
      <w:pPr>
        <w:pStyle w:val="abzacixml"/>
        <w:numPr>
          <w:ilvl w:val="0"/>
          <w:numId w:val="3"/>
        </w:numPr>
      </w:pPr>
      <w:r w:rsidRPr="002F6CB4">
        <w:lastRenderedPageBreak/>
        <w:t>მორიგებით დასრულებული გამოსახლების საქმეები.</w:t>
      </w:r>
    </w:p>
    <w:p w14:paraId="699EB9E1" w14:textId="77777777" w:rsidR="00A010CF" w:rsidRPr="002F6CB4" w:rsidRDefault="00A010CF" w:rsidP="003B136E">
      <w:pPr>
        <w:pStyle w:val="abzacixml"/>
      </w:pPr>
    </w:p>
    <w:p w14:paraId="094DCE13" w14:textId="77777777" w:rsidR="00A010CF" w:rsidRPr="002F6CB4" w:rsidRDefault="00A010CF" w:rsidP="002F6CB4">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მიღწეული საბოლოო შედეგები</w:t>
      </w:r>
    </w:p>
    <w:p w14:paraId="08E76082" w14:textId="77777777" w:rsidR="00A010CF" w:rsidRPr="002F6CB4" w:rsidRDefault="00A010CF" w:rsidP="003B136E">
      <w:pPr>
        <w:pStyle w:val="abzacixml"/>
        <w:numPr>
          <w:ilvl w:val="0"/>
          <w:numId w:val="3"/>
        </w:numPr>
      </w:pPr>
      <w:r w:rsidRPr="002F6CB4">
        <w:t>გაუმჯობესდა სააღსრულებო საქმეთა აღსრულების  მაჩვენებლები;</w:t>
      </w:r>
    </w:p>
    <w:p w14:paraId="2F6E1825" w14:textId="77777777" w:rsidR="00A010CF" w:rsidRPr="002F6CB4" w:rsidRDefault="00A010CF" w:rsidP="003B136E">
      <w:pPr>
        <w:pStyle w:val="abzacixml"/>
        <w:numPr>
          <w:ilvl w:val="0"/>
          <w:numId w:val="3"/>
        </w:numPr>
      </w:pPr>
      <w:r w:rsidRPr="002F6CB4">
        <w:t>გაიზარდა მორიგებით დასრულებული საქმეების რაოდენობა.</w:t>
      </w:r>
    </w:p>
    <w:p w14:paraId="2DA110C5" w14:textId="77777777" w:rsidR="00A010CF" w:rsidRPr="002F6CB4" w:rsidRDefault="00A010CF" w:rsidP="003B136E">
      <w:pPr>
        <w:pStyle w:val="abzacixml"/>
      </w:pPr>
    </w:p>
    <w:p w14:paraId="170D1A6E" w14:textId="77777777" w:rsidR="00A010CF" w:rsidRPr="002F6CB4" w:rsidRDefault="00A010CF" w:rsidP="002F6CB4">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2F6CB4">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14:paraId="6CBB9EA9" w14:textId="77777777" w:rsidR="00A010CF" w:rsidRPr="002F6CB4" w:rsidRDefault="00A010CF" w:rsidP="002F6CB4">
      <w:pPr>
        <w:numPr>
          <w:ilvl w:val="0"/>
          <w:numId w:val="29"/>
        </w:numPr>
        <w:autoSpaceDE w:val="0"/>
        <w:autoSpaceDN w:val="0"/>
        <w:adjustRightInd w:val="0"/>
        <w:spacing w:after="0" w:line="240" w:lineRule="auto"/>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- 2018 წლისთვის აღსრულდება 60,000 საქმე.</w:t>
      </w:r>
    </w:p>
    <w:p w14:paraId="74C2BC24" w14:textId="77777777" w:rsidR="00A010CF" w:rsidRPr="002F6CB4" w:rsidRDefault="00A010CF"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ყოველწლიურად 1,500-ით მეტი საქმის აღსრულება.</w:t>
      </w:r>
    </w:p>
    <w:p w14:paraId="6DB8AFEE" w14:textId="77777777" w:rsidR="00A010CF" w:rsidRPr="002F6CB4" w:rsidRDefault="00A010CF"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- 2019 წელს აღსრულდა  97 327 საქმე, რაც 2018 წლის მაჩვენებელს 21 319 ერთეულით აღემატება.</w:t>
      </w:r>
    </w:p>
    <w:p w14:paraId="61422B3B" w14:textId="77777777" w:rsidR="00A010CF" w:rsidRPr="002F6CB4" w:rsidRDefault="00A010CF" w:rsidP="002F6CB4">
      <w:pPr>
        <w:numPr>
          <w:ilvl w:val="0"/>
          <w:numId w:val="29"/>
        </w:numPr>
        <w:autoSpaceDE w:val="0"/>
        <w:autoSpaceDN w:val="0"/>
        <w:adjustRightInd w:val="0"/>
        <w:spacing w:after="0" w:line="240" w:lineRule="auto"/>
        <w:jc w:val="both"/>
        <w:rPr>
          <w:rFonts w:ascii="Sylfaen" w:eastAsia="Times New Roman" w:hAnsi="Sylfaen"/>
          <w:lang w:val="ka-GE"/>
        </w:rPr>
      </w:pPr>
      <w:r w:rsidRPr="002F6CB4">
        <w:rPr>
          <w:rFonts w:ascii="Sylfaen" w:eastAsia="Times New Roman" w:hAnsi="Sylfaen"/>
          <w:lang w:val="ka-GE"/>
        </w:rPr>
        <w:t>დაგეგმილი საბაზისო მაჩვენებელი - 2018 წელს გამოსახლების საქმეების 80% დასრულებული იქნება მხარეთა შორის მორიგებით.</w:t>
      </w:r>
    </w:p>
    <w:p w14:paraId="42815452" w14:textId="77777777" w:rsidR="00A010CF" w:rsidRPr="002F6CB4" w:rsidRDefault="00A010CF"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დაგეგმილი მიზნობრივი მაჩვენებელი - საქმეების 80% მორიგებით იქნა დასრულებული.</w:t>
      </w:r>
    </w:p>
    <w:p w14:paraId="768C981D" w14:textId="77777777" w:rsidR="00A010CF" w:rsidRPr="002F6CB4" w:rsidRDefault="00A010CF" w:rsidP="002F6CB4">
      <w:pPr>
        <w:autoSpaceDE w:val="0"/>
        <w:autoSpaceDN w:val="0"/>
        <w:adjustRightInd w:val="0"/>
        <w:spacing w:after="0" w:line="240" w:lineRule="auto"/>
        <w:ind w:left="360"/>
        <w:jc w:val="both"/>
        <w:rPr>
          <w:rFonts w:ascii="Sylfaen" w:eastAsia="Times New Roman" w:hAnsi="Sylfaen"/>
          <w:lang w:val="ka-GE"/>
        </w:rPr>
      </w:pPr>
      <w:r w:rsidRPr="002F6CB4">
        <w:rPr>
          <w:rFonts w:ascii="Sylfaen" w:eastAsia="Times New Roman" w:hAnsi="Sylfaen"/>
          <w:lang w:val="ka-GE"/>
        </w:rPr>
        <w:t>მიღწეული საბოლოო შედეგის შეფასების ინდიკატორი - 2019 წელს გამოსახლების საქმეების 99% დასრულდა მხარეთა შორის მორიგებით.</w:t>
      </w:r>
    </w:p>
    <w:p w14:paraId="7060E016" w14:textId="0E7ECECD" w:rsidR="00EB4B4B" w:rsidRPr="002F6CB4" w:rsidRDefault="00EB4B4B" w:rsidP="002F6CB4">
      <w:pPr>
        <w:spacing w:line="240" w:lineRule="auto"/>
        <w:rPr>
          <w:highlight w:val="yellow"/>
        </w:rPr>
      </w:pPr>
    </w:p>
    <w:p w14:paraId="31D054D5" w14:textId="2053385C" w:rsidR="00EB4B4B" w:rsidRPr="002F6CB4" w:rsidRDefault="00EB4B4B" w:rsidP="002F6CB4">
      <w:pPr>
        <w:spacing w:line="240" w:lineRule="auto"/>
        <w:rPr>
          <w:highlight w:val="yellow"/>
        </w:rPr>
      </w:pPr>
    </w:p>
    <w:p w14:paraId="33A5F81D" w14:textId="209F943B" w:rsidR="00EB4B4B" w:rsidRDefault="00EB4B4B" w:rsidP="002F6CB4">
      <w:pPr>
        <w:spacing w:line="240" w:lineRule="auto"/>
        <w:rPr>
          <w:highlight w:val="yellow"/>
        </w:rPr>
      </w:pPr>
    </w:p>
    <w:p w14:paraId="25065C19" w14:textId="0007FB8F" w:rsidR="00A707E1" w:rsidRDefault="00A707E1" w:rsidP="002F6CB4">
      <w:pPr>
        <w:spacing w:line="240" w:lineRule="auto"/>
        <w:rPr>
          <w:highlight w:val="yellow"/>
        </w:rPr>
      </w:pPr>
    </w:p>
    <w:p w14:paraId="4D4A5392" w14:textId="77777777" w:rsidR="00A707E1" w:rsidRPr="002F6CB4" w:rsidRDefault="00A707E1" w:rsidP="002F6CB4">
      <w:pPr>
        <w:spacing w:line="240" w:lineRule="auto"/>
        <w:rPr>
          <w:highlight w:val="yellow"/>
        </w:rPr>
      </w:pPr>
    </w:p>
    <w:p w14:paraId="1C16EC13" w14:textId="366B5365" w:rsidR="00EB4B4B" w:rsidRPr="002F6CB4" w:rsidRDefault="00EB4B4B" w:rsidP="002F6CB4">
      <w:pPr>
        <w:spacing w:line="240" w:lineRule="auto"/>
        <w:rPr>
          <w:highlight w:val="yellow"/>
        </w:rPr>
      </w:pPr>
    </w:p>
    <w:p w14:paraId="4E6B1B66" w14:textId="7E070825" w:rsidR="00EB4B4B" w:rsidRPr="002F6CB4" w:rsidRDefault="00EB4B4B" w:rsidP="002F6CB4">
      <w:pPr>
        <w:spacing w:line="240" w:lineRule="auto"/>
        <w:rPr>
          <w:highlight w:val="yellow"/>
        </w:rPr>
      </w:pPr>
    </w:p>
    <w:p w14:paraId="6ED06973" w14:textId="6CA7D792" w:rsidR="00EB4B4B" w:rsidRPr="002F6CB4" w:rsidRDefault="00EB4B4B" w:rsidP="002F6CB4">
      <w:pPr>
        <w:spacing w:line="240" w:lineRule="auto"/>
        <w:rPr>
          <w:highlight w:val="yellow"/>
        </w:rPr>
      </w:pPr>
    </w:p>
    <w:p w14:paraId="7E05E72F" w14:textId="4382ECB0" w:rsidR="005E364F" w:rsidRPr="002F6CB4" w:rsidRDefault="005E364F" w:rsidP="002F6CB4">
      <w:pPr>
        <w:spacing w:line="240" w:lineRule="auto"/>
        <w:rPr>
          <w:highlight w:val="yellow"/>
        </w:rPr>
      </w:pPr>
    </w:p>
    <w:p w14:paraId="10BEE419" w14:textId="6F2C3857" w:rsidR="002E7752" w:rsidRDefault="002E7752">
      <w:pPr>
        <w:spacing w:after="160" w:line="259" w:lineRule="auto"/>
        <w:rPr>
          <w:highlight w:val="yellow"/>
        </w:rPr>
      </w:pPr>
      <w:r>
        <w:rPr>
          <w:highlight w:val="yellow"/>
        </w:rPr>
        <w:br w:type="page"/>
      </w:r>
    </w:p>
    <w:p w14:paraId="08311AE5" w14:textId="25241830" w:rsidR="00830334" w:rsidRPr="002F6CB4" w:rsidRDefault="00830334" w:rsidP="002F6CB4">
      <w:pPr>
        <w:pStyle w:val="Heading1"/>
        <w:spacing w:line="240" w:lineRule="auto"/>
        <w:jc w:val="center"/>
        <w:rPr>
          <w:rFonts w:ascii="Sylfaen" w:hAnsi="Sylfaen" w:cs="Sylfaen"/>
          <w:sz w:val="26"/>
          <w:szCs w:val="26"/>
        </w:rPr>
      </w:pPr>
      <w:bookmarkStart w:id="13" w:name="_GoBack"/>
      <w:bookmarkEnd w:id="13"/>
      <w:r w:rsidRPr="002F6CB4">
        <w:rPr>
          <w:rFonts w:ascii="Sylfaen" w:hAnsi="Sylfaen" w:cs="Sylfaen"/>
          <w:sz w:val="26"/>
          <w:szCs w:val="26"/>
        </w:rPr>
        <w:lastRenderedPageBreak/>
        <w:t>12. პრიორიტეტი – გარემოს დაცვა და ბუნებრივი რესურსების მართვა</w:t>
      </w:r>
    </w:p>
    <w:p w14:paraId="0AC0E5FF" w14:textId="77777777" w:rsidR="00323F4D" w:rsidRPr="002F6CB4" w:rsidRDefault="00323F4D" w:rsidP="002F6CB4">
      <w:pPr>
        <w:spacing w:after="0" w:line="240" w:lineRule="auto"/>
        <w:ind w:left="180"/>
        <w:jc w:val="right"/>
        <w:rPr>
          <w:rFonts w:ascii="Sylfaen" w:hAnsi="Sylfaen"/>
          <w:i/>
          <w:sz w:val="18"/>
          <w:szCs w:val="18"/>
          <w:lang w:val="ka-GE"/>
        </w:rPr>
      </w:pPr>
    </w:p>
    <w:p w14:paraId="5EE17265" w14:textId="111FC478" w:rsidR="00830334" w:rsidRPr="002F6CB4" w:rsidRDefault="00830334" w:rsidP="002F6CB4">
      <w:pPr>
        <w:spacing w:after="0" w:line="240" w:lineRule="auto"/>
        <w:ind w:left="180"/>
        <w:jc w:val="right"/>
        <w:rPr>
          <w:rFonts w:ascii="Sylfaen" w:hAnsi="Sylfaen"/>
          <w:sz w:val="18"/>
          <w:szCs w:val="18"/>
          <w:lang w:val="ka-GE"/>
        </w:rPr>
      </w:pPr>
      <w:r w:rsidRPr="002F6CB4">
        <w:rPr>
          <w:rFonts w:ascii="Sylfaen" w:hAnsi="Sylfaen"/>
          <w:i/>
          <w:sz w:val="18"/>
          <w:szCs w:val="18"/>
          <w:lang w:val="ka-GE"/>
        </w:rPr>
        <w:t>(ათას ლარებში)</w:t>
      </w:r>
    </w:p>
    <w:tbl>
      <w:tblPr>
        <w:tblW w:w="5000" w:type="pct"/>
        <w:tblLook w:val="04A0" w:firstRow="1" w:lastRow="0" w:firstColumn="1" w:lastColumn="0" w:noHBand="0" w:noVBand="1"/>
      </w:tblPr>
      <w:tblGrid>
        <w:gridCol w:w="840"/>
        <w:gridCol w:w="5781"/>
        <w:gridCol w:w="1521"/>
        <w:gridCol w:w="1189"/>
        <w:gridCol w:w="1143"/>
        <w:gridCol w:w="1304"/>
        <w:gridCol w:w="1189"/>
        <w:gridCol w:w="1143"/>
      </w:tblGrid>
      <w:tr w:rsidR="00323F4D" w:rsidRPr="002F6CB4" w14:paraId="22D535CF" w14:textId="77777777" w:rsidTr="00323F4D">
        <w:trPr>
          <w:trHeight w:val="780"/>
        </w:trPr>
        <w:tc>
          <w:tcPr>
            <w:tcW w:w="298"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14:paraId="77DEC3E8" w14:textId="77777777" w:rsidR="00323F4D" w:rsidRPr="002F6CB4" w:rsidRDefault="00323F4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კოდი</w:t>
            </w:r>
          </w:p>
        </w:tc>
        <w:tc>
          <w:tcPr>
            <w:tcW w:w="2049" w:type="pct"/>
            <w:tcBorders>
              <w:top w:val="single" w:sz="8" w:space="0" w:color="D3D3D3"/>
              <w:left w:val="nil"/>
              <w:bottom w:val="single" w:sz="8" w:space="0" w:color="D3D3D3"/>
              <w:right w:val="single" w:sz="8" w:space="0" w:color="D3D3D3"/>
            </w:tcBorders>
            <w:shd w:val="clear" w:color="auto" w:fill="auto"/>
            <w:vAlign w:val="center"/>
            <w:hideMark/>
          </w:tcPr>
          <w:p w14:paraId="380EA141" w14:textId="77777777" w:rsidR="00323F4D" w:rsidRPr="002F6CB4" w:rsidRDefault="00323F4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დასახელება</w:t>
            </w:r>
          </w:p>
        </w:tc>
        <w:tc>
          <w:tcPr>
            <w:tcW w:w="539" w:type="pct"/>
            <w:tcBorders>
              <w:top w:val="single" w:sz="8" w:space="0" w:color="D3D3D3"/>
              <w:left w:val="nil"/>
              <w:bottom w:val="single" w:sz="8" w:space="0" w:color="D3D3D3"/>
              <w:right w:val="single" w:sz="8" w:space="0" w:color="D3D3D3"/>
            </w:tcBorders>
            <w:shd w:val="clear" w:color="auto" w:fill="auto"/>
            <w:vAlign w:val="center"/>
            <w:hideMark/>
          </w:tcPr>
          <w:p w14:paraId="244D0BC3" w14:textId="77777777" w:rsidR="00323F4D" w:rsidRPr="002F6CB4" w:rsidRDefault="00323F4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2019 წლის</w:t>
            </w:r>
            <w:r w:rsidRPr="002F6CB4">
              <w:rPr>
                <w:rFonts w:ascii="Sylfaen" w:eastAsia="Times New Roman" w:hAnsi="Sylfaen" w:cs="Times New Roman"/>
                <w:color w:val="000000"/>
                <w:sz w:val="18"/>
                <w:szCs w:val="18"/>
              </w:rPr>
              <w:br/>
              <w:t>დაზუსტებული</w:t>
            </w:r>
            <w:r w:rsidRPr="002F6CB4">
              <w:rPr>
                <w:rFonts w:ascii="Sylfaen" w:eastAsia="Times New Roman" w:hAnsi="Sylfaen" w:cs="Times New Roman"/>
                <w:color w:val="000000"/>
                <w:sz w:val="18"/>
                <w:szCs w:val="18"/>
              </w:rPr>
              <w:br/>
              <w:t>გეგმა</w:t>
            </w:r>
          </w:p>
        </w:tc>
        <w:tc>
          <w:tcPr>
            <w:tcW w:w="421" w:type="pct"/>
            <w:tcBorders>
              <w:top w:val="single" w:sz="8" w:space="0" w:color="D3D3D3"/>
              <w:left w:val="nil"/>
              <w:bottom w:val="single" w:sz="8" w:space="0" w:color="D3D3D3"/>
              <w:right w:val="single" w:sz="8" w:space="0" w:color="D3D3D3"/>
            </w:tcBorders>
            <w:shd w:val="clear" w:color="auto" w:fill="auto"/>
            <w:vAlign w:val="center"/>
            <w:hideMark/>
          </w:tcPr>
          <w:p w14:paraId="3AC906D1" w14:textId="77777777" w:rsidR="00323F4D" w:rsidRPr="002F6CB4" w:rsidRDefault="00323F4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საბიუჯეტო სახსრები</w:t>
            </w:r>
          </w:p>
        </w:tc>
        <w:tc>
          <w:tcPr>
            <w:tcW w:w="405" w:type="pct"/>
            <w:tcBorders>
              <w:top w:val="single" w:sz="8" w:space="0" w:color="D3D3D3"/>
              <w:left w:val="nil"/>
              <w:bottom w:val="single" w:sz="8" w:space="0" w:color="D3D3D3"/>
              <w:right w:val="single" w:sz="8" w:space="0" w:color="D3D3D3"/>
            </w:tcBorders>
            <w:shd w:val="clear" w:color="auto" w:fill="auto"/>
            <w:vAlign w:val="center"/>
            <w:hideMark/>
          </w:tcPr>
          <w:p w14:paraId="4D1744A2" w14:textId="77777777" w:rsidR="00323F4D" w:rsidRPr="002F6CB4" w:rsidRDefault="00323F4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საკუთარი სახსრები</w:t>
            </w:r>
          </w:p>
        </w:tc>
        <w:tc>
          <w:tcPr>
            <w:tcW w:w="462" w:type="pct"/>
            <w:tcBorders>
              <w:top w:val="single" w:sz="8" w:space="0" w:color="D3D3D3"/>
              <w:left w:val="nil"/>
              <w:bottom w:val="single" w:sz="8" w:space="0" w:color="D3D3D3"/>
              <w:right w:val="single" w:sz="8" w:space="0" w:color="D3D3D3"/>
            </w:tcBorders>
            <w:shd w:val="clear" w:color="auto" w:fill="auto"/>
            <w:vAlign w:val="center"/>
            <w:hideMark/>
          </w:tcPr>
          <w:p w14:paraId="10B0EA59" w14:textId="77777777" w:rsidR="00323F4D" w:rsidRPr="002F6CB4" w:rsidRDefault="00323F4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2019 წლის</w:t>
            </w:r>
            <w:r w:rsidRPr="002F6CB4">
              <w:rPr>
                <w:rFonts w:ascii="Sylfaen" w:eastAsia="Times New Roman" w:hAnsi="Sylfaen" w:cs="Times New Roman"/>
                <w:color w:val="000000"/>
                <w:sz w:val="18"/>
                <w:szCs w:val="18"/>
              </w:rPr>
              <w:br/>
              <w:t>ფაქტიური</w:t>
            </w:r>
            <w:r w:rsidRPr="002F6CB4">
              <w:rPr>
                <w:rFonts w:ascii="Sylfaen" w:eastAsia="Times New Roman" w:hAnsi="Sylfaen" w:cs="Times New Roman"/>
                <w:color w:val="000000"/>
                <w:sz w:val="18"/>
                <w:szCs w:val="18"/>
              </w:rPr>
              <w:br/>
              <w:t>დაფინანსება</w:t>
            </w:r>
          </w:p>
        </w:tc>
        <w:tc>
          <w:tcPr>
            <w:tcW w:w="421" w:type="pct"/>
            <w:tcBorders>
              <w:top w:val="single" w:sz="8" w:space="0" w:color="D3D3D3"/>
              <w:left w:val="nil"/>
              <w:bottom w:val="single" w:sz="8" w:space="0" w:color="D3D3D3"/>
              <w:right w:val="single" w:sz="8" w:space="0" w:color="D3D3D3"/>
            </w:tcBorders>
            <w:shd w:val="clear" w:color="auto" w:fill="auto"/>
            <w:vAlign w:val="center"/>
            <w:hideMark/>
          </w:tcPr>
          <w:p w14:paraId="6E1B1698" w14:textId="77777777" w:rsidR="00323F4D" w:rsidRPr="002F6CB4" w:rsidRDefault="00323F4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საბიუჯეტო სახსრები</w:t>
            </w:r>
          </w:p>
        </w:tc>
        <w:tc>
          <w:tcPr>
            <w:tcW w:w="405" w:type="pct"/>
            <w:tcBorders>
              <w:top w:val="single" w:sz="8" w:space="0" w:color="D3D3D3"/>
              <w:left w:val="nil"/>
              <w:bottom w:val="single" w:sz="8" w:space="0" w:color="D3D3D3"/>
              <w:right w:val="single" w:sz="8" w:space="0" w:color="D3D3D3"/>
            </w:tcBorders>
            <w:shd w:val="clear" w:color="auto" w:fill="auto"/>
            <w:vAlign w:val="center"/>
            <w:hideMark/>
          </w:tcPr>
          <w:p w14:paraId="203EC340" w14:textId="77777777" w:rsidR="00323F4D" w:rsidRPr="002F6CB4" w:rsidRDefault="00323F4D" w:rsidP="002F6CB4">
            <w:pPr>
              <w:spacing w:after="0" w:line="240" w:lineRule="auto"/>
              <w:jc w:val="center"/>
              <w:rPr>
                <w:rFonts w:ascii="Sylfaen" w:eastAsia="Times New Roman" w:hAnsi="Sylfaen" w:cs="Times New Roman"/>
                <w:color w:val="000000"/>
                <w:sz w:val="18"/>
                <w:szCs w:val="18"/>
              </w:rPr>
            </w:pPr>
            <w:r w:rsidRPr="002F6CB4">
              <w:rPr>
                <w:rFonts w:ascii="Sylfaen" w:eastAsia="Times New Roman" w:hAnsi="Sylfaen" w:cs="Times New Roman"/>
                <w:color w:val="000000"/>
                <w:sz w:val="18"/>
                <w:szCs w:val="18"/>
              </w:rPr>
              <w:t>მ.შ. საკუთარი სახსრები</w:t>
            </w:r>
          </w:p>
        </w:tc>
      </w:tr>
      <w:tr w:rsidR="00323F4D" w:rsidRPr="002F6CB4" w14:paraId="756F2346" w14:textId="77777777" w:rsidTr="00323F4D">
        <w:trPr>
          <w:trHeight w:val="31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87E0B95" w14:textId="77777777" w:rsidR="00323F4D" w:rsidRPr="002F6CB4" w:rsidRDefault="00323F4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31 08</w:t>
            </w:r>
          </w:p>
        </w:tc>
        <w:tc>
          <w:tcPr>
            <w:tcW w:w="2049" w:type="pct"/>
            <w:tcBorders>
              <w:top w:val="nil"/>
              <w:left w:val="nil"/>
              <w:bottom w:val="single" w:sz="8" w:space="0" w:color="D3D3D3"/>
              <w:right w:val="single" w:sz="8" w:space="0" w:color="D3D3D3"/>
            </w:tcBorders>
            <w:shd w:val="clear" w:color="auto" w:fill="auto"/>
            <w:vAlign w:val="center"/>
            <w:hideMark/>
          </w:tcPr>
          <w:p w14:paraId="468F349C" w14:textId="77777777" w:rsidR="00323F4D" w:rsidRPr="002F6CB4" w:rsidRDefault="00323F4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გარემოსდაცვითი ზედამხედველობა</w:t>
            </w:r>
          </w:p>
        </w:tc>
        <w:tc>
          <w:tcPr>
            <w:tcW w:w="539" w:type="pct"/>
            <w:tcBorders>
              <w:top w:val="nil"/>
              <w:left w:val="nil"/>
              <w:bottom w:val="single" w:sz="8" w:space="0" w:color="D3D3D3"/>
              <w:right w:val="single" w:sz="8" w:space="0" w:color="D3D3D3"/>
            </w:tcBorders>
            <w:shd w:val="clear" w:color="auto" w:fill="auto"/>
            <w:vAlign w:val="center"/>
            <w:hideMark/>
          </w:tcPr>
          <w:p w14:paraId="7EE22A92"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18,008.8</w:t>
            </w:r>
          </w:p>
        </w:tc>
        <w:tc>
          <w:tcPr>
            <w:tcW w:w="421" w:type="pct"/>
            <w:tcBorders>
              <w:top w:val="nil"/>
              <w:left w:val="nil"/>
              <w:bottom w:val="single" w:sz="8" w:space="0" w:color="D3D3D3"/>
              <w:right w:val="single" w:sz="8" w:space="0" w:color="D3D3D3"/>
            </w:tcBorders>
            <w:shd w:val="clear" w:color="auto" w:fill="auto"/>
            <w:vAlign w:val="center"/>
            <w:hideMark/>
          </w:tcPr>
          <w:p w14:paraId="45882471"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18,008.8</w:t>
            </w:r>
          </w:p>
        </w:tc>
        <w:tc>
          <w:tcPr>
            <w:tcW w:w="405" w:type="pct"/>
            <w:tcBorders>
              <w:top w:val="nil"/>
              <w:left w:val="nil"/>
              <w:bottom w:val="single" w:sz="8" w:space="0" w:color="D3D3D3"/>
              <w:right w:val="single" w:sz="8" w:space="0" w:color="D3D3D3"/>
            </w:tcBorders>
            <w:shd w:val="clear" w:color="auto" w:fill="auto"/>
            <w:vAlign w:val="center"/>
            <w:hideMark/>
          </w:tcPr>
          <w:p w14:paraId="12EAD134"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55687CAC"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17,831.6</w:t>
            </w:r>
          </w:p>
        </w:tc>
        <w:tc>
          <w:tcPr>
            <w:tcW w:w="421" w:type="pct"/>
            <w:tcBorders>
              <w:top w:val="nil"/>
              <w:left w:val="nil"/>
              <w:bottom w:val="single" w:sz="8" w:space="0" w:color="D3D3D3"/>
              <w:right w:val="single" w:sz="8" w:space="0" w:color="D3D3D3"/>
            </w:tcBorders>
            <w:shd w:val="clear" w:color="auto" w:fill="auto"/>
            <w:vAlign w:val="center"/>
            <w:hideMark/>
          </w:tcPr>
          <w:p w14:paraId="2483C8F3"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17,831.6</w:t>
            </w:r>
          </w:p>
        </w:tc>
        <w:tc>
          <w:tcPr>
            <w:tcW w:w="405" w:type="pct"/>
            <w:tcBorders>
              <w:top w:val="nil"/>
              <w:left w:val="nil"/>
              <w:bottom w:val="single" w:sz="8" w:space="0" w:color="D3D3D3"/>
              <w:right w:val="single" w:sz="8" w:space="0" w:color="D3D3D3"/>
            </w:tcBorders>
            <w:shd w:val="clear" w:color="auto" w:fill="auto"/>
            <w:vAlign w:val="center"/>
            <w:hideMark/>
          </w:tcPr>
          <w:p w14:paraId="6EC0CC6B"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323F4D" w:rsidRPr="002F6CB4" w14:paraId="198F8828" w14:textId="77777777" w:rsidTr="00323F4D">
        <w:trPr>
          <w:trHeight w:val="31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43A91EC1" w14:textId="77777777" w:rsidR="00323F4D" w:rsidRPr="002F6CB4" w:rsidRDefault="00323F4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31 01</w:t>
            </w:r>
          </w:p>
        </w:tc>
        <w:tc>
          <w:tcPr>
            <w:tcW w:w="2049" w:type="pct"/>
            <w:tcBorders>
              <w:top w:val="nil"/>
              <w:left w:val="nil"/>
              <w:bottom w:val="single" w:sz="8" w:space="0" w:color="D3D3D3"/>
              <w:right w:val="single" w:sz="8" w:space="0" w:color="D3D3D3"/>
            </w:tcBorders>
            <w:shd w:val="clear" w:color="auto" w:fill="auto"/>
            <w:vAlign w:val="center"/>
            <w:hideMark/>
          </w:tcPr>
          <w:p w14:paraId="4A0DA25C" w14:textId="77777777" w:rsidR="00323F4D" w:rsidRPr="002F6CB4" w:rsidRDefault="00323F4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გარემოს დაცვის და სოფლის მეურნეობის განვითარების პროგრამა</w:t>
            </w:r>
          </w:p>
        </w:tc>
        <w:tc>
          <w:tcPr>
            <w:tcW w:w="539" w:type="pct"/>
            <w:tcBorders>
              <w:top w:val="nil"/>
              <w:left w:val="nil"/>
              <w:bottom w:val="single" w:sz="8" w:space="0" w:color="D3D3D3"/>
              <w:right w:val="single" w:sz="8" w:space="0" w:color="D3D3D3"/>
            </w:tcBorders>
            <w:shd w:val="clear" w:color="auto" w:fill="auto"/>
            <w:vAlign w:val="center"/>
            <w:hideMark/>
          </w:tcPr>
          <w:p w14:paraId="081A91DF"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15,586.7</w:t>
            </w:r>
          </w:p>
        </w:tc>
        <w:tc>
          <w:tcPr>
            <w:tcW w:w="421" w:type="pct"/>
            <w:tcBorders>
              <w:top w:val="nil"/>
              <w:left w:val="nil"/>
              <w:bottom w:val="single" w:sz="8" w:space="0" w:color="D3D3D3"/>
              <w:right w:val="single" w:sz="8" w:space="0" w:color="D3D3D3"/>
            </w:tcBorders>
            <w:shd w:val="clear" w:color="auto" w:fill="auto"/>
            <w:vAlign w:val="center"/>
            <w:hideMark/>
          </w:tcPr>
          <w:p w14:paraId="7E5AC172"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15,586.7</w:t>
            </w:r>
          </w:p>
        </w:tc>
        <w:tc>
          <w:tcPr>
            <w:tcW w:w="405" w:type="pct"/>
            <w:tcBorders>
              <w:top w:val="nil"/>
              <w:left w:val="nil"/>
              <w:bottom w:val="single" w:sz="8" w:space="0" w:color="D3D3D3"/>
              <w:right w:val="single" w:sz="8" w:space="0" w:color="D3D3D3"/>
            </w:tcBorders>
            <w:shd w:val="clear" w:color="auto" w:fill="auto"/>
            <w:vAlign w:val="center"/>
            <w:hideMark/>
          </w:tcPr>
          <w:p w14:paraId="7ABC1D69"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62" w:type="pct"/>
            <w:tcBorders>
              <w:top w:val="nil"/>
              <w:left w:val="nil"/>
              <w:bottom w:val="single" w:sz="8" w:space="0" w:color="D3D3D3"/>
              <w:right w:val="single" w:sz="8" w:space="0" w:color="D3D3D3"/>
            </w:tcBorders>
            <w:shd w:val="clear" w:color="auto" w:fill="auto"/>
            <w:vAlign w:val="center"/>
            <w:hideMark/>
          </w:tcPr>
          <w:p w14:paraId="1DC12DAC"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15,592.4</w:t>
            </w:r>
          </w:p>
        </w:tc>
        <w:tc>
          <w:tcPr>
            <w:tcW w:w="421" w:type="pct"/>
            <w:tcBorders>
              <w:top w:val="nil"/>
              <w:left w:val="nil"/>
              <w:bottom w:val="single" w:sz="8" w:space="0" w:color="D3D3D3"/>
              <w:right w:val="single" w:sz="8" w:space="0" w:color="D3D3D3"/>
            </w:tcBorders>
            <w:shd w:val="clear" w:color="auto" w:fill="auto"/>
            <w:vAlign w:val="center"/>
            <w:hideMark/>
          </w:tcPr>
          <w:p w14:paraId="1701E1F3"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15,592.4</w:t>
            </w:r>
          </w:p>
        </w:tc>
        <w:tc>
          <w:tcPr>
            <w:tcW w:w="405" w:type="pct"/>
            <w:tcBorders>
              <w:top w:val="nil"/>
              <w:left w:val="nil"/>
              <w:bottom w:val="single" w:sz="8" w:space="0" w:color="D3D3D3"/>
              <w:right w:val="single" w:sz="8" w:space="0" w:color="D3D3D3"/>
            </w:tcBorders>
            <w:shd w:val="clear" w:color="auto" w:fill="auto"/>
            <w:vAlign w:val="center"/>
            <w:hideMark/>
          </w:tcPr>
          <w:p w14:paraId="3E45DF2D"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r>
      <w:tr w:rsidR="00323F4D" w:rsidRPr="002F6CB4" w14:paraId="185CBA5D" w14:textId="77777777" w:rsidTr="00323F4D">
        <w:trPr>
          <w:trHeight w:val="31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326732F6" w14:textId="77777777" w:rsidR="00323F4D" w:rsidRPr="002F6CB4" w:rsidRDefault="00323F4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31 10</w:t>
            </w:r>
          </w:p>
        </w:tc>
        <w:tc>
          <w:tcPr>
            <w:tcW w:w="2049" w:type="pct"/>
            <w:tcBorders>
              <w:top w:val="nil"/>
              <w:left w:val="nil"/>
              <w:bottom w:val="single" w:sz="8" w:space="0" w:color="D3D3D3"/>
              <w:right w:val="single" w:sz="8" w:space="0" w:color="D3D3D3"/>
            </w:tcBorders>
            <w:shd w:val="clear" w:color="auto" w:fill="auto"/>
            <w:vAlign w:val="center"/>
            <w:hideMark/>
          </w:tcPr>
          <w:p w14:paraId="3C1AC555" w14:textId="77777777" w:rsidR="00323F4D" w:rsidRPr="002F6CB4" w:rsidRDefault="00323F4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სატყეო სისტემის ჩამოყალიბება და მართვა</w:t>
            </w:r>
          </w:p>
        </w:tc>
        <w:tc>
          <w:tcPr>
            <w:tcW w:w="539" w:type="pct"/>
            <w:tcBorders>
              <w:top w:val="nil"/>
              <w:left w:val="nil"/>
              <w:bottom w:val="single" w:sz="8" w:space="0" w:color="D3D3D3"/>
              <w:right w:val="single" w:sz="8" w:space="0" w:color="D3D3D3"/>
            </w:tcBorders>
            <w:shd w:val="clear" w:color="auto" w:fill="auto"/>
            <w:vAlign w:val="center"/>
            <w:hideMark/>
          </w:tcPr>
          <w:p w14:paraId="6A113008"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34,025.8</w:t>
            </w:r>
          </w:p>
        </w:tc>
        <w:tc>
          <w:tcPr>
            <w:tcW w:w="421" w:type="pct"/>
            <w:tcBorders>
              <w:top w:val="nil"/>
              <w:left w:val="nil"/>
              <w:bottom w:val="single" w:sz="8" w:space="0" w:color="D3D3D3"/>
              <w:right w:val="single" w:sz="8" w:space="0" w:color="D3D3D3"/>
            </w:tcBorders>
            <w:shd w:val="clear" w:color="auto" w:fill="auto"/>
            <w:vAlign w:val="center"/>
            <w:hideMark/>
          </w:tcPr>
          <w:p w14:paraId="306CA129"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11,315.8</w:t>
            </w:r>
          </w:p>
        </w:tc>
        <w:tc>
          <w:tcPr>
            <w:tcW w:w="405" w:type="pct"/>
            <w:tcBorders>
              <w:top w:val="nil"/>
              <w:left w:val="nil"/>
              <w:bottom w:val="single" w:sz="8" w:space="0" w:color="D3D3D3"/>
              <w:right w:val="single" w:sz="8" w:space="0" w:color="D3D3D3"/>
            </w:tcBorders>
            <w:shd w:val="clear" w:color="auto" w:fill="auto"/>
            <w:vAlign w:val="center"/>
            <w:hideMark/>
          </w:tcPr>
          <w:p w14:paraId="526F7E35"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22,710.0</w:t>
            </w:r>
          </w:p>
        </w:tc>
        <w:tc>
          <w:tcPr>
            <w:tcW w:w="462" w:type="pct"/>
            <w:tcBorders>
              <w:top w:val="nil"/>
              <w:left w:val="nil"/>
              <w:bottom w:val="single" w:sz="8" w:space="0" w:color="D3D3D3"/>
              <w:right w:val="single" w:sz="8" w:space="0" w:color="D3D3D3"/>
            </w:tcBorders>
            <w:shd w:val="clear" w:color="auto" w:fill="auto"/>
            <w:vAlign w:val="center"/>
            <w:hideMark/>
          </w:tcPr>
          <w:p w14:paraId="1A4988B4"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27,922.4</w:t>
            </w:r>
          </w:p>
        </w:tc>
        <w:tc>
          <w:tcPr>
            <w:tcW w:w="421" w:type="pct"/>
            <w:tcBorders>
              <w:top w:val="nil"/>
              <w:left w:val="nil"/>
              <w:bottom w:val="single" w:sz="8" w:space="0" w:color="D3D3D3"/>
              <w:right w:val="single" w:sz="8" w:space="0" w:color="D3D3D3"/>
            </w:tcBorders>
            <w:shd w:val="clear" w:color="auto" w:fill="auto"/>
            <w:vAlign w:val="center"/>
            <w:hideMark/>
          </w:tcPr>
          <w:p w14:paraId="120E25E1"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11,117.3</w:t>
            </w:r>
          </w:p>
        </w:tc>
        <w:tc>
          <w:tcPr>
            <w:tcW w:w="405" w:type="pct"/>
            <w:tcBorders>
              <w:top w:val="nil"/>
              <w:left w:val="nil"/>
              <w:bottom w:val="single" w:sz="8" w:space="0" w:color="D3D3D3"/>
              <w:right w:val="single" w:sz="8" w:space="0" w:color="D3D3D3"/>
            </w:tcBorders>
            <w:shd w:val="clear" w:color="auto" w:fill="auto"/>
            <w:vAlign w:val="center"/>
            <w:hideMark/>
          </w:tcPr>
          <w:p w14:paraId="43CFDCF7"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16,805.1</w:t>
            </w:r>
          </w:p>
        </w:tc>
      </w:tr>
      <w:tr w:rsidR="00323F4D" w:rsidRPr="002F6CB4" w14:paraId="14964C76" w14:textId="77777777" w:rsidTr="00323F4D">
        <w:trPr>
          <w:trHeight w:val="31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386631F7" w14:textId="77777777" w:rsidR="00323F4D" w:rsidRPr="002F6CB4" w:rsidRDefault="00323F4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31 09</w:t>
            </w:r>
          </w:p>
        </w:tc>
        <w:tc>
          <w:tcPr>
            <w:tcW w:w="2049" w:type="pct"/>
            <w:tcBorders>
              <w:top w:val="nil"/>
              <w:left w:val="nil"/>
              <w:bottom w:val="single" w:sz="8" w:space="0" w:color="D3D3D3"/>
              <w:right w:val="single" w:sz="8" w:space="0" w:color="D3D3D3"/>
            </w:tcBorders>
            <w:shd w:val="clear" w:color="auto" w:fill="auto"/>
            <w:vAlign w:val="center"/>
            <w:hideMark/>
          </w:tcPr>
          <w:p w14:paraId="4397A2B4" w14:textId="77777777" w:rsidR="00323F4D" w:rsidRPr="002F6CB4" w:rsidRDefault="00323F4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დაცული ტერიტორიების სისტემის ჩამოყალიბება და მართვა</w:t>
            </w:r>
          </w:p>
        </w:tc>
        <w:tc>
          <w:tcPr>
            <w:tcW w:w="539" w:type="pct"/>
            <w:tcBorders>
              <w:top w:val="nil"/>
              <w:left w:val="nil"/>
              <w:bottom w:val="single" w:sz="8" w:space="0" w:color="D3D3D3"/>
              <w:right w:val="single" w:sz="8" w:space="0" w:color="D3D3D3"/>
            </w:tcBorders>
            <w:shd w:val="clear" w:color="auto" w:fill="auto"/>
            <w:vAlign w:val="center"/>
            <w:hideMark/>
          </w:tcPr>
          <w:p w14:paraId="2B49A24B"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23,857.5</w:t>
            </w:r>
          </w:p>
        </w:tc>
        <w:tc>
          <w:tcPr>
            <w:tcW w:w="421" w:type="pct"/>
            <w:tcBorders>
              <w:top w:val="nil"/>
              <w:left w:val="nil"/>
              <w:bottom w:val="single" w:sz="8" w:space="0" w:color="D3D3D3"/>
              <w:right w:val="single" w:sz="8" w:space="0" w:color="D3D3D3"/>
            </w:tcBorders>
            <w:shd w:val="clear" w:color="auto" w:fill="auto"/>
            <w:vAlign w:val="center"/>
            <w:hideMark/>
          </w:tcPr>
          <w:p w14:paraId="42E3D4FD"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11,561.5</w:t>
            </w:r>
          </w:p>
        </w:tc>
        <w:tc>
          <w:tcPr>
            <w:tcW w:w="405" w:type="pct"/>
            <w:tcBorders>
              <w:top w:val="nil"/>
              <w:left w:val="nil"/>
              <w:bottom w:val="single" w:sz="8" w:space="0" w:color="D3D3D3"/>
              <w:right w:val="single" w:sz="8" w:space="0" w:color="D3D3D3"/>
            </w:tcBorders>
            <w:shd w:val="clear" w:color="auto" w:fill="auto"/>
            <w:vAlign w:val="center"/>
            <w:hideMark/>
          </w:tcPr>
          <w:p w14:paraId="396EBB29"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12,296.0</w:t>
            </w:r>
          </w:p>
        </w:tc>
        <w:tc>
          <w:tcPr>
            <w:tcW w:w="462" w:type="pct"/>
            <w:tcBorders>
              <w:top w:val="nil"/>
              <w:left w:val="nil"/>
              <w:bottom w:val="single" w:sz="8" w:space="0" w:color="D3D3D3"/>
              <w:right w:val="single" w:sz="8" w:space="0" w:color="D3D3D3"/>
            </w:tcBorders>
            <w:shd w:val="clear" w:color="auto" w:fill="auto"/>
            <w:vAlign w:val="center"/>
            <w:hideMark/>
          </w:tcPr>
          <w:p w14:paraId="680EF825"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22,627.9</w:t>
            </w:r>
          </w:p>
        </w:tc>
        <w:tc>
          <w:tcPr>
            <w:tcW w:w="421" w:type="pct"/>
            <w:tcBorders>
              <w:top w:val="nil"/>
              <w:left w:val="nil"/>
              <w:bottom w:val="single" w:sz="8" w:space="0" w:color="D3D3D3"/>
              <w:right w:val="single" w:sz="8" w:space="0" w:color="D3D3D3"/>
            </w:tcBorders>
            <w:shd w:val="clear" w:color="auto" w:fill="auto"/>
            <w:vAlign w:val="center"/>
            <w:hideMark/>
          </w:tcPr>
          <w:p w14:paraId="2152A4FF"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11,028.9</w:t>
            </w:r>
          </w:p>
        </w:tc>
        <w:tc>
          <w:tcPr>
            <w:tcW w:w="405" w:type="pct"/>
            <w:tcBorders>
              <w:top w:val="nil"/>
              <w:left w:val="nil"/>
              <w:bottom w:val="single" w:sz="8" w:space="0" w:color="D3D3D3"/>
              <w:right w:val="single" w:sz="8" w:space="0" w:color="D3D3D3"/>
            </w:tcBorders>
            <w:shd w:val="clear" w:color="auto" w:fill="auto"/>
            <w:vAlign w:val="center"/>
            <w:hideMark/>
          </w:tcPr>
          <w:p w14:paraId="7A908048"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11,599.0</w:t>
            </w:r>
          </w:p>
        </w:tc>
      </w:tr>
      <w:tr w:rsidR="00323F4D" w:rsidRPr="002F6CB4" w14:paraId="6F056693" w14:textId="77777777" w:rsidTr="00323F4D">
        <w:trPr>
          <w:trHeight w:val="46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64FFF98C" w14:textId="77777777" w:rsidR="00323F4D" w:rsidRPr="002F6CB4" w:rsidRDefault="00323F4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31 12</w:t>
            </w:r>
          </w:p>
        </w:tc>
        <w:tc>
          <w:tcPr>
            <w:tcW w:w="2049" w:type="pct"/>
            <w:tcBorders>
              <w:top w:val="nil"/>
              <w:left w:val="nil"/>
              <w:bottom w:val="single" w:sz="8" w:space="0" w:color="D3D3D3"/>
              <w:right w:val="single" w:sz="8" w:space="0" w:color="D3D3D3"/>
            </w:tcBorders>
            <w:shd w:val="clear" w:color="auto" w:fill="auto"/>
            <w:vAlign w:val="center"/>
            <w:hideMark/>
          </w:tcPr>
          <w:p w14:paraId="4B154FEB" w14:textId="77777777" w:rsidR="00323F4D" w:rsidRPr="002F6CB4" w:rsidRDefault="00323F4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გარემოსდაცვითი ინფორმაციის ხელმისაწვდომობისა და გარემოსდაცვითი განათლების ხელშეწყობის პროგრამა</w:t>
            </w:r>
          </w:p>
        </w:tc>
        <w:tc>
          <w:tcPr>
            <w:tcW w:w="539" w:type="pct"/>
            <w:tcBorders>
              <w:top w:val="nil"/>
              <w:left w:val="nil"/>
              <w:bottom w:val="single" w:sz="8" w:space="0" w:color="D3D3D3"/>
              <w:right w:val="single" w:sz="8" w:space="0" w:color="D3D3D3"/>
            </w:tcBorders>
            <w:shd w:val="clear" w:color="auto" w:fill="auto"/>
            <w:vAlign w:val="center"/>
            <w:hideMark/>
          </w:tcPr>
          <w:p w14:paraId="0BA7BEF8"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4,636.3</w:t>
            </w:r>
          </w:p>
        </w:tc>
        <w:tc>
          <w:tcPr>
            <w:tcW w:w="421" w:type="pct"/>
            <w:tcBorders>
              <w:top w:val="nil"/>
              <w:left w:val="nil"/>
              <w:bottom w:val="single" w:sz="8" w:space="0" w:color="D3D3D3"/>
              <w:right w:val="single" w:sz="8" w:space="0" w:color="D3D3D3"/>
            </w:tcBorders>
            <w:shd w:val="clear" w:color="auto" w:fill="auto"/>
            <w:vAlign w:val="center"/>
            <w:hideMark/>
          </w:tcPr>
          <w:p w14:paraId="3D55E658"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4,536.3</w:t>
            </w:r>
          </w:p>
        </w:tc>
        <w:tc>
          <w:tcPr>
            <w:tcW w:w="405" w:type="pct"/>
            <w:tcBorders>
              <w:top w:val="nil"/>
              <w:left w:val="nil"/>
              <w:bottom w:val="single" w:sz="8" w:space="0" w:color="D3D3D3"/>
              <w:right w:val="single" w:sz="8" w:space="0" w:color="D3D3D3"/>
            </w:tcBorders>
            <w:shd w:val="clear" w:color="auto" w:fill="auto"/>
            <w:vAlign w:val="center"/>
            <w:hideMark/>
          </w:tcPr>
          <w:p w14:paraId="237284EE"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100.0</w:t>
            </w:r>
          </w:p>
        </w:tc>
        <w:tc>
          <w:tcPr>
            <w:tcW w:w="462" w:type="pct"/>
            <w:tcBorders>
              <w:top w:val="nil"/>
              <w:left w:val="nil"/>
              <w:bottom w:val="single" w:sz="8" w:space="0" w:color="D3D3D3"/>
              <w:right w:val="single" w:sz="8" w:space="0" w:color="D3D3D3"/>
            </w:tcBorders>
            <w:shd w:val="clear" w:color="auto" w:fill="auto"/>
            <w:vAlign w:val="center"/>
            <w:hideMark/>
          </w:tcPr>
          <w:p w14:paraId="7B625275"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5,159.4</w:t>
            </w:r>
          </w:p>
        </w:tc>
        <w:tc>
          <w:tcPr>
            <w:tcW w:w="421" w:type="pct"/>
            <w:tcBorders>
              <w:top w:val="nil"/>
              <w:left w:val="nil"/>
              <w:bottom w:val="single" w:sz="8" w:space="0" w:color="D3D3D3"/>
              <w:right w:val="single" w:sz="8" w:space="0" w:color="D3D3D3"/>
            </w:tcBorders>
            <w:shd w:val="clear" w:color="auto" w:fill="auto"/>
            <w:vAlign w:val="center"/>
            <w:hideMark/>
          </w:tcPr>
          <w:p w14:paraId="060254F5"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5,120.0</w:t>
            </w:r>
          </w:p>
        </w:tc>
        <w:tc>
          <w:tcPr>
            <w:tcW w:w="405" w:type="pct"/>
            <w:tcBorders>
              <w:top w:val="nil"/>
              <w:left w:val="nil"/>
              <w:bottom w:val="single" w:sz="8" w:space="0" w:color="D3D3D3"/>
              <w:right w:val="single" w:sz="8" w:space="0" w:color="D3D3D3"/>
            </w:tcBorders>
            <w:shd w:val="clear" w:color="auto" w:fill="auto"/>
            <w:vAlign w:val="center"/>
            <w:hideMark/>
          </w:tcPr>
          <w:p w14:paraId="2281F79F"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39.3</w:t>
            </w:r>
          </w:p>
        </w:tc>
      </w:tr>
      <w:tr w:rsidR="00323F4D" w:rsidRPr="002F6CB4" w14:paraId="70421A40" w14:textId="77777777" w:rsidTr="00323F4D">
        <w:trPr>
          <w:trHeight w:val="31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3D3D111C" w14:textId="77777777" w:rsidR="00323F4D" w:rsidRPr="002F6CB4" w:rsidRDefault="00323F4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31 14</w:t>
            </w:r>
          </w:p>
        </w:tc>
        <w:tc>
          <w:tcPr>
            <w:tcW w:w="2049" w:type="pct"/>
            <w:tcBorders>
              <w:top w:val="nil"/>
              <w:left w:val="nil"/>
              <w:bottom w:val="single" w:sz="8" w:space="0" w:color="D3D3D3"/>
              <w:right w:val="single" w:sz="8" w:space="0" w:color="D3D3D3"/>
            </w:tcBorders>
            <w:shd w:val="clear" w:color="auto" w:fill="auto"/>
            <w:vAlign w:val="center"/>
            <w:hideMark/>
          </w:tcPr>
          <w:p w14:paraId="6AC634D0" w14:textId="77777777" w:rsidR="00323F4D" w:rsidRPr="002F6CB4" w:rsidRDefault="00323F4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გარემოს დაცვის სფეროში მონიტორინგი, პროგნოზირება და პრევენცია</w:t>
            </w:r>
          </w:p>
        </w:tc>
        <w:tc>
          <w:tcPr>
            <w:tcW w:w="539" w:type="pct"/>
            <w:tcBorders>
              <w:top w:val="nil"/>
              <w:left w:val="nil"/>
              <w:bottom w:val="single" w:sz="8" w:space="0" w:color="D3D3D3"/>
              <w:right w:val="single" w:sz="8" w:space="0" w:color="D3D3D3"/>
            </w:tcBorders>
            <w:shd w:val="clear" w:color="auto" w:fill="auto"/>
            <w:vAlign w:val="center"/>
            <w:hideMark/>
          </w:tcPr>
          <w:p w14:paraId="50E50101"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9,990.2</w:t>
            </w:r>
          </w:p>
        </w:tc>
        <w:tc>
          <w:tcPr>
            <w:tcW w:w="421" w:type="pct"/>
            <w:tcBorders>
              <w:top w:val="nil"/>
              <w:left w:val="nil"/>
              <w:bottom w:val="single" w:sz="8" w:space="0" w:color="D3D3D3"/>
              <w:right w:val="single" w:sz="8" w:space="0" w:color="D3D3D3"/>
            </w:tcBorders>
            <w:shd w:val="clear" w:color="auto" w:fill="auto"/>
            <w:vAlign w:val="center"/>
            <w:hideMark/>
          </w:tcPr>
          <w:p w14:paraId="7C645D80"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1,340.2</w:t>
            </w:r>
          </w:p>
        </w:tc>
        <w:tc>
          <w:tcPr>
            <w:tcW w:w="405" w:type="pct"/>
            <w:tcBorders>
              <w:top w:val="nil"/>
              <w:left w:val="nil"/>
              <w:bottom w:val="single" w:sz="8" w:space="0" w:color="D3D3D3"/>
              <w:right w:val="single" w:sz="8" w:space="0" w:color="D3D3D3"/>
            </w:tcBorders>
            <w:shd w:val="clear" w:color="auto" w:fill="auto"/>
            <w:vAlign w:val="center"/>
            <w:hideMark/>
          </w:tcPr>
          <w:p w14:paraId="3163E50C"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8,650.0</w:t>
            </w:r>
          </w:p>
        </w:tc>
        <w:tc>
          <w:tcPr>
            <w:tcW w:w="462" w:type="pct"/>
            <w:tcBorders>
              <w:top w:val="nil"/>
              <w:left w:val="nil"/>
              <w:bottom w:val="single" w:sz="8" w:space="0" w:color="D3D3D3"/>
              <w:right w:val="single" w:sz="8" w:space="0" w:color="D3D3D3"/>
            </w:tcBorders>
            <w:shd w:val="clear" w:color="auto" w:fill="auto"/>
            <w:vAlign w:val="center"/>
            <w:hideMark/>
          </w:tcPr>
          <w:p w14:paraId="6056C66A"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9,877.1</w:t>
            </w:r>
          </w:p>
        </w:tc>
        <w:tc>
          <w:tcPr>
            <w:tcW w:w="421" w:type="pct"/>
            <w:tcBorders>
              <w:top w:val="nil"/>
              <w:left w:val="nil"/>
              <w:bottom w:val="single" w:sz="8" w:space="0" w:color="D3D3D3"/>
              <w:right w:val="single" w:sz="8" w:space="0" w:color="D3D3D3"/>
            </w:tcBorders>
            <w:shd w:val="clear" w:color="auto" w:fill="auto"/>
            <w:vAlign w:val="center"/>
            <w:hideMark/>
          </w:tcPr>
          <w:p w14:paraId="7C06AE2A"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2,939.0</w:t>
            </w:r>
          </w:p>
        </w:tc>
        <w:tc>
          <w:tcPr>
            <w:tcW w:w="405" w:type="pct"/>
            <w:tcBorders>
              <w:top w:val="nil"/>
              <w:left w:val="nil"/>
              <w:bottom w:val="single" w:sz="8" w:space="0" w:color="D3D3D3"/>
              <w:right w:val="single" w:sz="8" w:space="0" w:color="D3D3D3"/>
            </w:tcBorders>
            <w:shd w:val="clear" w:color="auto" w:fill="auto"/>
            <w:vAlign w:val="center"/>
            <w:hideMark/>
          </w:tcPr>
          <w:p w14:paraId="27548369"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6,938.1</w:t>
            </w:r>
          </w:p>
        </w:tc>
      </w:tr>
      <w:tr w:rsidR="00323F4D" w:rsidRPr="002F6CB4" w14:paraId="0C523CE0" w14:textId="77777777" w:rsidTr="00323F4D">
        <w:trPr>
          <w:trHeight w:val="31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32F5F18D" w14:textId="77777777" w:rsidR="00323F4D" w:rsidRPr="002F6CB4" w:rsidRDefault="00323F4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31 13</w:t>
            </w:r>
          </w:p>
        </w:tc>
        <w:tc>
          <w:tcPr>
            <w:tcW w:w="2049" w:type="pct"/>
            <w:tcBorders>
              <w:top w:val="nil"/>
              <w:left w:val="nil"/>
              <w:bottom w:val="single" w:sz="8" w:space="0" w:color="D3D3D3"/>
              <w:right w:val="single" w:sz="8" w:space="0" w:color="D3D3D3"/>
            </w:tcBorders>
            <w:shd w:val="clear" w:color="auto" w:fill="auto"/>
            <w:vAlign w:val="center"/>
            <w:hideMark/>
          </w:tcPr>
          <w:p w14:paraId="20408212" w14:textId="77777777" w:rsidR="00323F4D" w:rsidRPr="002F6CB4" w:rsidRDefault="00323F4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ბირთვული და რადიაციული უსაფრთხოების დაცვა</w:t>
            </w:r>
          </w:p>
        </w:tc>
        <w:tc>
          <w:tcPr>
            <w:tcW w:w="539" w:type="pct"/>
            <w:tcBorders>
              <w:top w:val="nil"/>
              <w:left w:val="nil"/>
              <w:bottom w:val="single" w:sz="8" w:space="0" w:color="D3D3D3"/>
              <w:right w:val="single" w:sz="8" w:space="0" w:color="D3D3D3"/>
            </w:tcBorders>
            <w:shd w:val="clear" w:color="auto" w:fill="auto"/>
            <w:vAlign w:val="center"/>
            <w:hideMark/>
          </w:tcPr>
          <w:p w14:paraId="65CAA9D4"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1,018.3</w:t>
            </w:r>
          </w:p>
        </w:tc>
        <w:tc>
          <w:tcPr>
            <w:tcW w:w="421" w:type="pct"/>
            <w:tcBorders>
              <w:top w:val="nil"/>
              <w:left w:val="nil"/>
              <w:bottom w:val="single" w:sz="8" w:space="0" w:color="D3D3D3"/>
              <w:right w:val="single" w:sz="8" w:space="0" w:color="D3D3D3"/>
            </w:tcBorders>
            <w:shd w:val="clear" w:color="auto" w:fill="auto"/>
            <w:vAlign w:val="center"/>
            <w:hideMark/>
          </w:tcPr>
          <w:p w14:paraId="2AE21A2F"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953.3</w:t>
            </w:r>
          </w:p>
        </w:tc>
        <w:tc>
          <w:tcPr>
            <w:tcW w:w="405" w:type="pct"/>
            <w:tcBorders>
              <w:top w:val="nil"/>
              <w:left w:val="nil"/>
              <w:bottom w:val="single" w:sz="8" w:space="0" w:color="D3D3D3"/>
              <w:right w:val="single" w:sz="8" w:space="0" w:color="D3D3D3"/>
            </w:tcBorders>
            <w:shd w:val="clear" w:color="auto" w:fill="auto"/>
            <w:vAlign w:val="center"/>
            <w:hideMark/>
          </w:tcPr>
          <w:p w14:paraId="3F1353B1"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65.0</w:t>
            </w:r>
          </w:p>
        </w:tc>
        <w:tc>
          <w:tcPr>
            <w:tcW w:w="462" w:type="pct"/>
            <w:tcBorders>
              <w:top w:val="nil"/>
              <w:left w:val="nil"/>
              <w:bottom w:val="single" w:sz="8" w:space="0" w:color="D3D3D3"/>
              <w:right w:val="single" w:sz="8" w:space="0" w:color="D3D3D3"/>
            </w:tcBorders>
            <w:shd w:val="clear" w:color="auto" w:fill="auto"/>
            <w:vAlign w:val="center"/>
            <w:hideMark/>
          </w:tcPr>
          <w:p w14:paraId="637E863D"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1,093.5</w:t>
            </w:r>
          </w:p>
        </w:tc>
        <w:tc>
          <w:tcPr>
            <w:tcW w:w="421" w:type="pct"/>
            <w:tcBorders>
              <w:top w:val="nil"/>
              <w:left w:val="nil"/>
              <w:bottom w:val="single" w:sz="8" w:space="0" w:color="D3D3D3"/>
              <w:right w:val="single" w:sz="8" w:space="0" w:color="D3D3D3"/>
            </w:tcBorders>
            <w:shd w:val="clear" w:color="auto" w:fill="auto"/>
            <w:vAlign w:val="center"/>
            <w:hideMark/>
          </w:tcPr>
          <w:p w14:paraId="07F0C34E"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1,042.7</w:t>
            </w:r>
          </w:p>
        </w:tc>
        <w:tc>
          <w:tcPr>
            <w:tcW w:w="405" w:type="pct"/>
            <w:tcBorders>
              <w:top w:val="nil"/>
              <w:left w:val="nil"/>
              <w:bottom w:val="single" w:sz="8" w:space="0" w:color="D3D3D3"/>
              <w:right w:val="single" w:sz="8" w:space="0" w:color="D3D3D3"/>
            </w:tcBorders>
            <w:shd w:val="clear" w:color="auto" w:fill="auto"/>
            <w:vAlign w:val="center"/>
            <w:hideMark/>
          </w:tcPr>
          <w:p w14:paraId="3A814574"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50.7</w:t>
            </w:r>
          </w:p>
        </w:tc>
      </w:tr>
      <w:tr w:rsidR="00323F4D" w:rsidRPr="002F6CB4" w14:paraId="171FE5F9" w14:textId="77777777" w:rsidTr="00323F4D">
        <w:trPr>
          <w:trHeight w:val="31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49F606A9" w14:textId="77777777" w:rsidR="00323F4D" w:rsidRPr="002F6CB4" w:rsidRDefault="00323F4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31 11</w:t>
            </w:r>
          </w:p>
        </w:tc>
        <w:tc>
          <w:tcPr>
            <w:tcW w:w="2049" w:type="pct"/>
            <w:tcBorders>
              <w:top w:val="nil"/>
              <w:left w:val="nil"/>
              <w:bottom w:val="single" w:sz="8" w:space="0" w:color="D3D3D3"/>
              <w:right w:val="single" w:sz="8" w:space="0" w:color="D3D3D3"/>
            </w:tcBorders>
            <w:shd w:val="clear" w:color="auto" w:fill="auto"/>
            <w:vAlign w:val="center"/>
            <w:hideMark/>
          </w:tcPr>
          <w:p w14:paraId="7E6A5E74" w14:textId="0F1750B6" w:rsidR="00323F4D" w:rsidRPr="002F6CB4" w:rsidRDefault="005E364F"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ველური ბუნების ეროვნული სააგენტოს სისტემის ჩამოყალიბება და მართვა</w:t>
            </w:r>
          </w:p>
        </w:tc>
        <w:tc>
          <w:tcPr>
            <w:tcW w:w="539" w:type="pct"/>
            <w:tcBorders>
              <w:top w:val="nil"/>
              <w:left w:val="nil"/>
              <w:bottom w:val="single" w:sz="8" w:space="0" w:color="D3D3D3"/>
              <w:right w:val="single" w:sz="8" w:space="0" w:color="D3D3D3"/>
            </w:tcBorders>
            <w:shd w:val="clear" w:color="auto" w:fill="auto"/>
            <w:vAlign w:val="center"/>
            <w:hideMark/>
          </w:tcPr>
          <w:p w14:paraId="51B678E8"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2,150.5</w:t>
            </w:r>
          </w:p>
        </w:tc>
        <w:tc>
          <w:tcPr>
            <w:tcW w:w="421" w:type="pct"/>
            <w:tcBorders>
              <w:top w:val="nil"/>
              <w:left w:val="nil"/>
              <w:bottom w:val="single" w:sz="8" w:space="0" w:color="D3D3D3"/>
              <w:right w:val="single" w:sz="8" w:space="0" w:color="D3D3D3"/>
            </w:tcBorders>
            <w:shd w:val="clear" w:color="auto" w:fill="auto"/>
            <w:vAlign w:val="center"/>
            <w:hideMark/>
          </w:tcPr>
          <w:p w14:paraId="6049445B"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1,200.5</w:t>
            </w:r>
          </w:p>
        </w:tc>
        <w:tc>
          <w:tcPr>
            <w:tcW w:w="405" w:type="pct"/>
            <w:tcBorders>
              <w:top w:val="nil"/>
              <w:left w:val="nil"/>
              <w:bottom w:val="single" w:sz="8" w:space="0" w:color="D3D3D3"/>
              <w:right w:val="single" w:sz="8" w:space="0" w:color="D3D3D3"/>
            </w:tcBorders>
            <w:shd w:val="clear" w:color="auto" w:fill="auto"/>
            <w:vAlign w:val="center"/>
            <w:hideMark/>
          </w:tcPr>
          <w:p w14:paraId="75D03C5C"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950.0</w:t>
            </w:r>
          </w:p>
        </w:tc>
        <w:tc>
          <w:tcPr>
            <w:tcW w:w="462" w:type="pct"/>
            <w:tcBorders>
              <w:top w:val="nil"/>
              <w:left w:val="nil"/>
              <w:bottom w:val="single" w:sz="8" w:space="0" w:color="D3D3D3"/>
              <w:right w:val="single" w:sz="8" w:space="0" w:color="D3D3D3"/>
            </w:tcBorders>
            <w:shd w:val="clear" w:color="auto" w:fill="auto"/>
            <w:vAlign w:val="center"/>
            <w:hideMark/>
          </w:tcPr>
          <w:p w14:paraId="50A88570"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2,014.9</w:t>
            </w:r>
          </w:p>
        </w:tc>
        <w:tc>
          <w:tcPr>
            <w:tcW w:w="421" w:type="pct"/>
            <w:tcBorders>
              <w:top w:val="nil"/>
              <w:left w:val="nil"/>
              <w:bottom w:val="single" w:sz="8" w:space="0" w:color="D3D3D3"/>
              <w:right w:val="single" w:sz="8" w:space="0" w:color="D3D3D3"/>
            </w:tcBorders>
            <w:shd w:val="clear" w:color="auto" w:fill="auto"/>
            <w:vAlign w:val="center"/>
            <w:hideMark/>
          </w:tcPr>
          <w:p w14:paraId="6C1408CE"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1,117.0</w:t>
            </w:r>
          </w:p>
        </w:tc>
        <w:tc>
          <w:tcPr>
            <w:tcW w:w="405" w:type="pct"/>
            <w:tcBorders>
              <w:top w:val="nil"/>
              <w:left w:val="nil"/>
              <w:bottom w:val="single" w:sz="8" w:space="0" w:color="D3D3D3"/>
              <w:right w:val="single" w:sz="8" w:space="0" w:color="D3D3D3"/>
            </w:tcBorders>
            <w:shd w:val="clear" w:color="auto" w:fill="auto"/>
            <w:vAlign w:val="center"/>
            <w:hideMark/>
          </w:tcPr>
          <w:p w14:paraId="57A2AEFC"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897.9</w:t>
            </w:r>
          </w:p>
        </w:tc>
      </w:tr>
      <w:tr w:rsidR="00323F4D" w:rsidRPr="002F6CB4" w14:paraId="459A69EB" w14:textId="77777777" w:rsidTr="00323F4D">
        <w:trPr>
          <w:trHeight w:val="315"/>
        </w:trPr>
        <w:tc>
          <w:tcPr>
            <w:tcW w:w="298" w:type="pct"/>
            <w:tcBorders>
              <w:top w:val="nil"/>
              <w:left w:val="single" w:sz="8" w:space="0" w:color="D3D3D3"/>
              <w:bottom w:val="single" w:sz="8" w:space="0" w:color="D3D3D3"/>
              <w:right w:val="single" w:sz="8" w:space="0" w:color="D3D3D3"/>
            </w:tcBorders>
            <w:shd w:val="clear" w:color="auto" w:fill="auto"/>
            <w:vAlign w:val="center"/>
            <w:hideMark/>
          </w:tcPr>
          <w:p w14:paraId="3DC62E90" w14:textId="77777777" w:rsidR="00323F4D" w:rsidRPr="002F6CB4" w:rsidRDefault="00323F4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24 21</w:t>
            </w:r>
          </w:p>
        </w:tc>
        <w:tc>
          <w:tcPr>
            <w:tcW w:w="2049" w:type="pct"/>
            <w:tcBorders>
              <w:top w:val="nil"/>
              <w:left w:val="nil"/>
              <w:bottom w:val="single" w:sz="8" w:space="0" w:color="D3D3D3"/>
              <w:right w:val="single" w:sz="8" w:space="0" w:color="D3D3D3"/>
            </w:tcBorders>
            <w:shd w:val="clear" w:color="auto" w:fill="auto"/>
            <w:vAlign w:val="center"/>
            <w:hideMark/>
          </w:tcPr>
          <w:p w14:paraId="76F5317C" w14:textId="77777777" w:rsidR="00323F4D" w:rsidRPr="002F6CB4" w:rsidRDefault="00323F4D" w:rsidP="002F6CB4">
            <w:pPr>
              <w:spacing w:after="0" w:line="240" w:lineRule="auto"/>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სასარგებლო წიაღის მართვა და კოორდინაცია</w:t>
            </w:r>
          </w:p>
        </w:tc>
        <w:tc>
          <w:tcPr>
            <w:tcW w:w="539" w:type="pct"/>
            <w:tcBorders>
              <w:top w:val="nil"/>
              <w:left w:val="nil"/>
              <w:bottom w:val="single" w:sz="8" w:space="0" w:color="D3D3D3"/>
              <w:right w:val="single" w:sz="8" w:space="0" w:color="D3D3D3"/>
            </w:tcBorders>
            <w:shd w:val="clear" w:color="auto" w:fill="auto"/>
            <w:vAlign w:val="center"/>
            <w:hideMark/>
          </w:tcPr>
          <w:p w14:paraId="377866D2"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13,525.9</w:t>
            </w:r>
          </w:p>
        </w:tc>
        <w:tc>
          <w:tcPr>
            <w:tcW w:w="421" w:type="pct"/>
            <w:tcBorders>
              <w:top w:val="nil"/>
              <w:left w:val="nil"/>
              <w:bottom w:val="single" w:sz="8" w:space="0" w:color="D3D3D3"/>
              <w:right w:val="single" w:sz="8" w:space="0" w:color="D3D3D3"/>
            </w:tcBorders>
            <w:shd w:val="clear" w:color="auto" w:fill="auto"/>
            <w:vAlign w:val="center"/>
            <w:hideMark/>
          </w:tcPr>
          <w:p w14:paraId="210D5B09"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186A2C75"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13,525.9</w:t>
            </w:r>
          </w:p>
        </w:tc>
        <w:tc>
          <w:tcPr>
            <w:tcW w:w="462" w:type="pct"/>
            <w:tcBorders>
              <w:top w:val="nil"/>
              <w:left w:val="nil"/>
              <w:bottom w:val="single" w:sz="8" w:space="0" w:color="D3D3D3"/>
              <w:right w:val="single" w:sz="8" w:space="0" w:color="D3D3D3"/>
            </w:tcBorders>
            <w:shd w:val="clear" w:color="auto" w:fill="auto"/>
            <w:vAlign w:val="center"/>
            <w:hideMark/>
          </w:tcPr>
          <w:p w14:paraId="3C384338"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11,597.2</w:t>
            </w:r>
          </w:p>
        </w:tc>
        <w:tc>
          <w:tcPr>
            <w:tcW w:w="421" w:type="pct"/>
            <w:tcBorders>
              <w:top w:val="nil"/>
              <w:left w:val="nil"/>
              <w:bottom w:val="single" w:sz="8" w:space="0" w:color="D3D3D3"/>
              <w:right w:val="single" w:sz="8" w:space="0" w:color="D3D3D3"/>
            </w:tcBorders>
            <w:shd w:val="clear" w:color="auto" w:fill="auto"/>
            <w:vAlign w:val="center"/>
            <w:hideMark/>
          </w:tcPr>
          <w:p w14:paraId="55779675"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0.0</w:t>
            </w:r>
          </w:p>
        </w:tc>
        <w:tc>
          <w:tcPr>
            <w:tcW w:w="405" w:type="pct"/>
            <w:tcBorders>
              <w:top w:val="nil"/>
              <w:left w:val="nil"/>
              <w:bottom w:val="single" w:sz="8" w:space="0" w:color="D3D3D3"/>
              <w:right w:val="single" w:sz="8" w:space="0" w:color="D3D3D3"/>
            </w:tcBorders>
            <w:shd w:val="clear" w:color="auto" w:fill="auto"/>
            <w:vAlign w:val="center"/>
            <w:hideMark/>
          </w:tcPr>
          <w:p w14:paraId="67D3DB8C"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11,597.2</w:t>
            </w:r>
          </w:p>
        </w:tc>
      </w:tr>
      <w:tr w:rsidR="00323F4D" w:rsidRPr="002F6CB4" w14:paraId="3B34A1A0" w14:textId="77777777" w:rsidTr="00323F4D">
        <w:trPr>
          <w:trHeight w:val="315"/>
        </w:trPr>
        <w:tc>
          <w:tcPr>
            <w:tcW w:w="2346" w:type="pct"/>
            <w:gridSpan w:val="2"/>
            <w:tcBorders>
              <w:top w:val="single" w:sz="8" w:space="0" w:color="D3D3D3"/>
              <w:left w:val="single" w:sz="8" w:space="0" w:color="D3D3D3"/>
              <w:bottom w:val="single" w:sz="8" w:space="0" w:color="D3D3D3"/>
              <w:right w:val="single" w:sz="8" w:space="0" w:color="D3D3D3"/>
            </w:tcBorders>
            <w:shd w:val="clear" w:color="000000" w:fill="EBF1DE"/>
            <w:vAlign w:val="center"/>
            <w:hideMark/>
          </w:tcPr>
          <w:p w14:paraId="4FDE30F7" w14:textId="77777777" w:rsidR="00323F4D" w:rsidRPr="002F6CB4" w:rsidRDefault="00323F4D" w:rsidP="002F6CB4">
            <w:pPr>
              <w:spacing w:after="0" w:line="240" w:lineRule="auto"/>
              <w:jc w:val="center"/>
              <w:rPr>
                <w:rFonts w:ascii="Sylfaen" w:eastAsia="Times New Roman" w:hAnsi="Sylfaen" w:cs="Times New Roman"/>
                <w:color w:val="000000"/>
                <w:sz w:val="16"/>
                <w:szCs w:val="16"/>
              </w:rPr>
            </w:pPr>
            <w:r w:rsidRPr="002F6CB4">
              <w:rPr>
                <w:rFonts w:ascii="Sylfaen" w:eastAsia="Times New Roman" w:hAnsi="Sylfaen" w:cs="Times New Roman"/>
                <w:color w:val="000000"/>
                <w:sz w:val="16"/>
                <w:szCs w:val="16"/>
              </w:rPr>
              <w:t>სულ</w:t>
            </w:r>
          </w:p>
        </w:tc>
        <w:tc>
          <w:tcPr>
            <w:tcW w:w="539" w:type="pct"/>
            <w:tcBorders>
              <w:top w:val="nil"/>
              <w:left w:val="nil"/>
              <w:bottom w:val="single" w:sz="8" w:space="0" w:color="D3D3D3"/>
              <w:right w:val="single" w:sz="8" w:space="0" w:color="D3D3D3"/>
            </w:tcBorders>
            <w:shd w:val="clear" w:color="000000" w:fill="EBF1DE"/>
            <w:vAlign w:val="center"/>
            <w:hideMark/>
          </w:tcPr>
          <w:p w14:paraId="1A095058"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122,800.0</w:t>
            </w:r>
          </w:p>
        </w:tc>
        <w:tc>
          <w:tcPr>
            <w:tcW w:w="421" w:type="pct"/>
            <w:tcBorders>
              <w:top w:val="nil"/>
              <w:left w:val="nil"/>
              <w:bottom w:val="single" w:sz="8" w:space="0" w:color="D3D3D3"/>
              <w:right w:val="single" w:sz="8" w:space="0" w:color="D3D3D3"/>
            </w:tcBorders>
            <w:shd w:val="clear" w:color="000000" w:fill="EBF1DE"/>
            <w:vAlign w:val="center"/>
            <w:hideMark/>
          </w:tcPr>
          <w:p w14:paraId="725C06EC"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64,503.1</w:t>
            </w:r>
          </w:p>
        </w:tc>
        <w:tc>
          <w:tcPr>
            <w:tcW w:w="405" w:type="pct"/>
            <w:tcBorders>
              <w:top w:val="nil"/>
              <w:left w:val="nil"/>
              <w:bottom w:val="single" w:sz="8" w:space="0" w:color="D3D3D3"/>
              <w:right w:val="single" w:sz="8" w:space="0" w:color="D3D3D3"/>
            </w:tcBorders>
            <w:shd w:val="clear" w:color="000000" w:fill="EBF1DE"/>
            <w:vAlign w:val="center"/>
            <w:hideMark/>
          </w:tcPr>
          <w:p w14:paraId="4F828C76"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58,296.9</w:t>
            </w:r>
          </w:p>
        </w:tc>
        <w:tc>
          <w:tcPr>
            <w:tcW w:w="462" w:type="pct"/>
            <w:tcBorders>
              <w:top w:val="nil"/>
              <w:left w:val="nil"/>
              <w:bottom w:val="single" w:sz="8" w:space="0" w:color="D3D3D3"/>
              <w:right w:val="single" w:sz="8" w:space="0" w:color="D3D3D3"/>
            </w:tcBorders>
            <w:shd w:val="clear" w:color="000000" w:fill="EBF1DE"/>
            <w:vAlign w:val="center"/>
            <w:hideMark/>
          </w:tcPr>
          <w:p w14:paraId="5E53671A"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113,716.4</w:t>
            </w:r>
          </w:p>
        </w:tc>
        <w:tc>
          <w:tcPr>
            <w:tcW w:w="421" w:type="pct"/>
            <w:tcBorders>
              <w:top w:val="nil"/>
              <w:left w:val="nil"/>
              <w:bottom w:val="single" w:sz="8" w:space="0" w:color="D3D3D3"/>
              <w:right w:val="single" w:sz="8" w:space="0" w:color="D3D3D3"/>
            </w:tcBorders>
            <w:shd w:val="clear" w:color="000000" w:fill="EBF1DE"/>
            <w:vAlign w:val="center"/>
            <w:hideMark/>
          </w:tcPr>
          <w:p w14:paraId="40A7414A"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65,789.0</w:t>
            </w:r>
          </w:p>
        </w:tc>
        <w:tc>
          <w:tcPr>
            <w:tcW w:w="405" w:type="pct"/>
            <w:tcBorders>
              <w:top w:val="nil"/>
              <w:left w:val="nil"/>
              <w:bottom w:val="single" w:sz="8" w:space="0" w:color="D3D3D3"/>
              <w:right w:val="single" w:sz="8" w:space="0" w:color="D3D3D3"/>
            </w:tcBorders>
            <w:shd w:val="clear" w:color="000000" w:fill="EBF1DE"/>
            <w:vAlign w:val="center"/>
            <w:hideMark/>
          </w:tcPr>
          <w:p w14:paraId="6B807C7C" w14:textId="77777777" w:rsidR="00323F4D" w:rsidRPr="002F6CB4" w:rsidRDefault="00323F4D" w:rsidP="002F6CB4">
            <w:pPr>
              <w:spacing w:after="0" w:line="240" w:lineRule="auto"/>
              <w:jc w:val="center"/>
              <w:rPr>
                <w:rFonts w:ascii="Arial" w:eastAsia="Times New Roman" w:hAnsi="Arial" w:cs="Arial"/>
                <w:color w:val="000000"/>
                <w:sz w:val="16"/>
                <w:szCs w:val="16"/>
              </w:rPr>
            </w:pPr>
            <w:r w:rsidRPr="002F6CB4">
              <w:rPr>
                <w:rFonts w:ascii="Arial" w:eastAsia="Times New Roman" w:hAnsi="Arial" w:cs="Arial"/>
                <w:color w:val="000000"/>
                <w:sz w:val="16"/>
                <w:szCs w:val="16"/>
              </w:rPr>
              <w:t>47,927.4</w:t>
            </w:r>
          </w:p>
        </w:tc>
      </w:tr>
    </w:tbl>
    <w:p w14:paraId="313A3B16" w14:textId="77777777" w:rsidR="00467800" w:rsidRPr="002F6CB4" w:rsidRDefault="00467800" w:rsidP="002F6CB4">
      <w:pPr>
        <w:spacing w:line="240" w:lineRule="auto"/>
        <w:rPr>
          <w:rFonts w:ascii="Sylfaen" w:hAnsi="Sylfaen"/>
          <w:highlight w:val="yellow"/>
          <w:lang w:val="ka-GE"/>
        </w:rPr>
      </w:pPr>
    </w:p>
    <w:p w14:paraId="21F98CE4" w14:textId="0CF2020A" w:rsidR="00467800" w:rsidRPr="002F6CB4" w:rsidRDefault="00467800" w:rsidP="002F6CB4">
      <w:pPr>
        <w:spacing w:line="240" w:lineRule="auto"/>
        <w:rPr>
          <w:rFonts w:ascii="Sylfaen" w:hAnsi="Sylfaen"/>
          <w:highlight w:val="yellow"/>
          <w:lang w:val="ka-GE"/>
        </w:rPr>
      </w:pPr>
    </w:p>
    <w:p w14:paraId="3B44F5BA" w14:textId="763D4B2B" w:rsidR="00323F4D" w:rsidRPr="002F6CB4" w:rsidRDefault="00323F4D" w:rsidP="002F6CB4">
      <w:pPr>
        <w:spacing w:line="240" w:lineRule="auto"/>
        <w:rPr>
          <w:rFonts w:ascii="Sylfaen" w:hAnsi="Sylfaen"/>
          <w:highlight w:val="yellow"/>
          <w:lang w:val="ka-GE"/>
        </w:rPr>
      </w:pPr>
    </w:p>
    <w:p w14:paraId="2879A13D" w14:textId="5D2B7B4C" w:rsidR="00E01687" w:rsidRPr="002F6CB4" w:rsidRDefault="00E01687" w:rsidP="002F6CB4">
      <w:pPr>
        <w:spacing w:line="240" w:lineRule="auto"/>
        <w:rPr>
          <w:rFonts w:ascii="Sylfaen" w:hAnsi="Sylfaen"/>
          <w:highlight w:val="yellow"/>
          <w:lang w:val="ka-GE"/>
        </w:rPr>
      </w:pPr>
    </w:p>
    <w:p w14:paraId="68260027" w14:textId="14E0C770" w:rsidR="00E01687" w:rsidRPr="002F6CB4" w:rsidRDefault="00E01687" w:rsidP="002F6CB4">
      <w:pPr>
        <w:spacing w:line="240" w:lineRule="auto"/>
        <w:rPr>
          <w:rFonts w:ascii="Sylfaen" w:hAnsi="Sylfaen"/>
          <w:highlight w:val="yellow"/>
          <w:lang w:val="ka-GE"/>
        </w:rPr>
      </w:pPr>
    </w:p>
    <w:p w14:paraId="0E4FE36A" w14:textId="29D4172D" w:rsidR="00E01687" w:rsidRPr="002F6CB4" w:rsidRDefault="00E01687" w:rsidP="002F6CB4">
      <w:pPr>
        <w:spacing w:line="240" w:lineRule="auto"/>
        <w:rPr>
          <w:rFonts w:ascii="Sylfaen" w:hAnsi="Sylfaen"/>
          <w:highlight w:val="yellow"/>
          <w:lang w:val="ka-GE"/>
        </w:rPr>
      </w:pPr>
    </w:p>
    <w:p w14:paraId="4889DFA1" w14:textId="6C550BDC" w:rsidR="00E01687" w:rsidRPr="002F6CB4" w:rsidRDefault="00E01687" w:rsidP="002F6CB4">
      <w:pPr>
        <w:spacing w:line="240" w:lineRule="auto"/>
        <w:rPr>
          <w:rFonts w:ascii="Sylfaen" w:hAnsi="Sylfaen"/>
          <w:highlight w:val="yellow"/>
          <w:lang w:val="ka-GE"/>
        </w:rPr>
      </w:pPr>
    </w:p>
    <w:p w14:paraId="15B4F81A" w14:textId="5A9EB69D" w:rsidR="00E01687" w:rsidRPr="002F6CB4" w:rsidRDefault="00E01687" w:rsidP="002F6CB4">
      <w:pPr>
        <w:spacing w:line="240" w:lineRule="auto"/>
        <w:rPr>
          <w:rFonts w:ascii="Sylfaen" w:hAnsi="Sylfaen"/>
          <w:highlight w:val="yellow"/>
          <w:lang w:val="ka-GE"/>
        </w:rPr>
      </w:pPr>
    </w:p>
    <w:p w14:paraId="15D09595" w14:textId="7E0721DC" w:rsidR="00E01687" w:rsidRPr="002F6CB4" w:rsidRDefault="00E01687" w:rsidP="002F6CB4">
      <w:pPr>
        <w:spacing w:line="240" w:lineRule="auto"/>
        <w:rPr>
          <w:rFonts w:ascii="Sylfaen" w:hAnsi="Sylfaen"/>
          <w:highlight w:val="yellow"/>
          <w:lang w:val="ka-GE"/>
        </w:rPr>
      </w:pPr>
    </w:p>
    <w:p w14:paraId="72AADF9E" w14:textId="2051A36A" w:rsidR="00E01687" w:rsidRPr="002F6CB4" w:rsidRDefault="00E01687" w:rsidP="002F6CB4">
      <w:pPr>
        <w:spacing w:line="240" w:lineRule="auto"/>
        <w:rPr>
          <w:rFonts w:ascii="Sylfaen" w:hAnsi="Sylfaen"/>
          <w:highlight w:val="yellow"/>
          <w:lang w:val="ka-GE"/>
        </w:rPr>
      </w:pPr>
    </w:p>
    <w:p w14:paraId="3B363F34" w14:textId="77777777" w:rsidR="00E01687" w:rsidRPr="002F6CB4" w:rsidRDefault="00E01687" w:rsidP="002F6CB4">
      <w:pPr>
        <w:pStyle w:val="Heading2"/>
        <w:spacing w:before="0" w:line="240" w:lineRule="auto"/>
        <w:ind w:left="270" w:hanging="270"/>
        <w:jc w:val="both"/>
        <w:rPr>
          <w:rFonts w:ascii="Sylfaen" w:hAnsi="Sylfaen" w:cs="Sylfaen"/>
          <w:sz w:val="22"/>
          <w:szCs w:val="22"/>
          <w:lang w:val="ka-GE"/>
        </w:rPr>
      </w:pPr>
      <w:r w:rsidRPr="002F6CB4">
        <w:rPr>
          <w:rFonts w:ascii="Sylfaen" w:hAnsi="Sylfaen" w:cs="Sylfaen"/>
          <w:sz w:val="22"/>
          <w:szCs w:val="22"/>
          <w:lang w:val="ka-GE"/>
        </w:rPr>
        <w:lastRenderedPageBreak/>
        <w:t xml:space="preserve">12.1 გარემოსდაცვითი ზედამხედველობა (პროგრამული კოდი  31 08) </w:t>
      </w:r>
    </w:p>
    <w:p w14:paraId="2B238ACE" w14:textId="77777777" w:rsidR="00E01687" w:rsidRPr="002F6CB4" w:rsidRDefault="00E01687" w:rsidP="002F6CB4">
      <w:pPr>
        <w:spacing w:line="240" w:lineRule="auto"/>
        <w:rPr>
          <w:rFonts w:ascii="Sylfaen" w:hAnsi="Sylfaen"/>
          <w:lang w:val="ka-GE"/>
        </w:rPr>
      </w:pPr>
    </w:p>
    <w:p w14:paraId="0D90BD4E" w14:textId="77777777" w:rsidR="00E01687" w:rsidRPr="002F6CB4" w:rsidRDefault="00E01687" w:rsidP="002F6CB4">
      <w:pPr>
        <w:pStyle w:val="ListParagraph"/>
        <w:spacing w:after="0" w:line="240" w:lineRule="auto"/>
        <w:ind w:left="270" w:hanging="270"/>
        <w:jc w:val="both"/>
        <w:rPr>
          <w:rFonts w:ascii="Sylfaen" w:hAnsi="Sylfaen"/>
          <w:lang w:val="ka-GE"/>
        </w:rPr>
      </w:pPr>
      <w:r w:rsidRPr="002F6CB4">
        <w:rPr>
          <w:rFonts w:ascii="Sylfaen" w:hAnsi="Sylfaen"/>
          <w:lang w:val="ka-GE"/>
        </w:rPr>
        <w:t>ქვეპროგრამის განმახორციელებელი:</w:t>
      </w:r>
    </w:p>
    <w:p w14:paraId="04BB2338" w14:textId="77777777" w:rsidR="00E01687" w:rsidRPr="002F6CB4" w:rsidRDefault="00E01687" w:rsidP="002F6CB4">
      <w:pPr>
        <w:pStyle w:val="ListParagraph"/>
        <w:spacing w:after="0" w:line="240" w:lineRule="auto"/>
        <w:ind w:left="270" w:hanging="270"/>
        <w:jc w:val="both"/>
        <w:rPr>
          <w:rFonts w:ascii="Sylfaen" w:hAnsi="Sylfaen"/>
          <w:lang w:val="ka-GE"/>
        </w:rPr>
      </w:pPr>
    </w:p>
    <w:p w14:paraId="1A42D292" w14:textId="77777777" w:rsidR="00E01687" w:rsidRPr="002F6CB4" w:rsidRDefault="00E01687" w:rsidP="002F6CB4">
      <w:pPr>
        <w:pStyle w:val="ListParagraph"/>
        <w:numPr>
          <w:ilvl w:val="0"/>
          <w:numId w:val="48"/>
        </w:numPr>
        <w:spacing w:after="0" w:line="240" w:lineRule="auto"/>
        <w:ind w:left="270" w:hanging="270"/>
        <w:jc w:val="both"/>
        <w:rPr>
          <w:rFonts w:ascii="Sylfaen" w:eastAsia="Arial Unicode MS" w:hAnsi="Sylfaen" w:cs="Arial Unicode MS"/>
          <w:lang w:val="ka-GE"/>
        </w:rPr>
      </w:pPr>
      <w:r w:rsidRPr="002F6CB4">
        <w:rPr>
          <w:rFonts w:ascii="Sylfaen" w:eastAsia="Arial Unicode MS" w:hAnsi="Sylfaen" w:cs="Arial Unicode MS"/>
        </w:rPr>
        <w:t>გარემოსდაცვითი ზედამხედველობის დეპარტამენტი</w:t>
      </w:r>
    </w:p>
    <w:p w14:paraId="1094D97F" w14:textId="77777777" w:rsidR="00E01687" w:rsidRPr="002F6CB4" w:rsidRDefault="00E01687" w:rsidP="002F6CB4">
      <w:pPr>
        <w:spacing w:line="240" w:lineRule="auto"/>
        <w:ind w:left="270" w:hanging="270"/>
        <w:rPr>
          <w:rFonts w:ascii="Sylfaen" w:hAnsi="Sylfaen" w:cs="Sylfaen"/>
        </w:rPr>
      </w:pPr>
    </w:p>
    <w:p w14:paraId="3968A84A" w14:textId="77777777" w:rsidR="00E01687" w:rsidRPr="002F6CB4" w:rsidRDefault="00E01687" w:rsidP="002F6CB4">
      <w:pPr>
        <w:tabs>
          <w:tab w:val="left" w:pos="-180"/>
          <w:tab w:val="left" w:pos="-90"/>
        </w:tabs>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დაგეგმილი</w:t>
      </w:r>
      <w:r w:rsidRPr="002F6CB4">
        <w:rPr>
          <w:rFonts w:ascii="Sylfaen" w:hAnsi="Sylfaen"/>
        </w:rPr>
        <w:t xml:space="preserve"> </w:t>
      </w:r>
      <w:r w:rsidRPr="002F6CB4">
        <w:rPr>
          <w:rFonts w:ascii="Sylfaen" w:eastAsia="Arial Unicode MS" w:hAnsi="Sylfaen" w:cs="Arial Unicode MS"/>
        </w:rPr>
        <w:t>საბოლოო</w:t>
      </w:r>
      <w:r w:rsidRPr="002F6CB4">
        <w:rPr>
          <w:rFonts w:ascii="Sylfaen" w:hAnsi="Sylfaen"/>
        </w:rPr>
        <w:t xml:space="preserve"> </w:t>
      </w:r>
      <w:r w:rsidRPr="002F6CB4">
        <w:rPr>
          <w:rFonts w:ascii="Sylfaen" w:eastAsia="Arial Unicode MS" w:hAnsi="Sylfaen" w:cs="Arial Unicode MS"/>
        </w:rPr>
        <w:t>შედეგები</w:t>
      </w:r>
    </w:p>
    <w:p w14:paraId="7F0CFFD6" w14:textId="77777777" w:rsidR="00E01687" w:rsidRPr="002F6CB4" w:rsidRDefault="00E01687" w:rsidP="002F6CB4">
      <w:pPr>
        <w:tabs>
          <w:tab w:val="left" w:pos="-180"/>
          <w:tab w:val="left" w:pos="-90"/>
        </w:tabs>
        <w:spacing w:after="0" w:line="240" w:lineRule="auto"/>
        <w:ind w:left="270" w:hanging="270"/>
        <w:jc w:val="both"/>
        <w:rPr>
          <w:rFonts w:ascii="Sylfaen" w:hAnsi="Sylfaen"/>
        </w:rPr>
      </w:pPr>
    </w:p>
    <w:p w14:paraId="30BFB698" w14:textId="77777777" w:rsidR="00E01687" w:rsidRPr="002F6CB4" w:rsidRDefault="00E01687" w:rsidP="002F6CB4">
      <w:pPr>
        <w:numPr>
          <w:ilvl w:val="0"/>
          <w:numId w:val="52"/>
        </w:numPr>
        <w:spacing w:after="0" w:line="240" w:lineRule="auto"/>
        <w:ind w:left="270" w:hanging="270"/>
        <w:contextualSpacing/>
        <w:jc w:val="both"/>
        <w:rPr>
          <w:rFonts w:ascii="Sylfaen" w:eastAsia="Arial Unicode MS" w:hAnsi="Sylfaen" w:cs="Arial Unicode MS"/>
        </w:rPr>
      </w:pPr>
      <w:r w:rsidRPr="002F6CB4">
        <w:rPr>
          <w:rFonts w:ascii="Sylfaen" w:eastAsia="Arial Unicode MS" w:hAnsi="Sylfaen" w:cs="Arial Unicode MS"/>
        </w:rPr>
        <w:t>გაუმჯობესებული გარემოს დაცვის ხარისხი, შექმნილი კანონდარღვევათა შემაკავებელი გარემო;</w:t>
      </w:r>
    </w:p>
    <w:p w14:paraId="45CCB6D1" w14:textId="77777777" w:rsidR="00E01687" w:rsidRPr="002F6CB4" w:rsidRDefault="00E01687" w:rsidP="002F6CB4">
      <w:pPr>
        <w:numPr>
          <w:ilvl w:val="0"/>
          <w:numId w:val="52"/>
        </w:numPr>
        <w:spacing w:after="0" w:line="240" w:lineRule="auto"/>
        <w:ind w:left="270" w:hanging="270"/>
        <w:contextualSpacing/>
        <w:jc w:val="both"/>
        <w:rPr>
          <w:rFonts w:ascii="Sylfaen" w:eastAsia="Arial Unicode MS" w:hAnsi="Sylfaen" w:cs="Arial Unicode MS"/>
        </w:rPr>
      </w:pPr>
      <w:r w:rsidRPr="002F6CB4">
        <w:rPr>
          <w:rFonts w:ascii="Sylfaen" w:eastAsia="Arial Unicode MS" w:hAnsi="Sylfaen" w:cs="Arial Unicode MS"/>
        </w:rPr>
        <w:t>პირვანდელ ან პირვანდელთან მიახლოებულ მდგომარეობაში აღდგენილი დაზიანებული გარემო;</w:t>
      </w:r>
    </w:p>
    <w:p w14:paraId="598E4258" w14:textId="77777777" w:rsidR="00E01687" w:rsidRPr="002F6CB4" w:rsidRDefault="00E01687" w:rsidP="002F6CB4">
      <w:pPr>
        <w:numPr>
          <w:ilvl w:val="0"/>
          <w:numId w:val="52"/>
        </w:numPr>
        <w:spacing w:after="0" w:line="240" w:lineRule="auto"/>
        <w:ind w:left="270" w:hanging="270"/>
        <w:contextualSpacing/>
        <w:jc w:val="both"/>
        <w:rPr>
          <w:rFonts w:ascii="Sylfaen" w:eastAsia="Arial Unicode MS" w:hAnsi="Sylfaen" w:cs="Arial Unicode MS"/>
        </w:rPr>
      </w:pPr>
      <w:r w:rsidRPr="002F6CB4">
        <w:rPr>
          <w:rFonts w:ascii="Sylfaen" w:eastAsia="Arial Unicode MS" w:hAnsi="Sylfaen" w:cs="Arial Unicode MS"/>
        </w:rPr>
        <w:t>ხე-ტყის უკანონო ჭრით გარემოსთვის მიყენებული ზიანის შემცირებული ოდენობა.</w:t>
      </w:r>
    </w:p>
    <w:p w14:paraId="419422AE" w14:textId="77777777" w:rsidR="00E01687" w:rsidRPr="002F6CB4" w:rsidRDefault="00E01687" w:rsidP="002F6CB4">
      <w:pPr>
        <w:tabs>
          <w:tab w:val="left" w:pos="-180"/>
          <w:tab w:val="left" w:pos="-90"/>
        </w:tabs>
        <w:spacing w:after="0" w:line="240" w:lineRule="auto"/>
        <w:ind w:left="270" w:hanging="270"/>
        <w:jc w:val="both"/>
        <w:rPr>
          <w:rFonts w:ascii="Sylfaen" w:eastAsia="Arial Unicode MS" w:hAnsi="Sylfaen" w:cs="Arial Unicode MS"/>
        </w:rPr>
      </w:pPr>
    </w:p>
    <w:p w14:paraId="6B033896" w14:textId="77777777" w:rsidR="00E01687" w:rsidRPr="002F6CB4" w:rsidRDefault="00E01687" w:rsidP="002F6CB4">
      <w:pPr>
        <w:tabs>
          <w:tab w:val="left" w:pos="-180"/>
          <w:tab w:val="left" w:pos="-90"/>
        </w:tabs>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მიღწეული საბოლოო შედეგები</w:t>
      </w:r>
    </w:p>
    <w:p w14:paraId="759EC85A" w14:textId="77777777" w:rsidR="00E01687" w:rsidRPr="002F6CB4" w:rsidRDefault="00E01687" w:rsidP="002F6CB4">
      <w:pPr>
        <w:tabs>
          <w:tab w:val="left" w:pos="-180"/>
          <w:tab w:val="left" w:pos="-90"/>
        </w:tabs>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 xml:space="preserve"> </w:t>
      </w:r>
    </w:p>
    <w:p w14:paraId="67791A41" w14:textId="77777777" w:rsidR="00E01687" w:rsidRPr="002F6CB4" w:rsidRDefault="00E01687" w:rsidP="002F6CB4">
      <w:pPr>
        <w:pStyle w:val="ListParagraph"/>
        <w:numPr>
          <w:ilvl w:val="0"/>
          <w:numId w:val="52"/>
        </w:numPr>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გაზრდილი გარემოს დაბინძურებისა და ბუნებრივი რესურსებით უკანონო სარგებლობის გამოვლენის ფაქტები, შედეგად ეტაპობრივად შემცირებული უკანონო სარგებლობით გარემოსთვის მიყენებული ზიანი. სხვადასხვა სპეციფიკური მიმართულებებით გამოვლენილ კანონდარღვევებზე დროული და პროპორციული რეაგირება;</w:t>
      </w:r>
    </w:p>
    <w:p w14:paraId="2BF12FAB" w14:textId="77777777" w:rsidR="00E01687" w:rsidRPr="002F6CB4" w:rsidRDefault="00E01687" w:rsidP="002F6CB4">
      <w:pPr>
        <w:pStyle w:val="ListParagraph"/>
        <w:numPr>
          <w:ilvl w:val="0"/>
          <w:numId w:val="52"/>
        </w:numPr>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გეგმიურად და არაგეგმიურად შემოწმებული რეგულირების ობიექტები. 24-საათიან რეჟიმში განხორციელებული პრევენციული ღონისძიებები. „ცხელ ხაზზე“ შემოსულ შეტყობინებებზე ოპერატიული რეაგირება;</w:t>
      </w:r>
    </w:p>
    <w:p w14:paraId="5EBE76DB" w14:textId="77777777" w:rsidR="00E01687" w:rsidRPr="002F6CB4" w:rsidRDefault="00E01687" w:rsidP="002F6CB4">
      <w:pPr>
        <w:pStyle w:val="ListParagraph"/>
        <w:numPr>
          <w:ilvl w:val="0"/>
          <w:numId w:val="52"/>
        </w:numPr>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სრულად აღჭურვილი ეკიპაჟები, სწავლებაგავლილი, კვალიფიკაციური თანამშრომლები, გაუმჯობესებული ელექტრონული სერვისები.</w:t>
      </w:r>
    </w:p>
    <w:p w14:paraId="4BE29131" w14:textId="77777777" w:rsidR="00E01687" w:rsidRPr="002F6CB4" w:rsidRDefault="00E01687" w:rsidP="002F6CB4">
      <w:pPr>
        <w:widowControl w:val="0"/>
        <w:spacing w:after="0" w:line="240" w:lineRule="auto"/>
        <w:ind w:left="270" w:hanging="270"/>
        <w:contextualSpacing/>
        <w:jc w:val="both"/>
        <w:rPr>
          <w:rFonts w:ascii="Sylfaen" w:eastAsia="Arial Unicode MS" w:hAnsi="Sylfaen" w:cs="Arial Unicode MS"/>
        </w:rPr>
      </w:pPr>
    </w:p>
    <w:p w14:paraId="4DE8D247" w14:textId="77777777" w:rsidR="00E01687" w:rsidRPr="002F6CB4" w:rsidRDefault="00E01687" w:rsidP="002F6CB4">
      <w:pPr>
        <w:widowControl w:val="0"/>
        <w:tabs>
          <w:tab w:val="left" w:pos="-180"/>
          <w:tab w:val="left" w:pos="-90"/>
        </w:tabs>
        <w:spacing w:after="0" w:line="240" w:lineRule="auto"/>
        <w:ind w:left="270" w:hanging="270"/>
        <w:contextualSpacing/>
        <w:jc w:val="both"/>
        <w:rPr>
          <w:rFonts w:ascii="Sylfaen" w:eastAsia="Arial Unicode MS" w:hAnsi="Sylfaen" w:cs="Arial Unicode MS"/>
          <w:lang w:val="ka-GE"/>
        </w:rPr>
      </w:pPr>
      <w:r w:rsidRPr="002F6CB4">
        <w:rPr>
          <w:rFonts w:ascii="Sylfaen" w:eastAsia="Arial Unicode MS" w:hAnsi="Sylfaen" w:cs="Arial Unicode MS"/>
        </w:rPr>
        <w:t>დაგეგმილი და მიღწეული საბოლოო შედეგის ინდიკატორები</w:t>
      </w:r>
      <w:r w:rsidRPr="002F6CB4">
        <w:rPr>
          <w:rFonts w:ascii="Sylfaen" w:eastAsia="Arial Unicode MS" w:hAnsi="Sylfaen" w:cs="Arial Unicode MS"/>
          <w:lang w:val="ka-GE"/>
        </w:rPr>
        <w:t>:</w:t>
      </w:r>
    </w:p>
    <w:p w14:paraId="77D7C096" w14:textId="77777777" w:rsidR="00E01687" w:rsidRPr="002F6CB4" w:rsidRDefault="00E01687" w:rsidP="002F6CB4">
      <w:pPr>
        <w:tabs>
          <w:tab w:val="left" w:pos="-180"/>
          <w:tab w:val="left" w:pos="-90"/>
        </w:tabs>
        <w:spacing w:after="0" w:line="240" w:lineRule="auto"/>
        <w:ind w:left="270" w:hanging="270"/>
        <w:jc w:val="both"/>
        <w:rPr>
          <w:rFonts w:ascii="Sylfaen" w:hAnsi="Sylfaen"/>
          <w:lang w:eastAsia="ka-GE"/>
        </w:rPr>
      </w:pPr>
    </w:p>
    <w:p w14:paraId="2B042FAE" w14:textId="77777777" w:rsidR="00E01687" w:rsidRPr="002F6CB4" w:rsidRDefault="00E01687" w:rsidP="002F6CB4">
      <w:pPr>
        <w:pStyle w:val="ListParagraph"/>
        <w:numPr>
          <w:ilvl w:val="0"/>
          <w:numId w:val="81"/>
        </w:numPr>
        <w:tabs>
          <w:tab w:val="left" w:pos="-180"/>
          <w:tab w:val="left" w:pos="-90"/>
        </w:tabs>
        <w:spacing w:after="0" w:line="240" w:lineRule="auto"/>
        <w:ind w:left="270" w:hanging="270"/>
        <w:jc w:val="both"/>
        <w:rPr>
          <w:rFonts w:ascii="Sylfaen" w:hAnsi="Sylfaen"/>
          <w:lang w:eastAsia="ka-GE"/>
        </w:rPr>
      </w:pPr>
      <w:r w:rsidRPr="002F6CB4">
        <w:rPr>
          <w:rFonts w:ascii="Sylfaen" w:hAnsi="Sylfaen"/>
          <w:lang w:eastAsia="ka-GE"/>
        </w:rPr>
        <w:t>საბაზისო მაჩვენებელი</w:t>
      </w:r>
    </w:p>
    <w:p w14:paraId="5AA60358" w14:textId="77777777" w:rsidR="00E01687" w:rsidRPr="002F6CB4" w:rsidRDefault="00E01687" w:rsidP="002F6CB4">
      <w:pPr>
        <w:pStyle w:val="ListParagraph"/>
        <w:tabs>
          <w:tab w:val="left" w:pos="-180"/>
          <w:tab w:val="left" w:pos="-90"/>
        </w:tabs>
        <w:spacing w:after="0" w:line="240" w:lineRule="auto"/>
        <w:ind w:left="270" w:hanging="270"/>
        <w:jc w:val="both"/>
        <w:rPr>
          <w:rFonts w:ascii="Sylfaen" w:hAnsi="Sylfaen"/>
          <w:lang w:val="ka-GE" w:eastAsia="ka-GE"/>
        </w:rPr>
      </w:pPr>
    </w:p>
    <w:p w14:paraId="2DDB3EB5" w14:textId="77777777" w:rsidR="00E01687" w:rsidRPr="002F6CB4" w:rsidRDefault="00E01687" w:rsidP="002F6CB4">
      <w:pPr>
        <w:pStyle w:val="ListParagraph"/>
        <w:numPr>
          <w:ilvl w:val="0"/>
          <w:numId w:val="52"/>
        </w:numPr>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 xml:space="preserve">გარემოსდაცვითი კანონმდებლობის დარღვევით ბუნებრივი რესურსებით უკანონო სარგებლობით გარემოსთვის მიყენებულმა ზიანმა 2018 წელს შეადგინა 10 მლნ ლარზე მეტი. </w:t>
      </w:r>
    </w:p>
    <w:p w14:paraId="4F016345" w14:textId="77777777" w:rsidR="00E01687" w:rsidRPr="002F6CB4" w:rsidRDefault="00E01687" w:rsidP="002F6CB4">
      <w:pPr>
        <w:tabs>
          <w:tab w:val="left" w:pos="-180"/>
          <w:tab w:val="left" w:pos="-90"/>
        </w:tabs>
        <w:spacing w:after="0" w:line="240" w:lineRule="auto"/>
        <w:ind w:left="270" w:hanging="270"/>
        <w:jc w:val="both"/>
        <w:rPr>
          <w:rFonts w:ascii="Sylfaen" w:hAnsi="Sylfaen"/>
          <w:lang w:eastAsia="ka-GE"/>
        </w:rPr>
      </w:pPr>
    </w:p>
    <w:p w14:paraId="034A2CC8" w14:textId="77777777" w:rsidR="00E01687" w:rsidRPr="002F6CB4" w:rsidRDefault="00E01687" w:rsidP="002F6CB4">
      <w:pPr>
        <w:tabs>
          <w:tab w:val="left" w:pos="-180"/>
          <w:tab w:val="left" w:pos="-90"/>
        </w:tabs>
        <w:spacing w:after="0" w:line="240" w:lineRule="auto"/>
        <w:ind w:left="270" w:hanging="270"/>
        <w:jc w:val="both"/>
        <w:rPr>
          <w:rFonts w:ascii="Sylfaen" w:hAnsi="Sylfaen"/>
          <w:lang w:eastAsia="ka-GE"/>
        </w:rPr>
      </w:pPr>
      <w:r w:rsidRPr="002F6CB4">
        <w:rPr>
          <w:rFonts w:ascii="Sylfaen" w:hAnsi="Sylfaen"/>
          <w:lang w:eastAsia="ka-GE"/>
        </w:rPr>
        <w:t>მიზნობრივი მაჩვენებელი</w:t>
      </w:r>
    </w:p>
    <w:p w14:paraId="4FA4988C" w14:textId="77777777" w:rsidR="00E01687" w:rsidRPr="002F6CB4" w:rsidRDefault="00E01687" w:rsidP="002F6CB4">
      <w:pPr>
        <w:tabs>
          <w:tab w:val="left" w:pos="-180"/>
          <w:tab w:val="left" w:pos="-90"/>
        </w:tabs>
        <w:spacing w:after="0" w:line="240" w:lineRule="auto"/>
        <w:ind w:left="270" w:hanging="270"/>
        <w:jc w:val="both"/>
        <w:rPr>
          <w:rFonts w:ascii="Sylfaen" w:hAnsi="Sylfaen"/>
          <w:lang w:val="ka-GE" w:eastAsia="ka-GE"/>
        </w:rPr>
      </w:pPr>
    </w:p>
    <w:p w14:paraId="787D0CEC" w14:textId="77777777" w:rsidR="00E01687" w:rsidRPr="002F6CB4" w:rsidRDefault="00E01687" w:rsidP="002F6CB4">
      <w:pPr>
        <w:pStyle w:val="ListParagraph"/>
        <w:numPr>
          <w:ilvl w:val="0"/>
          <w:numId w:val="52"/>
        </w:numPr>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 xml:space="preserve">გარემოსდაცვითი კანონმდებლობის დარღვევით გარემოს დაბინძურებითა და ბუნებრივი რესურსებით უკანონო სარგებლობით გარემოსთვის მიყენებული ზიანის შემცირებული მაჩვენებელი, საშუალოვადიანი პერიოდის ბოლოს (2022 წლისათვის) ეს მაჩვენებელი არ გადააჭარბებს 2 მილიონ ლარს; </w:t>
      </w:r>
    </w:p>
    <w:p w14:paraId="7065B750" w14:textId="77777777" w:rsidR="00E01687" w:rsidRPr="002F6CB4" w:rsidRDefault="00E01687" w:rsidP="002F6CB4">
      <w:pPr>
        <w:spacing w:after="0" w:line="240" w:lineRule="auto"/>
        <w:ind w:left="270" w:hanging="270"/>
        <w:contextualSpacing/>
        <w:jc w:val="both"/>
        <w:rPr>
          <w:rFonts w:ascii="Sylfaen" w:hAnsi="Sylfaen"/>
          <w:lang w:val="ka-GE" w:eastAsia="ka-GE"/>
        </w:rPr>
      </w:pPr>
    </w:p>
    <w:p w14:paraId="09366264" w14:textId="77777777" w:rsidR="00E01687" w:rsidRPr="002F6CB4" w:rsidRDefault="00E01687" w:rsidP="002F6CB4">
      <w:pPr>
        <w:tabs>
          <w:tab w:val="left" w:pos="-180"/>
          <w:tab w:val="left" w:pos="-90"/>
        </w:tabs>
        <w:spacing w:after="0" w:line="240" w:lineRule="auto"/>
        <w:ind w:left="270" w:hanging="270"/>
        <w:jc w:val="both"/>
        <w:rPr>
          <w:rFonts w:ascii="Sylfaen" w:eastAsia="Arial Unicode MS" w:hAnsi="Sylfaen" w:cs="Arial Unicode MS"/>
          <w:lang w:val="ka-GE"/>
        </w:rPr>
      </w:pPr>
      <w:r w:rsidRPr="002F6CB4">
        <w:rPr>
          <w:rFonts w:ascii="Sylfaen" w:eastAsia="Arial Unicode MS" w:hAnsi="Sylfaen" w:cs="Arial Unicode MS"/>
          <w:lang w:val="ka-GE"/>
        </w:rPr>
        <w:lastRenderedPageBreak/>
        <w:t xml:space="preserve">  </w:t>
      </w:r>
      <w:r w:rsidRPr="002F6CB4">
        <w:rPr>
          <w:rFonts w:ascii="Sylfaen" w:eastAsia="Arial Unicode MS" w:hAnsi="Sylfaen" w:cs="Arial Unicode MS"/>
        </w:rPr>
        <w:t xml:space="preserve">მიღწეული </w:t>
      </w:r>
      <w:r w:rsidRPr="002F6CB4">
        <w:rPr>
          <w:rFonts w:ascii="Sylfaen" w:eastAsia="Arial Unicode MS" w:hAnsi="Sylfaen" w:cs="Arial Unicode MS"/>
          <w:lang w:val="ka-GE"/>
        </w:rPr>
        <w:t>მაჩვენებელი</w:t>
      </w:r>
    </w:p>
    <w:p w14:paraId="06694038" w14:textId="77777777" w:rsidR="00E01687" w:rsidRPr="002F6CB4" w:rsidRDefault="00E01687" w:rsidP="002F6CB4">
      <w:pPr>
        <w:tabs>
          <w:tab w:val="left" w:pos="-180"/>
          <w:tab w:val="left" w:pos="-90"/>
        </w:tabs>
        <w:spacing w:after="0" w:line="240" w:lineRule="auto"/>
        <w:ind w:left="270" w:hanging="270"/>
        <w:jc w:val="both"/>
        <w:rPr>
          <w:rFonts w:ascii="Sylfaen" w:eastAsia="Arial Unicode MS" w:hAnsi="Sylfaen" w:cs="Arial Unicode MS"/>
          <w:lang w:val="ka-GE"/>
        </w:rPr>
      </w:pPr>
    </w:p>
    <w:p w14:paraId="0ED14611" w14:textId="77777777" w:rsidR="00E01687" w:rsidRPr="002F6CB4" w:rsidRDefault="00E01687" w:rsidP="002F6CB4">
      <w:pPr>
        <w:pStyle w:val="ListParagraph"/>
        <w:numPr>
          <w:ilvl w:val="0"/>
          <w:numId w:val="52"/>
        </w:numPr>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გარემოსდაცვითი კანონმდებლობის დარღვევით, ბუნებრივი რესურსებით უკანონო სარგებლობით გარემოსთვის მიყენებული ზიანის დაანგარიშებულმა ოდენობამ 2019 წელს შეადგინა 7.6 მლნ ლარი</w:t>
      </w:r>
      <w:r w:rsidRPr="002F6CB4">
        <w:rPr>
          <w:rFonts w:ascii="Sylfaen" w:eastAsia="Arial Unicode MS" w:hAnsi="Sylfaen" w:cs="Arial Unicode MS"/>
          <w:lang w:val="ka-GE"/>
        </w:rPr>
        <w:t>.</w:t>
      </w:r>
      <w:r w:rsidRPr="002F6CB4">
        <w:rPr>
          <w:rFonts w:ascii="Sylfaen" w:eastAsia="Arial Unicode MS" w:hAnsi="Sylfaen" w:cs="Arial Unicode MS"/>
        </w:rPr>
        <w:t xml:space="preserve"> </w:t>
      </w:r>
    </w:p>
    <w:p w14:paraId="0D79A39D" w14:textId="77777777" w:rsidR="00E01687" w:rsidRPr="002F6CB4" w:rsidRDefault="00E01687" w:rsidP="002F6CB4">
      <w:pPr>
        <w:spacing w:after="0" w:line="240" w:lineRule="auto"/>
        <w:ind w:left="270" w:hanging="270"/>
        <w:contextualSpacing/>
        <w:jc w:val="both"/>
        <w:rPr>
          <w:rFonts w:ascii="Sylfaen" w:eastAsia="Arial Unicode MS" w:hAnsi="Sylfaen" w:cs="Arial Unicode MS"/>
        </w:rPr>
      </w:pPr>
    </w:p>
    <w:p w14:paraId="0E8682AC" w14:textId="77777777" w:rsidR="00E01687" w:rsidRPr="002F6CB4" w:rsidRDefault="00E01687" w:rsidP="002F6CB4">
      <w:pPr>
        <w:spacing w:after="0" w:line="240" w:lineRule="auto"/>
        <w:ind w:left="270"/>
        <w:jc w:val="both"/>
        <w:rPr>
          <w:rFonts w:ascii="Sylfaen" w:eastAsia="Arial Unicode MS" w:hAnsi="Sylfaen" w:cs="Arial Unicode MS"/>
          <w:lang w:val="ka-GE"/>
        </w:rPr>
      </w:pPr>
      <w:r w:rsidRPr="002F6CB4">
        <w:rPr>
          <w:rFonts w:ascii="Sylfaen" w:eastAsia="Arial Unicode MS" w:hAnsi="Sylfaen" w:cs="Arial Unicode MS"/>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2F6CB4">
        <w:rPr>
          <w:rFonts w:ascii="Sylfaen" w:eastAsia="Arial Unicode MS" w:hAnsi="Sylfaen" w:cs="Arial Unicode MS"/>
          <w:lang w:val="ka-GE"/>
        </w:rPr>
        <w:t>:</w:t>
      </w:r>
    </w:p>
    <w:p w14:paraId="594FC2A5" w14:textId="77777777" w:rsidR="00E01687" w:rsidRPr="002F6CB4" w:rsidRDefault="00E01687" w:rsidP="002F6CB4">
      <w:pPr>
        <w:spacing w:after="0" w:line="240" w:lineRule="auto"/>
        <w:ind w:left="270"/>
        <w:jc w:val="both"/>
        <w:rPr>
          <w:rFonts w:ascii="Sylfaen" w:hAnsi="Sylfaen"/>
          <w:lang w:val="ka-GE" w:eastAsia="ka-GE"/>
        </w:rPr>
      </w:pPr>
      <w:r w:rsidRPr="002F6CB4">
        <w:rPr>
          <w:rFonts w:ascii="Sylfaen" w:hAnsi="Sylfaen" w:cs="Sylfaen"/>
          <w:lang w:eastAsia="ka-GE"/>
        </w:rPr>
        <w:t>გარემოსათვის</w:t>
      </w:r>
      <w:r w:rsidRPr="002F6CB4">
        <w:rPr>
          <w:rFonts w:ascii="Sylfaen" w:hAnsi="Sylfaen"/>
          <w:lang w:eastAsia="ka-GE"/>
        </w:rPr>
        <w:t xml:space="preserve"> მიყენებული ზიანის </w:t>
      </w:r>
      <w:r w:rsidRPr="002F6CB4">
        <w:rPr>
          <w:rFonts w:ascii="Sylfaen" w:hAnsi="Sylfaen"/>
          <w:lang w:val="ka-GE" w:eastAsia="ka-GE"/>
        </w:rPr>
        <w:t xml:space="preserve">დაანგარიშებულმა ოდენობამ 2019 წელს შეადგინა </w:t>
      </w:r>
      <w:r w:rsidRPr="002F6CB4">
        <w:rPr>
          <w:rFonts w:ascii="Sylfaen" w:eastAsia="Arial Unicode MS" w:hAnsi="Sylfaen" w:cs="Arial Unicode MS"/>
          <w:color w:val="000000" w:themeColor="text1"/>
          <w:lang w:val="ka-GE"/>
        </w:rPr>
        <w:t>7.6</w:t>
      </w:r>
      <w:r w:rsidRPr="002F6CB4">
        <w:rPr>
          <w:rFonts w:ascii="Sylfaen" w:eastAsia="Arial Unicode MS" w:hAnsi="Sylfaen" w:cs="Arial Unicode MS"/>
          <w:color w:val="000000" w:themeColor="text1"/>
        </w:rPr>
        <w:t xml:space="preserve"> მლნ </w:t>
      </w:r>
      <w:r w:rsidRPr="002F6CB4">
        <w:rPr>
          <w:rFonts w:ascii="Sylfaen" w:eastAsia="Arial Unicode MS" w:hAnsi="Sylfaen" w:cs="Arial Unicode MS"/>
          <w:color w:val="000000" w:themeColor="text1"/>
          <w:lang w:val="ka-GE"/>
        </w:rPr>
        <w:t xml:space="preserve"> </w:t>
      </w:r>
      <w:r w:rsidRPr="002F6CB4">
        <w:rPr>
          <w:rFonts w:ascii="Sylfaen" w:eastAsia="Arial Unicode MS" w:hAnsi="Sylfaen" w:cs="Arial Unicode MS"/>
        </w:rPr>
        <w:t>ლარი;</w:t>
      </w:r>
      <w:r w:rsidRPr="002F6CB4">
        <w:rPr>
          <w:rFonts w:ascii="Sylfaen" w:hAnsi="Sylfaen"/>
          <w:lang w:eastAsia="ka-GE"/>
        </w:rPr>
        <w:t xml:space="preserve"> აღნიშნული მაჩვენებელი </w:t>
      </w:r>
      <w:r w:rsidRPr="002F6CB4">
        <w:rPr>
          <w:rFonts w:ascii="Sylfaen" w:hAnsi="Sylfaen"/>
          <w:lang w:val="ka-GE" w:eastAsia="ka-GE"/>
        </w:rPr>
        <w:t xml:space="preserve">2,5-ჯერ </w:t>
      </w:r>
      <w:r w:rsidRPr="002F6CB4">
        <w:rPr>
          <w:rFonts w:ascii="Sylfaen" w:hAnsi="Sylfaen"/>
          <w:lang w:eastAsia="ka-GE"/>
        </w:rPr>
        <w:t xml:space="preserve">აღემატება დაგეგმილ </w:t>
      </w:r>
      <w:r w:rsidRPr="002F6CB4">
        <w:rPr>
          <w:rFonts w:ascii="Sylfaen" w:hAnsi="Sylfaen"/>
          <w:lang w:val="ka-GE" w:eastAsia="ka-GE"/>
        </w:rPr>
        <w:t>მიზნობრივ</w:t>
      </w:r>
      <w:r w:rsidRPr="002F6CB4">
        <w:rPr>
          <w:rFonts w:ascii="Sylfaen" w:hAnsi="Sylfaen"/>
          <w:lang w:eastAsia="ka-GE"/>
        </w:rPr>
        <w:t xml:space="preserve"> მაჩვენებ</w:t>
      </w:r>
      <w:r w:rsidRPr="002F6CB4">
        <w:rPr>
          <w:rFonts w:ascii="Sylfaen" w:hAnsi="Sylfaen"/>
          <w:lang w:val="ka-GE" w:eastAsia="ka-GE"/>
        </w:rPr>
        <w:t>ელ</w:t>
      </w:r>
      <w:r w:rsidRPr="002F6CB4">
        <w:rPr>
          <w:rFonts w:ascii="Sylfaen" w:hAnsi="Sylfaen"/>
          <w:lang w:eastAsia="ka-GE"/>
        </w:rPr>
        <w:t>ს (</w:t>
      </w:r>
      <w:r w:rsidRPr="002F6CB4">
        <w:rPr>
          <w:rFonts w:ascii="Sylfaen" w:hAnsi="Sylfaen"/>
          <w:lang w:val="ka-GE" w:eastAsia="ka-GE"/>
        </w:rPr>
        <w:t>3.0 მლნ ლარი</w:t>
      </w:r>
      <w:r w:rsidRPr="002F6CB4">
        <w:rPr>
          <w:rFonts w:ascii="Sylfaen" w:hAnsi="Sylfaen"/>
          <w:lang w:eastAsia="ka-GE"/>
        </w:rPr>
        <w:t>), თუმცა 2018 წელთან შედარებით ზიანის მოცულობა შ</w:t>
      </w:r>
      <w:r w:rsidRPr="002F6CB4">
        <w:rPr>
          <w:rFonts w:ascii="Sylfaen" w:hAnsi="Sylfaen"/>
          <w:lang w:val="ka-GE" w:eastAsia="ka-GE"/>
        </w:rPr>
        <w:t>ე</w:t>
      </w:r>
      <w:r w:rsidRPr="002F6CB4">
        <w:rPr>
          <w:rFonts w:ascii="Sylfaen" w:hAnsi="Sylfaen"/>
          <w:lang w:eastAsia="ka-GE"/>
        </w:rPr>
        <w:t>მცირებულია</w:t>
      </w:r>
      <w:r w:rsidRPr="002F6CB4">
        <w:rPr>
          <w:rFonts w:ascii="Sylfaen" w:hAnsi="Sylfaen"/>
          <w:lang w:val="ka-GE" w:eastAsia="ka-GE"/>
        </w:rPr>
        <w:t xml:space="preserve"> 24%-ით. </w:t>
      </w:r>
    </w:p>
    <w:p w14:paraId="63EB1CB0" w14:textId="77777777" w:rsidR="00E01687" w:rsidRPr="002F6CB4" w:rsidRDefault="00E01687" w:rsidP="002F6CB4">
      <w:pPr>
        <w:spacing w:after="120" w:line="240" w:lineRule="auto"/>
        <w:ind w:left="270"/>
        <w:jc w:val="both"/>
        <w:rPr>
          <w:rFonts w:ascii="Sylfaen" w:hAnsi="Sylfaen"/>
          <w:lang w:val="ka-GE" w:eastAsia="ka-GE"/>
        </w:rPr>
      </w:pPr>
      <w:r w:rsidRPr="002F6CB4">
        <w:rPr>
          <w:rFonts w:ascii="Sylfaen" w:hAnsi="Sylfaen" w:cs="Sylfaen"/>
          <w:lang w:eastAsia="ka-GE"/>
        </w:rPr>
        <w:t>აღნიშნული</w:t>
      </w:r>
      <w:r w:rsidRPr="002F6CB4">
        <w:rPr>
          <w:rFonts w:ascii="Sylfaen" w:hAnsi="Sylfaen"/>
          <w:lang w:eastAsia="ka-GE"/>
        </w:rPr>
        <w:t xml:space="preserve"> გამოწვეულია იმით, </w:t>
      </w:r>
      <w:r w:rsidRPr="002F6CB4">
        <w:rPr>
          <w:rFonts w:ascii="Sylfaen" w:hAnsi="Sylfaen"/>
          <w:lang w:val="ka-GE" w:eastAsia="ka-GE"/>
        </w:rPr>
        <w:t>რომ დეპარტამენტის მიერ 2019 წელს</w:t>
      </w:r>
      <w:r w:rsidRPr="002F6CB4">
        <w:rPr>
          <w:rFonts w:ascii="Sylfaen" w:hAnsi="Sylfaen"/>
          <w:lang w:eastAsia="ka-GE"/>
        </w:rPr>
        <w:t xml:space="preserve"> </w:t>
      </w:r>
      <w:r w:rsidRPr="002F6CB4">
        <w:rPr>
          <w:rFonts w:ascii="Sylfaen" w:hAnsi="Sylfaen"/>
          <w:lang w:val="ka-GE" w:eastAsia="ka-GE"/>
        </w:rPr>
        <w:t>განხორციელდა 11 ხე-ტყის მოპოვების სპეციალური ლიცენზიის სალიცენზიო ფართობების შემოწმება/დათვალიერება, რომლებსაც 2019-2020 წლებში ეწურებოდათ ლიცენზიის მოქმედების ვადა ან ელექტრონული სისტემის შესაბამისად სრულად იქნა ათვისებული ლიცენზიით მოსაპოვებელი რესურსი, ასევე ფიქსირდებოდა უკანონო ჭრები (2019 წლის გეგმით გათვალისწინებული იყო 4 ლიცენზიის გეგმიური შემოწმება</w:t>
      </w:r>
      <w:r w:rsidRPr="002F6CB4">
        <w:rPr>
          <w:rFonts w:ascii="Sylfaen" w:hAnsi="Sylfaen"/>
          <w:lang w:eastAsia="ka-GE"/>
        </w:rPr>
        <w:t>)</w:t>
      </w:r>
      <w:r w:rsidRPr="002F6CB4">
        <w:rPr>
          <w:rFonts w:ascii="Sylfaen" w:hAnsi="Sylfaen"/>
          <w:lang w:val="ka-GE" w:eastAsia="ka-GE"/>
        </w:rPr>
        <w:t xml:space="preserve">. </w:t>
      </w:r>
    </w:p>
    <w:p w14:paraId="4DB88997" w14:textId="77777777" w:rsidR="00E01687" w:rsidRPr="002F6CB4" w:rsidRDefault="00E01687" w:rsidP="002F6CB4">
      <w:pPr>
        <w:spacing w:after="120" w:line="240" w:lineRule="auto"/>
        <w:ind w:left="270"/>
        <w:jc w:val="both"/>
        <w:rPr>
          <w:rFonts w:ascii="Sylfaen" w:hAnsi="Sylfaen" w:cs="Sylfaen"/>
          <w:lang w:val="ka-GE" w:eastAsia="ka-GE"/>
        </w:rPr>
      </w:pPr>
      <w:r w:rsidRPr="002F6CB4">
        <w:rPr>
          <w:rFonts w:ascii="Sylfaen" w:hAnsi="Sylfaen" w:cs="Sylfaen"/>
          <w:lang w:val="ka-GE" w:eastAsia="ka-GE"/>
        </w:rPr>
        <w:t xml:space="preserve">შედეგად, </w:t>
      </w:r>
      <w:r w:rsidRPr="002F6CB4">
        <w:rPr>
          <w:rFonts w:ascii="Sylfaen" w:hAnsi="Sylfaen" w:cs="Sylfaen"/>
          <w:lang w:eastAsia="ka-GE"/>
        </w:rPr>
        <w:t xml:space="preserve">დეპარტამენტის მიერ დაანგარიშებულ იქნა ხე-ტყის მოპოვების სპეციალური ლიცენზიანტების მიერ ლიცენზიის პირობების დარღვევისა და ხე-ტყის უკანონო ჭრით გარემოსათვის მიყენებული ზიანი </w:t>
      </w:r>
      <w:r w:rsidRPr="002F6CB4">
        <w:rPr>
          <w:rFonts w:ascii="Sylfaen" w:hAnsi="Sylfaen" w:cs="Sylfaen"/>
          <w:lang w:val="ka-GE" w:eastAsia="ka-GE"/>
        </w:rPr>
        <w:t xml:space="preserve">- </w:t>
      </w:r>
      <w:r w:rsidRPr="002F6CB4">
        <w:rPr>
          <w:rFonts w:ascii="Sylfaen" w:hAnsi="Sylfaen" w:cs="Sylfaen"/>
          <w:lang w:eastAsia="ka-GE"/>
        </w:rPr>
        <w:t>4 678</w:t>
      </w:r>
      <w:r w:rsidRPr="002F6CB4">
        <w:rPr>
          <w:rFonts w:ascii="Sylfaen" w:hAnsi="Sylfaen" w:cs="Sylfaen"/>
          <w:lang w:val="ka-GE" w:eastAsia="ka-GE"/>
        </w:rPr>
        <w:t>.</w:t>
      </w:r>
      <w:r w:rsidRPr="002F6CB4">
        <w:rPr>
          <w:rFonts w:ascii="Sylfaen" w:hAnsi="Sylfaen" w:cs="Sylfaen"/>
          <w:lang w:eastAsia="ka-GE"/>
        </w:rPr>
        <w:t>1</w:t>
      </w:r>
      <w:r w:rsidRPr="002F6CB4">
        <w:rPr>
          <w:rFonts w:ascii="Sylfaen" w:hAnsi="Sylfaen" w:cs="Sylfaen"/>
          <w:lang w:val="ka-GE" w:eastAsia="ka-GE"/>
        </w:rPr>
        <w:t xml:space="preserve"> ათ.</w:t>
      </w:r>
      <w:r w:rsidRPr="002F6CB4">
        <w:rPr>
          <w:rFonts w:ascii="Sylfaen" w:hAnsi="Sylfaen" w:cs="Sylfaen"/>
          <w:lang w:eastAsia="ka-GE"/>
        </w:rPr>
        <w:t xml:space="preserve"> ლარი. </w:t>
      </w:r>
    </w:p>
    <w:p w14:paraId="3B835726" w14:textId="77777777" w:rsidR="00E01687" w:rsidRPr="002F6CB4" w:rsidRDefault="00E01687" w:rsidP="002F6CB4">
      <w:pPr>
        <w:spacing w:after="120" w:line="240" w:lineRule="auto"/>
        <w:ind w:left="270"/>
        <w:jc w:val="both"/>
        <w:rPr>
          <w:rFonts w:ascii="Sylfaen" w:hAnsi="Sylfaen" w:cs="Sylfaen"/>
          <w:lang w:eastAsia="ka-GE"/>
        </w:rPr>
      </w:pPr>
      <w:r w:rsidRPr="002F6CB4">
        <w:rPr>
          <w:rFonts w:ascii="Sylfaen" w:hAnsi="Sylfaen" w:cs="Sylfaen"/>
          <w:lang w:eastAsia="ka-GE"/>
        </w:rPr>
        <w:t>დანარჩენ შემთხვევაში, 2019 წელს დაანგარიშებული ზიანის ოდენობა, როგორც ინდიკატორის მაჩვენებელი</w:t>
      </w:r>
      <w:r w:rsidRPr="002F6CB4">
        <w:rPr>
          <w:rFonts w:ascii="Sylfaen" w:hAnsi="Sylfaen" w:cs="Sylfaen"/>
          <w:lang w:val="ka-GE" w:eastAsia="ka-GE"/>
        </w:rPr>
        <w:t xml:space="preserve"> შესრულებულია, იგი</w:t>
      </w:r>
      <w:r w:rsidRPr="002F6CB4">
        <w:rPr>
          <w:rFonts w:ascii="Sylfaen" w:hAnsi="Sylfaen" w:cs="Sylfaen"/>
          <w:lang w:eastAsia="ka-GE"/>
        </w:rPr>
        <w:t xml:space="preserve"> </w:t>
      </w:r>
      <w:r w:rsidRPr="002F6CB4">
        <w:rPr>
          <w:rFonts w:ascii="Sylfaen" w:hAnsi="Sylfaen" w:cs="Sylfaen"/>
          <w:lang w:val="ka-GE" w:eastAsia="ka-GE"/>
        </w:rPr>
        <w:t>არ აღემატება 3.0 მლნ. ლარს</w:t>
      </w:r>
      <w:r w:rsidRPr="002F6CB4">
        <w:rPr>
          <w:rFonts w:ascii="Sylfaen" w:hAnsi="Sylfaen" w:cs="Sylfaen"/>
          <w:lang w:eastAsia="ka-GE"/>
        </w:rPr>
        <w:t xml:space="preserve"> (2 941</w:t>
      </w:r>
      <w:r w:rsidRPr="002F6CB4">
        <w:rPr>
          <w:rFonts w:ascii="Sylfaen" w:hAnsi="Sylfaen" w:cs="Sylfaen"/>
          <w:lang w:val="ka-GE" w:eastAsia="ka-GE"/>
        </w:rPr>
        <w:t>.1 ათ.</w:t>
      </w:r>
      <w:r w:rsidRPr="002F6CB4">
        <w:rPr>
          <w:rFonts w:ascii="Sylfaen" w:hAnsi="Sylfaen" w:cs="Sylfaen"/>
          <w:lang w:eastAsia="ka-GE"/>
        </w:rPr>
        <w:t xml:space="preserve"> ლარი).</w:t>
      </w:r>
    </w:p>
    <w:p w14:paraId="38B318DC" w14:textId="77777777" w:rsidR="00E01687" w:rsidRPr="002F6CB4" w:rsidRDefault="00E01687" w:rsidP="002F6CB4">
      <w:pPr>
        <w:tabs>
          <w:tab w:val="left" w:pos="-180"/>
          <w:tab w:val="left" w:pos="-90"/>
        </w:tabs>
        <w:spacing w:after="0" w:line="240" w:lineRule="auto"/>
        <w:ind w:left="270" w:hanging="270"/>
        <w:jc w:val="both"/>
        <w:rPr>
          <w:rFonts w:ascii="Sylfaen" w:hAnsi="Sylfaen"/>
          <w:lang w:eastAsia="ka-GE"/>
        </w:rPr>
      </w:pPr>
    </w:p>
    <w:p w14:paraId="49CD7169" w14:textId="77777777" w:rsidR="00E01687" w:rsidRPr="002F6CB4" w:rsidRDefault="00E01687" w:rsidP="002F6CB4">
      <w:pPr>
        <w:pStyle w:val="ListParagraph"/>
        <w:numPr>
          <w:ilvl w:val="0"/>
          <w:numId w:val="81"/>
        </w:numPr>
        <w:tabs>
          <w:tab w:val="left" w:pos="-180"/>
          <w:tab w:val="left" w:pos="-90"/>
        </w:tabs>
        <w:spacing w:after="0" w:line="240" w:lineRule="auto"/>
        <w:ind w:left="270" w:hanging="270"/>
        <w:jc w:val="both"/>
        <w:rPr>
          <w:rFonts w:ascii="Sylfaen" w:hAnsi="Sylfaen"/>
          <w:lang w:eastAsia="ka-GE"/>
        </w:rPr>
      </w:pPr>
      <w:r w:rsidRPr="002F6CB4">
        <w:rPr>
          <w:rFonts w:ascii="Sylfaen" w:hAnsi="Sylfaen"/>
          <w:lang w:eastAsia="ka-GE"/>
        </w:rPr>
        <w:t>საბაზისო მაჩვენებელი</w:t>
      </w:r>
    </w:p>
    <w:p w14:paraId="6984998A" w14:textId="77777777" w:rsidR="00E01687" w:rsidRPr="002F6CB4" w:rsidRDefault="00E01687" w:rsidP="002F6CB4">
      <w:pPr>
        <w:pStyle w:val="ListParagraph"/>
        <w:tabs>
          <w:tab w:val="left" w:pos="-180"/>
          <w:tab w:val="left" w:pos="-90"/>
        </w:tabs>
        <w:spacing w:after="0" w:line="240" w:lineRule="auto"/>
        <w:ind w:left="270" w:hanging="270"/>
        <w:jc w:val="both"/>
        <w:rPr>
          <w:rFonts w:ascii="Sylfaen" w:hAnsi="Sylfaen"/>
          <w:lang w:eastAsia="ka-GE"/>
        </w:rPr>
      </w:pPr>
    </w:p>
    <w:p w14:paraId="1F033F84" w14:textId="77777777" w:rsidR="00E01687" w:rsidRPr="002F6CB4" w:rsidRDefault="00E01687" w:rsidP="002F6CB4">
      <w:pPr>
        <w:pStyle w:val="ListParagraph"/>
        <w:numPr>
          <w:ilvl w:val="0"/>
          <w:numId w:val="52"/>
        </w:numPr>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 xml:space="preserve">სამართალდამრღვევი ობიექტების 70% დადგენილ გონივრულ ვადებში ასრულებს გამოვლენილი დარღვევების აღმოფხვრის მიზნით განსაზღვრულ ვალდებულებს; </w:t>
      </w:r>
    </w:p>
    <w:p w14:paraId="5AA87282" w14:textId="77777777" w:rsidR="00E01687" w:rsidRPr="002F6CB4" w:rsidRDefault="00E01687" w:rsidP="002F6CB4">
      <w:pPr>
        <w:spacing w:after="0" w:line="240" w:lineRule="auto"/>
        <w:ind w:left="270" w:hanging="270"/>
        <w:contextualSpacing/>
        <w:jc w:val="both"/>
        <w:rPr>
          <w:rFonts w:ascii="Sylfaen" w:hAnsi="Sylfaen"/>
          <w:lang w:eastAsia="ka-GE"/>
        </w:rPr>
      </w:pPr>
    </w:p>
    <w:p w14:paraId="0B3DD0FA" w14:textId="77777777" w:rsidR="00E01687" w:rsidRPr="002F6CB4" w:rsidRDefault="00E01687" w:rsidP="002F6CB4">
      <w:pPr>
        <w:tabs>
          <w:tab w:val="left" w:pos="-180"/>
          <w:tab w:val="left" w:pos="-90"/>
        </w:tabs>
        <w:spacing w:after="0" w:line="240" w:lineRule="auto"/>
        <w:ind w:left="270" w:hanging="270"/>
        <w:jc w:val="both"/>
        <w:rPr>
          <w:rFonts w:ascii="Sylfaen" w:hAnsi="Sylfaen"/>
          <w:lang w:eastAsia="ka-GE"/>
        </w:rPr>
      </w:pPr>
      <w:r w:rsidRPr="002F6CB4">
        <w:rPr>
          <w:rFonts w:ascii="Sylfaen" w:hAnsi="Sylfaen"/>
          <w:lang w:eastAsia="ka-GE"/>
        </w:rPr>
        <w:t xml:space="preserve">მიზნობრივი მაჩვენებელი </w:t>
      </w:r>
    </w:p>
    <w:p w14:paraId="5D86C1F0" w14:textId="77777777" w:rsidR="00E01687" w:rsidRPr="002F6CB4" w:rsidRDefault="00E01687" w:rsidP="002F6CB4">
      <w:pPr>
        <w:tabs>
          <w:tab w:val="left" w:pos="-180"/>
          <w:tab w:val="left" w:pos="-90"/>
        </w:tabs>
        <w:spacing w:after="0" w:line="240" w:lineRule="auto"/>
        <w:ind w:left="270" w:hanging="270"/>
        <w:jc w:val="both"/>
        <w:rPr>
          <w:rFonts w:ascii="Sylfaen" w:hAnsi="Sylfaen"/>
          <w:lang w:eastAsia="ka-GE"/>
        </w:rPr>
      </w:pPr>
    </w:p>
    <w:p w14:paraId="15CAFA18" w14:textId="77777777" w:rsidR="00E01687" w:rsidRPr="002F6CB4" w:rsidRDefault="00E01687" w:rsidP="002F6CB4">
      <w:pPr>
        <w:pStyle w:val="ListParagraph"/>
        <w:numPr>
          <w:ilvl w:val="0"/>
          <w:numId w:val="52"/>
        </w:numPr>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 xml:space="preserve">საშუალოვადიანი პერიოდის ბოლოს სამართალდამრღვევი ობიექტების 92-95%-ის მიერ დადგენილ გონივრულ ვადებში შესრულებული გამოვლენილი დარღვევების აღმოფხვრის მიზნით განსაზღვრული ვალდებულებები (მ.შ 2019 წლის მაჩვენებელი - 80-85%); </w:t>
      </w:r>
    </w:p>
    <w:p w14:paraId="26E91F65" w14:textId="77777777" w:rsidR="00E01687" w:rsidRPr="002F6CB4" w:rsidRDefault="00E01687" w:rsidP="002F6CB4">
      <w:pPr>
        <w:spacing w:after="0" w:line="240" w:lineRule="auto"/>
        <w:ind w:left="270" w:hanging="270"/>
        <w:contextualSpacing/>
        <w:jc w:val="both"/>
        <w:rPr>
          <w:rFonts w:ascii="Sylfaen" w:eastAsia="Arial Unicode MS" w:hAnsi="Sylfaen" w:cs="Arial Unicode MS"/>
        </w:rPr>
      </w:pPr>
    </w:p>
    <w:p w14:paraId="586633C4" w14:textId="77777777" w:rsidR="00E01687" w:rsidRPr="002F6CB4" w:rsidRDefault="00E01687" w:rsidP="002F6CB4">
      <w:pPr>
        <w:tabs>
          <w:tab w:val="left" w:pos="-180"/>
          <w:tab w:val="left" w:pos="-90"/>
        </w:tabs>
        <w:spacing w:after="0" w:line="240" w:lineRule="auto"/>
        <w:ind w:left="270" w:hanging="270"/>
        <w:jc w:val="both"/>
        <w:rPr>
          <w:rFonts w:ascii="Sylfaen" w:hAnsi="Sylfaen"/>
          <w:lang w:val="ka-GE" w:eastAsia="ka-GE"/>
        </w:rPr>
      </w:pPr>
      <w:r w:rsidRPr="002F6CB4">
        <w:rPr>
          <w:rFonts w:ascii="Sylfaen" w:hAnsi="Sylfaen"/>
          <w:lang w:eastAsia="ka-GE"/>
        </w:rPr>
        <w:t xml:space="preserve">მიღწეული </w:t>
      </w:r>
      <w:r w:rsidRPr="002F6CB4">
        <w:rPr>
          <w:rFonts w:ascii="Sylfaen" w:hAnsi="Sylfaen"/>
          <w:lang w:val="ka-GE" w:eastAsia="ka-GE"/>
        </w:rPr>
        <w:t>მაჩვენებელი</w:t>
      </w:r>
    </w:p>
    <w:p w14:paraId="63DCCA61" w14:textId="77777777" w:rsidR="00E01687" w:rsidRPr="002F6CB4" w:rsidRDefault="00E01687" w:rsidP="002F6CB4">
      <w:pPr>
        <w:tabs>
          <w:tab w:val="left" w:pos="-180"/>
          <w:tab w:val="left" w:pos="-90"/>
        </w:tabs>
        <w:spacing w:after="0" w:line="240" w:lineRule="auto"/>
        <w:ind w:left="270" w:hanging="270"/>
        <w:jc w:val="both"/>
        <w:rPr>
          <w:rFonts w:ascii="Sylfaen" w:hAnsi="Sylfaen"/>
          <w:lang w:val="ka-GE" w:eastAsia="ka-GE"/>
        </w:rPr>
      </w:pPr>
    </w:p>
    <w:p w14:paraId="284CE5D3" w14:textId="77777777" w:rsidR="00E01687" w:rsidRPr="002F6CB4" w:rsidRDefault="00E01687" w:rsidP="002F6CB4">
      <w:pPr>
        <w:pStyle w:val="ListParagraph"/>
        <w:numPr>
          <w:ilvl w:val="0"/>
          <w:numId w:val="52"/>
        </w:numPr>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სამართალდამრღვევი ობიექტების 80% დადგენილ გონივრულ ვადებში ასრულებს გამოვლენილი დარღვევების აღმოფხვრის მიზნით განსაზღვრულ ვალდებულებს.</w:t>
      </w:r>
    </w:p>
    <w:p w14:paraId="2919896C" w14:textId="77777777" w:rsidR="00E01687" w:rsidRPr="002F6CB4" w:rsidRDefault="00E01687" w:rsidP="002F6CB4">
      <w:pPr>
        <w:tabs>
          <w:tab w:val="left" w:pos="-180"/>
          <w:tab w:val="left" w:pos="-90"/>
        </w:tabs>
        <w:spacing w:after="0" w:line="240" w:lineRule="auto"/>
        <w:ind w:left="270" w:hanging="270"/>
        <w:jc w:val="both"/>
        <w:rPr>
          <w:rFonts w:ascii="Sylfaen" w:hAnsi="Sylfaen"/>
          <w:lang w:eastAsia="ka-GE"/>
        </w:rPr>
      </w:pPr>
    </w:p>
    <w:p w14:paraId="53B9CFCC" w14:textId="77777777" w:rsidR="00E01687" w:rsidRPr="002F6CB4" w:rsidRDefault="00E01687" w:rsidP="002F6CB4">
      <w:pPr>
        <w:pStyle w:val="ListParagraph"/>
        <w:numPr>
          <w:ilvl w:val="0"/>
          <w:numId w:val="81"/>
        </w:numPr>
        <w:tabs>
          <w:tab w:val="left" w:pos="-180"/>
          <w:tab w:val="left" w:pos="-90"/>
        </w:tabs>
        <w:spacing w:after="0" w:line="240" w:lineRule="auto"/>
        <w:ind w:left="270" w:hanging="270"/>
        <w:jc w:val="both"/>
        <w:rPr>
          <w:rFonts w:ascii="Sylfaen" w:hAnsi="Sylfaen"/>
          <w:lang w:eastAsia="ka-GE"/>
        </w:rPr>
      </w:pPr>
      <w:r w:rsidRPr="002F6CB4">
        <w:rPr>
          <w:rFonts w:ascii="Sylfaen" w:hAnsi="Sylfaen"/>
          <w:lang w:eastAsia="ka-GE"/>
        </w:rPr>
        <w:t>საბაზისო მაჩვენებელი</w:t>
      </w:r>
    </w:p>
    <w:p w14:paraId="1A659D9A" w14:textId="77777777" w:rsidR="00E01687" w:rsidRPr="002F6CB4" w:rsidRDefault="00E01687" w:rsidP="002F6CB4">
      <w:pPr>
        <w:pStyle w:val="ListParagraph"/>
        <w:tabs>
          <w:tab w:val="left" w:pos="-180"/>
          <w:tab w:val="left" w:pos="-90"/>
        </w:tabs>
        <w:spacing w:after="0" w:line="240" w:lineRule="auto"/>
        <w:ind w:left="270" w:hanging="270"/>
        <w:jc w:val="both"/>
        <w:rPr>
          <w:rFonts w:ascii="Sylfaen" w:hAnsi="Sylfaen"/>
          <w:lang w:eastAsia="ka-GE"/>
        </w:rPr>
      </w:pPr>
    </w:p>
    <w:p w14:paraId="475BE447" w14:textId="77777777" w:rsidR="00E01687" w:rsidRPr="002F6CB4" w:rsidRDefault="00E01687" w:rsidP="002F6CB4">
      <w:pPr>
        <w:pStyle w:val="ListParagraph"/>
        <w:numPr>
          <w:ilvl w:val="0"/>
          <w:numId w:val="52"/>
        </w:numPr>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 xml:space="preserve">2018 წელს ინსპექტირებული (მ.შ გეგმიური, არაგეგემიური შემოწმებები და დათვალიერება) 2 968 ობიექტი; </w:t>
      </w:r>
    </w:p>
    <w:p w14:paraId="2B514EA3" w14:textId="77777777" w:rsidR="00E01687" w:rsidRPr="002F6CB4" w:rsidRDefault="00E01687" w:rsidP="002F6CB4">
      <w:pPr>
        <w:spacing w:after="0" w:line="240" w:lineRule="auto"/>
        <w:ind w:left="270" w:hanging="270"/>
        <w:contextualSpacing/>
        <w:jc w:val="both"/>
        <w:rPr>
          <w:rFonts w:ascii="Sylfaen" w:eastAsia="Arial Unicode MS" w:hAnsi="Sylfaen" w:cs="Arial Unicode MS"/>
        </w:rPr>
      </w:pPr>
    </w:p>
    <w:p w14:paraId="69428AB2" w14:textId="77777777" w:rsidR="00E01687" w:rsidRPr="002F6CB4" w:rsidRDefault="00E01687" w:rsidP="002F6CB4">
      <w:pPr>
        <w:tabs>
          <w:tab w:val="left" w:pos="-180"/>
          <w:tab w:val="left" w:pos="-90"/>
        </w:tabs>
        <w:spacing w:after="0" w:line="240" w:lineRule="auto"/>
        <w:ind w:left="270" w:hanging="270"/>
        <w:jc w:val="both"/>
        <w:rPr>
          <w:rFonts w:ascii="Sylfaen" w:hAnsi="Sylfaen"/>
          <w:lang w:eastAsia="ka-GE"/>
        </w:rPr>
      </w:pPr>
      <w:r w:rsidRPr="002F6CB4">
        <w:rPr>
          <w:rFonts w:ascii="Sylfaen" w:hAnsi="Sylfaen"/>
          <w:lang w:eastAsia="ka-GE"/>
        </w:rPr>
        <w:t>მიზნობრივი მაჩვენებელი</w:t>
      </w:r>
    </w:p>
    <w:p w14:paraId="38CFB372" w14:textId="77777777" w:rsidR="00E01687" w:rsidRPr="002F6CB4" w:rsidRDefault="00E01687" w:rsidP="002F6CB4">
      <w:pPr>
        <w:tabs>
          <w:tab w:val="left" w:pos="-180"/>
          <w:tab w:val="left" w:pos="-90"/>
        </w:tabs>
        <w:spacing w:after="0" w:line="240" w:lineRule="auto"/>
        <w:ind w:left="270" w:hanging="270"/>
        <w:jc w:val="both"/>
        <w:rPr>
          <w:rFonts w:ascii="Sylfaen" w:hAnsi="Sylfaen"/>
          <w:lang w:val="ka-GE" w:eastAsia="ka-GE"/>
        </w:rPr>
      </w:pPr>
    </w:p>
    <w:p w14:paraId="1323DBA8" w14:textId="77777777" w:rsidR="00E01687" w:rsidRPr="002F6CB4" w:rsidRDefault="00E01687" w:rsidP="002F6CB4">
      <w:pPr>
        <w:pStyle w:val="ListParagraph"/>
        <w:numPr>
          <w:ilvl w:val="0"/>
          <w:numId w:val="52"/>
        </w:numPr>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 xml:space="preserve">გეგმიურად შემოწმებული 50-ზე მეტი გარემოსდაცვით ნებართვას/ლიცენზიებს დაქვემდებარებული ობიექტი; ინსპექტირებული (გეგმიური, არაგეგმიური შემოწმება, დათვალიერება) 1 000-ზე მეტი რეგულირების ობიექტი; </w:t>
      </w:r>
    </w:p>
    <w:p w14:paraId="61AE7B32" w14:textId="77777777" w:rsidR="00E01687" w:rsidRPr="002F6CB4" w:rsidRDefault="00E01687" w:rsidP="002F6CB4">
      <w:pPr>
        <w:tabs>
          <w:tab w:val="left" w:pos="-180"/>
          <w:tab w:val="left" w:pos="-90"/>
        </w:tabs>
        <w:spacing w:after="0" w:line="240" w:lineRule="auto"/>
        <w:ind w:left="270" w:hanging="270"/>
        <w:jc w:val="both"/>
        <w:rPr>
          <w:rFonts w:ascii="Sylfaen" w:hAnsi="Sylfaen"/>
          <w:lang w:eastAsia="ka-GE"/>
        </w:rPr>
      </w:pPr>
    </w:p>
    <w:p w14:paraId="7DB90BB8" w14:textId="77777777" w:rsidR="00E01687" w:rsidRPr="002F6CB4" w:rsidRDefault="00E01687" w:rsidP="002F6CB4">
      <w:pPr>
        <w:spacing w:after="0" w:line="240" w:lineRule="auto"/>
        <w:ind w:left="270" w:hanging="270"/>
        <w:contextualSpacing/>
        <w:jc w:val="both"/>
        <w:rPr>
          <w:rFonts w:ascii="Sylfaen" w:eastAsia="Arial Unicode MS" w:hAnsi="Sylfaen" w:cs="Arial Unicode MS"/>
        </w:rPr>
      </w:pPr>
      <w:r w:rsidRPr="002F6CB4">
        <w:rPr>
          <w:rFonts w:ascii="Sylfaen" w:eastAsia="Arial Unicode MS" w:hAnsi="Sylfaen" w:cs="Arial Unicode MS"/>
        </w:rPr>
        <w:t>მიღწეული მაჩვენებელი</w:t>
      </w:r>
    </w:p>
    <w:p w14:paraId="3F039AE3" w14:textId="77777777" w:rsidR="00E01687" w:rsidRPr="002F6CB4" w:rsidRDefault="00E01687" w:rsidP="002F6CB4">
      <w:pPr>
        <w:spacing w:after="0" w:line="240" w:lineRule="auto"/>
        <w:ind w:left="270" w:hanging="270"/>
        <w:contextualSpacing/>
        <w:jc w:val="both"/>
        <w:rPr>
          <w:rFonts w:ascii="Sylfaen" w:eastAsia="Arial Unicode MS" w:hAnsi="Sylfaen" w:cs="Arial Unicode MS"/>
        </w:rPr>
      </w:pPr>
    </w:p>
    <w:p w14:paraId="0859D8D9" w14:textId="77777777" w:rsidR="00E01687" w:rsidRPr="002F6CB4" w:rsidRDefault="00E01687" w:rsidP="002F6CB4">
      <w:pPr>
        <w:pStyle w:val="ListParagraph"/>
        <w:numPr>
          <w:ilvl w:val="0"/>
          <w:numId w:val="52"/>
        </w:numPr>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 xml:space="preserve">გეგმიურად შემოწმებული 60 გარემოსდაცვით ნებართვას/ლიცენზიებს დაქვემდებარებული ობიექტი, ინსპექტირებული (მ.შ გეგმიური, არაგეგემიური შემოწმებები, დათვალიერება) 2 884 ობიექტი. </w:t>
      </w:r>
    </w:p>
    <w:p w14:paraId="79E0C343" w14:textId="77777777" w:rsidR="00E01687" w:rsidRPr="002F6CB4" w:rsidRDefault="00E01687" w:rsidP="002F6CB4">
      <w:pPr>
        <w:tabs>
          <w:tab w:val="left" w:pos="-180"/>
          <w:tab w:val="left" w:pos="-90"/>
        </w:tabs>
        <w:spacing w:after="0" w:line="240" w:lineRule="auto"/>
        <w:ind w:left="270" w:hanging="270"/>
        <w:jc w:val="both"/>
        <w:rPr>
          <w:rFonts w:ascii="Sylfaen" w:hAnsi="Sylfaen"/>
          <w:lang w:eastAsia="ka-GE"/>
        </w:rPr>
      </w:pPr>
    </w:p>
    <w:p w14:paraId="3EAFD7A7" w14:textId="77777777" w:rsidR="00E01687" w:rsidRPr="002F6CB4" w:rsidRDefault="00E01687" w:rsidP="002F6CB4">
      <w:pPr>
        <w:pStyle w:val="ListParagraph"/>
        <w:numPr>
          <w:ilvl w:val="0"/>
          <w:numId w:val="81"/>
        </w:numPr>
        <w:tabs>
          <w:tab w:val="left" w:pos="-180"/>
          <w:tab w:val="left" w:pos="-90"/>
        </w:tabs>
        <w:spacing w:after="0" w:line="240" w:lineRule="auto"/>
        <w:ind w:left="270" w:hanging="270"/>
        <w:jc w:val="both"/>
        <w:rPr>
          <w:rFonts w:ascii="Sylfaen" w:hAnsi="Sylfaen"/>
          <w:lang w:eastAsia="ka-GE"/>
        </w:rPr>
      </w:pPr>
      <w:r w:rsidRPr="002F6CB4">
        <w:rPr>
          <w:rFonts w:ascii="Sylfaen" w:hAnsi="Sylfaen"/>
          <w:lang w:eastAsia="ka-GE"/>
        </w:rPr>
        <w:t>საბაზისო მაჩვენებელი</w:t>
      </w:r>
    </w:p>
    <w:p w14:paraId="7AF0F450" w14:textId="77777777" w:rsidR="00E01687" w:rsidRPr="002F6CB4" w:rsidRDefault="00E01687" w:rsidP="002F6CB4">
      <w:pPr>
        <w:tabs>
          <w:tab w:val="left" w:pos="-180"/>
          <w:tab w:val="left" w:pos="-90"/>
        </w:tabs>
        <w:spacing w:after="0" w:line="240" w:lineRule="auto"/>
        <w:ind w:left="270" w:hanging="270"/>
        <w:jc w:val="both"/>
        <w:rPr>
          <w:rFonts w:ascii="Sylfaen" w:hAnsi="Sylfaen"/>
          <w:lang w:eastAsia="ka-GE"/>
        </w:rPr>
      </w:pPr>
    </w:p>
    <w:p w14:paraId="08D98851" w14:textId="77777777" w:rsidR="00E01687" w:rsidRPr="002F6CB4" w:rsidRDefault="00E01687" w:rsidP="002F6CB4">
      <w:pPr>
        <w:pStyle w:val="ListParagraph"/>
        <w:numPr>
          <w:ilvl w:val="0"/>
          <w:numId w:val="52"/>
        </w:numPr>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2018 წლის მდგომარეობით გარემოსთვის მიყენებული ზიანის შემთხვევაში, გარემოს პირვანდელ ან პირვანდელთან მიახლოებულ მდგომარეობაში აღდგენის ვალდებულება სამართალდამრღვევებს არ გააჩნიათ;</w:t>
      </w:r>
    </w:p>
    <w:p w14:paraId="1C4F4A98" w14:textId="77777777" w:rsidR="00E01687" w:rsidRPr="002F6CB4" w:rsidRDefault="00E01687" w:rsidP="002F6CB4">
      <w:pPr>
        <w:tabs>
          <w:tab w:val="left" w:pos="-180"/>
          <w:tab w:val="left" w:pos="-90"/>
        </w:tabs>
        <w:spacing w:after="0" w:line="240" w:lineRule="auto"/>
        <w:ind w:left="270" w:hanging="270"/>
        <w:jc w:val="both"/>
        <w:rPr>
          <w:rFonts w:ascii="Sylfaen" w:hAnsi="Sylfaen" w:cs="Calibri"/>
        </w:rPr>
      </w:pPr>
    </w:p>
    <w:p w14:paraId="28ED616B" w14:textId="77777777" w:rsidR="00E01687" w:rsidRPr="002F6CB4" w:rsidRDefault="00E01687" w:rsidP="002F6CB4">
      <w:pPr>
        <w:tabs>
          <w:tab w:val="left" w:pos="-180"/>
          <w:tab w:val="left" w:pos="-90"/>
        </w:tabs>
        <w:spacing w:after="0" w:line="240" w:lineRule="auto"/>
        <w:ind w:left="270" w:hanging="270"/>
        <w:jc w:val="both"/>
        <w:rPr>
          <w:rFonts w:ascii="Sylfaen" w:hAnsi="Sylfaen" w:cs="Calibri"/>
        </w:rPr>
      </w:pPr>
      <w:r w:rsidRPr="002F6CB4">
        <w:rPr>
          <w:rFonts w:ascii="Sylfaen" w:hAnsi="Sylfaen" w:cs="Calibri"/>
        </w:rPr>
        <w:t>მიზნობრივი მაჩვენებელი</w:t>
      </w:r>
    </w:p>
    <w:p w14:paraId="35BF0230" w14:textId="77777777" w:rsidR="00E01687" w:rsidRPr="002F6CB4" w:rsidRDefault="00E01687" w:rsidP="002F6CB4">
      <w:pPr>
        <w:tabs>
          <w:tab w:val="left" w:pos="-180"/>
          <w:tab w:val="left" w:pos="-90"/>
        </w:tabs>
        <w:spacing w:after="0" w:line="240" w:lineRule="auto"/>
        <w:ind w:left="270" w:hanging="270"/>
        <w:jc w:val="both"/>
        <w:rPr>
          <w:rFonts w:ascii="Sylfaen" w:hAnsi="Sylfaen" w:cs="Calibri"/>
        </w:rPr>
      </w:pPr>
    </w:p>
    <w:p w14:paraId="7BC3CDBD" w14:textId="77777777" w:rsidR="00E01687" w:rsidRPr="002F6CB4" w:rsidRDefault="00E01687" w:rsidP="002F6CB4">
      <w:pPr>
        <w:pStyle w:val="ListParagraph"/>
        <w:numPr>
          <w:ilvl w:val="0"/>
          <w:numId w:val="52"/>
        </w:numPr>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დამტკიცებული გამასწორებელი ღონისძიებების გეგმის შესაბამისად 70%-ზე დაწყებულია აღდგენის/ან სანაცვლო ღონისძიებები;</w:t>
      </w:r>
    </w:p>
    <w:p w14:paraId="21B8D7DA" w14:textId="77777777" w:rsidR="00E01687" w:rsidRPr="002F6CB4" w:rsidRDefault="00E01687" w:rsidP="002F6CB4">
      <w:pPr>
        <w:pStyle w:val="ListParagraph"/>
        <w:spacing w:after="0" w:line="240" w:lineRule="auto"/>
        <w:ind w:left="270" w:hanging="270"/>
        <w:jc w:val="both"/>
        <w:rPr>
          <w:rFonts w:ascii="Sylfaen" w:eastAsia="Arial Unicode MS" w:hAnsi="Sylfaen" w:cs="Arial Unicode MS"/>
        </w:rPr>
      </w:pPr>
    </w:p>
    <w:p w14:paraId="4B3D9A57" w14:textId="77777777" w:rsidR="00E01687" w:rsidRPr="002F6CB4" w:rsidRDefault="00E01687" w:rsidP="002F6CB4">
      <w:pPr>
        <w:spacing w:line="240" w:lineRule="auto"/>
        <w:ind w:left="270"/>
        <w:jc w:val="both"/>
        <w:rPr>
          <w:rFonts w:ascii="Calibri" w:hAnsi="Calibri" w:cs="Calibri"/>
        </w:rPr>
      </w:pPr>
      <w:r w:rsidRPr="002F6CB4">
        <w:rPr>
          <w:rFonts w:ascii="Sylfaen" w:hAnsi="Sylfaen" w:cs="Calibri"/>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2F6CB4">
        <w:rPr>
          <w:rFonts w:ascii="Sylfaen" w:hAnsi="Sylfaen" w:cs="Calibri"/>
          <w:lang w:val="ka-GE"/>
        </w:rPr>
        <w:t>:</w:t>
      </w:r>
    </w:p>
    <w:p w14:paraId="1556D4C6" w14:textId="77777777" w:rsidR="00E01687" w:rsidRPr="002F6CB4" w:rsidRDefault="00E01687" w:rsidP="002F6CB4">
      <w:pPr>
        <w:tabs>
          <w:tab w:val="left" w:pos="-180"/>
          <w:tab w:val="left" w:pos="-90"/>
        </w:tabs>
        <w:spacing w:after="0" w:line="240" w:lineRule="auto"/>
        <w:ind w:left="270"/>
        <w:jc w:val="both"/>
        <w:rPr>
          <w:rFonts w:ascii="Sylfaen" w:hAnsi="Sylfaen" w:cs="Calibri"/>
        </w:rPr>
      </w:pPr>
      <w:r w:rsidRPr="002F6CB4">
        <w:rPr>
          <w:rFonts w:ascii="Sylfaen" w:hAnsi="Sylfaen" w:cs="Calibri"/>
          <w:lang w:val="ka-GE"/>
        </w:rPr>
        <w:t xml:space="preserve">მიზნობრივი მაჩვენებელი არ შესრულებულა, ვინაიდან </w:t>
      </w:r>
      <w:r w:rsidRPr="002F6CB4">
        <w:rPr>
          <w:rFonts w:ascii="Sylfaen" w:hAnsi="Sylfaen" w:cs="Calibri"/>
        </w:rPr>
        <w:t>რეგულირების</w:t>
      </w:r>
      <w:r w:rsidRPr="002F6CB4">
        <w:rPr>
          <w:rFonts w:ascii="Arial" w:hAnsi="Arial" w:cs="Arial"/>
        </w:rPr>
        <w:t xml:space="preserve"> </w:t>
      </w:r>
      <w:r w:rsidRPr="002F6CB4">
        <w:rPr>
          <w:rFonts w:ascii="Sylfaen" w:hAnsi="Sylfaen" w:cs="Calibri"/>
        </w:rPr>
        <w:t>ობიექტების</w:t>
      </w:r>
      <w:r w:rsidRPr="002F6CB4">
        <w:rPr>
          <w:rFonts w:ascii="Arial" w:hAnsi="Arial" w:cs="Arial"/>
        </w:rPr>
        <w:t xml:space="preserve"> </w:t>
      </w:r>
      <w:r w:rsidRPr="002F6CB4">
        <w:rPr>
          <w:rFonts w:ascii="Sylfaen" w:hAnsi="Sylfaen" w:cs="Calibri"/>
        </w:rPr>
        <w:t>მიერ</w:t>
      </w:r>
      <w:r w:rsidRPr="002F6CB4">
        <w:rPr>
          <w:rFonts w:ascii="Arial" w:hAnsi="Arial" w:cs="Arial"/>
        </w:rPr>
        <w:t xml:space="preserve"> </w:t>
      </w:r>
      <w:r w:rsidRPr="002F6CB4">
        <w:rPr>
          <w:rFonts w:ascii="Sylfaen" w:hAnsi="Sylfaen" w:cs="Calibri"/>
        </w:rPr>
        <w:t>გარემოსთვის</w:t>
      </w:r>
      <w:r w:rsidRPr="002F6CB4">
        <w:rPr>
          <w:rFonts w:ascii="Arial" w:hAnsi="Arial" w:cs="Arial"/>
        </w:rPr>
        <w:t xml:space="preserve"> </w:t>
      </w:r>
      <w:r w:rsidRPr="002F6CB4">
        <w:rPr>
          <w:rFonts w:ascii="Sylfaen" w:hAnsi="Sylfaen" w:cs="Calibri"/>
        </w:rPr>
        <w:t>მიყენებული</w:t>
      </w:r>
      <w:r w:rsidRPr="002F6CB4">
        <w:rPr>
          <w:rFonts w:ascii="Arial" w:hAnsi="Arial" w:cs="Arial"/>
        </w:rPr>
        <w:t xml:space="preserve"> </w:t>
      </w:r>
      <w:r w:rsidRPr="002F6CB4">
        <w:rPr>
          <w:rFonts w:ascii="Sylfaen" w:hAnsi="Sylfaen" w:cs="Calibri"/>
        </w:rPr>
        <w:t>ზიანის</w:t>
      </w:r>
      <w:r w:rsidRPr="002F6CB4">
        <w:rPr>
          <w:rFonts w:ascii="Arial" w:hAnsi="Arial" w:cs="Arial"/>
        </w:rPr>
        <w:t xml:space="preserve">  </w:t>
      </w:r>
      <w:r w:rsidRPr="002F6CB4">
        <w:rPr>
          <w:rFonts w:ascii="Sylfaen" w:hAnsi="Sylfaen" w:cs="Calibri"/>
        </w:rPr>
        <w:t>გამო</w:t>
      </w:r>
      <w:r w:rsidRPr="002F6CB4">
        <w:rPr>
          <w:rFonts w:ascii="Arial" w:hAnsi="Arial" w:cs="Arial"/>
        </w:rPr>
        <w:t xml:space="preserve"> </w:t>
      </w:r>
      <w:r w:rsidRPr="002F6CB4">
        <w:rPr>
          <w:rFonts w:ascii="Sylfaen" w:hAnsi="Sylfaen" w:cs="Calibri"/>
        </w:rPr>
        <w:t>გარემოს</w:t>
      </w:r>
      <w:r w:rsidRPr="002F6CB4">
        <w:rPr>
          <w:rFonts w:ascii="Arial" w:hAnsi="Arial" w:cs="Arial"/>
        </w:rPr>
        <w:t xml:space="preserve"> </w:t>
      </w:r>
      <w:r w:rsidRPr="002F6CB4">
        <w:rPr>
          <w:rFonts w:ascii="Sylfaen" w:hAnsi="Sylfaen" w:cs="Calibri"/>
        </w:rPr>
        <w:t>პირვანდელი</w:t>
      </w:r>
      <w:r w:rsidRPr="002F6CB4">
        <w:rPr>
          <w:rFonts w:ascii="Arial" w:hAnsi="Arial" w:cs="Arial"/>
        </w:rPr>
        <w:t xml:space="preserve"> </w:t>
      </w:r>
      <w:r w:rsidRPr="002F6CB4">
        <w:rPr>
          <w:rFonts w:ascii="Sylfaen" w:hAnsi="Sylfaen" w:cs="Calibri"/>
        </w:rPr>
        <w:t>მდგომარეობის</w:t>
      </w:r>
      <w:r w:rsidRPr="002F6CB4">
        <w:rPr>
          <w:rFonts w:ascii="Arial" w:hAnsi="Arial" w:cs="Arial"/>
        </w:rPr>
        <w:t xml:space="preserve"> </w:t>
      </w:r>
      <w:r w:rsidRPr="002F6CB4">
        <w:rPr>
          <w:rFonts w:ascii="Sylfaen" w:hAnsi="Sylfaen" w:cs="Calibri"/>
        </w:rPr>
        <w:t>აღდგენის</w:t>
      </w:r>
      <w:r w:rsidRPr="002F6CB4">
        <w:rPr>
          <w:rFonts w:ascii="Arial" w:hAnsi="Arial" w:cs="Arial"/>
        </w:rPr>
        <w:t xml:space="preserve">, </w:t>
      </w:r>
      <w:r w:rsidRPr="002F6CB4">
        <w:rPr>
          <w:rFonts w:ascii="Sylfaen" w:hAnsi="Sylfaen" w:cs="Calibri"/>
        </w:rPr>
        <w:t>ან</w:t>
      </w:r>
      <w:r w:rsidRPr="002F6CB4">
        <w:rPr>
          <w:rFonts w:ascii="Arial" w:hAnsi="Arial" w:cs="Arial"/>
        </w:rPr>
        <w:t xml:space="preserve"> </w:t>
      </w:r>
      <w:r w:rsidRPr="002F6CB4">
        <w:rPr>
          <w:rFonts w:ascii="Sylfaen" w:hAnsi="Sylfaen" w:cs="Calibri"/>
        </w:rPr>
        <w:t>სანაცვლო</w:t>
      </w:r>
      <w:r w:rsidRPr="002F6CB4">
        <w:rPr>
          <w:rFonts w:ascii="Arial" w:hAnsi="Arial" w:cs="Arial"/>
        </w:rPr>
        <w:t xml:space="preserve"> </w:t>
      </w:r>
      <w:r w:rsidRPr="002F6CB4">
        <w:rPr>
          <w:rFonts w:ascii="Sylfaen" w:hAnsi="Sylfaen" w:cs="Calibri"/>
        </w:rPr>
        <w:t>ღონისძიებების</w:t>
      </w:r>
      <w:r w:rsidRPr="002F6CB4">
        <w:rPr>
          <w:rFonts w:ascii="Arial" w:hAnsi="Arial" w:cs="Arial"/>
        </w:rPr>
        <w:t xml:space="preserve"> </w:t>
      </w:r>
      <w:r w:rsidRPr="002F6CB4">
        <w:rPr>
          <w:rFonts w:ascii="Sylfaen" w:hAnsi="Sylfaen" w:cs="Calibri"/>
        </w:rPr>
        <w:t>განხორციელების</w:t>
      </w:r>
      <w:r w:rsidRPr="002F6CB4">
        <w:rPr>
          <w:rFonts w:ascii="Arial" w:hAnsi="Arial" w:cs="Arial"/>
        </w:rPr>
        <w:t xml:space="preserve"> </w:t>
      </w:r>
      <w:r w:rsidRPr="002F6CB4">
        <w:rPr>
          <w:rFonts w:ascii="Sylfaen" w:hAnsi="Sylfaen" w:cs="Calibri"/>
        </w:rPr>
        <w:t>კონტროლი</w:t>
      </w:r>
      <w:r w:rsidRPr="002F6CB4">
        <w:rPr>
          <w:rFonts w:ascii="Arial" w:hAnsi="Arial" w:cs="Arial"/>
        </w:rPr>
        <w:t xml:space="preserve"> </w:t>
      </w:r>
      <w:r w:rsidRPr="002F6CB4">
        <w:rPr>
          <w:rFonts w:ascii="Sylfaen" w:hAnsi="Sylfaen" w:cs="Calibri"/>
        </w:rPr>
        <w:t>დეპარტამენტს</w:t>
      </w:r>
      <w:r w:rsidRPr="002F6CB4">
        <w:rPr>
          <w:rFonts w:ascii="Arial" w:hAnsi="Arial" w:cs="Arial"/>
        </w:rPr>
        <w:t xml:space="preserve"> </w:t>
      </w:r>
      <w:r w:rsidRPr="002F6CB4">
        <w:rPr>
          <w:rFonts w:ascii="Sylfaen" w:hAnsi="Sylfaen" w:cs="Calibri"/>
        </w:rPr>
        <w:t>უნდა</w:t>
      </w:r>
      <w:r w:rsidRPr="002F6CB4">
        <w:rPr>
          <w:rFonts w:ascii="Arial" w:hAnsi="Arial" w:cs="Arial"/>
        </w:rPr>
        <w:t xml:space="preserve"> </w:t>
      </w:r>
      <w:r w:rsidRPr="002F6CB4">
        <w:rPr>
          <w:rFonts w:ascii="Sylfaen" w:hAnsi="Sylfaen" w:cs="Calibri"/>
        </w:rPr>
        <w:t>განეხორციელებინა</w:t>
      </w:r>
      <w:r w:rsidRPr="002F6CB4">
        <w:rPr>
          <w:rFonts w:ascii="Arial" w:hAnsi="Arial" w:cs="Arial"/>
        </w:rPr>
        <w:t xml:space="preserve"> „</w:t>
      </w:r>
      <w:r w:rsidRPr="002F6CB4">
        <w:rPr>
          <w:rFonts w:ascii="Sylfaen" w:hAnsi="Sylfaen" w:cs="Calibri"/>
        </w:rPr>
        <w:t>გარემოსდაცვითი</w:t>
      </w:r>
      <w:r w:rsidRPr="002F6CB4">
        <w:rPr>
          <w:rFonts w:ascii="Arial" w:hAnsi="Arial" w:cs="Arial"/>
        </w:rPr>
        <w:t xml:space="preserve"> </w:t>
      </w:r>
      <w:r w:rsidRPr="002F6CB4">
        <w:rPr>
          <w:rFonts w:ascii="Sylfaen" w:hAnsi="Sylfaen" w:cs="Calibri"/>
        </w:rPr>
        <w:t>პასუხისმგებლობის</w:t>
      </w:r>
      <w:r w:rsidRPr="002F6CB4">
        <w:rPr>
          <w:rFonts w:ascii="Arial" w:hAnsi="Arial" w:cs="Arial"/>
        </w:rPr>
        <w:t xml:space="preserve"> </w:t>
      </w:r>
      <w:r w:rsidRPr="002F6CB4">
        <w:rPr>
          <w:rFonts w:ascii="Sylfaen" w:hAnsi="Sylfaen" w:cs="Calibri"/>
        </w:rPr>
        <w:t>შესახებ</w:t>
      </w:r>
      <w:r w:rsidRPr="002F6CB4">
        <w:rPr>
          <w:rFonts w:ascii="Arial" w:hAnsi="Arial" w:cs="Arial"/>
        </w:rPr>
        <w:t xml:space="preserve">“ </w:t>
      </w:r>
      <w:r w:rsidRPr="002F6CB4">
        <w:rPr>
          <w:rFonts w:ascii="Sylfaen" w:hAnsi="Sylfaen" w:cs="Calibri"/>
        </w:rPr>
        <w:t>საქართველოს</w:t>
      </w:r>
      <w:r w:rsidRPr="002F6CB4">
        <w:rPr>
          <w:rFonts w:ascii="Arial" w:hAnsi="Arial" w:cs="Arial"/>
        </w:rPr>
        <w:t xml:space="preserve"> </w:t>
      </w:r>
      <w:r w:rsidRPr="002F6CB4">
        <w:rPr>
          <w:rFonts w:ascii="Sylfaen" w:hAnsi="Sylfaen" w:cs="Calibri"/>
        </w:rPr>
        <w:t>კანონის</w:t>
      </w:r>
      <w:r w:rsidRPr="002F6CB4">
        <w:rPr>
          <w:rFonts w:ascii="Arial" w:hAnsi="Arial" w:cs="Arial"/>
        </w:rPr>
        <w:t xml:space="preserve"> </w:t>
      </w:r>
      <w:r w:rsidRPr="002F6CB4">
        <w:rPr>
          <w:rFonts w:ascii="Sylfaen" w:hAnsi="Sylfaen" w:cs="Calibri"/>
        </w:rPr>
        <w:t>მიღების</w:t>
      </w:r>
      <w:r w:rsidRPr="002F6CB4">
        <w:rPr>
          <w:rFonts w:ascii="Arial" w:hAnsi="Arial" w:cs="Arial"/>
        </w:rPr>
        <w:t xml:space="preserve"> </w:t>
      </w:r>
      <w:r w:rsidRPr="002F6CB4">
        <w:rPr>
          <w:rFonts w:ascii="Sylfaen" w:hAnsi="Sylfaen" w:cs="Calibri"/>
        </w:rPr>
        <w:t>შემთხვევაში</w:t>
      </w:r>
      <w:r w:rsidRPr="002F6CB4">
        <w:rPr>
          <w:rFonts w:ascii="Arial" w:hAnsi="Arial" w:cs="Arial"/>
        </w:rPr>
        <w:t xml:space="preserve">. </w:t>
      </w:r>
      <w:r w:rsidRPr="002F6CB4">
        <w:rPr>
          <w:rFonts w:ascii="Sylfaen" w:hAnsi="Sylfaen" w:cs="Calibri"/>
          <w:lang w:val="ka-GE"/>
        </w:rPr>
        <w:t>რომელიც</w:t>
      </w:r>
      <w:r w:rsidRPr="002F6CB4">
        <w:rPr>
          <w:rFonts w:ascii="Arial" w:hAnsi="Arial" w:cs="Arial"/>
          <w:lang w:val="ka-GE"/>
        </w:rPr>
        <w:t xml:space="preserve"> </w:t>
      </w:r>
      <w:r w:rsidRPr="002F6CB4">
        <w:rPr>
          <w:rFonts w:ascii="Sylfaen" w:hAnsi="Sylfaen" w:cs="Calibri"/>
        </w:rPr>
        <w:t>ჯერ</w:t>
      </w:r>
      <w:r w:rsidRPr="002F6CB4">
        <w:rPr>
          <w:rFonts w:ascii="Arial" w:hAnsi="Arial" w:cs="Arial"/>
        </w:rPr>
        <w:t>-</w:t>
      </w:r>
      <w:r w:rsidRPr="002F6CB4">
        <w:rPr>
          <w:rFonts w:ascii="Sylfaen" w:hAnsi="Sylfaen" w:cs="Calibri"/>
        </w:rPr>
        <w:t>ჯერობით</w:t>
      </w:r>
      <w:r w:rsidRPr="002F6CB4">
        <w:rPr>
          <w:rFonts w:ascii="Arial" w:hAnsi="Arial" w:cs="Arial"/>
        </w:rPr>
        <w:t xml:space="preserve"> </w:t>
      </w:r>
      <w:r w:rsidRPr="002F6CB4">
        <w:rPr>
          <w:rFonts w:ascii="Sylfaen" w:hAnsi="Sylfaen" w:cs="Calibri"/>
        </w:rPr>
        <w:t>არ</w:t>
      </w:r>
      <w:r w:rsidRPr="002F6CB4">
        <w:rPr>
          <w:rFonts w:ascii="Arial" w:hAnsi="Arial" w:cs="Arial"/>
        </w:rPr>
        <w:t xml:space="preserve"> </w:t>
      </w:r>
      <w:r w:rsidRPr="002F6CB4">
        <w:rPr>
          <w:rFonts w:ascii="Sylfaen" w:hAnsi="Sylfaen" w:cs="Calibri"/>
        </w:rPr>
        <w:t>არის</w:t>
      </w:r>
      <w:r w:rsidRPr="002F6CB4">
        <w:rPr>
          <w:rFonts w:ascii="Arial" w:hAnsi="Arial" w:cs="Arial"/>
        </w:rPr>
        <w:t xml:space="preserve"> </w:t>
      </w:r>
      <w:r w:rsidRPr="002F6CB4">
        <w:rPr>
          <w:rFonts w:ascii="Sylfaen" w:hAnsi="Sylfaen" w:cs="Calibri"/>
        </w:rPr>
        <w:t>მიღებული</w:t>
      </w:r>
      <w:r w:rsidRPr="002F6CB4">
        <w:rPr>
          <w:rFonts w:ascii="Arial" w:hAnsi="Arial" w:cs="Arial"/>
        </w:rPr>
        <w:t>.</w:t>
      </w:r>
    </w:p>
    <w:p w14:paraId="3F2D6940" w14:textId="77777777" w:rsidR="00E01687" w:rsidRPr="002F6CB4" w:rsidRDefault="00E01687" w:rsidP="002F6CB4">
      <w:pPr>
        <w:tabs>
          <w:tab w:val="left" w:pos="-180"/>
          <w:tab w:val="left" w:pos="-90"/>
        </w:tabs>
        <w:spacing w:after="0" w:line="240" w:lineRule="auto"/>
        <w:ind w:left="270" w:hanging="270"/>
        <w:jc w:val="both"/>
        <w:rPr>
          <w:rFonts w:ascii="Sylfaen" w:hAnsi="Sylfaen"/>
          <w:lang w:eastAsia="ka-GE"/>
        </w:rPr>
      </w:pPr>
    </w:p>
    <w:p w14:paraId="4C2B945E" w14:textId="77777777" w:rsidR="00E01687" w:rsidRPr="002F6CB4" w:rsidRDefault="00E01687" w:rsidP="002F6CB4">
      <w:pPr>
        <w:pStyle w:val="ListParagraph"/>
        <w:numPr>
          <w:ilvl w:val="0"/>
          <w:numId w:val="81"/>
        </w:numPr>
        <w:tabs>
          <w:tab w:val="left" w:pos="-180"/>
          <w:tab w:val="left" w:pos="-90"/>
        </w:tabs>
        <w:spacing w:after="0" w:line="240" w:lineRule="auto"/>
        <w:ind w:left="270" w:hanging="270"/>
        <w:jc w:val="both"/>
        <w:rPr>
          <w:rFonts w:ascii="Sylfaen" w:hAnsi="Sylfaen"/>
          <w:lang w:eastAsia="ka-GE"/>
        </w:rPr>
      </w:pPr>
      <w:r w:rsidRPr="002F6CB4">
        <w:rPr>
          <w:rFonts w:ascii="Sylfaen" w:hAnsi="Sylfaen"/>
          <w:lang w:eastAsia="ka-GE"/>
        </w:rPr>
        <w:t>საბაზისო მაჩვენებელი</w:t>
      </w:r>
    </w:p>
    <w:p w14:paraId="3EE7A501" w14:textId="77777777" w:rsidR="00E01687" w:rsidRPr="002F6CB4" w:rsidRDefault="00E01687" w:rsidP="002F6CB4">
      <w:pPr>
        <w:pStyle w:val="ListParagraph"/>
        <w:tabs>
          <w:tab w:val="left" w:pos="-180"/>
          <w:tab w:val="left" w:pos="-90"/>
        </w:tabs>
        <w:spacing w:after="0" w:line="240" w:lineRule="auto"/>
        <w:ind w:left="270" w:hanging="270"/>
        <w:jc w:val="both"/>
        <w:rPr>
          <w:rFonts w:ascii="Sylfaen" w:hAnsi="Sylfaen"/>
          <w:lang w:val="ka-GE" w:eastAsia="ka-GE"/>
        </w:rPr>
      </w:pPr>
    </w:p>
    <w:p w14:paraId="57B1DC72" w14:textId="77777777" w:rsidR="00E01687" w:rsidRPr="002F6CB4" w:rsidRDefault="00E01687" w:rsidP="002F6CB4">
      <w:pPr>
        <w:pStyle w:val="ListParagraph"/>
        <w:numPr>
          <w:ilvl w:val="0"/>
          <w:numId w:val="52"/>
        </w:numPr>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დასრულებული 3 ახალი ოფისის მშენებლობა (ამბროლაურში, ბათუმსა და ახალციხეში), დაწყებული ზუგდიდის ოფისის მშენებლობა, სრულად აღჭურვილი სწრაფი რეაგირების 34 ეკიპაჟი;</w:t>
      </w:r>
    </w:p>
    <w:p w14:paraId="5D62ED62" w14:textId="77777777" w:rsidR="00E01687" w:rsidRPr="002F6CB4" w:rsidRDefault="00E01687" w:rsidP="002F6CB4">
      <w:pPr>
        <w:pStyle w:val="ListParagraph"/>
        <w:spacing w:after="0" w:line="240" w:lineRule="auto"/>
        <w:ind w:left="270" w:hanging="270"/>
        <w:jc w:val="both"/>
        <w:rPr>
          <w:rFonts w:ascii="Sylfaen" w:eastAsia="Arial Unicode MS" w:hAnsi="Sylfaen" w:cs="Arial Unicode MS"/>
        </w:rPr>
      </w:pPr>
    </w:p>
    <w:p w14:paraId="3739BEFD" w14:textId="77777777" w:rsidR="00E01687" w:rsidRPr="002F6CB4" w:rsidRDefault="00E01687" w:rsidP="002F6CB4">
      <w:pPr>
        <w:tabs>
          <w:tab w:val="left" w:pos="-180"/>
          <w:tab w:val="left" w:pos="-90"/>
        </w:tabs>
        <w:spacing w:after="0" w:line="240" w:lineRule="auto"/>
        <w:ind w:left="270" w:hanging="270"/>
        <w:jc w:val="both"/>
        <w:rPr>
          <w:rFonts w:ascii="Sylfaen" w:hAnsi="Sylfaen"/>
          <w:lang w:eastAsia="ka-GE"/>
        </w:rPr>
      </w:pPr>
      <w:r w:rsidRPr="002F6CB4">
        <w:rPr>
          <w:rFonts w:ascii="Sylfaen" w:hAnsi="Sylfaen"/>
          <w:lang w:eastAsia="ka-GE"/>
        </w:rPr>
        <w:t xml:space="preserve"> მიზნობრივი მაჩვენებელი</w:t>
      </w:r>
    </w:p>
    <w:p w14:paraId="3D60C973" w14:textId="77777777" w:rsidR="00E01687" w:rsidRPr="002F6CB4" w:rsidRDefault="00E01687" w:rsidP="002F6CB4">
      <w:pPr>
        <w:tabs>
          <w:tab w:val="left" w:pos="-180"/>
          <w:tab w:val="left" w:pos="-90"/>
        </w:tabs>
        <w:spacing w:after="0" w:line="240" w:lineRule="auto"/>
        <w:ind w:left="270" w:hanging="270"/>
        <w:jc w:val="both"/>
        <w:rPr>
          <w:rFonts w:ascii="Sylfaen" w:hAnsi="Sylfaen"/>
          <w:lang w:eastAsia="ka-GE"/>
        </w:rPr>
      </w:pPr>
    </w:p>
    <w:p w14:paraId="451D1CF0" w14:textId="77777777" w:rsidR="00E01687" w:rsidRPr="002F6CB4" w:rsidRDefault="00E01687" w:rsidP="002F6CB4">
      <w:pPr>
        <w:pStyle w:val="ListParagraph"/>
        <w:numPr>
          <w:ilvl w:val="0"/>
          <w:numId w:val="52"/>
        </w:numPr>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 xml:space="preserve">დასრულებული 2 ახალი საოფისე შენობა ქ. ზუგდიდსა და ქ. ქუთაისში, 7%-ით განახლებული ავტოპარკი; </w:t>
      </w:r>
    </w:p>
    <w:p w14:paraId="08EC0D11" w14:textId="77777777" w:rsidR="00E01687" w:rsidRPr="002F6CB4" w:rsidRDefault="00E01687" w:rsidP="002F6CB4">
      <w:pPr>
        <w:tabs>
          <w:tab w:val="left" w:pos="-180"/>
          <w:tab w:val="left" w:pos="-90"/>
        </w:tabs>
        <w:spacing w:after="0" w:line="240" w:lineRule="auto"/>
        <w:ind w:left="270" w:hanging="270"/>
        <w:jc w:val="both"/>
        <w:rPr>
          <w:rFonts w:ascii="Sylfaen" w:hAnsi="Sylfaen"/>
          <w:lang w:eastAsia="ka-GE"/>
        </w:rPr>
      </w:pPr>
    </w:p>
    <w:p w14:paraId="62BDEB8A" w14:textId="77777777" w:rsidR="00E01687" w:rsidRPr="002F6CB4" w:rsidRDefault="00E01687" w:rsidP="002F6CB4">
      <w:pPr>
        <w:tabs>
          <w:tab w:val="left" w:pos="-180"/>
          <w:tab w:val="left" w:pos="-90"/>
        </w:tabs>
        <w:spacing w:after="0" w:line="240" w:lineRule="auto"/>
        <w:ind w:left="270" w:hanging="270"/>
        <w:jc w:val="both"/>
        <w:rPr>
          <w:rFonts w:ascii="Sylfaen" w:hAnsi="Sylfaen"/>
          <w:lang w:val="ka-GE" w:eastAsia="ka-GE"/>
        </w:rPr>
      </w:pPr>
      <w:r w:rsidRPr="002F6CB4">
        <w:rPr>
          <w:rFonts w:ascii="Sylfaen" w:hAnsi="Sylfaen"/>
          <w:lang w:eastAsia="ka-GE"/>
        </w:rPr>
        <w:t xml:space="preserve">მიღწეული </w:t>
      </w:r>
      <w:r w:rsidRPr="002F6CB4">
        <w:rPr>
          <w:rFonts w:ascii="Sylfaen" w:hAnsi="Sylfaen"/>
          <w:lang w:val="ka-GE" w:eastAsia="ka-GE"/>
        </w:rPr>
        <w:t>მაჩვენებელი</w:t>
      </w:r>
    </w:p>
    <w:p w14:paraId="2B01E6F9" w14:textId="77777777" w:rsidR="00E01687" w:rsidRPr="002F6CB4" w:rsidRDefault="00E01687" w:rsidP="002F6CB4">
      <w:pPr>
        <w:tabs>
          <w:tab w:val="left" w:pos="-180"/>
          <w:tab w:val="left" w:pos="-90"/>
        </w:tabs>
        <w:spacing w:after="0" w:line="240" w:lineRule="auto"/>
        <w:ind w:left="270" w:hanging="270"/>
        <w:jc w:val="both"/>
        <w:rPr>
          <w:rFonts w:ascii="Sylfaen" w:hAnsi="Sylfaen"/>
          <w:lang w:val="ka-GE" w:eastAsia="ka-GE"/>
        </w:rPr>
      </w:pPr>
    </w:p>
    <w:p w14:paraId="0306B022" w14:textId="77777777" w:rsidR="00E01687" w:rsidRPr="002F6CB4" w:rsidRDefault="00E01687" w:rsidP="002F6CB4">
      <w:pPr>
        <w:pStyle w:val="ListParagraph"/>
        <w:numPr>
          <w:ilvl w:val="0"/>
          <w:numId w:val="52"/>
        </w:numPr>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დასრულდა ახალი ოფისის მშენებლობა და კეთილმოწყობა ქ. ზუგდიდში. 46%-თ განახლდა დეპარტამენტის ავტოპარკი, სრულად აღიჭურვა სწრაფი რეაგირების 76 ეკიპაჟი.</w:t>
      </w:r>
    </w:p>
    <w:p w14:paraId="329FBB61" w14:textId="77777777" w:rsidR="00E01687" w:rsidRPr="002F6CB4" w:rsidRDefault="00E01687" w:rsidP="002F6CB4">
      <w:pPr>
        <w:spacing w:after="0" w:line="240" w:lineRule="auto"/>
        <w:ind w:left="270" w:hanging="270"/>
        <w:rPr>
          <w:rFonts w:ascii="Sylfaen" w:eastAsia="Arial Unicode MS" w:hAnsi="Sylfaen" w:cs="Arial Unicode MS"/>
        </w:rPr>
      </w:pPr>
    </w:p>
    <w:p w14:paraId="34E44677" w14:textId="77777777" w:rsidR="00E01687" w:rsidRPr="002F6CB4" w:rsidRDefault="00E01687" w:rsidP="002F6CB4">
      <w:pPr>
        <w:spacing w:after="0" w:line="240" w:lineRule="auto"/>
        <w:ind w:left="270"/>
        <w:jc w:val="both"/>
        <w:rPr>
          <w:rFonts w:ascii="Sylfaen" w:eastAsia="Arial Unicode MS" w:hAnsi="Sylfaen" w:cs="Arial Unicode MS"/>
          <w:lang w:val="ka-GE"/>
        </w:rPr>
      </w:pPr>
      <w:r w:rsidRPr="002F6CB4">
        <w:rPr>
          <w:rFonts w:ascii="Sylfaen" w:eastAsia="Arial Unicode MS" w:hAnsi="Sylfaen" w:cs="Arial Unicode MS"/>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2F6CB4">
        <w:rPr>
          <w:rFonts w:ascii="Sylfaen" w:eastAsia="Arial Unicode MS" w:hAnsi="Sylfaen" w:cs="Arial Unicode MS"/>
          <w:lang w:val="ka-GE"/>
        </w:rPr>
        <w:t>:</w:t>
      </w:r>
    </w:p>
    <w:p w14:paraId="347025FD" w14:textId="77777777" w:rsidR="00E01687" w:rsidRPr="002F6CB4" w:rsidRDefault="00E01687" w:rsidP="002F6CB4">
      <w:pPr>
        <w:spacing w:after="0" w:line="240" w:lineRule="auto"/>
        <w:ind w:left="270"/>
        <w:jc w:val="both"/>
        <w:rPr>
          <w:rFonts w:ascii="Sylfaen" w:eastAsia="Arial Unicode MS" w:hAnsi="Sylfaen" w:cs="Arial Unicode MS"/>
          <w:lang w:val="ka-GE"/>
        </w:rPr>
      </w:pPr>
      <w:r w:rsidRPr="002F6CB4">
        <w:rPr>
          <w:rFonts w:ascii="Sylfaen" w:hAnsi="Sylfaen" w:cs="Sylfaen"/>
          <w:color w:val="000000"/>
          <w:shd w:val="clear" w:color="auto" w:fill="FFFFFF"/>
          <w:lang w:val="ka-GE"/>
        </w:rPr>
        <w:t>დეპარტამენტის მიერ მიმდინარე წელს დაგეგმილი იყო</w:t>
      </w:r>
      <w:r w:rsidRPr="002F6CB4">
        <w:rPr>
          <w:rFonts w:ascii="Sylfaen" w:hAnsi="Sylfaen"/>
          <w:lang w:val="ka-GE"/>
        </w:rPr>
        <w:t xml:space="preserve"> ქუთაისის და თელავის რეგიონული ოფისების მშენებლობის დაწყება, მაგრამ მიწის მოძიების და შემდგომში მისი გადმოცემის პროცედურების გაჭიანურების გამო </w:t>
      </w:r>
      <w:r w:rsidRPr="002F6CB4">
        <w:rPr>
          <w:rFonts w:ascii="Sylfaen" w:hAnsi="Sylfaen" w:cs="Sylfaen"/>
          <w:color w:val="000000"/>
          <w:shd w:val="clear" w:color="auto" w:fill="FFFFFF"/>
        </w:rPr>
        <w:t>გვიან</w:t>
      </w:r>
      <w:r w:rsidRPr="002F6CB4">
        <w:rPr>
          <w:rFonts w:ascii="Verdana" w:hAnsi="Verdana"/>
          <w:color w:val="000000"/>
          <w:shd w:val="clear" w:color="auto" w:fill="FFFFFF"/>
        </w:rPr>
        <w:t xml:space="preserve"> </w:t>
      </w:r>
      <w:r w:rsidRPr="002F6CB4">
        <w:rPr>
          <w:rFonts w:ascii="Sylfaen" w:hAnsi="Sylfaen" w:cs="Sylfaen"/>
          <w:color w:val="000000"/>
          <w:shd w:val="clear" w:color="auto" w:fill="FFFFFF"/>
        </w:rPr>
        <w:t>გამოცხადდა</w:t>
      </w:r>
      <w:r w:rsidRPr="002F6CB4">
        <w:rPr>
          <w:rFonts w:ascii="Verdana" w:hAnsi="Verdana"/>
          <w:color w:val="000000"/>
          <w:shd w:val="clear" w:color="auto" w:fill="FFFFFF"/>
        </w:rPr>
        <w:t xml:space="preserve"> </w:t>
      </w:r>
      <w:r w:rsidRPr="002F6CB4">
        <w:rPr>
          <w:rFonts w:ascii="Sylfaen" w:hAnsi="Sylfaen" w:cs="Sylfaen"/>
          <w:color w:val="000000"/>
          <w:shd w:val="clear" w:color="auto" w:fill="FFFFFF"/>
        </w:rPr>
        <w:t>ტენდერი</w:t>
      </w:r>
      <w:r w:rsidRPr="002F6CB4">
        <w:rPr>
          <w:rFonts w:ascii="Verdana" w:hAnsi="Verdana"/>
          <w:color w:val="000000"/>
          <w:shd w:val="clear" w:color="auto" w:fill="FFFFFF"/>
        </w:rPr>
        <w:t xml:space="preserve"> </w:t>
      </w:r>
      <w:r w:rsidRPr="002F6CB4">
        <w:rPr>
          <w:rFonts w:ascii="Sylfaen" w:hAnsi="Sylfaen" w:cs="Sylfaen"/>
          <w:color w:val="000000"/>
          <w:shd w:val="clear" w:color="auto" w:fill="FFFFFF"/>
        </w:rPr>
        <w:t>მშენებლობის</w:t>
      </w:r>
      <w:r w:rsidRPr="002F6CB4">
        <w:rPr>
          <w:rFonts w:ascii="Verdana" w:hAnsi="Verdana"/>
          <w:color w:val="000000"/>
          <w:shd w:val="clear" w:color="auto" w:fill="FFFFFF"/>
        </w:rPr>
        <w:t xml:space="preserve"> </w:t>
      </w:r>
      <w:r w:rsidRPr="002F6CB4">
        <w:rPr>
          <w:rFonts w:ascii="Sylfaen" w:hAnsi="Sylfaen" w:cs="Sylfaen"/>
          <w:color w:val="000000"/>
          <w:shd w:val="clear" w:color="auto" w:fill="FFFFFF"/>
        </w:rPr>
        <w:t>საპროექტო</w:t>
      </w:r>
      <w:r w:rsidRPr="002F6CB4">
        <w:rPr>
          <w:rFonts w:ascii="Verdana" w:hAnsi="Verdana"/>
          <w:color w:val="000000"/>
          <w:shd w:val="clear" w:color="auto" w:fill="FFFFFF"/>
        </w:rPr>
        <w:t>-</w:t>
      </w:r>
      <w:r w:rsidRPr="002F6CB4">
        <w:rPr>
          <w:rFonts w:ascii="Sylfaen" w:hAnsi="Sylfaen" w:cs="Sylfaen"/>
          <w:color w:val="000000"/>
          <w:shd w:val="clear" w:color="auto" w:fill="FFFFFF"/>
        </w:rPr>
        <w:t>სახარჯთაღრიცხვო</w:t>
      </w:r>
      <w:r w:rsidRPr="002F6CB4">
        <w:rPr>
          <w:rFonts w:ascii="Verdana" w:hAnsi="Verdana"/>
          <w:color w:val="000000"/>
          <w:shd w:val="clear" w:color="auto" w:fill="FFFFFF"/>
        </w:rPr>
        <w:t xml:space="preserve"> </w:t>
      </w:r>
      <w:r w:rsidRPr="002F6CB4">
        <w:rPr>
          <w:rFonts w:ascii="Sylfaen" w:hAnsi="Sylfaen" w:cs="Sylfaen"/>
          <w:color w:val="000000"/>
          <w:shd w:val="clear" w:color="auto" w:fill="FFFFFF"/>
        </w:rPr>
        <w:t>დოკუმენტაციის</w:t>
      </w:r>
      <w:r w:rsidRPr="002F6CB4">
        <w:rPr>
          <w:rFonts w:ascii="Verdana" w:hAnsi="Verdana"/>
          <w:color w:val="000000"/>
          <w:shd w:val="clear" w:color="auto" w:fill="FFFFFF"/>
        </w:rPr>
        <w:t xml:space="preserve"> </w:t>
      </w:r>
      <w:r w:rsidRPr="002F6CB4">
        <w:rPr>
          <w:rFonts w:ascii="Sylfaen" w:hAnsi="Sylfaen" w:cs="Sylfaen"/>
          <w:color w:val="000000"/>
          <w:shd w:val="clear" w:color="auto" w:fill="FFFFFF"/>
        </w:rPr>
        <w:t>მომზადების</w:t>
      </w:r>
      <w:r w:rsidRPr="002F6CB4">
        <w:rPr>
          <w:rFonts w:ascii="Verdana" w:hAnsi="Verdana"/>
          <w:color w:val="000000"/>
          <w:shd w:val="clear" w:color="auto" w:fill="FFFFFF"/>
        </w:rPr>
        <w:t xml:space="preserve"> </w:t>
      </w:r>
      <w:r w:rsidRPr="002F6CB4">
        <w:rPr>
          <w:rFonts w:ascii="Sylfaen" w:hAnsi="Sylfaen" w:cs="Sylfaen"/>
          <w:color w:val="000000"/>
          <w:shd w:val="clear" w:color="auto" w:fill="FFFFFF"/>
        </w:rPr>
        <w:t>მიზნით</w:t>
      </w:r>
      <w:r w:rsidRPr="002F6CB4">
        <w:rPr>
          <w:rFonts w:ascii="Sylfaen" w:hAnsi="Sylfaen" w:cs="Sylfaen"/>
          <w:color w:val="000000"/>
          <w:shd w:val="clear" w:color="auto" w:fill="FFFFFF"/>
          <w:lang w:val="ka-GE"/>
        </w:rPr>
        <w:t>.</w:t>
      </w:r>
      <w:r w:rsidRPr="002F6CB4">
        <w:rPr>
          <w:rFonts w:ascii="Sylfaen" w:hAnsi="Sylfaen"/>
          <w:color w:val="000000"/>
          <w:shd w:val="clear" w:color="auto" w:fill="FFFFFF"/>
          <w:lang w:val="ka-GE"/>
        </w:rPr>
        <w:t xml:space="preserve"> </w:t>
      </w:r>
      <w:r w:rsidRPr="002F6CB4">
        <w:rPr>
          <w:rFonts w:ascii="Sylfaen" w:hAnsi="Sylfaen"/>
          <w:lang w:val="ka-GE"/>
        </w:rPr>
        <w:t xml:space="preserve">2019 წლის ბოლოს ორივე ოფისისთვის </w:t>
      </w:r>
      <w:r w:rsidRPr="002F6CB4">
        <w:rPr>
          <w:rFonts w:ascii="Sylfaen" w:hAnsi="Sylfaen" w:cs="Sylfaen"/>
          <w:color w:val="000000"/>
          <w:shd w:val="clear" w:color="auto" w:fill="FFFFFF"/>
        </w:rPr>
        <w:t>საპროექტო</w:t>
      </w:r>
      <w:r w:rsidRPr="002F6CB4">
        <w:rPr>
          <w:rFonts w:ascii="Verdana" w:hAnsi="Verdana"/>
          <w:color w:val="000000"/>
          <w:shd w:val="clear" w:color="auto" w:fill="FFFFFF"/>
        </w:rPr>
        <w:t>-</w:t>
      </w:r>
      <w:r w:rsidRPr="002F6CB4">
        <w:rPr>
          <w:rFonts w:ascii="Sylfaen" w:hAnsi="Sylfaen" w:cs="Sylfaen"/>
          <w:color w:val="000000"/>
          <w:shd w:val="clear" w:color="auto" w:fill="FFFFFF"/>
        </w:rPr>
        <w:t>სახარჯთაღრიცხვო</w:t>
      </w:r>
      <w:r w:rsidRPr="002F6CB4">
        <w:rPr>
          <w:rFonts w:ascii="Verdana" w:hAnsi="Verdana"/>
          <w:color w:val="000000"/>
          <w:shd w:val="clear" w:color="auto" w:fill="FFFFFF"/>
        </w:rPr>
        <w:t xml:space="preserve"> </w:t>
      </w:r>
      <w:r w:rsidRPr="002F6CB4">
        <w:rPr>
          <w:rFonts w:ascii="Sylfaen" w:hAnsi="Sylfaen" w:cs="Sylfaen"/>
          <w:color w:val="000000"/>
          <w:shd w:val="clear" w:color="auto" w:fill="FFFFFF"/>
        </w:rPr>
        <w:t>დოკუმენტაცი</w:t>
      </w:r>
      <w:r w:rsidRPr="002F6CB4">
        <w:rPr>
          <w:rFonts w:ascii="Sylfaen" w:hAnsi="Sylfaen" w:cs="Sylfaen"/>
          <w:color w:val="000000"/>
          <w:shd w:val="clear" w:color="auto" w:fill="FFFFFF"/>
          <w:lang w:val="ka-GE"/>
        </w:rPr>
        <w:t>ა დამტკიცდა და მშენებლობა დაიწყება 2020 წელს.</w:t>
      </w:r>
    </w:p>
    <w:p w14:paraId="4D6E1DD2" w14:textId="77777777" w:rsidR="00E01687" w:rsidRPr="002F6CB4" w:rsidRDefault="00E01687" w:rsidP="002F6CB4">
      <w:pPr>
        <w:tabs>
          <w:tab w:val="left" w:pos="-180"/>
          <w:tab w:val="left" w:pos="-90"/>
        </w:tabs>
        <w:spacing w:after="0" w:line="240" w:lineRule="auto"/>
        <w:ind w:left="270" w:hanging="270"/>
        <w:jc w:val="both"/>
        <w:rPr>
          <w:rFonts w:ascii="Sylfaen" w:hAnsi="Sylfaen"/>
          <w:lang w:eastAsia="ka-GE"/>
        </w:rPr>
      </w:pPr>
    </w:p>
    <w:p w14:paraId="147AE300" w14:textId="77777777" w:rsidR="00E01687" w:rsidRPr="002F6CB4" w:rsidRDefault="00E01687" w:rsidP="002F6CB4">
      <w:pPr>
        <w:pStyle w:val="ListParagraph"/>
        <w:numPr>
          <w:ilvl w:val="0"/>
          <w:numId w:val="81"/>
        </w:numPr>
        <w:tabs>
          <w:tab w:val="left" w:pos="-180"/>
          <w:tab w:val="left" w:pos="-90"/>
        </w:tabs>
        <w:spacing w:after="0" w:line="240" w:lineRule="auto"/>
        <w:ind w:left="270" w:hanging="270"/>
        <w:jc w:val="both"/>
        <w:rPr>
          <w:rFonts w:ascii="Sylfaen" w:hAnsi="Sylfaen"/>
          <w:lang w:eastAsia="ka-GE"/>
        </w:rPr>
      </w:pPr>
      <w:r w:rsidRPr="002F6CB4">
        <w:rPr>
          <w:rFonts w:ascii="Sylfaen" w:hAnsi="Sylfaen"/>
          <w:lang w:eastAsia="ka-GE"/>
        </w:rPr>
        <w:t>საბაზისო მაჩვენებელი</w:t>
      </w:r>
    </w:p>
    <w:p w14:paraId="49632515" w14:textId="77777777" w:rsidR="00E01687" w:rsidRPr="002F6CB4" w:rsidRDefault="00E01687" w:rsidP="002F6CB4">
      <w:pPr>
        <w:pStyle w:val="ListParagraph"/>
        <w:tabs>
          <w:tab w:val="left" w:pos="-180"/>
          <w:tab w:val="left" w:pos="-90"/>
        </w:tabs>
        <w:spacing w:after="0" w:line="240" w:lineRule="auto"/>
        <w:ind w:left="270" w:hanging="270"/>
        <w:jc w:val="both"/>
        <w:rPr>
          <w:rFonts w:ascii="Sylfaen" w:hAnsi="Sylfaen"/>
          <w:lang w:eastAsia="ka-GE"/>
        </w:rPr>
      </w:pPr>
    </w:p>
    <w:p w14:paraId="7B92654D" w14:textId="77777777" w:rsidR="00E01687" w:rsidRPr="002F6CB4" w:rsidRDefault="00E01687" w:rsidP="002F6CB4">
      <w:pPr>
        <w:pStyle w:val="ListParagraph"/>
        <w:numPr>
          <w:ilvl w:val="0"/>
          <w:numId w:val="52"/>
        </w:numPr>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 xml:space="preserve">2018 წლის მონაცემებით, გამოვლენილი 4 400-მდე სამართალდარღვევა, მათ შორის, ხე-ტყის უკანონო ჭრისა და ხე-ტყის უკანონო ტრანსპორტირების 2 800-ზე მეტი ფაქტი; </w:t>
      </w:r>
    </w:p>
    <w:p w14:paraId="3A453089" w14:textId="77777777" w:rsidR="00E01687" w:rsidRPr="002F6CB4" w:rsidRDefault="00E01687" w:rsidP="002F6CB4">
      <w:pPr>
        <w:tabs>
          <w:tab w:val="left" w:pos="-180"/>
          <w:tab w:val="left" w:pos="-90"/>
        </w:tabs>
        <w:spacing w:after="0" w:line="240" w:lineRule="auto"/>
        <w:ind w:left="270" w:hanging="270"/>
        <w:jc w:val="both"/>
        <w:rPr>
          <w:rFonts w:ascii="Sylfaen" w:hAnsi="Sylfaen"/>
          <w:lang w:eastAsia="ka-GE"/>
        </w:rPr>
      </w:pPr>
    </w:p>
    <w:p w14:paraId="0B63D176" w14:textId="77777777" w:rsidR="00E01687" w:rsidRPr="002F6CB4" w:rsidRDefault="00E01687" w:rsidP="002F6CB4">
      <w:pPr>
        <w:tabs>
          <w:tab w:val="left" w:pos="-180"/>
          <w:tab w:val="left" w:pos="-90"/>
        </w:tabs>
        <w:spacing w:after="0" w:line="240" w:lineRule="auto"/>
        <w:ind w:left="270" w:hanging="270"/>
        <w:jc w:val="both"/>
        <w:rPr>
          <w:rFonts w:ascii="Sylfaen" w:hAnsi="Sylfaen"/>
          <w:lang w:eastAsia="ka-GE"/>
        </w:rPr>
      </w:pPr>
      <w:r w:rsidRPr="002F6CB4">
        <w:rPr>
          <w:rFonts w:ascii="Sylfaen" w:hAnsi="Sylfaen"/>
          <w:lang w:eastAsia="ka-GE"/>
        </w:rPr>
        <w:t>მიზნობრივი მაჩვენებელი</w:t>
      </w:r>
    </w:p>
    <w:p w14:paraId="0F675F9B" w14:textId="77777777" w:rsidR="00E01687" w:rsidRPr="002F6CB4" w:rsidRDefault="00E01687" w:rsidP="002F6CB4">
      <w:pPr>
        <w:spacing w:after="0" w:line="240" w:lineRule="auto"/>
        <w:ind w:left="270" w:hanging="270"/>
        <w:contextualSpacing/>
        <w:jc w:val="both"/>
        <w:rPr>
          <w:rFonts w:ascii="Sylfaen" w:eastAsia="Arial Unicode MS" w:hAnsi="Sylfaen" w:cs="Arial Unicode MS"/>
        </w:rPr>
      </w:pPr>
    </w:p>
    <w:p w14:paraId="0BCB7895" w14:textId="77777777" w:rsidR="00E01687" w:rsidRPr="002F6CB4" w:rsidRDefault="00E01687" w:rsidP="002F6CB4">
      <w:pPr>
        <w:pStyle w:val="ListParagraph"/>
        <w:numPr>
          <w:ilvl w:val="0"/>
          <w:numId w:val="52"/>
        </w:numPr>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შექმნილი ტყის პატრულირების განმახორციელებელი სპეციალიზირებული დანაყოფები (ტყის პატრულირების ეკიპაჟები). ყოველწლიურად 20%-ით შემცირებული უკანონოდ მოპოვებული ხე-ტყის მოცულობა;</w:t>
      </w:r>
    </w:p>
    <w:p w14:paraId="17DD933F" w14:textId="77777777" w:rsidR="00E01687" w:rsidRPr="002F6CB4" w:rsidRDefault="00E01687" w:rsidP="002F6CB4">
      <w:pPr>
        <w:pStyle w:val="ListParagraph"/>
        <w:spacing w:after="0" w:line="240" w:lineRule="auto"/>
        <w:ind w:left="270" w:hanging="270"/>
        <w:jc w:val="both"/>
        <w:rPr>
          <w:rFonts w:ascii="Sylfaen" w:eastAsia="Arial Unicode MS" w:hAnsi="Sylfaen" w:cs="Arial Unicode MS"/>
        </w:rPr>
      </w:pPr>
    </w:p>
    <w:p w14:paraId="2A668452" w14:textId="77777777" w:rsidR="00E01687" w:rsidRPr="002F6CB4" w:rsidRDefault="00E01687" w:rsidP="002F6CB4">
      <w:pPr>
        <w:tabs>
          <w:tab w:val="left" w:pos="-180"/>
          <w:tab w:val="left" w:pos="-90"/>
        </w:tabs>
        <w:spacing w:after="0" w:line="240" w:lineRule="auto"/>
        <w:ind w:left="270" w:hanging="270"/>
        <w:jc w:val="both"/>
        <w:rPr>
          <w:rFonts w:ascii="Sylfaen" w:hAnsi="Sylfaen"/>
          <w:lang w:val="ka-GE" w:eastAsia="ka-GE"/>
        </w:rPr>
      </w:pPr>
      <w:r w:rsidRPr="002F6CB4">
        <w:rPr>
          <w:rFonts w:ascii="Sylfaen" w:hAnsi="Sylfaen"/>
          <w:lang w:eastAsia="ka-GE"/>
        </w:rPr>
        <w:t xml:space="preserve">მიღწეული </w:t>
      </w:r>
      <w:r w:rsidRPr="002F6CB4">
        <w:rPr>
          <w:rFonts w:ascii="Sylfaen" w:hAnsi="Sylfaen"/>
          <w:lang w:val="ka-GE" w:eastAsia="ka-GE"/>
        </w:rPr>
        <w:t>მაჩვენებელი</w:t>
      </w:r>
    </w:p>
    <w:p w14:paraId="39EF0C9D" w14:textId="77777777" w:rsidR="00E01687" w:rsidRPr="002F6CB4" w:rsidRDefault="00E01687" w:rsidP="002F6CB4">
      <w:pPr>
        <w:tabs>
          <w:tab w:val="left" w:pos="-180"/>
          <w:tab w:val="left" w:pos="-90"/>
        </w:tabs>
        <w:spacing w:after="0" w:line="240" w:lineRule="auto"/>
        <w:ind w:left="270" w:hanging="270"/>
        <w:jc w:val="both"/>
        <w:rPr>
          <w:rFonts w:ascii="Sylfaen" w:hAnsi="Sylfaen"/>
          <w:lang w:val="ka-GE" w:eastAsia="ka-GE"/>
        </w:rPr>
      </w:pPr>
    </w:p>
    <w:p w14:paraId="22C3C02C" w14:textId="77777777" w:rsidR="00E01687" w:rsidRPr="002F6CB4" w:rsidRDefault="00E01687" w:rsidP="002F6CB4">
      <w:pPr>
        <w:pStyle w:val="ListParagraph"/>
        <w:numPr>
          <w:ilvl w:val="0"/>
          <w:numId w:val="52"/>
        </w:numPr>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t>შექმნილი დამატებით 40 სწრაფი რეაგირების ეკიპაჟი, ხე-ტყის უკანონო ჭრისა და მისი უკანონო ტრანსპორტირების გამოვლენილი ფაქტების 32%-ით გაზრდილი რაოდენობა (2019 წელს გამოვლენილი 7 500-ზე მეტი სამართალდარღვევა, მათ შორის, ხე-ტყის უკანონო ჭრისა და ხე-ტყის უკანონო ტრანსპორტირების წესების დარღვევის 3 700-ზე მეტი ფაქტი).</w:t>
      </w:r>
    </w:p>
    <w:p w14:paraId="4AB0295B" w14:textId="77777777" w:rsidR="00E01687" w:rsidRPr="002F6CB4" w:rsidRDefault="00E01687" w:rsidP="002F6CB4">
      <w:pPr>
        <w:pStyle w:val="ListParagraph"/>
        <w:spacing w:line="240" w:lineRule="auto"/>
        <w:ind w:left="270" w:hanging="270"/>
        <w:jc w:val="both"/>
        <w:rPr>
          <w:rFonts w:ascii="Sylfaen" w:hAnsi="Sylfaen"/>
          <w:lang w:val="ka-GE"/>
        </w:rPr>
      </w:pPr>
    </w:p>
    <w:p w14:paraId="632F6BF0" w14:textId="6F14A5DC" w:rsidR="00E01687" w:rsidRPr="002F6CB4" w:rsidRDefault="00E01687" w:rsidP="002F6CB4">
      <w:pPr>
        <w:pStyle w:val="Heading2"/>
        <w:spacing w:before="0" w:line="240" w:lineRule="auto"/>
        <w:ind w:left="270" w:hanging="270"/>
        <w:jc w:val="both"/>
        <w:rPr>
          <w:rFonts w:ascii="Sylfaen" w:hAnsi="Sylfaen" w:cs="Sylfaen"/>
          <w:i/>
          <w:iCs/>
          <w:sz w:val="22"/>
          <w:szCs w:val="22"/>
          <w:lang w:val="ka-GE"/>
        </w:rPr>
      </w:pPr>
      <w:r w:rsidRPr="002F6CB4">
        <w:rPr>
          <w:rFonts w:ascii="Sylfaen" w:hAnsi="Sylfaen" w:cs="Sylfaen"/>
          <w:sz w:val="22"/>
          <w:szCs w:val="22"/>
          <w:lang w:val="ka-GE"/>
        </w:rPr>
        <w:t xml:space="preserve">12.2 გარემოს დაცვის და სოფლის მეურნეობის განვითარების პროგრამა (პროგრამული კოდი  31 01) </w:t>
      </w:r>
    </w:p>
    <w:p w14:paraId="2D4CB4E6" w14:textId="77777777" w:rsidR="00E01687" w:rsidRPr="002F6CB4" w:rsidRDefault="00E01687" w:rsidP="002F6CB4">
      <w:pPr>
        <w:spacing w:line="240" w:lineRule="auto"/>
        <w:ind w:left="270" w:hanging="270"/>
      </w:pPr>
    </w:p>
    <w:p w14:paraId="72C4A5CE" w14:textId="77777777" w:rsidR="00E01687" w:rsidRPr="002F6CB4" w:rsidRDefault="00E01687" w:rsidP="002F6CB4">
      <w:pPr>
        <w:spacing w:after="0" w:line="240" w:lineRule="auto"/>
        <w:ind w:left="270" w:hanging="270"/>
        <w:contextualSpacing/>
        <w:jc w:val="both"/>
        <w:rPr>
          <w:rFonts w:ascii="Sylfaen" w:eastAsia="Arial Unicode MS" w:hAnsi="Sylfaen" w:cs="Arial Unicode MS"/>
        </w:rPr>
      </w:pPr>
      <w:r w:rsidRPr="002F6CB4">
        <w:rPr>
          <w:rFonts w:ascii="Sylfaen" w:eastAsia="Arial Unicode MS" w:hAnsi="Sylfaen" w:cs="Arial Unicode MS"/>
        </w:rPr>
        <w:t>პროგრამის განმახორციელებელი</w:t>
      </w:r>
    </w:p>
    <w:p w14:paraId="7D19D042" w14:textId="77777777" w:rsidR="00E01687" w:rsidRPr="002F6CB4" w:rsidRDefault="00E01687" w:rsidP="002F6CB4">
      <w:pPr>
        <w:spacing w:after="0" w:line="240" w:lineRule="auto"/>
        <w:ind w:left="270" w:hanging="270"/>
        <w:contextualSpacing/>
        <w:jc w:val="both"/>
        <w:rPr>
          <w:rFonts w:ascii="Sylfaen" w:eastAsia="Arial Unicode MS" w:hAnsi="Sylfaen" w:cs="Arial Unicode MS"/>
        </w:rPr>
      </w:pPr>
    </w:p>
    <w:p w14:paraId="62578111" w14:textId="77777777" w:rsidR="00E01687" w:rsidRPr="002F6CB4" w:rsidRDefault="00E01687" w:rsidP="002F6CB4">
      <w:pPr>
        <w:pStyle w:val="ListParagraph"/>
        <w:numPr>
          <w:ilvl w:val="0"/>
          <w:numId w:val="48"/>
        </w:numPr>
        <w:spacing w:after="0" w:line="240" w:lineRule="auto"/>
        <w:ind w:left="270" w:hanging="270"/>
        <w:jc w:val="both"/>
        <w:rPr>
          <w:rFonts w:ascii="Sylfaen" w:eastAsia="Arial Unicode MS" w:hAnsi="Sylfaen" w:cs="Arial Unicode MS"/>
          <w:lang w:val="ka-GE"/>
        </w:rPr>
      </w:pPr>
      <w:r w:rsidRPr="002F6CB4">
        <w:rPr>
          <w:rFonts w:ascii="Sylfaen" w:eastAsia="Arial Unicode MS" w:hAnsi="Sylfaen" w:cs="Arial Unicode MS"/>
          <w:lang w:val="ka-GE"/>
        </w:rPr>
        <w:lastRenderedPageBreak/>
        <w:t>საქართველოს გარემოს დაცვისა და სოფლის მეურნეობის სამინისტრო</w:t>
      </w:r>
    </w:p>
    <w:p w14:paraId="51FF4436" w14:textId="77777777" w:rsidR="00E01687" w:rsidRPr="002F6CB4" w:rsidRDefault="00E01687" w:rsidP="002F6CB4">
      <w:pPr>
        <w:pStyle w:val="ListParagraph"/>
        <w:numPr>
          <w:ilvl w:val="0"/>
          <w:numId w:val="48"/>
        </w:numPr>
        <w:spacing w:after="0" w:line="240" w:lineRule="auto"/>
        <w:ind w:left="270" w:hanging="270"/>
        <w:jc w:val="both"/>
        <w:rPr>
          <w:rFonts w:ascii="Sylfaen" w:eastAsia="Arial Unicode MS" w:hAnsi="Sylfaen" w:cs="Arial Unicode MS"/>
          <w:lang w:val="ka-GE"/>
        </w:rPr>
      </w:pPr>
      <w:r w:rsidRPr="002F6CB4">
        <w:rPr>
          <w:rFonts w:ascii="Sylfaen" w:eastAsia="Arial Unicode MS" w:hAnsi="Sylfaen" w:cs="Arial Unicode MS"/>
          <w:lang w:val="ka-GE"/>
        </w:rPr>
        <w:t>ა(ა)იპ - სოფლისა და სოფლის მეურნეობის განვითარების სააგენტო</w:t>
      </w:r>
    </w:p>
    <w:p w14:paraId="48E8C00E" w14:textId="77777777" w:rsidR="00E01687" w:rsidRPr="002F6CB4" w:rsidRDefault="00E01687" w:rsidP="002F6CB4">
      <w:pPr>
        <w:pStyle w:val="ListParagraph"/>
        <w:spacing w:after="0" w:line="240" w:lineRule="auto"/>
        <w:ind w:left="270" w:hanging="270"/>
        <w:jc w:val="both"/>
        <w:rPr>
          <w:rFonts w:ascii="Sylfaen" w:eastAsia="Arial Unicode MS" w:hAnsi="Sylfaen" w:cs="Arial Unicode MS"/>
          <w:lang w:val="ka-GE"/>
        </w:rPr>
      </w:pPr>
    </w:p>
    <w:p w14:paraId="241CBD44" w14:textId="77777777" w:rsidR="00E01687" w:rsidRPr="002F6CB4" w:rsidRDefault="00E01687" w:rsidP="002F6CB4">
      <w:pPr>
        <w:spacing w:line="240" w:lineRule="auto"/>
        <w:ind w:left="270" w:hanging="270"/>
        <w:rPr>
          <w:rFonts w:ascii="Sylfaen" w:hAnsi="Sylfaen" w:cs="Sylfaen"/>
          <w:lang w:val="ka-GE"/>
        </w:rPr>
      </w:pPr>
      <w:r w:rsidRPr="002F6CB4">
        <w:rPr>
          <w:rFonts w:ascii="Sylfaen" w:hAnsi="Sylfaen" w:cs="Sylfaen"/>
        </w:rPr>
        <w:t>დაგეგმილი</w:t>
      </w:r>
      <w:r w:rsidRPr="002F6CB4">
        <w:t xml:space="preserve"> </w:t>
      </w:r>
      <w:r w:rsidRPr="002F6CB4">
        <w:rPr>
          <w:rFonts w:ascii="Sylfaen" w:hAnsi="Sylfaen" w:cs="Sylfaen"/>
        </w:rPr>
        <w:t>საბოლოო</w:t>
      </w:r>
      <w:r w:rsidRPr="002F6CB4">
        <w:t xml:space="preserve"> </w:t>
      </w:r>
      <w:r w:rsidRPr="002F6CB4">
        <w:rPr>
          <w:rFonts w:ascii="Sylfaen" w:hAnsi="Sylfaen" w:cs="Sylfaen"/>
        </w:rPr>
        <w:t>შედეგები</w:t>
      </w:r>
      <w:r w:rsidRPr="002F6CB4">
        <w:rPr>
          <w:rFonts w:ascii="Sylfaen" w:hAnsi="Sylfaen" w:cs="Sylfaen"/>
          <w:lang w:val="ka-GE"/>
        </w:rPr>
        <w:t>:</w:t>
      </w:r>
    </w:p>
    <w:p w14:paraId="7D95ADEB" w14:textId="77777777" w:rsidR="00E01687" w:rsidRPr="002F6CB4" w:rsidRDefault="00E01687" w:rsidP="002F6CB4">
      <w:pPr>
        <w:pStyle w:val="ListParagraph"/>
        <w:numPr>
          <w:ilvl w:val="0"/>
          <w:numId w:val="59"/>
        </w:numPr>
        <w:spacing w:after="160" w:line="240" w:lineRule="auto"/>
        <w:ind w:left="270" w:hanging="270"/>
        <w:jc w:val="both"/>
        <w:rPr>
          <w:rFonts w:ascii="Sylfaen" w:eastAsia="Sylfaen" w:hAnsi="Sylfaen"/>
          <w:color w:val="000000"/>
        </w:rPr>
      </w:pPr>
      <w:r w:rsidRPr="002F6CB4">
        <w:rPr>
          <w:rFonts w:ascii="Sylfaen" w:eastAsia="Sylfaen" w:hAnsi="Sylfaen"/>
          <w:color w:val="000000"/>
        </w:rPr>
        <w:t>ორიენტირებულია თითოეული ქვეპროგრამის მიზნების გათვალისწინებით მათ მოსალოდნელ შუალედური შედეგების მიღწევაზე.</w:t>
      </w:r>
    </w:p>
    <w:p w14:paraId="723E16DD" w14:textId="77777777" w:rsidR="00E01687" w:rsidRPr="002F6CB4" w:rsidRDefault="00E01687" w:rsidP="002F6CB4">
      <w:pPr>
        <w:spacing w:line="240" w:lineRule="auto"/>
        <w:ind w:left="270" w:hanging="270"/>
        <w:rPr>
          <w:rFonts w:ascii="Sylfaen" w:eastAsia="Sylfaen" w:hAnsi="Sylfaen"/>
          <w:color w:val="000000"/>
          <w:lang w:val="ka-GE"/>
        </w:rPr>
      </w:pPr>
      <w:r w:rsidRPr="002F6CB4">
        <w:rPr>
          <w:rFonts w:ascii="Sylfaen" w:eastAsia="Sylfaen" w:hAnsi="Sylfaen"/>
          <w:color w:val="000000"/>
          <w:lang w:val="ka-GE"/>
        </w:rPr>
        <w:t>მიღწეული საბოლოო შედეგი:</w:t>
      </w:r>
    </w:p>
    <w:p w14:paraId="53001E49" w14:textId="77777777" w:rsidR="00E01687" w:rsidRPr="002F6CB4" w:rsidRDefault="00E01687" w:rsidP="002F6CB4">
      <w:pPr>
        <w:pStyle w:val="ListParagraph"/>
        <w:numPr>
          <w:ilvl w:val="0"/>
          <w:numId w:val="59"/>
        </w:numPr>
        <w:spacing w:after="160" w:line="240" w:lineRule="auto"/>
        <w:ind w:left="270" w:hanging="270"/>
        <w:jc w:val="both"/>
        <w:rPr>
          <w:rFonts w:ascii="Sylfaen" w:eastAsia="Sylfaen" w:hAnsi="Sylfaen"/>
          <w:color w:val="000000"/>
        </w:rPr>
      </w:pPr>
      <w:r w:rsidRPr="002F6CB4">
        <w:rPr>
          <w:rFonts w:ascii="Sylfaen" w:eastAsia="Sylfaen" w:hAnsi="Sylfaen"/>
          <w:color w:val="000000"/>
        </w:rPr>
        <w:t>განხორციელებულია გარემოს დაცვის და სოფლის მეურნეობის სამინისტროს მიერ დაგეგმილი პროგრამებისა და ღონისძიებების შეუფერხებელი და ეფექტური მართვა.</w:t>
      </w:r>
    </w:p>
    <w:p w14:paraId="4696B60E" w14:textId="77777777" w:rsidR="00E01687" w:rsidRPr="002F6CB4" w:rsidRDefault="00E01687" w:rsidP="002F6CB4">
      <w:pPr>
        <w:pStyle w:val="ListParagraph"/>
        <w:numPr>
          <w:ilvl w:val="0"/>
          <w:numId w:val="59"/>
        </w:numPr>
        <w:spacing w:after="160" w:line="240" w:lineRule="auto"/>
        <w:ind w:left="270" w:hanging="270"/>
        <w:jc w:val="both"/>
        <w:rPr>
          <w:rFonts w:ascii="Sylfaen" w:eastAsia="Sylfaen" w:hAnsi="Sylfaen"/>
          <w:color w:val="000000"/>
        </w:rPr>
      </w:pPr>
      <w:r w:rsidRPr="002F6CB4">
        <w:rPr>
          <w:rFonts w:ascii="Sylfaen" w:eastAsia="Sylfaen" w:hAnsi="Sylfaen"/>
          <w:color w:val="000000"/>
        </w:rPr>
        <w:t>მსოფლიოს სხვადასხვა ქვეყანაში ქართული აგროსასურსათო პროდუქციის ცნობადობის ზრდა.</w:t>
      </w:r>
    </w:p>
    <w:p w14:paraId="1ED30144" w14:textId="77777777" w:rsidR="00E01687" w:rsidRPr="002F6CB4" w:rsidRDefault="00E01687" w:rsidP="002F6CB4">
      <w:pPr>
        <w:spacing w:line="240" w:lineRule="auto"/>
        <w:ind w:left="270" w:hanging="270"/>
        <w:jc w:val="both"/>
        <w:rPr>
          <w:rFonts w:ascii="Sylfaen" w:hAnsi="Sylfaen" w:cs="Sylfaen"/>
          <w:lang w:val="ka-GE"/>
        </w:rPr>
      </w:pPr>
      <w:r w:rsidRPr="002F6CB4">
        <w:rPr>
          <w:rFonts w:ascii="Sylfaen" w:hAnsi="Sylfaen" w:cs="Sylfaen"/>
        </w:rPr>
        <w:t>დაგეგმილი</w:t>
      </w:r>
      <w:r w:rsidRPr="002F6CB4">
        <w:t xml:space="preserve"> </w:t>
      </w:r>
      <w:r w:rsidRPr="002F6CB4">
        <w:rPr>
          <w:rFonts w:ascii="Sylfaen" w:hAnsi="Sylfaen" w:cs="Sylfaen"/>
        </w:rPr>
        <w:t>და</w:t>
      </w:r>
      <w:r w:rsidRPr="002F6CB4">
        <w:t xml:space="preserve"> </w:t>
      </w:r>
      <w:r w:rsidRPr="002F6CB4">
        <w:rPr>
          <w:rFonts w:ascii="Sylfaen" w:hAnsi="Sylfaen" w:cs="Sylfaen"/>
        </w:rPr>
        <w:t>მიღწეული</w:t>
      </w:r>
      <w:r w:rsidRPr="002F6CB4">
        <w:t xml:space="preserve"> </w:t>
      </w:r>
      <w:r w:rsidRPr="002F6CB4">
        <w:rPr>
          <w:rFonts w:ascii="Sylfaen" w:hAnsi="Sylfaen" w:cs="Sylfaen"/>
        </w:rPr>
        <w:t>საბოლოო</w:t>
      </w:r>
      <w:r w:rsidRPr="002F6CB4">
        <w:t xml:space="preserve"> </w:t>
      </w:r>
      <w:r w:rsidRPr="002F6CB4">
        <w:rPr>
          <w:rFonts w:ascii="Sylfaen" w:hAnsi="Sylfaen" w:cs="Sylfaen"/>
        </w:rPr>
        <w:t>შედეგების</w:t>
      </w:r>
      <w:r w:rsidRPr="002F6CB4">
        <w:t xml:space="preserve"> </w:t>
      </w:r>
      <w:r w:rsidRPr="002F6CB4">
        <w:rPr>
          <w:rFonts w:ascii="Sylfaen" w:hAnsi="Sylfaen" w:cs="Sylfaen"/>
        </w:rPr>
        <w:t>შეფასების</w:t>
      </w:r>
      <w:r w:rsidRPr="002F6CB4">
        <w:t xml:space="preserve"> </w:t>
      </w:r>
      <w:r w:rsidRPr="002F6CB4">
        <w:rPr>
          <w:rFonts w:ascii="Sylfaen" w:hAnsi="Sylfaen" w:cs="Sylfaen"/>
        </w:rPr>
        <w:t>ინდიკატორები</w:t>
      </w:r>
      <w:r w:rsidRPr="002F6CB4">
        <w:rPr>
          <w:rFonts w:ascii="Sylfaen" w:hAnsi="Sylfaen" w:cs="Sylfaen"/>
          <w:lang w:val="ka-GE"/>
        </w:rPr>
        <w:t>:</w:t>
      </w:r>
    </w:p>
    <w:p w14:paraId="1FE460CD" w14:textId="77777777" w:rsidR="00E01687" w:rsidRPr="002F6CB4" w:rsidRDefault="00E01687" w:rsidP="002F6CB4">
      <w:pPr>
        <w:pStyle w:val="ListParagraph"/>
        <w:numPr>
          <w:ilvl w:val="0"/>
          <w:numId w:val="49"/>
        </w:numPr>
        <w:spacing w:after="160" w:line="240" w:lineRule="auto"/>
        <w:ind w:left="270" w:hanging="270"/>
        <w:jc w:val="both"/>
        <w:rPr>
          <w:rFonts w:ascii="Sylfaen" w:hAnsi="Sylfaen" w:cs="Sylfaen"/>
          <w:lang w:val="ka-GE"/>
        </w:rPr>
      </w:pPr>
      <w:r w:rsidRPr="002F6CB4">
        <w:rPr>
          <w:rFonts w:ascii="Sylfaen" w:eastAsia="Sylfaen" w:hAnsi="Sylfaen"/>
          <w:color w:val="000000"/>
        </w:rPr>
        <w:t xml:space="preserve">საბაზისო მაჩვენებელი </w:t>
      </w:r>
    </w:p>
    <w:p w14:paraId="17625CCF" w14:textId="77777777" w:rsidR="00E01687" w:rsidRPr="002F6CB4" w:rsidRDefault="00E01687" w:rsidP="002F6CB4">
      <w:pPr>
        <w:pStyle w:val="ListParagraph"/>
        <w:spacing w:line="240" w:lineRule="auto"/>
        <w:ind w:left="270" w:hanging="270"/>
        <w:jc w:val="both"/>
        <w:rPr>
          <w:rFonts w:ascii="Sylfaen" w:hAnsi="Sylfaen" w:cs="Sylfaen"/>
          <w:lang w:val="ka-GE"/>
        </w:rPr>
      </w:pPr>
    </w:p>
    <w:p w14:paraId="338F3DDA" w14:textId="77777777" w:rsidR="00E01687" w:rsidRPr="002F6CB4" w:rsidRDefault="00E01687" w:rsidP="002F6CB4">
      <w:pPr>
        <w:pStyle w:val="ListParagraph"/>
        <w:numPr>
          <w:ilvl w:val="0"/>
          <w:numId w:val="59"/>
        </w:numPr>
        <w:spacing w:after="160" w:line="240" w:lineRule="auto"/>
        <w:ind w:left="270" w:hanging="270"/>
        <w:jc w:val="both"/>
        <w:rPr>
          <w:rFonts w:ascii="Sylfaen" w:eastAsia="Sylfaen" w:hAnsi="Sylfaen"/>
          <w:color w:val="000000"/>
        </w:rPr>
      </w:pPr>
      <w:r w:rsidRPr="002F6CB4">
        <w:rPr>
          <w:rFonts w:ascii="Sylfaen" w:eastAsia="Sylfaen" w:hAnsi="Sylfaen"/>
          <w:color w:val="000000"/>
        </w:rPr>
        <w:t>უზრუნველყოფილია გარემოს დაცვისა და სოფლის მეურნეობის სფეროში დაგეგმილი პროგრამებისა და ღონისძიებების შეუფერხებელი განხორციელება;</w:t>
      </w:r>
    </w:p>
    <w:p w14:paraId="1944A712" w14:textId="77777777" w:rsidR="00E01687" w:rsidRPr="002F6CB4" w:rsidRDefault="00E01687" w:rsidP="002F6CB4">
      <w:pPr>
        <w:pStyle w:val="ListParagraph"/>
        <w:numPr>
          <w:ilvl w:val="0"/>
          <w:numId w:val="59"/>
        </w:numPr>
        <w:spacing w:after="160" w:line="240" w:lineRule="auto"/>
        <w:ind w:left="270" w:hanging="270"/>
        <w:jc w:val="both"/>
        <w:rPr>
          <w:rFonts w:ascii="Sylfaen" w:hAnsi="Sylfaen" w:cs="Sylfaen"/>
          <w:lang w:val="ka-GE"/>
        </w:rPr>
      </w:pPr>
      <w:r w:rsidRPr="002F6CB4">
        <w:rPr>
          <w:rFonts w:ascii="Sylfaen" w:eastAsia="Sylfaen" w:hAnsi="Sylfaen"/>
          <w:color w:val="000000"/>
        </w:rPr>
        <w:t>უზრუნველყოფილია საერთაშორისო ორგანიზაციების საწევრო გადასახადის გადახდა.</w:t>
      </w:r>
    </w:p>
    <w:p w14:paraId="79CA0CF7" w14:textId="77777777" w:rsidR="00E01687" w:rsidRPr="002F6CB4" w:rsidRDefault="00E01687" w:rsidP="002F6CB4">
      <w:pPr>
        <w:pStyle w:val="ListParagraph"/>
        <w:spacing w:line="240" w:lineRule="auto"/>
        <w:ind w:left="270" w:hanging="270"/>
        <w:jc w:val="both"/>
        <w:rPr>
          <w:rFonts w:ascii="Sylfaen" w:eastAsia="Sylfaen" w:hAnsi="Sylfaen"/>
          <w:color w:val="000000"/>
        </w:rPr>
      </w:pPr>
    </w:p>
    <w:p w14:paraId="57605F1C" w14:textId="77777777" w:rsidR="00E01687" w:rsidRPr="002F6CB4" w:rsidRDefault="00E01687" w:rsidP="002F6CB4">
      <w:pPr>
        <w:pStyle w:val="ListParagraph"/>
        <w:spacing w:line="240" w:lineRule="auto"/>
        <w:ind w:left="270" w:hanging="270"/>
        <w:jc w:val="both"/>
        <w:rPr>
          <w:rFonts w:ascii="Sylfaen" w:eastAsia="Sylfaen" w:hAnsi="Sylfaen"/>
          <w:color w:val="000000"/>
        </w:rPr>
      </w:pPr>
      <w:r w:rsidRPr="002F6CB4">
        <w:rPr>
          <w:rFonts w:ascii="Sylfaen" w:eastAsia="Sylfaen" w:hAnsi="Sylfaen"/>
          <w:color w:val="000000"/>
        </w:rPr>
        <w:t>მიზნობრივი მაჩვენებელი</w:t>
      </w:r>
    </w:p>
    <w:p w14:paraId="272D86EC" w14:textId="77777777" w:rsidR="00E01687" w:rsidRPr="002F6CB4" w:rsidRDefault="00E01687" w:rsidP="002F6CB4">
      <w:pPr>
        <w:pStyle w:val="ListParagraph"/>
        <w:spacing w:line="240" w:lineRule="auto"/>
        <w:ind w:left="270" w:hanging="270"/>
        <w:jc w:val="both"/>
        <w:rPr>
          <w:rFonts w:ascii="Sylfaen" w:eastAsia="Sylfaen" w:hAnsi="Sylfaen"/>
          <w:color w:val="000000"/>
        </w:rPr>
      </w:pPr>
    </w:p>
    <w:p w14:paraId="189DC5BB" w14:textId="77777777" w:rsidR="00E01687" w:rsidRPr="002F6CB4" w:rsidRDefault="00E01687" w:rsidP="002F6CB4">
      <w:pPr>
        <w:pStyle w:val="ListParagraph"/>
        <w:numPr>
          <w:ilvl w:val="0"/>
          <w:numId w:val="59"/>
        </w:numPr>
        <w:spacing w:after="160" w:line="240" w:lineRule="auto"/>
        <w:ind w:left="270" w:hanging="270"/>
        <w:jc w:val="both"/>
        <w:rPr>
          <w:rFonts w:ascii="Sylfaen" w:eastAsia="Sylfaen" w:hAnsi="Sylfaen"/>
          <w:color w:val="000000"/>
        </w:rPr>
      </w:pPr>
      <w:r w:rsidRPr="002F6CB4">
        <w:rPr>
          <w:rFonts w:ascii="Sylfaen" w:eastAsia="Sylfaen" w:hAnsi="Sylfaen"/>
          <w:color w:val="000000"/>
        </w:rPr>
        <w:t>უზრუნველყოფილ იქნება გარემოს დაცვისა და სოფლის მეურნეობის სფეროში დაგეგმილი პროგრამებისა და ღონისძიებების შეუფერხებელი განხორციელება;</w:t>
      </w:r>
    </w:p>
    <w:p w14:paraId="77B76109" w14:textId="77777777" w:rsidR="00E01687" w:rsidRPr="002F6CB4" w:rsidRDefault="00E01687" w:rsidP="002F6CB4">
      <w:pPr>
        <w:pStyle w:val="ListParagraph"/>
        <w:numPr>
          <w:ilvl w:val="0"/>
          <w:numId w:val="59"/>
        </w:numPr>
        <w:spacing w:after="160" w:line="240" w:lineRule="auto"/>
        <w:ind w:left="270" w:hanging="270"/>
        <w:jc w:val="both"/>
        <w:rPr>
          <w:rFonts w:ascii="Sylfaen" w:eastAsia="Sylfaen" w:hAnsi="Sylfaen"/>
          <w:color w:val="000000"/>
        </w:rPr>
      </w:pPr>
      <w:r w:rsidRPr="002F6CB4">
        <w:rPr>
          <w:rFonts w:ascii="Sylfaen" w:eastAsia="Sylfaen" w:hAnsi="Sylfaen"/>
          <w:color w:val="000000"/>
        </w:rPr>
        <w:t>უზრუნველყოფილ იქნება საერთაშორისო ორგანიზაციების საწევრო გადასახადის გადახდა.</w:t>
      </w:r>
    </w:p>
    <w:p w14:paraId="511288C2" w14:textId="77777777" w:rsidR="00E01687" w:rsidRPr="002F6CB4" w:rsidRDefault="00E01687" w:rsidP="002F6CB4">
      <w:pPr>
        <w:pStyle w:val="ListParagraph"/>
        <w:spacing w:line="240" w:lineRule="auto"/>
        <w:ind w:left="270" w:hanging="270"/>
        <w:jc w:val="both"/>
        <w:rPr>
          <w:rFonts w:ascii="Sylfaen" w:hAnsi="Sylfaen" w:cs="Sylfaen"/>
          <w:lang w:val="ka-GE"/>
        </w:rPr>
      </w:pPr>
    </w:p>
    <w:p w14:paraId="4F15694B" w14:textId="77777777" w:rsidR="00E01687" w:rsidRPr="002F6CB4" w:rsidRDefault="00E01687" w:rsidP="002F6CB4">
      <w:pPr>
        <w:pStyle w:val="ListParagraph"/>
        <w:spacing w:line="240" w:lineRule="auto"/>
        <w:ind w:left="270" w:hanging="270"/>
        <w:jc w:val="both"/>
        <w:rPr>
          <w:rFonts w:ascii="Sylfaen" w:eastAsia="Sylfaen" w:hAnsi="Sylfaen"/>
          <w:color w:val="000000"/>
        </w:rPr>
      </w:pPr>
      <w:r w:rsidRPr="002F6CB4">
        <w:rPr>
          <w:rFonts w:ascii="Sylfaen" w:eastAsia="Sylfaen" w:hAnsi="Sylfaen"/>
          <w:color w:val="000000"/>
          <w:lang w:val="ka-GE"/>
        </w:rPr>
        <w:t>მიღწეული</w:t>
      </w:r>
      <w:r w:rsidRPr="002F6CB4">
        <w:rPr>
          <w:rFonts w:ascii="Sylfaen" w:eastAsia="Sylfaen" w:hAnsi="Sylfaen"/>
          <w:color w:val="000000"/>
        </w:rPr>
        <w:t xml:space="preserve"> მაჩვენებელი</w:t>
      </w:r>
    </w:p>
    <w:p w14:paraId="037554E4" w14:textId="77777777" w:rsidR="00E01687" w:rsidRPr="002F6CB4" w:rsidRDefault="00E01687" w:rsidP="002F6CB4">
      <w:pPr>
        <w:pStyle w:val="ListParagraph"/>
        <w:spacing w:line="240" w:lineRule="auto"/>
        <w:ind w:left="270" w:hanging="270"/>
        <w:jc w:val="both"/>
        <w:rPr>
          <w:rFonts w:ascii="Sylfaen" w:eastAsia="Sylfaen" w:hAnsi="Sylfaen"/>
          <w:color w:val="000000"/>
        </w:rPr>
      </w:pPr>
    </w:p>
    <w:p w14:paraId="47465EDB" w14:textId="77777777" w:rsidR="00E01687" w:rsidRPr="002F6CB4" w:rsidRDefault="00E01687" w:rsidP="002F6CB4">
      <w:pPr>
        <w:pStyle w:val="ListParagraph"/>
        <w:numPr>
          <w:ilvl w:val="0"/>
          <w:numId w:val="59"/>
        </w:numPr>
        <w:spacing w:after="160" w:line="240" w:lineRule="auto"/>
        <w:ind w:left="270" w:hanging="270"/>
        <w:jc w:val="both"/>
        <w:rPr>
          <w:rFonts w:ascii="Sylfaen" w:eastAsia="Sylfaen" w:hAnsi="Sylfaen"/>
          <w:color w:val="000000"/>
        </w:rPr>
      </w:pPr>
      <w:r w:rsidRPr="002F6CB4">
        <w:rPr>
          <w:rFonts w:ascii="Sylfaen" w:eastAsia="Sylfaen" w:hAnsi="Sylfaen"/>
          <w:color w:val="000000"/>
        </w:rPr>
        <w:t>უზრუნველყოფილია გარემოს დაცვისა და სოფლის მეურნეობის სფეროში დაგეგმილი პროგრამებისა და ღონისძიებების შეუფერხებელი განხორციელება;</w:t>
      </w:r>
    </w:p>
    <w:p w14:paraId="71B1E1F4" w14:textId="77777777" w:rsidR="00E01687" w:rsidRPr="002F6CB4" w:rsidRDefault="00E01687" w:rsidP="002F6CB4">
      <w:pPr>
        <w:pStyle w:val="ListParagraph"/>
        <w:numPr>
          <w:ilvl w:val="0"/>
          <w:numId w:val="59"/>
        </w:numPr>
        <w:spacing w:after="160" w:line="240" w:lineRule="auto"/>
        <w:ind w:left="270" w:hanging="270"/>
        <w:jc w:val="both"/>
        <w:rPr>
          <w:rFonts w:ascii="Sylfaen" w:eastAsia="Sylfaen" w:hAnsi="Sylfaen"/>
          <w:color w:val="000000"/>
        </w:rPr>
      </w:pPr>
      <w:r w:rsidRPr="002F6CB4">
        <w:rPr>
          <w:rFonts w:ascii="Sylfaen" w:eastAsia="Sylfaen" w:hAnsi="Sylfaen"/>
          <w:color w:val="000000"/>
        </w:rPr>
        <w:t>უზრუნველყოფილია საერთაშორისო ორგანიზაციების საწევრო გადასახადის გადახდა.</w:t>
      </w:r>
    </w:p>
    <w:p w14:paraId="50364B25" w14:textId="77777777" w:rsidR="00E01687" w:rsidRPr="002F6CB4" w:rsidRDefault="00E01687" w:rsidP="002F6CB4">
      <w:pPr>
        <w:pStyle w:val="ListParagraph"/>
        <w:spacing w:line="240" w:lineRule="auto"/>
        <w:ind w:left="270" w:hanging="270"/>
        <w:jc w:val="both"/>
        <w:rPr>
          <w:rFonts w:ascii="Sylfaen" w:eastAsia="Sylfaen" w:hAnsi="Sylfaen"/>
          <w:color w:val="000000"/>
        </w:rPr>
      </w:pPr>
    </w:p>
    <w:p w14:paraId="4DEDADDF" w14:textId="77777777" w:rsidR="00E01687" w:rsidRPr="002F6CB4" w:rsidRDefault="00E01687" w:rsidP="002F6CB4">
      <w:pPr>
        <w:pStyle w:val="ListParagraph"/>
        <w:numPr>
          <w:ilvl w:val="0"/>
          <w:numId w:val="49"/>
        </w:numPr>
        <w:spacing w:after="160" w:line="240" w:lineRule="auto"/>
        <w:ind w:left="270" w:hanging="270"/>
        <w:jc w:val="both"/>
        <w:rPr>
          <w:rFonts w:ascii="Sylfaen" w:hAnsi="Sylfaen" w:cs="Sylfaen"/>
          <w:lang w:val="ka-GE"/>
        </w:rPr>
      </w:pPr>
      <w:r w:rsidRPr="002F6CB4">
        <w:rPr>
          <w:rFonts w:ascii="Sylfaen" w:eastAsia="Sylfaen" w:hAnsi="Sylfaen"/>
          <w:color w:val="000000"/>
        </w:rPr>
        <w:t xml:space="preserve">მიზნობრივი მაჩვენებელი </w:t>
      </w:r>
    </w:p>
    <w:p w14:paraId="32341F47" w14:textId="77777777" w:rsidR="00E01687" w:rsidRPr="002F6CB4" w:rsidRDefault="00E01687" w:rsidP="002F6CB4">
      <w:pPr>
        <w:pStyle w:val="ListParagraph"/>
        <w:spacing w:line="240" w:lineRule="auto"/>
        <w:ind w:left="270" w:hanging="270"/>
        <w:jc w:val="both"/>
        <w:rPr>
          <w:rFonts w:ascii="Sylfaen" w:hAnsi="Sylfaen" w:cs="Sylfaen"/>
          <w:lang w:val="ka-GE"/>
        </w:rPr>
      </w:pPr>
    </w:p>
    <w:p w14:paraId="14A0A36A" w14:textId="77777777" w:rsidR="00E01687" w:rsidRPr="002F6CB4" w:rsidRDefault="00E01687" w:rsidP="002F6CB4">
      <w:pPr>
        <w:pStyle w:val="ListParagraph"/>
        <w:numPr>
          <w:ilvl w:val="0"/>
          <w:numId w:val="59"/>
        </w:numPr>
        <w:spacing w:after="160" w:line="240" w:lineRule="auto"/>
        <w:ind w:left="270" w:hanging="270"/>
        <w:jc w:val="both"/>
        <w:rPr>
          <w:rFonts w:ascii="Sylfaen" w:eastAsia="Sylfaen" w:hAnsi="Sylfaen"/>
          <w:color w:val="000000"/>
        </w:rPr>
      </w:pPr>
      <w:r w:rsidRPr="002F6CB4">
        <w:rPr>
          <w:rFonts w:ascii="Sylfaen" w:eastAsia="Sylfaen" w:hAnsi="Sylfaen"/>
          <w:color w:val="000000"/>
        </w:rPr>
        <w:t>სოფლის, სატყეო და თევზის მეურნეობები - ბიზნესსექტორში შექმნილი დამატებული ღირებულების 2022 წლის საპროგნოზო მაჩვენებელი 2018 წლის საპროგნოზო მაჩვენებელთან შედარებით გაიზრდება დაახლოებით 30%-ით.</w:t>
      </w:r>
    </w:p>
    <w:p w14:paraId="71A9CAF5" w14:textId="77777777" w:rsidR="00E01687" w:rsidRPr="002F6CB4" w:rsidRDefault="00E01687" w:rsidP="002F6CB4">
      <w:pPr>
        <w:pStyle w:val="ListParagraph"/>
        <w:spacing w:line="240" w:lineRule="auto"/>
        <w:ind w:left="270" w:hanging="270"/>
        <w:jc w:val="both"/>
        <w:rPr>
          <w:rFonts w:ascii="Sylfaen" w:eastAsia="Sylfaen" w:hAnsi="Sylfaen"/>
          <w:color w:val="000000"/>
        </w:rPr>
      </w:pPr>
    </w:p>
    <w:p w14:paraId="19DC14B7" w14:textId="77777777" w:rsidR="00E01687" w:rsidRPr="002F6CB4" w:rsidRDefault="00E01687" w:rsidP="002F6CB4">
      <w:pPr>
        <w:pStyle w:val="ListParagraph"/>
        <w:spacing w:line="240" w:lineRule="auto"/>
        <w:ind w:left="270" w:hanging="270"/>
        <w:jc w:val="both"/>
        <w:rPr>
          <w:rFonts w:ascii="Sylfaen" w:eastAsia="Sylfaen" w:hAnsi="Sylfaen"/>
          <w:color w:val="000000"/>
        </w:rPr>
      </w:pPr>
      <w:r w:rsidRPr="002F6CB4">
        <w:rPr>
          <w:rFonts w:ascii="Sylfaen" w:eastAsia="Sylfaen" w:hAnsi="Sylfaen"/>
          <w:color w:val="000000"/>
          <w:lang w:val="ka-GE"/>
        </w:rPr>
        <w:t>მიღწეული</w:t>
      </w:r>
      <w:r w:rsidRPr="002F6CB4">
        <w:rPr>
          <w:rFonts w:ascii="Sylfaen" w:eastAsia="Sylfaen" w:hAnsi="Sylfaen"/>
          <w:color w:val="000000"/>
        </w:rPr>
        <w:t xml:space="preserve"> მაჩვენებელი</w:t>
      </w:r>
    </w:p>
    <w:p w14:paraId="2B135FC3" w14:textId="77777777" w:rsidR="00E01687" w:rsidRPr="002F6CB4" w:rsidRDefault="00E01687" w:rsidP="002F6CB4">
      <w:pPr>
        <w:pStyle w:val="ListParagraph"/>
        <w:spacing w:line="240" w:lineRule="auto"/>
        <w:ind w:left="270" w:hanging="270"/>
        <w:jc w:val="both"/>
        <w:rPr>
          <w:rFonts w:ascii="Sylfaen" w:eastAsia="Sylfaen" w:hAnsi="Sylfaen"/>
          <w:color w:val="000000"/>
          <w:lang w:val="ka-GE"/>
        </w:rPr>
      </w:pPr>
    </w:p>
    <w:p w14:paraId="214D86EC" w14:textId="77777777" w:rsidR="00E01687" w:rsidRPr="002F6CB4" w:rsidRDefault="00E01687" w:rsidP="002F6CB4">
      <w:pPr>
        <w:pStyle w:val="ListParagraph"/>
        <w:numPr>
          <w:ilvl w:val="0"/>
          <w:numId w:val="59"/>
        </w:numPr>
        <w:spacing w:after="160" w:line="240" w:lineRule="auto"/>
        <w:ind w:left="270" w:hanging="270"/>
        <w:jc w:val="both"/>
        <w:rPr>
          <w:rFonts w:ascii="Sylfaen" w:eastAsia="Sylfaen" w:hAnsi="Sylfaen"/>
          <w:color w:val="000000"/>
        </w:rPr>
      </w:pPr>
      <w:r w:rsidRPr="002F6CB4">
        <w:rPr>
          <w:rFonts w:ascii="Sylfaen" w:eastAsia="Sylfaen" w:hAnsi="Sylfaen"/>
          <w:color w:val="000000"/>
        </w:rPr>
        <w:t>მაჩვენებზები გაზრდილია 2018 წელთან მიმართებაში (30%-იანი ზრდა გათვალისწინებულია 2022 წლისათვის).</w:t>
      </w:r>
    </w:p>
    <w:p w14:paraId="363DBF5C" w14:textId="77777777" w:rsidR="00E01687" w:rsidRPr="002F6CB4" w:rsidRDefault="00E01687" w:rsidP="002F6CB4">
      <w:pPr>
        <w:pStyle w:val="ListParagraph"/>
        <w:spacing w:line="240" w:lineRule="auto"/>
        <w:ind w:left="270" w:hanging="270"/>
        <w:jc w:val="both"/>
        <w:rPr>
          <w:rFonts w:ascii="Sylfaen" w:hAnsi="Sylfaen" w:cs="Sylfaen"/>
        </w:rPr>
      </w:pPr>
    </w:p>
    <w:p w14:paraId="79E30C07" w14:textId="77777777" w:rsidR="00E01687" w:rsidRPr="002F6CB4" w:rsidRDefault="00E01687" w:rsidP="002F6CB4">
      <w:pPr>
        <w:pStyle w:val="ListParagraph"/>
        <w:numPr>
          <w:ilvl w:val="0"/>
          <w:numId w:val="49"/>
        </w:numPr>
        <w:spacing w:after="160" w:line="240" w:lineRule="auto"/>
        <w:ind w:left="270" w:hanging="270"/>
        <w:jc w:val="both"/>
        <w:rPr>
          <w:rFonts w:ascii="Sylfaen" w:hAnsi="Sylfaen" w:cs="Sylfaen"/>
          <w:lang w:val="ka-GE"/>
        </w:rPr>
      </w:pPr>
      <w:r w:rsidRPr="002F6CB4">
        <w:rPr>
          <w:rFonts w:ascii="Sylfaen" w:eastAsia="Sylfaen" w:hAnsi="Sylfaen"/>
          <w:color w:val="000000"/>
        </w:rPr>
        <w:t>მიზნობრივი მაჩვენებელი</w:t>
      </w:r>
    </w:p>
    <w:p w14:paraId="1651600E" w14:textId="77777777" w:rsidR="00E01687" w:rsidRPr="002F6CB4" w:rsidRDefault="00E01687" w:rsidP="002F6CB4">
      <w:pPr>
        <w:pStyle w:val="ListParagraph"/>
        <w:spacing w:line="240" w:lineRule="auto"/>
        <w:ind w:left="270" w:hanging="270"/>
        <w:jc w:val="both"/>
        <w:rPr>
          <w:rFonts w:ascii="Sylfaen" w:eastAsia="Sylfaen" w:hAnsi="Sylfaen"/>
          <w:color w:val="000000"/>
        </w:rPr>
      </w:pPr>
    </w:p>
    <w:p w14:paraId="4ADEC823" w14:textId="77777777" w:rsidR="00E01687" w:rsidRPr="002F6CB4" w:rsidRDefault="00E01687" w:rsidP="002F6CB4">
      <w:pPr>
        <w:pStyle w:val="ListParagraph"/>
        <w:numPr>
          <w:ilvl w:val="0"/>
          <w:numId w:val="59"/>
        </w:numPr>
        <w:spacing w:after="160" w:line="240" w:lineRule="auto"/>
        <w:ind w:left="270" w:hanging="270"/>
        <w:jc w:val="both"/>
        <w:rPr>
          <w:rFonts w:ascii="Sylfaen" w:eastAsia="Sylfaen" w:hAnsi="Sylfaen"/>
          <w:color w:val="000000"/>
        </w:rPr>
      </w:pPr>
      <w:r w:rsidRPr="002F6CB4">
        <w:rPr>
          <w:rFonts w:ascii="Sylfaen" w:eastAsia="Sylfaen" w:hAnsi="Sylfaen"/>
          <w:color w:val="000000"/>
        </w:rPr>
        <w:t>აგრობიზნესის მთლიანი გამოშვების (მოიცავს სოფლის მეურნეობის პროდუქციის მთლიან გამოშვებას და სოფლის მეურნეობის პროდუქციის გადამუშავების შედეგად მიღებული პროდუქციის გამოშვებას) 2022 წლის საპროგნოზო მაჩვენებელი 2018 წლის საპროგნოზო მაჩვენებელთან შედარებით გაიზრდება დაახლოებით 20%-ით.</w:t>
      </w:r>
    </w:p>
    <w:p w14:paraId="5FB0B264" w14:textId="77777777" w:rsidR="00E01687" w:rsidRPr="002F6CB4" w:rsidRDefault="00E01687" w:rsidP="002F6CB4">
      <w:pPr>
        <w:pStyle w:val="ListParagraph"/>
        <w:spacing w:line="240" w:lineRule="auto"/>
        <w:ind w:left="270" w:hanging="270"/>
        <w:jc w:val="both"/>
        <w:rPr>
          <w:rFonts w:ascii="Sylfaen" w:hAnsi="Sylfaen" w:cs="Sylfaen"/>
          <w:lang w:val="ka-GE"/>
        </w:rPr>
      </w:pPr>
    </w:p>
    <w:p w14:paraId="18B891B4" w14:textId="77777777" w:rsidR="00E01687" w:rsidRPr="002F6CB4" w:rsidRDefault="00E01687" w:rsidP="002F6CB4">
      <w:pPr>
        <w:pStyle w:val="ListParagraph"/>
        <w:spacing w:line="240" w:lineRule="auto"/>
        <w:ind w:left="270" w:hanging="270"/>
        <w:jc w:val="both"/>
        <w:rPr>
          <w:rFonts w:ascii="Sylfaen" w:eastAsia="Sylfaen" w:hAnsi="Sylfaen"/>
          <w:color w:val="000000"/>
        </w:rPr>
      </w:pPr>
      <w:r w:rsidRPr="002F6CB4">
        <w:rPr>
          <w:rFonts w:ascii="Sylfaen" w:eastAsia="Sylfaen" w:hAnsi="Sylfaen"/>
          <w:color w:val="000000"/>
          <w:lang w:val="ka-GE"/>
        </w:rPr>
        <w:t>მიღწეული</w:t>
      </w:r>
      <w:r w:rsidRPr="002F6CB4">
        <w:rPr>
          <w:rFonts w:ascii="Sylfaen" w:eastAsia="Sylfaen" w:hAnsi="Sylfaen"/>
          <w:color w:val="000000"/>
        </w:rPr>
        <w:t xml:space="preserve"> მაჩვენებელი</w:t>
      </w:r>
    </w:p>
    <w:p w14:paraId="7BBA6507" w14:textId="77777777" w:rsidR="00E01687" w:rsidRPr="002F6CB4" w:rsidRDefault="00E01687" w:rsidP="002F6CB4">
      <w:pPr>
        <w:pStyle w:val="ListParagraph"/>
        <w:spacing w:line="240" w:lineRule="auto"/>
        <w:ind w:left="270" w:hanging="270"/>
        <w:jc w:val="both"/>
        <w:rPr>
          <w:rFonts w:ascii="Sylfaen" w:eastAsia="Sylfaen" w:hAnsi="Sylfaen"/>
          <w:color w:val="000000"/>
        </w:rPr>
      </w:pPr>
    </w:p>
    <w:p w14:paraId="38C2B80D" w14:textId="77777777" w:rsidR="00E01687" w:rsidRPr="002F6CB4" w:rsidRDefault="00E01687" w:rsidP="002F6CB4">
      <w:pPr>
        <w:pStyle w:val="ListParagraph"/>
        <w:numPr>
          <w:ilvl w:val="0"/>
          <w:numId w:val="59"/>
        </w:numPr>
        <w:spacing w:after="160" w:line="240" w:lineRule="auto"/>
        <w:ind w:left="270" w:hanging="270"/>
        <w:jc w:val="both"/>
        <w:rPr>
          <w:rFonts w:ascii="Sylfaen" w:eastAsia="Sylfaen" w:hAnsi="Sylfaen"/>
          <w:color w:val="000000"/>
        </w:rPr>
      </w:pPr>
      <w:r w:rsidRPr="002F6CB4">
        <w:rPr>
          <w:rFonts w:ascii="Sylfaen" w:eastAsia="Sylfaen" w:hAnsi="Sylfaen"/>
          <w:color w:val="000000"/>
        </w:rPr>
        <w:t>აგრობიზნესის მთლიანი გამოშვების მაჩვენებზები გაზრდილია 2018 წელთან მიმართებაში (20%-იანი</w:t>
      </w:r>
      <w:r w:rsidRPr="002F6CB4">
        <w:rPr>
          <w:rFonts w:ascii="Sylfaen" w:eastAsia="Sylfaen" w:hAnsi="Sylfaen"/>
          <w:color w:val="000000"/>
          <w:lang w:val="ka-GE"/>
        </w:rPr>
        <w:t xml:space="preserve"> </w:t>
      </w:r>
      <w:r w:rsidRPr="002F6CB4">
        <w:rPr>
          <w:rFonts w:ascii="Sylfaen" w:eastAsia="Sylfaen" w:hAnsi="Sylfaen"/>
          <w:color w:val="000000"/>
        </w:rPr>
        <w:t>ზრდა გათვალისწინებულია 2022 წლისათვის).</w:t>
      </w:r>
    </w:p>
    <w:p w14:paraId="211BA3F7" w14:textId="77777777" w:rsidR="00E01687" w:rsidRPr="002F6CB4" w:rsidRDefault="00E01687" w:rsidP="002F6CB4">
      <w:pPr>
        <w:pStyle w:val="ListParagraph"/>
        <w:spacing w:line="240" w:lineRule="auto"/>
        <w:ind w:left="270" w:hanging="270"/>
        <w:jc w:val="both"/>
        <w:rPr>
          <w:rFonts w:ascii="Sylfaen" w:hAnsi="Sylfaen" w:cs="Sylfaen"/>
          <w:lang w:val="ka-GE"/>
        </w:rPr>
      </w:pPr>
    </w:p>
    <w:p w14:paraId="3C6DFB05" w14:textId="77777777" w:rsidR="00E01687" w:rsidRPr="002F6CB4" w:rsidRDefault="00E01687" w:rsidP="002F6CB4">
      <w:pPr>
        <w:pStyle w:val="ListParagraph"/>
        <w:numPr>
          <w:ilvl w:val="0"/>
          <w:numId w:val="49"/>
        </w:numPr>
        <w:spacing w:after="160" w:line="240" w:lineRule="auto"/>
        <w:ind w:left="270" w:hanging="270"/>
        <w:jc w:val="both"/>
        <w:rPr>
          <w:rFonts w:ascii="Sylfaen" w:hAnsi="Sylfaen" w:cs="Sylfaen"/>
          <w:lang w:val="ka-GE"/>
        </w:rPr>
      </w:pPr>
      <w:r w:rsidRPr="002F6CB4">
        <w:rPr>
          <w:rFonts w:ascii="Sylfaen" w:eastAsia="Sylfaen" w:hAnsi="Sylfaen"/>
          <w:color w:val="000000"/>
        </w:rPr>
        <w:t>საბაზისო მაჩვენებელი</w:t>
      </w:r>
    </w:p>
    <w:p w14:paraId="6243C2CF" w14:textId="77777777" w:rsidR="00E01687" w:rsidRPr="002F6CB4" w:rsidRDefault="00E01687" w:rsidP="002F6CB4">
      <w:pPr>
        <w:pStyle w:val="ListParagraph"/>
        <w:spacing w:line="240" w:lineRule="auto"/>
        <w:ind w:left="270" w:hanging="270"/>
        <w:jc w:val="both"/>
        <w:rPr>
          <w:rFonts w:ascii="Sylfaen" w:eastAsia="Sylfaen" w:hAnsi="Sylfaen"/>
          <w:color w:val="000000"/>
        </w:rPr>
      </w:pPr>
    </w:p>
    <w:p w14:paraId="5C9570CA" w14:textId="77777777" w:rsidR="00E01687" w:rsidRPr="002F6CB4" w:rsidRDefault="00E01687" w:rsidP="002F6CB4">
      <w:pPr>
        <w:pStyle w:val="ListParagraph"/>
        <w:numPr>
          <w:ilvl w:val="0"/>
          <w:numId w:val="101"/>
        </w:numPr>
        <w:spacing w:after="160" w:line="240" w:lineRule="auto"/>
        <w:ind w:left="270" w:hanging="270"/>
        <w:jc w:val="both"/>
        <w:rPr>
          <w:rFonts w:ascii="Sylfaen" w:hAnsi="Sylfaen" w:cs="Sylfaen"/>
          <w:lang w:val="ka-GE"/>
        </w:rPr>
      </w:pPr>
      <w:r w:rsidRPr="002F6CB4">
        <w:rPr>
          <w:rFonts w:ascii="Sylfaen" w:eastAsia="Sylfaen" w:hAnsi="Sylfaen"/>
          <w:color w:val="000000"/>
        </w:rPr>
        <w:t>შესრულებულია DCFTA-ით ფარგლებში ვეტერინარიის, სურსათის უვნებლობის და მცენარეთა დაცვის მიმართულებით შესამუშავებელი რეგულაციების არანაკლებ 70%;</w:t>
      </w:r>
    </w:p>
    <w:p w14:paraId="6C14DD4E" w14:textId="77777777" w:rsidR="00E01687" w:rsidRPr="002F6CB4" w:rsidRDefault="00E01687" w:rsidP="002F6CB4">
      <w:pPr>
        <w:pStyle w:val="ListParagraph"/>
        <w:spacing w:line="240" w:lineRule="auto"/>
        <w:ind w:left="270" w:hanging="270"/>
        <w:jc w:val="both"/>
        <w:rPr>
          <w:rFonts w:ascii="Sylfaen" w:eastAsia="Sylfaen" w:hAnsi="Sylfaen"/>
          <w:color w:val="000000"/>
        </w:rPr>
      </w:pPr>
      <w:r w:rsidRPr="002F6CB4">
        <w:rPr>
          <w:rFonts w:ascii="Sylfaen" w:eastAsia="Sylfaen" w:hAnsi="Sylfaen"/>
          <w:color w:val="000000"/>
        </w:rPr>
        <w:t xml:space="preserve"> მიზნობრივი მაჩვენებელი</w:t>
      </w:r>
    </w:p>
    <w:p w14:paraId="777AF710" w14:textId="77777777" w:rsidR="00E01687" w:rsidRPr="002F6CB4" w:rsidRDefault="00E01687" w:rsidP="002F6CB4">
      <w:pPr>
        <w:pStyle w:val="ListParagraph"/>
        <w:spacing w:line="240" w:lineRule="auto"/>
        <w:ind w:left="270" w:hanging="270"/>
        <w:jc w:val="both"/>
        <w:rPr>
          <w:rFonts w:ascii="Sylfaen" w:eastAsia="Sylfaen" w:hAnsi="Sylfaen"/>
          <w:color w:val="000000"/>
        </w:rPr>
      </w:pPr>
    </w:p>
    <w:p w14:paraId="43651939" w14:textId="77777777" w:rsidR="00E01687" w:rsidRPr="002F6CB4" w:rsidRDefault="00E01687" w:rsidP="002F6CB4">
      <w:pPr>
        <w:pStyle w:val="ListParagraph"/>
        <w:numPr>
          <w:ilvl w:val="0"/>
          <w:numId w:val="101"/>
        </w:numPr>
        <w:spacing w:after="160" w:line="240" w:lineRule="auto"/>
        <w:ind w:left="270" w:hanging="270"/>
        <w:jc w:val="both"/>
        <w:rPr>
          <w:rFonts w:ascii="Sylfaen" w:eastAsia="Sylfaen" w:hAnsi="Sylfaen"/>
          <w:color w:val="000000"/>
        </w:rPr>
      </w:pPr>
      <w:r w:rsidRPr="002F6CB4">
        <w:rPr>
          <w:rFonts w:ascii="Sylfaen" w:eastAsia="Sylfaen" w:hAnsi="Sylfaen"/>
          <w:color w:val="000000"/>
        </w:rPr>
        <w:t>შესრულებულია DCFTA-ით ფარგლებში ვეტერინარიის, სურსათის უვნებლობის და მცენარეთა დაცვის მიმართულებით შესამუშავებელი რეგულაციების არანაკლებ 90%;</w:t>
      </w:r>
    </w:p>
    <w:p w14:paraId="188575A7" w14:textId="77777777" w:rsidR="00E01687" w:rsidRPr="002F6CB4" w:rsidRDefault="00E01687" w:rsidP="002F6CB4">
      <w:pPr>
        <w:pStyle w:val="ListParagraph"/>
        <w:spacing w:line="240" w:lineRule="auto"/>
        <w:ind w:left="270" w:hanging="270"/>
        <w:jc w:val="both"/>
        <w:rPr>
          <w:rFonts w:ascii="Sylfaen" w:eastAsia="Sylfaen" w:hAnsi="Sylfaen"/>
          <w:color w:val="000000"/>
        </w:rPr>
      </w:pPr>
    </w:p>
    <w:p w14:paraId="52FF4841" w14:textId="77777777" w:rsidR="00E01687" w:rsidRPr="002F6CB4" w:rsidRDefault="00E01687" w:rsidP="002F6CB4">
      <w:pPr>
        <w:pStyle w:val="ListParagraph"/>
        <w:spacing w:line="240" w:lineRule="auto"/>
        <w:ind w:left="270" w:hanging="270"/>
        <w:jc w:val="both"/>
        <w:rPr>
          <w:rFonts w:ascii="Sylfaen" w:eastAsia="Sylfaen" w:hAnsi="Sylfaen"/>
          <w:color w:val="000000"/>
        </w:rPr>
      </w:pPr>
      <w:r w:rsidRPr="002F6CB4">
        <w:rPr>
          <w:rFonts w:ascii="Sylfaen" w:eastAsia="Sylfaen" w:hAnsi="Sylfaen"/>
          <w:color w:val="000000"/>
          <w:lang w:val="ka-GE"/>
        </w:rPr>
        <w:t>მიღწეული</w:t>
      </w:r>
      <w:r w:rsidRPr="002F6CB4">
        <w:rPr>
          <w:rFonts w:ascii="Sylfaen" w:eastAsia="Sylfaen" w:hAnsi="Sylfaen"/>
          <w:color w:val="000000"/>
        </w:rPr>
        <w:t xml:space="preserve"> მაჩვენებელი</w:t>
      </w:r>
    </w:p>
    <w:p w14:paraId="2683D57C" w14:textId="77777777" w:rsidR="00E01687" w:rsidRPr="002F6CB4" w:rsidRDefault="00E01687" w:rsidP="002F6CB4">
      <w:pPr>
        <w:pStyle w:val="ListParagraph"/>
        <w:spacing w:line="240" w:lineRule="auto"/>
        <w:ind w:left="270" w:hanging="270"/>
        <w:jc w:val="both"/>
        <w:rPr>
          <w:rFonts w:ascii="Sylfaen" w:eastAsia="Sylfaen" w:hAnsi="Sylfaen"/>
          <w:color w:val="000000"/>
        </w:rPr>
      </w:pPr>
    </w:p>
    <w:p w14:paraId="2AA1B0CB" w14:textId="77777777" w:rsidR="00E01687" w:rsidRPr="002F6CB4" w:rsidRDefault="00E01687" w:rsidP="002F6CB4">
      <w:pPr>
        <w:pStyle w:val="ListParagraph"/>
        <w:numPr>
          <w:ilvl w:val="0"/>
          <w:numId w:val="101"/>
        </w:numPr>
        <w:spacing w:after="160" w:line="240" w:lineRule="auto"/>
        <w:ind w:left="270" w:hanging="270"/>
        <w:jc w:val="both"/>
        <w:rPr>
          <w:rFonts w:ascii="Sylfaen" w:eastAsia="Sylfaen" w:hAnsi="Sylfaen"/>
          <w:color w:val="000000"/>
        </w:rPr>
      </w:pPr>
      <w:r w:rsidRPr="002F6CB4">
        <w:rPr>
          <w:rFonts w:ascii="Sylfaen" w:eastAsia="Sylfaen" w:hAnsi="Sylfaen"/>
          <w:color w:val="000000"/>
        </w:rPr>
        <w:t>100 %-ით  შესრულებულია 2019 წლის საკანონმდებლო მიახლოების  პროგრამით გათვალისწინებული ვალდებულებები სურსათის უვნებლობის, ვეტერინარიისა და მცენარეთა დაცვის სფეროებში. დროულად მომზადდა ტექნიკური რეგლამენტების პროექტები და ვადებში  გადაიგზავნა საქართველოს მთავრობის ადმინისტრაციაში დასამტკიცებლად.</w:t>
      </w:r>
    </w:p>
    <w:p w14:paraId="18081ECF" w14:textId="77777777" w:rsidR="00E01687" w:rsidRPr="002F6CB4" w:rsidRDefault="00E01687" w:rsidP="002F6CB4">
      <w:pPr>
        <w:pStyle w:val="ListParagraph"/>
        <w:spacing w:line="240" w:lineRule="auto"/>
        <w:ind w:left="270" w:hanging="270"/>
        <w:jc w:val="both"/>
        <w:rPr>
          <w:rFonts w:ascii="Sylfaen" w:eastAsia="Sylfaen" w:hAnsi="Sylfaen"/>
          <w:color w:val="000000"/>
        </w:rPr>
      </w:pPr>
    </w:p>
    <w:p w14:paraId="0A92B47C" w14:textId="77777777" w:rsidR="00E01687" w:rsidRPr="002F6CB4" w:rsidRDefault="00E01687" w:rsidP="002F6CB4">
      <w:pPr>
        <w:pStyle w:val="Heading4"/>
        <w:spacing w:line="240" w:lineRule="auto"/>
        <w:jc w:val="both"/>
        <w:rPr>
          <w:b w:val="0"/>
          <w:bCs w:val="0"/>
          <w:color w:val="2F5496"/>
        </w:rPr>
      </w:pPr>
      <w:r w:rsidRPr="002F6CB4">
        <w:rPr>
          <w:b w:val="0"/>
          <w:bCs w:val="0"/>
          <w:color w:val="2F5496"/>
        </w:rPr>
        <w:t xml:space="preserve">12.2.1 გარემოს დაცვის და სოფლის მეურნეობის განვითარების პოლიტიკის შემუშავება და მართვა (პროგრამული კოდი  31 01 01) </w:t>
      </w:r>
    </w:p>
    <w:p w14:paraId="39229EE3" w14:textId="77777777" w:rsidR="00E01687" w:rsidRPr="002F6CB4" w:rsidRDefault="00E01687" w:rsidP="002F6CB4">
      <w:pPr>
        <w:spacing w:line="240" w:lineRule="auto"/>
        <w:ind w:left="270" w:hanging="270"/>
        <w:rPr>
          <w:rFonts w:ascii="Sylfaen" w:hAnsi="Sylfaen" w:cs="Sylfaen"/>
        </w:rPr>
      </w:pPr>
    </w:p>
    <w:p w14:paraId="003639E5" w14:textId="77777777" w:rsidR="00E01687" w:rsidRPr="002F6CB4" w:rsidRDefault="00E01687" w:rsidP="002F6CB4">
      <w:pPr>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rPr>
        <w:lastRenderedPageBreak/>
        <w:t>პროგრამის განმახორციელებელი</w:t>
      </w:r>
    </w:p>
    <w:p w14:paraId="3B57A7FC" w14:textId="77777777" w:rsidR="00E01687" w:rsidRPr="002F6CB4" w:rsidRDefault="00E01687" w:rsidP="002F6CB4">
      <w:pPr>
        <w:spacing w:after="0" w:line="240" w:lineRule="auto"/>
        <w:ind w:left="270" w:hanging="270"/>
        <w:jc w:val="both"/>
        <w:rPr>
          <w:rFonts w:ascii="Sylfaen" w:eastAsia="Arial Unicode MS" w:hAnsi="Sylfaen" w:cs="Arial Unicode MS"/>
        </w:rPr>
      </w:pPr>
    </w:p>
    <w:p w14:paraId="2CD44551" w14:textId="77777777" w:rsidR="00E01687" w:rsidRPr="002F6CB4" w:rsidRDefault="00E01687" w:rsidP="002F6CB4">
      <w:pPr>
        <w:pStyle w:val="ListParagraph"/>
        <w:numPr>
          <w:ilvl w:val="0"/>
          <w:numId w:val="48"/>
        </w:numPr>
        <w:spacing w:after="0" w:line="240" w:lineRule="auto"/>
        <w:ind w:left="270" w:hanging="270"/>
        <w:jc w:val="both"/>
        <w:rPr>
          <w:rFonts w:ascii="Sylfaen" w:eastAsia="Arial Unicode MS" w:hAnsi="Sylfaen" w:cs="Arial Unicode MS"/>
          <w:lang w:val="ka-GE"/>
        </w:rPr>
      </w:pPr>
      <w:r w:rsidRPr="002F6CB4">
        <w:rPr>
          <w:rFonts w:ascii="Sylfaen" w:eastAsia="Arial Unicode MS" w:hAnsi="Sylfaen" w:cs="Arial Unicode MS"/>
          <w:lang w:val="ka-GE"/>
        </w:rPr>
        <w:t>საქართველოს გარემოს დაცვისა და სოფლის მეურნეობის სამინისტრო</w:t>
      </w:r>
    </w:p>
    <w:p w14:paraId="66740353" w14:textId="77777777" w:rsidR="00E01687" w:rsidRPr="002F6CB4" w:rsidRDefault="00E01687" w:rsidP="002F6CB4">
      <w:pPr>
        <w:spacing w:line="240" w:lineRule="auto"/>
        <w:ind w:left="270" w:hanging="270"/>
        <w:rPr>
          <w:rFonts w:ascii="Sylfaen" w:hAnsi="Sylfaen" w:cs="Sylfaen"/>
        </w:rPr>
      </w:pPr>
    </w:p>
    <w:p w14:paraId="0BB06B43" w14:textId="77777777" w:rsidR="00E01687" w:rsidRPr="002F6CB4" w:rsidRDefault="00E01687" w:rsidP="002F6CB4">
      <w:pPr>
        <w:spacing w:line="240" w:lineRule="auto"/>
        <w:ind w:left="270" w:hanging="270"/>
        <w:rPr>
          <w:rFonts w:ascii="Sylfaen" w:hAnsi="Sylfaen" w:cs="Sylfaen"/>
          <w:lang w:val="ka-GE"/>
        </w:rPr>
      </w:pPr>
      <w:r w:rsidRPr="002F6CB4">
        <w:rPr>
          <w:rFonts w:ascii="Sylfaen" w:hAnsi="Sylfaen" w:cs="Sylfaen"/>
        </w:rPr>
        <w:t>დაგეგმილი</w:t>
      </w:r>
      <w:r w:rsidRPr="002F6CB4">
        <w:t xml:space="preserve"> </w:t>
      </w:r>
      <w:r w:rsidRPr="002F6CB4">
        <w:rPr>
          <w:rFonts w:ascii="Sylfaen" w:hAnsi="Sylfaen" w:cs="Sylfaen"/>
          <w:lang w:val="ka-GE"/>
        </w:rPr>
        <w:t>შუალედური</w:t>
      </w:r>
      <w:r w:rsidRPr="002F6CB4">
        <w:t xml:space="preserve"> </w:t>
      </w:r>
      <w:r w:rsidRPr="002F6CB4">
        <w:rPr>
          <w:rFonts w:ascii="Sylfaen" w:hAnsi="Sylfaen" w:cs="Sylfaen"/>
        </w:rPr>
        <w:t>შედეგები</w:t>
      </w:r>
    </w:p>
    <w:p w14:paraId="0A0F903B" w14:textId="77777777" w:rsidR="00E01687" w:rsidRPr="002F6CB4" w:rsidRDefault="00E01687" w:rsidP="002F6CB4">
      <w:pPr>
        <w:pStyle w:val="ListParagraph"/>
        <w:numPr>
          <w:ilvl w:val="0"/>
          <w:numId w:val="101"/>
        </w:numPr>
        <w:spacing w:after="160" w:line="240" w:lineRule="auto"/>
        <w:ind w:left="270" w:hanging="270"/>
        <w:jc w:val="both"/>
        <w:rPr>
          <w:rFonts w:ascii="Sylfaen" w:eastAsia="Sylfaen" w:hAnsi="Sylfaen"/>
          <w:color w:val="000000"/>
        </w:rPr>
      </w:pPr>
      <w:r w:rsidRPr="002F6CB4">
        <w:rPr>
          <w:rFonts w:ascii="Sylfaen" w:eastAsia="Sylfaen" w:hAnsi="Sylfaen"/>
          <w:color w:val="000000"/>
        </w:rPr>
        <w:t>გარემოს დაცვის და სოფლის მეურნეობის სამინისტროს მიერ დაგეგმილი პროგრამებისა და ღონისძიებების შეუფერხებელი და ეფექტური მართვა.</w:t>
      </w:r>
    </w:p>
    <w:p w14:paraId="121CE554" w14:textId="77777777" w:rsidR="00E01687" w:rsidRPr="002F6CB4" w:rsidRDefault="00E01687" w:rsidP="002F6CB4">
      <w:pPr>
        <w:spacing w:line="240" w:lineRule="auto"/>
        <w:ind w:left="270" w:hanging="270"/>
        <w:rPr>
          <w:rFonts w:ascii="Sylfaen" w:eastAsia="Sylfaen" w:hAnsi="Sylfaen"/>
          <w:color w:val="000000"/>
        </w:rPr>
      </w:pPr>
      <w:r w:rsidRPr="002F6CB4">
        <w:rPr>
          <w:rFonts w:ascii="Sylfaen" w:eastAsia="Sylfaen" w:hAnsi="Sylfaen"/>
          <w:color w:val="000000"/>
          <w:lang w:val="ka-GE"/>
        </w:rPr>
        <w:t xml:space="preserve">მიღწეული </w:t>
      </w:r>
      <w:r w:rsidRPr="002F6CB4">
        <w:rPr>
          <w:rFonts w:ascii="Sylfaen" w:hAnsi="Sylfaen" w:cs="Sylfaen"/>
          <w:lang w:val="ka-GE"/>
        </w:rPr>
        <w:t>შუალედური</w:t>
      </w:r>
      <w:r w:rsidRPr="002F6CB4">
        <w:rPr>
          <w:rFonts w:ascii="Sylfaen" w:eastAsia="Sylfaen" w:hAnsi="Sylfaen"/>
          <w:color w:val="000000"/>
          <w:lang w:val="ka-GE"/>
        </w:rPr>
        <w:t xml:space="preserve"> შედეგი</w:t>
      </w:r>
    </w:p>
    <w:p w14:paraId="79967C56" w14:textId="77777777" w:rsidR="00E01687" w:rsidRPr="002F6CB4" w:rsidRDefault="00E01687" w:rsidP="002F6CB4">
      <w:pPr>
        <w:pStyle w:val="ListParagraph"/>
        <w:numPr>
          <w:ilvl w:val="0"/>
          <w:numId w:val="101"/>
        </w:numPr>
        <w:spacing w:after="160" w:line="240" w:lineRule="auto"/>
        <w:ind w:left="270" w:hanging="270"/>
        <w:jc w:val="both"/>
        <w:rPr>
          <w:rFonts w:ascii="Sylfaen" w:eastAsia="Sylfaen" w:hAnsi="Sylfaen"/>
          <w:color w:val="000000"/>
        </w:rPr>
      </w:pPr>
      <w:r w:rsidRPr="002F6CB4">
        <w:rPr>
          <w:rFonts w:ascii="Sylfaen" w:eastAsia="Sylfaen" w:hAnsi="Sylfaen"/>
          <w:color w:val="000000"/>
        </w:rPr>
        <w:t>განხორციელებულ იქნა გარემოს დაცვის და სოფლის მეურნეობის სამინისტროს მიერ დაგეგმილი პროგრამებისა და ღონისძიებების შეუფერხებელი და ეფექტური მართვა.</w:t>
      </w:r>
    </w:p>
    <w:p w14:paraId="1D2CF19F" w14:textId="77777777" w:rsidR="00E01687" w:rsidRPr="002F6CB4" w:rsidRDefault="00E01687" w:rsidP="002F6CB4">
      <w:pPr>
        <w:spacing w:line="240" w:lineRule="auto"/>
        <w:ind w:left="270" w:hanging="270"/>
        <w:jc w:val="both"/>
        <w:rPr>
          <w:rFonts w:ascii="Sylfaen" w:hAnsi="Sylfaen" w:cs="Sylfaen"/>
          <w:lang w:val="ka-GE"/>
        </w:rPr>
      </w:pPr>
      <w:r w:rsidRPr="002F6CB4">
        <w:rPr>
          <w:rFonts w:ascii="Sylfaen" w:hAnsi="Sylfaen" w:cs="Sylfaen"/>
        </w:rPr>
        <w:t>დაგეგმილი</w:t>
      </w:r>
      <w:r w:rsidRPr="002F6CB4">
        <w:t xml:space="preserve"> </w:t>
      </w:r>
      <w:r w:rsidRPr="002F6CB4">
        <w:rPr>
          <w:rFonts w:ascii="Sylfaen" w:hAnsi="Sylfaen" w:cs="Sylfaen"/>
        </w:rPr>
        <w:t>და</w:t>
      </w:r>
      <w:r w:rsidRPr="002F6CB4">
        <w:t xml:space="preserve"> </w:t>
      </w:r>
      <w:r w:rsidRPr="002F6CB4">
        <w:rPr>
          <w:rFonts w:ascii="Sylfaen" w:hAnsi="Sylfaen" w:cs="Sylfaen"/>
        </w:rPr>
        <w:t>მიღწეული</w:t>
      </w:r>
      <w:r w:rsidRPr="002F6CB4">
        <w:t xml:space="preserve"> </w:t>
      </w:r>
      <w:r w:rsidRPr="002F6CB4">
        <w:rPr>
          <w:rFonts w:ascii="Sylfaen" w:hAnsi="Sylfaen" w:cs="Sylfaen"/>
          <w:lang w:val="ka-GE"/>
        </w:rPr>
        <w:t>შუალედური</w:t>
      </w:r>
      <w:r w:rsidRPr="002F6CB4">
        <w:t xml:space="preserve"> </w:t>
      </w:r>
      <w:r w:rsidRPr="002F6CB4">
        <w:rPr>
          <w:rFonts w:ascii="Sylfaen" w:hAnsi="Sylfaen" w:cs="Sylfaen"/>
        </w:rPr>
        <w:t>შედეგის</w:t>
      </w:r>
      <w:r w:rsidRPr="002F6CB4">
        <w:t xml:space="preserve"> </w:t>
      </w:r>
      <w:r w:rsidRPr="002F6CB4">
        <w:rPr>
          <w:rFonts w:ascii="Sylfaen" w:hAnsi="Sylfaen"/>
          <w:lang w:val="ka-GE"/>
        </w:rPr>
        <w:t xml:space="preserve">შეფასების </w:t>
      </w:r>
      <w:r w:rsidRPr="002F6CB4">
        <w:rPr>
          <w:rFonts w:ascii="Sylfaen" w:hAnsi="Sylfaen" w:cs="Sylfaen"/>
        </w:rPr>
        <w:t>ინდიკატორი</w:t>
      </w:r>
      <w:r w:rsidRPr="002F6CB4">
        <w:rPr>
          <w:rFonts w:ascii="Sylfaen" w:hAnsi="Sylfaen" w:cs="Sylfaen"/>
          <w:lang w:val="ka-GE"/>
        </w:rPr>
        <w:t>:</w:t>
      </w:r>
    </w:p>
    <w:p w14:paraId="603E1655" w14:textId="77777777" w:rsidR="00E01687" w:rsidRPr="002F6CB4" w:rsidRDefault="00E01687" w:rsidP="002F6CB4">
      <w:pPr>
        <w:pStyle w:val="ListParagraph"/>
        <w:spacing w:line="240" w:lineRule="auto"/>
        <w:ind w:left="270" w:hanging="270"/>
        <w:jc w:val="both"/>
        <w:rPr>
          <w:rFonts w:ascii="Sylfaen" w:hAnsi="Sylfaen" w:cs="Sylfaen"/>
          <w:lang w:val="ka-GE"/>
        </w:rPr>
      </w:pPr>
      <w:r w:rsidRPr="002F6CB4">
        <w:rPr>
          <w:rFonts w:ascii="Sylfaen" w:eastAsia="Sylfaen" w:hAnsi="Sylfaen" w:cs="Sylfaen"/>
          <w:color w:val="000000"/>
        </w:rPr>
        <w:t>საბაზისო</w:t>
      </w:r>
      <w:r w:rsidRPr="002F6CB4">
        <w:rPr>
          <w:rFonts w:ascii="Sylfaen" w:eastAsia="Sylfaen" w:hAnsi="Sylfaen"/>
          <w:color w:val="000000"/>
        </w:rPr>
        <w:t xml:space="preserve"> მაჩვენებელი</w:t>
      </w:r>
    </w:p>
    <w:p w14:paraId="48EBB636" w14:textId="77777777" w:rsidR="00E01687" w:rsidRPr="002F6CB4" w:rsidRDefault="00E01687" w:rsidP="002F6CB4">
      <w:pPr>
        <w:pStyle w:val="ListParagraph"/>
        <w:spacing w:line="240" w:lineRule="auto"/>
        <w:ind w:left="270" w:hanging="270"/>
        <w:jc w:val="both"/>
        <w:rPr>
          <w:rFonts w:ascii="Sylfaen" w:eastAsia="Sylfaen" w:hAnsi="Sylfaen" w:cs="Sylfaen"/>
          <w:color w:val="000000"/>
        </w:rPr>
      </w:pPr>
    </w:p>
    <w:p w14:paraId="15BA0EB6" w14:textId="77777777" w:rsidR="00E01687" w:rsidRPr="002F6CB4" w:rsidRDefault="00E01687" w:rsidP="002F6CB4">
      <w:pPr>
        <w:pStyle w:val="ListParagraph"/>
        <w:numPr>
          <w:ilvl w:val="0"/>
          <w:numId w:val="101"/>
        </w:numPr>
        <w:spacing w:after="160" w:line="240" w:lineRule="auto"/>
        <w:ind w:left="270" w:hanging="270"/>
        <w:jc w:val="both"/>
        <w:rPr>
          <w:rFonts w:ascii="Sylfaen" w:eastAsia="Sylfaen" w:hAnsi="Sylfaen"/>
          <w:color w:val="000000"/>
        </w:rPr>
      </w:pPr>
      <w:r w:rsidRPr="002F6CB4">
        <w:rPr>
          <w:rFonts w:ascii="Sylfaen" w:eastAsia="Sylfaen" w:hAnsi="Sylfaen"/>
          <w:color w:val="000000"/>
        </w:rPr>
        <w:t xml:space="preserve">უზრუნველყოფილია სოფლის მეურნეობის სფეროში დაგეგმილი პროგრამებისა და ღონისძიებების შეუფერხებელი განხორციელება; </w:t>
      </w:r>
    </w:p>
    <w:p w14:paraId="1DD30E79" w14:textId="77777777" w:rsidR="00E01687" w:rsidRPr="002F6CB4" w:rsidRDefault="00E01687" w:rsidP="002F6CB4">
      <w:pPr>
        <w:pStyle w:val="ListParagraph"/>
        <w:spacing w:line="240" w:lineRule="auto"/>
        <w:ind w:left="270" w:hanging="270"/>
        <w:jc w:val="both"/>
        <w:rPr>
          <w:rFonts w:ascii="Sylfaen" w:eastAsia="Sylfaen" w:hAnsi="Sylfaen"/>
          <w:color w:val="000000"/>
        </w:rPr>
      </w:pPr>
    </w:p>
    <w:p w14:paraId="44DEEDD5" w14:textId="77777777" w:rsidR="00E01687" w:rsidRPr="002F6CB4" w:rsidRDefault="00E01687" w:rsidP="002F6CB4">
      <w:pPr>
        <w:pStyle w:val="ListParagraph"/>
        <w:spacing w:line="240" w:lineRule="auto"/>
        <w:ind w:left="270" w:hanging="270"/>
        <w:jc w:val="both"/>
        <w:rPr>
          <w:rFonts w:ascii="Sylfaen" w:eastAsia="Sylfaen" w:hAnsi="Sylfaen"/>
          <w:color w:val="000000"/>
        </w:rPr>
      </w:pPr>
      <w:r w:rsidRPr="002F6CB4">
        <w:rPr>
          <w:rFonts w:ascii="Sylfaen" w:eastAsia="Sylfaen" w:hAnsi="Sylfaen"/>
          <w:color w:val="000000"/>
        </w:rPr>
        <w:t>მიზნობრივი მაჩვენებელი</w:t>
      </w:r>
    </w:p>
    <w:p w14:paraId="3756CEDC" w14:textId="77777777" w:rsidR="00E01687" w:rsidRPr="002F6CB4" w:rsidRDefault="00E01687" w:rsidP="002F6CB4">
      <w:pPr>
        <w:pStyle w:val="ListParagraph"/>
        <w:spacing w:line="240" w:lineRule="auto"/>
        <w:ind w:left="270" w:hanging="270"/>
        <w:jc w:val="both"/>
        <w:rPr>
          <w:rFonts w:ascii="Sylfaen" w:eastAsia="Sylfaen" w:hAnsi="Sylfaen"/>
          <w:color w:val="000000"/>
        </w:rPr>
      </w:pPr>
      <w:r w:rsidRPr="002F6CB4">
        <w:rPr>
          <w:rFonts w:ascii="Sylfaen" w:eastAsia="Sylfaen" w:hAnsi="Sylfaen"/>
          <w:color w:val="000000"/>
        </w:rPr>
        <w:t xml:space="preserve"> </w:t>
      </w:r>
    </w:p>
    <w:p w14:paraId="184A9688" w14:textId="77777777" w:rsidR="00E01687" w:rsidRPr="002F6CB4" w:rsidRDefault="00E01687" w:rsidP="002F6CB4">
      <w:pPr>
        <w:pStyle w:val="ListParagraph"/>
        <w:numPr>
          <w:ilvl w:val="0"/>
          <w:numId w:val="101"/>
        </w:numPr>
        <w:spacing w:after="160" w:line="240" w:lineRule="auto"/>
        <w:ind w:left="270" w:hanging="270"/>
        <w:jc w:val="both"/>
        <w:rPr>
          <w:rFonts w:ascii="Sylfaen" w:eastAsia="Sylfaen" w:hAnsi="Sylfaen"/>
          <w:color w:val="000000"/>
        </w:rPr>
      </w:pPr>
      <w:r w:rsidRPr="002F6CB4">
        <w:rPr>
          <w:rFonts w:ascii="Sylfaen" w:eastAsia="Sylfaen" w:hAnsi="Sylfaen"/>
          <w:color w:val="000000"/>
        </w:rPr>
        <w:t>უზრუნველყოფილი გარემოს დაცვისა და სოფლის მეურნეობის სფეროში დაგეგმილი პროგრამებისა და ღონისძიებების შეუფერხებელი განხორციელება;</w:t>
      </w:r>
    </w:p>
    <w:p w14:paraId="007D9343" w14:textId="77777777" w:rsidR="00E01687" w:rsidRPr="002F6CB4" w:rsidRDefault="00E01687" w:rsidP="002F6CB4">
      <w:pPr>
        <w:pStyle w:val="ListParagraph"/>
        <w:numPr>
          <w:ilvl w:val="0"/>
          <w:numId w:val="101"/>
        </w:numPr>
        <w:spacing w:after="160" w:line="240" w:lineRule="auto"/>
        <w:ind w:left="270" w:hanging="270"/>
        <w:jc w:val="both"/>
        <w:rPr>
          <w:rFonts w:ascii="Sylfaen" w:eastAsia="Sylfaen" w:hAnsi="Sylfaen"/>
          <w:color w:val="000000"/>
        </w:rPr>
      </w:pPr>
      <w:r w:rsidRPr="002F6CB4">
        <w:rPr>
          <w:rFonts w:ascii="Sylfaen" w:eastAsia="Sylfaen" w:hAnsi="Sylfaen"/>
          <w:color w:val="000000"/>
        </w:rPr>
        <w:t>განხორციელებული საერთაშორისო ორგანიზაციების საწევრო გადასახადის გადახდა;</w:t>
      </w:r>
    </w:p>
    <w:p w14:paraId="6C871920" w14:textId="77777777" w:rsidR="00E01687" w:rsidRPr="002F6CB4" w:rsidRDefault="00E01687" w:rsidP="002F6CB4">
      <w:pPr>
        <w:pStyle w:val="ListParagraph"/>
        <w:numPr>
          <w:ilvl w:val="0"/>
          <w:numId w:val="101"/>
        </w:numPr>
        <w:spacing w:after="160" w:line="240" w:lineRule="auto"/>
        <w:ind w:left="270" w:hanging="270"/>
        <w:jc w:val="both"/>
        <w:rPr>
          <w:rFonts w:ascii="Sylfaen" w:eastAsia="Sylfaen" w:hAnsi="Sylfaen"/>
          <w:color w:val="000000"/>
        </w:rPr>
      </w:pPr>
      <w:r w:rsidRPr="002F6CB4">
        <w:rPr>
          <w:rFonts w:ascii="Sylfaen" w:eastAsia="Sylfaen" w:hAnsi="Sylfaen"/>
          <w:color w:val="000000"/>
        </w:rPr>
        <w:t>უზრუნველყოფილი 2017-2021 წწ. გარემოს დაცვის მოქმედებათა ეროვნული პროგრამის განხორციელების შეფასება და 2022-2026 წწ. გარემოს დაცვის მოქმედებათა ეროვნული პროგრამის შემუშავება.</w:t>
      </w:r>
    </w:p>
    <w:p w14:paraId="15DBCBC7" w14:textId="77777777" w:rsidR="00E01687" w:rsidRPr="002F6CB4" w:rsidRDefault="00E01687" w:rsidP="002F6CB4">
      <w:pPr>
        <w:pStyle w:val="ListParagraph"/>
        <w:spacing w:line="240" w:lineRule="auto"/>
        <w:ind w:left="270" w:hanging="270"/>
        <w:jc w:val="both"/>
        <w:rPr>
          <w:rFonts w:ascii="Sylfaen" w:eastAsia="Sylfaen" w:hAnsi="Sylfaen"/>
          <w:color w:val="000000"/>
          <w:lang w:val="ka-GE"/>
        </w:rPr>
      </w:pPr>
    </w:p>
    <w:p w14:paraId="2C254692" w14:textId="77777777" w:rsidR="00E01687" w:rsidRPr="002F6CB4" w:rsidRDefault="00E01687" w:rsidP="002F6CB4">
      <w:pPr>
        <w:pStyle w:val="ListParagraph"/>
        <w:spacing w:line="240" w:lineRule="auto"/>
        <w:ind w:left="270" w:hanging="270"/>
        <w:jc w:val="both"/>
        <w:rPr>
          <w:rFonts w:ascii="Sylfaen" w:eastAsia="Sylfaen" w:hAnsi="Sylfaen"/>
          <w:color w:val="000000"/>
        </w:rPr>
      </w:pPr>
      <w:r w:rsidRPr="002F6CB4">
        <w:rPr>
          <w:rFonts w:ascii="Sylfaen" w:eastAsia="Sylfaen" w:hAnsi="Sylfaen"/>
          <w:color w:val="000000"/>
          <w:lang w:val="ka-GE"/>
        </w:rPr>
        <w:t>მიღწეული</w:t>
      </w:r>
      <w:r w:rsidRPr="002F6CB4">
        <w:rPr>
          <w:rFonts w:ascii="Sylfaen" w:eastAsia="Sylfaen" w:hAnsi="Sylfaen"/>
          <w:color w:val="000000"/>
        </w:rPr>
        <w:t xml:space="preserve"> მაჩვენებელი</w:t>
      </w:r>
    </w:p>
    <w:p w14:paraId="2D110823" w14:textId="77777777" w:rsidR="00E01687" w:rsidRPr="002F6CB4" w:rsidRDefault="00E01687" w:rsidP="002F6CB4">
      <w:pPr>
        <w:pStyle w:val="ListParagraph"/>
        <w:spacing w:line="240" w:lineRule="auto"/>
        <w:ind w:left="270" w:hanging="270"/>
        <w:jc w:val="both"/>
        <w:rPr>
          <w:rFonts w:ascii="Sylfaen" w:eastAsia="Sylfaen" w:hAnsi="Sylfaen"/>
          <w:color w:val="000000"/>
        </w:rPr>
      </w:pPr>
    </w:p>
    <w:p w14:paraId="0171E9EE" w14:textId="77777777" w:rsidR="00E01687" w:rsidRPr="002F6CB4" w:rsidRDefault="00E01687" w:rsidP="002F6CB4">
      <w:pPr>
        <w:pStyle w:val="ListParagraph"/>
        <w:numPr>
          <w:ilvl w:val="0"/>
          <w:numId w:val="101"/>
        </w:numPr>
        <w:spacing w:after="160" w:line="240" w:lineRule="auto"/>
        <w:ind w:left="270" w:hanging="270"/>
        <w:jc w:val="both"/>
        <w:rPr>
          <w:rFonts w:ascii="Sylfaen" w:eastAsia="Sylfaen" w:hAnsi="Sylfaen"/>
          <w:color w:val="000000"/>
        </w:rPr>
      </w:pPr>
      <w:r w:rsidRPr="002F6CB4">
        <w:rPr>
          <w:rFonts w:ascii="Sylfaen" w:eastAsia="Sylfaen" w:hAnsi="Sylfaen"/>
          <w:color w:val="000000"/>
        </w:rPr>
        <w:t>უზრუნველყოფილი იქნა გარემოს დაცვისა და სოფლის მეურნეობის სფეროში დაგეგმილი პროგრამებისა და ღონისძიებების შეუფერხებელი განხორციელება;</w:t>
      </w:r>
    </w:p>
    <w:p w14:paraId="0A280051" w14:textId="77777777" w:rsidR="00E01687" w:rsidRPr="002F6CB4" w:rsidRDefault="00E01687" w:rsidP="002F6CB4">
      <w:pPr>
        <w:pStyle w:val="ListParagraph"/>
        <w:numPr>
          <w:ilvl w:val="0"/>
          <w:numId w:val="101"/>
        </w:numPr>
        <w:spacing w:after="160" w:line="240" w:lineRule="auto"/>
        <w:ind w:left="270" w:hanging="270"/>
        <w:jc w:val="both"/>
        <w:rPr>
          <w:rFonts w:ascii="Sylfaen" w:eastAsia="Sylfaen" w:hAnsi="Sylfaen"/>
          <w:color w:val="000000"/>
        </w:rPr>
      </w:pPr>
      <w:r w:rsidRPr="002F6CB4">
        <w:rPr>
          <w:rFonts w:ascii="Sylfaen" w:eastAsia="Sylfaen" w:hAnsi="Sylfaen"/>
          <w:color w:val="000000"/>
        </w:rPr>
        <w:t xml:space="preserve">განხორციელდა საერთაშორისო ორგანიზაციების საწევრო გადასახადის გადახდა; </w:t>
      </w:r>
    </w:p>
    <w:p w14:paraId="3BA0E763" w14:textId="77777777" w:rsidR="00E01687" w:rsidRPr="002F6CB4" w:rsidRDefault="00E01687" w:rsidP="002F6CB4">
      <w:pPr>
        <w:pStyle w:val="ListParagraph"/>
        <w:numPr>
          <w:ilvl w:val="0"/>
          <w:numId w:val="101"/>
        </w:numPr>
        <w:spacing w:after="160" w:line="240" w:lineRule="auto"/>
        <w:ind w:left="270" w:hanging="270"/>
        <w:jc w:val="both"/>
        <w:rPr>
          <w:rFonts w:ascii="Sylfaen" w:eastAsia="Sylfaen" w:hAnsi="Sylfaen"/>
          <w:color w:val="000000"/>
        </w:rPr>
      </w:pPr>
      <w:r w:rsidRPr="002F6CB4">
        <w:rPr>
          <w:rFonts w:ascii="Sylfaen" w:eastAsia="Sylfaen" w:hAnsi="Sylfaen"/>
          <w:color w:val="000000"/>
        </w:rPr>
        <w:t>უზრუნველყოფილი იქნა 2017-2021 წწ. გარემოს დაცვის მოქმედებათა ეროვნული პროგრამის განხორციელების შეფასება და 2022-2026 წწ. გარემოს დაცვის მოქმედებათა ეროვნული პროგრამის შემუშავება.</w:t>
      </w:r>
    </w:p>
    <w:p w14:paraId="055B0F4E" w14:textId="6DD6FCF7" w:rsidR="00E01687" w:rsidRPr="002F6CB4" w:rsidRDefault="00AE3A70" w:rsidP="002F6CB4">
      <w:pPr>
        <w:pStyle w:val="Heading4"/>
        <w:spacing w:line="240" w:lineRule="auto"/>
        <w:jc w:val="both"/>
        <w:rPr>
          <w:b w:val="0"/>
          <w:bCs w:val="0"/>
          <w:color w:val="2F5496"/>
        </w:rPr>
      </w:pPr>
      <w:r w:rsidRPr="002F6CB4">
        <w:rPr>
          <w:b w:val="0"/>
          <w:bCs w:val="0"/>
          <w:color w:val="2F5496"/>
        </w:rPr>
        <w:lastRenderedPageBreak/>
        <w:t xml:space="preserve">12.2.2 </w:t>
      </w:r>
      <w:r w:rsidR="00E01687" w:rsidRPr="002F6CB4">
        <w:rPr>
          <w:b w:val="0"/>
          <w:bCs w:val="0"/>
          <w:color w:val="2F5496"/>
        </w:rPr>
        <w:t xml:space="preserve">სოფლის მეურნეობის პროგრამის მართვა და ადმინისტრირება რეგიონებში (პროგრამული კოდი: 31 01 02) </w:t>
      </w:r>
    </w:p>
    <w:p w14:paraId="1166E101" w14:textId="77777777" w:rsidR="00E01687" w:rsidRPr="002F6CB4" w:rsidRDefault="00E01687" w:rsidP="002F6CB4">
      <w:pPr>
        <w:spacing w:after="0" w:line="240" w:lineRule="auto"/>
        <w:ind w:left="270" w:hanging="270"/>
        <w:contextualSpacing/>
        <w:jc w:val="both"/>
        <w:rPr>
          <w:rFonts w:ascii="Sylfaen" w:eastAsia="Arial Unicode MS" w:hAnsi="Sylfaen" w:cs="Arial Unicode MS"/>
        </w:rPr>
      </w:pPr>
      <w:r w:rsidRPr="002F6CB4">
        <w:rPr>
          <w:rFonts w:ascii="Sylfaen" w:eastAsia="Arial Unicode MS" w:hAnsi="Sylfaen" w:cs="Arial Unicode MS"/>
          <w:lang w:val="ka-GE"/>
        </w:rPr>
        <w:t>ქვე</w:t>
      </w:r>
      <w:r w:rsidRPr="002F6CB4">
        <w:rPr>
          <w:rFonts w:ascii="Sylfaen" w:eastAsia="Arial Unicode MS" w:hAnsi="Sylfaen" w:cs="Arial Unicode MS"/>
        </w:rPr>
        <w:t>პროგრამის განმახორციელებელი</w:t>
      </w:r>
    </w:p>
    <w:p w14:paraId="32D2A9A6" w14:textId="77777777" w:rsidR="00E01687" w:rsidRPr="002F6CB4" w:rsidRDefault="00E01687" w:rsidP="002F6CB4">
      <w:pPr>
        <w:pStyle w:val="ListParagraph"/>
        <w:numPr>
          <w:ilvl w:val="0"/>
          <w:numId w:val="48"/>
        </w:numPr>
        <w:spacing w:after="0" w:line="240" w:lineRule="auto"/>
        <w:ind w:left="270" w:hanging="270"/>
        <w:jc w:val="both"/>
        <w:rPr>
          <w:rFonts w:ascii="Sylfaen" w:eastAsia="Arial Unicode MS" w:hAnsi="Sylfaen" w:cs="Arial Unicode MS"/>
          <w:lang w:val="ka-GE"/>
        </w:rPr>
      </w:pPr>
      <w:r w:rsidRPr="002F6CB4">
        <w:rPr>
          <w:rFonts w:ascii="Sylfaen" w:eastAsia="Arial Unicode MS" w:hAnsi="Sylfaen" w:cs="Arial Unicode MS"/>
          <w:lang w:val="ka-GE"/>
        </w:rPr>
        <w:t>საქართველოს გარემოს დაცვისა და სოფლის მეურნეობის სამინისტრო</w:t>
      </w:r>
    </w:p>
    <w:p w14:paraId="56C30751" w14:textId="77777777" w:rsidR="00E01687" w:rsidRPr="002F6CB4" w:rsidRDefault="00E01687" w:rsidP="002F6CB4">
      <w:pPr>
        <w:pStyle w:val="ListParagraph"/>
        <w:numPr>
          <w:ilvl w:val="0"/>
          <w:numId w:val="48"/>
        </w:numPr>
        <w:spacing w:after="0" w:line="240" w:lineRule="auto"/>
        <w:ind w:left="270" w:hanging="270"/>
        <w:jc w:val="both"/>
        <w:rPr>
          <w:rFonts w:ascii="Sylfaen" w:eastAsia="Arial Unicode MS" w:hAnsi="Sylfaen" w:cs="Arial Unicode MS"/>
          <w:lang w:val="ka-GE"/>
        </w:rPr>
      </w:pPr>
      <w:r w:rsidRPr="002F6CB4">
        <w:rPr>
          <w:rFonts w:ascii="Sylfaen" w:eastAsia="Arial Unicode MS" w:hAnsi="Sylfaen" w:cs="Arial Unicode MS"/>
          <w:lang w:val="ka-GE"/>
        </w:rPr>
        <w:t>ა(ა)იპ - სოფლისა და სოფლის მეურნეობის განვითარების სააგენტო</w:t>
      </w:r>
    </w:p>
    <w:p w14:paraId="12FC893E" w14:textId="77777777" w:rsidR="00E01687" w:rsidRPr="002F6CB4" w:rsidRDefault="00E01687" w:rsidP="002F6CB4">
      <w:pPr>
        <w:spacing w:line="240" w:lineRule="auto"/>
        <w:ind w:left="270" w:hanging="270"/>
        <w:rPr>
          <w:rFonts w:ascii="Sylfaen" w:hAnsi="Sylfaen" w:cs="Sylfaen"/>
        </w:rPr>
      </w:pPr>
    </w:p>
    <w:p w14:paraId="7D29C8B1" w14:textId="77777777" w:rsidR="00E01687" w:rsidRPr="002F6CB4" w:rsidRDefault="00E01687" w:rsidP="002F6CB4">
      <w:pPr>
        <w:spacing w:line="240" w:lineRule="auto"/>
        <w:ind w:left="270" w:hanging="270"/>
        <w:rPr>
          <w:rFonts w:ascii="Sylfaen" w:hAnsi="Sylfaen" w:cs="Sylfaen"/>
          <w:lang w:val="ka-GE"/>
        </w:rPr>
      </w:pPr>
      <w:r w:rsidRPr="002F6CB4">
        <w:rPr>
          <w:rFonts w:ascii="Sylfaen" w:hAnsi="Sylfaen" w:cs="Sylfaen"/>
        </w:rPr>
        <w:t>დაგეგმილი</w:t>
      </w:r>
      <w:r w:rsidRPr="002F6CB4">
        <w:t xml:space="preserve"> </w:t>
      </w:r>
      <w:r w:rsidRPr="002F6CB4">
        <w:rPr>
          <w:rFonts w:ascii="Sylfaen" w:hAnsi="Sylfaen" w:cs="Sylfaen"/>
          <w:lang w:val="ka-GE"/>
        </w:rPr>
        <w:t>შუალედური</w:t>
      </w:r>
      <w:r w:rsidRPr="002F6CB4">
        <w:t xml:space="preserve"> </w:t>
      </w:r>
      <w:r w:rsidRPr="002F6CB4">
        <w:rPr>
          <w:rFonts w:ascii="Sylfaen" w:hAnsi="Sylfaen" w:cs="Sylfaen"/>
        </w:rPr>
        <w:t>შედეგები</w:t>
      </w:r>
      <w:r w:rsidRPr="002F6CB4">
        <w:rPr>
          <w:rFonts w:ascii="Sylfaen" w:hAnsi="Sylfaen" w:cs="Sylfaen"/>
          <w:lang w:val="ka-GE"/>
        </w:rPr>
        <w:t>:</w:t>
      </w:r>
    </w:p>
    <w:p w14:paraId="47051ED8" w14:textId="77777777" w:rsidR="00E01687" w:rsidRPr="002F6CB4" w:rsidRDefault="00E01687" w:rsidP="002F6CB4">
      <w:pPr>
        <w:pStyle w:val="ListParagraph"/>
        <w:numPr>
          <w:ilvl w:val="0"/>
          <w:numId w:val="60"/>
        </w:numPr>
        <w:tabs>
          <w:tab w:val="left" w:pos="360"/>
        </w:tabs>
        <w:spacing w:after="0" w:line="240" w:lineRule="auto"/>
        <w:ind w:left="270" w:right="191" w:hanging="270"/>
        <w:jc w:val="both"/>
        <w:rPr>
          <w:rFonts w:ascii="Sylfaen" w:hAnsi="Sylfaen" w:cs="Sylfaen"/>
        </w:rPr>
      </w:pPr>
      <w:r w:rsidRPr="002F6CB4">
        <w:rPr>
          <w:rFonts w:ascii="Sylfaen" w:hAnsi="Sylfaen" w:cs="Sylfaen"/>
        </w:rPr>
        <w:t>სოფლის მეურნეობის დარგში მიმდინარე პროგრამებზე და ღონისძიებებზე, ასევე თანამედროვე ტექნოლოგიებზე ინფორმირებული და კვალიფიკაცია ამაღლებული ფერმერები.</w:t>
      </w:r>
    </w:p>
    <w:p w14:paraId="2A7D17B7" w14:textId="77777777" w:rsidR="00E01687" w:rsidRPr="002F6CB4" w:rsidRDefault="00E01687" w:rsidP="002F6CB4">
      <w:pPr>
        <w:spacing w:line="240" w:lineRule="auto"/>
        <w:ind w:left="270" w:hanging="270"/>
        <w:rPr>
          <w:rFonts w:ascii="Sylfaen" w:eastAsia="Sylfaen" w:hAnsi="Sylfaen"/>
          <w:color w:val="000000"/>
          <w:lang w:val="ka-GE"/>
        </w:rPr>
      </w:pPr>
    </w:p>
    <w:p w14:paraId="1C0399C1" w14:textId="77777777" w:rsidR="00E01687" w:rsidRPr="002F6CB4" w:rsidRDefault="00E01687" w:rsidP="002F6CB4">
      <w:pPr>
        <w:spacing w:line="240" w:lineRule="auto"/>
        <w:ind w:left="270" w:hanging="270"/>
        <w:rPr>
          <w:rFonts w:ascii="Sylfaen" w:eastAsia="Sylfaen" w:hAnsi="Sylfaen"/>
          <w:color w:val="000000"/>
          <w:lang w:val="ka-GE"/>
        </w:rPr>
      </w:pPr>
      <w:r w:rsidRPr="002F6CB4">
        <w:rPr>
          <w:rFonts w:ascii="Sylfaen" w:eastAsia="Sylfaen" w:hAnsi="Sylfaen"/>
          <w:color w:val="000000"/>
          <w:lang w:val="ka-GE"/>
        </w:rPr>
        <w:t xml:space="preserve">მიღწეული </w:t>
      </w:r>
      <w:r w:rsidRPr="002F6CB4">
        <w:rPr>
          <w:rFonts w:ascii="Sylfaen" w:hAnsi="Sylfaen" w:cs="Sylfaen"/>
          <w:lang w:val="ka-GE"/>
        </w:rPr>
        <w:t>შუალედური</w:t>
      </w:r>
      <w:r w:rsidRPr="002F6CB4">
        <w:rPr>
          <w:rFonts w:ascii="Sylfaen" w:eastAsia="Sylfaen" w:hAnsi="Sylfaen"/>
          <w:color w:val="000000"/>
          <w:lang w:val="ka-GE"/>
        </w:rPr>
        <w:t xml:space="preserve"> შედეგი:</w:t>
      </w:r>
    </w:p>
    <w:p w14:paraId="512E4586" w14:textId="77777777" w:rsidR="00E01687" w:rsidRPr="002F6CB4" w:rsidRDefault="00E01687" w:rsidP="002F6CB4">
      <w:pPr>
        <w:pStyle w:val="ListParagraph"/>
        <w:numPr>
          <w:ilvl w:val="0"/>
          <w:numId w:val="60"/>
        </w:numPr>
        <w:tabs>
          <w:tab w:val="left" w:pos="360"/>
        </w:tabs>
        <w:spacing w:after="0" w:line="240" w:lineRule="auto"/>
        <w:ind w:left="270" w:right="191" w:hanging="270"/>
        <w:jc w:val="both"/>
        <w:rPr>
          <w:rFonts w:ascii="Sylfaen" w:hAnsi="Sylfaen" w:cs="Sylfaen"/>
        </w:rPr>
      </w:pPr>
      <w:r w:rsidRPr="002F6CB4">
        <w:rPr>
          <w:rFonts w:ascii="Sylfaen" w:hAnsi="Sylfaen" w:cs="Sylfaen"/>
        </w:rPr>
        <w:t>უზრუნველყოფილ იქნა სოფლის მეურნეობის სფეროში დაგეგმილი პროგრამებისა და ღონისძიებების შეუფერხებელი განხორციელება.</w:t>
      </w:r>
    </w:p>
    <w:p w14:paraId="772DF94C" w14:textId="77777777" w:rsidR="00E01687" w:rsidRPr="002F6CB4" w:rsidRDefault="00E01687" w:rsidP="002F6CB4">
      <w:pPr>
        <w:spacing w:line="240" w:lineRule="auto"/>
        <w:ind w:left="270" w:hanging="270"/>
        <w:rPr>
          <w:rFonts w:ascii="Sylfaen" w:hAnsi="Sylfaen" w:cs="Sylfaen"/>
          <w:lang w:val="ka-GE"/>
        </w:rPr>
      </w:pPr>
    </w:p>
    <w:p w14:paraId="39C1CDB9" w14:textId="77777777" w:rsidR="00E01687" w:rsidRPr="002F6CB4" w:rsidRDefault="00E01687" w:rsidP="002F6CB4">
      <w:pPr>
        <w:spacing w:line="240" w:lineRule="auto"/>
        <w:ind w:left="270" w:hanging="270"/>
        <w:jc w:val="both"/>
        <w:rPr>
          <w:rFonts w:ascii="Sylfaen" w:hAnsi="Sylfaen" w:cs="Sylfaen"/>
          <w:lang w:val="ka-GE"/>
        </w:rPr>
      </w:pPr>
      <w:r w:rsidRPr="002F6CB4">
        <w:rPr>
          <w:rFonts w:ascii="Sylfaen" w:hAnsi="Sylfaen" w:cs="Sylfaen"/>
        </w:rPr>
        <w:t>დაგეგმილი</w:t>
      </w:r>
      <w:r w:rsidRPr="002F6CB4">
        <w:t xml:space="preserve"> </w:t>
      </w:r>
      <w:r w:rsidRPr="002F6CB4">
        <w:rPr>
          <w:rFonts w:ascii="Sylfaen" w:hAnsi="Sylfaen" w:cs="Sylfaen"/>
        </w:rPr>
        <w:t>და</w:t>
      </w:r>
      <w:r w:rsidRPr="002F6CB4">
        <w:t xml:space="preserve"> </w:t>
      </w:r>
      <w:r w:rsidRPr="002F6CB4">
        <w:rPr>
          <w:rFonts w:ascii="Sylfaen" w:hAnsi="Sylfaen" w:cs="Sylfaen"/>
        </w:rPr>
        <w:t>მიღწეული</w:t>
      </w:r>
      <w:r w:rsidRPr="002F6CB4">
        <w:t xml:space="preserve"> </w:t>
      </w:r>
      <w:r w:rsidRPr="002F6CB4">
        <w:rPr>
          <w:rFonts w:ascii="Sylfaen" w:hAnsi="Sylfaen" w:cs="Sylfaen"/>
          <w:lang w:val="ka-GE"/>
        </w:rPr>
        <w:t>შუალედური</w:t>
      </w:r>
      <w:r w:rsidRPr="002F6CB4">
        <w:t xml:space="preserve"> </w:t>
      </w:r>
      <w:r w:rsidRPr="002F6CB4">
        <w:rPr>
          <w:rFonts w:ascii="Sylfaen" w:hAnsi="Sylfaen" w:cs="Sylfaen"/>
        </w:rPr>
        <w:t>შედეგების</w:t>
      </w:r>
      <w:r w:rsidRPr="002F6CB4">
        <w:t xml:space="preserve"> </w:t>
      </w:r>
      <w:r w:rsidRPr="002F6CB4">
        <w:rPr>
          <w:rFonts w:ascii="Sylfaen" w:hAnsi="Sylfaen" w:cs="Sylfaen"/>
        </w:rPr>
        <w:t>შეფასების</w:t>
      </w:r>
      <w:r w:rsidRPr="002F6CB4">
        <w:t xml:space="preserve"> </w:t>
      </w:r>
      <w:r w:rsidRPr="002F6CB4">
        <w:rPr>
          <w:rFonts w:ascii="Sylfaen" w:hAnsi="Sylfaen" w:cs="Sylfaen"/>
        </w:rPr>
        <w:t>ინდიკატორები</w:t>
      </w:r>
      <w:r w:rsidRPr="002F6CB4">
        <w:rPr>
          <w:rFonts w:ascii="Sylfaen" w:hAnsi="Sylfaen" w:cs="Sylfaen"/>
          <w:lang w:val="ka-GE"/>
        </w:rPr>
        <w:t>:</w:t>
      </w:r>
    </w:p>
    <w:p w14:paraId="5AFE0873" w14:textId="77777777" w:rsidR="00E01687" w:rsidRPr="002F6CB4" w:rsidRDefault="00E01687" w:rsidP="002F6CB4">
      <w:pPr>
        <w:pStyle w:val="ListParagraph"/>
        <w:spacing w:line="240" w:lineRule="auto"/>
        <w:ind w:left="270" w:hanging="270"/>
        <w:jc w:val="both"/>
        <w:rPr>
          <w:rFonts w:ascii="Sylfaen" w:eastAsia="Sylfaen" w:hAnsi="Sylfaen"/>
          <w:color w:val="000000"/>
        </w:rPr>
      </w:pPr>
      <w:r w:rsidRPr="002F6CB4">
        <w:rPr>
          <w:rFonts w:ascii="Sylfaen" w:eastAsia="Sylfaen" w:hAnsi="Sylfaen" w:cs="Sylfaen"/>
          <w:color w:val="000000"/>
        </w:rPr>
        <w:t>საბაზისო</w:t>
      </w:r>
      <w:r w:rsidRPr="002F6CB4">
        <w:rPr>
          <w:rFonts w:ascii="Sylfaen" w:eastAsia="Sylfaen" w:hAnsi="Sylfaen"/>
          <w:color w:val="000000"/>
        </w:rPr>
        <w:t xml:space="preserve"> მაჩვენებელი</w:t>
      </w:r>
    </w:p>
    <w:p w14:paraId="5E97003D" w14:textId="77777777" w:rsidR="00E01687" w:rsidRPr="002F6CB4" w:rsidRDefault="00E01687" w:rsidP="002F6CB4">
      <w:pPr>
        <w:pStyle w:val="ListParagraph"/>
        <w:spacing w:line="240" w:lineRule="auto"/>
        <w:ind w:left="270" w:hanging="270"/>
        <w:jc w:val="both"/>
        <w:rPr>
          <w:rFonts w:ascii="Sylfaen" w:eastAsia="Sylfaen" w:hAnsi="Sylfaen"/>
          <w:color w:val="000000"/>
        </w:rPr>
      </w:pPr>
    </w:p>
    <w:p w14:paraId="61F1038B" w14:textId="77777777" w:rsidR="00E01687" w:rsidRPr="002F6CB4" w:rsidRDefault="00E01687" w:rsidP="002F6CB4">
      <w:pPr>
        <w:pStyle w:val="ListParagraph"/>
        <w:numPr>
          <w:ilvl w:val="0"/>
          <w:numId w:val="60"/>
        </w:numPr>
        <w:tabs>
          <w:tab w:val="left" w:pos="360"/>
        </w:tabs>
        <w:spacing w:after="0" w:line="240" w:lineRule="auto"/>
        <w:ind w:left="270" w:right="191" w:hanging="270"/>
        <w:jc w:val="both"/>
        <w:rPr>
          <w:rFonts w:ascii="Sylfaen" w:hAnsi="Sylfaen" w:cs="Sylfaen"/>
        </w:rPr>
      </w:pPr>
      <w:r w:rsidRPr="002F6CB4">
        <w:rPr>
          <w:rFonts w:ascii="Sylfaen" w:hAnsi="Sylfaen" w:cs="Sylfaen"/>
        </w:rPr>
        <w:t xml:space="preserve">უზრუნველყოფილია რეგიონებში სოფლის მეურნეობის განვითარების ერთიანი პოლიტიკის გატარებაში სამინისტროს ხელშეწყობა, სამინისტროს პროგრამების შესახებ მოსახლეობის სისტემატიური ინფორმირება, დაინტერესებული პირებისათვის დარგის შესაბამის საკითხებზე კონსულტაციების გაცემა, ტრენინგებისა და სწავლებებისა ორგანიზება. </w:t>
      </w:r>
    </w:p>
    <w:p w14:paraId="7621CE19" w14:textId="77777777" w:rsidR="00E01687" w:rsidRPr="002F6CB4" w:rsidRDefault="00E01687" w:rsidP="002F6CB4">
      <w:pPr>
        <w:pStyle w:val="ListParagraph"/>
        <w:spacing w:line="240" w:lineRule="auto"/>
        <w:ind w:left="270" w:hanging="270"/>
        <w:jc w:val="both"/>
        <w:rPr>
          <w:rFonts w:ascii="Sylfaen" w:eastAsia="Sylfaen" w:hAnsi="Sylfaen"/>
          <w:color w:val="000000"/>
        </w:rPr>
      </w:pPr>
    </w:p>
    <w:p w14:paraId="09EC96C9" w14:textId="77777777" w:rsidR="00E01687" w:rsidRPr="002F6CB4" w:rsidRDefault="00E01687" w:rsidP="002F6CB4">
      <w:pPr>
        <w:pStyle w:val="ListParagraph"/>
        <w:spacing w:line="240" w:lineRule="auto"/>
        <w:ind w:left="270" w:hanging="270"/>
        <w:jc w:val="both"/>
        <w:rPr>
          <w:rFonts w:ascii="Sylfaen" w:eastAsia="Sylfaen" w:hAnsi="Sylfaen"/>
          <w:color w:val="000000"/>
        </w:rPr>
      </w:pPr>
      <w:r w:rsidRPr="002F6CB4">
        <w:rPr>
          <w:rFonts w:ascii="Sylfaen" w:eastAsia="Sylfaen" w:hAnsi="Sylfaen"/>
          <w:color w:val="000000"/>
        </w:rPr>
        <w:t>მიზნობრივი მაჩვენებელი</w:t>
      </w:r>
    </w:p>
    <w:p w14:paraId="546160AE" w14:textId="77777777" w:rsidR="00E01687" w:rsidRPr="002F6CB4" w:rsidRDefault="00E01687" w:rsidP="002F6CB4">
      <w:pPr>
        <w:pStyle w:val="ListParagraph"/>
        <w:spacing w:line="240" w:lineRule="auto"/>
        <w:ind w:left="270" w:hanging="270"/>
        <w:jc w:val="both"/>
        <w:rPr>
          <w:rFonts w:ascii="Sylfaen" w:eastAsia="Sylfaen" w:hAnsi="Sylfaen"/>
          <w:color w:val="000000"/>
        </w:rPr>
      </w:pPr>
    </w:p>
    <w:p w14:paraId="36C6CDE0" w14:textId="77777777" w:rsidR="00E01687" w:rsidRPr="002F6CB4" w:rsidRDefault="00E01687" w:rsidP="002F6CB4">
      <w:pPr>
        <w:pStyle w:val="ListParagraph"/>
        <w:numPr>
          <w:ilvl w:val="0"/>
          <w:numId w:val="60"/>
        </w:numPr>
        <w:tabs>
          <w:tab w:val="left" w:pos="360"/>
        </w:tabs>
        <w:spacing w:after="0" w:line="240" w:lineRule="auto"/>
        <w:ind w:left="270" w:right="191" w:hanging="270"/>
        <w:jc w:val="both"/>
        <w:rPr>
          <w:rFonts w:ascii="Sylfaen" w:hAnsi="Sylfaen" w:cs="Sylfaen"/>
        </w:rPr>
      </w:pPr>
      <w:r w:rsidRPr="002F6CB4">
        <w:rPr>
          <w:rFonts w:ascii="Sylfaen" w:hAnsi="Sylfaen" w:cs="Sylfaen"/>
        </w:rPr>
        <w:t>დარგში მიმდინარე პროგრამებზე და ღონისძიებებზე ინფორმირებული ფერმერები და სხვა დაინტერესებული პირები.</w:t>
      </w:r>
    </w:p>
    <w:p w14:paraId="03D4DBFA" w14:textId="77777777" w:rsidR="00E01687" w:rsidRPr="002F6CB4" w:rsidRDefault="00E01687" w:rsidP="002F6CB4">
      <w:pPr>
        <w:pStyle w:val="ListParagraph"/>
        <w:tabs>
          <w:tab w:val="left" w:pos="360"/>
        </w:tabs>
        <w:spacing w:after="0" w:line="240" w:lineRule="auto"/>
        <w:ind w:left="270" w:right="191" w:hanging="270"/>
        <w:jc w:val="both"/>
        <w:rPr>
          <w:rFonts w:ascii="Sylfaen" w:hAnsi="Sylfaen" w:cs="Sylfaen"/>
        </w:rPr>
      </w:pPr>
    </w:p>
    <w:p w14:paraId="1807B1E2" w14:textId="77777777" w:rsidR="00E01687" w:rsidRPr="002F6CB4" w:rsidRDefault="00E01687" w:rsidP="002F6CB4">
      <w:pPr>
        <w:spacing w:after="0" w:line="240" w:lineRule="auto"/>
        <w:ind w:left="270" w:hanging="270"/>
        <w:jc w:val="both"/>
        <w:rPr>
          <w:rFonts w:ascii="Sylfaen" w:eastAsia="Sylfaen" w:hAnsi="Sylfaen"/>
          <w:color w:val="000000"/>
        </w:rPr>
      </w:pPr>
      <w:r w:rsidRPr="002F6CB4">
        <w:rPr>
          <w:rFonts w:ascii="Sylfaen" w:eastAsia="Sylfaen" w:hAnsi="Sylfaen"/>
          <w:color w:val="000000"/>
          <w:lang w:val="ka-GE"/>
        </w:rPr>
        <w:t>მიღწეული</w:t>
      </w:r>
      <w:r w:rsidRPr="002F6CB4">
        <w:rPr>
          <w:rFonts w:ascii="Sylfaen" w:eastAsia="Sylfaen" w:hAnsi="Sylfaen"/>
          <w:color w:val="000000"/>
        </w:rPr>
        <w:t xml:space="preserve"> მაჩვენებელი</w:t>
      </w:r>
    </w:p>
    <w:p w14:paraId="7A3FD715" w14:textId="77777777" w:rsidR="00E01687" w:rsidRPr="002F6CB4" w:rsidRDefault="00E01687" w:rsidP="002F6CB4">
      <w:pPr>
        <w:spacing w:after="0" w:line="240" w:lineRule="auto"/>
        <w:ind w:left="270" w:hanging="270"/>
        <w:jc w:val="both"/>
        <w:rPr>
          <w:rFonts w:ascii="Sylfaen" w:eastAsia="Sylfaen" w:hAnsi="Sylfaen"/>
          <w:color w:val="000000"/>
        </w:rPr>
      </w:pPr>
    </w:p>
    <w:p w14:paraId="7E2B325E" w14:textId="77777777" w:rsidR="00E01687" w:rsidRPr="002F6CB4" w:rsidRDefault="00E01687" w:rsidP="002F6CB4">
      <w:pPr>
        <w:pStyle w:val="ListParagraph"/>
        <w:numPr>
          <w:ilvl w:val="0"/>
          <w:numId w:val="60"/>
        </w:numPr>
        <w:tabs>
          <w:tab w:val="left" w:pos="360"/>
        </w:tabs>
        <w:spacing w:after="0" w:line="240" w:lineRule="auto"/>
        <w:ind w:left="270" w:right="191" w:hanging="270"/>
        <w:jc w:val="both"/>
        <w:rPr>
          <w:rFonts w:ascii="Sylfaen" w:hAnsi="Sylfaen" w:cs="Sylfaen"/>
        </w:rPr>
      </w:pPr>
      <w:r w:rsidRPr="002F6CB4">
        <w:rPr>
          <w:rFonts w:ascii="Sylfaen" w:hAnsi="Sylfaen" w:cs="Sylfaen"/>
        </w:rPr>
        <w:t>აქტიურად ხდებოდა დარგში მიმდინარე პროგრამებზე და ღონისძიებებზე ფერმერების და სხვა დაინტერესებული პირების ინფორმირება.</w:t>
      </w:r>
      <w:r w:rsidRPr="002F6CB4">
        <w:rPr>
          <w:rFonts w:ascii="Sylfaen" w:hAnsi="Sylfaen" w:cs="Sylfaen"/>
          <w:lang w:val="ka-GE"/>
        </w:rPr>
        <w:t xml:space="preserve">  </w:t>
      </w:r>
    </w:p>
    <w:p w14:paraId="5A383629" w14:textId="77777777" w:rsidR="00E01687" w:rsidRPr="002F6CB4" w:rsidRDefault="00E01687" w:rsidP="002F6CB4">
      <w:pPr>
        <w:pStyle w:val="ListParagraph"/>
        <w:numPr>
          <w:ilvl w:val="0"/>
          <w:numId w:val="60"/>
        </w:numPr>
        <w:tabs>
          <w:tab w:val="left" w:pos="360"/>
        </w:tabs>
        <w:spacing w:after="0" w:line="240" w:lineRule="auto"/>
        <w:ind w:left="270" w:right="191" w:hanging="270"/>
        <w:jc w:val="both"/>
        <w:rPr>
          <w:rFonts w:ascii="Sylfaen" w:hAnsi="Sylfaen" w:cs="Sylfaen"/>
        </w:rPr>
      </w:pPr>
      <w:r w:rsidRPr="002F6CB4">
        <w:rPr>
          <w:rFonts w:ascii="Sylfaen" w:hAnsi="Sylfaen" w:cs="Sylfaen"/>
        </w:rPr>
        <w:t>ყოველწლიურად რეგიონალური სამმართველოების, საინფორმაციო-საკონსულტაციო სამსახურის თანამშრომლებს, კოოპერატივებს, ფერმერებს და სხვა დაინტერესებულ პირებს ყოველწლიურად სხვა და სხვა საკითხებზე უტარდებათ დაახლოებით 20 - ზე მეტი თემატიკის ტრეინინგი.</w:t>
      </w:r>
      <w:r w:rsidRPr="002F6CB4">
        <w:rPr>
          <w:rFonts w:ascii="Sylfaen" w:hAnsi="Sylfaen" w:cs="Sylfaen"/>
          <w:lang w:val="ka-GE"/>
        </w:rPr>
        <w:t xml:space="preserve"> </w:t>
      </w:r>
    </w:p>
    <w:p w14:paraId="63422447" w14:textId="6316A5C3" w:rsidR="00E01687" w:rsidRPr="002F6CB4" w:rsidRDefault="00AE3A70" w:rsidP="002F6CB4">
      <w:pPr>
        <w:pStyle w:val="Heading4"/>
        <w:spacing w:line="240" w:lineRule="auto"/>
        <w:jc w:val="both"/>
        <w:rPr>
          <w:rFonts w:cs="Sylfaen"/>
          <w:b w:val="0"/>
          <w:bCs w:val="0"/>
          <w:i/>
          <w:iCs w:val="0"/>
          <w:color w:val="2E74B5" w:themeColor="accent1" w:themeShade="BF"/>
        </w:rPr>
      </w:pPr>
      <w:r w:rsidRPr="002F6CB4">
        <w:rPr>
          <w:b w:val="0"/>
          <w:bCs w:val="0"/>
          <w:color w:val="2F5496"/>
        </w:rPr>
        <w:lastRenderedPageBreak/>
        <w:t xml:space="preserve">12.2.3 </w:t>
      </w:r>
      <w:r w:rsidR="00E01687" w:rsidRPr="002F6CB4">
        <w:rPr>
          <w:b w:val="0"/>
          <w:bCs w:val="0"/>
          <w:color w:val="2F5496"/>
        </w:rPr>
        <w:t>ქართული აგროსასურსათო პროდუქციის პოპულარიზაცია (31 01 03)</w:t>
      </w:r>
      <w:r w:rsidR="00E01687" w:rsidRPr="002F6CB4">
        <w:rPr>
          <w:rFonts w:cs="Sylfaen"/>
          <w:b w:val="0"/>
          <w:bCs w:val="0"/>
          <w:i/>
          <w:iCs w:val="0"/>
          <w:color w:val="2E74B5" w:themeColor="accent1" w:themeShade="BF"/>
        </w:rPr>
        <w:t xml:space="preserve"> </w:t>
      </w:r>
    </w:p>
    <w:p w14:paraId="7B769BAB" w14:textId="77777777" w:rsidR="00E01687" w:rsidRPr="002F6CB4" w:rsidRDefault="00E01687" w:rsidP="002F6CB4">
      <w:pPr>
        <w:spacing w:line="240" w:lineRule="auto"/>
        <w:ind w:left="270" w:hanging="270"/>
      </w:pPr>
    </w:p>
    <w:p w14:paraId="103EF432" w14:textId="77777777" w:rsidR="00E01687" w:rsidRPr="002F6CB4" w:rsidRDefault="00E01687" w:rsidP="002F6CB4">
      <w:pPr>
        <w:spacing w:after="0" w:line="240" w:lineRule="auto"/>
        <w:ind w:left="270" w:hanging="270"/>
        <w:contextualSpacing/>
        <w:jc w:val="both"/>
        <w:rPr>
          <w:rFonts w:ascii="Sylfaen" w:eastAsia="Arial Unicode MS" w:hAnsi="Sylfaen" w:cs="Arial Unicode MS"/>
        </w:rPr>
      </w:pPr>
      <w:r w:rsidRPr="002F6CB4">
        <w:rPr>
          <w:rFonts w:ascii="Sylfaen" w:eastAsia="Arial Unicode MS" w:hAnsi="Sylfaen" w:cs="Arial Unicode MS"/>
          <w:lang w:val="ka-GE"/>
        </w:rPr>
        <w:t>ქვე</w:t>
      </w:r>
      <w:r w:rsidRPr="002F6CB4">
        <w:rPr>
          <w:rFonts w:ascii="Sylfaen" w:eastAsia="Arial Unicode MS" w:hAnsi="Sylfaen" w:cs="Arial Unicode MS"/>
        </w:rPr>
        <w:t>პროგრამის განმახორციელებელი</w:t>
      </w:r>
    </w:p>
    <w:p w14:paraId="5A2AEC6B" w14:textId="77777777" w:rsidR="00E01687" w:rsidRPr="002F6CB4" w:rsidRDefault="00E01687" w:rsidP="002F6CB4">
      <w:pPr>
        <w:spacing w:after="0" w:line="240" w:lineRule="auto"/>
        <w:ind w:left="270" w:hanging="270"/>
        <w:contextualSpacing/>
        <w:jc w:val="both"/>
        <w:rPr>
          <w:rFonts w:ascii="Sylfaen" w:eastAsia="Arial Unicode MS" w:hAnsi="Sylfaen" w:cs="Arial Unicode MS"/>
        </w:rPr>
      </w:pPr>
    </w:p>
    <w:p w14:paraId="3BBC9EEF" w14:textId="77777777" w:rsidR="00E01687" w:rsidRPr="002F6CB4" w:rsidRDefault="00E01687" w:rsidP="002F6CB4">
      <w:pPr>
        <w:pStyle w:val="ListParagraph"/>
        <w:numPr>
          <w:ilvl w:val="0"/>
          <w:numId w:val="48"/>
        </w:numPr>
        <w:spacing w:after="0" w:line="240" w:lineRule="auto"/>
        <w:ind w:left="270" w:hanging="270"/>
        <w:jc w:val="both"/>
        <w:rPr>
          <w:rFonts w:ascii="Sylfaen" w:eastAsia="Arial Unicode MS" w:hAnsi="Sylfaen" w:cs="Arial Unicode MS"/>
          <w:lang w:val="ka-GE"/>
        </w:rPr>
      </w:pPr>
      <w:r w:rsidRPr="002F6CB4">
        <w:rPr>
          <w:rFonts w:ascii="Sylfaen" w:eastAsia="Arial Unicode MS" w:hAnsi="Sylfaen" w:cs="Arial Unicode MS"/>
          <w:lang w:val="ka-GE"/>
        </w:rPr>
        <w:t>საქართველოს გარემოს დაცვისა და სოფლის მეურნეობის სამინისტრო</w:t>
      </w:r>
    </w:p>
    <w:p w14:paraId="4E2A1D67" w14:textId="77777777" w:rsidR="00E01687" w:rsidRPr="002F6CB4" w:rsidRDefault="00E01687" w:rsidP="002F6CB4">
      <w:pPr>
        <w:spacing w:line="240" w:lineRule="auto"/>
        <w:rPr>
          <w:rFonts w:ascii="Sylfaen" w:hAnsi="Sylfaen"/>
          <w:lang w:val="ka-GE"/>
        </w:rPr>
      </w:pPr>
    </w:p>
    <w:p w14:paraId="40B6C572" w14:textId="77777777" w:rsidR="00E01687" w:rsidRPr="002F6CB4" w:rsidRDefault="00E01687" w:rsidP="002F6CB4">
      <w:pPr>
        <w:spacing w:line="240" w:lineRule="auto"/>
        <w:ind w:left="270" w:hanging="270"/>
        <w:rPr>
          <w:rFonts w:ascii="Sylfaen" w:hAnsi="Sylfaen" w:cs="Sylfaen"/>
          <w:lang w:val="ka-GE"/>
        </w:rPr>
      </w:pPr>
      <w:r w:rsidRPr="002F6CB4">
        <w:rPr>
          <w:rFonts w:ascii="Sylfaen" w:hAnsi="Sylfaen" w:cs="Sylfaen"/>
        </w:rPr>
        <w:t>დაგეგმილი</w:t>
      </w:r>
      <w:r w:rsidRPr="002F6CB4">
        <w:t xml:space="preserve"> </w:t>
      </w:r>
      <w:r w:rsidRPr="002F6CB4">
        <w:rPr>
          <w:rFonts w:ascii="Sylfaen" w:hAnsi="Sylfaen" w:cs="Sylfaen"/>
          <w:lang w:val="ka-GE"/>
        </w:rPr>
        <w:t>შუალედური</w:t>
      </w:r>
      <w:r w:rsidRPr="002F6CB4">
        <w:t xml:space="preserve"> </w:t>
      </w:r>
      <w:r w:rsidRPr="002F6CB4">
        <w:rPr>
          <w:rFonts w:ascii="Sylfaen" w:hAnsi="Sylfaen" w:cs="Sylfaen"/>
        </w:rPr>
        <w:t>შედეგები</w:t>
      </w:r>
      <w:r w:rsidRPr="002F6CB4">
        <w:rPr>
          <w:rFonts w:ascii="Sylfaen" w:hAnsi="Sylfaen" w:cs="Sylfaen"/>
          <w:lang w:val="ka-GE"/>
        </w:rPr>
        <w:t>:</w:t>
      </w:r>
    </w:p>
    <w:p w14:paraId="3EC175C3" w14:textId="77777777" w:rsidR="00E01687" w:rsidRPr="002F6CB4" w:rsidRDefault="00E01687" w:rsidP="002F6CB4">
      <w:pPr>
        <w:pStyle w:val="ListParagraph"/>
        <w:numPr>
          <w:ilvl w:val="0"/>
          <w:numId w:val="60"/>
        </w:numPr>
        <w:tabs>
          <w:tab w:val="left" w:pos="360"/>
        </w:tabs>
        <w:spacing w:after="0" w:line="240" w:lineRule="auto"/>
        <w:ind w:left="270" w:right="191" w:hanging="270"/>
        <w:jc w:val="both"/>
        <w:rPr>
          <w:rFonts w:ascii="Sylfaen" w:hAnsi="Sylfaen" w:cs="Sylfaen"/>
        </w:rPr>
      </w:pPr>
      <w:r w:rsidRPr="002F6CB4">
        <w:rPr>
          <w:rFonts w:ascii="Sylfaen" w:hAnsi="Sylfaen" w:cs="Sylfaen"/>
        </w:rPr>
        <w:t>მსოფლიოს სხვადასხვა ქვეყანაში ქართული აგროსასურსათო პროდუქციის ცნობადობის ზრდა;</w:t>
      </w:r>
    </w:p>
    <w:p w14:paraId="1ECFA165" w14:textId="77777777" w:rsidR="00E01687" w:rsidRPr="002F6CB4" w:rsidRDefault="00E01687" w:rsidP="002F6CB4">
      <w:pPr>
        <w:pStyle w:val="ListParagraph"/>
        <w:numPr>
          <w:ilvl w:val="0"/>
          <w:numId w:val="60"/>
        </w:numPr>
        <w:tabs>
          <w:tab w:val="left" w:pos="360"/>
        </w:tabs>
        <w:spacing w:after="0" w:line="240" w:lineRule="auto"/>
        <w:ind w:left="270" w:right="191" w:hanging="270"/>
        <w:jc w:val="both"/>
        <w:rPr>
          <w:rFonts w:ascii="Sylfaen" w:hAnsi="Sylfaen" w:cs="Sylfaen"/>
        </w:rPr>
      </w:pPr>
      <w:r w:rsidRPr="002F6CB4">
        <w:rPr>
          <w:rFonts w:ascii="Sylfaen" w:hAnsi="Sylfaen" w:cs="Sylfaen"/>
        </w:rPr>
        <w:t>აგროსასურსათო პროდუქციის ექსპორტის  ხელშეწყობა.</w:t>
      </w:r>
    </w:p>
    <w:p w14:paraId="1E6F5438" w14:textId="77777777" w:rsidR="00E01687" w:rsidRPr="002F6CB4" w:rsidRDefault="00E01687" w:rsidP="002F6CB4">
      <w:pPr>
        <w:spacing w:line="240" w:lineRule="auto"/>
        <w:ind w:left="270" w:hanging="270"/>
        <w:rPr>
          <w:rFonts w:ascii="Sylfaen" w:eastAsia="Sylfaen" w:hAnsi="Sylfaen"/>
          <w:color w:val="000000"/>
          <w:lang w:val="ka-GE"/>
        </w:rPr>
      </w:pPr>
    </w:p>
    <w:p w14:paraId="2FFEA87C" w14:textId="77777777" w:rsidR="00E01687" w:rsidRPr="002F6CB4" w:rsidRDefault="00E01687" w:rsidP="002F6CB4">
      <w:pPr>
        <w:spacing w:line="240" w:lineRule="auto"/>
        <w:ind w:left="270" w:hanging="270"/>
        <w:rPr>
          <w:rFonts w:ascii="Sylfaen" w:eastAsia="Sylfaen" w:hAnsi="Sylfaen"/>
          <w:color w:val="000000"/>
          <w:lang w:val="ka-GE"/>
        </w:rPr>
      </w:pPr>
      <w:r w:rsidRPr="002F6CB4">
        <w:rPr>
          <w:rFonts w:ascii="Sylfaen" w:eastAsia="Sylfaen" w:hAnsi="Sylfaen"/>
          <w:color w:val="000000"/>
          <w:lang w:val="ka-GE"/>
        </w:rPr>
        <w:t>მიღწეული საბოლოო შედეგი:</w:t>
      </w:r>
    </w:p>
    <w:p w14:paraId="5792631B" w14:textId="77777777" w:rsidR="00E01687" w:rsidRPr="002F6CB4" w:rsidRDefault="00E01687" w:rsidP="002F6CB4">
      <w:pPr>
        <w:pStyle w:val="ListParagraph"/>
        <w:numPr>
          <w:ilvl w:val="0"/>
          <w:numId w:val="60"/>
        </w:numPr>
        <w:tabs>
          <w:tab w:val="left" w:pos="360"/>
        </w:tabs>
        <w:spacing w:after="0" w:line="240" w:lineRule="auto"/>
        <w:ind w:left="270" w:right="191" w:hanging="270"/>
        <w:jc w:val="both"/>
        <w:rPr>
          <w:rFonts w:ascii="Sylfaen" w:hAnsi="Sylfaen" w:cs="Sylfaen"/>
        </w:rPr>
      </w:pPr>
      <w:r w:rsidRPr="002F6CB4">
        <w:rPr>
          <w:rFonts w:ascii="Sylfaen" w:hAnsi="Sylfaen" w:cs="Sylfaen"/>
        </w:rPr>
        <w:t>განხორციელებული გამოფენა-დეგუსტაციის ღონისძიებებმა ხელი შეუწყო ქართული აგროსასურსათო პროდუქციის პოპულარიზაციას მსოფლიო ბაზარზე.</w:t>
      </w:r>
    </w:p>
    <w:p w14:paraId="25F0D648" w14:textId="77777777" w:rsidR="00E01687" w:rsidRPr="002F6CB4" w:rsidRDefault="00E01687" w:rsidP="002F6CB4">
      <w:pPr>
        <w:spacing w:line="240" w:lineRule="auto"/>
        <w:ind w:left="270" w:hanging="270"/>
        <w:rPr>
          <w:rFonts w:ascii="Sylfaen" w:hAnsi="Sylfaen" w:cs="Sylfaen"/>
          <w:lang w:val="ka-GE"/>
        </w:rPr>
      </w:pPr>
    </w:p>
    <w:p w14:paraId="235948F9" w14:textId="77777777" w:rsidR="00E01687" w:rsidRPr="002F6CB4" w:rsidRDefault="00E01687" w:rsidP="002F6CB4">
      <w:pPr>
        <w:spacing w:line="240" w:lineRule="auto"/>
        <w:ind w:left="270" w:hanging="270"/>
        <w:jc w:val="both"/>
        <w:rPr>
          <w:rFonts w:ascii="Sylfaen" w:hAnsi="Sylfaen" w:cs="Sylfaen"/>
          <w:lang w:val="ka-GE"/>
        </w:rPr>
      </w:pPr>
      <w:r w:rsidRPr="002F6CB4">
        <w:rPr>
          <w:rFonts w:ascii="Sylfaen" w:hAnsi="Sylfaen" w:cs="Sylfaen"/>
        </w:rPr>
        <w:t>დაგეგმილი</w:t>
      </w:r>
      <w:r w:rsidRPr="002F6CB4">
        <w:t xml:space="preserve"> </w:t>
      </w:r>
      <w:r w:rsidRPr="002F6CB4">
        <w:rPr>
          <w:rFonts w:ascii="Sylfaen" w:hAnsi="Sylfaen" w:cs="Sylfaen"/>
        </w:rPr>
        <w:t>და</w:t>
      </w:r>
      <w:r w:rsidRPr="002F6CB4">
        <w:t xml:space="preserve"> </w:t>
      </w:r>
      <w:r w:rsidRPr="002F6CB4">
        <w:rPr>
          <w:rFonts w:ascii="Sylfaen" w:hAnsi="Sylfaen" w:cs="Sylfaen"/>
        </w:rPr>
        <w:t>მიღწეული</w:t>
      </w:r>
      <w:r w:rsidRPr="002F6CB4">
        <w:t xml:space="preserve"> </w:t>
      </w:r>
      <w:r w:rsidRPr="002F6CB4">
        <w:rPr>
          <w:rFonts w:ascii="Sylfaen" w:hAnsi="Sylfaen" w:cs="Sylfaen"/>
        </w:rPr>
        <w:t>საბოლოო</w:t>
      </w:r>
      <w:r w:rsidRPr="002F6CB4">
        <w:t xml:space="preserve"> </w:t>
      </w:r>
      <w:r w:rsidRPr="002F6CB4">
        <w:rPr>
          <w:rFonts w:ascii="Sylfaen" w:hAnsi="Sylfaen" w:cs="Sylfaen"/>
        </w:rPr>
        <w:t>შედეგების</w:t>
      </w:r>
      <w:r w:rsidRPr="002F6CB4">
        <w:t xml:space="preserve"> </w:t>
      </w:r>
      <w:r w:rsidRPr="002F6CB4">
        <w:rPr>
          <w:rFonts w:ascii="Sylfaen" w:hAnsi="Sylfaen" w:cs="Sylfaen"/>
        </w:rPr>
        <w:t>შეფასების</w:t>
      </w:r>
      <w:r w:rsidRPr="002F6CB4">
        <w:t xml:space="preserve"> </w:t>
      </w:r>
      <w:r w:rsidRPr="002F6CB4">
        <w:rPr>
          <w:rFonts w:ascii="Sylfaen" w:hAnsi="Sylfaen" w:cs="Sylfaen"/>
        </w:rPr>
        <w:t>ინდიკატორები</w:t>
      </w:r>
      <w:r w:rsidRPr="002F6CB4">
        <w:rPr>
          <w:rFonts w:ascii="Sylfaen" w:hAnsi="Sylfaen" w:cs="Sylfaen"/>
          <w:lang w:val="ka-GE"/>
        </w:rPr>
        <w:t>:</w:t>
      </w:r>
    </w:p>
    <w:p w14:paraId="33513081" w14:textId="77777777" w:rsidR="00E01687" w:rsidRPr="002F6CB4" w:rsidRDefault="00E01687" w:rsidP="002F6CB4">
      <w:pPr>
        <w:pStyle w:val="ListParagraph"/>
        <w:spacing w:line="240" w:lineRule="auto"/>
        <w:ind w:left="270" w:hanging="270"/>
        <w:jc w:val="both"/>
        <w:rPr>
          <w:rFonts w:ascii="Sylfaen" w:eastAsia="Sylfaen" w:hAnsi="Sylfaen"/>
          <w:color w:val="000000"/>
        </w:rPr>
      </w:pPr>
      <w:r w:rsidRPr="002F6CB4">
        <w:rPr>
          <w:rFonts w:ascii="Sylfaen" w:eastAsia="Sylfaen" w:hAnsi="Sylfaen" w:cs="Sylfaen"/>
          <w:color w:val="000000"/>
        </w:rPr>
        <w:t>საბაზისო</w:t>
      </w:r>
      <w:r w:rsidRPr="002F6CB4">
        <w:rPr>
          <w:rFonts w:ascii="Sylfaen" w:eastAsia="Sylfaen" w:hAnsi="Sylfaen"/>
          <w:color w:val="000000"/>
        </w:rPr>
        <w:t xml:space="preserve"> მაჩვენებელი</w:t>
      </w:r>
    </w:p>
    <w:p w14:paraId="4CBE999B" w14:textId="77777777" w:rsidR="00E01687" w:rsidRPr="002F6CB4" w:rsidRDefault="00E01687" w:rsidP="002F6CB4">
      <w:pPr>
        <w:pStyle w:val="ListParagraph"/>
        <w:spacing w:line="240" w:lineRule="auto"/>
        <w:ind w:left="270" w:hanging="270"/>
        <w:jc w:val="both"/>
        <w:rPr>
          <w:rFonts w:ascii="Sylfaen" w:eastAsia="Sylfaen" w:hAnsi="Sylfaen"/>
          <w:color w:val="000000"/>
        </w:rPr>
      </w:pPr>
    </w:p>
    <w:p w14:paraId="4717B9DB" w14:textId="77777777" w:rsidR="00E01687" w:rsidRPr="002F6CB4" w:rsidRDefault="00E01687" w:rsidP="002F6CB4">
      <w:pPr>
        <w:pStyle w:val="ListParagraph"/>
        <w:numPr>
          <w:ilvl w:val="0"/>
          <w:numId w:val="60"/>
        </w:numPr>
        <w:tabs>
          <w:tab w:val="left" w:pos="360"/>
        </w:tabs>
        <w:spacing w:after="0" w:line="240" w:lineRule="auto"/>
        <w:ind w:left="270" w:right="191" w:hanging="270"/>
        <w:jc w:val="both"/>
        <w:rPr>
          <w:rFonts w:ascii="Sylfaen" w:hAnsi="Sylfaen" w:cs="Sylfaen"/>
        </w:rPr>
      </w:pPr>
      <w:r w:rsidRPr="002F6CB4">
        <w:rPr>
          <w:rFonts w:ascii="Sylfaen" w:hAnsi="Sylfaen" w:cs="Sylfaen"/>
        </w:rPr>
        <w:t>2018 წლის ბოლოს განხორციელდება მსოფლიოს სხვადასხვა ქვეყანაში 7 და ქვეყნის შიგნით 2 გამოფენა-დეგუსტაციის ღონისძიების მოწყობა;</w:t>
      </w:r>
    </w:p>
    <w:p w14:paraId="7441EBA2" w14:textId="77777777" w:rsidR="00E01687" w:rsidRPr="002F6CB4" w:rsidRDefault="00E01687" w:rsidP="002F6CB4">
      <w:pPr>
        <w:pStyle w:val="ListParagraph"/>
        <w:spacing w:line="240" w:lineRule="auto"/>
        <w:ind w:left="270" w:hanging="270"/>
        <w:jc w:val="both"/>
        <w:rPr>
          <w:rFonts w:ascii="Sylfaen" w:eastAsia="Sylfaen" w:hAnsi="Sylfaen"/>
          <w:color w:val="000000"/>
        </w:rPr>
      </w:pPr>
      <w:r w:rsidRPr="002F6CB4">
        <w:rPr>
          <w:rFonts w:ascii="Sylfaen" w:eastAsia="Sylfaen" w:hAnsi="Sylfaen"/>
          <w:color w:val="000000"/>
        </w:rPr>
        <w:t xml:space="preserve">  </w:t>
      </w:r>
    </w:p>
    <w:p w14:paraId="1FF9A754" w14:textId="77777777" w:rsidR="00E01687" w:rsidRPr="002F6CB4" w:rsidRDefault="00E01687" w:rsidP="002F6CB4">
      <w:pPr>
        <w:pStyle w:val="ListParagraph"/>
        <w:spacing w:line="240" w:lineRule="auto"/>
        <w:ind w:left="270" w:hanging="270"/>
        <w:jc w:val="both"/>
        <w:rPr>
          <w:rFonts w:ascii="Sylfaen" w:eastAsia="Sylfaen" w:hAnsi="Sylfaen"/>
          <w:color w:val="000000"/>
        </w:rPr>
      </w:pPr>
      <w:r w:rsidRPr="002F6CB4">
        <w:rPr>
          <w:rFonts w:ascii="Sylfaen" w:eastAsia="Sylfaen" w:hAnsi="Sylfaen"/>
          <w:color w:val="000000"/>
        </w:rPr>
        <w:t>მიზნობრივი მაჩვენებელი</w:t>
      </w:r>
    </w:p>
    <w:p w14:paraId="4795168F" w14:textId="77777777" w:rsidR="00E01687" w:rsidRPr="002F6CB4" w:rsidRDefault="00E01687" w:rsidP="002F6CB4">
      <w:pPr>
        <w:pStyle w:val="ListParagraph"/>
        <w:spacing w:line="240" w:lineRule="auto"/>
        <w:ind w:left="270" w:hanging="270"/>
        <w:jc w:val="both"/>
        <w:rPr>
          <w:rFonts w:ascii="Sylfaen" w:eastAsia="Sylfaen" w:hAnsi="Sylfaen"/>
          <w:color w:val="000000"/>
        </w:rPr>
      </w:pPr>
    </w:p>
    <w:p w14:paraId="3D8F4C02" w14:textId="77777777" w:rsidR="00E01687" w:rsidRPr="002F6CB4" w:rsidRDefault="00E01687" w:rsidP="002F6CB4">
      <w:pPr>
        <w:pStyle w:val="ListParagraph"/>
        <w:numPr>
          <w:ilvl w:val="0"/>
          <w:numId w:val="60"/>
        </w:numPr>
        <w:tabs>
          <w:tab w:val="left" w:pos="360"/>
        </w:tabs>
        <w:spacing w:after="0" w:line="240" w:lineRule="auto"/>
        <w:ind w:left="270" w:right="191" w:hanging="270"/>
        <w:jc w:val="both"/>
        <w:rPr>
          <w:rFonts w:ascii="Sylfaen" w:hAnsi="Sylfaen" w:cs="Sylfaen"/>
        </w:rPr>
      </w:pPr>
      <w:r w:rsidRPr="002F6CB4">
        <w:rPr>
          <w:rFonts w:ascii="Sylfaen" w:hAnsi="Sylfaen" w:cs="Sylfaen"/>
        </w:rPr>
        <w:t>მსოფლიოს სხვადასხვა ქვეყანაში 7 და ქვეყნის შიგნით 2 გამოფენა-დეგუსტაციის ღონისძიების მოწყობა;</w:t>
      </w:r>
    </w:p>
    <w:p w14:paraId="3D63BD52" w14:textId="77777777" w:rsidR="00E01687" w:rsidRPr="002F6CB4" w:rsidRDefault="00E01687" w:rsidP="002F6CB4">
      <w:pPr>
        <w:pStyle w:val="ListParagraph"/>
        <w:tabs>
          <w:tab w:val="left" w:pos="360"/>
        </w:tabs>
        <w:spacing w:after="0" w:line="240" w:lineRule="auto"/>
        <w:ind w:left="270" w:right="191"/>
        <w:jc w:val="both"/>
        <w:rPr>
          <w:rFonts w:ascii="Sylfaen" w:hAnsi="Sylfaen" w:cs="Sylfaen"/>
        </w:rPr>
      </w:pPr>
    </w:p>
    <w:p w14:paraId="3662CF67" w14:textId="77777777" w:rsidR="00E01687" w:rsidRPr="002F6CB4" w:rsidRDefault="00E01687" w:rsidP="002F6CB4">
      <w:pPr>
        <w:spacing w:line="240" w:lineRule="auto"/>
        <w:ind w:left="270" w:hanging="270"/>
        <w:rPr>
          <w:rFonts w:ascii="Sylfaen" w:eastAsia="Sylfaen" w:hAnsi="Sylfaen"/>
          <w:color w:val="000000"/>
        </w:rPr>
      </w:pPr>
      <w:r w:rsidRPr="002F6CB4">
        <w:rPr>
          <w:rFonts w:ascii="Sylfaen" w:eastAsia="Sylfaen" w:hAnsi="Sylfaen"/>
          <w:color w:val="000000"/>
          <w:lang w:val="ka-GE"/>
        </w:rPr>
        <w:t>მიღწეული</w:t>
      </w:r>
      <w:r w:rsidRPr="002F6CB4">
        <w:rPr>
          <w:rFonts w:ascii="Sylfaen" w:eastAsia="Sylfaen" w:hAnsi="Sylfaen"/>
          <w:color w:val="000000"/>
        </w:rPr>
        <w:t xml:space="preserve"> მაჩვენებელი </w:t>
      </w:r>
    </w:p>
    <w:p w14:paraId="07BB6961" w14:textId="77777777" w:rsidR="00E01687" w:rsidRPr="002F6CB4" w:rsidRDefault="00E01687" w:rsidP="002F6CB4">
      <w:pPr>
        <w:pStyle w:val="ListParagraph"/>
        <w:numPr>
          <w:ilvl w:val="0"/>
          <w:numId w:val="60"/>
        </w:numPr>
        <w:tabs>
          <w:tab w:val="left" w:pos="360"/>
        </w:tabs>
        <w:spacing w:after="0" w:line="240" w:lineRule="auto"/>
        <w:ind w:left="270" w:right="191" w:hanging="270"/>
        <w:jc w:val="both"/>
        <w:rPr>
          <w:rFonts w:ascii="Sylfaen" w:hAnsi="Sylfaen" w:cs="Sylfaen"/>
          <w:lang w:val="ka-GE"/>
        </w:rPr>
      </w:pPr>
      <w:r w:rsidRPr="002F6CB4">
        <w:rPr>
          <w:rFonts w:ascii="Sylfaen" w:hAnsi="Sylfaen" w:cs="Sylfaen"/>
        </w:rPr>
        <w:t>მსოფლიოს სხვადასხვა ქვეყანაში მოეწყო 7 და ქვეყნის შიგნით 6 გამოფენა-დეგუსტაციის ღონისძიება;</w:t>
      </w:r>
    </w:p>
    <w:p w14:paraId="3BC6623D" w14:textId="77777777" w:rsidR="00E01687" w:rsidRPr="002F6CB4" w:rsidRDefault="00E01687" w:rsidP="002F6CB4">
      <w:pPr>
        <w:spacing w:line="240" w:lineRule="auto"/>
        <w:ind w:left="270" w:hanging="270"/>
        <w:rPr>
          <w:rFonts w:ascii="Sylfaen" w:hAnsi="Sylfaen" w:cs="Sylfaen"/>
        </w:rPr>
      </w:pPr>
    </w:p>
    <w:p w14:paraId="44B39A3F" w14:textId="2AD60ABB" w:rsidR="00E01687" w:rsidRPr="002F6CB4" w:rsidRDefault="00AE3A70" w:rsidP="002F6CB4">
      <w:pPr>
        <w:pStyle w:val="Heading4"/>
        <w:spacing w:line="240" w:lineRule="auto"/>
        <w:jc w:val="both"/>
        <w:rPr>
          <w:b w:val="0"/>
          <w:bCs w:val="0"/>
          <w:color w:val="2F5496"/>
        </w:rPr>
      </w:pPr>
      <w:r w:rsidRPr="002F6CB4">
        <w:rPr>
          <w:b w:val="0"/>
          <w:bCs w:val="0"/>
          <w:color w:val="2F5496"/>
        </w:rPr>
        <w:lastRenderedPageBreak/>
        <w:t xml:space="preserve">12.2.4 </w:t>
      </w:r>
      <w:r w:rsidR="00E01687" w:rsidRPr="002F6CB4">
        <w:rPr>
          <w:b w:val="0"/>
          <w:bCs w:val="0"/>
          <w:color w:val="2F5496"/>
        </w:rPr>
        <w:t xml:space="preserve">ბიოლოგიური მრავალფეროვნების დაცვის ღონისძიებები (31 01 04) </w:t>
      </w:r>
    </w:p>
    <w:p w14:paraId="393145CB" w14:textId="77777777" w:rsidR="00E01687" w:rsidRPr="002F6CB4" w:rsidRDefault="00E01687" w:rsidP="002F6CB4">
      <w:pPr>
        <w:spacing w:after="0" w:line="240" w:lineRule="auto"/>
        <w:ind w:left="270" w:hanging="270"/>
        <w:contextualSpacing/>
        <w:jc w:val="both"/>
        <w:rPr>
          <w:rFonts w:ascii="Sylfaen" w:eastAsia="Arial Unicode MS" w:hAnsi="Sylfaen" w:cs="Arial Unicode MS"/>
          <w:lang w:val="ka-GE"/>
        </w:rPr>
      </w:pPr>
    </w:p>
    <w:p w14:paraId="324F4D98" w14:textId="77777777" w:rsidR="00E01687" w:rsidRPr="002F6CB4" w:rsidRDefault="00E01687" w:rsidP="002F6CB4">
      <w:pPr>
        <w:spacing w:after="0" w:line="240" w:lineRule="auto"/>
        <w:ind w:left="270" w:hanging="270"/>
        <w:contextualSpacing/>
        <w:jc w:val="both"/>
        <w:rPr>
          <w:rFonts w:ascii="Sylfaen" w:eastAsia="Arial Unicode MS" w:hAnsi="Sylfaen" w:cs="Arial Unicode MS"/>
        </w:rPr>
      </w:pPr>
      <w:r w:rsidRPr="002F6CB4">
        <w:rPr>
          <w:rFonts w:ascii="Sylfaen" w:eastAsia="Arial Unicode MS" w:hAnsi="Sylfaen" w:cs="Arial Unicode MS"/>
          <w:lang w:val="ka-GE"/>
        </w:rPr>
        <w:t>ქვე</w:t>
      </w:r>
      <w:r w:rsidRPr="002F6CB4">
        <w:rPr>
          <w:rFonts w:ascii="Sylfaen" w:eastAsia="Arial Unicode MS" w:hAnsi="Sylfaen" w:cs="Arial Unicode MS"/>
        </w:rPr>
        <w:t>პროგრამის განმახორციელებელი</w:t>
      </w:r>
    </w:p>
    <w:p w14:paraId="276099AF" w14:textId="77777777" w:rsidR="00E01687" w:rsidRPr="002F6CB4" w:rsidRDefault="00E01687" w:rsidP="002F6CB4">
      <w:pPr>
        <w:spacing w:after="0" w:line="240" w:lineRule="auto"/>
        <w:ind w:left="270" w:hanging="270"/>
        <w:contextualSpacing/>
        <w:jc w:val="both"/>
        <w:rPr>
          <w:rFonts w:ascii="Sylfaen" w:eastAsia="Arial Unicode MS" w:hAnsi="Sylfaen" w:cs="Arial Unicode MS"/>
        </w:rPr>
      </w:pPr>
    </w:p>
    <w:p w14:paraId="3FF4A3C5" w14:textId="77777777" w:rsidR="00E01687" w:rsidRPr="002F6CB4" w:rsidRDefault="00E01687" w:rsidP="002F6CB4">
      <w:pPr>
        <w:pStyle w:val="ListParagraph"/>
        <w:numPr>
          <w:ilvl w:val="0"/>
          <w:numId w:val="48"/>
        </w:numPr>
        <w:spacing w:after="0" w:line="240" w:lineRule="auto"/>
        <w:ind w:left="270" w:hanging="270"/>
        <w:jc w:val="both"/>
        <w:rPr>
          <w:rFonts w:ascii="Sylfaen" w:eastAsia="Arial Unicode MS" w:hAnsi="Sylfaen" w:cs="Arial Unicode MS"/>
          <w:lang w:val="ka-GE"/>
        </w:rPr>
      </w:pPr>
      <w:r w:rsidRPr="002F6CB4">
        <w:rPr>
          <w:rFonts w:ascii="Sylfaen" w:eastAsia="Arial Unicode MS" w:hAnsi="Sylfaen" w:cs="Arial Unicode MS"/>
          <w:lang w:val="ka-GE"/>
        </w:rPr>
        <w:t>საქართველოს გარემოს დაცვისა და სოფლის მეურნეობის სამინისტრო</w:t>
      </w:r>
    </w:p>
    <w:p w14:paraId="273B8433" w14:textId="77777777" w:rsidR="00E01687" w:rsidRPr="002F6CB4" w:rsidRDefault="00E01687" w:rsidP="002F6CB4">
      <w:pPr>
        <w:spacing w:line="240" w:lineRule="auto"/>
        <w:rPr>
          <w:rFonts w:ascii="Sylfaen" w:hAnsi="Sylfaen"/>
          <w:lang w:val="ka-GE"/>
        </w:rPr>
      </w:pPr>
    </w:p>
    <w:p w14:paraId="314B64E1" w14:textId="77777777" w:rsidR="00E01687" w:rsidRPr="002F6CB4" w:rsidRDefault="00E01687" w:rsidP="002F6CB4">
      <w:pPr>
        <w:spacing w:line="240" w:lineRule="auto"/>
        <w:ind w:left="270" w:hanging="270"/>
        <w:rPr>
          <w:rFonts w:ascii="Sylfaen" w:hAnsi="Sylfaen" w:cs="Sylfaen"/>
          <w:lang w:val="ka-GE"/>
        </w:rPr>
      </w:pPr>
      <w:r w:rsidRPr="002F6CB4">
        <w:rPr>
          <w:rFonts w:ascii="Sylfaen" w:hAnsi="Sylfaen" w:cs="Sylfaen"/>
        </w:rPr>
        <w:t>დაგეგმილი</w:t>
      </w:r>
      <w:r w:rsidRPr="002F6CB4">
        <w:t xml:space="preserve"> </w:t>
      </w:r>
      <w:r w:rsidRPr="002F6CB4">
        <w:rPr>
          <w:rFonts w:ascii="Sylfaen" w:hAnsi="Sylfaen" w:cs="Sylfaen"/>
          <w:lang w:val="ka-GE"/>
        </w:rPr>
        <w:t>შუალედური</w:t>
      </w:r>
      <w:r w:rsidRPr="002F6CB4">
        <w:t xml:space="preserve"> </w:t>
      </w:r>
      <w:r w:rsidRPr="002F6CB4">
        <w:rPr>
          <w:rFonts w:ascii="Sylfaen" w:hAnsi="Sylfaen" w:cs="Sylfaen"/>
        </w:rPr>
        <w:t>შედეგები</w:t>
      </w:r>
      <w:r w:rsidRPr="002F6CB4">
        <w:rPr>
          <w:rFonts w:ascii="Sylfaen" w:hAnsi="Sylfaen" w:cs="Sylfaen"/>
          <w:lang w:val="ka-GE"/>
        </w:rPr>
        <w:t>:</w:t>
      </w:r>
    </w:p>
    <w:p w14:paraId="3469E91A" w14:textId="77777777" w:rsidR="00E01687" w:rsidRPr="002F6CB4" w:rsidRDefault="00E01687" w:rsidP="002F6CB4">
      <w:pPr>
        <w:pStyle w:val="ListParagraph"/>
        <w:numPr>
          <w:ilvl w:val="0"/>
          <w:numId w:val="60"/>
        </w:numPr>
        <w:tabs>
          <w:tab w:val="left" w:pos="360"/>
        </w:tabs>
        <w:spacing w:after="0" w:line="240" w:lineRule="auto"/>
        <w:ind w:left="270" w:right="191" w:hanging="270"/>
        <w:jc w:val="both"/>
        <w:rPr>
          <w:rFonts w:ascii="Sylfaen" w:hAnsi="Sylfaen" w:cs="Sylfaen"/>
        </w:rPr>
      </w:pPr>
      <w:r w:rsidRPr="002F6CB4">
        <w:rPr>
          <w:rFonts w:ascii="Sylfaen" w:hAnsi="Sylfaen" w:cs="Sylfaen"/>
        </w:rPr>
        <w:t>დადგენილი მცენარეთა პოპულაციის რიცხოვნობა და სიმჭიდროვე საკვლევ ტერიტორიაზე და სამომავლო მონიტორინგის ჩატარების პერიოდულობა. მომზადებული რუკები GIS ფორმატში;</w:t>
      </w:r>
    </w:p>
    <w:p w14:paraId="5E204A5C" w14:textId="77777777" w:rsidR="00E01687" w:rsidRPr="002F6CB4" w:rsidRDefault="00E01687" w:rsidP="002F6CB4">
      <w:pPr>
        <w:pStyle w:val="ListParagraph"/>
        <w:numPr>
          <w:ilvl w:val="0"/>
          <w:numId w:val="60"/>
        </w:numPr>
        <w:tabs>
          <w:tab w:val="left" w:pos="360"/>
        </w:tabs>
        <w:spacing w:after="0" w:line="240" w:lineRule="auto"/>
        <w:ind w:left="270" w:right="191" w:hanging="270"/>
        <w:jc w:val="both"/>
        <w:rPr>
          <w:rFonts w:ascii="Sylfaen" w:hAnsi="Sylfaen" w:cs="Sylfaen"/>
        </w:rPr>
      </w:pPr>
      <w:r w:rsidRPr="002F6CB4">
        <w:rPr>
          <w:rFonts w:ascii="Sylfaen" w:hAnsi="Sylfaen" w:cs="Sylfaen"/>
        </w:rPr>
        <w:t>მოპოვებული გადაშენების საფრთხის წინაშე მყოფ ცხოველთა შერჩეული სახეობების შესახებ საბაზისო მონაცემები;</w:t>
      </w:r>
    </w:p>
    <w:p w14:paraId="17D182F1" w14:textId="77777777" w:rsidR="00E01687" w:rsidRPr="002F6CB4" w:rsidRDefault="00E01687" w:rsidP="002F6CB4">
      <w:pPr>
        <w:pStyle w:val="ListParagraph"/>
        <w:numPr>
          <w:ilvl w:val="0"/>
          <w:numId w:val="60"/>
        </w:numPr>
        <w:tabs>
          <w:tab w:val="left" w:pos="360"/>
        </w:tabs>
        <w:spacing w:after="0" w:line="240" w:lineRule="auto"/>
        <w:ind w:left="270" w:right="191" w:hanging="270"/>
        <w:jc w:val="both"/>
        <w:rPr>
          <w:rFonts w:ascii="Sylfaen" w:hAnsi="Sylfaen" w:cs="Sylfaen"/>
        </w:rPr>
      </w:pPr>
      <w:r w:rsidRPr="002F6CB4">
        <w:rPr>
          <w:rFonts w:ascii="Sylfaen" w:hAnsi="Sylfaen" w:cs="Sylfaen"/>
        </w:rPr>
        <w:t>წყალმცურავი ფრინველების შესახებ მოპოვებული მონაცემები. ეკონომიკური მნიშვნელობის მქონე მცენარეთა შერჩეული სახეობების განსაზღვრული ოდენობა;</w:t>
      </w:r>
    </w:p>
    <w:p w14:paraId="5B991105" w14:textId="77777777" w:rsidR="00E01687" w:rsidRPr="002F6CB4" w:rsidRDefault="00E01687" w:rsidP="002F6CB4">
      <w:pPr>
        <w:pStyle w:val="ListParagraph"/>
        <w:numPr>
          <w:ilvl w:val="0"/>
          <w:numId w:val="60"/>
        </w:numPr>
        <w:tabs>
          <w:tab w:val="left" w:pos="360"/>
        </w:tabs>
        <w:spacing w:after="0" w:line="240" w:lineRule="auto"/>
        <w:ind w:left="270" w:right="191" w:hanging="270"/>
        <w:jc w:val="both"/>
        <w:rPr>
          <w:rFonts w:ascii="Sylfaen" w:hAnsi="Sylfaen" w:cs="Sylfaen"/>
        </w:rPr>
      </w:pPr>
      <w:r w:rsidRPr="002F6CB4">
        <w:rPr>
          <w:rFonts w:ascii="Sylfaen" w:hAnsi="Sylfaen" w:cs="Sylfaen"/>
        </w:rPr>
        <w:t>შემუშავებულია ლაგოდეხის, ბაწარას და ვაშლოვანის საიტების მართვის გეგმა.</w:t>
      </w:r>
    </w:p>
    <w:p w14:paraId="1A2ED2DF" w14:textId="77777777" w:rsidR="00E01687" w:rsidRPr="002F6CB4" w:rsidRDefault="00E01687" w:rsidP="002F6CB4">
      <w:pPr>
        <w:spacing w:line="240" w:lineRule="auto"/>
        <w:ind w:left="270" w:hanging="270"/>
        <w:rPr>
          <w:rFonts w:ascii="Sylfaen" w:eastAsia="Sylfaen" w:hAnsi="Sylfaen"/>
          <w:color w:val="000000"/>
          <w:lang w:val="ka-GE"/>
        </w:rPr>
      </w:pPr>
    </w:p>
    <w:p w14:paraId="115C77A0" w14:textId="77777777" w:rsidR="00E01687" w:rsidRPr="002F6CB4" w:rsidRDefault="00E01687" w:rsidP="002F6CB4">
      <w:pPr>
        <w:spacing w:line="240" w:lineRule="auto"/>
        <w:ind w:left="270" w:hanging="270"/>
        <w:rPr>
          <w:rFonts w:ascii="Sylfaen" w:eastAsia="Sylfaen" w:hAnsi="Sylfaen"/>
          <w:color w:val="000000"/>
          <w:lang w:val="ka-GE"/>
        </w:rPr>
      </w:pPr>
      <w:r w:rsidRPr="002F6CB4">
        <w:rPr>
          <w:rFonts w:ascii="Sylfaen" w:eastAsia="Sylfaen" w:hAnsi="Sylfaen"/>
          <w:color w:val="000000"/>
          <w:lang w:val="ka-GE"/>
        </w:rPr>
        <w:t>მიღწეული საბოლოო შედეგი:</w:t>
      </w:r>
    </w:p>
    <w:p w14:paraId="2365FAF6" w14:textId="77777777" w:rsidR="00E01687" w:rsidRPr="002F6CB4" w:rsidRDefault="00E01687" w:rsidP="002F6CB4">
      <w:pPr>
        <w:pStyle w:val="ListParagraph"/>
        <w:numPr>
          <w:ilvl w:val="0"/>
          <w:numId w:val="60"/>
        </w:numPr>
        <w:tabs>
          <w:tab w:val="left" w:pos="284"/>
        </w:tabs>
        <w:spacing w:after="0" w:line="240" w:lineRule="auto"/>
        <w:ind w:left="270" w:right="191" w:hanging="270"/>
        <w:jc w:val="both"/>
        <w:rPr>
          <w:rFonts w:ascii="Sylfaen" w:hAnsi="Sylfaen" w:cs="Sylfaen"/>
        </w:rPr>
      </w:pPr>
      <w:r w:rsidRPr="002F6CB4">
        <w:rPr>
          <w:rFonts w:ascii="Sylfaen" w:hAnsi="Sylfaen" w:cs="Sylfaen"/>
        </w:rPr>
        <w:t>ტენდერების საფუძველზე შეირჩა ორგანიზაციები ზურმუხტის ქსელის ტერიტორიების, ასევე თეთრყვავილას და ყოჩივარდას პოპულაციების კვლევების განხორციელების მიზნით; დასრულებულია თეთრყვავილას და ყოჩივარდას პოპულაციების კვლევები და შესაბამისი ანგარიშები წარმოდგენილია სამინისტროში. ასევე განხორციელდა ზურმუხტის ქსელის ტერიტორიების კვლევები. კვლევების ანგარიშები წარმოდგენილია სამინისტროში;</w:t>
      </w:r>
    </w:p>
    <w:p w14:paraId="1A596DEF" w14:textId="77777777" w:rsidR="00E01687" w:rsidRPr="002F6CB4" w:rsidRDefault="00E01687" w:rsidP="002F6CB4">
      <w:pPr>
        <w:pStyle w:val="ListParagraph"/>
        <w:numPr>
          <w:ilvl w:val="0"/>
          <w:numId w:val="60"/>
        </w:numPr>
        <w:tabs>
          <w:tab w:val="left" w:pos="284"/>
        </w:tabs>
        <w:spacing w:after="0" w:line="240" w:lineRule="auto"/>
        <w:ind w:left="270" w:right="191" w:hanging="270"/>
        <w:jc w:val="both"/>
        <w:rPr>
          <w:rFonts w:ascii="Sylfaen" w:hAnsi="Sylfaen" w:cs="Sylfaen"/>
        </w:rPr>
      </w:pPr>
      <w:r w:rsidRPr="002F6CB4">
        <w:rPr>
          <w:rFonts w:ascii="Sylfaen" w:hAnsi="Sylfaen" w:cs="Sylfaen"/>
        </w:rPr>
        <w:t>ზუთხის რესურსის კვლევის განმახორციელებელი ორგანიზაციის შერჩევა ვერ მოხერხდა და კვლევა ვერ განხორციელდა.</w:t>
      </w:r>
    </w:p>
    <w:p w14:paraId="73DB36FF" w14:textId="77777777" w:rsidR="00E01687" w:rsidRPr="002F6CB4" w:rsidRDefault="00E01687" w:rsidP="002F6CB4">
      <w:pPr>
        <w:pStyle w:val="ListParagraph"/>
        <w:tabs>
          <w:tab w:val="left" w:pos="284"/>
        </w:tabs>
        <w:spacing w:after="0" w:line="240" w:lineRule="auto"/>
        <w:ind w:left="270" w:right="191"/>
        <w:jc w:val="both"/>
        <w:rPr>
          <w:rFonts w:ascii="Sylfaen" w:hAnsi="Sylfaen" w:cs="Sylfaen"/>
        </w:rPr>
      </w:pPr>
    </w:p>
    <w:p w14:paraId="3BD9D849" w14:textId="77777777" w:rsidR="00E01687" w:rsidRPr="002F6CB4" w:rsidRDefault="00E01687" w:rsidP="002F6CB4">
      <w:pPr>
        <w:spacing w:line="240" w:lineRule="auto"/>
        <w:ind w:left="270" w:hanging="270"/>
        <w:jc w:val="both"/>
        <w:rPr>
          <w:rFonts w:ascii="Sylfaen" w:hAnsi="Sylfaen" w:cs="Sylfaen"/>
          <w:lang w:val="ka-GE"/>
        </w:rPr>
      </w:pPr>
      <w:r w:rsidRPr="002F6CB4">
        <w:rPr>
          <w:rFonts w:ascii="Sylfaen" w:hAnsi="Sylfaen" w:cs="Sylfaen"/>
        </w:rPr>
        <w:t>დაგეგმილი</w:t>
      </w:r>
      <w:r w:rsidRPr="002F6CB4">
        <w:t xml:space="preserve"> </w:t>
      </w:r>
      <w:r w:rsidRPr="002F6CB4">
        <w:rPr>
          <w:rFonts w:ascii="Sylfaen" w:hAnsi="Sylfaen" w:cs="Sylfaen"/>
        </w:rPr>
        <w:t>და</w:t>
      </w:r>
      <w:r w:rsidRPr="002F6CB4">
        <w:t xml:space="preserve"> </w:t>
      </w:r>
      <w:r w:rsidRPr="002F6CB4">
        <w:rPr>
          <w:rFonts w:ascii="Sylfaen" w:hAnsi="Sylfaen" w:cs="Sylfaen"/>
        </w:rPr>
        <w:t>მიღწეული</w:t>
      </w:r>
      <w:r w:rsidRPr="002F6CB4">
        <w:t xml:space="preserve"> </w:t>
      </w:r>
      <w:r w:rsidRPr="002F6CB4">
        <w:rPr>
          <w:rFonts w:ascii="Sylfaen" w:hAnsi="Sylfaen" w:cs="Sylfaen"/>
        </w:rPr>
        <w:t>საბოლოო</w:t>
      </w:r>
      <w:r w:rsidRPr="002F6CB4">
        <w:t xml:space="preserve"> </w:t>
      </w:r>
      <w:r w:rsidRPr="002F6CB4">
        <w:rPr>
          <w:rFonts w:ascii="Sylfaen" w:hAnsi="Sylfaen" w:cs="Sylfaen"/>
        </w:rPr>
        <w:t>შედეგების</w:t>
      </w:r>
      <w:r w:rsidRPr="002F6CB4">
        <w:t xml:space="preserve"> </w:t>
      </w:r>
      <w:r w:rsidRPr="002F6CB4">
        <w:rPr>
          <w:rFonts w:ascii="Sylfaen" w:hAnsi="Sylfaen" w:cs="Sylfaen"/>
        </w:rPr>
        <w:t>შეფასების</w:t>
      </w:r>
      <w:r w:rsidRPr="002F6CB4">
        <w:t xml:space="preserve"> </w:t>
      </w:r>
      <w:r w:rsidRPr="002F6CB4">
        <w:rPr>
          <w:rFonts w:ascii="Sylfaen" w:hAnsi="Sylfaen" w:cs="Sylfaen"/>
        </w:rPr>
        <w:t>ინდიკატორები</w:t>
      </w:r>
      <w:r w:rsidRPr="002F6CB4">
        <w:rPr>
          <w:rFonts w:ascii="Sylfaen" w:hAnsi="Sylfaen" w:cs="Sylfaen"/>
          <w:lang w:val="ka-GE"/>
        </w:rPr>
        <w:t>:</w:t>
      </w:r>
    </w:p>
    <w:p w14:paraId="2F4B47E8" w14:textId="77777777" w:rsidR="00E01687" w:rsidRPr="002F6CB4" w:rsidRDefault="00E01687" w:rsidP="002F6CB4">
      <w:pPr>
        <w:pStyle w:val="ListParagraph"/>
        <w:numPr>
          <w:ilvl w:val="0"/>
          <w:numId w:val="50"/>
        </w:numPr>
        <w:spacing w:after="160" w:line="240" w:lineRule="auto"/>
        <w:ind w:left="270" w:hanging="270"/>
        <w:jc w:val="both"/>
        <w:rPr>
          <w:rFonts w:ascii="Sylfaen" w:hAnsi="Sylfaen" w:cs="Sylfaen"/>
          <w:lang w:val="ka-GE"/>
        </w:rPr>
      </w:pPr>
      <w:r w:rsidRPr="002F6CB4">
        <w:rPr>
          <w:rFonts w:ascii="Sylfaen" w:eastAsia="Sylfaen" w:hAnsi="Sylfaen" w:cs="Sylfaen"/>
          <w:color w:val="000000"/>
        </w:rPr>
        <w:t>საბაზისო</w:t>
      </w:r>
      <w:r w:rsidRPr="002F6CB4">
        <w:rPr>
          <w:rFonts w:ascii="Sylfaen" w:eastAsia="Sylfaen" w:hAnsi="Sylfaen"/>
          <w:color w:val="000000"/>
        </w:rPr>
        <w:t xml:space="preserve"> მაჩვენებელი</w:t>
      </w:r>
    </w:p>
    <w:p w14:paraId="76124B85" w14:textId="77777777" w:rsidR="00E01687" w:rsidRPr="002F6CB4" w:rsidRDefault="00E01687" w:rsidP="002F6CB4">
      <w:pPr>
        <w:pStyle w:val="ListParagraph"/>
        <w:spacing w:line="240" w:lineRule="auto"/>
        <w:ind w:left="270" w:hanging="270"/>
        <w:jc w:val="both"/>
        <w:rPr>
          <w:rFonts w:ascii="Sylfaen" w:eastAsia="Sylfaen" w:hAnsi="Sylfaen" w:cs="Sylfaen"/>
          <w:color w:val="000000"/>
        </w:rPr>
      </w:pPr>
    </w:p>
    <w:p w14:paraId="36E82F05" w14:textId="77777777" w:rsidR="00E01687" w:rsidRPr="002F6CB4" w:rsidRDefault="00E01687" w:rsidP="002F6CB4">
      <w:pPr>
        <w:pStyle w:val="ListParagraph"/>
        <w:numPr>
          <w:ilvl w:val="0"/>
          <w:numId w:val="61"/>
        </w:numPr>
        <w:spacing w:after="160" w:line="240" w:lineRule="auto"/>
        <w:ind w:left="270" w:hanging="270"/>
        <w:jc w:val="both"/>
        <w:rPr>
          <w:rFonts w:ascii="Sylfaen" w:hAnsi="Sylfaen" w:cs="Sylfaen"/>
          <w:lang w:val="ka-GE"/>
        </w:rPr>
      </w:pPr>
      <w:r w:rsidRPr="002F6CB4">
        <w:rPr>
          <w:rFonts w:ascii="Sylfaen" w:hAnsi="Sylfaen" w:cs="Sylfaen"/>
        </w:rPr>
        <w:t>შერჩეულია 58 ტერიტორია ზურმუხტის ქსელში ჩართვისთვის: მათგან 3 უკვე ჩართულია და 34 შესწავლილია;</w:t>
      </w:r>
      <w:r w:rsidRPr="002F6CB4">
        <w:rPr>
          <w:rFonts w:ascii="Sylfaen" w:eastAsia="Sylfaen" w:hAnsi="Sylfaen"/>
          <w:color w:val="000000"/>
        </w:rPr>
        <w:t xml:space="preserve"> </w:t>
      </w:r>
    </w:p>
    <w:p w14:paraId="0460967B" w14:textId="77777777" w:rsidR="00E01687" w:rsidRPr="002F6CB4" w:rsidRDefault="00E01687" w:rsidP="002F6CB4">
      <w:pPr>
        <w:pStyle w:val="ListParagraph"/>
        <w:spacing w:line="240" w:lineRule="auto"/>
        <w:ind w:left="270" w:hanging="270"/>
        <w:jc w:val="both"/>
        <w:rPr>
          <w:rFonts w:ascii="Sylfaen" w:eastAsia="Sylfaen" w:hAnsi="Sylfaen"/>
          <w:color w:val="000000"/>
        </w:rPr>
      </w:pPr>
      <w:r w:rsidRPr="002F6CB4">
        <w:rPr>
          <w:rFonts w:ascii="Sylfaen" w:eastAsia="Sylfaen" w:hAnsi="Sylfaen"/>
          <w:color w:val="000000"/>
        </w:rPr>
        <w:t xml:space="preserve"> </w:t>
      </w:r>
    </w:p>
    <w:p w14:paraId="0879A0FD" w14:textId="77777777" w:rsidR="00E01687" w:rsidRPr="002F6CB4" w:rsidRDefault="00E01687" w:rsidP="002F6CB4">
      <w:pPr>
        <w:pStyle w:val="ListParagraph"/>
        <w:spacing w:line="240" w:lineRule="auto"/>
        <w:ind w:left="270" w:hanging="270"/>
        <w:jc w:val="both"/>
        <w:rPr>
          <w:rFonts w:ascii="Sylfaen" w:eastAsia="Sylfaen" w:hAnsi="Sylfaen"/>
        </w:rPr>
      </w:pPr>
      <w:r w:rsidRPr="002F6CB4">
        <w:rPr>
          <w:rFonts w:ascii="Sylfaen" w:eastAsia="Sylfaen" w:hAnsi="Sylfaen"/>
          <w:color w:val="000000"/>
        </w:rPr>
        <w:t xml:space="preserve">მიზნობრივი </w:t>
      </w:r>
      <w:r w:rsidRPr="002F6CB4">
        <w:rPr>
          <w:rFonts w:ascii="Sylfaen" w:eastAsia="Sylfaen" w:hAnsi="Sylfaen"/>
        </w:rPr>
        <w:t>მაჩვენებელი</w:t>
      </w:r>
    </w:p>
    <w:p w14:paraId="3D21B525" w14:textId="77777777" w:rsidR="00E01687" w:rsidRPr="002F6CB4" w:rsidRDefault="00E01687" w:rsidP="002F6CB4">
      <w:pPr>
        <w:pStyle w:val="ListParagraph"/>
        <w:spacing w:line="240" w:lineRule="auto"/>
        <w:ind w:left="270" w:hanging="270"/>
        <w:jc w:val="both"/>
        <w:rPr>
          <w:rFonts w:ascii="Sylfaen" w:eastAsia="Sylfaen" w:hAnsi="Sylfaen"/>
        </w:rPr>
      </w:pPr>
    </w:p>
    <w:p w14:paraId="512F1EDD" w14:textId="77777777" w:rsidR="00E01687" w:rsidRPr="002F6CB4" w:rsidRDefault="00E01687" w:rsidP="002F6CB4">
      <w:pPr>
        <w:pStyle w:val="ListParagraph"/>
        <w:numPr>
          <w:ilvl w:val="0"/>
          <w:numId w:val="61"/>
        </w:numPr>
        <w:spacing w:after="160" w:line="240" w:lineRule="auto"/>
        <w:ind w:left="270" w:hanging="270"/>
        <w:jc w:val="both"/>
        <w:rPr>
          <w:rFonts w:ascii="Sylfaen" w:hAnsi="Sylfaen" w:cs="Sylfaen"/>
        </w:rPr>
      </w:pPr>
      <w:r w:rsidRPr="002F6CB4">
        <w:rPr>
          <w:rFonts w:ascii="Sylfaen" w:hAnsi="Sylfaen" w:cs="Sylfaen"/>
        </w:rPr>
        <w:t>არანაკლებ ხუთი შესწავლილი ტერიტორია ზურმუხტის ქსელში ჩასართავად;</w:t>
      </w:r>
    </w:p>
    <w:p w14:paraId="17BFD6A2" w14:textId="77777777" w:rsidR="00E01687" w:rsidRPr="002F6CB4" w:rsidRDefault="00E01687" w:rsidP="002F6CB4">
      <w:pPr>
        <w:spacing w:after="0" w:line="240" w:lineRule="auto"/>
        <w:ind w:left="270" w:right="52" w:hanging="270"/>
        <w:jc w:val="both"/>
        <w:rPr>
          <w:rFonts w:ascii="Sylfaen" w:eastAsia="Sylfaen" w:hAnsi="Sylfaen"/>
        </w:rPr>
      </w:pPr>
      <w:r w:rsidRPr="002F6CB4">
        <w:rPr>
          <w:rFonts w:ascii="Sylfaen" w:eastAsia="Sylfaen" w:hAnsi="Sylfaen"/>
          <w:lang w:val="ka-GE"/>
        </w:rPr>
        <w:t>მიღწეული</w:t>
      </w:r>
      <w:r w:rsidRPr="002F6CB4">
        <w:rPr>
          <w:rFonts w:ascii="Sylfaen" w:eastAsia="Sylfaen" w:hAnsi="Sylfaen"/>
        </w:rPr>
        <w:t xml:space="preserve"> მაჩვენებელი</w:t>
      </w:r>
    </w:p>
    <w:p w14:paraId="3599D03B" w14:textId="77777777" w:rsidR="00E01687" w:rsidRPr="002F6CB4" w:rsidRDefault="00E01687" w:rsidP="002F6CB4">
      <w:pPr>
        <w:spacing w:after="0" w:line="240" w:lineRule="auto"/>
        <w:ind w:right="52"/>
        <w:jc w:val="both"/>
        <w:rPr>
          <w:rFonts w:ascii="Sylfaen" w:eastAsia="Sylfaen" w:hAnsi="Sylfaen"/>
        </w:rPr>
      </w:pPr>
    </w:p>
    <w:p w14:paraId="68D636EE" w14:textId="77777777" w:rsidR="00E01687" w:rsidRPr="002F6CB4" w:rsidRDefault="00E01687" w:rsidP="002F6CB4">
      <w:pPr>
        <w:pStyle w:val="ListParagraph"/>
        <w:numPr>
          <w:ilvl w:val="0"/>
          <w:numId w:val="61"/>
        </w:numPr>
        <w:spacing w:after="160" w:line="240" w:lineRule="auto"/>
        <w:ind w:left="270" w:hanging="270"/>
        <w:jc w:val="both"/>
        <w:rPr>
          <w:rFonts w:ascii="Sylfaen" w:hAnsi="Sylfaen" w:cs="Sylfaen"/>
        </w:rPr>
      </w:pPr>
      <w:r w:rsidRPr="002F6CB4">
        <w:rPr>
          <w:rFonts w:ascii="Sylfaen" w:hAnsi="Sylfaen" w:cs="Sylfaen"/>
        </w:rPr>
        <w:t>კვლევების გან</w:t>
      </w:r>
      <w:r w:rsidRPr="002F6CB4">
        <w:rPr>
          <w:rFonts w:ascii="Sylfaen" w:hAnsi="Sylfaen" w:cs="Sylfaen"/>
          <w:lang w:val="ka-GE"/>
        </w:rPr>
        <w:t>მა</w:t>
      </w:r>
      <w:r w:rsidRPr="002F6CB4">
        <w:rPr>
          <w:rFonts w:ascii="Sylfaen" w:hAnsi="Sylfaen" w:cs="Sylfaen"/>
        </w:rPr>
        <w:t>ხორციელებელი ორგანიზაციის შერჩევის მიზნით დაკონტრაქტებულია 2 ორგანიზაცია, რომელმაც ჩაატარა კვლევა 7 ზურმუხტის კანდიდატ ტერიტორიაზე. კვლევების საბოლოო ანგარიშები წარმოდგენილია სამინისტროში და შვიდივე ტერიტორია ჩართულია ზუსრმუხტის ქსელში.</w:t>
      </w:r>
    </w:p>
    <w:p w14:paraId="7D063DF2" w14:textId="77777777" w:rsidR="00E01687" w:rsidRPr="002F6CB4" w:rsidRDefault="00E01687" w:rsidP="002F6CB4">
      <w:pPr>
        <w:pStyle w:val="ListParagraph"/>
        <w:spacing w:line="240" w:lineRule="auto"/>
        <w:ind w:left="270" w:hanging="270"/>
        <w:jc w:val="both"/>
        <w:rPr>
          <w:rFonts w:ascii="Sylfaen" w:hAnsi="Sylfaen" w:cs="Sylfaen"/>
        </w:rPr>
      </w:pPr>
    </w:p>
    <w:p w14:paraId="738365EC" w14:textId="77777777" w:rsidR="00E01687" w:rsidRPr="002F6CB4" w:rsidRDefault="00E01687" w:rsidP="00233703">
      <w:pPr>
        <w:pStyle w:val="ListParagraph"/>
        <w:numPr>
          <w:ilvl w:val="0"/>
          <w:numId w:val="50"/>
        </w:numPr>
        <w:spacing w:after="160" w:line="240" w:lineRule="auto"/>
        <w:ind w:left="270" w:hanging="270"/>
        <w:rPr>
          <w:rFonts w:ascii="Sylfaen" w:hAnsi="Sylfaen" w:cs="Sylfaen"/>
          <w:lang w:val="ka-GE"/>
        </w:rPr>
      </w:pPr>
      <w:r w:rsidRPr="002F6CB4">
        <w:rPr>
          <w:rFonts w:ascii="Sylfaen" w:eastAsia="Sylfaen" w:hAnsi="Sylfaen" w:cs="Sylfaen"/>
        </w:rPr>
        <w:t>საბაზისო</w:t>
      </w:r>
      <w:r w:rsidRPr="002F6CB4">
        <w:rPr>
          <w:rFonts w:ascii="Sylfaen" w:eastAsia="Sylfaen" w:hAnsi="Sylfaen"/>
        </w:rPr>
        <w:t xml:space="preserve"> მაჩვენებელი</w:t>
      </w:r>
    </w:p>
    <w:p w14:paraId="12E9F610" w14:textId="77777777" w:rsidR="00E01687" w:rsidRPr="002F6CB4" w:rsidRDefault="00E01687" w:rsidP="00233703">
      <w:pPr>
        <w:pStyle w:val="ListParagraph"/>
        <w:spacing w:line="240" w:lineRule="auto"/>
        <w:ind w:left="270" w:hanging="270"/>
        <w:rPr>
          <w:rFonts w:ascii="Sylfaen" w:hAnsi="Sylfaen" w:cs="Sylfaen"/>
          <w:lang w:val="ka-GE"/>
        </w:rPr>
      </w:pPr>
    </w:p>
    <w:p w14:paraId="349189DF" w14:textId="77777777" w:rsidR="00E01687" w:rsidRPr="002F6CB4" w:rsidRDefault="00E01687" w:rsidP="00233703">
      <w:pPr>
        <w:pStyle w:val="ListParagraph"/>
        <w:numPr>
          <w:ilvl w:val="0"/>
          <w:numId w:val="62"/>
        </w:numPr>
        <w:spacing w:after="160" w:line="240" w:lineRule="auto"/>
        <w:ind w:left="270" w:hanging="270"/>
        <w:rPr>
          <w:rFonts w:ascii="Sylfaen" w:eastAsia="Sylfaen" w:hAnsi="Sylfaen"/>
        </w:rPr>
      </w:pPr>
      <w:r w:rsidRPr="002F6CB4">
        <w:rPr>
          <w:rFonts w:ascii="Sylfaen" w:hAnsi="Sylfaen" w:cs="Sylfaen"/>
        </w:rPr>
        <w:t>მართვის გეგმა არ არის შემუშავებული ზურმუხტის არცერთი ტერიტორიისათვის: 2018 წლის ბოლომდე საქართველოში იქნება 37 ზურმუხტის ტერიტორია;</w:t>
      </w:r>
      <w:r w:rsidRPr="002F6CB4">
        <w:rPr>
          <w:rFonts w:ascii="Sylfaen" w:eastAsia="Sylfaen" w:hAnsi="Sylfaen"/>
        </w:rPr>
        <w:t xml:space="preserve">  </w:t>
      </w:r>
      <w:r w:rsidRPr="002F6CB4">
        <w:rPr>
          <w:rFonts w:ascii="Sylfaen" w:eastAsia="Sylfaen" w:hAnsi="Sylfaen"/>
        </w:rPr>
        <w:br/>
      </w:r>
    </w:p>
    <w:p w14:paraId="4E63037B" w14:textId="77777777" w:rsidR="00E01687" w:rsidRPr="002F6CB4" w:rsidRDefault="00E01687" w:rsidP="00233703">
      <w:pPr>
        <w:pStyle w:val="ListParagraph"/>
        <w:spacing w:line="240" w:lineRule="auto"/>
        <w:ind w:left="270" w:hanging="270"/>
        <w:rPr>
          <w:rFonts w:ascii="Sylfaen" w:eastAsia="Sylfaen" w:hAnsi="Sylfaen"/>
        </w:rPr>
      </w:pPr>
      <w:r w:rsidRPr="002F6CB4">
        <w:rPr>
          <w:rFonts w:ascii="Sylfaen" w:eastAsia="Sylfaen" w:hAnsi="Sylfaen"/>
        </w:rPr>
        <w:t>მიზნობრივი მაჩვენებელი</w:t>
      </w:r>
    </w:p>
    <w:p w14:paraId="47896CDC" w14:textId="77777777" w:rsidR="00E01687" w:rsidRPr="002F6CB4" w:rsidRDefault="00E01687" w:rsidP="00233703">
      <w:pPr>
        <w:pStyle w:val="ListParagraph"/>
        <w:spacing w:line="240" w:lineRule="auto"/>
        <w:ind w:left="270" w:hanging="270"/>
        <w:rPr>
          <w:rFonts w:ascii="Sylfaen" w:eastAsia="Sylfaen" w:hAnsi="Sylfaen"/>
        </w:rPr>
      </w:pPr>
    </w:p>
    <w:p w14:paraId="7E221254" w14:textId="77777777" w:rsidR="00E01687" w:rsidRPr="002F6CB4" w:rsidRDefault="00E01687" w:rsidP="00233703">
      <w:pPr>
        <w:pStyle w:val="ListParagraph"/>
        <w:numPr>
          <w:ilvl w:val="0"/>
          <w:numId w:val="62"/>
        </w:numPr>
        <w:spacing w:after="160" w:line="240" w:lineRule="auto"/>
        <w:ind w:left="270" w:hanging="270"/>
        <w:rPr>
          <w:rFonts w:ascii="Sylfaen" w:hAnsi="Sylfaen" w:cs="Sylfaen"/>
        </w:rPr>
      </w:pPr>
      <w:r w:rsidRPr="002F6CB4">
        <w:rPr>
          <w:rFonts w:ascii="Sylfaen" w:hAnsi="Sylfaen" w:cs="Sylfaen"/>
        </w:rPr>
        <w:t>მართვის გეგმა ზურმუხტის ქსელის 3 ტერიტორიისათვის (ლაგოდეხი, ბაწარა და ვაშლოვანი);</w:t>
      </w:r>
    </w:p>
    <w:p w14:paraId="7C261B9F" w14:textId="77777777" w:rsidR="00E01687" w:rsidRPr="002F6CB4" w:rsidRDefault="00E01687" w:rsidP="00233703">
      <w:pPr>
        <w:spacing w:after="0" w:line="240" w:lineRule="auto"/>
        <w:ind w:left="270" w:right="52" w:hanging="270"/>
        <w:rPr>
          <w:rFonts w:ascii="Sylfaen" w:eastAsia="Sylfaen" w:hAnsi="Sylfaen"/>
        </w:rPr>
      </w:pPr>
      <w:r w:rsidRPr="002F6CB4">
        <w:rPr>
          <w:rFonts w:ascii="Sylfaen" w:eastAsia="Sylfaen" w:hAnsi="Sylfaen"/>
          <w:lang w:val="ka-GE"/>
        </w:rPr>
        <w:t>მიღწეული</w:t>
      </w:r>
      <w:r w:rsidRPr="002F6CB4">
        <w:rPr>
          <w:rFonts w:ascii="Sylfaen" w:eastAsia="Sylfaen" w:hAnsi="Sylfaen"/>
        </w:rPr>
        <w:t xml:space="preserve"> მაჩვენებელი</w:t>
      </w:r>
    </w:p>
    <w:p w14:paraId="5CFE8D62" w14:textId="77777777" w:rsidR="00E01687" w:rsidRPr="002F6CB4" w:rsidRDefault="00E01687" w:rsidP="00233703">
      <w:pPr>
        <w:spacing w:after="0" w:line="240" w:lineRule="auto"/>
        <w:ind w:left="270" w:right="52" w:hanging="270"/>
        <w:rPr>
          <w:rFonts w:ascii="Sylfaen" w:eastAsia="Sylfaen" w:hAnsi="Sylfaen"/>
        </w:rPr>
      </w:pPr>
    </w:p>
    <w:p w14:paraId="2C82D4B9" w14:textId="77777777" w:rsidR="00E01687" w:rsidRPr="002F6CB4" w:rsidRDefault="00E01687" w:rsidP="00233703">
      <w:pPr>
        <w:pStyle w:val="ListParagraph"/>
        <w:numPr>
          <w:ilvl w:val="0"/>
          <w:numId w:val="62"/>
        </w:numPr>
        <w:spacing w:after="160" w:line="240" w:lineRule="auto"/>
        <w:ind w:left="270" w:hanging="270"/>
        <w:rPr>
          <w:rFonts w:ascii="Sylfaen" w:hAnsi="Sylfaen" w:cs="Sylfaen"/>
        </w:rPr>
      </w:pPr>
      <w:r w:rsidRPr="002F6CB4">
        <w:rPr>
          <w:rFonts w:ascii="Sylfaen" w:hAnsi="Sylfaen" w:cs="Sylfaen"/>
        </w:rPr>
        <w:t>დონორებთან მოლაპარაკებების შედეგად მოპოვებულია დონორული დაფინანსება აღნიშნული აქტივობის განსახორციელებლად და მიმდინარეობს მუშაობა მართვის გეგმების მომზადებაზე</w:t>
      </w:r>
      <w:r w:rsidRPr="002F6CB4">
        <w:rPr>
          <w:rFonts w:ascii="Sylfaen" w:hAnsi="Sylfaen" w:cs="Sylfaen"/>
          <w:lang w:val="ka-GE"/>
        </w:rPr>
        <w:t xml:space="preserve"> </w:t>
      </w:r>
      <w:r w:rsidRPr="002F6CB4">
        <w:rPr>
          <w:rFonts w:ascii="Sylfaen" w:hAnsi="Sylfaen" w:cs="Sylfaen"/>
        </w:rPr>
        <w:t>(ლაგოდეხი, ბაწარა და ვაშლოვანი);</w:t>
      </w:r>
      <w:r w:rsidRPr="002F6CB4">
        <w:rPr>
          <w:rFonts w:ascii="Sylfaen" w:hAnsi="Sylfaen" w:cs="Sylfaen"/>
          <w:lang w:val="ka-GE"/>
        </w:rPr>
        <w:t xml:space="preserve"> </w:t>
      </w:r>
    </w:p>
    <w:p w14:paraId="32279B2B" w14:textId="77777777" w:rsidR="00E01687" w:rsidRPr="002F6CB4" w:rsidRDefault="00E01687" w:rsidP="00233703">
      <w:pPr>
        <w:pStyle w:val="ListParagraph"/>
        <w:spacing w:line="240" w:lineRule="auto"/>
        <w:ind w:left="270" w:hanging="270"/>
        <w:rPr>
          <w:rFonts w:ascii="Sylfaen" w:hAnsi="Sylfaen" w:cs="Sylfaen"/>
        </w:rPr>
      </w:pPr>
    </w:p>
    <w:p w14:paraId="347891EB" w14:textId="77777777" w:rsidR="00E01687" w:rsidRPr="002F6CB4" w:rsidRDefault="00E01687" w:rsidP="00233703">
      <w:pPr>
        <w:pStyle w:val="ListParagraph"/>
        <w:numPr>
          <w:ilvl w:val="0"/>
          <w:numId w:val="50"/>
        </w:numPr>
        <w:spacing w:after="160" w:line="240" w:lineRule="auto"/>
        <w:ind w:left="270" w:hanging="270"/>
        <w:rPr>
          <w:rFonts w:ascii="Sylfaen" w:hAnsi="Sylfaen" w:cs="Sylfaen"/>
          <w:lang w:val="ka-GE"/>
        </w:rPr>
      </w:pPr>
      <w:r w:rsidRPr="002F6CB4">
        <w:rPr>
          <w:rFonts w:ascii="Sylfaen" w:eastAsia="Sylfaen" w:hAnsi="Sylfaen" w:cs="Sylfaen"/>
        </w:rPr>
        <w:t>საბაზისო</w:t>
      </w:r>
      <w:r w:rsidRPr="002F6CB4">
        <w:rPr>
          <w:rFonts w:ascii="Sylfaen" w:eastAsia="Sylfaen" w:hAnsi="Sylfaen"/>
        </w:rPr>
        <w:t xml:space="preserve"> მაჩვენებელი</w:t>
      </w:r>
    </w:p>
    <w:p w14:paraId="1082C149" w14:textId="77777777" w:rsidR="00E01687" w:rsidRPr="002F6CB4" w:rsidRDefault="00E01687" w:rsidP="00233703">
      <w:pPr>
        <w:pStyle w:val="ListParagraph"/>
        <w:spacing w:line="240" w:lineRule="auto"/>
        <w:ind w:left="270" w:hanging="270"/>
        <w:rPr>
          <w:rFonts w:ascii="Sylfaen" w:eastAsia="Sylfaen" w:hAnsi="Sylfaen" w:cs="Sylfaen"/>
          <w:lang w:val="ka-GE"/>
        </w:rPr>
      </w:pPr>
    </w:p>
    <w:p w14:paraId="033DC9FE" w14:textId="77777777" w:rsidR="00E01687" w:rsidRPr="002F6CB4" w:rsidRDefault="00E01687" w:rsidP="00233703">
      <w:pPr>
        <w:pStyle w:val="ListParagraph"/>
        <w:numPr>
          <w:ilvl w:val="0"/>
          <w:numId w:val="62"/>
        </w:numPr>
        <w:spacing w:after="160" w:line="240" w:lineRule="auto"/>
        <w:ind w:left="270" w:hanging="270"/>
        <w:rPr>
          <w:rFonts w:ascii="Sylfaen" w:eastAsia="Sylfaen" w:hAnsi="Sylfaen"/>
        </w:rPr>
      </w:pPr>
      <w:r w:rsidRPr="002F6CB4">
        <w:rPr>
          <w:rFonts w:ascii="Sylfaen" w:hAnsi="Sylfaen" w:cs="Sylfaen"/>
        </w:rPr>
        <w:t xml:space="preserve">ყოჩივარდას რესურსი არ არის შეფასებული; შეუძლებელია ლიცენზიის გაცემა 50 000 გორგალზე მეტი ოდენობის მოპოვების მიზნით. არსებობს მოთხოვნა 1 მლნ ყოჩივარდას გორგლის მოპოვების თაობაზე;  </w:t>
      </w:r>
      <w:r w:rsidRPr="002F6CB4">
        <w:rPr>
          <w:rFonts w:ascii="Sylfaen" w:hAnsi="Sylfaen" w:cs="Sylfaen"/>
        </w:rPr>
        <w:br/>
      </w:r>
    </w:p>
    <w:p w14:paraId="747AB8C9" w14:textId="77777777" w:rsidR="00E01687" w:rsidRPr="002F6CB4" w:rsidRDefault="00E01687" w:rsidP="002F6CB4">
      <w:pPr>
        <w:pStyle w:val="ListParagraph"/>
        <w:spacing w:line="240" w:lineRule="auto"/>
        <w:ind w:left="270" w:hanging="270"/>
        <w:jc w:val="both"/>
        <w:rPr>
          <w:rFonts w:ascii="Sylfaen" w:eastAsia="Sylfaen" w:hAnsi="Sylfaen"/>
        </w:rPr>
      </w:pPr>
      <w:r w:rsidRPr="002F6CB4">
        <w:rPr>
          <w:rFonts w:ascii="Sylfaen" w:eastAsia="Sylfaen" w:hAnsi="Sylfaen"/>
        </w:rPr>
        <w:t>მიზნობრივი მაჩვენებელი</w:t>
      </w:r>
    </w:p>
    <w:p w14:paraId="230FFAF9" w14:textId="77777777" w:rsidR="00E01687" w:rsidRPr="002F6CB4" w:rsidRDefault="00E01687" w:rsidP="002F6CB4">
      <w:pPr>
        <w:pStyle w:val="ListParagraph"/>
        <w:spacing w:line="240" w:lineRule="auto"/>
        <w:ind w:left="270" w:hanging="270"/>
        <w:jc w:val="both"/>
        <w:rPr>
          <w:rFonts w:ascii="Sylfaen" w:eastAsia="Sylfaen" w:hAnsi="Sylfaen"/>
        </w:rPr>
      </w:pPr>
    </w:p>
    <w:p w14:paraId="371BE7EB" w14:textId="77777777" w:rsidR="00E01687" w:rsidRPr="002F6CB4" w:rsidRDefault="00E01687" w:rsidP="002F6CB4">
      <w:pPr>
        <w:pStyle w:val="ListParagraph"/>
        <w:numPr>
          <w:ilvl w:val="0"/>
          <w:numId w:val="62"/>
        </w:numPr>
        <w:spacing w:after="160" w:line="240" w:lineRule="auto"/>
        <w:ind w:left="270" w:hanging="270"/>
        <w:jc w:val="both"/>
        <w:rPr>
          <w:rFonts w:ascii="Sylfaen" w:hAnsi="Sylfaen" w:cs="Sylfaen"/>
        </w:rPr>
      </w:pPr>
      <w:r w:rsidRPr="002F6CB4">
        <w:rPr>
          <w:rFonts w:ascii="Sylfaen" w:hAnsi="Sylfaen" w:cs="Sylfaen"/>
        </w:rPr>
        <w:t>დადგინდება სამომავლო მონიტორინგის გეგმა/რეკომენდაციები სამომავლო ქმედებების შესახებ. 2019 წელს დადგინდება ყოჩივარდას გორგლების მოპოვების კვოტა 2020 წლისათვის. ყოჩივარდას გორგლის მოპოვებისათვის აუქციონით გაიყიდება ლიცენზია 1 მლნ გორგალზე;</w:t>
      </w:r>
    </w:p>
    <w:p w14:paraId="449CE475" w14:textId="77777777" w:rsidR="00E01687" w:rsidRPr="002F6CB4" w:rsidRDefault="00E01687" w:rsidP="002F6CB4">
      <w:pPr>
        <w:spacing w:after="0" w:line="240" w:lineRule="auto"/>
        <w:ind w:left="270" w:right="52" w:hanging="270"/>
        <w:jc w:val="both"/>
        <w:rPr>
          <w:rFonts w:ascii="Sylfaen" w:eastAsia="Sylfaen" w:hAnsi="Sylfaen"/>
        </w:rPr>
      </w:pPr>
      <w:r w:rsidRPr="002F6CB4">
        <w:rPr>
          <w:rFonts w:ascii="Sylfaen" w:eastAsia="Sylfaen" w:hAnsi="Sylfaen"/>
          <w:lang w:val="ka-GE"/>
        </w:rPr>
        <w:t>მიღწეული</w:t>
      </w:r>
      <w:r w:rsidRPr="002F6CB4">
        <w:rPr>
          <w:rFonts w:ascii="Sylfaen" w:eastAsia="Sylfaen" w:hAnsi="Sylfaen"/>
        </w:rPr>
        <w:t xml:space="preserve"> მაჩვენებელი</w:t>
      </w:r>
    </w:p>
    <w:p w14:paraId="51F53E49" w14:textId="77777777" w:rsidR="00E01687" w:rsidRPr="002F6CB4" w:rsidRDefault="00E01687" w:rsidP="002F6CB4">
      <w:pPr>
        <w:spacing w:after="0" w:line="240" w:lineRule="auto"/>
        <w:ind w:left="270" w:right="52" w:hanging="270"/>
        <w:jc w:val="both"/>
        <w:rPr>
          <w:rFonts w:ascii="Sylfaen" w:eastAsia="Sylfaen" w:hAnsi="Sylfaen"/>
        </w:rPr>
      </w:pPr>
    </w:p>
    <w:p w14:paraId="486351EF" w14:textId="77777777" w:rsidR="00E01687" w:rsidRPr="002F6CB4" w:rsidRDefault="00E01687" w:rsidP="002F6CB4">
      <w:pPr>
        <w:pStyle w:val="ListParagraph"/>
        <w:numPr>
          <w:ilvl w:val="0"/>
          <w:numId w:val="62"/>
        </w:numPr>
        <w:spacing w:after="160" w:line="240" w:lineRule="auto"/>
        <w:ind w:left="270" w:hanging="270"/>
        <w:jc w:val="both"/>
        <w:rPr>
          <w:rFonts w:ascii="Sylfaen" w:hAnsi="Sylfaen" w:cs="Sylfaen"/>
        </w:rPr>
      </w:pPr>
      <w:r w:rsidRPr="002F6CB4">
        <w:rPr>
          <w:rFonts w:ascii="Sylfaen" w:hAnsi="Sylfaen" w:cs="Sylfaen"/>
        </w:rPr>
        <w:t>კვლევების განმახორციელებელი ორგანიზაცია შეირჩა ტენდერის საფუძველზე, კვლევა განხორციელდა და სამინისტროში წარმოდგენილია კვლევის სრული ანგარიში. დამტკიცდა ყოჩივარდას გორგლების მოპოვების კვოტა 2020 წლისათვის 525 000 გორგლის ოდენიბით.</w:t>
      </w:r>
      <w:r w:rsidRPr="002F6CB4">
        <w:rPr>
          <w:rFonts w:ascii="Sylfaen" w:hAnsi="Sylfaen" w:cs="Sylfaen"/>
          <w:lang w:val="ka-GE"/>
        </w:rPr>
        <w:t xml:space="preserve"> (კვლევის შედეგად დადგინდა 525 ათასი ნაცვლად 1 მილიონისა)</w:t>
      </w:r>
    </w:p>
    <w:p w14:paraId="254B0861" w14:textId="77777777" w:rsidR="00E01687" w:rsidRPr="002F6CB4" w:rsidRDefault="00E01687" w:rsidP="002F6CB4">
      <w:pPr>
        <w:pStyle w:val="ListParagraph"/>
        <w:spacing w:line="240" w:lineRule="auto"/>
        <w:ind w:left="270"/>
        <w:jc w:val="both"/>
        <w:rPr>
          <w:rFonts w:ascii="Sylfaen" w:hAnsi="Sylfaen" w:cs="Sylfaen"/>
        </w:rPr>
      </w:pPr>
    </w:p>
    <w:p w14:paraId="4A8D40D0" w14:textId="77777777" w:rsidR="00E01687" w:rsidRPr="002F6CB4" w:rsidRDefault="00E01687" w:rsidP="002F6CB4">
      <w:pPr>
        <w:pStyle w:val="ListParagraph"/>
        <w:numPr>
          <w:ilvl w:val="0"/>
          <w:numId w:val="50"/>
        </w:numPr>
        <w:spacing w:after="160" w:line="240" w:lineRule="auto"/>
        <w:ind w:left="270" w:hanging="270"/>
        <w:jc w:val="both"/>
        <w:rPr>
          <w:rFonts w:ascii="Sylfaen" w:hAnsi="Sylfaen" w:cs="Sylfaen"/>
          <w:lang w:val="ka-GE"/>
        </w:rPr>
      </w:pPr>
      <w:r w:rsidRPr="002F6CB4">
        <w:rPr>
          <w:rFonts w:ascii="Sylfaen" w:eastAsia="Sylfaen" w:hAnsi="Sylfaen" w:cs="Sylfaen"/>
        </w:rPr>
        <w:lastRenderedPageBreak/>
        <w:t>საბაზისო</w:t>
      </w:r>
      <w:r w:rsidRPr="002F6CB4">
        <w:rPr>
          <w:rFonts w:ascii="Sylfaen" w:eastAsia="Sylfaen" w:hAnsi="Sylfaen"/>
        </w:rPr>
        <w:t xml:space="preserve"> მაჩვენებელი</w:t>
      </w:r>
    </w:p>
    <w:p w14:paraId="27FC41A8" w14:textId="77777777" w:rsidR="00E01687" w:rsidRPr="002F6CB4" w:rsidRDefault="00E01687" w:rsidP="002F6CB4">
      <w:pPr>
        <w:pStyle w:val="ListParagraph"/>
        <w:spacing w:line="240" w:lineRule="auto"/>
        <w:ind w:left="270" w:hanging="270"/>
        <w:jc w:val="both"/>
        <w:rPr>
          <w:rFonts w:ascii="Sylfaen" w:eastAsia="Sylfaen" w:hAnsi="Sylfaen" w:cs="Sylfaen"/>
        </w:rPr>
      </w:pPr>
    </w:p>
    <w:p w14:paraId="136F988F" w14:textId="77777777" w:rsidR="00E01687" w:rsidRPr="002F6CB4" w:rsidRDefault="00E01687" w:rsidP="002F6CB4">
      <w:pPr>
        <w:pStyle w:val="ListParagraph"/>
        <w:numPr>
          <w:ilvl w:val="0"/>
          <w:numId w:val="62"/>
        </w:numPr>
        <w:spacing w:after="160" w:line="240" w:lineRule="auto"/>
        <w:ind w:left="270" w:hanging="270"/>
        <w:jc w:val="both"/>
        <w:rPr>
          <w:rFonts w:ascii="Sylfaen" w:hAnsi="Sylfaen" w:cs="Sylfaen"/>
        </w:rPr>
      </w:pPr>
      <w:r w:rsidRPr="002F6CB4">
        <w:rPr>
          <w:rFonts w:ascii="Sylfaen" w:hAnsi="Sylfaen" w:cs="Sylfaen"/>
        </w:rPr>
        <w:t>ქვეყნის ბაზარზე ჭარბი ოდენობით სომხეთიდან, იტალიიდან, ჩინეთიდან იმპორტირებული ზუთხი: 2016 წელს - 80 000 კგ თევზის ხორცი, 130 კგ ხიზილალა, ცოცხალი ზუთხის ექსპორტი საქართველოდან: 600 კგ იმპორტის ოდენობის ყოველწლიურად ზრდა.</w:t>
      </w:r>
    </w:p>
    <w:p w14:paraId="3B3C6736" w14:textId="77777777" w:rsidR="00E01687" w:rsidRPr="002F6CB4" w:rsidRDefault="00E01687" w:rsidP="002F6CB4">
      <w:pPr>
        <w:pStyle w:val="ListParagraph"/>
        <w:spacing w:line="240" w:lineRule="auto"/>
        <w:ind w:left="270" w:hanging="270"/>
        <w:jc w:val="both"/>
        <w:rPr>
          <w:rFonts w:ascii="Sylfaen" w:hAnsi="Sylfaen" w:cs="Sylfaen"/>
          <w:lang w:val="ka-GE"/>
        </w:rPr>
      </w:pPr>
    </w:p>
    <w:p w14:paraId="1750647A" w14:textId="77777777" w:rsidR="00E01687" w:rsidRPr="002F6CB4" w:rsidRDefault="00E01687" w:rsidP="002F6CB4">
      <w:pPr>
        <w:pStyle w:val="ListParagraph"/>
        <w:spacing w:line="240" w:lineRule="auto"/>
        <w:ind w:left="270" w:hanging="270"/>
        <w:jc w:val="both"/>
        <w:rPr>
          <w:rFonts w:ascii="Sylfaen" w:eastAsia="Sylfaen" w:hAnsi="Sylfaen"/>
        </w:rPr>
      </w:pPr>
      <w:r w:rsidRPr="002F6CB4">
        <w:rPr>
          <w:rFonts w:ascii="Sylfaen" w:eastAsia="Sylfaen" w:hAnsi="Sylfaen"/>
        </w:rPr>
        <w:t>მიზნობრივი მაჩვენებელი</w:t>
      </w:r>
    </w:p>
    <w:p w14:paraId="022B5858" w14:textId="77777777" w:rsidR="00E01687" w:rsidRPr="002F6CB4" w:rsidRDefault="00E01687" w:rsidP="002F6CB4">
      <w:pPr>
        <w:pStyle w:val="ListParagraph"/>
        <w:spacing w:line="240" w:lineRule="auto"/>
        <w:ind w:left="270" w:hanging="270"/>
        <w:jc w:val="both"/>
        <w:rPr>
          <w:rFonts w:ascii="Sylfaen" w:eastAsia="Sylfaen" w:hAnsi="Sylfaen"/>
        </w:rPr>
      </w:pPr>
    </w:p>
    <w:p w14:paraId="53E8C80A" w14:textId="77777777" w:rsidR="00E01687" w:rsidRPr="002F6CB4" w:rsidRDefault="00E01687" w:rsidP="002F6CB4">
      <w:pPr>
        <w:pStyle w:val="ListParagraph"/>
        <w:numPr>
          <w:ilvl w:val="0"/>
          <w:numId w:val="62"/>
        </w:numPr>
        <w:spacing w:after="160" w:line="240" w:lineRule="auto"/>
        <w:ind w:left="270" w:hanging="270"/>
        <w:jc w:val="both"/>
        <w:rPr>
          <w:rFonts w:ascii="Sylfaen" w:hAnsi="Sylfaen" w:cs="Sylfaen"/>
        </w:rPr>
      </w:pPr>
      <w:r w:rsidRPr="002F6CB4">
        <w:rPr>
          <w:rFonts w:ascii="Sylfaen" w:hAnsi="Sylfaen" w:cs="Sylfaen"/>
        </w:rPr>
        <w:t>ეკონომიკური და სამეცნიერო დასაბუთებისთვის კლევის დასრულება; ზუთხის იმპორტის სულ მცირე 30%-ის ბუნებრივად ჩანაცვლებისთვის პირობების შექმნა;</w:t>
      </w:r>
    </w:p>
    <w:p w14:paraId="244EF796" w14:textId="77777777" w:rsidR="00E01687" w:rsidRPr="002F6CB4" w:rsidRDefault="00E01687" w:rsidP="002F6CB4">
      <w:pPr>
        <w:spacing w:after="0" w:line="240" w:lineRule="auto"/>
        <w:ind w:left="270" w:hanging="270"/>
        <w:jc w:val="both"/>
        <w:rPr>
          <w:rFonts w:ascii="Sylfaen" w:eastAsia="Sylfaen" w:hAnsi="Sylfaen"/>
          <w:color w:val="000000"/>
        </w:rPr>
      </w:pPr>
      <w:r w:rsidRPr="002F6CB4">
        <w:rPr>
          <w:rFonts w:ascii="Sylfaen" w:eastAsia="Sylfaen" w:hAnsi="Sylfaen"/>
          <w:color w:val="000000"/>
          <w:lang w:val="ka-GE"/>
        </w:rPr>
        <w:t>მიღწეული</w:t>
      </w:r>
      <w:r w:rsidRPr="002F6CB4">
        <w:rPr>
          <w:rFonts w:ascii="Sylfaen" w:eastAsia="Sylfaen" w:hAnsi="Sylfaen"/>
          <w:color w:val="000000"/>
        </w:rPr>
        <w:t xml:space="preserve"> მაჩვენებელი </w:t>
      </w:r>
    </w:p>
    <w:p w14:paraId="047CF8B5" w14:textId="77777777" w:rsidR="00E01687" w:rsidRPr="002F6CB4" w:rsidRDefault="00E01687" w:rsidP="002F6CB4">
      <w:pPr>
        <w:spacing w:after="0" w:line="240" w:lineRule="auto"/>
        <w:ind w:left="270" w:hanging="270"/>
        <w:jc w:val="both"/>
        <w:rPr>
          <w:rFonts w:ascii="Sylfaen" w:eastAsia="Sylfaen" w:hAnsi="Sylfaen"/>
          <w:color w:val="000000"/>
        </w:rPr>
      </w:pPr>
    </w:p>
    <w:p w14:paraId="495DE89B" w14:textId="77777777" w:rsidR="00E01687" w:rsidRPr="002F6CB4" w:rsidRDefault="00E01687" w:rsidP="002F6CB4">
      <w:pPr>
        <w:pStyle w:val="ListParagraph"/>
        <w:numPr>
          <w:ilvl w:val="0"/>
          <w:numId w:val="62"/>
        </w:numPr>
        <w:spacing w:after="160" w:line="240" w:lineRule="auto"/>
        <w:ind w:left="270" w:hanging="270"/>
        <w:jc w:val="both"/>
        <w:rPr>
          <w:rFonts w:ascii="Sylfaen" w:hAnsi="Sylfaen" w:cs="Sylfaen"/>
        </w:rPr>
      </w:pPr>
      <w:r w:rsidRPr="002F6CB4">
        <w:rPr>
          <w:rFonts w:ascii="Sylfaen" w:hAnsi="Sylfaen" w:cs="Sylfaen"/>
        </w:rPr>
        <w:t>კვლევის განმახორციელებელი ორგანიზაციის შერჩევის მიზნით გამოცხადებული ტენდერის შედეგად განმახორციელებელი ორგანიზაცია ვერ შეირჩა.</w:t>
      </w:r>
    </w:p>
    <w:p w14:paraId="32B16CA2" w14:textId="77777777" w:rsidR="00E01687" w:rsidRPr="002F6CB4" w:rsidRDefault="00E01687" w:rsidP="002F6CB4">
      <w:pPr>
        <w:spacing w:after="0" w:line="240" w:lineRule="auto"/>
        <w:ind w:left="270" w:hanging="270"/>
        <w:jc w:val="both"/>
        <w:rPr>
          <w:rFonts w:ascii="Sylfaen" w:hAnsi="Sylfaen" w:cs="Sylfaen"/>
          <w:lang w:val="ka-GE"/>
        </w:rPr>
      </w:pPr>
    </w:p>
    <w:p w14:paraId="5BA15306" w14:textId="77777777" w:rsidR="00E01687" w:rsidRPr="002F6CB4" w:rsidRDefault="00E01687" w:rsidP="002F6CB4">
      <w:pPr>
        <w:spacing w:after="0" w:line="240" w:lineRule="auto"/>
        <w:ind w:left="270" w:right="53"/>
        <w:jc w:val="both"/>
        <w:rPr>
          <w:rFonts w:ascii="Sylfaen" w:hAnsi="Sylfaen" w:cs="Sylfaen"/>
          <w:lang w:val="ka-GE"/>
        </w:rPr>
      </w:pPr>
      <w:r w:rsidRPr="002F6CB4">
        <w:rPr>
          <w:rFonts w:ascii="Sylfaen" w:hAnsi="Sylfaen" w:cs="Sylfaen"/>
          <w:lang w:val="ka-GE"/>
        </w:rPr>
        <w:t xml:space="preserve">განმარტება - </w:t>
      </w:r>
      <w:r w:rsidRPr="002F6CB4">
        <w:rPr>
          <w:rFonts w:ascii="Sylfaen" w:hAnsi="Sylfaen" w:cs="Sylfaen"/>
        </w:rPr>
        <w:t>კვლევის</w:t>
      </w:r>
      <w:r w:rsidRPr="002F6CB4">
        <w:rPr>
          <w:rFonts w:ascii="Arial" w:eastAsia="Arial" w:hAnsi="Arial" w:cs="Arial"/>
        </w:rPr>
        <w:t xml:space="preserve"> </w:t>
      </w:r>
      <w:r w:rsidRPr="002F6CB4">
        <w:rPr>
          <w:rFonts w:ascii="Sylfaen" w:hAnsi="Sylfaen" w:cs="Sylfaen"/>
        </w:rPr>
        <w:t>განმახორციელებელი</w:t>
      </w:r>
      <w:r w:rsidRPr="002F6CB4">
        <w:rPr>
          <w:rFonts w:ascii="Arial" w:eastAsia="Arial" w:hAnsi="Arial" w:cs="Arial"/>
        </w:rPr>
        <w:t xml:space="preserve"> </w:t>
      </w:r>
      <w:r w:rsidRPr="002F6CB4">
        <w:rPr>
          <w:rFonts w:ascii="Sylfaen" w:hAnsi="Sylfaen" w:cs="Sylfaen"/>
        </w:rPr>
        <w:t>ორგანიზაცია</w:t>
      </w:r>
      <w:r w:rsidRPr="002F6CB4">
        <w:rPr>
          <w:rFonts w:ascii="Arial" w:eastAsia="Arial" w:hAnsi="Arial" w:cs="Arial"/>
        </w:rPr>
        <w:t xml:space="preserve"> </w:t>
      </w:r>
      <w:r w:rsidRPr="002F6CB4">
        <w:rPr>
          <w:rFonts w:ascii="Sylfaen" w:hAnsi="Sylfaen" w:cs="Sylfaen"/>
        </w:rPr>
        <w:t>ვერ</w:t>
      </w:r>
      <w:r w:rsidRPr="002F6CB4">
        <w:rPr>
          <w:rFonts w:ascii="Arial" w:eastAsia="Arial" w:hAnsi="Arial" w:cs="Arial"/>
        </w:rPr>
        <w:t xml:space="preserve"> </w:t>
      </w:r>
      <w:r w:rsidRPr="002F6CB4">
        <w:rPr>
          <w:rFonts w:ascii="Sylfaen" w:hAnsi="Sylfaen" w:cs="Sylfaen"/>
        </w:rPr>
        <w:t>შეირჩა</w:t>
      </w:r>
      <w:r w:rsidRPr="002F6CB4">
        <w:rPr>
          <w:rFonts w:ascii="Arial" w:eastAsia="Arial" w:hAnsi="Arial" w:cs="Arial"/>
        </w:rPr>
        <w:t xml:space="preserve">, </w:t>
      </w:r>
      <w:r w:rsidRPr="002F6CB4">
        <w:rPr>
          <w:rFonts w:ascii="Sylfaen" w:hAnsi="Sylfaen" w:cs="Sylfaen"/>
        </w:rPr>
        <w:t>ვინაიდან</w:t>
      </w:r>
      <w:r w:rsidRPr="002F6CB4">
        <w:rPr>
          <w:rFonts w:ascii="Arial" w:eastAsia="Arial" w:hAnsi="Arial" w:cs="Arial"/>
        </w:rPr>
        <w:t xml:space="preserve"> </w:t>
      </w:r>
      <w:r w:rsidRPr="002F6CB4">
        <w:rPr>
          <w:rFonts w:ascii="Sylfaen" w:hAnsi="Sylfaen" w:cs="Sylfaen"/>
        </w:rPr>
        <w:t>გამოცხადებულ</w:t>
      </w:r>
      <w:r w:rsidRPr="002F6CB4">
        <w:rPr>
          <w:rFonts w:ascii="Arial" w:eastAsia="Arial" w:hAnsi="Arial" w:cs="Arial"/>
        </w:rPr>
        <w:t xml:space="preserve"> </w:t>
      </w:r>
      <w:r w:rsidRPr="002F6CB4">
        <w:rPr>
          <w:rFonts w:ascii="Sylfaen" w:hAnsi="Sylfaen" w:cs="Sylfaen"/>
        </w:rPr>
        <w:t>ტენდერში</w:t>
      </w:r>
      <w:r w:rsidRPr="002F6CB4">
        <w:rPr>
          <w:rFonts w:ascii="Arial" w:eastAsia="Arial" w:hAnsi="Arial" w:cs="Arial"/>
        </w:rPr>
        <w:t xml:space="preserve"> </w:t>
      </w:r>
      <w:r w:rsidRPr="002F6CB4">
        <w:rPr>
          <w:rFonts w:ascii="Sylfaen" w:hAnsi="Sylfaen" w:cs="Sylfaen"/>
        </w:rPr>
        <w:t>მონაწილეობა</w:t>
      </w:r>
      <w:r w:rsidRPr="002F6CB4">
        <w:rPr>
          <w:rFonts w:ascii="Arial" w:eastAsia="Arial" w:hAnsi="Arial" w:cs="Arial"/>
        </w:rPr>
        <w:t xml:space="preserve"> </w:t>
      </w:r>
      <w:r w:rsidRPr="002F6CB4">
        <w:rPr>
          <w:rFonts w:ascii="Sylfaen" w:hAnsi="Sylfaen" w:cs="Sylfaen"/>
        </w:rPr>
        <w:t>არ</w:t>
      </w:r>
      <w:r w:rsidRPr="002F6CB4">
        <w:rPr>
          <w:rFonts w:ascii="Arial" w:eastAsia="Arial" w:hAnsi="Arial" w:cs="Arial"/>
        </w:rPr>
        <w:t xml:space="preserve"> </w:t>
      </w:r>
      <w:r w:rsidRPr="002F6CB4">
        <w:rPr>
          <w:rFonts w:ascii="Sylfaen" w:hAnsi="Sylfaen" w:cs="Sylfaen"/>
        </w:rPr>
        <w:t>მიიღო</w:t>
      </w:r>
      <w:r w:rsidRPr="002F6CB4">
        <w:rPr>
          <w:rFonts w:ascii="Arial" w:eastAsia="Arial" w:hAnsi="Arial" w:cs="Arial"/>
        </w:rPr>
        <w:t xml:space="preserve"> </w:t>
      </w:r>
      <w:r w:rsidRPr="002F6CB4">
        <w:rPr>
          <w:rFonts w:ascii="Sylfaen" w:hAnsi="Sylfaen" w:cs="Sylfaen"/>
        </w:rPr>
        <w:t>არცერთმა</w:t>
      </w:r>
      <w:r w:rsidRPr="002F6CB4">
        <w:rPr>
          <w:rFonts w:ascii="Arial" w:eastAsia="Arial" w:hAnsi="Arial" w:cs="Arial"/>
        </w:rPr>
        <w:t xml:space="preserve"> </w:t>
      </w:r>
      <w:r w:rsidRPr="002F6CB4">
        <w:rPr>
          <w:rFonts w:ascii="Sylfaen" w:hAnsi="Sylfaen" w:cs="Sylfaen"/>
        </w:rPr>
        <w:t>ორგანიზაციამ</w:t>
      </w:r>
      <w:r w:rsidRPr="002F6CB4">
        <w:rPr>
          <w:rFonts w:ascii="Arial" w:eastAsia="Arial" w:hAnsi="Arial" w:cs="Arial"/>
        </w:rPr>
        <w:t xml:space="preserve">. </w:t>
      </w:r>
      <w:r w:rsidRPr="002F6CB4">
        <w:rPr>
          <w:rFonts w:ascii="Sylfaen" w:hAnsi="Sylfaen" w:cs="Sylfaen"/>
        </w:rPr>
        <w:t>განმეორებითი</w:t>
      </w:r>
      <w:r w:rsidRPr="002F6CB4">
        <w:rPr>
          <w:rFonts w:ascii="Arial" w:eastAsia="Arial" w:hAnsi="Arial" w:cs="Arial"/>
        </w:rPr>
        <w:t xml:space="preserve"> </w:t>
      </w:r>
      <w:r w:rsidRPr="002F6CB4">
        <w:rPr>
          <w:rFonts w:ascii="Sylfaen" w:hAnsi="Sylfaen" w:cs="Sylfaen"/>
        </w:rPr>
        <w:t>ტენდერი</w:t>
      </w:r>
      <w:r w:rsidRPr="002F6CB4">
        <w:rPr>
          <w:rFonts w:ascii="Arial" w:eastAsia="Arial" w:hAnsi="Arial" w:cs="Arial"/>
        </w:rPr>
        <w:t xml:space="preserve"> </w:t>
      </w:r>
      <w:r w:rsidRPr="002F6CB4">
        <w:rPr>
          <w:rFonts w:ascii="Sylfaen" w:hAnsi="Sylfaen" w:cs="Sylfaen"/>
        </w:rPr>
        <w:t>არ</w:t>
      </w:r>
      <w:r w:rsidRPr="002F6CB4">
        <w:rPr>
          <w:rFonts w:ascii="Arial" w:eastAsia="Arial" w:hAnsi="Arial" w:cs="Arial"/>
        </w:rPr>
        <w:t xml:space="preserve"> </w:t>
      </w:r>
      <w:r w:rsidRPr="002F6CB4">
        <w:rPr>
          <w:rFonts w:ascii="Sylfaen" w:hAnsi="Sylfaen" w:cs="Sylfaen"/>
        </w:rPr>
        <w:t>გამოცხადდა</w:t>
      </w:r>
      <w:r w:rsidRPr="002F6CB4">
        <w:rPr>
          <w:rFonts w:ascii="Arial" w:eastAsia="Arial" w:hAnsi="Arial" w:cs="Arial"/>
        </w:rPr>
        <w:t xml:space="preserve"> </w:t>
      </w:r>
      <w:r w:rsidRPr="002F6CB4">
        <w:rPr>
          <w:rFonts w:ascii="Sylfaen" w:hAnsi="Sylfaen" w:cs="Sylfaen"/>
        </w:rPr>
        <w:t>კვლევის</w:t>
      </w:r>
      <w:r w:rsidRPr="002F6CB4">
        <w:rPr>
          <w:rFonts w:ascii="Arial" w:eastAsia="Arial" w:hAnsi="Arial" w:cs="Arial"/>
        </w:rPr>
        <w:t xml:space="preserve"> </w:t>
      </w:r>
      <w:r w:rsidRPr="002F6CB4">
        <w:rPr>
          <w:rFonts w:ascii="Sylfaen" w:hAnsi="Sylfaen" w:cs="Sylfaen"/>
        </w:rPr>
        <w:t>შემჭიდროვებული</w:t>
      </w:r>
      <w:r w:rsidRPr="002F6CB4">
        <w:rPr>
          <w:rFonts w:ascii="Arial" w:eastAsia="Arial" w:hAnsi="Arial" w:cs="Arial"/>
        </w:rPr>
        <w:t xml:space="preserve"> </w:t>
      </w:r>
      <w:r w:rsidRPr="002F6CB4">
        <w:rPr>
          <w:rFonts w:ascii="Sylfaen" w:hAnsi="Sylfaen" w:cs="Sylfaen"/>
        </w:rPr>
        <w:t>პერიოდის</w:t>
      </w:r>
      <w:r w:rsidRPr="002F6CB4">
        <w:rPr>
          <w:rFonts w:ascii="Arial" w:eastAsia="Arial" w:hAnsi="Arial" w:cs="Arial"/>
        </w:rPr>
        <w:t xml:space="preserve"> </w:t>
      </w:r>
      <w:r w:rsidRPr="002F6CB4">
        <w:rPr>
          <w:rFonts w:ascii="Sylfaen" w:hAnsi="Sylfaen" w:cs="Sylfaen"/>
        </w:rPr>
        <w:t>გათვალისწინებით</w:t>
      </w:r>
      <w:r w:rsidRPr="002F6CB4">
        <w:rPr>
          <w:rFonts w:ascii="Sylfaen" w:hAnsi="Sylfaen" w:cs="Sylfaen"/>
          <w:lang w:val="ka-GE"/>
        </w:rPr>
        <w:t>.</w:t>
      </w:r>
    </w:p>
    <w:p w14:paraId="56FAF4A8" w14:textId="77777777" w:rsidR="00E01687" w:rsidRPr="002F6CB4" w:rsidRDefault="00E01687" w:rsidP="002F6CB4">
      <w:pPr>
        <w:spacing w:after="0" w:line="240" w:lineRule="auto"/>
        <w:ind w:left="270" w:right="53" w:hanging="270"/>
        <w:jc w:val="both"/>
        <w:rPr>
          <w:rFonts w:ascii="Sylfaen" w:hAnsi="Sylfaen" w:cs="Sylfaen"/>
          <w:lang w:val="ka-GE"/>
        </w:rPr>
      </w:pPr>
    </w:p>
    <w:p w14:paraId="7488A4F3" w14:textId="77777777" w:rsidR="00E01687" w:rsidRPr="002F6CB4" w:rsidRDefault="00E01687" w:rsidP="002F6CB4">
      <w:pPr>
        <w:pStyle w:val="ListParagraph"/>
        <w:numPr>
          <w:ilvl w:val="0"/>
          <w:numId w:val="50"/>
        </w:numPr>
        <w:spacing w:after="160" w:line="240" w:lineRule="auto"/>
        <w:ind w:left="270" w:hanging="270"/>
        <w:jc w:val="both"/>
        <w:rPr>
          <w:rFonts w:ascii="Sylfaen" w:hAnsi="Sylfaen" w:cs="Sylfaen"/>
          <w:lang w:val="ka-GE"/>
        </w:rPr>
      </w:pPr>
      <w:r w:rsidRPr="002F6CB4">
        <w:rPr>
          <w:rFonts w:ascii="Sylfaen" w:eastAsia="Sylfaen" w:hAnsi="Sylfaen" w:cs="Sylfaen"/>
          <w:color w:val="000000"/>
        </w:rPr>
        <w:t>საბაზისო</w:t>
      </w:r>
      <w:r w:rsidRPr="002F6CB4">
        <w:rPr>
          <w:rFonts w:ascii="Sylfaen" w:eastAsia="Sylfaen" w:hAnsi="Sylfaen"/>
          <w:color w:val="000000"/>
        </w:rPr>
        <w:t xml:space="preserve"> მაჩვენებელი</w:t>
      </w:r>
    </w:p>
    <w:p w14:paraId="392CE8E7" w14:textId="77777777" w:rsidR="00E01687" w:rsidRPr="002F6CB4" w:rsidRDefault="00E01687" w:rsidP="002F6CB4">
      <w:pPr>
        <w:pStyle w:val="ListParagraph"/>
        <w:spacing w:line="240" w:lineRule="auto"/>
        <w:ind w:left="270" w:hanging="270"/>
        <w:jc w:val="both"/>
        <w:rPr>
          <w:rFonts w:ascii="Sylfaen" w:eastAsia="Sylfaen" w:hAnsi="Sylfaen" w:cs="Sylfaen"/>
          <w:color w:val="000000"/>
        </w:rPr>
      </w:pPr>
    </w:p>
    <w:p w14:paraId="0AEFABAE" w14:textId="77777777" w:rsidR="00E01687" w:rsidRPr="002F6CB4" w:rsidRDefault="00E01687" w:rsidP="002F6CB4">
      <w:pPr>
        <w:pStyle w:val="ListParagraph"/>
        <w:numPr>
          <w:ilvl w:val="0"/>
          <w:numId w:val="62"/>
        </w:numPr>
        <w:spacing w:after="160" w:line="240" w:lineRule="auto"/>
        <w:ind w:left="270" w:hanging="270"/>
        <w:jc w:val="both"/>
        <w:rPr>
          <w:rFonts w:ascii="Sylfaen" w:hAnsi="Sylfaen" w:cs="Sylfaen"/>
        </w:rPr>
      </w:pPr>
      <w:r w:rsidRPr="002F6CB4">
        <w:rPr>
          <w:rFonts w:ascii="Sylfaen" w:hAnsi="Sylfaen" w:cs="Sylfaen"/>
        </w:rPr>
        <w:t>2018 წელს განხორციელდა დადგენილი პოპულაციების რიცხოვნობა და სიმჭიდროვე საკვლევ ტერიტორიაზე.</w:t>
      </w:r>
    </w:p>
    <w:p w14:paraId="2799E9CF" w14:textId="77777777" w:rsidR="00E01687" w:rsidRPr="002F6CB4" w:rsidRDefault="00E01687" w:rsidP="002F6CB4">
      <w:pPr>
        <w:pStyle w:val="ListParagraph"/>
        <w:spacing w:line="240" w:lineRule="auto"/>
        <w:ind w:left="270" w:hanging="270"/>
        <w:jc w:val="both"/>
        <w:rPr>
          <w:rFonts w:ascii="Sylfaen" w:eastAsia="Sylfaen" w:hAnsi="Sylfaen"/>
          <w:color w:val="000000"/>
        </w:rPr>
      </w:pPr>
      <w:r w:rsidRPr="002F6CB4">
        <w:rPr>
          <w:rFonts w:ascii="Sylfaen" w:eastAsia="Sylfaen" w:hAnsi="Sylfaen"/>
          <w:color w:val="000000"/>
        </w:rPr>
        <w:t xml:space="preserve"> </w:t>
      </w:r>
    </w:p>
    <w:p w14:paraId="56AB7B7F" w14:textId="77777777" w:rsidR="00E01687" w:rsidRPr="002F6CB4" w:rsidRDefault="00E01687" w:rsidP="002F6CB4">
      <w:pPr>
        <w:pStyle w:val="ListParagraph"/>
        <w:spacing w:line="240" w:lineRule="auto"/>
        <w:ind w:left="270" w:hanging="270"/>
        <w:jc w:val="both"/>
        <w:rPr>
          <w:rFonts w:ascii="Sylfaen" w:eastAsia="Sylfaen" w:hAnsi="Sylfaen"/>
          <w:color w:val="000000"/>
        </w:rPr>
      </w:pPr>
      <w:r w:rsidRPr="002F6CB4">
        <w:rPr>
          <w:rFonts w:ascii="Sylfaen" w:eastAsia="Sylfaen" w:hAnsi="Sylfaen"/>
          <w:color w:val="000000"/>
        </w:rPr>
        <w:t>მიზნობრივი მაჩვენებელი</w:t>
      </w:r>
    </w:p>
    <w:p w14:paraId="0BAD940D" w14:textId="77777777" w:rsidR="00E01687" w:rsidRPr="002F6CB4" w:rsidRDefault="00E01687" w:rsidP="002F6CB4">
      <w:pPr>
        <w:pStyle w:val="ListParagraph"/>
        <w:spacing w:line="240" w:lineRule="auto"/>
        <w:ind w:left="270" w:hanging="270"/>
        <w:jc w:val="both"/>
        <w:rPr>
          <w:rFonts w:ascii="Sylfaen" w:eastAsia="Sylfaen" w:hAnsi="Sylfaen"/>
          <w:color w:val="000000"/>
        </w:rPr>
      </w:pPr>
    </w:p>
    <w:p w14:paraId="1D157331" w14:textId="77777777" w:rsidR="00E01687" w:rsidRPr="002F6CB4" w:rsidRDefault="00E01687" w:rsidP="002F6CB4">
      <w:pPr>
        <w:pStyle w:val="ListParagraph"/>
        <w:numPr>
          <w:ilvl w:val="0"/>
          <w:numId w:val="62"/>
        </w:numPr>
        <w:spacing w:after="160" w:line="240" w:lineRule="auto"/>
        <w:ind w:left="270" w:hanging="270"/>
        <w:jc w:val="both"/>
        <w:rPr>
          <w:rFonts w:ascii="Sylfaen" w:hAnsi="Sylfaen" w:cs="Sylfaen"/>
        </w:rPr>
      </w:pPr>
      <w:r w:rsidRPr="002F6CB4">
        <w:rPr>
          <w:rFonts w:ascii="Sylfaen" w:hAnsi="Sylfaen" w:cs="Sylfaen"/>
        </w:rPr>
        <w:t>გაგრძელდება სამუშაოები საკვლევ ტერიტორიაზე დადგენილი პოპულაციების რიცხოვნობისა და სიმჭიდროვის განსაზღვრისათვის.</w:t>
      </w:r>
    </w:p>
    <w:p w14:paraId="5AF0E8AE" w14:textId="77777777" w:rsidR="00E01687" w:rsidRPr="002F6CB4" w:rsidRDefault="00E01687" w:rsidP="002F6CB4">
      <w:pPr>
        <w:spacing w:after="1" w:line="240" w:lineRule="auto"/>
        <w:ind w:left="270" w:hanging="270"/>
        <w:jc w:val="both"/>
        <w:rPr>
          <w:rFonts w:ascii="Sylfaen" w:eastAsia="Sylfaen" w:hAnsi="Sylfaen"/>
          <w:color w:val="000000"/>
          <w:lang w:val="ka-GE"/>
        </w:rPr>
      </w:pPr>
    </w:p>
    <w:p w14:paraId="671B38CB" w14:textId="77777777" w:rsidR="00E01687" w:rsidRPr="002F6CB4" w:rsidRDefault="00E01687" w:rsidP="002F6CB4">
      <w:pPr>
        <w:spacing w:after="1" w:line="240" w:lineRule="auto"/>
        <w:ind w:left="270" w:hanging="270"/>
        <w:jc w:val="both"/>
        <w:rPr>
          <w:rFonts w:ascii="Sylfaen" w:eastAsia="Sylfaen" w:hAnsi="Sylfaen"/>
          <w:color w:val="000000"/>
        </w:rPr>
      </w:pPr>
      <w:r w:rsidRPr="002F6CB4">
        <w:rPr>
          <w:rFonts w:ascii="Sylfaen" w:eastAsia="Sylfaen" w:hAnsi="Sylfaen"/>
          <w:color w:val="000000"/>
          <w:lang w:val="ka-GE"/>
        </w:rPr>
        <w:t>მიღწეული</w:t>
      </w:r>
      <w:r w:rsidRPr="002F6CB4">
        <w:rPr>
          <w:rFonts w:ascii="Sylfaen" w:eastAsia="Sylfaen" w:hAnsi="Sylfaen"/>
          <w:color w:val="000000"/>
        </w:rPr>
        <w:t xml:space="preserve"> მაჩვენებელი</w:t>
      </w:r>
    </w:p>
    <w:p w14:paraId="1A5EBEEE" w14:textId="77777777" w:rsidR="00E01687" w:rsidRPr="002F6CB4" w:rsidRDefault="00E01687" w:rsidP="002F6CB4">
      <w:pPr>
        <w:spacing w:after="1" w:line="240" w:lineRule="auto"/>
        <w:ind w:left="270" w:hanging="270"/>
        <w:jc w:val="both"/>
        <w:rPr>
          <w:rFonts w:ascii="Sylfaen" w:eastAsia="Sylfaen" w:hAnsi="Sylfaen"/>
          <w:color w:val="000000"/>
        </w:rPr>
      </w:pPr>
    </w:p>
    <w:p w14:paraId="3FCF7B9D" w14:textId="77777777" w:rsidR="00E01687" w:rsidRPr="002F6CB4" w:rsidRDefault="00E01687" w:rsidP="002F6CB4">
      <w:pPr>
        <w:pStyle w:val="ListParagraph"/>
        <w:numPr>
          <w:ilvl w:val="0"/>
          <w:numId w:val="62"/>
        </w:numPr>
        <w:spacing w:after="160" w:line="240" w:lineRule="auto"/>
        <w:ind w:left="270" w:hanging="270"/>
        <w:jc w:val="both"/>
        <w:rPr>
          <w:rFonts w:ascii="Sylfaen" w:hAnsi="Sylfaen" w:cs="Sylfaen"/>
        </w:rPr>
      </w:pPr>
      <w:r w:rsidRPr="002F6CB4">
        <w:rPr>
          <w:rFonts w:ascii="Sylfaen" w:hAnsi="Sylfaen" w:cs="Sylfaen"/>
        </w:rPr>
        <w:t xml:space="preserve">კვლევების განხორციელებელი ორგანიზაცია შერჩეულია ტენდერის საფუძველზე, კვლევა განხორციელდა და ამ ეტაპზე სამინისტროში უკვე წარმოდგენილია კვლევის სრული </w:t>
      </w:r>
      <w:r w:rsidRPr="002F6CB4">
        <w:rPr>
          <w:rFonts w:ascii="Sylfaen" w:hAnsi="Sylfaen" w:cs="Sylfaen"/>
          <w:lang w:val="ka-GE"/>
        </w:rPr>
        <w:t xml:space="preserve">.შედეგი, </w:t>
      </w:r>
      <w:r w:rsidRPr="002F6CB4">
        <w:rPr>
          <w:rFonts w:ascii="Sylfaen" w:hAnsi="Sylfaen" w:cs="Sylfaen"/>
          <w:color w:val="000000"/>
        </w:rPr>
        <w:t>დადგინდა</w:t>
      </w:r>
      <w:r w:rsidRPr="002F6CB4">
        <w:rPr>
          <w:color w:val="000000"/>
        </w:rPr>
        <w:t xml:space="preserve"> </w:t>
      </w:r>
      <w:r w:rsidRPr="002F6CB4">
        <w:rPr>
          <w:rFonts w:ascii="Sylfaen" w:hAnsi="Sylfaen" w:cs="Sylfaen"/>
          <w:color w:val="000000"/>
        </w:rPr>
        <w:t>თეთრყვავილას</w:t>
      </w:r>
      <w:r w:rsidRPr="002F6CB4">
        <w:rPr>
          <w:color w:val="000000"/>
        </w:rPr>
        <w:t xml:space="preserve"> </w:t>
      </w:r>
      <w:r w:rsidRPr="002F6CB4">
        <w:rPr>
          <w:rFonts w:ascii="Sylfaen" w:hAnsi="Sylfaen" w:cs="Sylfaen"/>
          <w:color w:val="000000"/>
        </w:rPr>
        <w:t>რიცხოვნობა</w:t>
      </w:r>
      <w:r w:rsidRPr="002F6CB4">
        <w:rPr>
          <w:color w:val="000000"/>
        </w:rPr>
        <w:t xml:space="preserve"> </w:t>
      </w:r>
      <w:r w:rsidRPr="002F6CB4">
        <w:rPr>
          <w:rFonts w:ascii="Sylfaen" w:hAnsi="Sylfaen" w:cs="Sylfaen"/>
          <w:color w:val="000000"/>
        </w:rPr>
        <w:t>და</w:t>
      </w:r>
      <w:r w:rsidRPr="002F6CB4">
        <w:rPr>
          <w:color w:val="000000"/>
        </w:rPr>
        <w:t xml:space="preserve"> </w:t>
      </w:r>
      <w:r w:rsidRPr="002F6CB4">
        <w:rPr>
          <w:rFonts w:ascii="Sylfaen" w:hAnsi="Sylfaen" w:cs="Sylfaen"/>
          <w:color w:val="000000"/>
        </w:rPr>
        <w:t>სიმჭიდროვე</w:t>
      </w:r>
      <w:r w:rsidRPr="002F6CB4">
        <w:rPr>
          <w:color w:val="000000"/>
        </w:rPr>
        <w:t xml:space="preserve"> 2018 </w:t>
      </w:r>
      <w:r w:rsidRPr="002F6CB4">
        <w:rPr>
          <w:rFonts w:ascii="Sylfaen" w:hAnsi="Sylfaen" w:cs="Sylfaen"/>
          <w:color w:val="000000"/>
        </w:rPr>
        <w:t>წელს</w:t>
      </w:r>
      <w:r w:rsidRPr="002F6CB4">
        <w:rPr>
          <w:color w:val="000000"/>
        </w:rPr>
        <w:t xml:space="preserve"> </w:t>
      </w:r>
      <w:r w:rsidRPr="002F6CB4">
        <w:rPr>
          <w:rFonts w:ascii="Sylfaen" w:hAnsi="Sylfaen" w:cs="Sylfaen"/>
          <w:color w:val="000000"/>
        </w:rPr>
        <w:t>შერჩეულ</w:t>
      </w:r>
      <w:r w:rsidRPr="002F6CB4">
        <w:rPr>
          <w:color w:val="000000"/>
        </w:rPr>
        <w:t xml:space="preserve"> </w:t>
      </w:r>
      <w:r w:rsidRPr="002F6CB4">
        <w:rPr>
          <w:rFonts w:ascii="Sylfaen" w:hAnsi="Sylfaen" w:cs="Sylfaen"/>
          <w:color w:val="000000"/>
        </w:rPr>
        <w:t>უბნებში</w:t>
      </w:r>
      <w:r w:rsidRPr="002F6CB4">
        <w:rPr>
          <w:color w:val="000000"/>
        </w:rPr>
        <w:t xml:space="preserve">, </w:t>
      </w:r>
      <w:r w:rsidRPr="002F6CB4">
        <w:rPr>
          <w:rFonts w:ascii="Sylfaen" w:hAnsi="Sylfaen" w:cs="Sylfaen"/>
          <w:color w:val="000000"/>
        </w:rPr>
        <w:t>პოპულაციებზე</w:t>
      </w:r>
      <w:r w:rsidRPr="002F6CB4">
        <w:rPr>
          <w:color w:val="000000"/>
        </w:rPr>
        <w:t xml:space="preserve"> </w:t>
      </w:r>
      <w:r w:rsidRPr="002F6CB4">
        <w:rPr>
          <w:rFonts w:ascii="Sylfaen" w:hAnsi="Sylfaen" w:cs="Sylfaen"/>
          <w:color w:val="000000"/>
        </w:rPr>
        <w:t>მოპოვების</w:t>
      </w:r>
      <w:r w:rsidRPr="002F6CB4">
        <w:rPr>
          <w:color w:val="000000"/>
        </w:rPr>
        <w:t xml:space="preserve"> </w:t>
      </w:r>
      <w:r w:rsidRPr="002F6CB4">
        <w:rPr>
          <w:rFonts w:ascii="Sylfaen" w:hAnsi="Sylfaen" w:cs="Sylfaen"/>
          <w:color w:val="000000"/>
        </w:rPr>
        <w:t>ზეგავლენის</w:t>
      </w:r>
      <w:r w:rsidRPr="002F6CB4">
        <w:rPr>
          <w:color w:val="000000"/>
        </w:rPr>
        <w:t xml:space="preserve"> </w:t>
      </w:r>
      <w:r w:rsidRPr="002F6CB4">
        <w:rPr>
          <w:rFonts w:ascii="Sylfaen" w:hAnsi="Sylfaen" w:cs="Sylfaen"/>
          <w:color w:val="000000"/>
        </w:rPr>
        <w:t>განსაზღვრის</w:t>
      </w:r>
      <w:r w:rsidRPr="002F6CB4">
        <w:rPr>
          <w:color w:val="000000"/>
        </w:rPr>
        <w:t xml:space="preserve"> </w:t>
      </w:r>
      <w:r w:rsidRPr="002F6CB4">
        <w:rPr>
          <w:rFonts w:ascii="Sylfaen" w:hAnsi="Sylfaen" w:cs="Sylfaen"/>
          <w:color w:val="000000"/>
        </w:rPr>
        <w:t>მიზნით</w:t>
      </w:r>
      <w:r w:rsidRPr="002F6CB4">
        <w:rPr>
          <w:color w:val="1F497D"/>
        </w:rPr>
        <w:t>.</w:t>
      </w:r>
    </w:p>
    <w:p w14:paraId="15C616FF" w14:textId="77777777" w:rsidR="00E01687" w:rsidRPr="002F6CB4" w:rsidRDefault="00E01687" w:rsidP="002F6CB4">
      <w:pPr>
        <w:pStyle w:val="ListParagraph"/>
        <w:spacing w:line="240" w:lineRule="auto"/>
        <w:ind w:left="270" w:hanging="270"/>
        <w:jc w:val="both"/>
        <w:rPr>
          <w:rFonts w:ascii="Sylfaen" w:hAnsi="Sylfaen" w:cs="Sylfaen"/>
          <w:highlight w:val="green"/>
        </w:rPr>
      </w:pPr>
    </w:p>
    <w:p w14:paraId="6B6CE9C2" w14:textId="575C4AAA" w:rsidR="00E01687" w:rsidRPr="002F6CB4" w:rsidRDefault="00AE3A70" w:rsidP="002F6CB4">
      <w:pPr>
        <w:pStyle w:val="Heading4"/>
        <w:spacing w:line="240" w:lineRule="auto"/>
        <w:jc w:val="both"/>
        <w:rPr>
          <w:b w:val="0"/>
          <w:bCs w:val="0"/>
          <w:color w:val="2F5496"/>
        </w:rPr>
      </w:pPr>
      <w:r w:rsidRPr="002F6CB4">
        <w:rPr>
          <w:b w:val="0"/>
          <w:bCs w:val="0"/>
          <w:color w:val="2F5496"/>
        </w:rPr>
        <w:lastRenderedPageBreak/>
        <w:t xml:space="preserve">12.2.5 </w:t>
      </w:r>
      <w:r w:rsidR="00E01687" w:rsidRPr="002F6CB4">
        <w:rPr>
          <w:b w:val="0"/>
          <w:bCs w:val="0"/>
          <w:color w:val="2F5496"/>
        </w:rPr>
        <w:t xml:space="preserve">ნარჩენებისა და ქიმიური ნივთიერებების მართვის ღონისძიებები (31 01 05) </w:t>
      </w:r>
    </w:p>
    <w:p w14:paraId="4E644E3D" w14:textId="77777777" w:rsidR="00E01687" w:rsidRPr="002F6CB4" w:rsidRDefault="00E01687" w:rsidP="002F6CB4">
      <w:pPr>
        <w:spacing w:after="0" w:line="240" w:lineRule="auto"/>
        <w:ind w:left="270" w:hanging="270"/>
        <w:contextualSpacing/>
        <w:jc w:val="both"/>
        <w:rPr>
          <w:rFonts w:ascii="Sylfaen" w:eastAsia="Arial Unicode MS" w:hAnsi="Sylfaen" w:cs="Arial Unicode MS"/>
        </w:rPr>
      </w:pPr>
      <w:r w:rsidRPr="002F6CB4">
        <w:rPr>
          <w:rFonts w:ascii="Sylfaen" w:eastAsia="Arial Unicode MS" w:hAnsi="Sylfaen" w:cs="Arial Unicode MS"/>
          <w:lang w:val="ka-GE"/>
        </w:rPr>
        <w:t>ქვე</w:t>
      </w:r>
      <w:r w:rsidRPr="002F6CB4">
        <w:rPr>
          <w:rFonts w:ascii="Sylfaen" w:eastAsia="Arial Unicode MS" w:hAnsi="Sylfaen" w:cs="Arial Unicode MS"/>
        </w:rPr>
        <w:t>პროგრამის განმახორციელებელი</w:t>
      </w:r>
    </w:p>
    <w:p w14:paraId="791A50A0" w14:textId="77777777" w:rsidR="00E01687" w:rsidRPr="002F6CB4" w:rsidRDefault="00E01687" w:rsidP="002F6CB4">
      <w:pPr>
        <w:spacing w:after="0" w:line="240" w:lineRule="auto"/>
        <w:ind w:left="270" w:hanging="270"/>
        <w:contextualSpacing/>
        <w:jc w:val="both"/>
        <w:rPr>
          <w:rFonts w:ascii="Sylfaen" w:eastAsia="Arial Unicode MS" w:hAnsi="Sylfaen" w:cs="Arial Unicode MS"/>
        </w:rPr>
      </w:pPr>
    </w:p>
    <w:p w14:paraId="0193FB7F" w14:textId="77777777" w:rsidR="00E01687" w:rsidRPr="002F6CB4" w:rsidRDefault="00E01687" w:rsidP="002F6CB4">
      <w:pPr>
        <w:pStyle w:val="ListParagraph"/>
        <w:numPr>
          <w:ilvl w:val="0"/>
          <w:numId w:val="48"/>
        </w:numPr>
        <w:spacing w:after="0" w:line="240" w:lineRule="auto"/>
        <w:ind w:left="270" w:hanging="270"/>
        <w:jc w:val="both"/>
        <w:rPr>
          <w:rFonts w:ascii="Sylfaen" w:eastAsia="Arial Unicode MS" w:hAnsi="Sylfaen" w:cs="Arial Unicode MS"/>
          <w:lang w:val="ka-GE"/>
        </w:rPr>
      </w:pPr>
      <w:r w:rsidRPr="002F6CB4">
        <w:rPr>
          <w:rFonts w:ascii="Sylfaen" w:eastAsia="Arial Unicode MS" w:hAnsi="Sylfaen" w:cs="Arial Unicode MS"/>
          <w:lang w:val="ka-GE"/>
        </w:rPr>
        <w:t>საქართველოს გარემოს დაცვისა და სოფლის მეურნეობის სამინისტრო</w:t>
      </w:r>
    </w:p>
    <w:p w14:paraId="2523E3DF" w14:textId="77777777" w:rsidR="00E01687" w:rsidRPr="002F6CB4" w:rsidRDefault="00E01687" w:rsidP="002F6CB4">
      <w:pPr>
        <w:pStyle w:val="ListParagraph"/>
        <w:spacing w:after="0" w:line="240" w:lineRule="auto"/>
        <w:ind w:left="270"/>
        <w:jc w:val="both"/>
        <w:rPr>
          <w:rFonts w:ascii="Sylfaen" w:eastAsia="Arial Unicode MS" w:hAnsi="Sylfaen" w:cs="Arial Unicode MS"/>
          <w:lang w:val="ka-GE"/>
        </w:rPr>
      </w:pPr>
    </w:p>
    <w:p w14:paraId="6CE9A658" w14:textId="77777777" w:rsidR="00E01687" w:rsidRPr="002F6CB4" w:rsidRDefault="00E01687" w:rsidP="002F6CB4">
      <w:pPr>
        <w:spacing w:line="240" w:lineRule="auto"/>
        <w:ind w:left="270" w:hanging="270"/>
        <w:jc w:val="both"/>
        <w:rPr>
          <w:rFonts w:ascii="Sylfaen" w:hAnsi="Sylfaen" w:cs="Sylfaen"/>
        </w:rPr>
      </w:pPr>
      <w:r w:rsidRPr="002F6CB4">
        <w:rPr>
          <w:rFonts w:ascii="Sylfaen" w:hAnsi="Sylfaen" w:cs="Sylfaen"/>
          <w:lang w:val="ka-GE"/>
        </w:rPr>
        <w:t>დაგეგმილი</w:t>
      </w:r>
      <w:r w:rsidRPr="002F6CB4">
        <w:rPr>
          <w:rFonts w:ascii="Sylfaen" w:hAnsi="Sylfaen"/>
          <w:lang w:val="ka-GE"/>
        </w:rPr>
        <w:t xml:space="preserve"> </w:t>
      </w:r>
      <w:r w:rsidRPr="002F6CB4">
        <w:rPr>
          <w:rFonts w:ascii="Sylfaen" w:hAnsi="Sylfaen" w:cs="Sylfaen"/>
        </w:rPr>
        <w:t>შუალედური შედეგები</w:t>
      </w:r>
    </w:p>
    <w:p w14:paraId="5A9F7C7C" w14:textId="77777777" w:rsidR="00E01687" w:rsidRPr="002F6CB4" w:rsidRDefault="00E01687" w:rsidP="002F6CB4">
      <w:pPr>
        <w:pStyle w:val="ListParagraph"/>
        <w:numPr>
          <w:ilvl w:val="0"/>
          <w:numId w:val="62"/>
        </w:numPr>
        <w:spacing w:after="160" w:line="240" w:lineRule="auto"/>
        <w:ind w:left="270" w:hanging="270"/>
        <w:jc w:val="both"/>
        <w:rPr>
          <w:rFonts w:ascii="Sylfaen" w:hAnsi="Sylfaen" w:cs="Sylfaen"/>
        </w:rPr>
      </w:pPr>
      <w:r w:rsidRPr="002F6CB4">
        <w:rPr>
          <w:rFonts w:ascii="Sylfaen" w:hAnsi="Sylfaen" w:cs="Sylfaen"/>
        </w:rPr>
        <w:t>უსაფრთხოდ განთავსებული დარიშხანშემცველი ნარჩენი მასალები სოფელ ცანაში;</w:t>
      </w:r>
    </w:p>
    <w:p w14:paraId="337782AE" w14:textId="77777777" w:rsidR="00E01687" w:rsidRPr="002F6CB4" w:rsidRDefault="00E01687" w:rsidP="002F6CB4">
      <w:pPr>
        <w:pStyle w:val="ListParagraph"/>
        <w:numPr>
          <w:ilvl w:val="0"/>
          <w:numId w:val="62"/>
        </w:numPr>
        <w:spacing w:after="160" w:line="240" w:lineRule="auto"/>
        <w:ind w:left="270" w:hanging="270"/>
        <w:jc w:val="both"/>
        <w:rPr>
          <w:rFonts w:ascii="Sylfaen" w:hAnsi="Sylfaen" w:cs="Sylfaen"/>
        </w:rPr>
      </w:pPr>
      <w:r w:rsidRPr="002F6CB4">
        <w:rPr>
          <w:rFonts w:ascii="Sylfaen" w:hAnsi="Sylfaen" w:cs="Sylfaen"/>
        </w:rPr>
        <w:t>დარიშხანშემცველი ნარჩენების შემცირებული ზემოქმედება გარემოსა და ადამიანის ჯანმრთელობაზე.</w:t>
      </w:r>
    </w:p>
    <w:p w14:paraId="0ADD1AB1" w14:textId="77777777" w:rsidR="00E01687" w:rsidRPr="002F6CB4" w:rsidRDefault="00E01687" w:rsidP="002F6CB4">
      <w:pPr>
        <w:spacing w:line="240" w:lineRule="auto"/>
        <w:jc w:val="both"/>
        <w:rPr>
          <w:rFonts w:ascii="Sylfaen" w:hAnsi="Sylfaen" w:cs="Sylfaen"/>
          <w:lang w:val="ka-GE"/>
        </w:rPr>
      </w:pPr>
      <w:r w:rsidRPr="002F6CB4">
        <w:rPr>
          <w:rFonts w:ascii="Sylfaen" w:hAnsi="Sylfaen" w:cs="Sylfaen"/>
        </w:rPr>
        <w:t>დაგეგმილი</w:t>
      </w:r>
      <w:r w:rsidRPr="002F6CB4">
        <w:t xml:space="preserve"> </w:t>
      </w:r>
      <w:r w:rsidRPr="002F6CB4">
        <w:rPr>
          <w:rFonts w:ascii="Sylfaen" w:hAnsi="Sylfaen" w:cs="Sylfaen"/>
        </w:rPr>
        <w:t>და</w:t>
      </w:r>
      <w:r w:rsidRPr="002F6CB4">
        <w:t xml:space="preserve"> </w:t>
      </w:r>
      <w:r w:rsidRPr="002F6CB4">
        <w:rPr>
          <w:rFonts w:ascii="Sylfaen" w:hAnsi="Sylfaen" w:cs="Sylfaen"/>
        </w:rPr>
        <w:t>მიღწეული</w:t>
      </w:r>
      <w:r w:rsidRPr="002F6CB4">
        <w:t xml:space="preserve"> </w:t>
      </w:r>
      <w:r w:rsidRPr="002F6CB4">
        <w:rPr>
          <w:rFonts w:ascii="Sylfaen" w:hAnsi="Sylfaen" w:cs="Sylfaen"/>
        </w:rPr>
        <w:t>საბოლოო</w:t>
      </w:r>
      <w:r w:rsidRPr="002F6CB4">
        <w:t xml:space="preserve"> </w:t>
      </w:r>
      <w:r w:rsidRPr="002F6CB4">
        <w:rPr>
          <w:rFonts w:ascii="Sylfaen" w:hAnsi="Sylfaen" w:cs="Sylfaen"/>
        </w:rPr>
        <w:t>შედეგების</w:t>
      </w:r>
      <w:r w:rsidRPr="002F6CB4">
        <w:t xml:space="preserve"> </w:t>
      </w:r>
      <w:r w:rsidRPr="002F6CB4">
        <w:rPr>
          <w:rFonts w:ascii="Sylfaen" w:hAnsi="Sylfaen" w:cs="Sylfaen"/>
        </w:rPr>
        <w:t>შეფასების</w:t>
      </w:r>
      <w:r w:rsidRPr="002F6CB4">
        <w:t xml:space="preserve"> </w:t>
      </w:r>
      <w:r w:rsidRPr="002F6CB4">
        <w:rPr>
          <w:rFonts w:ascii="Sylfaen" w:hAnsi="Sylfaen" w:cs="Sylfaen"/>
        </w:rPr>
        <w:t>ინდიკატორები</w:t>
      </w:r>
      <w:r w:rsidRPr="002F6CB4">
        <w:rPr>
          <w:rFonts w:ascii="Sylfaen" w:hAnsi="Sylfaen" w:cs="Sylfaen"/>
          <w:lang w:val="ka-GE"/>
        </w:rPr>
        <w:t>:</w:t>
      </w:r>
    </w:p>
    <w:p w14:paraId="5F55A4BB" w14:textId="77777777" w:rsidR="00E01687" w:rsidRPr="002F6CB4" w:rsidRDefault="00E01687"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საბაზისო მაჩვენებელი</w:t>
      </w:r>
    </w:p>
    <w:p w14:paraId="739D8F1E" w14:textId="77777777" w:rsidR="00E01687" w:rsidRPr="002F6CB4" w:rsidRDefault="00E01687" w:rsidP="002F6CB4">
      <w:pPr>
        <w:pStyle w:val="Normal00"/>
        <w:ind w:left="270" w:hanging="270"/>
        <w:jc w:val="both"/>
        <w:rPr>
          <w:rFonts w:ascii="Sylfaen" w:eastAsia="Sylfaen" w:hAnsi="Sylfaen"/>
          <w:color w:val="000000"/>
          <w:sz w:val="22"/>
          <w:szCs w:val="22"/>
        </w:rPr>
      </w:pPr>
    </w:p>
    <w:p w14:paraId="7E887565" w14:textId="77777777" w:rsidR="00E01687" w:rsidRPr="002F6CB4" w:rsidRDefault="00E01687" w:rsidP="002F6CB4">
      <w:pPr>
        <w:pStyle w:val="ListParagraph"/>
        <w:numPr>
          <w:ilvl w:val="0"/>
          <w:numId w:val="62"/>
        </w:numPr>
        <w:spacing w:after="160" w:line="240" w:lineRule="auto"/>
        <w:ind w:left="270" w:hanging="270"/>
        <w:jc w:val="both"/>
        <w:rPr>
          <w:rFonts w:ascii="Sylfaen" w:hAnsi="Sylfaen" w:cs="Sylfaen"/>
        </w:rPr>
      </w:pPr>
      <w:r w:rsidRPr="002F6CB4">
        <w:rPr>
          <w:rFonts w:ascii="Sylfaen" w:hAnsi="Sylfaen" w:cs="Sylfaen"/>
        </w:rPr>
        <w:t>ლენტეხის მუნიციპალიტეტში, სოფ. ცანას მიმდებარედ დიდი რაოდენობით (დაახლ. 50</w:t>
      </w:r>
      <w:r w:rsidRPr="002F6CB4">
        <w:rPr>
          <w:rFonts w:ascii="Sylfaen" w:hAnsi="Sylfaen" w:cs="Sylfaen"/>
          <w:lang w:val="ka-GE"/>
        </w:rPr>
        <w:t xml:space="preserve"> </w:t>
      </w:r>
      <w:r w:rsidRPr="002F6CB4">
        <w:rPr>
          <w:rFonts w:ascii="Sylfaen" w:hAnsi="Sylfaen" w:cs="Sylfaen"/>
        </w:rPr>
        <w:t>000 მ3) არასათანადო კონტროლის ქვეშ არსებული დარიშხანშემცველი ნარჩენი მასალები სერიოზული რისკის ქვეშ აყენებს მიმდებარე გარემოსა და დასახლებულ პუნქტებს. საბჭოთა პერიოდში 1930</w:t>
      </w:r>
      <w:r w:rsidRPr="002F6CB4">
        <w:rPr>
          <w:rFonts w:ascii="Sylfaen" w:hAnsi="Sylfaen" w:cs="Sylfaen"/>
          <w:lang w:val="ka-GE"/>
        </w:rPr>
        <w:t xml:space="preserve"> </w:t>
      </w:r>
      <w:r w:rsidRPr="002F6CB4">
        <w:rPr>
          <w:rFonts w:ascii="Sylfaen" w:hAnsi="Sylfaen" w:cs="Sylfaen"/>
        </w:rPr>
        <w:t xml:space="preserve">წ-დან ამ ტერიტორიაზე არსებული მადნის მომპოვებელი და გადამამუშავებელი საწარმო ფუნქციონირებდა და აწარმოებდა დარიშხანის ანჰიდრიდსა და მეტალურ დარიშხანს. საწარმომ ფუნქციონირება შეწყვიტა 1990-იანი წლების დასაწყისში. ცანას სამივე ობიექტზე: ცანა1, ცანა 2 და ცანა 3 უბნებზე ნარჩენები ინახება მეტალის კონტეინერებში ან ყოველგვარი კონტეინერის გარეშეა მიმობნეული მიწის ზედაპირზე; </w:t>
      </w:r>
    </w:p>
    <w:p w14:paraId="540C9B80" w14:textId="77777777" w:rsidR="00E01687" w:rsidRPr="002F6CB4" w:rsidRDefault="00E01687" w:rsidP="002F6CB4">
      <w:pPr>
        <w:pStyle w:val="Normal00"/>
        <w:ind w:left="270" w:hanging="270"/>
        <w:jc w:val="both"/>
        <w:rPr>
          <w:rFonts w:ascii="Sylfaen" w:eastAsia="Sylfaen" w:hAnsi="Sylfaen"/>
          <w:color w:val="000000"/>
          <w:sz w:val="22"/>
          <w:szCs w:val="22"/>
        </w:rPr>
      </w:pPr>
    </w:p>
    <w:p w14:paraId="02B6686D" w14:textId="77777777" w:rsidR="00E01687" w:rsidRPr="002F6CB4" w:rsidRDefault="00E01687"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მიზნობრივი მაჩვენებელი</w:t>
      </w:r>
    </w:p>
    <w:p w14:paraId="2AD0D8CB" w14:textId="77777777" w:rsidR="00E01687" w:rsidRPr="002F6CB4" w:rsidRDefault="00E01687" w:rsidP="002F6CB4">
      <w:pPr>
        <w:pStyle w:val="Normal00"/>
        <w:ind w:left="270" w:hanging="270"/>
        <w:jc w:val="both"/>
        <w:rPr>
          <w:rFonts w:ascii="Sylfaen" w:eastAsia="Sylfaen" w:hAnsi="Sylfaen"/>
          <w:color w:val="000000"/>
        </w:rPr>
      </w:pPr>
    </w:p>
    <w:p w14:paraId="2919AA42" w14:textId="77777777" w:rsidR="00E01687" w:rsidRPr="002F6CB4" w:rsidRDefault="00E01687" w:rsidP="002F6CB4">
      <w:pPr>
        <w:pStyle w:val="ListParagraph"/>
        <w:numPr>
          <w:ilvl w:val="0"/>
          <w:numId w:val="62"/>
        </w:numPr>
        <w:spacing w:after="160" w:line="240" w:lineRule="auto"/>
        <w:ind w:left="270" w:hanging="270"/>
        <w:jc w:val="both"/>
        <w:rPr>
          <w:rFonts w:ascii="Sylfaen" w:hAnsi="Sylfaen" w:cs="Sylfaen"/>
        </w:rPr>
      </w:pPr>
      <w:r w:rsidRPr="002F6CB4">
        <w:rPr>
          <w:rFonts w:ascii="Sylfaen" w:eastAsia="Sylfaen" w:hAnsi="Sylfaen" w:cs="Sylfaen"/>
          <w:color w:val="000000"/>
          <w:lang w:val="ka-GE"/>
        </w:rPr>
        <w:t xml:space="preserve">ხორციელდება </w:t>
      </w:r>
      <w:r w:rsidRPr="002F6CB4">
        <w:rPr>
          <w:rFonts w:ascii="Sylfaen" w:eastAsia="Helvetica" w:hAnsi="Sylfaen" w:cs="Sylfaen"/>
          <w:color w:val="000000"/>
        </w:rPr>
        <w:t>ცანა</w:t>
      </w:r>
      <w:r w:rsidRPr="002F6CB4">
        <w:rPr>
          <w:rFonts w:eastAsia="Sylfaen" w:cstheme="minorHAnsi"/>
          <w:color w:val="000000"/>
        </w:rPr>
        <w:t xml:space="preserve"> 1-</w:t>
      </w:r>
      <w:r w:rsidRPr="002F6CB4">
        <w:rPr>
          <w:rFonts w:ascii="Sylfaen" w:eastAsia="Helvetica" w:hAnsi="Sylfaen" w:cs="Sylfaen"/>
          <w:color w:val="000000"/>
        </w:rPr>
        <w:t>ზე</w:t>
      </w:r>
      <w:r w:rsidRPr="002F6CB4">
        <w:rPr>
          <w:rFonts w:eastAsia="Sylfaen" w:cstheme="minorHAnsi"/>
          <w:color w:val="000000"/>
        </w:rPr>
        <w:t xml:space="preserve"> </w:t>
      </w:r>
      <w:r w:rsidRPr="002F6CB4">
        <w:rPr>
          <w:rFonts w:ascii="Sylfaen" w:eastAsia="Helvetica" w:hAnsi="Sylfaen" w:cs="Sylfaen"/>
          <w:color w:val="000000"/>
        </w:rPr>
        <w:t>სარკოფაგის</w:t>
      </w:r>
      <w:r w:rsidRPr="002F6CB4">
        <w:rPr>
          <w:rFonts w:eastAsia="Sylfaen" w:cstheme="minorHAnsi"/>
          <w:color w:val="000000"/>
        </w:rPr>
        <w:t xml:space="preserve"> </w:t>
      </w:r>
      <w:r w:rsidRPr="002F6CB4">
        <w:rPr>
          <w:rFonts w:ascii="Sylfaen" w:eastAsia="Helvetica" w:hAnsi="Sylfaen" w:cs="Sylfaen"/>
          <w:color w:val="000000"/>
        </w:rPr>
        <w:t>მშენებლობის</w:t>
      </w:r>
      <w:r w:rsidRPr="002F6CB4">
        <w:rPr>
          <w:rFonts w:ascii="Sylfaen" w:eastAsia="Helvetica" w:hAnsi="Sylfaen" w:cs="Sylfaen"/>
          <w:color w:val="000000"/>
          <w:lang w:val="ka-GE"/>
        </w:rPr>
        <w:t>თვის</w:t>
      </w:r>
      <w:r w:rsidRPr="002F6CB4">
        <w:rPr>
          <w:rFonts w:eastAsia="Helvetica" w:cstheme="minorHAnsi"/>
          <w:color w:val="000000"/>
          <w:lang w:val="ka-GE"/>
        </w:rPr>
        <w:t xml:space="preserve"> </w:t>
      </w:r>
      <w:r w:rsidRPr="002F6CB4">
        <w:rPr>
          <w:rFonts w:ascii="Sylfaen" w:eastAsia="Helvetica" w:hAnsi="Sylfaen" w:cs="Sylfaen"/>
          <w:color w:val="000000"/>
          <w:lang w:val="ka-GE"/>
        </w:rPr>
        <w:t>საჭირო</w:t>
      </w:r>
      <w:r w:rsidRPr="002F6CB4">
        <w:rPr>
          <w:rFonts w:eastAsia="Sylfaen" w:cstheme="minorHAnsi"/>
          <w:color w:val="000000"/>
        </w:rPr>
        <w:t xml:space="preserve"> </w:t>
      </w:r>
      <w:r w:rsidRPr="002F6CB4">
        <w:rPr>
          <w:rFonts w:ascii="Sylfaen" w:eastAsia="Sylfaen" w:hAnsi="Sylfaen" w:cs="Sylfaen"/>
          <w:color w:val="000000"/>
        </w:rPr>
        <w:t>გარემოზე</w:t>
      </w:r>
      <w:r w:rsidRPr="002F6CB4">
        <w:rPr>
          <w:rFonts w:eastAsia="Sylfaen" w:cstheme="minorHAnsi"/>
          <w:color w:val="000000"/>
        </w:rPr>
        <w:t xml:space="preserve"> </w:t>
      </w:r>
      <w:r w:rsidRPr="002F6CB4">
        <w:rPr>
          <w:rFonts w:ascii="Sylfaen" w:eastAsia="Sylfaen" w:hAnsi="Sylfaen" w:cs="Sylfaen"/>
          <w:color w:val="000000"/>
        </w:rPr>
        <w:t>ზემოქმედების</w:t>
      </w:r>
      <w:r w:rsidRPr="002F6CB4">
        <w:rPr>
          <w:rFonts w:eastAsia="Sylfaen" w:cstheme="minorHAnsi"/>
          <w:color w:val="000000"/>
        </w:rPr>
        <w:t xml:space="preserve"> </w:t>
      </w:r>
      <w:r w:rsidRPr="002F6CB4">
        <w:rPr>
          <w:rFonts w:ascii="Sylfaen" w:eastAsia="Sylfaen" w:hAnsi="Sylfaen" w:cs="Sylfaen"/>
          <w:color w:val="000000"/>
        </w:rPr>
        <w:t>შეფასების</w:t>
      </w:r>
      <w:r w:rsidRPr="002F6CB4">
        <w:rPr>
          <w:rFonts w:eastAsia="Sylfaen" w:cstheme="minorHAnsi"/>
          <w:color w:val="000000"/>
        </w:rPr>
        <w:t xml:space="preserve"> </w:t>
      </w:r>
      <w:r w:rsidRPr="002F6CB4">
        <w:rPr>
          <w:rFonts w:ascii="Sylfaen" w:eastAsia="Sylfaen" w:hAnsi="Sylfaen" w:cs="Sylfaen"/>
          <w:color w:val="000000"/>
        </w:rPr>
        <w:t>ანგარიშის</w:t>
      </w:r>
      <w:r w:rsidRPr="002F6CB4">
        <w:rPr>
          <w:rFonts w:eastAsia="Sylfaen" w:cstheme="minorHAnsi"/>
          <w:color w:val="000000"/>
        </w:rPr>
        <w:t xml:space="preserve"> </w:t>
      </w:r>
      <w:r w:rsidRPr="002F6CB4">
        <w:rPr>
          <w:rFonts w:ascii="Sylfaen" w:eastAsia="Sylfaen" w:hAnsi="Sylfaen" w:cs="Sylfaen"/>
          <w:color w:val="000000"/>
        </w:rPr>
        <w:t>მომზადებისათვის</w:t>
      </w:r>
      <w:r w:rsidRPr="002F6CB4">
        <w:rPr>
          <w:rFonts w:eastAsia="Sylfaen" w:cstheme="minorHAnsi"/>
          <w:color w:val="000000"/>
        </w:rPr>
        <w:t xml:space="preserve"> </w:t>
      </w:r>
      <w:r w:rsidRPr="002F6CB4">
        <w:rPr>
          <w:rFonts w:ascii="Sylfaen" w:eastAsia="Sylfaen" w:hAnsi="Sylfaen" w:cs="Sylfaen"/>
          <w:color w:val="000000"/>
          <w:lang w:val="ka-GE"/>
        </w:rPr>
        <w:t>შესაბამისი</w:t>
      </w:r>
      <w:r w:rsidRPr="002F6CB4">
        <w:rPr>
          <w:rFonts w:eastAsia="Sylfaen" w:cstheme="minorHAnsi"/>
          <w:color w:val="000000"/>
          <w:lang w:val="ka-GE"/>
        </w:rPr>
        <w:t xml:space="preserve"> </w:t>
      </w:r>
      <w:r w:rsidRPr="002F6CB4">
        <w:rPr>
          <w:rFonts w:ascii="Sylfaen" w:eastAsia="Sylfaen" w:hAnsi="Sylfaen" w:cs="Sylfaen"/>
          <w:color w:val="000000"/>
        </w:rPr>
        <w:t>კვლევები</w:t>
      </w:r>
      <w:r w:rsidRPr="002F6CB4">
        <w:rPr>
          <w:rFonts w:eastAsia="Sylfaen" w:cstheme="minorHAnsi"/>
          <w:color w:val="000000"/>
          <w:lang w:val="ka-GE"/>
        </w:rPr>
        <w:t>.</w:t>
      </w:r>
      <w:r w:rsidRPr="002F6CB4">
        <w:rPr>
          <w:rFonts w:ascii="Sylfaen" w:hAnsi="Sylfaen" w:cs="Sylfaen"/>
        </w:rPr>
        <w:t xml:space="preserve"> </w:t>
      </w:r>
    </w:p>
    <w:p w14:paraId="58A56D88" w14:textId="77777777" w:rsidR="00E01687" w:rsidRPr="002F6CB4" w:rsidRDefault="00E01687" w:rsidP="002F6CB4">
      <w:pPr>
        <w:spacing w:after="1" w:line="240" w:lineRule="auto"/>
        <w:ind w:left="270" w:hanging="270"/>
        <w:jc w:val="both"/>
        <w:rPr>
          <w:rFonts w:ascii="Sylfaen" w:eastAsia="Sylfaen" w:hAnsi="Sylfaen"/>
          <w:color w:val="000000"/>
          <w:lang w:val="ka-GE"/>
        </w:rPr>
      </w:pPr>
    </w:p>
    <w:p w14:paraId="5D67E627" w14:textId="77777777" w:rsidR="00E01687" w:rsidRPr="002F6CB4" w:rsidRDefault="00E01687" w:rsidP="002F6CB4">
      <w:pPr>
        <w:spacing w:after="1" w:line="240" w:lineRule="auto"/>
        <w:ind w:left="270" w:hanging="270"/>
        <w:jc w:val="both"/>
        <w:rPr>
          <w:rFonts w:ascii="Sylfaen" w:eastAsia="Sylfaen" w:hAnsi="Sylfaen"/>
          <w:color w:val="000000"/>
        </w:rPr>
      </w:pPr>
      <w:r w:rsidRPr="002F6CB4">
        <w:rPr>
          <w:rFonts w:ascii="Sylfaen" w:eastAsia="Sylfaen" w:hAnsi="Sylfaen"/>
          <w:color w:val="000000"/>
          <w:lang w:val="ka-GE"/>
        </w:rPr>
        <w:t>მიღწეული</w:t>
      </w:r>
      <w:r w:rsidRPr="002F6CB4">
        <w:rPr>
          <w:rFonts w:ascii="Sylfaen" w:eastAsia="Sylfaen" w:hAnsi="Sylfaen"/>
          <w:color w:val="000000"/>
        </w:rPr>
        <w:t xml:space="preserve"> მაჩვენებელი</w:t>
      </w:r>
    </w:p>
    <w:p w14:paraId="75F547A6" w14:textId="77777777" w:rsidR="00E01687" w:rsidRPr="002F6CB4" w:rsidRDefault="00E01687" w:rsidP="002F6CB4">
      <w:pPr>
        <w:spacing w:after="1" w:line="240" w:lineRule="auto"/>
        <w:ind w:left="270" w:hanging="270"/>
        <w:jc w:val="both"/>
        <w:rPr>
          <w:rFonts w:ascii="Sylfaen" w:eastAsia="Sylfaen" w:hAnsi="Sylfaen"/>
          <w:color w:val="000000"/>
        </w:rPr>
      </w:pPr>
    </w:p>
    <w:p w14:paraId="5DCA9135" w14:textId="77777777" w:rsidR="00E01687" w:rsidRPr="002F6CB4" w:rsidRDefault="00E01687" w:rsidP="002F6CB4">
      <w:pPr>
        <w:pStyle w:val="ListParagraph"/>
        <w:numPr>
          <w:ilvl w:val="0"/>
          <w:numId w:val="62"/>
        </w:numPr>
        <w:spacing w:after="160" w:line="240" w:lineRule="auto"/>
        <w:ind w:left="270" w:hanging="270"/>
        <w:jc w:val="both"/>
        <w:rPr>
          <w:rFonts w:ascii="Sylfaen" w:eastAsia="Sylfaen" w:hAnsi="Sylfaen" w:cs="Sylfaen"/>
          <w:color w:val="000000"/>
          <w:lang w:val="ka-GE"/>
        </w:rPr>
      </w:pPr>
      <w:r w:rsidRPr="002F6CB4">
        <w:rPr>
          <w:rFonts w:ascii="Sylfaen" w:eastAsia="Sylfaen" w:hAnsi="Sylfaen" w:cs="Sylfaen"/>
          <w:color w:val="000000"/>
          <w:lang w:val="ka-GE"/>
        </w:rPr>
        <w:t>განხორციელდა ცანა 1-ზე სარკოფაგის მშენებლობისთვის საჭირო გარემოზე ზემოქმედების შეფასების ანგარიშის მომზადებისათვის შესაბამისი კვლევები.</w:t>
      </w:r>
    </w:p>
    <w:p w14:paraId="3F31794B" w14:textId="77777777" w:rsidR="00E01687" w:rsidRPr="002F6CB4" w:rsidRDefault="00E01687" w:rsidP="002F6CB4">
      <w:pPr>
        <w:pStyle w:val="ListParagraph"/>
        <w:spacing w:line="240" w:lineRule="auto"/>
        <w:ind w:left="270"/>
        <w:jc w:val="both"/>
        <w:rPr>
          <w:rFonts w:ascii="Sylfaen" w:eastAsia="Sylfaen" w:hAnsi="Sylfaen" w:cs="Sylfaen"/>
          <w:color w:val="000000"/>
          <w:lang w:val="ka-GE"/>
        </w:rPr>
      </w:pPr>
    </w:p>
    <w:p w14:paraId="68070052" w14:textId="5C7FAD35" w:rsidR="00E01687" w:rsidRPr="002F6CB4" w:rsidRDefault="00E01687" w:rsidP="002F6CB4">
      <w:pPr>
        <w:pStyle w:val="Heading2"/>
        <w:spacing w:before="0" w:line="240" w:lineRule="auto"/>
        <w:ind w:left="270" w:hanging="270"/>
        <w:jc w:val="both"/>
        <w:rPr>
          <w:rFonts w:ascii="Sylfaen" w:hAnsi="Sylfaen" w:cs="Sylfaen"/>
          <w:i/>
          <w:iCs/>
          <w:sz w:val="22"/>
          <w:szCs w:val="22"/>
          <w:lang w:val="ka-GE"/>
        </w:rPr>
      </w:pPr>
      <w:r w:rsidRPr="002F6CB4">
        <w:rPr>
          <w:rFonts w:ascii="Sylfaen" w:hAnsi="Sylfaen" w:cs="Sylfaen"/>
          <w:sz w:val="22"/>
          <w:szCs w:val="22"/>
          <w:lang w:val="ka-GE"/>
        </w:rPr>
        <w:t xml:space="preserve">12.3 სატყეო სისტემის ჩამოყალიბება და მართვა (პროგრამული კოდი  31 10) </w:t>
      </w:r>
    </w:p>
    <w:p w14:paraId="6FA42DF7" w14:textId="77777777" w:rsidR="00E01687" w:rsidRPr="002F6CB4" w:rsidRDefault="00E01687" w:rsidP="002F6CB4">
      <w:pPr>
        <w:spacing w:line="240" w:lineRule="auto"/>
        <w:ind w:left="270" w:hanging="270"/>
        <w:rPr>
          <w:rFonts w:ascii="Sylfaen" w:hAnsi="Sylfaen" w:cs="Sylfaen"/>
        </w:rPr>
      </w:pPr>
    </w:p>
    <w:p w14:paraId="08845751" w14:textId="77777777" w:rsidR="00E01687" w:rsidRPr="002F6CB4" w:rsidRDefault="00E01687" w:rsidP="002F6CB4">
      <w:pPr>
        <w:tabs>
          <w:tab w:val="left" w:pos="-180"/>
          <w:tab w:val="left" w:pos="-90"/>
        </w:tabs>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lang w:val="ka-GE"/>
        </w:rPr>
        <w:lastRenderedPageBreak/>
        <w:t xml:space="preserve">     პროგრამის </w:t>
      </w:r>
      <w:r w:rsidRPr="002F6CB4">
        <w:rPr>
          <w:rFonts w:ascii="Sylfaen" w:eastAsia="Arial Unicode MS" w:hAnsi="Sylfaen" w:cs="Arial Unicode MS"/>
        </w:rPr>
        <w:t>განმახორციელებელი</w:t>
      </w:r>
    </w:p>
    <w:p w14:paraId="58167832" w14:textId="77777777" w:rsidR="00E01687" w:rsidRPr="002F6CB4" w:rsidRDefault="00E01687" w:rsidP="002F6CB4">
      <w:pPr>
        <w:tabs>
          <w:tab w:val="left" w:pos="-180"/>
          <w:tab w:val="left" w:pos="-90"/>
        </w:tabs>
        <w:spacing w:after="0" w:line="240" w:lineRule="auto"/>
        <w:ind w:left="270" w:hanging="270"/>
        <w:jc w:val="both"/>
        <w:rPr>
          <w:rFonts w:ascii="Sylfaen" w:eastAsia="Arial Unicode MS" w:hAnsi="Sylfaen" w:cs="Arial Unicode MS"/>
        </w:rPr>
      </w:pPr>
    </w:p>
    <w:p w14:paraId="710DF1B9" w14:textId="77777777" w:rsidR="00E01687" w:rsidRPr="002F6CB4" w:rsidRDefault="00E01687" w:rsidP="002F6CB4">
      <w:pPr>
        <w:pStyle w:val="ListParagraph"/>
        <w:numPr>
          <w:ilvl w:val="0"/>
          <w:numId w:val="48"/>
        </w:numPr>
        <w:tabs>
          <w:tab w:val="left" w:pos="-180"/>
          <w:tab w:val="left" w:pos="-90"/>
        </w:tabs>
        <w:spacing w:after="0" w:line="240" w:lineRule="auto"/>
        <w:jc w:val="both"/>
        <w:rPr>
          <w:rFonts w:ascii="Sylfaen" w:eastAsia="Arial Unicode MS" w:hAnsi="Sylfaen" w:cs="Arial Unicode MS"/>
        </w:rPr>
      </w:pPr>
      <w:r w:rsidRPr="002F6CB4">
        <w:rPr>
          <w:rFonts w:ascii="Sylfaen" w:eastAsia="Arial Unicode MS" w:hAnsi="Sylfaen" w:cs="Arial Unicode MS"/>
        </w:rPr>
        <w:t xml:space="preserve">სსიპ </w:t>
      </w:r>
      <w:r w:rsidRPr="002F6CB4">
        <w:rPr>
          <w:rFonts w:ascii="Sylfaen" w:eastAsia="Arial Unicode MS" w:hAnsi="Sylfaen" w:cs="Arial Unicode MS"/>
          <w:lang w:val="ka-GE"/>
        </w:rPr>
        <w:t xml:space="preserve">- </w:t>
      </w:r>
      <w:r w:rsidRPr="002F6CB4">
        <w:rPr>
          <w:rFonts w:ascii="Sylfaen" w:eastAsia="Arial Unicode MS" w:hAnsi="Sylfaen" w:cs="Arial Unicode MS"/>
        </w:rPr>
        <w:t>ეროვნული სატყეო სააგენტო</w:t>
      </w:r>
    </w:p>
    <w:p w14:paraId="3EFF4510" w14:textId="77777777" w:rsidR="00E01687" w:rsidRPr="002F6CB4" w:rsidRDefault="00E01687" w:rsidP="002F6CB4">
      <w:pPr>
        <w:tabs>
          <w:tab w:val="left" w:pos="0"/>
        </w:tabs>
        <w:spacing w:after="0" w:line="240" w:lineRule="auto"/>
        <w:jc w:val="both"/>
        <w:rPr>
          <w:rFonts w:ascii="Sylfaen" w:hAnsi="Sylfaen" w:cs="Sylfaen"/>
          <w:highlight w:val="cyan"/>
          <w:lang w:val="ka-GE"/>
        </w:rPr>
      </w:pPr>
    </w:p>
    <w:p w14:paraId="62093E38" w14:textId="77777777" w:rsidR="00E01687" w:rsidRPr="002F6CB4" w:rsidRDefault="00E01687" w:rsidP="002F6CB4">
      <w:pPr>
        <w:tabs>
          <w:tab w:val="left" w:pos="0"/>
        </w:tabs>
        <w:spacing w:after="0" w:line="240" w:lineRule="auto"/>
        <w:ind w:left="270" w:hanging="270"/>
        <w:jc w:val="both"/>
        <w:rPr>
          <w:rFonts w:ascii="Sylfaen" w:eastAsia="Arial Unicode MS" w:hAnsi="Sylfaen" w:cs="Arial Unicode MS"/>
        </w:rPr>
      </w:pPr>
      <w:r w:rsidRPr="002F6CB4">
        <w:rPr>
          <w:rFonts w:ascii="Sylfaen" w:eastAsia="Arial Unicode MS" w:hAnsi="Sylfaen" w:cs="Arial Unicode MS"/>
          <w:lang w:val="ka-GE"/>
        </w:rPr>
        <w:t xml:space="preserve">   </w:t>
      </w:r>
      <w:r w:rsidRPr="002F6CB4">
        <w:rPr>
          <w:rFonts w:ascii="Sylfaen" w:eastAsia="Arial Unicode MS" w:hAnsi="Sylfaen" w:cs="Arial Unicode MS"/>
        </w:rPr>
        <w:t>დაგეგმილი</w:t>
      </w:r>
      <w:r w:rsidRPr="002F6CB4">
        <w:rPr>
          <w:rFonts w:ascii="Sylfaen" w:hAnsi="Sylfaen"/>
        </w:rPr>
        <w:t xml:space="preserve"> </w:t>
      </w:r>
      <w:r w:rsidRPr="002F6CB4">
        <w:rPr>
          <w:rFonts w:ascii="Sylfaen" w:eastAsia="Arial Unicode MS" w:hAnsi="Sylfaen" w:cs="Arial Unicode MS"/>
        </w:rPr>
        <w:t>საბოლოო</w:t>
      </w:r>
      <w:r w:rsidRPr="002F6CB4">
        <w:rPr>
          <w:rFonts w:ascii="Sylfaen" w:hAnsi="Sylfaen"/>
        </w:rPr>
        <w:t xml:space="preserve"> </w:t>
      </w:r>
      <w:r w:rsidRPr="002F6CB4">
        <w:rPr>
          <w:rFonts w:ascii="Sylfaen" w:eastAsia="Arial Unicode MS" w:hAnsi="Sylfaen" w:cs="Arial Unicode MS"/>
        </w:rPr>
        <w:t>შედეგები</w:t>
      </w:r>
    </w:p>
    <w:p w14:paraId="17A4C828" w14:textId="77777777" w:rsidR="00E01687" w:rsidRPr="002F6CB4" w:rsidRDefault="00E01687" w:rsidP="002F6CB4">
      <w:pPr>
        <w:tabs>
          <w:tab w:val="left" w:pos="0"/>
        </w:tabs>
        <w:spacing w:after="0" w:line="240" w:lineRule="auto"/>
        <w:ind w:left="270" w:hanging="270"/>
        <w:jc w:val="both"/>
        <w:rPr>
          <w:rFonts w:ascii="Sylfaen" w:hAnsi="Sylfaen" w:cs="Sylfaen"/>
          <w:highlight w:val="cyan"/>
          <w:lang w:val="ka-GE"/>
        </w:rPr>
      </w:pPr>
    </w:p>
    <w:p w14:paraId="279F69E5"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დაცული საქართველოს ტყეების ეკოლოგიური ფასეულობები, მათ შორის ბიოლოგიური მრავალფეროვნება;</w:t>
      </w:r>
    </w:p>
    <w:p w14:paraId="29AE34FC"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ჩამოყალიბებული ტყის ფონდის მართვის ქმედითი სისტემა;</w:t>
      </w:r>
    </w:p>
    <w:p w14:paraId="1B336344"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აღდგენილი ტყის ეკოსისტემები, გაზრდილი ტყით დაფარული ფართობები;</w:t>
      </w:r>
    </w:p>
    <w:p w14:paraId="1D73F8A1"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 xml:space="preserve">მერქნული რესურსით უზრუნველყოფის მოწესრიგებული სისტემა; </w:t>
      </w:r>
    </w:p>
    <w:p w14:paraId="0515F290"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განახლებული ინფორმაცია ტყის რესურსების, მათი ხარისხობრივი და რაოდენობრივი მაჩვენებლების შესახებ, დაგეგმილი სატყეო ღონისძიებები, დაგეგმილი ტყითსარგებლობა;</w:t>
      </w:r>
    </w:p>
    <w:p w14:paraId="36072906"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სატყეო შემოსავლების  და სატყეო სექტორის წილის ზრდა ქვეყნის ეკონომიკაში.</w:t>
      </w:r>
    </w:p>
    <w:p w14:paraId="4BBD932F" w14:textId="77777777" w:rsidR="00E01687" w:rsidRPr="002F6CB4" w:rsidRDefault="00E01687" w:rsidP="002F6CB4">
      <w:pPr>
        <w:spacing w:line="240" w:lineRule="auto"/>
        <w:ind w:left="270" w:hanging="270"/>
        <w:rPr>
          <w:rFonts w:ascii="Sylfaen" w:eastAsia="Arial Unicode MS" w:hAnsi="Sylfaen" w:cs="Arial Unicode MS"/>
          <w:lang w:val="ka-GE"/>
        </w:rPr>
      </w:pPr>
    </w:p>
    <w:p w14:paraId="42C46145" w14:textId="77777777" w:rsidR="00E01687" w:rsidRPr="002F6CB4" w:rsidRDefault="00E01687" w:rsidP="002F6CB4">
      <w:pPr>
        <w:spacing w:line="240" w:lineRule="auto"/>
        <w:ind w:left="270" w:hanging="270"/>
        <w:rPr>
          <w:rFonts w:ascii="Sylfaen" w:hAnsi="Sylfaen"/>
        </w:rPr>
      </w:pPr>
      <w:r w:rsidRPr="002F6CB4">
        <w:rPr>
          <w:rFonts w:ascii="Sylfaen" w:eastAsia="Arial Unicode MS" w:hAnsi="Sylfaen" w:cs="Arial Unicode MS"/>
          <w:lang w:val="ka-GE"/>
        </w:rPr>
        <w:t xml:space="preserve"> </w:t>
      </w:r>
      <w:r w:rsidRPr="002F6CB4">
        <w:rPr>
          <w:rFonts w:ascii="Sylfaen" w:eastAsia="Arial Unicode MS" w:hAnsi="Sylfaen" w:cs="Arial Unicode MS"/>
        </w:rPr>
        <w:t>მიღწეული</w:t>
      </w:r>
      <w:r w:rsidRPr="002F6CB4">
        <w:rPr>
          <w:rFonts w:ascii="Sylfaen" w:hAnsi="Sylfaen"/>
        </w:rPr>
        <w:t xml:space="preserve"> </w:t>
      </w:r>
      <w:r w:rsidRPr="002F6CB4">
        <w:rPr>
          <w:rFonts w:ascii="Sylfaen" w:eastAsia="Arial Unicode MS" w:hAnsi="Sylfaen" w:cs="Arial Unicode MS"/>
        </w:rPr>
        <w:t>საბოლოო</w:t>
      </w:r>
      <w:r w:rsidRPr="002F6CB4">
        <w:rPr>
          <w:rFonts w:ascii="Sylfaen" w:hAnsi="Sylfaen"/>
        </w:rPr>
        <w:t xml:space="preserve"> </w:t>
      </w:r>
      <w:r w:rsidRPr="002F6CB4">
        <w:rPr>
          <w:rFonts w:ascii="Sylfaen" w:eastAsia="Arial Unicode MS" w:hAnsi="Sylfaen" w:cs="Arial Unicode MS"/>
        </w:rPr>
        <w:t>შედეგები</w:t>
      </w:r>
    </w:p>
    <w:p w14:paraId="02D45CD3"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საქართველოს ტყეების გაუმჯობესებული ეკოლოგიური მდგომარეობა;</w:t>
      </w:r>
    </w:p>
    <w:p w14:paraId="27F9CC71"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ტყის ფონდის მართვის გაუმჯობესებული სისტემა;</w:t>
      </w:r>
    </w:p>
    <w:p w14:paraId="3524D0F6"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აღდგენილი ტყის მასივები, მოწყობილი დროებითი სანერგეები და გაშენებული ტყის ფართობები;</w:t>
      </w:r>
    </w:p>
    <w:p w14:paraId="607149E7"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მერქნული რესურსით უზრუნველყოფის მოწესრიგებული სისტემა; მერქნული რესურსების მართვის გაუმჯობესებული ელექტრონული სერვისები;</w:t>
      </w:r>
    </w:p>
    <w:p w14:paraId="752D0944"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გაზრდილი სატყეო შემოსავლები და სატყეო სექტორის წილი ქვეყნის ეკონომიკაში.</w:t>
      </w:r>
    </w:p>
    <w:p w14:paraId="5BC97A8D" w14:textId="77777777" w:rsidR="00E01687" w:rsidRPr="002F6CB4" w:rsidRDefault="00E01687" w:rsidP="002F6CB4">
      <w:pPr>
        <w:spacing w:line="240" w:lineRule="auto"/>
        <w:ind w:left="270" w:hanging="270"/>
        <w:rPr>
          <w:rFonts w:ascii="Sylfaen" w:eastAsia="Arial Unicode MS" w:hAnsi="Sylfaen" w:cs="Arial Unicode MS"/>
        </w:rPr>
      </w:pPr>
    </w:p>
    <w:p w14:paraId="5B6F4F02" w14:textId="77777777" w:rsidR="00E01687" w:rsidRPr="002F6CB4" w:rsidRDefault="00E01687" w:rsidP="003B136E">
      <w:pPr>
        <w:pStyle w:val="abzacixml"/>
      </w:pPr>
      <w:r w:rsidRPr="002F6CB4">
        <w:t>დაგეგმილი და მიღწეული საბოლოო შედეგის შეფასების ინდიკატორები</w:t>
      </w:r>
    </w:p>
    <w:p w14:paraId="5836ED1F" w14:textId="77777777" w:rsidR="00E01687" w:rsidRPr="002F6CB4" w:rsidRDefault="00E01687" w:rsidP="003B136E">
      <w:pPr>
        <w:pStyle w:val="abzacixml"/>
      </w:pPr>
    </w:p>
    <w:p w14:paraId="4E339F98" w14:textId="77777777" w:rsidR="00E01687" w:rsidRPr="002F6CB4" w:rsidRDefault="00E01687" w:rsidP="002F6CB4">
      <w:pPr>
        <w:pStyle w:val="ListParagraph"/>
        <w:numPr>
          <w:ilvl w:val="0"/>
          <w:numId w:val="83"/>
        </w:numPr>
        <w:spacing w:after="160" w:line="240" w:lineRule="auto"/>
        <w:ind w:left="270" w:hanging="270"/>
        <w:jc w:val="both"/>
        <w:rPr>
          <w:rFonts w:ascii="Sylfaen" w:eastAsia="Arial Unicode MS" w:hAnsi="Sylfaen" w:cs="Arial Unicode MS"/>
        </w:rPr>
      </w:pPr>
      <w:r w:rsidRPr="002F6CB4">
        <w:rPr>
          <w:rFonts w:ascii="Sylfaen" w:eastAsia="Arial Unicode MS" w:hAnsi="Sylfaen" w:cs="Arial Unicode MS"/>
          <w:lang w:val="ka-GE"/>
        </w:rPr>
        <w:t>საბაზისო მაჩვენებელი</w:t>
      </w:r>
      <w:r w:rsidRPr="002F6CB4">
        <w:rPr>
          <w:rFonts w:ascii="Sylfaen" w:eastAsia="Arial Unicode MS" w:hAnsi="Sylfaen" w:cs="Arial Unicode MS"/>
        </w:rPr>
        <w:t xml:space="preserve"> </w:t>
      </w:r>
    </w:p>
    <w:p w14:paraId="2D7E6230" w14:textId="77777777" w:rsidR="00E01687" w:rsidRPr="002F6CB4" w:rsidRDefault="00E01687" w:rsidP="002F6CB4">
      <w:pPr>
        <w:pStyle w:val="ListParagraph"/>
        <w:spacing w:line="240" w:lineRule="auto"/>
        <w:ind w:left="270" w:hanging="270"/>
        <w:jc w:val="both"/>
        <w:rPr>
          <w:rFonts w:ascii="Sylfaen" w:eastAsia="Arial Unicode MS" w:hAnsi="Sylfaen" w:cs="Arial Unicode MS"/>
        </w:rPr>
      </w:pPr>
    </w:p>
    <w:p w14:paraId="6489885A"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ტყის აღდგენა-გაშენების ღონისძებები განხორციელებულია 250 ჰა ფართობზე, ბუნებრივი განახლების ხელშეწყობა - 70 ჰა ფართობზე.</w:t>
      </w:r>
    </w:p>
    <w:p w14:paraId="0B40D863" w14:textId="77777777" w:rsidR="00E01687" w:rsidRPr="002F6CB4" w:rsidRDefault="00E01687" w:rsidP="002F6CB4">
      <w:pPr>
        <w:widowControl w:val="0"/>
        <w:autoSpaceDE w:val="0"/>
        <w:autoSpaceDN w:val="0"/>
        <w:adjustRightInd w:val="0"/>
        <w:spacing w:line="240" w:lineRule="auto"/>
        <w:ind w:left="270" w:hanging="270"/>
        <w:jc w:val="both"/>
        <w:rPr>
          <w:rFonts w:ascii="Sylfaen" w:eastAsia="Arial Unicode MS" w:hAnsi="Sylfaen" w:cs="Arial Unicode MS"/>
          <w:lang w:val="ka-GE"/>
        </w:rPr>
      </w:pPr>
    </w:p>
    <w:p w14:paraId="51BA12D3" w14:textId="77777777" w:rsidR="00E01687" w:rsidRPr="002F6CB4" w:rsidRDefault="00E01687" w:rsidP="002F6CB4">
      <w:pPr>
        <w:widowControl w:val="0"/>
        <w:autoSpaceDE w:val="0"/>
        <w:autoSpaceDN w:val="0"/>
        <w:adjustRightInd w:val="0"/>
        <w:spacing w:line="240" w:lineRule="auto"/>
        <w:ind w:left="270" w:hanging="270"/>
        <w:jc w:val="both"/>
        <w:rPr>
          <w:rFonts w:ascii="Sylfaen" w:eastAsia="Arial Unicode MS" w:hAnsi="Sylfaen" w:cs="Arial Unicode MS"/>
        </w:rPr>
      </w:pPr>
      <w:r w:rsidRPr="002F6CB4">
        <w:rPr>
          <w:rFonts w:ascii="Sylfaen" w:eastAsia="Arial Unicode MS" w:hAnsi="Sylfaen" w:cs="Arial Unicode MS"/>
          <w:lang w:val="ka-GE"/>
        </w:rPr>
        <w:t xml:space="preserve">მიზნობრივი  მაჩვენებელი </w:t>
      </w:r>
    </w:p>
    <w:p w14:paraId="6A70FFB7"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 xml:space="preserve">გაეროს კლიმატის ცვლილების ჩარჩო კონვენციის მოთხოვნების თანახმად აღებული უპირობო ვალდებულებიდან („ეროვნულ დონეზე განსაზღვრული წვლილი), რომ 2030 წლისათვის განახორციელოს ტყის გაშენებისა და აღდგენის სამუშაოები წინასწარ გამოვლენილ 1500 </w:t>
      </w:r>
      <w:r w:rsidRPr="002F6CB4">
        <w:rPr>
          <w:rFonts w:ascii="Sylfaen" w:hAnsi="Sylfaen"/>
          <w:lang w:val="ka-GE"/>
        </w:rPr>
        <w:lastRenderedPageBreak/>
        <w:t xml:space="preserve">ჰა ფართობზე, ასევე, ბუნებრივი განახლების ხელშეწყობის ღონისძიებები 7500 ჰა, 2022 წლისათვის განახორციელოს ტყის გაშენებისა და აღდგენის სამუშაოები წინასწარ გამოვლენილ 400ჰა-დან 475-ჰა-მდე ფართობზე; ასევე, ბუნებრივი განახლების ხელშეწყობის ღონისძიებები 800ჰა-ზე; </w:t>
      </w:r>
    </w:p>
    <w:p w14:paraId="0C0F123C" w14:textId="77777777" w:rsidR="00E01687" w:rsidRPr="002F6CB4" w:rsidRDefault="00E01687" w:rsidP="002F6CB4">
      <w:pPr>
        <w:pStyle w:val="ListParagraph"/>
        <w:spacing w:after="0" w:line="240" w:lineRule="auto"/>
        <w:ind w:left="270" w:hanging="270"/>
        <w:jc w:val="both"/>
        <w:rPr>
          <w:rFonts w:ascii="Sylfaen" w:hAnsi="Sylfaen"/>
          <w:lang w:val="ka-GE"/>
        </w:rPr>
      </w:pPr>
    </w:p>
    <w:p w14:paraId="393B39DA" w14:textId="77777777" w:rsidR="00E01687" w:rsidRPr="002F6CB4" w:rsidRDefault="00E01687" w:rsidP="002F6CB4">
      <w:pPr>
        <w:pStyle w:val="ListParagraph"/>
        <w:spacing w:after="0" w:line="240" w:lineRule="auto"/>
        <w:ind w:left="270"/>
        <w:jc w:val="both"/>
        <w:rPr>
          <w:rFonts w:ascii="Sylfaen" w:hAnsi="Sylfaen"/>
          <w:lang w:val="ka-GE"/>
        </w:rPr>
      </w:pPr>
      <w:r w:rsidRPr="002F6CB4">
        <w:rPr>
          <w:rFonts w:ascii="Sylfaen" w:hAnsi="Sylfaen"/>
          <w:lang w:val="ka-GE"/>
        </w:rPr>
        <w:t>მ.შ. სოფლის განვითარების 2018-2020 წლების სამოქმედო გეგმის ფარგლებში (აქტივობა 3.1.3.): 2019 წლის აქტივობა -  დამატებით 100 ჰა-ზე გაშენებული ან/და აღდგენილი  ტყის მასივი.</w:t>
      </w:r>
    </w:p>
    <w:p w14:paraId="3027208F" w14:textId="77777777" w:rsidR="00E01687" w:rsidRPr="002F6CB4" w:rsidRDefault="00E01687" w:rsidP="002F6CB4">
      <w:pPr>
        <w:spacing w:after="0" w:line="240" w:lineRule="auto"/>
        <w:jc w:val="both"/>
        <w:rPr>
          <w:rFonts w:ascii="Sylfaen" w:hAnsi="Sylfaen"/>
          <w:lang w:val="ka-GE"/>
        </w:rPr>
      </w:pPr>
    </w:p>
    <w:p w14:paraId="6818E8E9" w14:textId="77777777" w:rsidR="00E01687" w:rsidRPr="002F6CB4" w:rsidRDefault="00E01687" w:rsidP="002F6CB4">
      <w:pPr>
        <w:autoSpaceDE w:val="0"/>
        <w:autoSpaceDN w:val="0"/>
        <w:adjustRightInd w:val="0"/>
        <w:spacing w:after="0" w:line="240" w:lineRule="auto"/>
        <w:ind w:left="270" w:hanging="270"/>
        <w:jc w:val="both"/>
        <w:rPr>
          <w:rFonts w:ascii="Sylfaen" w:hAnsi="Sylfaen"/>
          <w:lang w:val="ka-GE"/>
        </w:rPr>
      </w:pPr>
      <w:r w:rsidRPr="002F6CB4">
        <w:rPr>
          <w:rFonts w:ascii="Sylfaen" w:eastAsia="Arial Unicode MS" w:hAnsi="Sylfaen" w:cs="Arial Unicode MS"/>
          <w:lang w:val="ka-GE"/>
        </w:rPr>
        <w:t>მიღწეული მაჩვენებელი</w:t>
      </w:r>
    </w:p>
    <w:p w14:paraId="1EAC201E" w14:textId="77777777" w:rsidR="00E01687" w:rsidRPr="002F6CB4" w:rsidRDefault="00E01687" w:rsidP="002F6CB4">
      <w:pPr>
        <w:autoSpaceDE w:val="0"/>
        <w:autoSpaceDN w:val="0"/>
        <w:adjustRightInd w:val="0"/>
        <w:spacing w:after="0" w:line="240" w:lineRule="auto"/>
        <w:ind w:left="270" w:hanging="270"/>
        <w:jc w:val="both"/>
        <w:rPr>
          <w:rFonts w:ascii="Sylfaen" w:hAnsi="Sylfaen"/>
          <w:lang w:val="ka-GE"/>
        </w:rPr>
      </w:pPr>
    </w:p>
    <w:p w14:paraId="57B11544" w14:textId="77777777" w:rsidR="00A97AE1" w:rsidRDefault="00A97AE1" w:rsidP="00DE3B3A">
      <w:pPr>
        <w:pStyle w:val="ListParagraph"/>
        <w:numPr>
          <w:ilvl w:val="0"/>
          <w:numId w:val="324"/>
        </w:numPr>
        <w:spacing w:after="0" w:line="240" w:lineRule="auto"/>
        <w:ind w:left="270" w:hanging="270"/>
        <w:jc w:val="both"/>
        <w:rPr>
          <w:rFonts w:ascii="Sylfaen" w:hAnsi="Sylfaen"/>
          <w:lang w:val="ka-GE"/>
        </w:rPr>
      </w:pPr>
      <w:r>
        <w:rPr>
          <w:rFonts w:ascii="Sylfaen" w:hAnsi="Sylfaen"/>
          <w:lang w:val="ka-GE"/>
        </w:rPr>
        <w:t xml:space="preserve">ტყის მოვლა-აღდგენის ღონისძიებების დაგეგმვა, საგაზაფხულო და საშემოდგომო  სამუშაოები  (მ.შ. ტყის აღდგენა-განახლების, სანერგეების </w:t>
      </w:r>
      <w:r w:rsidRPr="00A97AE1">
        <w:rPr>
          <w:rFonts w:ascii="Sylfaen" w:hAnsi="Sylfaen"/>
          <w:lang w:val="ka-GE"/>
        </w:rPr>
        <w:t xml:space="preserve">მოწყობის, ბუნებრივი განახლების ხელშეწყობის, პლანტაციების გაშენებისა და მოვლის) განხორციელდა 296,2 ჰა ფართობზე, აქედან დამატებით გაშენდა ტყის მასივი 152.5 ჰა-ზე; </w:t>
      </w:r>
      <w:r w:rsidRPr="00A97AE1">
        <w:rPr>
          <w:rFonts w:ascii="Sylfaen" w:hAnsi="Sylfaen"/>
          <w:bCs/>
          <w:lang w:val="ka-GE"/>
        </w:rPr>
        <w:t xml:space="preserve">2018 წელთან შედარებით შესაბამის ფართობებზე 10%-ით შემცირდა მავნებელ დაავადებათა პროგრესირების  მაჩვენებელი და 5%-ით გაუმჯობესდა ტყეების სანიტარული მდგომარეობა. აღნიშნული მიმართულებით ათვისებულ იქნა 1.2 მლნ ლარზე მეტი (სოფლის განვითარების 2018-2020 წლების სამოქმედო გეგმის ფარგლებში - აქტივობა 3.1.5). </w:t>
      </w:r>
      <w:r w:rsidRPr="00A97AE1">
        <w:rPr>
          <w:rFonts w:ascii="Sylfaen" w:hAnsi="Sylfaen"/>
          <w:lang w:val="ka-GE"/>
        </w:rPr>
        <w:t>ბუნებრივი განახლების ხელშეწყობა განხორციელდა 40.5 ჰა-ზე, სანერგეების მოწყობა-მოვლის, ფართობებისა და გაშენებული პლანტაციების მოვლის ღონისძიებები განხორციელდა 103.3 ჰა-ზე.</w:t>
      </w:r>
    </w:p>
    <w:p w14:paraId="08B64597" w14:textId="77777777" w:rsidR="00E01687" w:rsidRPr="002F6CB4" w:rsidRDefault="00E01687" w:rsidP="002F6CB4">
      <w:pPr>
        <w:autoSpaceDE w:val="0"/>
        <w:autoSpaceDN w:val="0"/>
        <w:adjustRightInd w:val="0"/>
        <w:spacing w:after="0" w:line="240" w:lineRule="auto"/>
        <w:ind w:left="270" w:hanging="270"/>
        <w:jc w:val="both"/>
        <w:rPr>
          <w:rFonts w:ascii="Sylfaen" w:hAnsi="Sylfaen" w:cs="Sylfaen"/>
        </w:rPr>
      </w:pPr>
    </w:p>
    <w:p w14:paraId="53986F25" w14:textId="77777777" w:rsidR="00E01687" w:rsidRPr="002F6CB4" w:rsidRDefault="00E01687" w:rsidP="002F6CB4">
      <w:pPr>
        <w:pStyle w:val="ListParagraph"/>
        <w:numPr>
          <w:ilvl w:val="0"/>
          <w:numId w:val="83"/>
        </w:numPr>
        <w:spacing w:after="160" w:line="240" w:lineRule="auto"/>
        <w:ind w:left="270" w:hanging="270"/>
        <w:rPr>
          <w:rFonts w:ascii="Sylfaen" w:hAnsi="Sylfaen" w:cs="Sylfaen"/>
          <w:lang w:val="ka-GE"/>
        </w:rPr>
      </w:pPr>
      <w:r w:rsidRPr="002F6CB4">
        <w:rPr>
          <w:rFonts w:ascii="Sylfaen" w:eastAsia="Arial Unicode MS" w:hAnsi="Sylfaen" w:cs="Arial Unicode MS"/>
          <w:lang w:val="ka-GE"/>
        </w:rPr>
        <w:t>საბაზისო მაჩვენებელი:</w:t>
      </w:r>
    </w:p>
    <w:p w14:paraId="19ECCE9D" w14:textId="77777777" w:rsidR="00E01687" w:rsidRPr="002F6CB4" w:rsidRDefault="00E01687" w:rsidP="002F6CB4">
      <w:pPr>
        <w:pStyle w:val="ListParagraph"/>
        <w:spacing w:line="240" w:lineRule="auto"/>
        <w:ind w:left="270" w:hanging="270"/>
        <w:rPr>
          <w:rFonts w:ascii="Sylfaen" w:hAnsi="Sylfaen" w:cs="Sylfaen"/>
          <w:lang w:val="ka-GE"/>
        </w:rPr>
      </w:pPr>
    </w:p>
    <w:p w14:paraId="2CBF0D4A"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ტყის რესურსების მდგომარეობის შესახებ ინფორმაცია მოძველებულია და არ ასახავს ფაქტიურ მდგომარეობას. ტყის მართვის განახლებული გეგმები შედგენილია მხოლოდ 7 სატყეო უბნისათვის 35  სატყეო უბნიდან, რაც არსებული სახელმწიფო ტყის ფონდის 19,3%-ს შეადგენს.</w:t>
      </w:r>
    </w:p>
    <w:p w14:paraId="386DA8D3" w14:textId="77777777" w:rsidR="00E01687" w:rsidRPr="002F6CB4" w:rsidRDefault="00E01687" w:rsidP="002F6CB4">
      <w:pPr>
        <w:pStyle w:val="ListParagraph"/>
        <w:spacing w:after="0" w:line="240" w:lineRule="auto"/>
        <w:ind w:left="270" w:hanging="270"/>
        <w:jc w:val="both"/>
        <w:rPr>
          <w:rFonts w:ascii="Sylfaen" w:hAnsi="Sylfaen"/>
          <w:lang w:val="ka-GE"/>
        </w:rPr>
      </w:pPr>
    </w:p>
    <w:p w14:paraId="61F2716E" w14:textId="77777777" w:rsidR="00E01687" w:rsidRPr="002F6CB4" w:rsidRDefault="00E01687" w:rsidP="002F6CB4">
      <w:pPr>
        <w:spacing w:line="240" w:lineRule="auto"/>
        <w:ind w:left="270" w:hanging="270"/>
        <w:jc w:val="both"/>
        <w:rPr>
          <w:rFonts w:ascii="Sylfaen" w:eastAsia="Times New Roman" w:hAnsi="Sylfaen" w:cs="Calibri"/>
          <w:lang w:val="ka-GE"/>
        </w:rPr>
      </w:pPr>
      <w:r w:rsidRPr="002F6CB4">
        <w:rPr>
          <w:rFonts w:ascii="Sylfaen" w:eastAsia="Arial Unicode MS" w:hAnsi="Sylfaen" w:cs="Arial Unicode MS"/>
          <w:lang w:val="ka-GE"/>
        </w:rPr>
        <w:t>მიზნობრივი მაჩვენებელი</w:t>
      </w:r>
      <w:bookmarkStart w:id="14" w:name="_Hlk505910459"/>
      <w:r w:rsidRPr="002F6CB4">
        <w:rPr>
          <w:rFonts w:ascii="Sylfaen" w:eastAsia="Arial Unicode MS" w:hAnsi="Sylfaen" w:cs="Arial Unicode MS"/>
          <w:lang w:val="ka-GE"/>
        </w:rPr>
        <w:t>:</w:t>
      </w:r>
      <w:r w:rsidRPr="002F6CB4">
        <w:rPr>
          <w:rFonts w:ascii="Sylfaen" w:eastAsia="Times New Roman" w:hAnsi="Sylfaen" w:cs="Calibri"/>
          <w:lang w:val="ka-GE"/>
        </w:rPr>
        <w:t xml:space="preserve"> </w:t>
      </w:r>
    </w:p>
    <w:p w14:paraId="2CF66D71"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მომზადებულია ტყის მართვის გეგმები ყოველწლიურად დამატებით 2 სატყეო უბნისათვის. საერთო ჯამში განახლებული ტყის მართვის გეგმა საშუალოვადიანი პერიოდის ბოლოსთვის სახელმწიფო ტყის ფონდის ტერიტორიის დაახლოებით 29.1%-ზე;</w:t>
      </w:r>
    </w:p>
    <w:p w14:paraId="04D151C9" w14:textId="77777777" w:rsidR="00E01687" w:rsidRPr="002F6CB4" w:rsidRDefault="00E01687" w:rsidP="002F6CB4">
      <w:pPr>
        <w:pStyle w:val="ListParagraph"/>
        <w:spacing w:after="0" w:line="240" w:lineRule="auto"/>
        <w:ind w:left="270" w:hanging="270"/>
        <w:jc w:val="both"/>
        <w:rPr>
          <w:rFonts w:ascii="Sylfaen" w:hAnsi="Sylfaen"/>
          <w:lang w:val="ka-GE"/>
        </w:rPr>
      </w:pPr>
    </w:p>
    <w:p w14:paraId="6D3B354D" w14:textId="77777777" w:rsidR="00E01687" w:rsidRPr="002F6CB4" w:rsidRDefault="00E01687" w:rsidP="002F6CB4">
      <w:pPr>
        <w:widowControl w:val="0"/>
        <w:autoSpaceDE w:val="0"/>
        <w:autoSpaceDN w:val="0"/>
        <w:adjustRightInd w:val="0"/>
        <w:spacing w:line="240" w:lineRule="auto"/>
        <w:ind w:left="270"/>
        <w:jc w:val="both"/>
        <w:rPr>
          <w:rFonts w:ascii="Sylfaen" w:hAnsi="Sylfaen" w:cs="Sylfaen"/>
          <w:iCs/>
          <w:lang w:val="en-GB"/>
        </w:rPr>
      </w:pPr>
      <w:r w:rsidRPr="002F6CB4">
        <w:rPr>
          <w:rFonts w:ascii="Sylfaen" w:eastAsia="Arial Unicode MS" w:hAnsi="Sylfaen" w:cs="Arial"/>
          <w:lang w:val="ka-GE"/>
        </w:rPr>
        <w:t>სოფლის განვითარების 2018-2020 წლების სამოქმედო გეგმის ფარგლებში (აქტივობა 3.1.6.)</w:t>
      </w:r>
      <w:r w:rsidRPr="002F6CB4">
        <w:rPr>
          <w:rFonts w:ascii="Sylfaen" w:eastAsia="Arial Unicode MS" w:hAnsi="Sylfaen"/>
        </w:rPr>
        <w:t xml:space="preserve"> </w:t>
      </w:r>
      <w:r w:rsidRPr="002F6CB4">
        <w:rPr>
          <w:rFonts w:ascii="Sylfaen" w:eastAsia="Arial Unicode MS" w:hAnsi="Sylfaen"/>
          <w:lang w:val="ka-GE"/>
        </w:rPr>
        <w:t>201</w:t>
      </w:r>
      <w:r w:rsidRPr="002F6CB4">
        <w:rPr>
          <w:rFonts w:ascii="Sylfaen" w:eastAsia="Arial Unicode MS" w:hAnsi="Sylfaen"/>
        </w:rPr>
        <w:t>9</w:t>
      </w:r>
      <w:r w:rsidRPr="002F6CB4">
        <w:rPr>
          <w:rFonts w:ascii="Sylfaen" w:eastAsia="Arial Unicode MS" w:hAnsi="Sylfaen"/>
          <w:lang w:val="ka-GE"/>
        </w:rPr>
        <w:t xml:space="preserve"> წლის დაგეგმილი აქტივობა -  </w:t>
      </w:r>
      <w:r w:rsidRPr="002F6CB4">
        <w:rPr>
          <w:rFonts w:ascii="Sylfaen" w:hAnsi="Sylfaen" w:cs="Sylfaen"/>
          <w:iCs/>
          <w:lang w:val="ka-GE"/>
        </w:rPr>
        <w:t>დამატებით შედგენილია ტყის მართვის გეგმების პროექტები 2 სატყეო უბნისათვის - საერთო ფართობით125.9 ათასი ჰა. საერთო ჯამში განახლებული ინფორმაცია სსიპ ეროვნული სატყეო სააგენტოს მართვას დაქვემდებარებული სახელმწიფო ტყის ფონდის ტერიტორიის დაახლოებით 26.2%-ზე;</w:t>
      </w:r>
    </w:p>
    <w:p w14:paraId="1378CE66" w14:textId="77777777" w:rsidR="00E01687" w:rsidRPr="002F6CB4" w:rsidRDefault="00E01687" w:rsidP="002F6CB4">
      <w:pPr>
        <w:autoSpaceDE w:val="0"/>
        <w:autoSpaceDN w:val="0"/>
        <w:adjustRightInd w:val="0"/>
        <w:spacing w:after="0" w:line="240" w:lineRule="auto"/>
        <w:ind w:left="270" w:hanging="270"/>
        <w:jc w:val="both"/>
        <w:rPr>
          <w:rFonts w:ascii="Sylfaen" w:eastAsia="Arial Unicode MS" w:hAnsi="Sylfaen" w:cs="Arial Unicode MS"/>
          <w:lang w:val="ka-GE"/>
        </w:rPr>
      </w:pPr>
      <w:r w:rsidRPr="002F6CB4">
        <w:rPr>
          <w:rFonts w:ascii="Sylfaen" w:eastAsia="Arial Unicode MS" w:hAnsi="Sylfaen" w:cs="Arial Unicode MS"/>
          <w:lang w:val="ka-GE"/>
        </w:rPr>
        <w:t>მიღწეული მაჩვენებელი</w:t>
      </w:r>
    </w:p>
    <w:p w14:paraId="1C92E99C" w14:textId="77777777" w:rsidR="00E01687" w:rsidRPr="002F6CB4" w:rsidRDefault="00E01687" w:rsidP="002F6CB4">
      <w:pPr>
        <w:autoSpaceDE w:val="0"/>
        <w:autoSpaceDN w:val="0"/>
        <w:adjustRightInd w:val="0"/>
        <w:spacing w:after="0" w:line="240" w:lineRule="auto"/>
        <w:ind w:left="270" w:hanging="270"/>
        <w:jc w:val="both"/>
        <w:rPr>
          <w:rFonts w:ascii="Sylfaen" w:eastAsia="Arial Unicode MS" w:hAnsi="Sylfaen" w:cs="Arial Unicode MS"/>
          <w:lang w:val="ka-GE"/>
        </w:rPr>
      </w:pPr>
    </w:p>
    <w:p w14:paraId="4B18D53F"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lastRenderedPageBreak/>
        <w:t>განხორციელდა 2 სატყეო უბნის (ლენტეხი, ახმეტა)  ინვენტარიზაციის პირველი ეტაპი 131 885 ჰა-ზე. დამტკიცდა ლანჩხუთის სატყეო უბნის ტყის მართვის გეგმა 11 254 ჰა ფართობზე (სამუშაოები მიმდინარეობდა 2017 წლიდან).</w:t>
      </w:r>
    </w:p>
    <w:p w14:paraId="62C00F25" w14:textId="010BF3D9" w:rsidR="00F45D0A" w:rsidRPr="00F45D0A" w:rsidRDefault="00F45D0A" w:rsidP="00F45D0A">
      <w:pPr>
        <w:pStyle w:val="ListParagraph"/>
        <w:numPr>
          <w:ilvl w:val="0"/>
          <w:numId w:val="52"/>
        </w:numPr>
        <w:spacing w:after="0" w:line="240" w:lineRule="auto"/>
        <w:ind w:left="270" w:hanging="270"/>
        <w:jc w:val="both"/>
        <w:rPr>
          <w:rFonts w:ascii="Sylfaen" w:hAnsi="Sylfaen"/>
          <w:lang w:val="ka-GE"/>
        </w:rPr>
      </w:pPr>
      <w:r>
        <w:rPr>
          <w:rFonts w:ascii="Sylfaen" w:hAnsi="Sylfaen"/>
          <w:lang w:val="ka-GE"/>
        </w:rPr>
        <w:t>საერთო ჯამში განახლებული ტყის მართვის გეგმა სსიპ ეროვნული სატყეო სააგენტოს მართვას დაქვემდებარებული სახელმწიფო ტყის ფონდის ტერიტორიის დაახლოებით 21.9%-ს მოიცავს</w:t>
      </w:r>
      <w:r w:rsidR="00076ADB">
        <w:rPr>
          <w:rFonts w:ascii="Sylfaen" w:hAnsi="Sylfaen"/>
          <w:lang w:val="ka-GE"/>
        </w:rPr>
        <w:t>.</w:t>
      </w:r>
      <w:r>
        <w:rPr>
          <w:rFonts w:ascii="Sylfaen" w:hAnsi="Sylfaen"/>
          <w:lang w:val="ka-GE"/>
        </w:rPr>
        <w:t xml:space="preserve"> </w:t>
      </w:r>
    </w:p>
    <w:p w14:paraId="7D11EA4C" w14:textId="42966AED" w:rsidR="00F45D0A" w:rsidRPr="00F45D0A" w:rsidRDefault="00F45D0A" w:rsidP="00F45D0A">
      <w:pPr>
        <w:pStyle w:val="ListParagraph"/>
        <w:numPr>
          <w:ilvl w:val="0"/>
          <w:numId w:val="52"/>
        </w:numPr>
        <w:spacing w:after="0" w:line="240" w:lineRule="auto"/>
        <w:ind w:left="270" w:hanging="270"/>
        <w:jc w:val="both"/>
        <w:rPr>
          <w:rFonts w:ascii="Sylfaen" w:hAnsi="Sylfaen"/>
          <w:lang w:val="ka-GE"/>
        </w:rPr>
      </w:pPr>
      <w:r w:rsidRPr="00F45D0A">
        <w:rPr>
          <w:rFonts w:ascii="Sylfaen" w:hAnsi="Sylfaen"/>
          <w:lang w:val="ka-GE"/>
        </w:rPr>
        <w:t xml:space="preserve">სოფლის განვითარების 2018-2020 წლების სამოქმედო გეგმის ფარგლებში (აქტივობა 3.1.6.)  </w:t>
      </w:r>
      <w:r>
        <w:rPr>
          <w:rFonts w:ascii="Sylfaen" w:hAnsi="Sylfaen"/>
          <w:lang w:val="ka-GE"/>
        </w:rPr>
        <w:t>2019 წელს, განხორციელდა 2 სატყეო უბნის (ლენტეხი, ახმეტა)  ინვენტარიზაციის პირველი ეტაპი 131,885 ჰა-ზე. დამტკიცდა ლანჩხუთის სატყეო უბნის ტყის მართვის გეგმა 11 254 ჰა ფართობზე (სამუშაოები მიმდინარეობდა 2017 წლიდან). საერთო ჯამში განახლებული ტყის მართვის გეგმა სსიპ ეროვნული სატყეო სააგენტოს მართვას დაქვემდებარებული სახელმწიფო ტყის ფონდის ტერიტორიის დაახლოებით 21.9%-ს მოიცავს</w:t>
      </w:r>
      <w:r w:rsidR="00076ADB">
        <w:rPr>
          <w:rFonts w:ascii="Sylfaen" w:hAnsi="Sylfaen"/>
          <w:lang w:val="ka-GE"/>
        </w:rPr>
        <w:t xml:space="preserve">, </w:t>
      </w:r>
      <w:r w:rsidR="00076ADB" w:rsidRPr="00F45D0A">
        <w:rPr>
          <w:rFonts w:ascii="Sylfaen" w:hAnsi="Sylfaen"/>
          <w:lang w:val="ka-GE"/>
        </w:rPr>
        <w:t>რისთვისაც მიიმართა 418.4 ათას ლარამდე</w:t>
      </w:r>
      <w:r>
        <w:rPr>
          <w:rFonts w:ascii="Sylfaen" w:hAnsi="Sylfaen"/>
          <w:lang w:val="ka-GE"/>
        </w:rPr>
        <w:t xml:space="preserve"> </w:t>
      </w:r>
      <w:r w:rsidRPr="00F45D0A">
        <w:rPr>
          <w:rFonts w:ascii="Sylfaen" w:hAnsi="Sylfaen"/>
          <w:lang w:val="ka-GE"/>
        </w:rPr>
        <w:t>გამოყოფილ ტყეკაფეებში არსებულ რესურსზე ხელმისაწვდომობის გაზრდის მიზნით, დამატებით მოწყობილი/რეაბილიტირებული იქნა სატყეო-სამეურნეო გზები სულ 110.5 კმ-ზე. სოციალური მიზნებისათვის  გაცემულია 360,000   კბმ-მდე მერქნული რესურსი (დაახლოებით 50,000 ბენეფიციარი); კომერციული მიზნით დამზადებულია 85,000 კბმ-მდე მერქნული რესურსი (სოფლის განვითარების 2018-2020 წლების სამოქმედო გეგმის ფარგლებში მიიმართა 10.4 მლნ ლარი).</w:t>
      </w:r>
    </w:p>
    <w:p w14:paraId="5F5D3C2B" w14:textId="77777777" w:rsidR="00E01687" w:rsidRPr="002F6CB4" w:rsidRDefault="00E01687" w:rsidP="002F6CB4">
      <w:pPr>
        <w:spacing w:after="0" w:line="240" w:lineRule="auto"/>
        <w:ind w:left="270" w:hanging="270"/>
        <w:jc w:val="both"/>
        <w:rPr>
          <w:rFonts w:ascii="Sylfaen" w:eastAsia="Arial Unicode MS" w:hAnsi="Sylfaen" w:cs="Arial Unicode MS"/>
          <w:lang w:val="ka-GE"/>
        </w:rPr>
      </w:pPr>
    </w:p>
    <w:p w14:paraId="16DA26F9" w14:textId="77777777" w:rsidR="00E01687" w:rsidRPr="002F6CB4" w:rsidRDefault="00E01687" w:rsidP="002F6CB4">
      <w:pPr>
        <w:spacing w:line="240" w:lineRule="auto"/>
        <w:ind w:left="270"/>
        <w:rPr>
          <w:rFonts w:ascii="Sylfaen" w:hAnsi="Sylfaen" w:cs="Sylfaen"/>
        </w:rPr>
      </w:pPr>
      <w:r w:rsidRPr="002F6CB4">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4A15E0C5" w14:textId="77777777" w:rsidR="00E01687" w:rsidRPr="002F6CB4" w:rsidRDefault="00E01687" w:rsidP="002F6CB4">
      <w:pPr>
        <w:autoSpaceDE w:val="0"/>
        <w:autoSpaceDN w:val="0"/>
        <w:adjustRightInd w:val="0"/>
        <w:spacing w:after="0" w:line="240" w:lineRule="auto"/>
        <w:ind w:left="270"/>
        <w:jc w:val="both"/>
        <w:rPr>
          <w:rFonts w:ascii="Sylfaen" w:hAnsi="Sylfaen" w:cs="Sylfaen"/>
          <w:lang w:val="ka-GE"/>
        </w:rPr>
      </w:pPr>
      <w:r w:rsidRPr="002F6CB4">
        <w:rPr>
          <w:rFonts w:ascii="Sylfaen" w:hAnsi="Sylfaen" w:cs="Sylfaen"/>
        </w:rPr>
        <w:t>განხორციელდა ორივე სატყეო უბნის (ლენტეხი, ახმეტა) ინვენტარიზაციის პირველი ეტაპი 131 885 ჰა-ზე, (დაზუსტებულია ლიცენზიის გაუქმების საფუძველზე გადმოცემული ფართობის გათვალისწინებით)</w:t>
      </w:r>
      <w:r w:rsidRPr="002F6CB4">
        <w:rPr>
          <w:rFonts w:ascii="Sylfaen" w:hAnsi="Sylfaen" w:cs="Sylfaen"/>
          <w:lang w:val="ka-GE"/>
        </w:rPr>
        <w:t>, ტყის მართვის გეგმები დამტკიცდება 2020 წელს.</w:t>
      </w:r>
      <w:r w:rsidRPr="002F6CB4">
        <w:rPr>
          <w:rFonts w:ascii="Sylfaen" w:hAnsi="Sylfaen" w:cs="Sylfaen"/>
        </w:rPr>
        <w:t xml:space="preserve">  </w:t>
      </w:r>
      <w:r w:rsidRPr="002F6CB4">
        <w:rPr>
          <w:rFonts w:ascii="Sylfaen" w:hAnsi="Sylfaen" w:cs="Sylfaen"/>
          <w:lang w:val="ka-GE"/>
        </w:rPr>
        <w:t xml:space="preserve"> </w:t>
      </w:r>
    </w:p>
    <w:p w14:paraId="33BABAE1" w14:textId="00FF58A2" w:rsidR="00E01687" w:rsidRPr="002F6CB4" w:rsidRDefault="00E01687" w:rsidP="002F6CB4">
      <w:pPr>
        <w:spacing w:line="240" w:lineRule="auto"/>
        <w:ind w:left="270"/>
        <w:jc w:val="both"/>
        <w:rPr>
          <w:rFonts w:ascii="Sylfaen" w:hAnsi="Sylfaen" w:cs="Sylfaen"/>
        </w:rPr>
      </w:pPr>
      <w:r w:rsidRPr="002F6CB4">
        <w:rPr>
          <w:rFonts w:ascii="Sylfaen" w:hAnsi="Sylfaen" w:cs="Sylfaen"/>
        </w:rPr>
        <w:t>დამტკიცდა ლანჩხუთის სატყეო უბნის ტყის მართვის გეგმა 11 254 ჰა ფართობზე</w:t>
      </w:r>
      <w:r w:rsidRPr="002F6CB4">
        <w:rPr>
          <w:rFonts w:ascii="Sylfaen" w:hAnsi="Sylfaen" w:cs="Sylfaen"/>
          <w:lang w:val="ka-GE"/>
        </w:rPr>
        <w:t xml:space="preserve">, </w:t>
      </w:r>
      <w:r w:rsidRPr="002F6CB4">
        <w:rPr>
          <w:rFonts w:ascii="Sylfaen" w:hAnsi="Sylfaen" w:cs="Sylfaen"/>
        </w:rPr>
        <w:t>რომლის სამუშაოები მიმდინარეობდა 2017 წლიდან.</w:t>
      </w:r>
      <w:bookmarkEnd w:id="14"/>
    </w:p>
    <w:p w14:paraId="5EF7E3CA" w14:textId="77777777" w:rsidR="00E01687" w:rsidRPr="002F6CB4" w:rsidRDefault="00E01687" w:rsidP="002F6CB4">
      <w:pPr>
        <w:spacing w:line="240" w:lineRule="auto"/>
        <w:ind w:left="270"/>
        <w:jc w:val="both"/>
        <w:rPr>
          <w:rFonts w:ascii="Sylfaen" w:eastAsia="Sylfaen" w:hAnsi="Sylfaen" w:cs="Sylfaen"/>
          <w:color w:val="000000"/>
          <w:lang w:val="ka-GE"/>
        </w:rPr>
      </w:pPr>
    </w:p>
    <w:p w14:paraId="1DA0156B" w14:textId="77777777" w:rsidR="00E01687" w:rsidRPr="002F6CB4" w:rsidRDefault="00E01687" w:rsidP="002F6CB4">
      <w:pPr>
        <w:pStyle w:val="Heading2"/>
        <w:spacing w:before="0" w:line="240" w:lineRule="auto"/>
        <w:ind w:left="270" w:hanging="270"/>
        <w:jc w:val="both"/>
        <w:rPr>
          <w:rFonts w:ascii="Sylfaen" w:hAnsi="Sylfaen" w:cs="Sylfaen"/>
          <w:sz w:val="22"/>
          <w:szCs w:val="22"/>
          <w:lang w:val="ka-GE"/>
        </w:rPr>
      </w:pPr>
      <w:r w:rsidRPr="002F6CB4">
        <w:rPr>
          <w:rFonts w:ascii="Sylfaen" w:hAnsi="Sylfaen" w:cs="Sylfaen"/>
          <w:sz w:val="22"/>
          <w:szCs w:val="22"/>
          <w:lang w:val="ka-GE"/>
        </w:rPr>
        <w:t>12.4 დაცული ტერიტორიების სისტემის ჩამოყალიბება და მართვა (31 09)</w:t>
      </w:r>
    </w:p>
    <w:p w14:paraId="21626EE2" w14:textId="77777777" w:rsidR="00E01687" w:rsidRPr="002F6CB4" w:rsidRDefault="00E01687" w:rsidP="002F6CB4">
      <w:pPr>
        <w:widowControl w:val="0"/>
        <w:autoSpaceDE w:val="0"/>
        <w:autoSpaceDN w:val="0"/>
        <w:adjustRightInd w:val="0"/>
        <w:spacing w:after="0" w:line="240" w:lineRule="auto"/>
        <w:ind w:left="270" w:hanging="270"/>
        <w:jc w:val="both"/>
        <w:rPr>
          <w:rFonts w:ascii="Sylfaen" w:hAnsi="Sylfaen" w:cs="Sylfaen"/>
          <w:iCs/>
          <w:lang w:val="ka-GE"/>
        </w:rPr>
      </w:pPr>
    </w:p>
    <w:p w14:paraId="584492BE" w14:textId="77777777" w:rsidR="00E01687" w:rsidRPr="002F6CB4" w:rsidRDefault="00E01687" w:rsidP="002F6CB4">
      <w:pPr>
        <w:spacing w:line="240" w:lineRule="auto"/>
        <w:ind w:left="270" w:hanging="270"/>
        <w:jc w:val="both"/>
        <w:rPr>
          <w:rFonts w:ascii="Sylfaen" w:hAnsi="Sylfaen"/>
          <w:lang w:val="ka-GE"/>
        </w:rPr>
      </w:pPr>
      <w:r w:rsidRPr="002F6CB4">
        <w:rPr>
          <w:rFonts w:ascii="Sylfaen" w:hAnsi="Sylfaen"/>
          <w:lang w:val="ka-GE"/>
        </w:rPr>
        <w:t xml:space="preserve">პროგრამის განმახორციელებელი: </w:t>
      </w:r>
    </w:p>
    <w:p w14:paraId="59BE572B" w14:textId="77777777" w:rsidR="00E01687" w:rsidRPr="002F6CB4" w:rsidRDefault="00E01687" w:rsidP="002F6CB4">
      <w:pPr>
        <w:pStyle w:val="ListParagraph"/>
        <w:numPr>
          <w:ilvl w:val="0"/>
          <w:numId w:val="82"/>
        </w:numPr>
        <w:spacing w:line="240" w:lineRule="auto"/>
        <w:ind w:left="270" w:hanging="270"/>
        <w:jc w:val="both"/>
        <w:rPr>
          <w:rFonts w:ascii="Sylfaen" w:hAnsi="Sylfaen"/>
          <w:lang w:val="ka-GE"/>
        </w:rPr>
      </w:pPr>
      <w:r w:rsidRPr="002F6CB4">
        <w:rPr>
          <w:rFonts w:ascii="Sylfaen" w:hAnsi="Sylfaen" w:cs="Sylfaen"/>
          <w:lang w:val="ka-GE"/>
        </w:rPr>
        <w:t>სსიპ</w:t>
      </w:r>
      <w:r w:rsidRPr="002F6CB4">
        <w:rPr>
          <w:rFonts w:ascii="Sylfaen" w:hAnsi="Sylfaen"/>
          <w:lang w:val="ka-GE"/>
        </w:rPr>
        <w:t xml:space="preserve"> - დაცული ტერიტორიების სააგენტო</w:t>
      </w:r>
    </w:p>
    <w:p w14:paraId="7622E5C8" w14:textId="77777777" w:rsidR="00E01687" w:rsidRPr="002F6CB4" w:rsidRDefault="00E01687" w:rsidP="002F6CB4">
      <w:pPr>
        <w:pStyle w:val="ListParagraph"/>
        <w:spacing w:line="240" w:lineRule="auto"/>
        <w:ind w:left="270" w:hanging="270"/>
        <w:jc w:val="both"/>
        <w:rPr>
          <w:rFonts w:ascii="Sylfaen" w:hAnsi="Sylfaen"/>
          <w:highlight w:val="yellow"/>
          <w:lang w:val="ka-GE"/>
        </w:rPr>
      </w:pPr>
    </w:p>
    <w:p w14:paraId="33D62FB4" w14:textId="77777777" w:rsidR="00E01687" w:rsidRPr="002F6CB4" w:rsidRDefault="00E01687" w:rsidP="002F6CB4">
      <w:pPr>
        <w:spacing w:line="240" w:lineRule="auto"/>
        <w:ind w:left="270" w:hanging="270"/>
        <w:jc w:val="both"/>
        <w:rPr>
          <w:rFonts w:ascii="Sylfaen" w:hAnsi="Sylfaen"/>
        </w:rPr>
      </w:pPr>
      <w:r w:rsidRPr="002F6CB4">
        <w:rPr>
          <w:rFonts w:ascii="Sylfaen" w:eastAsia="Arial Unicode MS" w:hAnsi="Sylfaen" w:cs="Arial Unicode MS"/>
        </w:rPr>
        <w:t>დაგეგმილი</w:t>
      </w:r>
      <w:r w:rsidRPr="002F6CB4">
        <w:rPr>
          <w:rFonts w:ascii="Sylfaen" w:hAnsi="Sylfaen"/>
        </w:rPr>
        <w:t xml:space="preserve"> </w:t>
      </w:r>
      <w:r w:rsidRPr="002F6CB4">
        <w:rPr>
          <w:rFonts w:ascii="Sylfaen" w:eastAsia="Arial Unicode MS" w:hAnsi="Sylfaen" w:cs="Arial Unicode MS"/>
        </w:rPr>
        <w:t>საბოლოო</w:t>
      </w:r>
      <w:r w:rsidRPr="002F6CB4">
        <w:rPr>
          <w:rFonts w:ascii="Sylfaen" w:hAnsi="Sylfaen"/>
        </w:rPr>
        <w:t xml:space="preserve"> </w:t>
      </w:r>
      <w:r w:rsidRPr="002F6CB4">
        <w:rPr>
          <w:rFonts w:ascii="Sylfaen" w:eastAsia="Arial Unicode MS" w:hAnsi="Sylfaen" w:cs="Arial Unicode MS"/>
        </w:rPr>
        <w:t>შედეგები:</w:t>
      </w:r>
    </w:p>
    <w:p w14:paraId="3AF0E495"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დაცული და აღდგენილი ბუნებრივი ეკოსისტემები, ლანდშაფტები და ცოცხალი ორგანიზმები;</w:t>
      </w:r>
    </w:p>
    <w:p w14:paraId="467DF9F3"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აშენებული, მოწყობილი და რეაბილიტირებული ახალი, თანამედროვე სტანდარტების შესაბამისი ტურისტული ინფრასტრუქტურა ზოგიერთ დაცულ ტერიტორიაზე;</w:t>
      </w:r>
    </w:p>
    <w:p w14:paraId="69EAC69A"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განვითარებული ეკოტურიზმი და დაცულ ტერიტორიებზე ვიზიტორთა გაზრდილი რაოდენობა;</w:t>
      </w:r>
    </w:p>
    <w:p w14:paraId="6ED1EE4A"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განვითარებული ტრადიციული სამეურნეო საქმიანობა, ადგილობრივი მოსახლეობის მაქსიმალური ჩართულობა გარემოსდაცვით აქტივობებში, მათი გაზრდილი შემოსავლები და გაუმჯობესებული სოციალურ-ეკონომიკური მდგომარეობა.</w:t>
      </w:r>
    </w:p>
    <w:p w14:paraId="06AF7FC0" w14:textId="77777777" w:rsidR="00E01687" w:rsidRPr="002F6CB4" w:rsidRDefault="00E01687" w:rsidP="002F6CB4">
      <w:pPr>
        <w:spacing w:line="240" w:lineRule="auto"/>
        <w:ind w:left="270" w:hanging="270"/>
        <w:contextualSpacing/>
        <w:jc w:val="both"/>
        <w:rPr>
          <w:rFonts w:ascii="Sylfaen" w:hAnsi="Sylfaen" w:cs="Sylfaen"/>
          <w:highlight w:val="yellow"/>
        </w:rPr>
      </w:pPr>
    </w:p>
    <w:p w14:paraId="15C4ADC3" w14:textId="77777777" w:rsidR="00E01687" w:rsidRPr="002F6CB4" w:rsidRDefault="00E01687" w:rsidP="002F6CB4">
      <w:pPr>
        <w:spacing w:line="240" w:lineRule="auto"/>
        <w:ind w:left="270" w:hanging="270"/>
        <w:jc w:val="both"/>
        <w:rPr>
          <w:rFonts w:ascii="Sylfaen" w:eastAsia="Arial Unicode MS" w:hAnsi="Sylfaen" w:cs="Arial Unicode MS"/>
        </w:rPr>
      </w:pPr>
      <w:r w:rsidRPr="002F6CB4">
        <w:rPr>
          <w:rFonts w:ascii="Sylfaen" w:eastAsia="Arial Unicode MS" w:hAnsi="Sylfaen" w:cs="Arial Unicode MS"/>
        </w:rPr>
        <w:lastRenderedPageBreak/>
        <w:t>მიღწეული</w:t>
      </w:r>
      <w:r w:rsidRPr="002F6CB4">
        <w:rPr>
          <w:rFonts w:ascii="Sylfaen" w:hAnsi="Sylfaen"/>
        </w:rPr>
        <w:t xml:space="preserve"> </w:t>
      </w:r>
      <w:r w:rsidRPr="002F6CB4">
        <w:rPr>
          <w:rFonts w:ascii="Sylfaen" w:eastAsia="Arial Unicode MS" w:hAnsi="Sylfaen" w:cs="Arial Unicode MS"/>
        </w:rPr>
        <w:t>საბოლოო</w:t>
      </w:r>
      <w:r w:rsidRPr="002F6CB4">
        <w:rPr>
          <w:rFonts w:ascii="Sylfaen" w:hAnsi="Sylfaen"/>
        </w:rPr>
        <w:t xml:space="preserve"> </w:t>
      </w:r>
      <w:r w:rsidRPr="002F6CB4">
        <w:rPr>
          <w:rFonts w:ascii="Sylfaen" w:eastAsia="Arial Unicode MS" w:hAnsi="Sylfaen" w:cs="Arial Unicode MS"/>
        </w:rPr>
        <w:t>შედეგები:</w:t>
      </w:r>
    </w:p>
    <w:p w14:paraId="354AD07B"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დაცულია და შესაბამისად მიმდინარეობს ბუნებრივი ეკოსისტემების, ლანდშაფტების და ცოცხალი ორგანიზმების აღდგენა;</w:t>
      </w:r>
    </w:p>
    <w:p w14:paraId="122CD2D5"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დაცული საქართველოს „წითელ ნუსხაში“ შეტანილი, გადაშენების საფრთხის წინაშე მყოფი გარეული ცხოველები და ველურ მცენარეთა გენოფონდი, უნიკალური და იშვიათი ორგანული თუ არაორგანული ბუნებრივი წარმონაქმნები;</w:t>
      </w:r>
    </w:p>
    <w:p w14:paraId="5CA0E82E"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შექმნილი ხელსაყრელი პირობები ბუნებრივ და ისტორიულ-კულტურულ გარემოში რეკრეაციის, ჯანმრთელობის დაცვის და ტურიზმისათვის;</w:t>
      </w:r>
    </w:p>
    <w:p w14:paraId="23F80C65"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განვითარებული ეკოტურიზმი და დაცულ ტერიტორიებზე წინა წელთან შედარებით ვიზიტორთა 8  %-ით გაზრდილი რაოდენობა;</w:t>
      </w:r>
    </w:p>
    <w:p w14:paraId="7E0056CE"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დაცული ტერიტორიების მიმდებარედ აღდგენილი და განვითარებული ტრადიციული სამეურნეო საქმიანობა, რის შედეგადაც ადგილობრივ მოსახლეობას გაეზარდა შემოსავლები და შესაბამისად გაუმჯობესდა მათი სოციალურ-ეკონომიკური მდგომარეობა.</w:t>
      </w:r>
    </w:p>
    <w:p w14:paraId="6E0F0E0D" w14:textId="77777777" w:rsidR="00E01687" w:rsidRPr="002F6CB4" w:rsidRDefault="00E01687" w:rsidP="002F6CB4">
      <w:pPr>
        <w:pStyle w:val="ListParagraph"/>
        <w:numPr>
          <w:ilvl w:val="0"/>
          <w:numId w:val="52"/>
        </w:numPr>
        <w:spacing w:after="0" w:line="240" w:lineRule="auto"/>
        <w:ind w:left="270" w:hanging="270"/>
        <w:jc w:val="both"/>
        <w:rPr>
          <w:rFonts w:ascii="Sylfaen" w:hAnsi="Sylfaen"/>
          <w:lang w:val="ka-GE"/>
        </w:rPr>
      </w:pPr>
      <w:r w:rsidRPr="002F6CB4">
        <w:rPr>
          <w:rFonts w:ascii="Sylfaen" w:hAnsi="Sylfaen"/>
          <w:lang w:val="ka-GE"/>
        </w:rPr>
        <w:t>ვაშლოვანისა და ბაწარა-ბაბანეურის დაცული ტერიტორიების ადმინისტრაციების ტერიტორიებზე მოწყობილი ეკოტურისტული ინფრასტრუქტურა. ასევე განხორციელდა იმერეთის მღვიმეების დაცული ტერიტორიების ადმინისტრაციაში პრომეთეს მღვიმის განათების და აუდიოსისტემის რეკონსტრუქცია.</w:t>
      </w:r>
    </w:p>
    <w:p w14:paraId="529AF43E" w14:textId="77777777" w:rsidR="00E01687" w:rsidRPr="002F6CB4" w:rsidRDefault="00E01687" w:rsidP="002F6CB4">
      <w:pPr>
        <w:pStyle w:val="ListParagraph"/>
        <w:spacing w:after="0" w:line="240" w:lineRule="auto"/>
        <w:ind w:left="270"/>
        <w:jc w:val="both"/>
        <w:rPr>
          <w:rFonts w:ascii="Sylfaen" w:hAnsi="Sylfaen"/>
          <w:lang w:val="ka-GE"/>
        </w:rPr>
      </w:pPr>
    </w:p>
    <w:p w14:paraId="1D98E18A" w14:textId="77777777" w:rsidR="00E01687" w:rsidRPr="002F6CB4" w:rsidRDefault="00E01687" w:rsidP="002F6CB4">
      <w:pPr>
        <w:tabs>
          <w:tab w:val="left" w:pos="-180"/>
          <w:tab w:val="left" w:pos="-90"/>
        </w:tabs>
        <w:spacing w:line="240" w:lineRule="auto"/>
        <w:ind w:left="270" w:hanging="270"/>
        <w:jc w:val="both"/>
        <w:rPr>
          <w:rFonts w:ascii="Sylfaen" w:eastAsia="Arial Unicode MS" w:hAnsi="Sylfaen" w:cs="Arial Unicode MS"/>
        </w:rPr>
      </w:pPr>
      <w:r w:rsidRPr="002F6CB4">
        <w:rPr>
          <w:rFonts w:ascii="Sylfaen" w:eastAsia="Arial Unicode MS" w:hAnsi="Sylfaen" w:cs="Arial Unicode MS"/>
        </w:rPr>
        <w:t xml:space="preserve">დაგეგმილი </w:t>
      </w:r>
      <w:r w:rsidRPr="002F6CB4">
        <w:rPr>
          <w:rFonts w:ascii="Sylfaen" w:eastAsia="Arial Unicode MS" w:hAnsi="Sylfaen" w:cs="Arial Unicode MS"/>
          <w:lang w:val="ka-GE"/>
        </w:rPr>
        <w:t xml:space="preserve">და მიღწეული </w:t>
      </w:r>
      <w:r w:rsidRPr="002F6CB4">
        <w:rPr>
          <w:rFonts w:ascii="Sylfaen" w:eastAsia="Arial Unicode MS" w:hAnsi="Sylfaen" w:cs="Arial Unicode MS"/>
        </w:rPr>
        <w:t>საბოლოო შედეგის შეფასების ინდიკატორი:</w:t>
      </w:r>
    </w:p>
    <w:p w14:paraId="0D113E02" w14:textId="77777777" w:rsidR="00E01687" w:rsidRPr="002F6CB4" w:rsidRDefault="00E01687" w:rsidP="002F6CB4">
      <w:pPr>
        <w:pStyle w:val="Normal00"/>
        <w:numPr>
          <w:ilvl w:val="0"/>
          <w:numId w:val="118"/>
        </w:numPr>
        <w:ind w:left="270" w:hanging="270"/>
        <w:jc w:val="both"/>
        <w:rPr>
          <w:rFonts w:ascii="Sylfaen" w:eastAsia="Sylfaen" w:hAnsi="Sylfaen"/>
          <w:color w:val="000000"/>
          <w:sz w:val="22"/>
          <w:szCs w:val="22"/>
        </w:rPr>
      </w:pPr>
      <w:r w:rsidRPr="002F6CB4">
        <w:rPr>
          <w:rFonts w:ascii="Sylfaen" w:eastAsia="Sylfaen" w:hAnsi="Sylfaen"/>
          <w:color w:val="000000"/>
          <w:sz w:val="22"/>
          <w:szCs w:val="22"/>
        </w:rPr>
        <w:t>საბაზისო მაჩვენებელი</w:t>
      </w:r>
    </w:p>
    <w:p w14:paraId="69848227" w14:textId="77777777" w:rsidR="00E01687" w:rsidRPr="002F6CB4" w:rsidRDefault="00E01687"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 xml:space="preserve"> </w:t>
      </w:r>
    </w:p>
    <w:p w14:paraId="1B82118C" w14:textId="77777777" w:rsidR="00E01687" w:rsidRPr="002F6CB4" w:rsidRDefault="00E01687" w:rsidP="002F6CB4">
      <w:pPr>
        <w:pStyle w:val="Normal00"/>
        <w:numPr>
          <w:ilvl w:val="0"/>
          <w:numId w:val="119"/>
        </w:numPr>
        <w:ind w:left="270" w:hanging="270"/>
        <w:jc w:val="both"/>
        <w:rPr>
          <w:rFonts w:ascii="Sylfaen" w:eastAsia="Sylfaen" w:hAnsi="Sylfaen"/>
          <w:color w:val="000000"/>
          <w:sz w:val="22"/>
          <w:szCs w:val="22"/>
        </w:rPr>
      </w:pPr>
      <w:r w:rsidRPr="002F6CB4">
        <w:rPr>
          <w:rFonts w:ascii="Sylfaen" w:eastAsiaTheme="minorHAnsi" w:hAnsi="Sylfaen" w:cstheme="minorBidi"/>
          <w:sz w:val="22"/>
          <w:szCs w:val="22"/>
          <w:lang w:val="ka-GE"/>
        </w:rPr>
        <w:t>დაცულ ტერიტორიებზე უკანონო შეღწევების აღკვეთის პრევენციისათვის საჭიროა ხერგილებისა და ბარიერების ეტაპობრივად მოწყობა, ასევე დაცულ ტერიტორიებზე ხანძრის გავრცელების საშიშროების ლოკალიზების მიზნით საჭიროა ტერიტორიული ადმინისტრაციები აღიჭურვოს შესაბამისი მობილური და სპეციფიკური ხანძარსაწინააღმდეგო ინვენტარით;</w:t>
      </w:r>
    </w:p>
    <w:p w14:paraId="67E7F99B" w14:textId="77777777" w:rsidR="00E01687" w:rsidRPr="002F6CB4" w:rsidRDefault="00E01687" w:rsidP="002F6CB4">
      <w:pPr>
        <w:pStyle w:val="Normal00"/>
        <w:ind w:left="270" w:hanging="270"/>
        <w:jc w:val="both"/>
        <w:rPr>
          <w:rFonts w:ascii="Sylfaen" w:eastAsia="Sylfaen" w:hAnsi="Sylfaen"/>
          <w:color w:val="000000"/>
          <w:sz w:val="22"/>
          <w:szCs w:val="22"/>
          <w:highlight w:val="yellow"/>
        </w:rPr>
      </w:pPr>
      <w:r w:rsidRPr="002F6CB4">
        <w:rPr>
          <w:rFonts w:ascii="Sylfaen" w:eastAsia="Sylfaen" w:hAnsi="Sylfaen"/>
          <w:color w:val="000000"/>
          <w:sz w:val="22"/>
          <w:szCs w:val="22"/>
        </w:rPr>
        <w:t xml:space="preserve"> </w:t>
      </w:r>
    </w:p>
    <w:p w14:paraId="495F8FAB" w14:textId="77777777" w:rsidR="00E01687" w:rsidRPr="002F6CB4" w:rsidRDefault="00E01687"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მიზნობრივი მაჩვენებელი</w:t>
      </w:r>
    </w:p>
    <w:p w14:paraId="72175D39" w14:textId="77777777" w:rsidR="00E01687" w:rsidRPr="002F6CB4" w:rsidRDefault="00E01687" w:rsidP="002F6CB4">
      <w:pPr>
        <w:pStyle w:val="Normal00"/>
        <w:ind w:left="270" w:hanging="270"/>
        <w:jc w:val="both"/>
        <w:rPr>
          <w:rFonts w:ascii="Sylfaen" w:eastAsia="Sylfaen" w:hAnsi="Sylfaen"/>
          <w:color w:val="000000"/>
          <w:sz w:val="22"/>
          <w:szCs w:val="22"/>
        </w:rPr>
      </w:pPr>
    </w:p>
    <w:p w14:paraId="05604634" w14:textId="77777777" w:rsidR="00E01687" w:rsidRPr="002F6CB4" w:rsidRDefault="00E01687" w:rsidP="002F6CB4">
      <w:pPr>
        <w:pStyle w:val="Normal00"/>
        <w:numPr>
          <w:ilvl w:val="0"/>
          <w:numId w:val="119"/>
        </w:numPr>
        <w:ind w:left="270" w:hanging="270"/>
        <w:jc w:val="both"/>
        <w:rPr>
          <w:rFonts w:ascii="Sylfaen" w:eastAsiaTheme="minorHAnsi" w:hAnsi="Sylfaen" w:cstheme="minorBidi"/>
          <w:sz w:val="22"/>
          <w:szCs w:val="22"/>
          <w:lang w:val="ka-GE"/>
        </w:rPr>
      </w:pPr>
      <w:r w:rsidRPr="002F6CB4">
        <w:rPr>
          <w:rFonts w:ascii="Sylfaen" w:eastAsiaTheme="minorHAnsi" w:hAnsi="Sylfaen" w:cstheme="minorBidi"/>
          <w:sz w:val="22"/>
          <w:szCs w:val="22"/>
          <w:lang w:val="ka-GE"/>
        </w:rPr>
        <w:t>12 დაცულ ტერიტორიაზე 30 ერთეული ხერგილისა და ბარიერის მოწყობა, დაცული ტერიტორიების ადმინისტრაციების მობილური, სპეციფიკური ხანძარსაწინააღმდეგო ინვენტარით აღჭურვა;</w:t>
      </w:r>
    </w:p>
    <w:p w14:paraId="5971DAFB" w14:textId="77777777" w:rsidR="00E01687" w:rsidRPr="002F6CB4" w:rsidRDefault="00E01687" w:rsidP="002F6CB4">
      <w:pPr>
        <w:pStyle w:val="ListParagraph"/>
        <w:spacing w:line="240" w:lineRule="auto"/>
        <w:ind w:left="270" w:hanging="270"/>
        <w:jc w:val="both"/>
        <w:rPr>
          <w:rFonts w:ascii="Sylfaen" w:eastAsia="Sylfaen" w:hAnsi="Sylfaen"/>
          <w:color w:val="000000"/>
          <w:highlight w:val="yellow"/>
        </w:rPr>
      </w:pPr>
    </w:p>
    <w:p w14:paraId="7FEAC1D2" w14:textId="77777777" w:rsidR="00E01687" w:rsidRPr="002F6CB4" w:rsidRDefault="00E01687" w:rsidP="002F6CB4">
      <w:pPr>
        <w:pStyle w:val="ListParagraph"/>
        <w:spacing w:line="240" w:lineRule="auto"/>
        <w:ind w:left="270" w:hanging="270"/>
        <w:jc w:val="both"/>
        <w:rPr>
          <w:rFonts w:ascii="Sylfaen" w:eastAsia="Sylfaen" w:hAnsi="Sylfaen"/>
          <w:color w:val="000000"/>
        </w:rPr>
      </w:pPr>
      <w:r w:rsidRPr="002F6CB4">
        <w:rPr>
          <w:rFonts w:ascii="Sylfaen" w:eastAsia="Sylfaen" w:hAnsi="Sylfaen"/>
          <w:color w:val="000000"/>
        </w:rPr>
        <w:t>მიღწეული მაჩვენებელი</w:t>
      </w:r>
    </w:p>
    <w:p w14:paraId="6C1A920B" w14:textId="28032DF7" w:rsidR="00E01687" w:rsidRPr="002F6CB4" w:rsidRDefault="00E01687" w:rsidP="002F6CB4">
      <w:pPr>
        <w:pStyle w:val="Normal00"/>
        <w:numPr>
          <w:ilvl w:val="0"/>
          <w:numId w:val="119"/>
        </w:numPr>
        <w:ind w:left="270" w:hanging="270"/>
        <w:jc w:val="both"/>
        <w:rPr>
          <w:rFonts w:ascii="Sylfaen" w:eastAsiaTheme="minorHAnsi" w:hAnsi="Sylfaen" w:cstheme="minorBidi"/>
          <w:sz w:val="22"/>
          <w:szCs w:val="22"/>
          <w:lang w:val="ka-GE"/>
        </w:rPr>
      </w:pPr>
      <w:r w:rsidRPr="002F6CB4">
        <w:rPr>
          <w:rFonts w:ascii="Sylfaen" w:eastAsiaTheme="minorHAnsi" w:hAnsi="Sylfaen" w:cstheme="minorBidi"/>
          <w:sz w:val="22"/>
          <w:szCs w:val="22"/>
          <w:lang w:val="ka-GE"/>
        </w:rPr>
        <w:t>დაცულ ტერიტორიებზე დაცვითი ფუნქციების, პატრულირებისა და უკანონო ქმედებების აღკვეთის მიზნით სამ დაცულ ტერიტორიაზე მოეწყო დაცვითი ინფრასტრუქტურა, სარეინჯერო კოტეჯები. კერძოდ თბილისის ეროვნულ პარკში, მარიამჯვარის სახელმწიფო ნაკრძალსა და ჭაჭუნას აღკვეთილში</w:t>
      </w:r>
      <w:r w:rsidR="00F45D0A">
        <w:rPr>
          <w:rFonts w:ascii="Sylfaen" w:eastAsiaTheme="minorHAnsi" w:hAnsi="Sylfaen" w:cstheme="minorBidi"/>
          <w:sz w:val="22"/>
          <w:szCs w:val="22"/>
          <w:lang w:val="ka-GE"/>
        </w:rPr>
        <w:t xml:space="preserve"> </w:t>
      </w:r>
      <w:r w:rsidR="00F45D0A" w:rsidRPr="00F45D0A">
        <w:rPr>
          <w:rFonts w:ascii="Sylfaen" w:eastAsiaTheme="minorHAnsi" w:hAnsi="Sylfaen" w:cstheme="minorBidi"/>
          <w:sz w:val="22"/>
          <w:szCs w:val="22"/>
          <w:lang w:val="ka-GE"/>
        </w:rPr>
        <w:t>(მათ შორის, სოფლის განვითარების 2018-2020 წლების სამოქმედო გეგმის 2019 წელს გათვალისწინებული ღონისძიებების ფარგლებში მიიმართა 197.7 ათას ლარზე მეტი).</w:t>
      </w:r>
    </w:p>
    <w:p w14:paraId="52619A78" w14:textId="77777777" w:rsidR="00E01687" w:rsidRPr="002F6CB4" w:rsidRDefault="00E01687" w:rsidP="002F6CB4">
      <w:pPr>
        <w:pStyle w:val="Normal00"/>
        <w:ind w:left="270" w:hanging="270"/>
        <w:jc w:val="both"/>
        <w:rPr>
          <w:rFonts w:ascii="Sylfaen" w:eastAsiaTheme="minorHAnsi" w:hAnsi="Sylfaen" w:cstheme="minorBidi"/>
          <w:sz w:val="22"/>
          <w:szCs w:val="22"/>
          <w:lang w:val="ka-GE"/>
        </w:rPr>
      </w:pPr>
    </w:p>
    <w:p w14:paraId="056FCBC8" w14:textId="77777777" w:rsidR="00E01687" w:rsidRPr="002F6CB4" w:rsidRDefault="00E01687" w:rsidP="002F6CB4">
      <w:pPr>
        <w:pStyle w:val="ListParagraph"/>
        <w:spacing w:line="240" w:lineRule="auto"/>
        <w:ind w:left="270"/>
        <w:jc w:val="both"/>
        <w:rPr>
          <w:rFonts w:ascii="Sylfaen" w:eastAsia="Sylfaen" w:hAnsi="Sylfaen"/>
          <w:color w:val="000000"/>
        </w:rPr>
      </w:pPr>
      <w:r w:rsidRPr="002F6CB4">
        <w:rPr>
          <w:rFonts w:ascii="Sylfaen" w:eastAsia="Sylfaen" w:hAnsi="Sylfaen"/>
          <w:color w:val="000000"/>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2018 წლის ბოლოს დაცული ტერიტორიების 20-ვე ადმინისტრაციისთვის შეძენილ იქნა სხვადასხვა ტიპის ხანძარსაწინააღმდეგო ინვენტარი და </w:t>
      </w:r>
      <w:r w:rsidRPr="002F6CB4">
        <w:rPr>
          <w:rFonts w:ascii="Sylfaen" w:eastAsia="Sylfaen" w:hAnsi="Sylfaen"/>
          <w:color w:val="000000"/>
        </w:rPr>
        <w:lastRenderedPageBreak/>
        <w:t>ასევე რიგ დაცულ ტერიტორიებზე დამონტაჟებულ იქნა ხერგილები დონორი ორგანიზაციების მიერ, შესაბამისად აღნიშნული ღონისძიებისთვის განკუთვნილი თანხები მიმართულ იქნა დაცულ ტერიტორიებზე დაცვითი ფუნქციების გასაძლიერებლად.</w:t>
      </w:r>
    </w:p>
    <w:p w14:paraId="2CE9777F" w14:textId="77777777" w:rsidR="00E01687" w:rsidRPr="002F6CB4" w:rsidRDefault="00E01687"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2.  საბაზისო მაჩვენებელი</w:t>
      </w:r>
    </w:p>
    <w:p w14:paraId="139A13B0" w14:textId="77777777" w:rsidR="00E01687" w:rsidRPr="002F6CB4" w:rsidRDefault="00E01687" w:rsidP="002F6CB4">
      <w:pPr>
        <w:pStyle w:val="Normal00"/>
        <w:ind w:left="270" w:hanging="270"/>
        <w:jc w:val="both"/>
        <w:rPr>
          <w:rFonts w:ascii="Sylfaen" w:eastAsia="Sylfaen" w:hAnsi="Sylfaen"/>
          <w:color w:val="000000"/>
          <w:sz w:val="22"/>
          <w:szCs w:val="22"/>
        </w:rPr>
      </w:pPr>
    </w:p>
    <w:p w14:paraId="287586FE" w14:textId="77777777" w:rsidR="00076ADB" w:rsidRPr="00076ADB" w:rsidRDefault="00E01687" w:rsidP="002F6CB4">
      <w:pPr>
        <w:pStyle w:val="Normal00"/>
        <w:numPr>
          <w:ilvl w:val="0"/>
          <w:numId w:val="120"/>
        </w:numPr>
        <w:ind w:left="270" w:hanging="270"/>
        <w:jc w:val="both"/>
        <w:rPr>
          <w:rFonts w:ascii="Sylfaen" w:eastAsia="Sylfaen" w:hAnsi="Sylfaen"/>
          <w:color w:val="000000"/>
          <w:sz w:val="22"/>
          <w:szCs w:val="22"/>
        </w:rPr>
      </w:pPr>
      <w:r w:rsidRPr="002F6CB4">
        <w:rPr>
          <w:rFonts w:ascii="Sylfaen" w:eastAsiaTheme="minorHAnsi" w:hAnsi="Sylfaen" w:cstheme="minorBidi"/>
          <w:sz w:val="22"/>
          <w:szCs w:val="22"/>
          <w:lang w:val="ka-GE"/>
        </w:rPr>
        <w:t>საჭიროა ზოგიერთ დაცულ ტერიტორიაზე ტყის ინვენტარიზაცია და ტყის მართვის გეგმის შემუშავება; უკანასკნელი 20 წლის განმავლობაში ბორჯომ-ხარაგაულის, მტირალასა და ფშავ-ხევსურეთის ეროვნული პარკების ტერიტორიაზე არ მომხდარა ტყის ხარისხობრივი და რაოდენობრივი მაჩვენებლების შეფასება. ზოგიერთ უბანზე წარსულში ჭრების შედეგად ტყის ხარისხობრივი და რაოდენობრივი მაჩვენებელი არადამაკმაყოფილებელია;</w:t>
      </w:r>
    </w:p>
    <w:p w14:paraId="18F20488" w14:textId="074308E9" w:rsidR="00E01687" w:rsidRPr="002F6CB4" w:rsidRDefault="00E01687" w:rsidP="00076ADB">
      <w:pPr>
        <w:pStyle w:val="Normal00"/>
        <w:ind w:left="270"/>
        <w:jc w:val="both"/>
        <w:rPr>
          <w:rFonts w:ascii="Sylfaen" w:eastAsia="Sylfaen" w:hAnsi="Sylfaen"/>
          <w:color w:val="000000"/>
          <w:sz w:val="22"/>
          <w:szCs w:val="22"/>
        </w:rPr>
      </w:pPr>
      <w:r w:rsidRPr="002F6CB4">
        <w:rPr>
          <w:rFonts w:ascii="Sylfaen" w:eastAsiaTheme="minorHAnsi" w:hAnsi="Sylfaen" w:cstheme="minorBidi"/>
          <w:sz w:val="22"/>
          <w:szCs w:val="22"/>
          <w:lang w:val="ka-GE"/>
        </w:rPr>
        <w:br/>
      </w:r>
    </w:p>
    <w:p w14:paraId="17A494B9" w14:textId="77777777" w:rsidR="00E01687" w:rsidRPr="002F6CB4" w:rsidRDefault="00E01687"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მიზნობრივი მაჩვენებელი</w:t>
      </w:r>
    </w:p>
    <w:p w14:paraId="1FEA4358" w14:textId="77777777" w:rsidR="00E01687" w:rsidRPr="002F6CB4" w:rsidRDefault="00E01687"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 xml:space="preserve"> </w:t>
      </w:r>
    </w:p>
    <w:p w14:paraId="79263B0A" w14:textId="77777777" w:rsidR="00E01687" w:rsidRPr="002F6CB4" w:rsidRDefault="00E01687" w:rsidP="002F6CB4">
      <w:pPr>
        <w:pStyle w:val="Normal00"/>
        <w:numPr>
          <w:ilvl w:val="0"/>
          <w:numId w:val="120"/>
        </w:numPr>
        <w:ind w:left="270" w:hanging="270"/>
        <w:jc w:val="both"/>
        <w:rPr>
          <w:rFonts w:ascii="Sylfaen" w:eastAsiaTheme="minorHAnsi" w:hAnsi="Sylfaen" w:cstheme="minorBidi"/>
          <w:sz w:val="22"/>
          <w:szCs w:val="22"/>
          <w:lang w:val="ka-GE"/>
        </w:rPr>
      </w:pPr>
      <w:r w:rsidRPr="002F6CB4">
        <w:rPr>
          <w:rFonts w:ascii="Sylfaen" w:eastAsiaTheme="minorHAnsi" w:hAnsi="Sylfaen" w:cstheme="minorBidi"/>
          <w:sz w:val="22"/>
          <w:szCs w:val="22"/>
          <w:lang w:val="ka-GE"/>
        </w:rPr>
        <w:t xml:space="preserve">ჩატარებულია ტყის ინვენტარიზაცია და მომზადებულია ტყის მართვის გეგმები თბილისის ეროვნული პარკებისთვის; </w:t>
      </w:r>
    </w:p>
    <w:p w14:paraId="4AB3F80D" w14:textId="77777777" w:rsidR="00E01687" w:rsidRPr="002F6CB4" w:rsidRDefault="00E01687" w:rsidP="002F6CB4">
      <w:pPr>
        <w:pStyle w:val="ListParagraph"/>
        <w:spacing w:line="240" w:lineRule="auto"/>
        <w:ind w:left="270" w:hanging="270"/>
        <w:jc w:val="both"/>
        <w:rPr>
          <w:rFonts w:ascii="Sylfaen" w:eastAsia="Sylfaen" w:hAnsi="Sylfaen"/>
          <w:color w:val="000000"/>
          <w:highlight w:val="yellow"/>
        </w:rPr>
      </w:pPr>
    </w:p>
    <w:p w14:paraId="753FE9A7" w14:textId="77777777" w:rsidR="00E01687" w:rsidRPr="002F6CB4" w:rsidRDefault="00E01687" w:rsidP="002F6CB4">
      <w:pPr>
        <w:pStyle w:val="ListParagraph"/>
        <w:spacing w:line="240" w:lineRule="auto"/>
        <w:ind w:left="270" w:hanging="270"/>
        <w:jc w:val="both"/>
        <w:rPr>
          <w:rFonts w:ascii="Sylfaen" w:eastAsia="Sylfaen" w:hAnsi="Sylfaen"/>
          <w:color w:val="000000"/>
        </w:rPr>
      </w:pPr>
      <w:r w:rsidRPr="002F6CB4">
        <w:rPr>
          <w:rFonts w:ascii="Sylfaen" w:eastAsia="Sylfaen" w:hAnsi="Sylfaen"/>
          <w:color w:val="000000"/>
        </w:rPr>
        <w:t>მიღწეული მაჩვენებელი</w:t>
      </w:r>
    </w:p>
    <w:p w14:paraId="2FF3B131" w14:textId="636C986F" w:rsidR="00E01687" w:rsidRPr="002F6CB4" w:rsidRDefault="00E01687" w:rsidP="002F6CB4">
      <w:pPr>
        <w:pStyle w:val="Normal00"/>
        <w:numPr>
          <w:ilvl w:val="0"/>
          <w:numId w:val="120"/>
        </w:numPr>
        <w:ind w:left="270" w:hanging="270"/>
        <w:jc w:val="both"/>
        <w:rPr>
          <w:rFonts w:ascii="Sylfaen" w:eastAsiaTheme="minorHAnsi" w:hAnsi="Sylfaen" w:cstheme="minorBidi"/>
          <w:sz w:val="22"/>
          <w:szCs w:val="22"/>
          <w:lang w:val="ka-GE"/>
        </w:rPr>
      </w:pPr>
      <w:r w:rsidRPr="002F6CB4">
        <w:rPr>
          <w:rFonts w:ascii="Sylfaen" w:eastAsiaTheme="minorHAnsi" w:hAnsi="Sylfaen" w:cstheme="minorBidi"/>
          <w:sz w:val="22"/>
          <w:szCs w:val="22"/>
          <w:lang w:val="ka-GE"/>
        </w:rPr>
        <w:t>ჩატარდა თბილისის ეროვნული პარკის ტერიტორიაზე ასრებული ტყის ინვევტარიზაცია 20 000 ჰექტარ ფართობზე, მომზადდა და დამტკიცდა ტყის მართვის გეგმა</w:t>
      </w:r>
      <w:r w:rsidR="00F45D0A">
        <w:rPr>
          <w:rFonts w:ascii="Sylfaen" w:eastAsiaTheme="minorHAnsi" w:hAnsi="Sylfaen" w:cstheme="minorBidi"/>
          <w:sz w:val="22"/>
          <w:szCs w:val="22"/>
          <w:lang w:val="ka-GE"/>
        </w:rPr>
        <w:t xml:space="preserve"> </w:t>
      </w:r>
      <w:r w:rsidR="00F45D0A" w:rsidRPr="00F45D0A">
        <w:rPr>
          <w:rFonts w:ascii="Sylfaen" w:eastAsiaTheme="minorHAnsi" w:hAnsi="Sylfaen" w:cstheme="minorBidi"/>
          <w:sz w:val="22"/>
          <w:szCs w:val="22"/>
          <w:lang w:val="ka-GE"/>
        </w:rPr>
        <w:t>(მათ შორის, სოფლის განვითარების 2018-2020 წლების სამოქმედო გეგმის 2019 წელს გათვალისწინებული ღონისძიებების ფარგლებში).</w:t>
      </w:r>
    </w:p>
    <w:p w14:paraId="32E172A7" w14:textId="77777777" w:rsidR="00E01687" w:rsidRPr="002F6CB4" w:rsidRDefault="00E01687" w:rsidP="002F6CB4">
      <w:pPr>
        <w:pStyle w:val="Normal00"/>
        <w:ind w:left="270" w:hanging="270"/>
        <w:jc w:val="both"/>
        <w:rPr>
          <w:rFonts w:ascii="Sylfaen" w:eastAsia="Sylfaen" w:hAnsi="Sylfaen"/>
          <w:color w:val="000000"/>
          <w:sz w:val="22"/>
          <w:szCs w:val="22"/>
          <w:highlight w:val="yellow"/>
        </w:rPr>
      </w:pPr>
    </w:p>
    <w:p w14:paraId="0DF83FF2" w14:textId="77777777" w:rsidR="00E01687" w:rsidRPr="002F6CB4" w:rsidRDefault="00E01687"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 xml:space="preserve">3. საბაზისო მაჩვენებელი </w:t>
      </w:r>
    </w:p>
    <w:p w14:paraId="07B9E123" w14:textId="77777777" w:rsidR="00E01687" w:rsidRPr="002F6CB4" w:rsidRDefault="00E01687" w:rsidP="002F6CB4">
      <w:pPr>
        <w:pStyle w:val="Normal00"/>
        <w:ind w:left="270" w:hanging="270"/>
        <w:jc w:val="both"/>
        <w:rPr>
          <w:rFonts w:ascii="Sylfaen" w:eastAsia="Sylfaen" w:hAnsi="Sylfaen"/>
          <w:color w:val="000000"/>
          <w:sz w:val="22"/>
          <w:szCs w:val="22"/>
        </w:rPr>
      </w:pPr>
    </w:p>
    <w:p w14:paraId="00FEB45D" w14:textId="77777777" w:rsidR="00E01687" w:rsidRPr="002F6CB4" w:rsidRDefault="00E01687" w:rsidP="002F6CB4">
      <w:pPr>
        <w:pStyle w:val="Normal00"/>
        <w:numPr>
          <w:ilvl w:val="0"/>
          <w:numId w:val="121"/>
        </w:numPr>
        <w:ind w:left="270" w:hanging="270"/>
        <w:jc w:val="both"/>
        <w:rPr>
          <w:rFonts w:ascii="Sylfaen" w:eastAsia="Sylfaen" w:hAnsi="Sylfaen"/>
          <w:color w:val="000000"/>
          <w:sz w:val="22"/>
          <w:szCs w:val="22"/>
        </w:rPr>
      </w:pPr>
      <w:r w:rsidRPr="002F6CB4">
        <w:rPr>
          <w:rFonts w:ascii="Sylfaen" w:eastAsia="Sylfaen" w:hAnsi="Sylfaen" w:cstheme="minorBidi"/>
          <w:color w:val="000000"/>
          <w:sz w:val="22"/>
          <w:szCs w:val="22"/>
        </w:rPr>
        <w:t>იგეგმება რაჭისა და ერუშეთის დაცული ტერიტორიების ადმინისტრაციების შექმნა, რომლებიც სრულად აღიჭურვება და იფუნქციონირებს სრულფასოვნად;</w:t>
      </w:r>
      <w:r w:rsidRPr="002F6CB4">
        <w:rPr>
          <w:rFonts w:ascii="Sylfaen" w:eastAsia="Sylfaen" w:hAnsi="Sylfaen"/>
          <w:color w:val="000000"/>
          <w:sz w:val="22"/>
          <w:szCs w:val="22"/>
        </w:rPr>
        <w:t xml:space="preserve"> </w:t>
      </w:r>
      <w:r w:rsidRPr="002F6CB4">
        <w:rPr>
          <w:rFonts w:ascii="Sylfaen" w:eastAsia="Sylfaen" w:hAnsi="Sylfaen"/>
          <w:color w:val="000000"/>
          <w:sz w:val="22"/>
          <w:szCs w:val="22"/>
        </w:rPr>
        <w:br/>
      </w:r>
    </w:p>
    <w:p w14:paraId="465A138D" w14:textId="77777777" w:rsidR="00E01687" w:rsidRPr="002F6CB4" w:rsidRDefault="00E01687"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მიზნობრივი მაჩვენებელი</w:t>
      </w:r>
    </w:p>
    <w:p w14:paraId="08ACD1CF" w14:textId="77777777" w:rsidR="00E01687" w:rsidRPr="002F6CB4" w:rsidRDefault="00E01687" w:rsidP="002F6CB4">
      <w:pPr>
        <w:pStyle w:val="Normal00"/>
        <w:ind w:left="270" w:hanging="270"/>
        <w:jc w:val="both"/>
        <w:rPr>
          <w:rFonts w:ascii="Sylfaen" w:eastAsia="Sylfaen" w:hAnsi="Sylfaen"/>
          <w:color w:val="000000"/>
          <w:sz w:val="22"/>
          <w:szCs w:val="22"/>
        </w:rPr>
      </w:pPr>
    </w:p>
    <w:p w14:paraId="68F99903" w14:textId="77777777" w:rsidR="00E01687" w:rsidRPr="002F6CB4" w:rsidRDefault="00E01687" w:rsidP="002F6CB4">
      <w:pPr>
        <w:pStyle w:val="Normal00"/>
        <w:numPr>
          <w:ilvl w:val="0"/>
          <w:numId w:val="121"/>
        </w:numPr>
        <w:ind w:left="270" w:hanging="270"/>
        <w:jc w:val="both"/>
        <w:rPr>
          <w:rFonts w:ascii="Sylfaen" w:eastAsia="Sylfaen" w:hAnsi="Sylfaen" w:cstheme="minorBidi"/>
          <w:color w:val="000000"/>
          <w:sz w:val="22"/>
          <w:szCs w:val="22"/>
        </w:rPr>
      </w:pPr>
      <w:r w:rsidRPr="002F6CB4">
        <w:rPr>
          <w:rFonts w:ascii="Sylfaen" w:eastAsia="Sylfaen" w:hAnsi="Sylfaen" w:cstheme="minorBidi"/>
          <w:color w:val="000000"/>
          <w:sz w:val="22"/>
          <w:szCs w:val="22"/>
        </w:rPr>
        <w:t xml:space="preserve">2019-2020 წლებში შექმნილი და მოწყობილი რაჭისა და ერუშეთის დაცული ტერიტორიების ადმინისტრაციები; </w:t>
      </w:r>
    </w:p>
    <w:p w14:paraId="4A6FE560" w14:textId="77777777" w:rsidR="00E01687" w:rsidRPr="002F6CB4" w:rsidRDefault="00E01687" w:rsidP="002F6CB4">
      <w:pPr>
        <w:pStyle w:val="Normal00"/>
        <w:ind w:left="270" w:hanging="270"/>
        <w:jc w:val="both"/>
        <w:rPr>
          <w:rFonts w:ascii="Sylfaen" w:eastAsia="Sylfaen" w:hAnsi="Sylfaen" w:cstheme="minorBidi"/>
          <w:color w:val="000000"/>
          <w:sz w:val="22"/>
          <w:szCs w:val="22"/>
        </w:rPr>
      </w:pPr>
    </w:p>
    <w:p w14:paraId="41BF732F" w14:textId="77777777" w:rsidR="00E01687" w:rsidRPr="002F6CB4" w:rsidRDefault="00E01687"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მიღწეული მაჩვენებელი -</w:t>
      </w:r>
    </w:p>
    <w:p w14:paraId="68B2ADB6" w14:textId="77777777" w:rsidR="00E01687" w:rsidRPr="002F6CB4" w:rsidRDefault="00E01687" w:rsidP="002F6CB4">
      <w:pPr>
        <w:pStyle w:val="Normal00"/>
        <w:ind w:left="270" w:hanging="270"/>
        <w:jc w:val="both"/>
        <w:rPr>
          <w:rFonts w:ascii="Sylfaen" w:eastAsia="Sylfaen" w:hAnsi="Sylfaen"/>
          <w:color w:val="000000"/>
          <w:sz w:val="22"/>
          <w:szCs w:val="22"/>
        </w:rPr>
      </w:pPr>
    </w:p>
    <w:p w14:paraId="29BEFE94" w14:textId="77777777" w:rsidR="00E01687" w:rsidRPr="002F6CB4" w:rsidRDefault="00E01687" w:rsidP="002F6CB4">
      <w:pPr>
        <w:pStyle w:val="Normal00"/>
        <w:ind w:left="270"/>
        <w:jc w:val="both"/>
        <w:rPr>
          <w:rFonts w:ascii="Sylfaen" w:eastAsia="Sylfaen" w:hAnsi="Sylfaen"/>
          <w:color w:val="000000"/>
          <w:sz w:val="22"/>
          <w:szCs w:val="22"/>
        </w:rPr>
      </w:pPr>
      <w:r w:rsidRPr="002F6CB4">
        <w:rPr>
          <w:rFonts w:ascii="Sylfaen" w:eastAsia="Sylfaen" w:hAnsi="Sylfaen"/>
          <w:color w:val="000000"/>
          <w:sz w:val="22"/>
          <w:szCs w:val="22"/>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რაჭისა და ერუშეთის დაცული ტერიტორიების შექმნის შესახებ კანონპროექტი მომზადებულია. ერუშეთის ეროვნული პარკის შექმნისა და მართვის შესახებ კანონპროექტი ატვირთულ იქნება მთავრობის პროგრამაში 2020 წლის დასაწყისში. რაჭის ეროვნული პარკისა და შოვის აღკვეთილის შექმნისა და მართვის შესახებ კანონპროექტთან დაკავშირებით მიმდინარეობდა სამინისტრიოებთან კონსულტაციები.</w:t>
      </w:r>
      <w:r w:rsidRPr="002F6CB4">
        <w:rPr>
          <w:rFonts w:ascii="Sylfaen" w:eastAsia="Sylfaen" w:hAnsi="Sylfaen"/>
          <w:color w:val="000000"/>
          <w:sz w:val="22"/>
          <w:szCs w:val="22"/>
        </w:rPr>
        <w:br/>
      </w:r>
    </w:p>
    <w:p w14:paraId="1F3936FB" w14:textId="77777777" w:rsidR="00E01687" w:rsidRPr="002F6CB4" w:rsidRDefault="00E01687" w:rsidP="002F6CB4">
      <w:pPr>
        <w:pStyle w:val="Normal00"/>
        <w:ind w:left="270" w:hanging="270"/>
        <w:jc w:val="both"/>
        <w:rPr>
          <w:rFonts w:ascii="Sylfaen" w:eastAsia="Sylfaen" w:hAnsi="Sylfaen"/>
          <w:color w:val="000000"/>
          <w:sz w:val="22"/>
          <w:szCs w:val="22"/>
        </w:rPr>
      </w:pPr>
      <w:r w:rsidRPr="002F6CB4">
        <w:rPr>
          <w:rFonts w:ascii="Sylfaen" w:eastAsia="Sylfaen" w:hAnsi="Sylfaen"/>
          <w:color w:val="000000"/>
          <w:sz w:val="22"/>
          <w:szCs w:val="22"/>
        </w:rPr>
        <w:t>4.</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საბაზისო მაჩვენებელი</w:t>
      </w:r>
    </w:p>
    <w:p w14:paraId="70FEEC09" w14:textId="77777777" w:rsidR="00E01687" w:rsidRPr="002F6CB4" w:rsidRDefault="00E01687" w:rsidP="002F6CB4">
      <w:pPr>
        <w:pStyle w:val="Normal00"/>
        <w:ind w:left="270" w:hanging="270"/>
        <w:jc w:val="both"/>
        <w:rPr>
          <w:rFonts w:ascii="Sylfaen" w:eastAsia="Sylfaen" w:hAnsi="Sylfaen"/>
          <w:color w:val="000000"/>
          <w:sz w:val="22"/>
          <w:szCs w:val="22"/>
        </w:rPr>
      </w:pPr>
    </w:p>
    <w:p w14:paraId="7EB1FF97" w14:textId="77777777" w:rsidR="00E01687" w:rsidRPr="002F6CB4" w:rsidRDefault="00E01687" w:rsidP="00233703">
      <w:pPr>
        <w:pStyle w:val="Normal00"/>
        <w:numPr>
          <w:ilvl w:val="0"/>
          <w:numId w:val="122"/>
        </w:numPr>
        <w:ind w:left="270" w:hanging="270"/>
        <w:rPr>
          <w:rFonts w:ascii="Sylfaen" w:eastAsia="Sylfaen" w:hAnsi="Sylfaen"/>
          <w:color w:val="000000"/>
          <w:sz w:val="22"/>
          <w:szCs w:val="22"/>
        </w:rPr>
      </w:pPr>
      <w:r w:rsidRPr="002F6CB4">
        <w:rPr>
          <w:rFonts w:ascii="Sylfaen" w:eastAsia="Sylfaen" w:hAnsi="Sylfaen" w:cstheme="minorBidi"/>
          <w:color w:val="000000"/>
          <w:sz w:val="22"/>
          <w:szCs w:val="22"/>
        </w:rPr>
        <w:t>მავნებელ დაავადებათა გავრცელების კერების დადგენის მიზნით შეფასება და დეტალური კვლევა რამდენიმე დაცულ ტერიტორიაზე, სავარაუდოდ ტყით დაფარული ფართობით 1 000 ჰა. ბზით დაფარული ტერიტორიები საჭიროებს ბიოლოგიური ბრძოლის მეთოდების გამოყენებას (წელიწადში 3-ჯერადად), სავარაუდო ფართობით 120 ჰა. აჯამეთის აღკვეთილში იმერული მუხის აღდგენის პროექტის ფარგლებში დარგული ნერგები საჭიროებს მოვლას, სავარაუდო 10 ჰა ფართობი;</w:t>
      </w:r>
      <w:r w:rsidRPr="002F6CB4">
        <w:rPr>
          <w:rFonts w:ascii="Sylfaen" w:eastAsia="Sylfaen" w:hAnsi="Sylfaen"/>
          <w:color w:val="000000"/>
          <w:sz w:val="22"/>
          <w:szCs w:val="22"/>
        </w:rPr>
        <w:t xml:space="preserve"> </w:t>
      </w:r>
      <w:r w:rsidRPr="002F6CB4">
        <w:rPr>
          <w:rFonts w:ascii="Sylfaen" w:eastAsia="Sylfaen" w:hAnsi="Sylfaen"/>
          <w:color w:val="000000"/>
          <w:sz w:val="22"/>
          <w:szCs w:val="22"/>
        </w:rPr>
        <w:br/>
      </w:r>
    </w:p>
    <w:p w14:paraId="0DA73A78" w14:textId="77777777" w:rsidR="00E01687" w:rsidRPr="002F6CB4" w:rsidRDefault="00E01687" w:rsidP="00233703">
      <w:pPr>
        <w:pStyle w:val="Normal00"/>
        <w:ind w:left="270" w:hanging="270"/>
        <w:rPr>
          <w:rFonts w:ascii="Sylfaen" w:eastAsia="Sylfaen" w:hAnsi="Sylfaen"/>
          <w:color w:val="000000"/>
          <w:sz w:val="22"/>
          <w:szCs w:val="22"/>
        </w:rPr>
      </w:pPr>
      <w:r w:rsidRPr="002F6CB4">
        <w:rPr>
          <w:rFonts w:ascii="Sylfaen" w:eastAsia="Sylfaen" w:hAnsi="Sylfaen"/>
          <w:color w:val="000000"/>
          <w:sz w:val="22"/>
          <w:szCs w:val="22"/>
        </w:rPr>
        <w:t>მიზნობრივი მაჩვენებელი</w:t>
      </w:r>
    </w:p>
    <w:p w14:paraId="637AD5BF" w14:textId="77777777" w:rsidR="00E01687" w:rsidRPr="002F6CB4" w:rsidRDefault="00E01687" w:rsidP="00233703">
      <w:pPr>
        <w:pStyle w:val="Normal00"/>
        <w:ind w:left="270" w:hanging="270"/>
        <w:rPr>
          <w:rFonts w:ascii="Sylfaen" w:eastAsia="Sylfaen" w:hAnsi="Sylfaen"/>
          <w:color w:val="000000"/>
          <w:sz w:val="22"/>
          <w:szCs w:val="22"/>
        </w:rPr>
      </w:pPr>
    </w:p>
    <w:p w14:paraId="7A66FD84" w14:textId="77777777" w:rsidR="00E01687" w:rsidRPr="002F6CB4" w:rsidRDefault="00E01687" w:rsidP="00233703">
      <w:pPr>
        <w:pStyle w:val="Normal00"/>
        <w:numPr>
          <w:ilvl w:val="0"/>
          <w:numId w:val="122"/>
        </w:numPr>
        <w:ind w:left="270" w:hanging="270"/>
        <w:rPr>
          <w:rFonts w:ascii="Sylfaen" w:eastAsia="Sylfaen" w:hAnsi="Sylfaen"/>
          <w:color w:val="000000"/>
          <w:sz w:val="22"/>
          <w:szCs w:val="22"/>
        </w:rPr>
      </w:pPr>
      <w:r w:rsidRPr="002F6CB4">
        <w:rPr>
          <w:rFonts w:ascii="Sylfaen" w:eastAsia="Sylfaen" w:hAnsi="Sylfaen"/>
          <w:color w:val="000000"/>
          <w:sz w:val="22"/>
          <w:szCs w:val="22"/>
        </w:rPr>
        <w:t>მავნებელ-დაავადებათა პროგრესირების შემცირებული მაჩვენებელი და ტყეების გაუმჯობესებული სანიტარული მდგომარეობა დაზიანებული ტყის ფართობის 65%-ზე; აჯამეთის აღკვეთილში აღდგენილი იმერული მუხა 10 ჰა ფართობზე;</w:t>
      </w:r>
    </w:p>
    <w:p w14:paraId="5C1897D4" w14:textId="77777777" w:rsidR="00E01687" w:rsidRPr="002F6CB4" w:rsidRDefault="00E01687" w:rsidP="00233703">
      <w:pPr>
        <w:pStyle w:val="ListParagraph"/>
        <w:spacing w:line="240" w:lineRule="auto"/>
        <w:ind w:left="270" w:hanging="270"/>
        <w:rPr>
          <w:rFonts w:ascii="Sylfaen" w:eastAsia="Sylfaen" w:hAnsi="Sylfaen"/>
          <w:color w:val="000000"/>
        </w:rPr>
      </w:pPr>
    </w:p>
    <w:p w14:paraId="368588FE" w14:textId="77777777" w:rsidR="00E01687" w:rsidRPr="002F6CB4" w:rsidRDefault="00E01687" w:rsidP="00233703">
      <w:pPr>
        <w:pStyle w:val="Normal00"/>
        <w:ind w:left="270" w:hanging="270"/>
        <w:rPr>
          <w:rFonts w:ascii="Sylfaen" w:eastAsia="Sylfaen" w:hAnsi="Sylfaen"/>
          <w:color w:val="000000"/>
          <w:sz w:val="22"/>
          <w:szCs w:val="22"/>
        </w:rPr>
      </w:pPr>
      <w:r w:rsidRPr="002F6CB4">
        <w:rPr>
          <w:rFonts w:ascii="Sylfaen" w:eastAsia="Sylfaen" w:hAnsi="Sylfaen"/>
          <w:color w:val="000000"/>
          <w:sz w:val="22"/>
          <w:szCs w:val="22"/>
        </w:rPr>
        <w:t>მიღწეული მაჩვენებელი</w:t>
      </w:r>
    </w:p>
    <w:p w14:paraId="3BE53E1B" w14:textId="77777777" w:rsidR="00E01687" w:rsidRPr="002F6CB4" w:rsidRDefault="00E01687" w:rsidP="00233703">
      <w:pPr>
        <w:pStyle w:val="Normal00"/>
        <w:ind w:left="270" w:hanging="270"/>
        <w:rPr>
          <w:rFonts w:ascii="Sylfaen" w:eastAsia="Sylfaen" w:hAnsi="Sylfaen"/>
          <w:color w:val="000000"/>
          <w:sz w:val="22"/>
          <w:szCs w:val="22"/>
        </w:rPr>
      </w:pPr>
    </w:p>
    <w:p w14:paraId="648C76BC" w14:textId="77777777" w:rsidR="00E01687" w:rsidRPr="002F6CB4" w:rsidRDefault="00E01687" w:rsidP="00233703">
      <w:pPr>
        <w:pStyle w:val="Normal00"/>
        <w:numPr>
          <w:ilvl w:val="0"/>
          <w:numId w:val="122"/>
        </w:numPr>
        <w:tabs>
          <w:tab w:val="left" w:pos="180"/>
        </w:tabs>
        <w:ind w:left="180" w:hanging="180"/>
        <w:rPr>
          <w:rFonts w:ascii="Sylfaen" w:eastAsia="Sylfaen" w:hAnsi="Sylfaen"/>
          <w:color w:val="000000"/>
          <w:sz w:val="22"/>
          <w:szCs w:val="22"/>
        </w:rPr>
      </w:pPr>
      <w:r w:rsidRPr="002F6CB4">
        <w:rPr>
          <w:rFonts w:ascii="Sylfaen" w:eastAsia="Sylfaen" w:hAnsi="Sylfaen"/>
          <w:color w:val="000000"/>
          <w:sz w:val="22"/>
          <w:szCs w:val="22"/>
        </w:rPr>
        <w:t xml:space="preserve">ფიტოსანიტარული კვლევის საფუძველზე ფერომონები განთავსდა 8 დაცულ ტერიტორიაზე, სულ დაახლოებით 200 ჰა ფართობზე; აჯამეთის აღკვეთილში   ტყის (იმერული და ქართული მუხის) აღდგენის მიზნით მოეწყო სანერგე 56 ჰექტარ ფართობზე;   </w:t>
      </w:r>
      <w:r w:rsidRPr="002F6CB4">
        <w:rPr>
          <w:rFonts w:ascii="Sylfaen" w:eastAsia="Sylfaen" w:hAnsi="Sylfaen"/>
          <w:color w:val="000000"/>
          <w:sz w:val="22"/>
          <w:szCs w:val="22"/>
        </w:rPr>
        <w:br/>
      </w:r>
    </w:p>
    <w:p w14:paraId="7BB3FDD5" w14:textId="77777777" w:rsidR="00E01687" w:rsidRPr="002F6CB4" w:rsidRDefault="00E01687" w:rsidP="00233703">
      <w:pPr>
        <w:pStyle w:val="Normal00"/>
        <w:tabs>
          <w:tab w:val="left" w:pos="180"/>
        </w:tabs>
        <w:ind w:left="180" w:hanging="180"/>
        <w:rPr>
          <w:rFonts w:ascii="Sylfaen" w:eastAsia="Sylfaen" w:hAnsi="Sylfaen"/>
          <w:color w:val="000000"/>
          <w:sz w:val="22"/>
          <w:szCs w:val="22"/>
        </w:rPr>
      </w:pPr>
      <w:r w:rsidRPr="002F6CB4">
        <w:rPr>
          <w:rFonts w:ascii="Sylfaen" w:eastAsia="Sylfaen" w:hAnsi="Sylfaen"/>
          <w:color w:val="000000"/>
          <w:sz w:val="22"/>
          <w:szCs w:val="22"/>
        </w:rPr>
        <w:t>5. საბაზისო მაჩვენებელი</w:t>
      </w:r>
    </w:p>
    <w:p w14:paraId="431DD807" w14:textId="77777777" w:rsidR="00E01687" w:rsidRPr="002F6CB4" w:rsidRDefault="00E01687" w:rsidP="00233703">
      <w:pPr>
        <w:pStyle w:val="Normal00"/>
        <w:tabs>
          <w:tab w:val="left" w:pos="180"/>
        </w:tabs>
        <w:ind w:left="180" w:hanging="180"/>
        <w:rPr>
          <w:rFonts w:ascii="Sylfaen" w:eastAsia="Sylfaen" w:hAnsi="Sylfaen"/>
          <w:color w:val="000000"/>
          <w:sz w:val="22"/>
          <w:szCs w:val="22"/>
        </w:rPr>
      </w:pPr>
    </w:p>
    <w:p w14:paraId="6AF563ED" w14:textId="77777777" w:rsidR="00E01687" w:rsidRPr="002F6CB4" w:rsidRDefault="00E01687" w:rsidP="00233703">
      <w:pPr>
        <w:pStyle w:val="Normal00"/>
        <w:numPr>
          <w:ilvl w:val="0"/>
          <w:numId w:val="122"/>
        </w:numPr>
        <w:tabs>
          <w:tab w:val="left" w:pos="180"/>
        </w:tabs>
        <w:ind w:left="180" w:hanging="180"/>
        <w:rPr>
          <w:rFonts w:ascii="Sylfaen" w:eastAsia="Sylfaen" w:hAnsi="Sylfaen"/>
          <w:color w:val="000000"/>
          <w:sz w:val="22"/>
          <w:szCs w:val="22"/>
        </w:rPr>
      </w:pPr>
      <w:r w:rsidRPr="002F6CB4">
        <w:rPr>
          <w:rFonts w:ascii="Sylfaen" w:eastAsia="Sylfaen" w:hAnsi="Sylfaen"/>
          <w:color w:val="000000"/>
          <w:sz w:val="22"/>
          <w:szCs w:val="22"/>
        </w:rPr>
        <w:t xml:space="preserve">დონორების დაფინანსებით დაცული ტერიტორიების განვითარება (СNF) - ხორციელდება 10 დაცული ტერიტორიის ადმინისტრაციებისთვის საოპერაციო ხარჯების დაფინანსება, 292-მდე თანამშრომელი უზრუნველყოფილია სოციალური გარანტიებით, მოწყობილია მცირე ინფრასტრუქტურა ცალკეულ დაცულ ტერიტორიებზე; </w:t>
      </w:r>
      <w:r w:rsidRPr="002F6CB4">
        <w:rPr>
          <w:rFonts w:ascii="Sylfaen" w:eastAsia="Sylfaen" w:hAnsi="Sylfaen"/>
          <w:color w:val="000000"/>
          <w:sz w:val="22"/>
          <w:szCs w:val="22"/>
        </w:rPr>
        <w:br/>
      </w:r>
    </w:p>
    <w:p w14:paraId="63075DB4" w14:textId="77777777" w:rsidR="00E01687" w:rsidRPr="002F6CB4" w:rsidRDefault="00E01687" w:rsidP="002F6CB4">
      <w:pPr>
        <w:pStyle w:val="Normal00"/>
        <w:tabs>
          <w:tab w:val="left" w:pos="180"/>
        </w:tabs>
        <w:jc w:val="both"/>
        <w:rPr>
          <w:rFonts w:ascii="Sylfaen" w:eastAsia="Sylfaen" w:hAnsi="Sylfaen"/>
          <w:color w:val="000000"/>
          <w:sz w:val="22"/>
          <w:szCs w:val="22"/>
        </w:rPr>
      </w:pPr>
      <w:r w:rsidRPr="002F6CB4">
        <w:rPr>
          <w:rFonts w:ascii="Sylfaen" w:eastAsia="Sylfaen" w:hAnsi="Sylfaen"/>
          <w:color w:val="000000"/>
          <w:sz w:val="22"/>
          <w:szCs w:val="22"/>
        </w:rPr>
        <w:t>მიზნობრივი მაჩვენებელი</w:t>
      </w:r>
    </w:p>
    <w:p w14:paraId="2CA29DBB" w14:textId="77777777" w:rsidR="00E01687" w:rsidRPr="002F6CB4" w:rsidRDefault="00E01687" w:rsidP="002F6CB4">
      <w:pPr>
        <w:pStyle w:val="Normal00"/>
        <w:tabs>
          <w:tab w:val="left" w:pos="180"/>
        </w:tabs>
        <w:jc w:val="both"/>
        <w:rPr>
          <w:rFonts w:ascii="Sylfaen" w:eastAsia="Sylfaen" w:hAnsi="Sylfaen"/>
          <w:color w:val="000000"/>
          <w:sz w:val="22"/>
          <w:szCs w:val="22"/>
        </w:rPr>
      </w:pPr>
    </w:p>
    <w:p w14:paraId="7589D284" w14:textId="77777777" w:rsidR="00E01687" w:rsidRPr="002F6CB4" w:rsidRDefault="00E01687" w:rsidP="002F6CB4">
      <w:pPr>
        <w:pStyle w:val="Normal00"/>
        <w:numPr>
          <w:ilvl w:val="0"/>
          <w:numId w:val="122"/>
        </w:numPr>
        <w:tabs>
          <w:tab w:val="left" w:pos="180"/>
        </w:tabs>
        <w:ind w:left="180" w:hanging="180"/>
        <w:jc w:val="both"/>
        <w:rPr>
          <w:rFonts w:ascii="Sylfaen" w:eastAsia="Sylfaen" w:hAnsi="Sylfaen"/>
          <w:color w:val="000000"/>
          <w:sz w:val="22"/>
          <w:szCs w:val="22"/>
        </w:rPr>
      </w:pPr>
      <w:r w:rsidRPr="002F6CB4">
        <w:rPr>
          <w:rFonts w:ascii="Sylfaen" w:eastAsia="Sylfaen" w:hAnsi="Sylfaen"/>
          <w:color w:val="000000"/>
          <w:sz w:val="22"/>
          <w:szCs w:val="22"/>
        </w:rPr>
        <w:lastRenderedPageBreak/>
        <w:t xml:space="preserve">კეთილმოწყობილი დაცული ტერიტორიების 10 ადმინისტრაციის ინფრასტრუქტურა, სოციალური გარანტიებით უზრუნველყოფილი 10 ადმინისტრაციის თანამშრომლები; </w:t>
      </w:r>
    </w:p>
    <w:p w14:paraId="435E0C03" w14:textId="77777777" w:rsidR="00E01687" w:rsidRPr="002F6CB4" w:rsidRDefault="00E01687" w:rsidP="002F6CB4">
      <w:pPr>
        <w:pStyle w:val="Normal00"/>
        <w:tabs>
          <w:tab w:val="left" w:pos="180"/>
        </w:tabs>
        <w:jc w:val="both"/>
        <w:rPr>
          <w:rFonts w:ascii="Sylfaen" w:eastAsia="Sylfaen" w:hAnsi="Sylfaen"/>
          <w:color w:val="000000"/>
          <w:sz w:val="22"/>
          <w:szCs w:val="22"/>
        </w:rPr>
      </w:pPr>
    </w:p>
    <w:p w14:paraId="09FFA4E3" w14:textId="77777777" w:rsidR="00E01687" w:rsidRPr="002F6CB4" w:rsidRDefault="00E01687" w:rsidP="002F6CB4">
      <w:pPr>
        <w:pStyle w:val="Normal00"/>
        <w:tabs>
          <w:tab w:val="left" w:pos="180"/>
        </w:tabs>
        <w:jc w:val="both"/>
        <w:rPr>
          <w:rFonts w:ascii="Sylfaen" w:eastAsia="Sylfaen" w:hAnsi="Sylfaen"/>
          <w:color w:val="000000"/>
          <w:sz w:val="22"/>
          <w:szCs w:val="22"/>
        </w:rPr>
      </w:pPr>
      <w:r w:rsidRPr="002F6CB4">
        <w:rPr>
          <w:rFonts w:ascii="Sylfaen" w:eastAsia="Sylfaen" w:hAnsi="Sylfaen"/>
          <w:color w:val="000000"/>
          <w:sz w:val="22"/>
          <w:szCs w:val="22"/>
        </w:rPr>
        <w:t>მიღწეული მაჩვენებელი</w:t>
      </w:r>
    </w:p>
    <w:p w14:paraId="2F654B1E" w14:textId="77777777" w:rsidR="00E01687" w:rsidRPr="002F6CB4" w:rsidRDefault="00E01687" w:rsidP="002F6CB4">
      <w:pPr>
        <w:pStyle w:val="Normal00"/>
        <w:tabs>
          <w:tab w:val="left" w:pos="180"/>
        </w:tabs>
        <w:jc w:val="both"/>
        <w:rPr>
          <w:rFonts w:ascii="Sylfaen" w:eastAsia="Sylfaen" w:hAnsi="Sylfaen"/>
          <w:color w:val="000000"/>
          <w:sz w:val="22"/>
          <w:szCs w:val="22"/>
        </w:rPr>
      </w:pPr>
    </w:p>
    <w:p w14:paraId="5BFF8FA5" w14:textId="77777777" w:rsidR="00E01687" w:rsidRPr="002F6CB4" w:rsidRDefault="00E01687" w:rsidP="00233703">
      <w:pPr>
        <w:pStyle w:val="Normal00"/>
        <w:numPr>
          <w:ilvl w:val="0"/>
          <w:numId w:val="122"/>
        </w:numPr>
        <w:tabs>
          <w:tab w:val="left" w:pos="90"/>
        </w:tabs>
        <w:ind w:left="180" w:hanging="180"/>
        <w:rPr>
          <w:rFonts w:ascii="Sylfaen" w:eastAsia="Sylfaen" w:hAnsi="Sylfaen"/>
          <w:color w:val="000000"/>
          <w:sz w:val="22"/>
          <w:szCs w:val="22"/>
        </w:rPr>
      </w:pPr>
      <w:r w:rsidRPr="002F6CB4">
        <w:rPr>
          <w:rFonts w:ascii="Sylfaen" w:eastAsia="Sylfaen" w:hAnsi="Sylfaen"/>
          <w:color w:val="000000"/>
          <w:sz w:val="22"/>
          <w:szCs w:val="22"/>
        </w:rPr>
        <w:t>2019 წლის განმავლობაში სამიზნე 10 დაცულ ტერიტორიაზე მოეწყო და რეკონსტრუქცია ჩაუტარდა არსებულ  ადმინისტრაციულ და ეკოტურისტულ ინფტასტრუქტურას, ასევე განხორციელდება 20-ვე ადმინისტრაციის 524-მდე თანამშრომლის სოციალური დაცვის ღონისძიებები და სახელფასო დანამატით უზრუნველყოფა;</w:t>
      </w:r>
      <w:r w:rsidRPr="002F6CB4">
        <w:rPr>
          <w:rFonts w:ascii="Sylfaen" w:eastAsia="Sylfaen" w:hAnsi="Sylfaen"/>
          <w:color w:val="000000"/>
          <w:sz w:val="22"/>
          <w:szCs w:val="22"/>
        </w:rPr>
        <w:br/>
      </w:r>
    </w:p>
    <w:p w14:paraId="76368D4C" w14:textId="77777777" w:rsidR="00E01687" w:rsidRPr="002F6CB4" w:rsidRDefault="00E01687" w:rsidP="002F6CB4">
      <w:pPr>
        <w:pStyle w:val="Normal00"/>
        <w:tabs>
          <w:tab w:val="left" w:pos="90"/>
        </w:tabs>
        <w:jc w:val="both"/>
        <w:rPr>
          <w:rFonts w:ascii="Sylfaen" w:eastAsia="Sylfaen" w:hAnsi="Sylfaen"/>
          <w:color w:val="000000"/>
          <w:sz w:val="22"/>
          <w:szCs w:val="22"/>
        </w:rPr>
      </w:pPr>
      <w:r w:rsidRPr="002F6CB4">
        <w:rPr>
          <w:rFonts w:ascii="Sylfaen" w:eastAsia="Sylfaen" w:hAnsi="Sylfaen"/>
          <w:color w:val="000000"/>
          <w:sz w:val="22"/>
          <w:szCs w:val="22"/>
        </w:rPr>
        <w:t>6.</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საბაზისო მაჩვენებელი</w:t>
      </w:r>
    </w:p>
    <w:p w14:paraId="25D78D14" w14:textId="77777777" w:rsidR="00E01687" w:rsidRPr="002F6CB4" w:rsidRDefault="00E01687" w:rsidP="002F6CB4">
      <w:pPr>
        <w:pStyle w:val="Normal00"/>
        <w:tabs>
          <w:tab w:val="left" w:pos="180"/>
        </w:tabs>
        <w:ind w:left="180"/>
        <w:jc w:val="both"/>
        <w:rPr>
          <w:rFonts w:ascii="Sylfaen" w:eastAsia="Sylfaen" w:hAnsi="Sylfaen"/>
          <w:color w:val="000000"/>
          <w:sz w:val="22"/>
          <w:szCs w:val="22"/>
        </w:rPr>
      </w:pPr>
    </w:p>
    <w:p w14:paraId="594C0477" w14:textId="77777777" w:rsidR="00E01687" w:rsidRPr="002F6CB4" w:rsidRDefault="00E01687" w:rsidP="002F6CB4">
      <w:pPr>
        <w:pStyle w:val="Normal00"/>
        <w:numPr>
          <w:ilvl w:val="0"/>
          <w:numId w:val="122"/>
        </w:numPr>
        <w:tabs>
          <w:tab w:val="left" w:pos="90"/>
        </w:tabs>
        <w:ind w:left="180" w:hanging="180"/>
        <w:jc w:val="both"/>
        <w:rPr>
          <w:rFonts w:ascii="Sylfaen" w:eastAsia="Sylfaen" w:hAnsi="Sylfaen"/>
          <w:color w:val="000000"/>
          <w:sz w:val="22"/>
          <w:szCs w:val="22"/>
        </w:rPr>
      </w:pPr>
      <w:r w:rsidRPr="002F6CB4">
        <w:rPr>
          <w:rFonts w:ascii="Sylfaen" w:eastAsia="Sylfaen" w:hAnsi="Sylfaen"/>
          <w:color w:val="000000"/>
          <w:sz w:val="22"/>
          <w:szCs w:val="22"/>
        </w:rPr>
        <w:t xml:space="preserve">დაცული ტერიტორიების ნაწილზე განთავსებული სხვადასხვა საინფორმაციო მანიშნებლების უმეტესობა მოძველებულია და საჭიროებს შეცვლა-განახლებას. ამასთანავე დაცულ ტერიტორიებზე ვიზიტორების ტურისტულ ბილიკებზე გადასაადგილებლად საჭიროა სხვადასხვა მიმართულების მაჩვენებლები. დაცულ ტერიტორიებზე ვიზიტორთა მოზიდვის და მათთვის დაცული ტერიტორიების სააგენტოს პროდუქტების/სერვისების შესახებ ინფორმაციის მიწოდებისათვის აუცილებელია სარეკლამო-საინფორმაციო კამპანიების წარმოება (რეკლამა ინტერნეტში, სოციალურ ქსელებში, ვებ გვერდებზე და ა.შ.); </w:t>
      </w:r>
    </w:p>
    <w:p w14:paraId="54543F04" w14:textId="77777777" w:rsidR="00E01687" w:rsidRPr="002F6CB4" w:rsidRDefault="00E01687" w:rsidP="002F6CB4">
      <w:pPr>
        <w:pStyle w:val="Normal00"/>
        <w:tabs>
          <w:tab w:val="left" w:pos="180"/>
        </w:tabs>
        <w:jc w:val="both"/>
        <w:rPr>
          <w:rFonts w:ascii="Sylfaen" w:eastAsia="Sylfaen" w:hAnsi="Sylfaen"/>
          <w:color w:val="000000"/>
          <w:sz w:val="22"/>
          <w:szCs w:val="22"/>
        </w:rPr>
      </w:pPr>
    </w:p>
    <w:p w14:paraId="3F026AF9" w14:textId="77777777" w:rsidR="00E01687" w:rsidRPr="002F6CB4" w:rsidRDefault="00E01687" w:rsidP="002F6CB4">
      <w:pPr>
        <w:pStyle w:val="Normal00"/>
        <w:tabs>
          <w:tab w:val="left" w:pos="180"/>
        </w:tabs>
        <w:jc w:val="both"/>
        <w:rPr>
          <w:rFonts w:ascii="Sylfaen" w:eastAsia="Sylfaen" w:hAnsi="Sylfaen"/>
          <w:color w:val="000000"/>
          <w:sz w:val="22"/>
          <w:szCs w:val="22"/>
        </w:rPr>
      </w:pPr>
      <w:r w:rsidRPr="002F6CB4">
        <w:rPr>
          <w:rFonts w:ascii="Sylfaen" w:eastAsia="Sylfaen" w:hAnsi="Sylfaen"/>
          <w:color w:val="000000"/>
          <w:sz w:val="22"/>
          <w:szCs w:val="22"/>
        </w:rPr>
        <w:t>მიზნობრივი მაჩვენებელი</w:t>
      </w:r>
    </w:p>
    <w:p w14:paraId="5ACEA939" w14:textId="77777777" w:rsidR="00E01687" w:rsidRPr="002F6CB4" w:rsidRDefault="00E01687" w:rsidP="002F6CB4">
      <w:pPr>
        <w:pStyle w:val="Normal00"/>
        <w:tabs>
          <w:tab w:val="left" w:pos="180"/>
        </w:tabs>
        <w:jc w:val="both"/>
        <w:rPr>
          <w:rFonts w:ascii="Sylfaen" w:eastAsia="Sylfaen" w:hAnsi="Sylfaen"/>
          <w:color w:val="000000"/>
          <w:sz w:val="22"/>
          <w:szCs w:val="22"/>
        </w:rPr>
      </w:pPr>
    </w:p>
    <w:p w14:paraId="453ED695" w14:textId="77777777" w:rsidR="00E01687" w:rsidRPr="002F6CB4" w:rsidRDefault="00E01687" w:rsidP="002F6CB4">
      <w:pPr>
        <w:pStyle w:val="Normal00"/>
        <w:numPr>
          <w:ilvl w:val="0"/>
          <w:numId w:val="122"/>
        </w:numPr>
        <w:tabs>
          <w:tab w:val="left" w:pos="90"/>
        </w:tabs>
        <w:ind w:left="180" w:hanging="180"/>
        <w:jc w:val="both"/>
        <w:rPr>
          <w:rFonts w:ascii="Sylfaen" w:eastAsia="Sylfaen" w:hAnsi="Sylfaen"/>
          <w:color w:val="000000"/>
          <w:sz w:val="22"/>
          <w:szCs w:val="22"/>
        </w:rPr>
      </w:pPr>
      <w:r w:rsidRPr="002F6CB4">
        <w:rPr>
          <w:rFonts w:ascii="Sylfaen" w:eastAsia="Sylfaen" w:hAnsi="Sylfaen"/>
          <w:color w:val="000000"/>
          <w:sz w:val="22"/>
          <w:szCs w:val="22"/>
        </w:rPr>
        <w:t xml:space="preserve">დაცულ ტერიტორიებზე ვიზიტორთა ინფორმირებისა და მათი უსაფრთხო გადაადგილების მიზნით დამზადებული და დამონტაჟებული 200 ერთეული საინფორმაციო, საინტერპრეტაციო და მიმართულების მანიშნებელი დაფა; </w:t>
      </w:r>
    </w:p>
    <w:p w14:paraId="16BAFB08" w14:textId="77777777" w:rsidR="00E01687" w:rsidRPr="002F6CB4" w:rsidRDefault="00E01687" w:rsidP="002F6CB4">
      <w:pPr>
        <w:pStyle w:val="Normal00"/>
        <w:tabs>
          <w:tab w:val="left" w:pos="180"/>
        </w:tabs>
        <w:jc w:val="both"/>
        <w:rPr>
          <w:rFonts w:ascii="Sylfaen" w:eastAsia="Sylfaen" w:hAnsi="Sylfaen"/>
          <w:color w:val="000000"/>
          <w:sz w:val="22"/>
          <w:szCs w:val="22"/>
        </w:rPr>
      </w:pPr>
    </w:p>
    <w:p w14:paraId="1E3D20C6" w14:textId="77777777" w:rsidR="00E01687" w:rsidRPr="002F6CB4" w:rsidRDefault="00E01687" w:rsidP="002F6CB4">
      <w:pPr>
        <w:pStyle w:val="Normal00"/>
        <w:tabs>
          <w:tab w:val="left" w:pos="180"/>
        </w:tabs>
        <w:jc w:val="both"/>
        <w:rPr>
          <w:rFonts w:ascii="Sylfaen" w:eastAsia="Sylfaen" w:hAnsi="Sylfaen"/>
          <w:color w:val="000000"/>
          <w:sz w:val="22"/>
          <w:szCs w:val="22"/>
        </w:rPr>
      </w:pPr>
      <w:r w:rsidRPr="002F6CB4">
        <w:rPr>
          <w:rFonts w:ascii="Sylfaen" w:eastAsia="Sylfaen" w:hAnsi="Sylfaen"/>
          <w:color w:val="000000"/>
          <w:sz w:val="22"/>
          <w:szCs w:val="22"/>
        </w:rPr>
        <w:t>მიღწეული მაჩვენებელი</w:t>
      </w:r>
    </w:p>
    <w:p w14:paraId="2A1F0E9E" w14:textId="77777777" w:rsidR="00E01687" w:rsidRPr="002F6CB4" w:rsidRDefault="00E01687" w:rsidP="002F6CB4">
      <w:pPr>
        <w:pStyle w:val="Normal00"/>
        <w:tabs>
          <w:tab w:val="left" w:pos="180"/>
        </w:tabs>
        <w:jc w:val="both"/>
        <w:rPr>
          <w:rFonts w:ascii="Sylfaen" w:eastAsia="Sylfaen" w:hAnsi="Sylfaen"/>
          <w:color w:val="000000"/>
          <w:sz w:val="22"/>
          <w:szCs w:val="22"/>
        </w:rPr>
      </w:pPr>
    </w:p>
    <w:p w14:paraId="04809034" w14:textId="6B2B694C" w:rsidR="00E01687" w:rsidRPr="00E12851" w:rsidRDefault="00E01687" w:rsidP="00DE3B3A">
      <w:pPr>
        <w:pStyle w:val="Normal00"/>
        <w:numPr>
          <w:ilvl w:val="0"/>
          <w:numId w:val="325"/>
        </w:numPr>
        <w:tabs>
          <w:tab w:val="left" w:pos="90"/>
        </w:tabs>
        <w:ind w:left="180" w:hanging="180"/>
        <w:jc w:val="both"/>
        <w:rPr>
          <w:rFonts w:ascii="Sylfaen" w:eastAsia="Sylfaen" w:hAnsi="Sylfaen"/>
          <w:bCs/>
          <w:color w:val="000000"/>
          <w:sz w:val="22"/>
          <w:szCs w:val="22"/>
        </w:rPr>
      </w:pPr>
      <w:r w:rsidRPr="00E12851">
        <w:rPr>
          <w:rFonts w:ascii="Sylfaen" w:eastAsia="Sylfaen" w:hAnsi="Sylfaen"/>
          <w:color w:val="000000"/>
          <w:sz w:val="22"/>
          <w:szCs w:val="22"/>
        </w:rPr>
        <w:t>განხორციელებული ღონისძიებების შედეგად წინა წელთა შედარებით ვიზიტორთა 8%-იანი ზრდა. 2019 წლის განმავლობაში 3 დაცულ ტერიტორიაზე (ვაშლოვანის დაცული ტერიტორიებში, ბაწარა-ბაბანეურის დაცული ტერიტორიებსა და თბილისის ეროვნულ პარკში) გაიხსნილია ეკოსაგანმანათლებლო და ეკოტურისტული ინფრასტუქტურა, ასევე რეკონსრუქცია ჩაუტარდა და მოეწყო 3 დაცულ ტერიტორიაზე არებული ეკოტურისტული ინფრასტრუქტურა. ამასთან 2019 წლის განმავლობაში აქტიურად ხორციელდებოდა დაცული ტერიტორიების შესახებ საიმიჯო-საინფორმაციო მასალების განთავსება თემატურ ჟურნალებში, სოციალურ მედიაში და საინფორმაციო სააგენტოების ვებ-გვერდებზე. მ.შ. სოფლის განვითარების 2018-2020 წლების სამოქმედო გეგმით გათვალისწინებული 2018 წლის მაჩვენებელი: 3 დაცულ ტერიტორიაზე გაიხსნილია ეკოსაგანმანათლებლო და ეკოტურისტული ინფრასტუქტურა</w:t>
      </w:r>
      <w:r w:rsidR="00E12851" w:rsidRPr="00E12851">
        <w:rPr>
          <w:rFonts w:ascii="Sylfaen" w:eastAsia="Sylfaen" w:hAnsi="Sylfaen"/>
          <w:color w:val="000000"/>
          <w:sz w:val="22"/>
          <w:szCs w:val="22"/>
          <w:lang w:val="ka-GE"/>
        </w:rPr>
        <w:t>, რისთვისაც მიიმართა 544.5 ათას ლარზე მეტი.</w:t>
      </w:r>
      <w:r w:rsidR="00E12851" w:rsidRPr="00E12851">
        <w:rPr>
          <w:rFonts w:ascii="Sylfaen" w:eastAsia="Sylfaen" w:hAnsi="Sylfaen"/>
          <w:bCs/>
          <w:color w:val="000000"/>
          <w:sz w:val="22"/>
          <w:szCs w:val="22"/>
          <w:lang w:val="ka-GE"/>
        </w:rPr>
        <w:t xml:space="preserve"> </w:t>
      </w:r>
    </w:p>
    <w:p w14:paraId="5328D555" w14:textId="77777777" w:rsidR="00E01687" w:rsidRPr="002F6CB4" w:rsidRDefault="00E01687" w:rsidP="002F6CB4">
      <w:pPr>
        <w:pStyle w:val="Normal00"/>
        <w:tabs>
          <w:tab w:val="left" w:pos="180"/>
        </w:tabs>
        <w:jc w:val="both"/>
        <w:rPr>
          <w:rFonts w:ascii="Sylfaen" w:eastAsia="Sylfaen" w:hAnsi="Sylfaen"/>
          <w:color w:val="000000"/>
          <w:sz w:val="22"/>
          <w:szCs w:val="22"/>
        </w:rPr>
      </w:pPr>
    </w:p>
    <w:p w14:paraId="608D11CB" w14:textId="77777777" w:rsidR="00E01687" w:rsidRPr="002F6CB4" w:rsidRDefault="00E01687"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lastRenderedPageBreak/>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w:t>
      </w:r>
      <w:r w:rsidRPr="002F6CB4">
        <w:rPr>
          <w:rFonts w:ascii="Sylfaen" w:eastAsia="Sylfaen" w:hAnsi="Sylfaen"/>
          <w:color w:val="000000"/>
          <w:sz w:val="22"/>
          <w:szCs w:val="22"/>
          <w:lang w:val="ka-GE"/>
        </w:rPr>
        <w:t xml:space="preserve"> </w:t>
      </w:r>
      <w:r w:rsidRPr="002F6CB4">
        <w:rPr>
          <w:rFonts w:ascii="Sylfaen" w:eastAsia="Sylfaen" w:hAnsi="Sylfaen"/>
          <w:color w:val="000000"/>
          <w:sz w:val="22"/>
          <w:szCs w:val="22"/>
        </w:rPr>
        <w:t>დაცულ ტერიტორიებზე ვიზიტორთა ინფორმირებისა და მათი უსაფრთხო გადაადგილების მიზნით 2018 წლის ბოლოს შეძენილი იქნა საინფორმაციო დაფები, რომლებიც დამონტაჟდა ეტაპობრივად 2019 წლის განმავლობაში;</w:t>
      </w:r>
    </w:p>
    <w:p w14:paraId="1EF07283" w14:textId="77777777" w:rsidR="00E01687" w:rsidRPr="002F6CB4" w:rsidRDefault="00E01687" w:rsidP="002F6CB4">
      <w:pPr>
        <w:pStyle w:val="Normal00"/>
        <w:jc w:val="both"/>
        <w:rPr>
          <w:rFonts w:ascii="Sylfaen" w:eastAsia="Sylfaen" w:hAnsi="Sylfaen"/>
          <w:color w:val="000000"/>
          <w:sz w:val="22"/>
          <w:szCs w:val="22"/>
          <w:highlight w:val="yellow"/>
        </w:rPr>
      </w:pPr>
    </w:p>
    <w:p w14:paraId="0965D64C" w14:textId="77777777" w:rsidR="00E01687" w:rsidRPr="002F6CB4" w:rsidRDefault="00E01687" w:rsidP="002F6CB4">
      <w:pPr>
        <w:pStyle w:val="Normal00"/>
        <w:numPr>
          <w:ilvl w:val="0"/>
          <w:numId w:val="81"/>
        </w:numPr>
        <w:ind w:left="180" w:hanging="180"/>
        <w:jc w:val="both"/>
        <w:rPr>
          <w:rFonts w:ascii="Sylfaen" w:eastAsia="Sylfaen" w:hAnsi="Sylfaen"/>
          <w:color w:val="000000"/>
          <w:sz w:val="22"/>
          <w:szCs w:val="22"/>
        </w:rPr>
      </w:pPr>
      <w:r w:rsidRPr="002F6CB4">
        <w:rPr>
          <w:rFonts w:ascii="Sylfaen" w:eastAsia="Sylfaen" w:hAnsi="Sylfaen"/>
          <w:color w:val="000000"/>
          <w:sz w:val="22"/>
          <w:szCs w:val="22"/>
        </w:rPr>
        <w:t>საბაზისო მაჩვენებელი</w:t>
      </w:r>
    </w:p>
    <w:p w14:paraId="22DAD8C2" w14:textId="77777777" w:rsidR="00E01687" w:rsidRPr="002F6CB4" w:rsidRDefault="00E01687" w:rsidP="002F6CB4">
      <w:pPr>
        <w:pStyle w:val="Normal00"/>
        <w:ind w:left="180"/>
        <w:jc w:val="both"/>
        <w:rPr>
          <w:rFonts w:ascii="Sylfaen" w:eastAsia="Sylfaen" w:hAnsi="Sylfaen"/>
          <w:color w:val="000000"/>
          <w:sz w:val="22"/>
          <w:szCs w:val="22"/>
        </w:rPr>
      </w:pPr>
    </w:p>
    <w:p w14:paraId="40BA5854" w14:textId="77777777" w:rsidR="00E01687" w:rsidRPr="002F6CB4" w:rsidRDefault="00E01687" w:rsidP="002F6CB4">
      <w:pPr>
        <w:pStyle w:val="Normal00"/>
        <w:numPr>
          <w:ilvl w:val="0"/>
          <w:numId w:val="123"/>
        </w:numPr>
        <w:ind w:left="180" w:hanging="180"/>
        <w:jc w:val="both"/>
        <w:rPr>
          <w:rFonts w:ascii="Sylfaen" w:eastAsia="Sylfaen" w:hAnsi="Sylfaen"/>
          <w:color w:val="000000"/>
          <w:sz w:val="22"/>
          <w:szCs w:val="22"/>
        </w:rPr>
      </w:pPr>
      <w:r w:rsidRPr="002F6CB4">
        <w:rPr>
          <w:rFonts w:ascii="Sylfaen" w:eastAsia="Sylfaen" w:hAnsi="Sylfaen"/>
          <w:color w:val="000000"/>
          <w:sz w:val="22"/>
          <w:szCs w:val="22"/>
        </w:rPr>
        <w:t xml:space="preserve">დონორების დაფინანსებით დაცული ტერიტორიების მხარდაჭერის პროგრამა კავკასიაში-საქართველო (ეკორეგიონალური პროგრამა საქართველო) (KFW) - ხორციელდება ალგეთის, კინტრიშის, ყაზბეგისა და ფშავ-ხევსურეთის დაცული ტერიტორიების განვითარება: ინფრასტრუქტურის მოწყობა, ადმინისტრაციის და ვიზიტორთა მომსახურების ცენტრების მშენებლობა, აღჭურვილობის და საჭირო ინვენტარის შესყიდვა, მახლობლად მცხოვრები მოსახლეობის სოციალურ-ეკონომიკური მდგომარეობა გაუმჯობესება, დაცული ტერიტორიების მართვის სისტემის გაუმჯობესება; </w:t>
      </w:r>
    </w:p>
    <w:p w14:paraId="47DB5DCA" w14:textId="77777777" w:rsidR="00E01687" w:rsidRPr="002F6CB4" w:rsidRDefault="00E01687" w:rsidP="002F6CB4">
      <w:pPr>
        <w:pStyle w:val="Normal00"/>
        <w:ind w:left="180"/>
        <w:jc w:val="both"/>
        <w:rPr>
          <w:rFonts w:ascii="Sylfaen" w:eastAsia="Sylfaen" w:hAnsi="Sylfaen"/>
          <w:color w:val="000000"/>
          <w:sz w:val="22"/>
          <w:szCs w:val="22"/>
        </w:rPr>
      </w:pPr>
    </w:p>
    <w:p w14:paraId="45A9EEF7" w14:textId="77777777" w:rsidR="00E01687" w:rsidRPr="002F6CB4" w:rsidRDefault="00E01687"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მიზნობრივი მაჩვენებელი</w:t>
      </w:r>
    </w:p>
    <w:p w14:paraId="234158BE" w14:textId="77777777" w:rsidR="00E01687" w:rsidRPr="002F6CB4" w:rsidRDefault="00E01687" w:rsidP="002F6CB4">
      <w:pPr>
        <w:pStyle w:val="Normal00"/>
        <w:jc w:val="both"/>
        <w:rPr>
          <w:rFonts w:ascii="Sylfaen" w:eastAsia="Sylfaen" w:hAnsi="Sylfaen"/>
          <w:color w:val="000000"/>
          <w:sz w:val="22"/>
          <w:szCs w:val="22"/>
        </w:rPr>
      </w:pPr>
    </w:p>
    <w:p w14:paraId="1CF630CA" w14:textId="77777777" w:rsidR="00E01687" w:rsidRPr="002F6CB4" w:rsidRDefault="00E01687" w:rsidP="002F6CB4">
      <w:pPr>
        <w:pStyle w:val="Normal00"/>
        <w:numPr>
          <w:ilvl w:val="0"/>
          <w:numId w:val="123"/>
        </w:numPr>
        <w:ind w:left="180" w:hanging="180"/>
        <w:jc w:val="both"/>
        <w:rPr>
          <w:rFonts w:ascii="Sylfaen" w:eastAsia="Sylfaen" w:hAnsi="Sylfaen"/>
          <w:color w:val="000000"/>
          <w:sz w:val="22"/>
          <w:szCs w:val="22"/>
        </w:rPr>
      </w:pPr>
      <w:r w:rsidRPr="002F6CB4">
        <w:rPr>
          <w:rFonts w:ascii="Sylfaen" w:eastAsia="Sylfaen" w:hAnsi="Sylfaen"/>
          <w:color w:val="000000"/>
          <w:sz w:val="22"/>
          <w:szCs w:val="22"/>
        </w:rPr>
        <w:t>განხორციელებული სოციალურ-ეკონომიკური პროექტები ალგეთის, კინტრიშის, ყაზბეგისა და ფშავ-ხევსურეთის დაცული ტერიტორიების მახლობლად მცხოვრები მოსახლეობისათვის (ხიდების შეკეთების, ტრადიციული ხელსაქმის განვითარების ხელშეწყობა);</w:t>
      </w:r>
    </w:p>
    <w:p w14:paraId="2BBA7EF7" w14:textId="77777777" w:rsidR="00E01687" w:rsidRPr="002F6CB4" w:rsidRDefault="00E01687" w:rsidP="002F6CB4">
      <w:pPr>
        <w:pStyle w:val="Normal00"/>
        <w:ind w:left="180"/>
        <w:jc w:val="both"/>
        <w:rPr>
          <w:rFonts w:ascii="Sylfaen" w:eastAsia="Sylfaen" w:hAnsi="Sylfaen"/>
          <w:color w:val="000000"/>
          <w:sz w:val="22"/>
          <w:szCs w:val="22"/>
        </w:rPr>
      </w:pPr>
    </w:p>
    <w:p w14:paraId="2CA58B72" w14:textId="77777777" w:rsidR="00E01687" w:rsidRPr="002F6CB4" w:rsidRDefault="00E01687"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მიღწეული მაჩვენებელი</w:t>
      </w:r>
    </w:p>
    <w:p w14:paraId="65E3535A" w14:textId="77777777" w:rsidR="00E01687" w:rsidRPr="002F6CB4" w:rsidRDefault="00E01687" w:rsidP="002F6CB4">
      <w:pPr>
        <w:pStyle w:val="Normal00"/>
        <w:jc w:val="both"/>
        <w:rPr>
          <w:rFonts w:ascii="Sylfaen" w:eastAsia="Sylfaen" w:hAnsi="Sylfaen"/>
          <w:color w:val="000000"/>
          <w:sz w:val="22"/>
          <w:szCs w:val="22"/>
        </w:rPr>
      </w:pPr>
    </w:p>
    <w:p w14:paraId="5D0193B6" w14:textId="77777777" w:rsidR="00E01687" w:rsidRPr="002F6CB4" w:rsidRDefault="00E01687" w:rsidP="002F6CB4">
      <w:pPr>
        <w:pStyle w:val="Normal00"/>
        <w:numPr>
          <w:ilvl w:val="0"/>
          <w:numId w:val="123"/>
        </w:numPr>
        <w:ind w:left="180" w:hanging="180"/>
        <w:jc w:val="both"/>
        <w:rPr>
          <w:rFonts w:ascii="Sylfaen" w:eastAsia="Sylfaen" w:hAnsi="Sylfaen"/>
          <w:color w:val="000000"/>
          <w:sz w:val="22"/>
          <w:szCs w:val="22"/>
        </w:rPr>
      </w:pPr>
      <w:r w:rsidRPr="002F6CB4">
        <w:rPr>
          <w:rFonts w:ascii="Sylfaen" w:eastAsia="Sylfaen" w:hAnsi="Sylfaen"/>
          <w:color w:val="000000"/>
          <w:sz w:val="22"/>
          <w:szCs w:val="22"/>
        </w:rPr>
        <w:t>სამიზნე დაცული ტერიტორიის, ალგეთის ეროვნული პარკის მიმდებარედ, დაბა მანგლისში მიმდინარეობდა საზოგადოებრივი ცენტრალური პარკის (სკვერის) რეაბილიტაცია და მოწყობა. ფშავ-ხევსურეთის დაცული ტერიტორიების ადმინისტრაციის ტერიტორიაზე მოეწყოს სამი დაცვითი ინფრასრტუქტურა (სარეინჯერო). ასევე საანგარიშო პერიოდში სამიზნე დაცულ ტერიტორიების ადმინისტრაციის თანამშრომლებს ჩაუტარდა როგორც ეკოსაგანმანათლებლო მიმართულებით ტრეინინგები ასევე დაცვითი ფუნქციის გაუმჯობესების მხრითაც.</w:t>
      </w:r>
    </w:p>
    <w:p w14:paraId="6D45A35C" w14:textId="77777777" w:rsidR="00E12851" w:rsidRPr="00E12851" w:rsidRDefault="00E12851" w:rsidP="00E12851">
      <w:pPr>
        <w:pStyle w:val="Normal00"/>
        <w:numPr>
          <w:ilvl w:val="0"/>
          <w:numId w:val="123"/>
        </w:numPr>
        <w:ind w:left="180" w:hanging="180"/>
        <w:jc w:val="both"/>
        <w:rPr>
          <w:rFonts w:ascii="Sylfaen" w:eastAsia="Sylfaen" w:hAnsi="Sylfaen"/>
          <w:color w:val="000000"/>
          <w:sz w:val="22"/>
          <w:szCs w:val="22"/>
        </w:rPr>
      </w:pPr>
      <w:r w:rsidRPr="00E12851">
        <w:rPr>
          <w:rFonts w:ascii="Sylfaen" w:eastAsia="Sylfaen" w:hAnsi="Sylfaen"/>
          <w:color w:val="000000"/>
          <w:sz w:val="22"/>
          <w:szCs w:val="22"/>
        </w:rPr>
        <w:t xml:space="preserve">სოფლის განვითარების 2018-2020 წლების სამოქმედო გეგმის 2019 წელს გათვალისწინებული ღონისძიებების ფარგლებში, დამტკიცდა 2 დაცული ტერიტორიის  მენეჯმენტის გეგმა. </w:t>
      </w:r>
    </w:p>
    <w:p w14:paraId="208C9C2A" w14:textId="77777777" w:rsidR="00E01687" w:rsidRPr="002F6CB4" w:rsidRDefault="00E01687" w:rsidP="002F6CB4">
      <w:pPr>
        <w:pStyle w:val="ListParagraph"/>
        <w:spacing w:line="240" w:lineRule="auto"/>
        <w:ind w:left="0"/>
        <w:jc w:val="both"/>
        <w:rPr>
          <w:rFonts w:ascii="Sylfaen" w:eastAsia="Sylfaen" w:hAnsi="Sylfaen"/>
          <w:color w:val="000000"/>
        </w:rPr>
      </w:pPr>
    </w:p>
    <w:p w14:paraId="4D4FB213" w14:textId="77777777" w:rsidR="00E01687" w:rsidRPr="002F6CB4" w:rsidRDefault="00E01687" w:rsidP="002F6CB4">
      <w:pPr>
        <w:pStyle w:val="ListParagraph"/>
        <w:spacing w:line="240" w:lineRule="auto"/>
        <w:ind w:left="0"/>
        <w:jc w:val="both"/>
        <w:rPr>
          <w:rFonts w:ascii="Sylfaen" w:eastAsia="Sylfaen" w:hAnsi="Sylfaen"/>
          <w:color w:val="000000"/>
        </w:rPr>
      </w:pPr>
      <w:r w:rsidRPr="002F6CB4">
        <w:rPr>
          <w:rFonts w:ascii="Sylfaen" w:eastAsia="Sylfaen" w:hAnsi="Sylfaen"/>
          <w:color w:val="000000"/>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KFW-ს შესყიდვების პროცედურების მიხედვით, ფშავ-ხევსურეთის ადმინისტრაციის და ვიზიტორთა ცენტრის მშენებლობისთვის გამოცხადდა ტენდერი, რომელიც ორჯერ დასრულდა უარყოფითი შედეგით. აღნიშნულის შესაბამისად, დონორთან განხორციელდა მოლაპარაკებები შესყიდვების გამარტივების თაობაზე, რის მიხედვითაც სექტემბერში გაფორმდა სამშენებლო ხელშეკრულება. ფშავ-ხევსურეთის ეროვნული პარკის ვიზიტორთა ცენტრის მშენებლობა დასრულდება 2020 წელს.</w:t>
      </w:r>
    </w:p>
    <w:p w14:paraId="056F734C" w14:textId="77777777" w:rsidR="00E01687" w:rsidRPr="002F6CB4" w:rsidRDefault="00E01687" w:rsidP="002F6CB4">
      <w:pPr>
        <w:pStyle w:val="ListParagraph"/>
        <w:spacing w:line="240" w:lineRule="auto"/>
        <w:ind w:left="0"/>
        <w:jc w:val="both"/>
        <w:rPr>
          <w:rFonts w:ascii="Sylfaen" w:eastAsia="Sylfaen" w:hAnsi="Sylfaen"/>
          <w:color w:val="000000"/>
        </w:rPr>
      </w:pPr>
    </w:p>
    <w:p w14:paraId="1FA6EFC5" w14:textId="77777777" w:rsidR="00E01687" w:rsidRPr="002F6CB4" w:rsidRDefault="00E01687" w:rsidP="002F6CB4">
      <w:pPr>
        <w:pStyle w:val="Heading2"/>
        <w:spacing w:before="0" w:line="240" w:lineRule="auto"/>
        <w:ind w:left="270" w:hanging="270"/>
        <w:jc w:val="both"/>
        <w:rPr>
          <w:rFonts w:ascii="Sylfaen" w:hAnsi="Sylfaen" w:cs="Sylfaen"/>
          <w:sz w:val="22"/>
          <w:szCs w:val="22"/>
          <w:lang w:val="ka-GE"/>
        </w:rPr>
      </w:pPr>
      <w:r w:rsidRPr="002F6CB4">
        <w:rPr>
          <w:rFonts w:ascii="Sylfaen" w:hAnsi="Sylfaen" w:cs="Sylfaen"/>
          <w:sz w:val="22"/>
          <w:szCs w:val="22"/>
          <w:lang w:val="ka-GE"/>
        </w:rPr>
        <w:lastRenderedPageBreak/>
        <w:t>12.5 გარემოსდაცვითი ინფორმაციის ხელმისაწვდომობისა და გარემოსდაცვითი განათლების ხელშეწყობის პროგრამა (პროგრამული კოდი 31 12)</w:t>
      </w:r>
    </w:p>
    <w:p w14:paraId="62492524" w14:textId="77777777" w:rsidR="00E01687" w:rsidRPr="002F6CB4" w:rsidRDefault="00E01687" w:rsidP="002F6CB4">
      <w:pPr>
        <w:spacing w:line="240" w:lineRule="auto"/>
        <w:rPr>
          <w:rFonts w:ascii="Sylfaen" w:hAnsi="Sylfaen" w:cs="Sylfaen"/>
        </w:rPr>
      </w:pPr>
    </w:p>
    <w:p w14:paraId="2B22C858" w14:textId="77777777" w:rsidR="00E01687" w:rsidRPr="002F6CB4" w:rsidRDefault="00E01687" w:rsidP="002F6CB4">
      <w:pPr>
        <w:spacing w:line="240" w:lineRule="auto"/>
        <w:jc w:val="both"/>
        <w:rPr>
          <w:rFonts w:ascii="Sylfaen" w:hAnsi="Sylfaen"/>
          <w:lang w:val="ka-GE"/>
        </w:rPr>
      </w:pPr>
      <w:r w:rsidRPr="002F6CB4">
        <w:rPr>
          <w:rFonts w:ascii="Sylfaen" w:hAnsi="Sylfaen"/>
          <w:lang w:val="ka-GE"/>
        </w:rPr>
        <w:t>პროგრამის განმახორციელებელი:</w:t>
      </w:r>
    </w:p>
    <w:p w14:paraId="706CB1E1" w14:textId="77777777" w:rsidR="00E01687" w:rsidRPr="002F6CB4" w:rsidRDefault="00E01687" w:rsidP="002F6CB4">
      <w:pPr>
        <w:pStyle w:val="ListParagraph"/>
        <w:numPr>
          <w:ilvl w:val="0"/>
          <w:numId w:val="90"/>
        </w:numPr>
        <w:spacing w:line="240" w:lineRule="auto"/>
        <w:jc w:val="both"/>
        <w:rPr>
          <w:rFonts w:ascii="Sylfaen" w:hAnsi="Sylfaen"/>
          <w:lang w:val="ka-GE"/>
        </w:rPr>
      </w:pPr>
      <w:r w:rsidRPr="002F6CB4">
        <w:rPr>
          <w:rFonts w:ascii="Sylfaen" w:hAnsi="Sylfaen" w:cs="Sylfaen"/>
          <w:lang w:val="ka-GE"/>
        </w:rPr>
        <w:t>სსიპ</w:t>
      </w:r>
      <w:r w:rsidRPr="002F6CB4">
        <w:rPr>
          <w:rFonts w:ascii="Sylfaen" w:hAnsi="Sylfaen"/>
          <w:lang w:val="ka-GE"/>
        </w:rPr>
        <w:t xml:space="preserve"> - გარემოსდაცვითი ინფორმაციისა და განათლების ცენტრი </w:t>
      </w:r>
    </w:p>
    <w:p w14:paraId="14F103BF" w14:textId="77777777" w:rsidR="00E01687" w:rsidRPr="002F6CB4" w:rsidRDefault="00E01687" w:rsidP="002F6CB4">
      <w:pPr>
        <w:tabs>
          <w:tab w:val="left" w:pos="0"/>
        </w:tabs>
        <w:spacing w:after="0" w:line="240" w:lineRule="auto"/>
        <w:jc w:val="both"/>
        <w:rPr>
          <w:rFonts w:ascii="Sylfaen" w:eastAsia="Arial Unicode MS" w:hAnsi="Sylfaen" w:cs="Arial Unicode MS"/>
        </w:rPr>
      </w:pPr>
      <w:r w:rsidRPr="002F6CB4">
        <w:rPr>
          <w:rFonts w:ascii="Sylfaen" w:eastAsia="Arial Unicode MS" w:hAnsi="Sylfaen" w:cs="Arial Unicode MS"/>
        </w:rPr>
        <w:t>დაგეგმილი</w:t>
      </w:r>
      <w:r w:rsidRPr="002F6CB4">
        <w:rPr>
          <w:rFonts w:ascii="Sylfaen" w:hAnsi="Sylfaen"/>
        </w:rPr>
        <w:t xml:space="preserve"> </w:t>
      </w:r>
      <w:r w:rsidRPr="002F6CB4">
        <w:rPr>
          <w:rFonts w:ascii="Sylfaen" w:eastAsia="Arial Unicode MS" w:hAnsi="Sylfaen" w:cs="Arial Unicode MS"/>
        </w:rPr>
        <w:t>საბოლოო</w:t>
      </w:r>
      <w:r w:rsidRPr="002F6CB4">
        <w:rPr>
          <w:rFonts w:ascii="Sylfaen" w:hAnsi="Sylfaen"/>
        </w:rPr>
        <w:t xml:space="preserve"> </w:t>
      </w:r>
      <w:r w:rsidRPr="002F6CB4">
        <w:rPr>
          <w:rFonts w:ascii="Sylfaen" w:eastAsia="Arial Unicode MS" w:hAnsi="Sylfaen" w:cs="Arial Unicode MS"/>
        </w:rPr>
        <w:t>შედეგები</w:t>
      </w:r>
    </w:p>
    <w:p w14:paraId="7D29655D" w14:textId="77777777" w:rsidR="00E01687" w:rsidRPr="002F6CB4" w:rsidRDefault="00E01687" w:rsidP="002F6CB4">
      <w:pPr>
        <w:tabs>
          <w:tab w:val="left" w:pos="0"/>
        </w:tabs>
        <w:spacing w:after="0" w:line="240" w:lineRule="auto"/>
        <w:jc w:val="both"/>
        <w:rPr>
          <w:rFonts w:ascii="Sylfaen" w:eastAsia="Arial Unicode MS" w:hAnsi="Sylfaen" w:cs="Arial Unicode MS"/>
        </w:rPr>
      </w:pPr>
    </w:p>
    <w:p w14:paraId="38229CB8" w14:textId="77777777" w:rsidR="00E01687" w:rsidRPr="002F6CB4" w:rsidRDefault="00E01687" w:rsidP="002F6CB4">
      <w:pPr>
        <w:pStyle w:val="ListParagraph"/>
        <w:numPr>
          <w:ilvl w:val="0"/>
          <w:numId w:val="54"/>
        </w:numPr>
        <w:spacing w:after="0" w:line="240" w:lineRule="auto"/>
        <w:ind w:left="284" w:hanging="284"/>
        <w:jc w:val="both"/>
        <w:rPr>
          <w:rFonts w:ascii="Sylfaen" w:hAnsi="Sylfaen"/>
          <w:lang w:val="ka-GE"/>
        </w:rPr>
      </w:pPr>
      <w:r w:rsidRPr="002F6CB4">
        <w:rPr>
          <w:rFonts w:ascii="Sylfaen" w:hAnsi="Sylfaen"/>
          <w:lang w:val="ka-GE"/>
        </w:rPr>
        <w:t>სხვადასხვა კამპანიებისა და პროგრამების ორგანიზების გზით საზოგადოებაში გაზრდილი ცნობიერება გარემოს დაცვის და სოფლის მეურნეობის მიმართულებით;</w:t>
      </w:r>
    </w:p>
    <w:p w14:paraId="22E3031B" w14:textId="77777777" w:rsidR="00E01687" w:rsidRPr="002F6CB4" w:rsidRDefault="00E01687" w:rsidP="002F6CB4">
      <w:pPr>
        <w:pStyle w:val="ListParagraph"/>
        <w:numPr>
          <w:ilvl w:val="0"/>
          <w:numId w:val="54"/>
        </w:numPr>
        <w:spacing w:after="0" w:line="240" w:lineRule="auto"/>
        <w:ind w:left="284" w:hanging="284"/>
        <w:jc w:val="both"/>
        <w:rPr>
          <w:rFonts w:ascii="Sylfaen" w:hAnsi="Sylfaen"/>
          <w:lang w:val="ka-GE"/>
        </w:rPr>
      </w:pPr>
      <w:r w:rsidRPr="002F6CB4">
        <w:rPr>
          <w:rFonts w:ascii="Sylfaen" w:hAnsi="Sylfaen"/>
          <w:lang w:val="ka-GE"/>
        </w:rPr>
        <w:t>სპეციალისტების მომზადების, გადამზადებისა და კვალიფიკაციის ღონისძიებების ორგანიზების გზით გარემოს დაცვისა და სოფლის მეურნეობის სფეროში სპეციალისტების გაძლიერებული შესაძლებლობები;</w:t>
      </w:r>
    </w:p>
    <w:p w14:paraId="79FAE87D" w14:textId="77777777" w:rsidR="00E01687" w:rsidRPr="002F6CB4" w:rsidRDefault="00E01687" w:rsidP="002F6CB4">
      <w:pPr>
        <w:pStyle w:val="ListParagraph"/>
        <w:numPr>
          <w:ilvl w:val="0"/>
          <w:numId w:val="54"/>
        </w:numPr>
        <w:spacing w:after="0" w:line="240" w:lineRule="auto"/>
        <w:ind w:left="284" w:hanging="284"/>
        <w:jc w:val="both"/>
        <w:rPr>
          <w:rFonts w:ascii="Sylfaen" w:hAnsi="Sylfaen"/>
          <w:lang w:val="ka-GE"/>
        </w:rPr>
      </w:pPr>
      <w:r w:rsidRPr="002F6CB4">
        <w:rPr>
          <w:rFonts w:ascii="Sylfaen" w:hAnsi="Sylfaen"/>
          <w:lang w:val="ka-GE"/>
        </w:rPr>
        <w:t>შესაბამისი პროგრამების შემუშავებისა და განხორციელების გზით სხვადასხვა სამიზნე ჯგუფებისთვის გარემოს დაცვისა და სოფლის მეურნეობის საკითხებისადმი შეცვლილი ქცევა;</w:t>
      </w:r>
    </w:p>
    <w:p w14:paraId="29B600C4" w14:textId="77777777" w:rsidR="00E01687" w:rsidRPr="002F6CB4" w:rsidRDefault="00E01687" w:rsidP="002F6CB4">
      <w:pPr>
        <w:pStyle w:val="ListParagraph"/>
        <w:numPr>
          <w:ilvl w:val="0"/>
          <w:numId w:val="54"/>
        </w:numPr>
        <w:spacing w:after="0" w:line="240" w:lineRule="auto"/>
        <w:ind w:left="284" w:hanging="284"/>
        <w:jc w:val="both"/>
        <w:rPr>
          <w:rFonts w:ascii="Sylfaen" w:hAnsi="Sylfaen"/>
          <w:lang w:val="ka-GE"/>
        </w:rPr>
      </w:pPr>
      <w:r w:rsidRPr="002F6CB4">
        <w:rPr>
          <w:rFonts w:ascii="Sylfaen" w:hAnsi="Sylfaen"/>
          <w:lang w:val="ka-GE"/>
        </w:rPr>
        <w:t>საზოგადოების ცნობიერების ამაღლება გარემოსდაცვით საკითხებზე, გარემოსდაცვით აქტივობებში ჩართული საზოგადოება;</w:t>
      </w:r>
    </w:p>
    <w:p w14:paraId="464834B2" w14:textId="77777777" w:rsidR="00E01687" w:rsidRPr="002F6CB4" w:rsidRDefault="00E01687" w:rsidP="002F6CB4">
      <w:pPr>
        <w:pStyle w:val="ListParagraph"/>
        <w:numPr>
          <w:ilvl w:val="0"/>
          <w:numId w:val="54"/>
        </w:numPr>
        <w:spacing w:after="0" w:line="240" w:lineRule="auto"/>
        <w:ind w:left="284" w:hanging="284"/>
        <w:jc w:val="both"/>
        <w:rPr>
          <w:rFonts w:ascii="Sylfaen" w:hAnsi="Sylfaen"/>
          <w:lang w:val="ka-GE"/>
        </w:rPr>
      </w:pPr>
      <w:r w:rsidRPr="002F6CB4">
        <w:rPr>
          <w:rFonts w:ascii="Sylfaen" w:hAnsi="Sylfaen"/>
          <w:lang w:val="ka-GE"/>
        </w:rPr>
        <w:t>კოოპერაციულ საქმიანობაში ჩართული მეპაიეების და მმართველი რგოლების ცოდნისა და აქტივობის გაზრდა;</w:t>
      </w:r>
    </w:p>
    <w:p w14:paraId="5B1A742B" w14:textId="77777777" w:rsidR="00E01687" w:rsidRPr="002F6CB4" w:rsidRDefault="00E01687" w:rsidP="002F6CB4">
      <w:pPr>
        <w:pStyle w:val="ListParagraph"/>
        <w:numPr>
          <w:ilvl w:val="0"/>
          <w:numId w:val="54"/>
        </w:numPr>
        <w:spacing w:after="0" w:line="240" w:lineRule="auto"/>
        <w:ind w:left="284" w:hanging="284"/>
        <w:jc w:val="both"/>
        <w:rPr>
          <w:rFonts w:ascii="Sylfaen" w:hAnsi="Sylfaen"/>
          <w:lang w:val="ka-GE"/>
        </w:rPr>
      </w:pPr>
      <w:r w:rsidRPr="002F6CB4">
        <w:rPr>
          <w:rFonts w:ascii="Sylfaen" w:hAnsi="Sylfaen"/>
          <w:lang w:val="ka-GE"/>
        </w:rPr>
        <w:t>შექმნილი ერთიანი მონაცემთა სისტემა.</w:t>
      </w:r>
    </w:p>
    <w:p w14:paraId="20E777DB" w14:textId="77777777" w:rsidR="00E01687" w:rsidRPr="002F6CB4" w:rsidRDefault="00E01687" w:rsidP="002F6CB4">
      <w:pPr>
        <w:tabs>
          <w:tab w:val="left" w:pos="0"/>
        </w:tabs>
        <w:spacing w:after="0" w:line="240" w:lineRule="auto"/>
        <w:jc w:val="both"/>
        <w:rPr>
          <w:rFonts w:ascii="Sylfaen" w:eastAsia="Arial Unicode MS" w:hAnsi="Sylfaen" w:cs="Arial Unicode MS"/>
        </w:rPr>
      </w:pPr>
    </w:p>
    <w:p w14:paraId="6AEDC50D" w14:textId="77777777" w:rsidR="00E01687" w:rsidRPr="002F6CB4" w:rsidRDefault="00E01687" w:rsidP="002F6CB4">
      <w:pPr>
        <w:tabs>
          <w:tab w:val="left" w:pos="0"/>
        </w:tabs>
        <w:spacing w:after="0" w:line="240" w:lineRule="auto"/>
        <w:jc w:val="both"/>
        <w:rPr>
          <w:rFonts w:ascii="Sylfaen" w:eastAsia="Arial Unicode MS" w:hAnsi="Sylfaen" w:cs="Arial Unicode MS"/>
        </w:rPr>
      </w:pPr>
      <w:r w:rsidRPr="002F6CB4">
        <w:rPr>
          <w:rFonts w:ascii="Sylfaen" w:eastAsia="Arial Unicode MS" w:hAnsi="Sylfaen" w:cs="Arial Unicode MS"/>
          <w:lang w:val="ka-GE"/>
        </w:rPr>
        <w:t>მიღწეული</w:t>
      </w:r>
      <w:r w:rsidRPr="002F6CB4">
        <w:rPr>
          <w:rFonts w:ascii="Sylfaen" w:hAnsi="Sylfaen"/>
        </w:rPr>
        <w:t xml:space="preserve"> </w:t>
      </w:r>
      <w:r w:rsidRPr="002F6CB4">
        <w:rPr>
          <w:rFonts w:ascii="Sylfaen" w:eastAsia="Arial Unicode MS" w:hAnsi="Sylfaen" w:cs="Arial Unicode MS"/>
        </w:rPr>
        <w:t>საბოლოო</w:t>
      </w:r>
      <w:r w:rsidRPr="002F6CB4">
        <w:rPr>
          <w:rFonts w:ascii="Sylfaen" w:hAnsi="Sylfaen"/>
        </w:rPr>
        <w:t xml:space="preserve"> </w:t>
      </w:r>
      <w:r w:rsidRPr="002F6CB4">
        <w:rPr>
          <w:rFonts w:ascii="Sylfaen" w:eastAsia="Arial Unicode MS" w:hAnsi="Sylfaen" w:cs="Arial Unicode MS"/>
        </w:rPr>
        <w:t>შედეგები</w:t>
      </w:r>
    </w:p>
    <w:p w14:paraId="3EAD8247" w14:textId="77777777" w:rsidR="00E01687" w:rsidRPr="002F6CB4" w:rsidRDefault="00E01687" w:rsidP="002F6CB4">
      <w:pPr>
        <w:tabs>
          <w:tab w:val="left" w:pos="0"/>
        </w:tabs>
        <w:spacing w:after="0" w:line="240" w:lineRule="auto"/>
        <w:jc w:val="both"/>
        <w:rPr>
          <w:rFonts w:ascii="Sylfaen" w:eastAsia="Arial Unicode MS" w:hAnsi="Sylfaen" w:cs="Arial Unicode MS"/>
        </w:rPr>
      </w:pPr>
    </w:p>
    <w:p w14:paraId="216BAFB1" w14:textId="77777777" w:rsidR="00E01687" w:rsidRPr="002F6CB4" w:rsidRDefault="00E01687" w:rsidP="002F6CB4">
      <w:pPr>
        <w:pStyle w:val="ListParagraph"/>
        <w:numPr>
          <w:ilvl w:val="0"/>
          <w:numId w:val="54"/>
        </w:numPr>
        <w:spacing w:after="0" w:line="240" w:lineRule="auto"/>
        <w:ind w:left="284" w:hanging="284"/>
        <w:jc w:val="both"/>
        <w:rPr>
          <w:rFonts w:ascii="Sylfaen" w:hAnsi="Sylfaen"/>
          <w:lang w:val="ka-GE"/>
        </w:rPr>
      </w:pPr>
      <w:r w:rsidRPr="002F6CB4">
        <w:rPr>
          <w:rFonts w:ascii="Sylfaen" w:hAnsi="Sylfaen"/>
          <w:lang w:val="ka-GE"/>
        </w:rPr>
        <w:t>სხვადასხვა კამპანიისა და პროგრამის ორგანიზების გზით საზოგადოებაში გაზრდილი ცნობიერება გარემოს დაცვის და სოფლის მეურნეობის მიმართულებით;</w:t>
      </w:r>
    </w:p>
    <w:p w14:paraId="3B3FE13C" w14:textId="77777777" w:rsidR="00E01687" w:rsidRPr="002F6CB4" w:rsidRDefault="00E01687" w:rsidP="002F6CB4">
      <w:pPr>
        <w:pStyle w:val="ListParagraph"/>
        <w:numPr>
          <w:ilvl w:val="0"/>
          <w:numId w:val="54"/>
        </w:numPr>
        <w:spacing w:after="0" w:line="240" w:lineRule="auto"/>
        <w:ind w:left="284" w:hanging="284"/>
        <w:jc w:val="both"/>
        <w:rPr>
          <w:rFonts w:ascii="Sylfaen" w:hAnsi="Sylfaen"/>
          <w:lang w:val="ka-GE"/>
        </w:rPr>
      </w:pPr>
      <w:r w:rsidRPr="002F6CB4">
        <w:rPr>
          <w:rFonts w:ascii="Sylfaen" w:hAnsi="Sylfaen"/>
          <w:lang w:val="ka-GE"/>
        </w:rPr>
        <w:t>სპეციალისტების მომზადების, გადამზადებისა და კვალიფიკაციის ღონისძიებების ორგანიზების გზით გარემოს დაცვისა და სოფლის მეურნეობის სფეროში სპეციალისტების გაძლიერებული შესაძლებლობები;</w:t>
      </w:r>
    </w:p>
    <w:p w14:paraId="1CB07CA9" w14:textId="77777777" w:rsidR="00E01687" w:rsidRPr="002F6CB4" w:rsidRDefault="00E01687" w:rsidP="002F6CB4">
      <w:pPr>
        <w:pStyle w:val="ListParagraph"/>
        <w:numPr>
          <w:ilvl w:val="0"/>
          <w:numId w:val="54"/>
        </w:numPr>
        <w:spacing w:after="0" w:line="240" w:lineRule="auto"/>
        <w:ind w:left="284" w:hanging="284"/>
        <w:jc w:val="both"/>
        <w:rPr>
          <w:rFonts w:ascii="Sylfaen" w:hAnsi="Sylfaen"/>
          <w:lang w:val="ka-GE"/>
        </w:rPr>
      </w:pPr>
      <w:r w:rsidRPr="002F6CB4">
        <w:rPr>
          <w:rFonts w:ascii="Sylfaen" w:hAnsi="Sylfaen"/>
          <w:lang w:val="ka-GE"/>
        </w:rPr>
        <w:t>შესაბამისი პროგრამების შემუშავებისა და განხორციელების გზით სხვადასხვა სამიზნე ჯგუფებისთვის გარემოს დაცვისა და სოფლის მეურნეობის საკითხებისადმი შეცვლილი ქცევა;</w:t>
      </w:r>
    </w:p>
    <w:p w14:paraId="39AB2C46" w14:textId="77777777" w:rsidR="00E01687" w:rsidRPr="002F6CB4" w:rsidRDefault="00E01687" w:rsidP="002F6CB4">
      <w:pPr>
        <w:pStyle w:val="ListParagraph"/>
        <w:numPr>
          <w:ilvl w:val="0"/>
          <w:numId w:val="54"/>
        </w:numPr>
        <w:spacing w:after="0" w:line="240" w:lineRule="auto"/>
        <w:ind w:left="284" w:hanging="284"/>
        <w:jc w:val="both"/>
        <w:rPr>
          <w:rFonts w:ascii="Sylfaen" w:hAnsi="Sylfaen"/>
          <w:lang w:val="ka-GE"/>
        </w:rPr>
      </w:pPr>
      <w:r w:rsidRPr="002F6CB4">
        <w:rPr>
          <w:rFonts w:ascii="Sylfaen" w:hAnsi="Sylfaen"/>
          <w:lang w:val="ka-GE"/>
        </w:rPr>
        <w:t>საზოგადოების ცნობიერების ამაღლება გარემოსდაცვით საკითხებზე, გარემოსდაცვით აქტივობებში ჩართული საზოგადოება;</w:t>
      </w:r>
    </w:p>
    <w:p w14:paraId="76CE3AD7" w14:textId="77777777" w:rsidR="00E01687" w:rsidRPr="002F6CB4" w:rsidRDefault="00E01687" w:rsidP="002F6CB4">
      <w:pPr>
        <w:pStyle w:val="ListParagraph"/>
        <w:numPr>
          <w:ilvl w:val="0"/>
          <w:numId w:val="54"/>
        </w:numPr>
        <w:spacing w:after="0" w:line="240" w:lineRule="auto"/>
        <w:ind w:left="284" w:hanging="284"/>
        <w:jc w:val="both"/>
        <w:rPr>
          <w:rFonts w:ascii="Sylfaen" w:hAnsi="Sylfaen"/>
          <w:lang w:val="ka-GE"/>
        </w:rPr>
      </w:pPr>
      <w:r w:rsidRPr="002F6CB4">
        <w:rPr>
          <w:rFonts w:ascii="Sylfaen" w:hAnsi="Sylfaen"/>
          <w:lang w:val="ka-GE"/>
        </w:rPr>
        <w:t>კოოპერაციულ საქმიანობაში ჩართული მეპაიეების და მმართველი რგოლების ცოდნისა და აქტივობის გაზრდა;</w:t>
      </w:r>
    </w:p>
    <w:p w14:paraId="60B439E6" w14:textId="77777777" w:rsidR="00E01687" w:rsidRPr="002F6CB4" w:rsidRDefault="00E01687" w:rsidP="002F6CB4">
      <w:pPr>
        <w:pStyle w:val="ListParagraph"/>
        <w:numPr>
          <w:ilvl w:val="0"/>
          <w:numId w:val="54"/>
        </w:numPr>
        <w:spacing w:after="0" w:line="240" w:lineRule="auto"/>
        <w:ind w:left="284" w:hanging="284"/>
        <w:jc w:val="both"/>
        <w:rPr>
          <w:rFonts w:ascii="Sylfaen" w:hAnsi="Sylfaen"/>
          <w:lang w:val="ka-GE"/>
        </w:rPr>
      </w:pPr>
      <w:r w:rsidRPr="002F6CB4">
        <w:rPr>
          <w:rFonts w:ascii="Sylfaen" w:hAnsi="Sylfaen"/>
          <w:lang w:val="ka-GE"/>
        </w:rPr>
        <w:t>შექმნილია ერთიანი მონაცემთა სისტემა.</w:t>
      </w:r>
    </w:p>
    <w:p w14:paraId="7D1E06B1" w14:textId="77777777" w:rsidR="00E01687" w:rsidRPr="002F6CB4" w:rsidRDefault="00E01687" w:rsidP="002F6CB4">
      <w:pPr>
        <w:spacing w:after="0" w:line="240" w:lineRule="auto"/>
        <w:jc w:val="both"/>
        <w:rPr>
          <w:rFonts w:ascii="Sylfaen" w:hAnsi="Sylfaen"/>
          <w:lang w:val="ka-GE"/>
        </w:rPr>
      </w:pPr>
    </w:p>
    <w:p w14:paraId="03F3A1DA" w14:textId="77777777" w:rsidR="00E01687" w:rsidRPr="002F6CB4" w:rsidRDefault="00E01687" w:rsidP="003B136E">
      <w:pPr>
        <w:pStyle w:val="abzacixml"/>
      </w:pPr>
      <w:r w:rsidRPr="002F6CB4">
        <w:t>დაგეგმილი და მიღწეული საბოლოო შედეგების შეფასების ინდიკატორები:</w:t>
      </w:r>
    </w:p>
    <w:p w14:paraId="3494CAE3" w14:textId="77777777" w:rsidR="00E01687" w:rsidRPr="002F6CB4" w:rsidRDefault="00E01687" w:rsidP="002F6CB4">
      <w:pPr>
        <w:spacing w:line="240" w:lineRule="auto"/>
        <w:rPr>
          <w:rFonts w:ascii="Sylfaen" w:eastAsia="Times New Roman" w:hAnsi="Sylfaen" w:cs="Sylfaen"/>
          <w:lang w:val="ka-GE"/>
        </w:rPr>
      </w:pPr>
    </w:p>
    <w:p w14:paraId="4B384420" w14:textId="77777777" w:rsidR="00E01687" w:rsidRPr="002F6CB4" w:rsidRDefault="00E01687" w:rsidP="002F6CB4">
      <w:pPr>
        <w:pStyle w:val="ListParagraph"/>
        <w:numPr>
          <w:ilvl w:val="0"/>
          <w:numId w:val="91"/>
        </w:numPr>
        <w:spacing w:after="160" w:line="240" w:lineRule="auto"/>
        <w:ind w:left="270" w:hanging="270"/>
        <w:jc w:val="both"/>
        <w:rPr>
          <w:rFonts w:ascii="Sylfaen" w:eastAsia="Sylfaen" w:hAnsi="Sylfaen"/>
          <w:color w:val="000000"/>
        </w:rPr>
      </w:pPr>
      <w:r w:rsidRPr="002F6CB4">
        <w:rPr>
          <w:rFonts w:ascii="Sylfaen" w:eastAsia="Sylfaen" w:hAnsi="Sylfaen"/>
          <w:color w:val="000000"/>
        </w:rPr>
        <w:t>საბაზისო მაჩვენებელი</w:t>
      </w:r>
    </w:p>
    <w:p w14:paraId="489A5B69" w14:textId="77777777" w:rsidR="00E01687" w:rsidRPr="002F6CB4" w:rsidRDefault="00E01687" w:rsidP="002F6CB4">
      <w:pPr>
        <w:pStyle w:val="ListParagraph"/>
        <w:spacing w:line="240" w:lineRule="auto"/>
        <w:jc w:val="both"/>
        <w:rPr>
          <w:rFonts w:ascii="Sylfaen" w:eastAsia="Sylfaen" w:hAnsi="Sylfaen"/>
          <w:color w:val="000000"/>
        </w:rPr>
      </w:pPr>
    </w:p>
    <w:p w14:paraId="64B1B88A" w14:textId="77777777" w:rsidR="00E01687" w:rsidRPr="002F6CB4" w:rsidRDefault="00E01687" w:rsidP="002F6CB4">
      <w:pPr>
        <w:pStyle w:val="ListParagraph"/>
        <w:numPr>
          <w:ilvl w:val="0"/>
          <w:numId w:val="92"/>
        </w:numPr>
        <w:spacing w:after="160" w:line="240" w:lineRule="auto"/>
        <w:ind w:left="284" w:hanging="284"/>
        <w:jc w:val="both"/>
        <w:rPr>
          <w:rFonts w:ascii="Sylfaen" w:eastAsia="Sylfaen" w:hAnsi="Sylfaen"/>
          <w:color w:val="000000"/>
        </w:rPr>
      </w:pPr>
      <w:r w:rsidRPr="002F6CB4">
        <w:rPr>
          <w:rFonts w:ascii="Sylfaen" w:hAnsi="Sylfaen"/>
          <w:lang w:val="ka-GE"/>
        </w:rPr>
        <w:t>საზოგადოებაში გარემოსდაცვითი ცნობიერების ამაღლების მიზნით 2017 წლის ბოლომდე მოეწყობა 70-მდე გარემოსდაცვითი ღონისძიება, სადაც მონაწილეობას მიიღებს 2 000-მდე ადამიანი. მათ შორის 600-მდე მოსწავლე და სტუდენტი;</w:t>
      </w:r>
    </w:p>
    <w:p w14:paraId="11016778" w14:textId="77777777" w:rsidR="00E01687" w:rsidRPr="002F6CB4" w:rsidRDefault="00E01687" w:rsidP="002F6CB4">
      <w:pPr>
        <w:pStyle w:val="ListParagraph"/>
        <w:spacing w:line="240" w:lineRule="auto"/>
        <w:ind w:left="284" w:hanging="284"/>
        <w:jc w:val="both"/>
        <w:rPr>
          <w:rFonts w:ascii="Sylfaen" w:eastAsia="Sylfaen" w:hAnsi="Sylfaen"/>
          <w:color w:val="000000"/>
        </w:rPr>
      </w:pPr>
    </w:p>
    <w:p w14:paraId="7DEB1831" w14:textId="77777777" w:rsidR="00E01687" w:rsidRPr="002F6CB4" w:rsidRDefault="00E01687" w:rsidP="002F6CB4">
      <w:pPr>
        <w:pStyle w:val="ListParagraph"/>
        <w:spacing w:line="240" w:lineRule="auto"/>
        <w:ind w:left="284" w:hanging="284"/>
        <w:jc w:val="both"/>
        <w:rPr>
          <w:rFonts w:ascii="Sylfaen" w:eastAsia="Sylfaen" w:hAnsi="Sylfaen"/>
          <w:color w:val="000000"/>
        </w:rPr>
      </w:pPr>
      <w:r w:rsidRPr="002F6CB4">
        <w:rPr>
          <w:rFonts w:ascii="Sylfaen" w:eastAsia="Sylfaen" w:hAnsi="Sylfaen"/>
          <w:color w:val="000000"/>
        </w:rPr>
        <w:t>მიზნობრივი მაჩვენებელი</w:t>
      </w:r>
    </w:p>
    <w:p w14:paraId="3F0C1972" w14:textId="77777777" w:rsidR="00E01687" w:rsidRPr="002F6CB4" w:rsidRDefault="00E01687" w:rsidP="002F6CB4">
      <w:pPr>
        <w:pStyle w:val="ListParagraph"/>
        <w:spacing w:line="240" w:lineRule="auto"/>
        <w:ind w:left="284"/>
        <w:jc w:val="both"/>
        <w:rPr>
          <w:rFonts w:ascii="Sylfaen" w:eastAsia="Sylfaen" w:hAnsi="Sylfaen"/>
          <w:color w:val="000000"/>
        </w:rPr>
      </w:pPr>
    </w:p>
    <w:p w14:paraId="4E38F7D0" w14:textId="77777777" w:rsidR="00E01687" w:rsidRPr="002F6CB4" w:rsidRDefault="00E01687" w:rsidP="002F6CB4">
      <w:pPr>
        <w:pStyle w:val="ListParagraph"/>
        <w:numPr>
          <w:ilvl w:val="0"/>
          <w:numId w:val="92"/>
        </w:numPr>
        <w:spacing w:after="160" w:line="240" w:lineRule="auto"/>
        <w:ind w:left="284" w:hanging="284"/>
        <w:jc w:val="both"/>
        <w:rPr>
          <w:rFonts w:ascii="Sylfaen" w:hAnsi="Sylfaen"/>
          <w:lang w:val="ka-GE"/>
        </w:rPr>
      </w:pPr>
      <w:r w:rsidRPr="002F6CB4">
        <w:rPr>
          <w:rFonts w:ascii="Sylfaen" w:hAnsi="Sylfaen"/>
          <w:lang w:val="ka-GE"/>
        </w:rPr>
        <w:t xml:space="preserve">70-მდე გარემოსდაცვითი ღონისძიების მოწყობა, სადაც მონაწილეობას მიიღებს 2 000-მდე ადამიანი. მათ შორის 600 მოსწავლე და სტუდენტი; </w:t>
      </w:r>
    </w:p>
    <w:p w14:paraId="7A87D8C0" w14:textId="77777777" w:rsidR="00E01687" w:rsidRPr="002F6CB4" w:rsidRDefault="00E01687" w:rsidP="002F6CB4">
      <w:pPr>
        <w:pStyle w:val="ListParagraph"/>
        <w:spacing w:line="240" w:lineRule="auto"/>
        <w:ind w:left="284"/>
        <w:jc w:val="both"/>
        <w:rPr>
          <w:rFonts w:ascii="Sylfaen" w:eastAsia="Sylfaen" w:hAnsi="Sylfaen"/>
          <w:color w:val="000000"/>
        </w:rPr>
      </w:pPr>
    </w:p>
    <w:p w14:paraId="4893370F" w14:textId="77777777" w:rsidR="00E01687" w:rsidRPr="002F6CB4" w:rsidRDefault="00E01687" w:rsidP="002F6CB4">
      <w:pPr>
        <w:pStyle w:val="ListParagraph"/>
        <w:spacing w:line="240" w:lineRule="auto"/>
        <w:ind w:left="284" w:hanging="284"/>
        <w:jc w:val="both"/>
        <w:rPr>
          <w:rFonts w:ascii="Sylfaen" w:eastAsia="Sylfaen" w:hAnsi="Sylfaen"/>
          <w:color w:val="000000"/>
        </w:rPr>
      </w:pPr>
      <w:r w:rsidRPr="002F6CB4">
        <w:rPr>
          <w:rFonts w:ascii="Sylfaen" w:eastAsia="Sylfaen" w:hAnsi="Sylfaen"/>
          <w:color w:val="000000"/>
        </w:rPr>
        <w:t>მიღწეული მაჩვენებელი</w:t>
      </w:r>
    </w:p>
    <w:p w14:paraId="52B41749" w14:textId="77777777" w:rsidR="00E01687" w:rsidRPr="002F6CB4" w:rsidRDefault="00E01687" w:rsidP="002F6CB4">
      <w:pPr>
        <w:pStyle w:val="ListParagraph"/>
        <w:spacing w:line="240" w:lineRule="auto"/>
        <w:ind w:left="284"/>
        <w:jc w:val="both"/>
        <w:rPr>
          <w:rFonts w:ascii="Sylfaen" w:hAnsi="Sylfaen"/>
          <w:lang w:val="ka-GE"/>
        </w:rPr>
      </w:pPr>
    </w:p>
    <w:p w14:paraId="61EE2761" w14:textId="77777777" w:rsidR="00E01687" w:rsidRPr="002F6CB4" w:rsidRDefault="00E01687" w:rsidP="002F6CB4">
      <w:pPr>
        <w:pStyle w:val="ListParagraph"/>
        <w:numPr>
          <w:ilvl w:val="0"/>
          <w:numId w:val="92"/>
        </w:numPr>
        <w:spacing w:after="160" w:line="240" w:lineRule="auto"/>
        <w:ind w:left="270" w:hanging="270"/>
        <w:jc w:val="both"/>
        <w:rPr>
          <w:rFonts w:ascii="Sylfaen" w:hAnsi="Sylfaen"/>
          <w:lang w:val="ka-GE"/>
        </w:rPr>
      </w:pPr>
      <w:r w:rsidRPr="002F6CB4">
        <w:rPr>
          <w:rFonts w:ascii="Sylfaen" w:hAnsi="Sylfaen"/>
          <w:lang w:val="ka-GE"/>
        </w:rPr>
        <w:t>2019 წელს ცენტრის მიერ გარემოსდაცვითი და სოფლის მეურნეობის განათლების დონისა და ცნობიერების ამაღლების მიზნით მოეწყო სულ 148 ღონისძიება, რომელშიც მონაწილეობა მიიღო 4 627 ადამიანმა, მათ შორის 1 700-მდე მოსწავლემ და სტუდენტმა.</w:t>
      </w:r>
      <w:r w:rsidRPr="002F6CB4">
        <w:rPr>
          <w:rFonts w:ascii="Sylfaen" w:hAnsi="Sylfaen"/>
          <w:lang w:val="ka-GE"/>
        </w:rPr>
        <w:br/>
      </w:r>
    </w:p>
    <w:p w14:paraId="0869A89B" w14:textId="77777777" w:rsidR="00E01687" w:rsidRPr="002F6CB4" w:rsidRDefault="00E01687" w:rsidP="002F6CB4">
      <w:pPr>
        <w:spacing w:line="240" w:lineRule="auto"/>
        <w:jc w:val="both"/>
        <w:rPr>
          <w:rFonts w:ascii="Sylfaen" w:hAnsi="Sylfaen"/>
          <w:lang w:val="ka-GE"/>
        </w:rPr>
      </w:pPr>
      <w:r w:rsidRPr="002F6CB4">
        <w:rPr>
          <w:rFonts w:ascii="Sylfaen" w:eastAsia="Sylfaen" w:hAnsi="Sylfaen"/>
          <w:color w:val="000000"/>
        </w:rPr>
        <w:t>2.  საბაზისო მაჩვენებელი</w:t>
      </w:r>
    </w:p>
    <w:p w14:paraId="5875F928" w14:textId="77777777" w:rsidR="00E01687" w:rsidRPr="002F6CB4" w:rsidRDefault="00E01687" w:rsidP="002F6CB4">
      <w:pPr>
        <w:pStyle w:val="ListParagraph"/>
        <w:spacing w:line="240" w:lineRule="auto"/>
        <w:ind w:left="284"/>
        <w:jc w:val="both"/>
        <w:rPr>
          <w:rFonts w:ascii="Sylfaen" w:hAnsi="Sylfaen"/>
          <w:lang w:val="ka-GE"/>
        </w:rPr>
      </w:pPr>
    </w:p>
    <w:p w14:paraId="40E44BDF" w14:textId="77777777" w:rsidR="00E01687" w:rsidRPr="002F6CB4" w:rsidRDefault="00E01687" w:rsidP="00233703">
      <w:pPr>
        <w:pStyle w:val="ListParagraph"/>
        <w:numPr>
          <w:ilvl w:val="0"/>
          <w:numId w:val="92"/>
        </w:numPr>
        <w:spacing w:after="160" w:line="240" w:lineRule="auto"/>
        <w:ind w:left="284" w:hanging="284"/>
        <w:rPr>
          <w:rFonts w:ascii="Sylfaen" w:hAnsi="Sylfaen"/>
          <w:lang w:val="ka-GE"/>
        </w:rPr>
      </w:pPr>
      <w:r w:rsidRPr="002F6CB4">
        <w:rPr>
          <w:rFonts w:ascii="Sylfaen" w:eastAsia="Sylfaen" w:hAnsi="Sylfaen"/>
          <w:color w:val="000000"/>
        </w:rPr>
        <w:t xml:space="preserve">გარემოს დაცვის სფეროში სპეციალისტების კვალიფიკაციის ამაღლების მიზნით 2018 წლის განმავლობაში ტრენინგებს გაივლის 200-ზე მეტი თანამშრომელი; </w:t>
      </w:r>
      <w:r w:rsidRPr="002F6CB4">
        <w:rPr>
          <w:rFonts w:ascii="Sylfaen" w:eastAsia="Sylfaen" w:hAnsi="Sylfaen"/>
          <w:color w:val="000000"/>
        </w:rPr>
        <w:br/>
      </w:r>
    </w:p>
    <w:p w14:paraId="113F89C6" w14:textId="77777777" w:rsidR="00E01687" w:rsidRPr="002F6CB4" w:rsidRDefault="00E01687" w:rsidP="002F6CB4">
      <w:pPr>
        <w:pStyle w:val="ListParagraph"/>
        <w:spacing w:line="240" w:lineRule="auto"/>
        <w:ind w:left="284" w:hanging="284"/>
        <w:jc w:val="both"/>
        <w:rPr>
          <w:rFonts w:ascii="Sylfaen" w:eastAsia="Sylfaen" w:hAnsi="Sylfaen"/>
          <w:color w:val="000000"/>
        </w:rPr>
      </w:pPr>
      <w:r w:rsidRPr="002F6CB4">
        <w:rPr>
          <w:rFonts w:ascii="Sylfaen" w:eastAsia="Sylfaen" w:hAnsi="Sylfaen"/>
          <w:color w:val="000000"/>
        </w:rPr>
        <w:t>მიზნობრივი მაჩვენებელი</w:t>
      </w:r>
    </w:p>
    <w:p w14:paraId="4D9529A6" w14:textId="77777777" w:rsidR="00E01687" w:rsidRPr="002F6CB4" w:rsidRDefault="00E01687" w:rsidP="002F6CB4">
      <w:pPr>
        <w:pStyle w:val="ListParagraph"/>
        <w:spacing w:line="240" w:lineRule="auto"/>
        <w:ind w:left="284"/>
        <w:jc w:val="both"/>
        <w:rPr>
          <w:rFonts w:ascii="Sylfaen" w:eastAsia="Sylfaen" w:hAnsi="Sylfaen"/>
          <w:color w:val="000000"/>
        </w:rPr>
      </w:pPr>
    </w:p>
    <w:p w14:paraId="6E6BB266" w14:textId="77777777" w:rsidR="00E01687" w:rsidRPr="002F6CB4" w:rsidRDefault="00E01687" w:rsidP="002F6CB4">
      <w:pPr>
        <w:pStyle w:val="ListParagraph"/>
        <w:numPr>
          <w:ilvl w:val="0"/>
          <w:numId w:val="92"/>
        </w:numPr>
        <w:spacing w:after="160" w:line="240" w:lineRule="auto"/>
        <w:ind w:left="284" w:hanging="284"/>
        <w:jc w:val="both"/>
        <w:rPr>
          <w:rFonts w:ascii="Sylfaen" w:eastAsia="Sylfaen" w:hAnsi="Sylfaen"/>
          <w:color w:val="000000"/>
        </w:rPr>
      </w:pPr>
      <w:r w:rsidRPr="002F6CB4">
        <w:rPr>
          <w:rFonts w:ascii="Sylfaen" w:eastAsia="Sylfaen" w:hAnsi="Sylfaen"/>
          <w:color w:val="000000"/>
        </w:rPr>
        <w:t>საინფორმაციო შეხვედრებში/საჯარო დისკუსიებში მონაწილეობას მიიღებს 400-ზე მეტი ადამიანი;</w:t>
      </w:r>
    </w:p>
    <w:p w14:paraId="34A7DEE1" w14:textId="77777777" w:rsidR="00E01687" w:rsidRPr="002F6CB4" w:rsidRDefault="00E01687" w:rsidP="002F6CB4">
      <w:pPr>
        <w:pStyle w:val="ListParagraph"/>
        <w:spacing w:line="240" w:lineRule="auto"/>
        <w:ind w:left="284"/>
        <w:jc w:val="both"/>
        <w:rPr>
          <w:rFonts w:ascii="Sylfaen" w:eastAsia="Sylfaen" w:hAnsi="Sylfaen"/>
          <w:color w:val="000000"/>
        </w:rPr>
      </w:pPr>
    </w:p>
    <w:p w14:paraId="271E1FE7" w14:textId="77777777" w:rsidR="00E01687" w:rsidRPr="002F6CB4" w:rsidRDefault="00E01687" w:rsidP="002F6CB4">
      <w:pPr>
        <w:pStyle w:val="ListParagraph"/>
        <w:spacing w:line="240" w:lineRule="auto"/>
        <w:ind w:left="284" w:hanging="284"/>
        <w:jc w:val="both"/>
        <w:rPr>
          <w:rFonts w:ascii="Sylfaen" w:eastAsia="Sylfaen" w:hAnsi="Sylfaen"/>
          <w:color w:val="000000"/>
        </w:rPr>
      </w:pPr>
      <w:r w:rsidRPr="002F6CB4">
        <w:rPr>
          <w:rFonts w:ascii="Sylfaen" w:eastAsia="Sylfaen" w:hAnsi="Sylfaen"/>
          <w:color w:val="000000"/>
        </w:rPr>
        <w:t>მიღწეული მაჩვენებელი</w:t>
      </w:r>
    </w:p>
    <w:p w14:paraId="49BAA34E" w14:textId="77777777" w:rsidR="00E01687" w:rsidRPr="002F6CB4" w:rsidRDefault="00E01687" w:rsidP="002F6CB4">
      <w:pPr>
        <w:pStyle w:val="ListParagraph"/>
        <w:spacing w:line="240" w:lineRule="auto"/>
        <w:ind w:left="284"/>
        <w:jc w:val="both"/>
        <w:rPr>
          <w:rFonts w:ascii="Sylfaen" w:eastAsia="Sylfaen" w:hAnsi="Sylfaen"/>
          <w:color w:val="000000"/>
        </w:rPr>
      </w:pPr>
      <w:r w:rsidRPr="002F6CB4">
        <w:rPr>
          <w:rFonts w:ascii="Sylfaen" w:eastAsia="Sylfaen" w:hAnsi="Sylfaen"/>
          <w:color w:val="000000"/>
        </w:rPr>
        <w:t xml:space="preserve"> </w:t>
      </w:r>
    </w:p>
    <w:p w14:paraId="1817BEA1" w14:textId="77777777" w:rsidR="00E01687" w:rsidRPr="002F6CB4" w:rsidRDefault="00E01687" w:rsidP="002F6CB4">
      <w:pPr>
        <w:pStyle w:val="ListParagraph"/>
        <w:numPr>
          <w:ilvl w:val="0"/>
          <w:numId w:val="92"/>
        </w:numPr>
        <w:spacing w:after="160" w:line="240" w:lineRule="auto"/>
        <w:ind w:left="0" w:firstLine="0"/>
        <w:rPr>
          <w:rFonts w:ascii="Sylfaen" w:eastAsia="Sylfaen" w:hAnsi="Sylfaen"/>
          <w:color w:val="000000"/>
        </w:rPr>
      </w:pPr>
      <w:r w:rsidRPr="002F6CB4">
        <w:rPr>
          <w:rFonts w:ascii="Sylfaen" w:eastAsia="Sylfaen" w:hAnsi="Sylfaen"/>
          <w:color w:val="000000"/>
        </w:rPr>
        <w:t>2019 წელს ტრენინგები ჩაუტარდა სამინისტროს 330 თანამშრომელს.</w:t>
      </w:r>
      <w:r w:rsidRPr="002F6CB4">
        <w:rPr>
          <w:rFonts w:ascii="Sylfaen" w:eastAsia="Sylfaen" w:hAnsi="Sylfaen"/>
          <w:color w:val="000000"/>
        </w:rPr>
        <w:br/>
      </w:r>
      <w:r w:rsidRPr="002F6CB4">
        <w:rPr>
          <w:rFonts w:ascii="Sylfaen" w:eastAsia="Sylfaen" w:hAnsi="Sylfaen"/>
          <w:color w:val="000000"/>
        </w:rPr>
        <w:br/>
      </w:r>
      <w:r w:rsidRPr="002F6CB4">
        <w:rPr>
          <w:rFonts w:ascii="Sylfaen" w:eastAsia="Sylfaen" w:hAnsi="Sylfaen"/>
          <w:color w:val="000000"/>
          <w:lang w:val="ka-GE"/>
        </w:rPr>
        <w:t>3</w:t>
      </w:r>
      <w:r w:rsidRPr="002F6CB4">
        <w:rPr>
          <w:rFonts w:ascii="Sylfaen" w:eastAsia="Sylfaen" w:hAnsi="Sylfaen"/>
          <w:color w:val="000000"/>
        </w:rPr>
        <w:t xml:space="preserve">. საბაზისო მაჩვენებელი </w:t>
      </w:r>
    </w:p>
    <w:p w14:paraId="61F8F16A" w14:textId="77777777" w:rsidR="00E01687" w:rsidRPr="002F6CB4" w:rsidRDefault="00E01687" w:rsidP="002F6CB4">
      <w:pPr>
        <w:pStyle w:val="Normal00"/>
        <w:numPr>
          <w:ilvl w:val="0"/>
          <w:numId w:val="92"/>
        </w:numPr>
        <w:ind w:left="284" w:hanging="284"/>
        <w:jc w:val="both"/>
        <w:rPr>
          <w:rFonts w:ascii="Sylfaen" w:eastAsia="Sylfaen" w:hAnsi="Sylfaen" w:cstheme="minorBidi"/>
          <w:color w:val="000000"/>
          <w:sz w:val="22"/>
          <w:szCs w:val="22"/>
        </w:rPr>
      </w:pPr>
      <w:r w:rsidRPr="002F6CB4">
        <w:rPr>
          <w:rFonts w:ascii="Sylfaen" w:eastAsia="Sylfaen" w:hAnsi="Sylfaen" w:cstheme="minorBidi"/>
          <w:color w:val="000000"/>
          <w:sz w:val="22"/>
          <w:szCs w:val="22"/>
        </w:rPr>
        <w:t xml:space="preserve">აღინიშნება ყველა გარემოსდაცვითი მწვანე თარიღი, მოწყობილი 20-მდე თემატური შეხვედრა, მასობრივი ინფორმაციის საშუალებების მაღალი ჩართულობა გარემოსდაცვითი თარიღების აღნიშვნისა და პოპულარიზაციის მიზნით. ყოველწლიურად მომზადებული და გავრცელებული 4-5 საინფორმაციო მასალა (ვიდეო-რგოლები; პრომო ვიდეოები და სხვა). სამინისტროში მიმდინარე და დაგეგმილი ღონისძიებების აქტუალურობიდან გამომდინარე, ყოველწლიურად გამოყოფილი 3-მდე პრიორიტეტის ფარგლებში მომზადებული საზოგადოების ცნობიერების ასამაღლებელი კამპანია- საინფორმაციო ეკო და მედია ტურები და პრეზენტაციები; </w:t>
      </w:r>
    </w:p>
    <w:p w14:paraId="265261ED" w14:textId="77777777" w:rsidR="00E01687" w:rsidRPr="002F6CB4" w:rsidRDefault="00E01687" w:rsidP="002F6CB4">
      <w:pPr>
        <w:pStyle w:val="Normal00"/>
        <w:jc w:val="both"/>
        <w:rPr>
          <w:rFonts w:ascii="Sylfaen" w:eastAsia="Sylfaen" w:hAnsi="Sylfaen" w:cstheme="minorBidi"/>
          <w:color w:val="000000"/>
          <w:sz w:val="22"/>
          <w:szCs w:val="22"/>
        </w:rPr>
      </w:pPr>
    </w:p>
    <w:p w14:paraId="41838296" w14:textId="77777777" w:rsidR="00E01687" w:rsidRPr="002F6CB4" w:rsidRDefault="00E01687" w:rsidP="002F6CB4">
      <w:pPr>
        <w:pStyle w:val="ListParagraph"/>
        <w:spacing w:line="240" w:lineRule="auto"/>
        <w:ind w:left="284" w:hanging="284"/>
        <w:jc w:val="both"/>
        <w:rPr>
          <w:rFonts w:ascii="Sylfaen" w:eastAsia="Sylfaen" w:hAnsi="Sylfaen"/>
          <w:color w:val="000000"/>
        </w:rPr>
      </w:pPr>
      <w:r w:rsidRPr="002F6CB4">
        <w:rPr>
          <w:rFonts w:ascii="Sylfaen" w:eastAsia="Sylfaen" w:hAnsi="Sylfaen"/>
          <w:color w:val="000000"/>
        </w:rPr>
        <w:t>მიზნობრივი მაჩვენებელი</w:t>
      </w:r>
    </w:p>
    <w:p w14:paraId="6D3584E3" w14:textId="77777777" w:rsidR="00E01687" w:rsidRPr="002F6CB4" w:rsidRDefault="00E01687" w:rsidP="002F6CB4">
      <w:pPr>
        <w:pStyle w:val="Normal00"/>
        <w:numPr>
          <w:ilvl w:val="0"/>
          <w:numId w:val="92"/>
        </w:numPr>
        <w:ind w:left="284" w:hanging="284"/>
        <w:jc w:val="both"/>
        <w:rPr>
          <w:rFonts w:ascii="Sylfaen" w:eastAsia="Sylfaen" w:hAnsi="Sylfaen" w:cstheme="minorBidi"/>
          <w:color w:val="000000"/>
          <w:sz w:val="22"/>
          <w:szCs w:val="22"/>
        </w:rPr>
      </w:pPr>
      <w:r w:rsidRPr="002F6CB4">
        <w:rPr>
          <w:rFonts w:ascii="Sylfaen" w:eastAsia="Sylfaen" w:hAnsi="Sylfaen" w:cstheme="minorBidi"/>
          <w:color w:val="000000"/>
          <w:sz w:val="22"/>
          <w:szCs w:val="22"/>
        </w:rPr>
        <w:t>საზოგადოების გარემოსდაცვითი ცნობიერების ამაღლება, საინფორმაციო კამპანიების მომზადება და უზრუნველყოფა. მოწყობილი 26-მდე თემატური შეხვედრა, მასობრივი ინფორმაციის საშუალებების მაღალი ჩართულობა გარემოსდაცვითი თარიღების აღნიშვნისა და პოპულარიზაციის მიზნით. ყოველწლიურად მომზადებული და გავრცელებული 4-5 საინფორმაციო მასალა (ვიდეო-რგოლები; პრომო ვიდეოები და სხვა). სამინისტროში მიმდინარე და დაგეგმილი ღონისძიებების აქტუალურობიდან გამომდინარე, ყოველწლიურად გამოყოფილი 3-მდე პრიორიტეტის ფარგლებში მომზადებული საზოგადოების ცნობიერების ასამაღლებელი კამპანია- საინფორმაციო ეკო და მედია ტურები და პრეზენტაციები.</w:t>
      </w:r>
    </w:p>
    <w:p w14:paraId="3937F4D9" w14:textId="77777777" w:rsidR="00E01687" w:rsidRPr="002F6CB4" w:rsidRDefault="00E01687" w:rsidP="002F6CB4">
      <w:pPr>
        <w:pStyle w:val="Normal00"/>
        <w:ind w:left="284"/>
        <w:jc w:val="both"/>
        <w:rPr>
          <w:rFonts w:ascii="Sylfaen" w:eastAsia="Sylfaen" w:hAnsi="Sylfaen" w:cstheme="minorBidi"/>
          <w:color w:val="000000"/>
          <w:sz w:val="22"/>
          <w:szCs w:val="22"/>
        </w:rPr>
      </w:pPr>
      <w:r w:rsidRPr="002F6CB4">
        <w:rPr>
          <w:rFonts w:ascii="Sylfaen" w:eastAsia="Sylfaen" w:hAnsi="Sylfaen" w:cstheme="minorBidi"/>
          <w:color w:val="000000"/>
          <w:sz w:val="22"/>
          <w:szCs w:val="22"/>
        </w:rPr>
        <w:t xml:space="preserve"> </w:t>
      </w:r>
    </w:p>
    <w:p w14:paraId="32B8F064" w14:textId="77777777" w:rsidR="00E01687" w:rsidRPr="002F6CB4" w:rsidRDefault="00E01687" w:rsidP="002F6CB4">
      <w:pPr>
        <w:pStyle w:val="ListParagraph"/>
        <w:spacing w:line="240" w:lineRule="auto"/>
        <w:ind w:left="284" w:hanging="284"/>
        <w:jc w:val="both"/>
        <w:rPr>
          <w:rFonts w:ascii="Sylfaen" w:eastAsia="Sylfaen" w:hAnsi="Sylfaen"/>
          <w:color w:val="000000"/>
        </w:rPr>
      </w:pPr>
      <w:r w:rsidRPr="002F6CB4">
        <w:rPr>
          <w:rFonts w:ascii="Sylfaen" w:eastAsia="Sylfaen" w:hAnsi="Sylfaen"/>
          <w:color w:val="000000"/>
        </w:rPr>
        <w:t>მიღწეული მაჩვენებელი</w:t>
      </w:r>
    </w:p>
    <w:p w14:paraId="7BEAF1B5" w14:textId="77777777" w:rsidR="00E01687" w:rsidRPr="002F6CB4" w:rsidRDefault="00E01687" w:rsidP="002F6CB4">
      <w:pPr>
        <w:pStyle w:val="ListParagraph"/>
        <w:spacing w:line="240" w:lineRule="auto"/>
        <w:ind w:left="284"/>
        <w:jc w:val="both"/>
        <w:rPr>
          <w:rFonts w:ascii="Sylfaen" w:eastAsia="Sylfaen" w:hAnsi="Sylfaen"/>
          <w:color w:val="000000"/>
        </w:rPr>
      </w:pPr>
    </w:p>
    <w:p w14:paraId="7F47B498" w14:textId="77777777" w:rsidR="00E01687" w:rsidRPr="002F6CB4" w:rsidRDefault="00E01687" w:rsidP="002F6CB4">
      <w:pPr>
        <w:pStyle w:val="ListParagraph"/>
        <w:numPr>
          <w:ilvl w:val="0"/>
          <w:numId w:val="93"/>
        </w:numPr>
        <w:spacing w:after="160" w:line="240" w:lineRule="auto"/>
        <w:ind w:left="284" w:hanging="284"/>
        <w:jc w:val="both"/>
        <w:rPr>
          <w:rFonts w:ascii="Sylfaen" w:eastAsia="Sylfaen" w:hAnsi="Sylfaen"/>
          <w:color w:val="000000"/>
        </w:rPr>
      </w:pPr>
      <w:r w:rsidRPr="002F6CB4">
        <w:rPr>
          <w:rFonts w:ascii="Sylfaen" w:eastAsia="Sylfaen" w:hAnsi="Sylfaen"/>
          <w:color w:val="000000"/>
        </w:rPr>
        <w:t>საანგარიშო პერიოდში მომზადდა 4 საინფორმაციო ფლაერი; 2 საინფორმაციო ხასიათის ვიდეო-რგოლი; ცენტრის ოფიციალურ ვებ-გვერდზე განთავსდა საინფორმაციო ბანერები.ასევე მომზადდა და ცენტრის FB გვერდის მეშვეობით გავრცელდა 5 ონლაინ კითხვარი; განხორციელდა საინფორმაციო კამპანიები: „ბიომრავალფეროვნებისა და მტაცებლებისგან მოსახლეობის დაცვა“, „გარემოსდაცვითი დემოკრატია - ადამიანის უფლებები და ვალდებულებები“, „ტყე და მისი ბიომრავალფეროვნება", „ნუ მოჭრი, მორთე“ თოთოეული გარემოსდაცვითი დღე გაშუქდა მასობრივი ინფორმაციის საშუალებებით: ჯამში მწვანე დღეები გაშუქდა ტელევიზიებში</w:t>
      </w:r>
      <w:r w:rsidRPr="002F6CB4">
        <w:rPr>
          <w:rFonts w:ascii="Sylfaen" w:eastAsia="Sylfaen" w:hAnsi="Sylfaen"/>
          <w:color w:val="000000"/>
          <w:lang w:val="ka-GE"/>
        </w:rPr>
        <w:t xml:space="preserve"> </w:t>
      </w:r>
      <w:r w:rsidRPr="002F6CB4">
        <w:rPr>
          <w:rFonts w:ascii="Sylfaen" w:eastAsia="Sylfaen" w:hAnsi="Sylfaen"/>
          <w:color w:val="000000"/>
        </w:rPr>
        <w:t>11-ჯერ, საინფორმაციო სააგენტოებში 31-ჯერ. რადიო გადაცემების მეშვეობით 2-ჯერ; მასშტაბურად აღინიშნა დედამიწის საათი 2019, გარემოს დაცვის დღე 2019, საქართველოს დამოუკიდებლობის დღე და მეტყევის დღე.</w:t>
      </w:r>
    </w:p>
    <w:p w14:paraId="7CE8378E" w14:textId="77777777" w:rsidR="00E01687" w:rsidRPr="002F6CB4" w:rsidRDefault="00E01687" w:rsidP="002F6CB4">
      <w:pPr>
        <w:spacing w:line="240" w:lineRule="auto"/>
        <w:rPr>
          <w:rFonts w:ascii="Sylfaen" w:eastAsia="Sylfaen" w:hAnsi="Sylfaen"/>
          <w:color w:val="000000"/>
        </w:rPr>
      </w:pPr>
      <w:r w:rsidRPr="002F6CB4">
        <w:rPr>
          <w:rFonts w:ascii="Sylfaen" w:eastAsia="Sylfaen" w:hAnsi="Sylfaen"/>
          <w:color w:val="000000"/>
        </w:rPr>
        <w:br/>
        <w:t>4. საბაზისო მაჩვენებელი</w:t>
      </w:r>
    </w:p>
    <w:p w14:paraId="73A84B07" w14:textId="77777777" w:rsidR="00E01687" w:rsidRPr="002F6CB4" w:rsidRDefault="00E01687" w:rsidP="002F6CB4">
      <w:pPr>
        <w:pStyle w:val="ListParagraph"/>
        <w:spacing w:line="240" w:lineRule="auto"/>
        <w:ind w:left="284"/>
        <w:jc w:val="both"/>
        <w:rPr>
          <w:rFonts w:ascii="Sylfaen" w:eastAsia="Sylfaen" w:hAnsi="Sylfaen"/>
          <w:color w:val="000000"/>
        </w:rPr>
      </w:pPr>
      <w:r w:rsidRPr="002F6CB4">
        <w:rPr>
          <w:rFonts w:ascii="Sylfaen" w:eastAsia="Sylfaen" w:hAnsi="Sylfaen"/>
          <w:color w:val="000000"/>
        </w:rPr>
        <w:t xml:space="preserve"> </w:t>
      </w:r>
    </w:p>
    <w:p w14:paraId="5981943A" w14:textId="77777777" w:rsidR="002E7752" w:rsidRDefault="00E01687" w:rsidP="002F6CB4">
      <w:pPr>
        <w:pStyle w:val="ListParagraph"/>
        <w:numPr>
          <w:ilvl w:val="0"/>
          <w:numId w:val="93"/>
        </w:numPr>
        <w:spacing w:after="160" w:line="240" w:lineRule="auto"/>
        <w:ind w:left="284" w:hanging="284"/>
        <w:jc w:val="both"/>
        <w:rPr>
          <w:rFonts w:ascii="Sylfaen" w:eastAsia="Sylfaen" w:hAnsi="Sylfaen"/>
          <w:color w:val="000000"/>
        </w:rPr>
      </w:pPr>
      <w:r w:rsidRPr="002F6CB4">
        <w:rPr>
          <w:rFonts w:ascii="Sylfaen" w:eastAsia="Sylfaen" w:hAnsi="Sylfaen"/>
          <w:color w:val="000000"/>
        </w:rPr>
        <w:t xml:space="preserve">2018 წელს გადამზადდება სასოფლო-სამეურნეო კოოპერატივების სავარაუდოდ 1000 მეპაიე, გაიზრდება საქმიანობაში ჩართული მეპაიეების ცოდნის დონე; </w:t>
      </w:r>
    </w:p>
    <w:p w14:paraId="1A5342E8" w14:textId="4169A93E" w:rsidR="00E01687" w:rsidRPr="002F6CB4" w:rsidRDefault="00E01687" w:rsidP="002E7752">
      <w:pPr>
        <w:pStyle w:val="ListParagraph"/>
        <w:spacing w:after="160" w:line="240" w:lineRule="auto"/>
        <w:ind w:left="284"/>
        <w:jc w:val="both"/>
        <w:rPr>
          <w:rFonts w:ascii="Sylfaen" w:eastAsia="Sylfaen" w:hAnsi="Sylfaen"/>
          <w:color w:val="000000"/>
        </w:rPr>
      </w:pPr>
    </w:p>
    <w:p w14:paraId="073A7F66" w14:textId="77777777" w:rsidR="00E01687" w:rsidRPr="002F6CB4" w:rsidRDefault="00E01687" w:rsidP="002F6CB4">
      <w:pPr>
        <w:spacing w:line="240" w:lineRule="auto"/>
        <w:jc w:val="both"/>
        <w:rPr>
          <w:rFonts w:ascii="Sylfaen" w:eastAsia="Sylfaen" w:hAnsi="Sylfaen"/>
          <w:color w:val="000000"/>
        </w:rPr>
      </w:pPr>
      <w:r w:rsidRPr="002F6CB4">
        <w:rPr>
          <w:rFonts w:ascii="Sylfaen" w:eastAsia="Sylfaen" w:hAnsi="Sylfaen"/>
          <w:color w:val="000000"/>
        </w:rPr>
        <w:t xml:space="preserve">მიზნობრივი მაჩვენებელი </w:t>
      </w:r>
    </w:p>
    <w:p w14:paraId="6A36199C" w14:textId="77777777" w:rsidR="00E01687" w:rsidRPr="002F6CB4" w:rsidRDefault="00E01687" w:rsidP="002F6CB4">
      <w:pPr>
        <w:pStyle w:val="ListParagraph"/>
        <w:numPr>
          <w:ilvl w:val="0"/>
          <w:numId w:val="93"/>
        </w:numPr>
        <w:spacing w:after="160" w:line="240" w:lineRule="auto"/>
        <w:ind w:left="284" w:hanging="284"/>
        <w:jc w:val="both"/>
        <w:rPr>
          <w:rFonts w:ascii="Sylfaen" w:eastAsia="Sylfaen" w:hAnsi="Sylfaen"/>
          <w:color w:val="000000"/>
        </w:rPr>
      </w:pPr>
      <w:r w:rsidRPr="002F6CB4">
        <w:rPr>
          <w:rFonts w:ascii="Sylfaen" w:eastAsia="Sylfaen" w:hAnsi="Sylfaen"/>
          <w:color w:val="000000"/>
        </w:rPr>
        <w:t xml:space="preserve">გადამზადებული 300 მეპაიე; </w:t>
      </w:r>
    </w:p>
    <w:p w14:paraId="3881604C" w14:textId="77777777" w:rsidR="00E01687" w:rsidRPr="002F6CB4" w:rsidRDefault="00E01687" w:rsidP="002F6CB4">
      <w:pPr>
        <w:spacing w:line="240" w:lineRule="auto"/>
        <w:rPr>
          <w:rFonts w:ascii="Sylfaen" w:eastAsia="Sylfaen" w:hAnsi="Sylfaen"/>
          <w:color w:val="000000"/>
          <w:lang w:val="ka-GE"/>
        </w:rPr>
      </w:pPr>
      <w:r w:rsidRPr="002F6CB4">
        <w:rPr>
          <w:rFonts w:ascii="Sylfaen" w:eastAsia="Sylfaen" w:hAnsi="Sylfaen"/>
          <w:color w:val="000000"/>
          <w:lang w:val="ka-GE"/>
        </w:rPr>
        <w:t xml:space="preserve">მიღწეული მაჩვენებელი </w:t>
      </w:r>
    </w:p>
    <w:p w14:paraId="5658094B" w14:textId="77777777" w:rsidR="00E01687" w:rsidRPr="002F6CB4" w:rsidRDefault="00E01687" w:rsidP="002F6CB4">
      <w:pPr>
        <w:pStyle w:val="ListParagraph"/>
        <w:numPr>
          <w:ilvl w:val="0"/>
          <w:numId w:val="94"/>
        </w:numPr>
        <w:spacing w:after="160" w:line="240" w:lineRule="auto"/>
        <w:ind w:left="284" w:hanging="284"/>
        <w:rPr>
          <w:rFonts w:ascii="Sylfaen" w:eastAsia="Sylfaen" w:hAnsi="Sylfaen"/>
          <w:color w:val="000000"/>
        </w:rPr>
      </w:pPr>
      <w:r w:rsidRPr="002F6CB4">
        <w:rPr>
          <w:rFonts w:ascii="Sylfaen" w:eastAsia="Sylfaen" w:hAnsi="Sylfaen"/>
          <w:color w:val="000000"/>
        </w:rPr>
        <w:t>მოხდა ტრენინგების საჭიროებათა შეფასება. განისაზღვრა სამიზნე ჯგუფები, სატრენინგო თემები და სხვა. ტრენინგები გაიარა 250-მა მონაწილემ;</w:t>
      </w:r>
      <w:r w:rsidRPr="002F6CB4">
        <w:rPr>
          <w:rFonts w:ascii="Sylfaen" w:eastAsia="Sylfaen" w:hAnsi="Sylfaen"/>
          <w:color w:val="000000"/>
        </w:rPr>
        <w:br/>
      </w:r>
    </w:p>
    <w:p w14:paraId="0A69593E" w14:textId="77777777" w:rsidR="00E01687" w:rsidRPr="002F6CB4" w:rsidRDefault="00E01687" w:rsidP="002F6CB4">
      <w:pPr>
        <w:pStyle w:val="ListParagraph"/>
        <w:numPr>
          <w:ilvl w:val="0"/>
          <w:numId w:val="124"/>
        </w:numPr>
        <w:spacing w:after="160" w:line="240" w:lineRule="auto"/>
        <w:ind w:left="270" w:hanging="270"/>
        <w:rPr>
          <w:rFonts w:ascii="Sylfaen" w:eastAsia="Sylfaen" w:hAnsi="Sylfaen"/>
          <w:color w:val="000000"/>
        </w:rPr>
      </w:pPr>
      <w:r w:rsidRPr="002F6CB4">
        <w:rPr>
          <w:rFonts w:ascii="Sylfaen" w:eastAsia="Sylfaen" w:hAnsi="Sylfaen" w:cs="Sylfaen"/>
          <w:color w:val="000000"/>
        </w:rPr>
        <w:t>საბაზისო</w:t>
      </w:r>
      <w:r w:rsidRPr="002F6CB4">
        <w:rPr>
          <w:rFonts w:ascii="Sylfaen" w:eastAsia="Sylfaen" w:hAnsi="Sylfaen"/>
          <w:color w:val="000000"/>
        </w:rPr>
        <w:t xml:space="preserve"> მაჩვენებელი</w:t>
      </w:r>
    </w:p>
    <w:p w14:paraId="06914E95" w14:textId="77777777" w:rsidR="00E01687" w:rsidRPr="002F6CB4" w:rsidRDefault="00E01687" w:rsidP="002F6CB4">
      <w:pPr>
        <w:pStyle w:val="ListParagraph"/>
        <w:spacing w:line="240" w:lineRule="auto"/>
        <w:rPr>
          <w:rFonts w:ascii="Sylfaen" w:eastAsia="Sylfaen" w:hAnsi="Sylfaen"/>
          <w:color w:val="000000"/>
        </w:rPr>
      </w:pPr>
    </w:p>
    <w:p w14:paraId="0F80604E" w14:textId="77777777" w:rsidR="00E01687" w:rsidRPr="002F6CB4" w:rsidRDefault="00E01687" w:rsidP="002F6CB4">
      <w:pPr>
        <w:pStyle w:val="ListParagraph"/>
        <w:numPr>
          <w:ilvl w:val="0"/>
          <w:numId w:val="95"/>
        </w:numPr>
        <w:spacing w:after="160" w:line="240" w:lineRule="auto"/>
        <w:ind w:left="284" w:hanging="284"/>
        <w:rPr>
          <w:rFonts w:ascii="Sylfaen" w:eastAsia="Sylfaen" w:hAnsi="Sylfaen"/>
          <w:color w:val="000000"/>
        </w:rPr>
      </w:pPr>
      <w:r w:rsidRPr="002F6CB4">
        <w:rPr>
          <w:rFonts w:ascii="Sylfaen" w:eastAsia="Sylfaen" w:hAnsi="Sylfaen"/>
          <w:color w:val="000000"/>
        </w:rPr>
        <w:t xml:space="preserve">შექმნილი ნარჩენების ანგარიშგების ელექტრონული სისტემა, შექმნილი და განახლებული ერთიანი გარემოს საინფორმაციო/ცოდნის მართვის სისტემა; </w:t>
      </w:r>
    </w:p>
    <w:p w14:paraId="4AFB5053" w14:textId="77777777" w:rsidR="00E01687" w:rsidRPr="002F6CB4" w:rsidRDefault="00E01687" w:rsidP="002F6CB4">
      <w:pPr>
        <w:pStyle w:val="ListParagraph"/>
        <w:spacing w:line="240" w:lineRule="auto"/>
        <w:ind w:left="284"/>
        <w:rPr>
          <w:rFonts w:ascii="Sylfaen" w:eastAsia="Sylfaen" w:hAnsi="Sylfaen"/>
          <w:color w:val="000000"/>
        </w:rPr>
      </w:pPr>
    </w:p>
    <w:p w14:paraId="26455EA4" w14:textId="77777777" w:rsidR="00E01687" w:rsidRPr="002F6CB4" w:rsidRDefault="00E01687" w:rsidP="002F6CB4">
      <w:pPr>
        <w:pStyle w:val="ListParagraph"/>
        <w:spacing w:line="240" w:lineRule="auto"/>
        <w:ind w:left="284" w:hanging="284"/>
        <w:rPr>
          <w:rFonts w:ascii="Sylfaen" w:eastAsia="Sylfaen" w:hAnsi="Sylfaen"/>
          <w:color w:val="000000"/>
        </w:rPr>
      </w:pPr>
      <w:r w:rsidRPr="002F6CB4">
        <w:rPr>
          <w:rFonts w:ascii="Sylfaen" w:eastAsia="Sylfaen" w:hAnsi="Sylfaen"/>
          <w:color w:val="000000"/>
        </w:rPr>
        <w:t xml:space="preserve">მიზნობრივი მაჩვენებელი </w:t>
      </w:r>
    </w:p>
    <w:p w14:paraId="4E4C6EED" w14:textId="77777777" w:rsidR="00E01687" w:rsidRPr="002F6CB4" w:rsidRDefault="00E01687" w:rsidP="002F6CB4">
      <w:pPr>
        <w:pStyle w:val="ListParagraph"/>
        <w:spacing w:line="240" w:lineRule="auto"/>
        <w:ind w:left="284"/>
        <w:rPr>
          <w:rFonts w:ascii="Sylfaen" w:eastAsia="Sylfaen" w:hAnsi="Sylfaen"/>
          <w:color w:val="000000"/>
        </w:rPr>
      </w:pPr>
    </w:p>
    <w:p w14:paraId="65486086" w14:textId="77777777" w:rsidR="00E01687" w:rsidRPr="002F6CB4" w:rsidRDefault="00E01687" w:rsidP="002F6CB4">
      <w:pPr>
        <w:pStyle w:val="ListParagraph"/>
        <w:numPr>
          <w:ilvl w:val="0"/>
          <w:numId w:val="95"/>
        </w:numPr>
        <w:spacing w:after="160" w:line="240" w:lineRule="auto"/>
        <w:ind w:left="284" w:hanging="284"/>
        <w:rPr>
          <w:rFonts w:ascii="Sylfaen" w:eastAsia="Sylfaen" w:hAnsi="Sylfaen"/>
          <w:color w:val="000000"/>
        </w:rPr>
      </w:pPr>
      <w:r w:rsidRPr="002F6CB4">
        <w:rPr>
          <w:rFonts w:ascii="Sylfaen" w:eastAsia="Sylfaen" w:hAnsi="Sylfaen"/>
          <w:color w:val="000000"/>
        </w:rPr>
        <w:t>განვითარებული/გაფართოებული ერთიანი გარემოს საინფორმაციო/ცოდნის მართვის სისტემა</w:t>
      </w:r>
    </w:p>
    <w:p w14:paraId="24ABDA22" w14:textId="77777777" w:rsidR="00E01687" w:rsidRPr="002F6CB4" w:rsidRDefault="00E01687" w:rsidP="002F6CB4">
      <w:pPr>
        <w:spacing w:line="240" w:lineRule="auto"/>
        <w:rPr>
          <w:rFonts w:ascii="Sylfaen" w:eastAsia="Sylfaen" w:hAnsi="Sylfaen"/>
          <w:color w:val="000000"/>
          <w:lang w:val="ka-GE"/>
        </w:rPr>
      </w:pPr>
      <w:r w:rsidRPr="002F6CB4">
        <w:rPr>
          <w:rFonts w:ascii="Sylfaen" w:eastAsia="Sylfaen" w:hAnsi="Sylfaen"/>
          <w:color w:val="000000"/>
          <w:lang w:val="ka-GE"/>
        </w:rPr>
        <w:t>მიღწეული მაჩვენებელი</w:t>
      </w:r>
    </w:p>
    <w:p w14:paraId="6FDC21F1" w14:textId="77777777" w:rsidR="00E01687" w:rsidRPr="002F6CB4" w:rsidRDefault="00E01687" w:rsidP="002F6CB4">
      <w:pPr>
        <w:pStyle w:val="ListParagraph"/>
        <w:numPr>
          <w:ilvl w:val="0"/>
          <w:numId w:val="95"/>
        </w:numPr>
        <w:spacing w:after="160" w:line="240" w:lineRule="auto"/>
        <w:ind w:left="284" w:hanging="284"/>
        <w:rPr>
          <w:rFonts w:ascii="Sylfaen" w:eastAsia="Sylfaen" w:hAnsi="Sylfaen"/>
          <w:color w:val="000000"/>
        </w:rPr>
      </w:pPr>
      <w:r w:rsidRPr="002F6CB4">
        <w:rPr>
          <w:rFonts w:ascii="Sylfaen" w:eastAsia="Sylfaen" w:hAnsi="Sylfaen"/>
          <w:color w:val="000000"/>
        </w:rPr>
        <w:t>განვითარებულია ერთიანი გარემოს საინფორმაციო/ცოდნის მართვის სისტემა</w:t>
      </w:r>
    </w:p>
    <w:p w14:paraId="6B0F015A" w14:textId="77777777" w:rsidR="00E01687" w:rsidRPr="002F6CB4" w:rsidRDefault="00E01687" w:rsidP="002F6CB4">
      <w:pPr>
        <w:pStyle w:val="ListParagraph"/>
        <w:spacing w:line="240" w:lineRule="auto"/>
        <w:ind w:left="0"/>
        <w:jc w:val="both"/>
        <w:rPr>
          <w:rFonts w:ascii="Sylfaen" w:eastAsia="Times New Roman" w:hAnsi="Sylfaen" w:cs="Sylfaen"/>
          <w:lang w:val="ka-GE"/>
        </w:rPr>
      </w:pPr>
    </w:p>
    <w:p w14:paraId="39B3BBA1" w14:textId="77777777" w:rsidR="00E01687" w:rsidRPr="002F6CB4" w:rsidRDefault="00E01687" w:rsidP="002F6CB4">
      <w:pPr>
        <w:pStyle w:val="Heading2"/>
        <w:spacing w:before="0" w:line="240" w:lineRule="auto"/>
        <w:ind w:left="270" w:hanging="270"/>
        <w:jc w:val="both"/>
        <w:rPr>
          <w:rFonts w:ascii="Sylfaen" w:hAnsi="Sylfaen" w:cs="Sylfaen"/>
          <w:sz w:val="22"/>
          <w:szCs w:val="22"/>
          <w:lang w:val="ka-GE"/>
        </w:rPr>
      </w:pPr>
      <w:r w:rsidRPr="002F6CB4">
        <w:rPr>
          <w:rFonts w:ascii="Sylfaen" w:hAnsi="Sylfaen" w:cs="Sylfaen"/>
          <w:sz w:val="22"/>
          <w:szCs w:val="22"/>
          <w:lang w:val="ka-GE"/>
        </w:rPr>
        <w:t>12.6 გარემოს დაცვის სფეროში მონიტორინგი, პროგნოზირება და პრევენცია (პროგრამული კოდი: 31 14)</w:t>
      </w:r>
    </w:p>
    <w:p w14:paraId="3F31D28D" w14:textId="77777777" w:rsidR="00E01687" w:rsidRPr="002F6CB4" w:rsidRDefault="00E01687" w:rsidP="002F6CB4">
      <w:pPr>
        <w:spacing w:line="240" w:lineRule="auto"/>
        <w:rPr>
          <w:rFonts w:ascii="Sylfaen" w:hAnsi="Sylfaen" w:cs="Sylfaen"/>
        </w:rPr>
      </w:pPr>
    </w:p>
    <w:p w14:paraId="75673480" w14:textId="77777777" w:rsidR="00E01687" w:rsidRPr="002F6CB4" w:rsidRDefault="00E01687" w:rsidP="002F6CB4">
      <w:pPr>
        <w:spacing w:line="240" w:lineRule="auto"/>
        <w:jc w:val="both"/>
        <w:rPr>
          <w:rFonts w:ascii="Sylfaen" w:hAnsi="Sylfaen"/>
          <w:lang w:val="ka-GE"/>
        </w:rPr>
      </w:pPr>
      <w:r w:rsidRPr="002F6CB4">
        <w:rPr>
          <w:rFonts w:ascii="Sylfaen" w:hAnsi="Sylfaen"/>
          <w:lang w:val="ka-GE"/>
        </w:rPr>
        <w:t xml:space="preserve">პროგრამის განმახორციელებელი: </w:t>
      </w:r>
    </w:p>
    <w:p w14:paraId="13560512" w14:textId="77777777" w:rsidR="00E01687" w:rsidRPr="002F6CB4" w:rsidRDefault="00E01687" w:rsidP="002F6CB4">
      <w:pPr>
        <w:pStyle w:val="ListParagraph"/>
        <w:numPr>
          <w:ilvl w:val="0"/>
          <w:numId w:val="97"/>
        </w:numPr>
        <w:spacing w:line="240" w:lineRule="auto"/>
        <w:jc w:val="both"/>
        <w:rPr>
          <w:rFonts w:ascii="Sylfaen" w:hAnsi="Sylfaen"/>
          <w:lang w:val="ka-GE"/>
        </w:rPr>
      </w:pPr>
      <w:r w:rsidRPr="002F6CB4">
        <w:rPr>
          <w:rFonts w:ascii="Sylfaen" w:hAnsi="Sylfaen" w:cs="Sylfaen"/>
          <w:lang w:val="ka-GE"/>
        </w:rPr>
        <w:t>სსიპ</w:t>
      </w:r>
      <w:r w:rsidRPr="002F6CB4">
        <w:rPr>
          <w:rFonts w:ascii="Sylfaen" w:hAnsi="Sylfaen"/>
          <w:lang w:val="ka-GE"/>
        </w:rPr>
        <w:t xml:space="preserve"> - გარემოს ეროვნული სააგენტო</w:t>
      </w:r>
    </w:p>
    <w:p w14:paraId="660D2CAC" w14:textId="77777777" w:rsidR="00E01687" w:rsidRPr="002F6CB4" w:rsidRDefault="00E01687" w:rsidP="002F6CB4">
      <w:pPr>
        <w:tabs>
          <w:tab w:val="left" w:pos="-180"/>
          <w:tab w:val="left" w:pos="-90"/>
        </w:tabs>
        <w:spacing w:line="240" w:lineRule="auto"/>
        <w:jc w:val="both"/>
        <w:rPr>
          <w:rFonts w:ascii="Sylfaen" w:hAnsi="Sylfaen" w:cs="Sylfaen"/>
          <w:lang w:val="ka-GE"/>
        </w:rPr>
      </w:pPr>
      <w:r w:rsidRPr="002F6CB4">
        <w:rPr>
          <w:rFonts w:ascii="Sylfaen" w:hAnsi="Sylfaen" w:cs="Sylfaen"/>
          <w:lang w:val="ka-GE"/>
        </w:rPr>
        <w:t>დაგეგმილი</w:t>
      </w:r>
      <w:r w:rsidRPr="002F6CB4">
        <w:rPr>
          <w:rFonts w:ascii="Sylfaen" w:hAnsi="Sylfaen"/>
          <w:lang w:val="ka-GE"/>
        </w:rPr>
        <w:t xml:space="preserve"> </w:t>
      </w:r>
      <w:r w:rsidRPr="002F6CB4">
        <w:rPr>
          <w:rFonts w:ascii="Sylfaen" w:hAnsi="Sylfaen" w:cs="Sylfaen"/>
          <w:lang w:val="ka-GE"/>
        </w:rPr>
        <w:t>საბოლოო</w:t>
      </w:r>
      <w:r w:rsidRPr="002F6CB4">
        <w:rPr>
          <w:rFonts w:ascii="Sylfaen" w:hAnsi="Sylfaen"/>
          <w:lang w:val="ka-GE"/>
        </w:rPr>
        <w:t xml:space="preserve"> </w:t>
      </w:r>
      <w:r w:rsidRPr="002F6CB4">
        <w:rPr>
          <w:rFonts w:ascii="Sylfaen" w:hAnsi="Sylfaen" w:cs="Sylfaen"/>
          <w:lang w:val="ka-GE"/>
        </w:rPr>
        <w:t>შედეგები</w:t>
      </w:r>
    </w:p>
    <w:p w14:paraId="2277B7F9" w14:textId="77777777" w:rsidR="00E01687" w:rsidRPr="002F6CB4" w:rsidRDefault="00E01687" w:rsidP="002E7752">
      <w:pPr>
        <w:numPr>
          <w:ilvl w:val="0"/>
          <w:numId w:val="58"/>
        </w:numPr>
        <w:pBdr>
          <w:top w:val="nil"/>
          <w:left w:val="nil"/>
          <w:bottom w:val="nil"/>
          <w:right w:val="nil"/>
          <w:between w:val="nil"/>
        </w:pBdr>
        <w:spacing w:after="0" w:line="240" w:lineRule="auto"/>
        <w:ind w:left="284" w:hanging="270"/>
        <w:jc w:val="both"/>
        <w:rPr>
          <w:rFonts w:ascii="Sylfaen" w:eastAsia="Arial Unicode MS" w:hAnsi="Sylfaen" w:cs="Arial Unicode MS"/>
        </w:rPr>
      </w:pPr>
      <w:r w:rsidRPr="002F6CB4">
        <w:rPr>
          <w:rFonts w:ascii="Sylfaen" w:eastAsia="Arial Unicode MS" w:hAnsi="Sylfaen" w:cs="Arial Unicode MS"/>
        </w:rPr>
        <w:t>ამინდის და ჰიდროლოგიური პროგნოზების გაუმჯობესებული ხარისხი, თავიდან აცილებული /შერბილებული სტიქიური ჰიდრომეტეოროლოგიური მოვლენებით გამოწვეული შესაძლო უარყოფითი შედეგები;</w:t>
      </w:r>
    </w:p>
    <w:p w14:paraId="65D99E1A" w14:textId="77777777" w:rsidR="00E01687" w:rsidRPr="002F6CB4" w:rsidRDefault="00E01687" w:rsidP="002E7752">
      <w:pPr>
        <w:numPr>
          <w:ilvl w:val="0"/>
          <w:numId w:val="58"/>
        </w:numPr>
        <w:pBdr>
          <w:top w:val="nil"/>
          <w:left w:val="nil"/>
          <w:bottom w:val="nil"/>
          <w:right w:val="nil"/>
          <w:between w:val="nil"/>
        </w:pBdr>
        <w:spacing w:after="0" w:line="240" w:lineRule="auto"/>
        <w:ind w:left="284" w:hanging="270"/>
        <w:jc w:val="both"/>
        <w:rPr>
          <w:rFonts w:ascii="Sylfaen" w:eastAsia="Arial Unicode MS" w:hAnsi="Sylfaen" w:cs="Arial Unicode MS"/>
        </w:rPr>
      </w:pPr>
      <w:r w:rsidRPr="002F6CB4">
        <w:rPr>
          <w:rFonts w:ascii="Sylfaen" w:eastAsia="Arial Unicode MS" w:hAnsi="Sylfaen" w:cs="Arial Unicode MS"/>
        </w:rPr>
        <w:t>გეოლოგიური სტიქიის გართულებების თავიდან აცილებისათვის შექმნილი ადრეული გაფრთხილების საიმედო სისტემა;</w:t>
      </w:r>
    </w:p>
    <w:p w14:paraId="689332B2" w14:textId="77777777" w:rsidR="00E01687" w:rsidRPr="002F6CB4" w:rsidRDefault="00E01687" w:rsidP="002E7752">
      <w:pPr>
        <w:numPr>
          <w:ilvl w:val="0"/>
          <w:numId w:val="58"/>
        </w:numPr>
        <w:pBdr>
          <w:top w:val="nil"/>
          <w:left w:val="nil"/>
          <w:bottom w:val="nil"/>
          <w:right w:val="nil"/>
          <w:between w:val="nil"/>
        </w:pBdr>
        <w:spacing w:after="0" w:line="240" w:lineRule="auto"/>
        <w:ind w:left="284" w:hanging="270"/>
        <w:jc w:val="both"/>
        <w:rPr>
          <w:rFonts w:ascii="Sylfaen" w:eastAsia="Arial Unicode MS" w:hAnsi="Sylfaen" w:cs="Arial Unicode MS"/>
        </w:rPr>
      </w:pPr>
      <w:r w:rsidRPr="002F6CB4">
        <w:rPr>
          <w:rFonts w:ascii="Sylfaen" w:eastAsia="Arial Unicode MS" w:hAnsi="Sylfaen" w:cs="Arial Unicode MS"/>
        </w:rPr>
        <w:t>გეოლოგიური სტიქიისაგან მაქსიმალურად დაცული  საქართველოს მოსახლეობა და ინფრასტრუქტურული ობიექტები. მიწისქვეშა მტკნარ სასმელ წყლებზე მონიტორინგული კვლევებისათვის აღდგენილი სახელმწიფო ჰიდროლოგეოლოგიური ქსელი;</w:t>
      </w:r>
    </w:p>
    <w:p w14:paraId="720CBC0A" w14:textId="77777777" w:rsidR="00E01687" w:rsidRPr="002F6CB4" w:rsidRDefault="00E01687" w:rsidP="002E7752">
      <w:pPr>
        <w:numPr>
          <w:ilvl w:val="0"/>
          <w:numId w:val="58"/>
        </w:numPr>
        <w:pBdr>
          <w:top w:val="nil"/>
          <w:left w:val="nil"/>
          <w:bottom w:val="nil"/>
          <w:right w:val="nil"/>
          <w:between w:val="nil"/>
        </w:pBdr>
        <w:spacing w:after="0" w:line="240" w:lineRule="auto"/>
        <w:ind w:left="284" w:hanging="270"/>
        <w:jc w:val="both"/>
        <w:rPr>
          <w:rFonts w:ascii="Sylfaen" w:eastAsia="Arial Unicode MS" w:hAnsi="Sylfaen" w:cs="Arial Unicode MS"/>
        </w:rPr>
      </w:pPr>
      <w:r w:rsidRPr="002F6CB4">
        <w:rPr>
          <w:rFonts w:ascii="Sylfaen" w:eastAsia="Arial Unicode MS" w:hAnsi="Sylfaen" w:cs="Arial Unicode MS"/>
        </w:rPr>
        <w:t>გამოცემული საინფორმაციო ბიულეტენი, 1:200000 მასშტაბის გეოლოგიური რუკების კომპლექტი, ელექტრონული ვერსიაში გადაყვანილი გეოლოგიური ინფორმაცია და შესაბამისი გეოლოგიური ანგარიში;</w:t>
      </w:r>
      <w:r w:rsidRPr="002F6CB4">
        <w:rPr>
          <w:rFonts w:ascii="Sylfaen" w:eastAsia="Arial Unicode MS" w:hAnsi="Sylfaen" w:cs="Arial Unicode MS"/>
        </w:rPr>
        <w:br/>
        <w:t>ატმოსფერული ჰაერის, წყლისა და ნიადაგის დაბინძურების დადგენილი ხარისხი; შეძენილი და დამონტაჟებული ატმოსფერული ჰაერის მონიტორინგის ახალი სადგურები;</w:t>
      </w:r>
    </w:p>
    <w:p w14:paraId="6D96C29E" w14:textId="77777777" w:rsidR="00E01687" w:rsidRPr="002F6CB4" w:rsidRDefault="00E01687" w:rsidP="002E7752">
      <w:pPr>
        <w:numPr>
          <w:ilvl w:val="0"/>
          <w:numId w:val="58"/>
        </w:numPr>
        <w:pBdr>
          <w:top w:val="nil"/>
          <w:left w:val="nil"/>
          <w:bottom w:val="nil"/>
          <w:right w:val="nil"/>
          <w:between w:val="nil"/>
        </w:pBdr>
        <w:spacing w:after="0" w:line="240" w:lineRule="auto"/>
        <w:ind w:left="284" w:hanging="270"/>
        <w:jc w:val="both"/>
        <w:rPr>
          <w:rFonts w:ascii="Sylfaen" w:eastAsia="Arial Unicode MS" w:hAnsi="Sylfaen" w:cs="Arial Unicode MS"/>
        </w:rPr>
      </w:pPr>
      <w:r w:rsidRPr="002F6CB4">
        <w:rPr>
          <w:rFonts w:ascii="Sylfaen" w:eastAsia="Arial Unicode MS" w:hAnsi="Sylfaen" w:cs="Arial Unicode MS"/>
        </w:rPr>
        <w:t>გამოკვლეული იქთიოლოგიური, ჰიდრობიოლოგიური, მიკრობიოლოგიური, ზღვის ძუძუმწოვრები და ასოცირებული ფაუნა;</w:t>
      </w:r>
    </w:p>
    <w:p w14:paraId="4BB51252" w14:textId="77777777" w:rsidR="00E01687" w:rsidRPr="002F6CB4" w:rsidRDefault="00E01687" w:rsidP="002E7752">
      <w:pPr>
        <w:numPr>
          <w:ilvl w:val="0"/>
          <w:numId w:val="58"/>
        </w:numPr>
        <w:pBdr>
          <w:top w:val="nil"/>
          <w:left w:val="nil"/>
          <w:bottom w:val="nil"/>
          <w:right w:val="nil"/>
          <w:between w:val="nil"/>
        </w:pBdr>
        <w:spacing w:after="0" w:line="240" w:lineRule="auto"/>
        <w:ind w:left="284" w:hanging="270"/>
        <w:jc w:val="both"/>
        <w:rPr>
          <w:rFonts w:ascii="Sylfaen" w:eastAsia="Arial Unicode MS" w:hAnsi="Sylfaen" w:cs="Arial Unicode MS"/>
        </w:rPr>
      </w:pPr>
      <w:r w:rsidRPr="002F6CB4">
        <w:rPr>
          <w:rFonts w:ascii="Sylfaen" w:eastAsia="Arial Unicode MS" w:hAnsi="Sylfaen" w:cs="Arial Unicode MS"/>
        </w:rPr>
        <w:t>ყველა მნიშვნელოვანი წყალსატევისა და მათი უბნების განსაზღვრული გარემოსდაცვითი სტატუსი და ამ სტატუსის შესახებ   ინფორმირებული მოსახლეობა; დამტკიცებული თევზჭერის კვოტები;</w:t>
      </w:r>
    </w:p>
    <w:p w14:paraId="7C8CB56B" w14:textId="77777777" w:rsidR="00E01687" w:rsidRPr="002F6CB4" w:rsidRDefault="00E01687" w:rsidP="002E7752">
      <w:pPr>
        <w:numPr>
          <w:ilvl w:val="0"/>
          <w:numId w:val="58"/>
        </w:numPr>
        <w:pBdr>
          <w:top w:val="nil"/>
          <w:left w:val="nil"/>
          <w:bottom w:val="nil"/>
          <w:right w:val="nil"/>
          <w:between w:val="nil"/>
        </w:pBdr>
        <w:spacing w:after="0" w:line="240" w:lineRule="auto"/>
        <w:ind w:left="284" w:hanging="270"/>
        <w:jc w:val="both"/>
        <w:rPr>
          <w:rFonts w:ascii="Sylfaen" w:eastAsia="Arial Unicode MS" w:hAnsi="Sylfaen" w:cs="Arial Unicode MS"/>
        </w:rPr>
      </w:pPr>
      <w:r w:rsidRPr="002F6CB4">
        <w:rPr>
          <w:rFonts w:ascii="Sylfaen" w:eastAsia="Arial Unicode MS" w:hAnsi="Sylfaen" w:cs="Arial Unicode MS"/>
        </w:rPr>
        <w:t>მიღებული გარემოსდაცვითი გადაწყვეტილებების/დასკვნების/რეკომენდაციების მაღალი ხარისხი.</w:t>
      </w:r>
    </w:p>
    <w:p w14:paraId="3D18BDB6" w14:textId="77777777" w:rsidR="00E01687" w:rsidRPr="002F6CB4" w:rsidRDefault="00E01687" w:rsidP="002F6CB4">
      <w:pPr>
        <w:pBdr>
          <w:top w:val="nil"/>
          <w:left w:val="nil"/>
          <w:bottom w:val="nil"/>
          <w:right w:val="nil"/>
          <w:between w:val="nil"/>
        </w:pBdr>
        <w:spacing w:after="0" w:line="240" w:lineRule="auto"/>
        <w:ind w:left="284"/>
        <w:jc w:val="both"/>
        <w:rPr>
          <w:rFonts w:ascii="Sylfaen" w:eastAsia="Arial Unicode MS" w:hAnsi="Sylfaen" w:cs="Arial Unicode MS"/>
        </w:rPr>
      </w:pPr>
    </w:p>
    <w:p w14:paraId="7932C20F" w14:textId="77777777" w:rsidR="00E01687" w:rsidRPr="002F6CB4" w:rsidRDefault="00E01687" w:rsidP="002F6CB4">
      <w:pPr>
        <w:tabs>
          <w:tab w:val="left" w:pos="-180"/>
          <w:tab w:val="left" w:pos="-90"/>
        </w:tabs>
        <w:spacing w:line="240" w:lineRule="auto"/>
        <w:jc w:val="both"/>
        <w:rPr>
          <w:rFonts w:ascii="Sylfaen" w:hAnsi="Sylfaen" w:cs="Sylfaen"/>
          <w:lang w:val="ka-GE"/>
        </w:rPr>
      </w:pPr>
      <w:r w:rsidRPr="002F6CB4">
        <w:rPr>
          <w:rFonts w:ascii="Sylfaen" w:hAnsi="Sylfaen" w:cs="Sylfaen"/>
          <w:lang w:val="ka-GE"/>
        </w:rPr>
        <w:t>მიღწეული საბოლოო შედეგი</w:t>
      </w:r>
    </w:p>
    <w:p w14:paraId="2B4BBC93" w14:textId="77777777" w:rsidR="00E01687" w:rsidRPr="002F6CB4" w:rsidRDefault="00E01687" w:rsidP="002F6CB4">
      <w:pPr>
        <w:numPr>
          <w:ilvl w:val="0"/>
          <w:numId w:val="58"/>
        </w:numPr>
        <w:pBdr>
          <w:top w:val="nil"/>
          <w:left w:val="nil"/>
          <w:bottom w:val="nil"/>
          <w:right w:val="nil"/>
          <w:between w:val="nil"/>
        </w:pBdr>
        <w:spacing w:after="0" w:line="240" w:lineRule="auto"/>
        <w:ind w:left="284" w:hanging="270"/>
        <w:jc w:val="both"/>
        <w:rPr>
          <w:rFonts w:ascii="Sylfaen" w:eastAsia="Arial Unicode MS" w:hAnsi="Sylfaen" w:cs="Arial Unicode MS"/>
        </w:rPr>
      </w:pPr>
      <w:r w:rsidRPr="002F6CB4">
        <w:rPr>
          <w:rFonts w:ascii="Sylfaen" w:eastAsia="Arial Unicode MS" w:hAnsi="Sylfaen" w:cs="Arial Unicode MS"/>
        </w:rPr>
        <w:t>მაღალი გამართლებადობის ამინდის და ჰიდროლოგიური პროგნოზები. მოსალოდნელი სტიქიური ჰიდრომეტეოროლოგიური მოვლენების შესახებ გაფრთხილებების გაუმჯობესებული ეფექტურობა, ქვეყნის ტერიტორიაზე არსებული ჰიდრომეტეოროლოგიური რეჟიმის შეფასების გაზრდილი სივრცითი გარჩევადობა;</w:t>
      </w:r>
    </w:p>
    <w:p w14:paraId="138E2873" w14:textId="77777777" w:rsidR="00E01687" w:rsidRPr="002F6CB4" w:rsidRDefault="00E01687" w:rsidP="002F6CB4">
      <w:pPr>
        <w:numPr>
          <w:ilvl w:val="0"/>
          <w:numId w:val="58"/>
        </w:numPr>
        <w:pBdr>
          <w:top w:val="nil"/>
          <w:left w:val="nil"/>
          <w:bottom w:val="nil"/>
          <w:right w:val="nil"/>
          <w:between w:val="nil"/>
        </w:pBdr>
        <w:spacing w:after="0" w:line="240" w:lineRule="auto"/>
        <w:ind w:left="284" w:hanging="270"/>
        <w:jc w:val="both"/>
        <w:rPr>
          <w:rFonts w:ascii="Sylfaen" w:eastAsia="Arial Unicode MS" w:hAnsi="Sylfaen" w:cs="Arial Unicode MS"/>
        </w:rPr>
      </w:pPr>
      <w:r w:rsidRPr="002F6CB4">
        <w:rPr>
          <w:rFonts w:ascii="Sylfaen" w:eastAsia="Arial Unicode MS" w:hAnsi="Sylfaen" w:cs="Arial Unicode MS"/>
        </w:rPr>
        <w:t xml:space="preserve">გამოცემული საინფორმაციო გეოლოგიური ბიულეტენი „საქართველოში 2018 წელს სტიქიურიგეოლოგიური პროცესების განვითარების შედეგები და პროგნოზი 2019 წლისთვის“; </w:t>
      </w:r>
    </w:p>
    <w:p w14:paraId="4FB27D79" w14:textId="77777777" w:rsidR="00E01687" w:rsidRPr="002F6CB4" w:rsidRDefault="00E01687" w:rsidP="002F6CB4">
      <w:pPr>
        <w:numPr>
          <w:ilvl w:val="0"/>
          <w:numId w:val="58"/>
        </w:numPr>
        <w:pBdr>
          <w:top w:val="nil"/>
          <w:left w:val="nil"/>
          <w:bottom w:val="nil"/>
          <w:right w:val="nil"/>
          <w:between w:val="nil"/>
        </w:pBdr>
        <w:spacing w:after="0" w:line="240" w:lineRule="auto"/>
        <w:ind w:left="284" w:hanging="270"/>
        <w:jc w:val="both"/>
        <w:rPr>
          <w:rFonts w:ascii="Sylfaen" w:eastAsia="Arial Unicode MS" w:hAnsi="Sylfaen" w:cs="Arial Unicode MS"/>
        </w:rPr>
      </w:pPr>
      <w:r w:rsidRPr="002F6CB4">
        <w:rPr>
          <w:rFonts w:ascii="Sylfaen" w:eastAsia="Arial Unicode MS" w:hAnsi="Sylfaen" w:cs="Arial Unicode MS"/>
        </w:rPr>
        <w:t xml:space="preserve">მომზადებული ვიზუალური საინჟინრო-გეოლოგიური დასკვნები; </w:t>
      </w:r>
    </w:p>
    <w:p w14:paraId="0D845F8E" w14:textId="77777777" w:rsidR="00E01687" w:rsidRPr="002F6CB4" w:rsidRDefault="00E01687" w:rsidP="002F6CB4">
      <w:pPr>
        <w:numPr>
          <w:ilvl w:val="0"/>
          <w:numId w:val="58"/>
        </w:numPr>
        <w:pBdr>
          <w:top w:val="nil"/>
          <w:left w:val="nil"/>
          <w:bottom w:val="nil"/>
          <w:right w:val="nil"/>
          <w:between w:val="nil"/>
        </w:pBdr>
        <w:spacing w:after="0" w:line="240" w:lineRule="auto"/>
        <w:ind w:left="284" w:hanging="270"/>
        <w:jc w:val="both"/>
        <w:rPr>
          <w:rFonts w:ascii="Sylfaen" w:eastAsia="Arial Unicode MS" w:hAnsi="Sylfaen" w:cs="Arial Unicode MS"/>
        </w:rPr>
      </w:pPr>
      <w:r w:rsidRPr="002F6CB4">
        <w:rPr>
          <w:rFonts w:ascii="Sylfaen" w:eastAsia="Arial Unicode MS" w:hAnsi="Sylfaen" w:cs="Arial Unicode MS"/>
        </w:rPr>
        <w:t xml:space="preserve">გეოლოგიური სტიქიისაგან მაქსიმალურად დაცულია საქართველოს მოსახლეობა და ინფრასტრუქტურული ობიექტები; </w:t>
      </w:r>
    </w:p>
    <w:p w14:paraId="2A5280D6" w14:textId="77777777" w:rsidR="00E01687" w:rsidRPr="002F6CB4" w:rsidRDefault="00E01687" w:rsidP="002F6CB4">
      <w:pPr>
        <w:numPr>
          <w:ilvl w:val="0"/>
          <w:numId w:val="58"/>
        </w:numPr>
        <w:pBdr>
          <w:top w:val="nil"/>
          <w:left w:val="nil"/>
          <w:bottom w:val="nil"/>
          <w:right w:val="nil"/>
          <w:between w:val="nil"/>
        </w:pBdr>
        <w:spacing w:after="0" w:line="240" w:lineRule="auto"/>
        <w:ind w:left="284" w:hanging="270"/>
        <w:jc w:val="both"/>
        <w:rPr>
          <w:rFonts w:ascii="Sylfaen" w:eastAsia="Arial Unicode MS" w:hAnsi="Sylfaen" w:cs="Arial Unicode MS"/>
        </w:rPr>
      </w:pPr>
      <w:r w:rsidRPr="002F6CB4">
        <w:rPr>
          <w:rFonts w:ascii="Sylfaen" w:eastAsia="Arial Unicode MS" w:hAnsi="Sylfaen" w:cs="Arial Unicode MS"/>
        </w:rPr>
        <w:t xml:space="preserve">აღდგენილი სახელმწიფო ჰიდროგეოლოგიური ქსელი მიწისქვეშა მტკნარ სასმელ წყლებზე მონიტორინგული კვლევებისათვის;  </w:t>
      </w:r>
    </w:p>
    <w:p w14:paraId="3A2558B3" w14:textId="77777777" w:rsidR="00E01687" w:rsidRPr="00E12851" w:rsidRDefault="00E01687" w:rsidP="002F6CB4">
      <w:pPr>
        <w:numPr>
          <w:ilvl w:val="0"/>
          <w:numId w:val="58"/>
        </w:numPr>
        <w:pBdr>
          <w:top w:val="nil"/>
          <w:left w:val="nil"/>
          <w:bottom w:val="nil"/>
          <w:right w:val="nil"/>
          <w:between w:val="nil"/>
        </w:pBdr>
        <w:spacing w:after="0" w:line="240" w:lineRule="auto"/>
        <w:ind w:left="284" w:hanging="270"/>
        <w:jc w:val="both"/>
        <w:rPr>
          <w:rFonts w:ascii="Sylfaen" w:eastAsia="Arial Unicode MS" w:hAnsi="Sylfaen" w:cs="Arial Unicode MS"/>
        </w:rPr>
      </w:pPr>
      <w:r w:rsidRPr="002F6CB4">
        <w:rPr>
          <w:rFonts w:ascii="Sylfaen" w:eastAsia="Arial Unicode MS" w:hAnsi="Sylfaen" w:cs="Arial Unicode MS"/>
        </w:rPr>
        <w:t xml:space="preserve">საველე გეოლოგიური კვლევების და კამერალურად დამუშავებული ინფორმაციის საფუძველზე თბილისის ტერიტორიაზე გეოლოგიური </w:t>
      </w:r>
      <w:r w:rsidRPr="00E12851">
        <w:rPr>
          <w:rFonts w:ascii="Sylfaen" w:eastAsia="Arial Unicode MS" w:hAnsi="Sylfaen" w:cs="Arial Unicode MS"/>
        </w:rPr>
        <w:t>საფრთხეების (მეწყერი, ღვარცოფი და სხვა) ზონირების რუკის (1:25 000) და შესაბამისი გეოლოგიური ანგარიშის მომზადება/გამოცემა.</w:t>
      </w:r>
    </w:p>
    <w:p w14:paraId="45C8A564" w14:textId="28EDDCEE" w:rsidR="00E01687" w:rsidRPr="00E12851" w:rsidRDefault="00E01687" w:rsidP="00DE3B3A">
      <w:pPr>
        <w:numPr>
          <w:ilvl w:val="0"/>
          <w:numId w:val="326"/>
        </w:numPr>
        <w:spacing w:after="0" w:line="240" w:lineRule="auto"/>
        <w:ind w:left="284" w:hanging="270"/>
        <w:jc w:val="both"/>
        <w:rPr>
          <w:rFonts w:ascii="Sylfaen" w:eastAsia="Arial Unicode MS" w:hAnsi="Sylfaen" w:cs="Arial Unicode MS"/>
        </w:rPr>
      </w:pPr>
      <w:r w:rsidRPr="00E12851">
        <w:rPr>
          <w:rFonts w:ascii="Sylfaen" w:eastAsia="Arial Unicode MS" w:hAnsi="Sylfaen" w:cs="Arial Unicode MS"/>
        </w:rPr>
        <w:t>სახელმწიფო გეოლოგიური რუკების კომპლექტის (რუსთავის და ლაგოდეხის ფურცლები - მასშტაბი: 1:200000) შედგენის მიზნით, კამერალური სამუშაოების შესრულება</w:t>
      </w:r>
      <w:r w:rsidR="00E12851" w:rsidRPr="00E12851">
        <w:rPr>
          <w:rFonts w:ascii="Sylfaen" w:eastAsia="Arial Unicode MS" w:hAnsi="Sylfaen" w:cs="Arial Unicode MS"/>
          <w:lang w:val="ka-GE"/>
        </w:rPr>
        <w:t xml:space="preserve"> (მათ შორის, სოფლის განვითარების 2018-2020 წლების სამოქმედო გეგმის 2019 წელს გათვალისწინებული ღონისძიებების ფარგლებში და მიიმართა 38.7 ათას ლარზე მეტი).</w:t>
      </w:r>
    </w:p>
    <w:p w14:paraId="3D7DC96A" w14:textId="77777777" w:rsidR="00E01687" w:rsidRPr="00E12851" w:rsidRDefault="00E01687" w:rsidP="002F6CB4">
      <w:pPr>
        <w:numPr>
          <w:ilvl w:val="0"/>
          <w:numId w:val="58"/>
        </w:numPr>
        <w:pBdr>
          <w:top w:val="nil"/>
          <w:left w:val="nil"/>
          <w:bottom w:val="nil"/>
          <w:right w:val="nil"/>
          <w:between w:val="nil"/>
        </w:pBdr>
        <w:spacing w:after="0" w:line="240" w:lineRule="auto"/>
        <w:ind w:left="284" w:hanging="270"/>
        <w:jc w:val="both"/>
        <w:rPr>
          <w:rFonts w:ascii="Sylfaen" w:eastAsia="Arial Unicode MS" w:hAnsi="Sylfaen" w:cs="Arial Unicode MS"/>
        </w:rPr>
      </w:pPr>
      <w:r w:rsidRPr="00E12851">
        <w:rPr>
          <w:rFonts w:ascii="Sylfaen" w:eastAsia="Arial Unicode MS" w:hAnsi="Sylfaen" w:cs="Arial Unicode MS"/>
        </w:rPr>
        <w:t>ატმოსფერული ჰაერის, წყლისა და ნიადაგის დაბინძურების დადგენილი ხარისხი; შეძენილი და დამონტაჟებული ატმოსფერული ჰაერის მონიტორინგის ახალი სადგურები;</w:t>
      </w:r>
    </w:p>
    <w:p w14:paraId="1DA4CA6A" w14:textId="77777777" w:rsidR="00E01687" w:rsidRPr="002F6CB4" w:rsidRDefault="00E01687" w:rsidP="002F6CB4">
      <w:pPr>
        <w:numPr>
          <w:ilvl w:val="0"/>
          <w:numId w:val="58"/>
        </w:numPr>
        <w:pBdr>
          <w:top w:val="nil"/>
          <w:left w:val="nil"/>
          <w:bottom w:val="nil"/>
          <w:right w:val="nil"/>
          <w:between w:val="nil"/>
        </w:pBdr>
        <w:spacing w:after="0" w:line="240" w:lineRule="auto"/>
        <w:ind w:left="284" w:hanging="270"/>
        <w:jc w:val="both"/>
        <w:rPr>
          <w:rFonts w:ascii="Sylfaen" w:eastAsia="Arial Unicode MS" w:hAnsi="Sylfaen" w:cs="Arial Unicode MS"/>
        </w:rPr>
      </w:pPr>
      <w:r w:rsidRPr="00E12851">
        <w:rPr>
          <w:rFonts w:ascii="Sylfaen" w:eastAsia="Arial Unicode MS" w:hAnsi="Sylfaen" w:cs="Arial Unicode MS"/>
        </w:rPr>
        <w:t>გარემოს დაბინძურების დონის შეფასებისათვის ზედაპირული წყლების, ატმოსფერული ჰაერისა და ნალექების სინჯების აღება. ქიმიური და ბიოლოგიური</w:t>
      </w:r>
      <w:r w:rsidRPr="002F6CB4">
        <w:rPr>
          <w:rFonts w:ascii="Sylfaen" w:eastAsia="Arial Unicode MS" w:hAnsi="Sylfaen" w:cs="Arial Unicode MS"/>
        </w:rPr>
        <w:t xml:space="preserve"> ანალიზების ჩატარება.  ატმოსფერული ჰაერის ხარისხის მონიტორინგის ახალი სადგურის დამონტაჟება. ყოველთვიური ბიულეტენების "მოკლე მიმოხილვა საქართველოს გარემოს დაბინძურების შესახებ" მომზადება,  2018 წლის რადიაციული ფონის შესახებ წელიწდეულის მომზადება.  </w:t>
      </w:r>
    </w:p>
    <w:p w14:paraId="55F6155B" w14:textId="77777777" w:rsidR="00E01687" w:rsidRPr="002F6CB4" w:rsidRDefault="00E01687" w:rsidP="002F6CB4">
      <w:pPr>
        <w:numPr>
          <w:ilvl w:val="0"/>
          <w:numId w:val="58"/>
        </w:numPr>
        <w:pBdr>
          <w:top w:val="nil"/>
          <w:left w:val="nil"/>
          <w:bottom w:val="nil"/>
          <w:right w:val="nil"/>
          <w:between w:val="nil"/>
        </w:pBdr>
        <w:spacing w:after="0" w:line="240" w:lineRule="auto"/>
        <w:ind w:left="284" w:hanging="270"/>
        <w:jc w:val="both"/>
        <w:rPr>
          <w:rFonts w:ascii="Sylfaen" w:eastAsia="Arial Unicode MS" w:hAnsi="Sylfaen" w:cs="Arial Unicode MS"/>
        </w:rPr>
      </w:pPr>
      <w:r w:rsidRPr="002F6CB4">
        <w:rPr>
          <w:rFonts w:ascii="Sylfaen" w:eastAsia="Arial Unicode MS" w:hAnsi="Sylfaen" w:cs="Arial Unicode MS"/>
        </w:rPr>
        <w:t>გამოკვლეული იქთიოლოგიური, ჰიდრობიოლოგიური, მიკრობიოლოგიური, ზღვის ძუძუმწოვრები და ასოცირებული ფაუნა;</w:t>
      </w:r>
    </w:p>
    <w:p w14:paraId="5C9E1D86" w14:textId="77777777" w:rsidR="00E01687" w:rsidRPr="002F6CB4" w:rsidRDefault="00E01687" w:rsidP="002F6CB4">
      <w:pPr>
        <w:numPr>
          <w:ilvl w:val="0"/>
          <w:numId w:val="58"/>
        </w:numPr>
        <w:pBdr>
          <w:top w:val="nil"/>
          <w:left w:val="nil"/>
          <w:bottom w:val="nil"/>
          <w:right w:val="nil"/>
          <w:between w:val="nil"/>
        </w:pBdr>
        <w:spacing w:after="0" w:line="240" w:lineRule="auto"/>
        <w:ind w:left="284" w:hanging="270"/>
        <w:jc w:val="both"/>
        <w:rPr>
          <w:rFonts w:ascii="Sylfaen" w:eastAsia="Arial Unicode MS" w:hAnsi="Sylfaen" w:cs="Arial Unicode MS"/>
        </w:rPr>
      </w:pPr>
      <w:r w:rsidRPr="002F6CB4">
        <w:rPr>
          <w:rFonts w:ascii="Sylfaen" w:eastAsia="Arial Unicode MS" w:hAnsi="Sylfaen" w:cs="Arial Unicode MS"/>
        </w:rPr>
        <w:t>ყველა მნიშვნელოვანი წყალსატევისა და მათი უბნების განსაზღვრული გარემოსდაცვითი სტატუსი და ამ სტატუსის შესახებ   ინფორმირებული მოსახლეობა; დამტკიცებული თევზჭერის კვოტები;</w:t>
      </w:r>
    </w:p>
    <w:p w14:paraId="38DF72E0" w14:textId="77777777" w:rsidR="00E01687" w:rsidRPr="002F6CB4" w:rsidRDefault="00E01687" w:rsidP="002F6CB4">
      <w:pPr>
        <w:numPr>
          <w:ilvl w:val="0"/>
          <w:numId w:val="58"/>
        </w:numPr>
        <w:pBdr>
          <w:top w:val="nil"/>
          <w:left w:val="nil"/>
          <w:bottom w:val="nil"/>
          <w:right w:val="nil"/>
          <w:between w:val="nil"/>
        </w:pBdr>
        <w:spacing w:after="0" w:line="240" w:lineRule="auto"/>
        <w:ind w:left="284" w:hanging="270"/>
        <w:jc w:val="both"/>
        <w:rPr>
          <w:rFonts w:ascii="Sylfaen" w:eastAsia="Arial Unicode MS" w:hAnsi="Sylfaen" w:cs="Arial Unicode MS"/>
        </w:rPr>
      </w:pPr>
      <w:r w:rsidRPr="002F6CB4">
        <w:rPr>
          <w:rFonts w:ascii="Sylfaen" w:eastAsia="Arial Unicode MS" w:hAnsi="Sylfaen" w:cs="Arial Unicode MS"/>
        </w:rPr>
        <w:t>მიღებული გარემოსდაცვითი გადაწყვეტილებების/დასკვნების/რეკომენდაციების მაღალი ხარისხი.</w:t>
      </w:r>
    </w:p>
    <w:p w14:paraId="6F46C301" w14:textId="77777777" w:rsidR="00E01687" w:rsidRPr="002F6CB4" w:rsidRDefault="00E01687" w:rsidP="002F6CB4">
      <w:pPr>
        <w:spacing w:after="240" w:line="240" w:lineRule="auto"/>
        <w:jc w:val="both"/>
        <w:rPr>
          <w:rFonts w:ascii="Sylfaen" w:eastAsia="Arial Unicode MS" w:hAnsi="Sylfaen" w:cs="Arial Unicode MS"/>
          <w:color w:val="000000"/>
        </w:rPr>
      </w:pPr>
    </w:p>
    <w:p w14:paraId="08B3F015" w14:textId="77777777" w:rsidR="00E01687" w:rsidRPr="002F6CB4" w:rsidRDefault="00E01687" w:rsidP="003B136E">
      <w:pPr>
        <w:pStyle w:val="abzacixml"/>
      </w:pPr>
      <w:r w:rsidRPr="002F6CB4">
        <w:t>დაგეგმილი და მიღწეული საბოლოო შედეგების შეფასების ინდიკატორები:</w:t>
      </w:r>
    </w:p>
    <w:p w14:paraId="7A0E0CB3" w14:textId="77777777" w:rsidR="00E01687" w:rsidRPr="002F6CB4" w:rsidRDefault="00E01687" w:rsidP="003B136E">
      <w:pPr>
        <w:pStyle w:val="abzacixml"/>
      </w:pPr>
    </w:p>
    <w:p w14:paraId="080A1C47" w14:textId="77777777" w:rsidR="00E01687" w:rsidRPr="002F6CB4" w:rsidRDefault="00E01687" w:rsidP="002F6CB4">
      <w:pPr>
        <w:pStyle w:val="ListParagraph"/>
        <w:numPr>
          <w:ilvl w:val="0"/>
          <w:numId w:val="98"/>
        </w:numPr>
        <w:spacing w:after="240" w:line="240" w:lineRule="auto"/>
        <w:ind w:left="284" w:hanging="284"/>
        <w:jc w:val="both"/>
        <w:rPr>
          <w:rFonts w:ascii="Sylfaen" w:eastAsia="Arial Unicode MS" w:hAnsi="Sylfaen" w:cs="Arial Unicode MS"/>
          <w:color w:val="000000"/>
        </w:rPr>
      </w:pPr>
      <w:r w:rsidRPr="002F6CB4">
        <w:rPr>
          <w:rFonts w:ascii="Sylfaen" w:eastAsia="Arial Unicode MS" w:hAnsi="Sylfaen" w:cs="Arial Unicode MS"/>
          <w:color w:val="000000"/>
        </w:rPr>
        <w:t>საბაზისო მაჩვენებელი</w:t>
      </w:r>
    </w:p>
    <w:p w14:paraId="06EB7CFB" w14:textId="77777777" w:rsidR="00E01687" w:rsidRPr="002F6CB4" w:rsidRDefault="00E01687" w:rsidP="002F6CB4">
      <w:pPr>
        <w:numPr>
          <w:ilvl w:val="0"/>
          <w:numId w:val="58"/>
        </w:numPr>
        <w:pBdr>
          <w:top w:val="nil"/>
          <w:left w:val="nil"/>
          <w:bottom w:val="nil"/>
          <w:right w:val="nil"/>
          <w:between w:val="nil"/>
        </w:pBdr>
        <w:spacing w:after="0" w:line="240" w:lineRule="auto"/>
        <w:ind w:left="284" w:hanging="270"/>
        <w:jc w:val="both"/>
        <w:rPr>
          <w:rFonts w:ascii="Sylfaen" w:eastAsia="Arial Unicode MS" w:hAnsi="Sylfaen" w:cs="Arial Unicode MS"/>
        </w:rPr>
      </w:pPr>
      <w:r w:rsidRPr="002F6CB4">
        <w:rPr>
          <w:rFonts w:ascii="Sylfaen" w:eastAsia="Arial Unicode MS" w:hAnsi="Sylfaen" w:cs="Arial Unicode MS"/>
        </w:rPr>
        <w:t>საქართველოს ტერიტორიაზე არსებული არასაკმარისი სტანდარტული ჰიდრომეტეოროლოგიური დაკვირვების პუნქტების (სადგურების, საგუშაგოების) რაოდენობა; ატმოსფეროს ვერტიკალური ზონდირების სამუშაოების (აეროლოგიური დაკვირვებები) არწარმოება, რადარული მეტეოროლოგიური დაკვირვებებით გაუშუქებელი დასავლეთ საქართველოს ტერიტორია, დაბალი ჰიდრომეტეოროლოგიური პროგნოზების სივრცული და დროითი გარჩევადობა, ისტორიული ჰიდრომეტეოროლოგიური მონაცემების მნიშვნელოვანი ნაწილი არ არის წარმოდგენილი ელექტრონული ვერსიის სახით;</w:t>
      </w:r>
    </w:p>
    <w:p w14:paraId="13264A9B" w14:textId="77777777" w:rsidR="00E01687" w:rsidRPr="002F6CB4" w:rsidRDefault="00E01687" w:rsidP="002F6CB4">
      <w:pPr>
        <w:pBdr>
          <w:top w:val="nil"/>
          <w:left w:val="nil"/>
          <w:bottom w:val="nil"/>
          <w:right w:val="nil"/>
          <w:between w:val="nil"/>
        </w:pBdr>
        <w:spacing w:after="0" w:line="240" w:lineRule="auto"/>
        <w:ind w:left="284"/>
        <w:jc w:val="both"/>
        <w:rPr>
          <w:rFonts w:ascii="Sylfaen" w:eastAsia="Arial Unicode MS" w:hAnsi="Sylfaen" w:cs="Arial Unicode MS"/>
        </w:rPr>
      </w:pPr>
    </w:p>
    <w:p w14:paraId="3F08D03C" w14:textId="77777777" w:rsidR="00E01687" w:rsidRPr="002F6CB4" w:rsidRDefault="00E01687" w:rsidP="002F6CB4">
      <w:pPr>
        <w:spacing w:after="240" w:line="240" w:lineRule="auto"/>
        <w:ind w:left="360" w:hanging="360"/>
        <w:jc w:val="both"/>
        <w:rPr>
          <w:rFonts w:ascii="Sylfaen" w:eastAsia="Arial Unicode MS" w:hAnsi="Sylfaen" w:cs="Arial Unicode MS"/>
          <w:color w:val="000000"/>
        </w:rPr>
      </w:pPr>
      <w:r w:rsidRPr="002F6CB4">
        <w:rPr>
          <w:rFonts w:ascii="Sylfaen" w:eastAsia="Arial Unicode MS" w:hAnsi="Sylfaen" w:cs="Arial Unicode MS"/>
          <w:color w:val="000000"/>
        </w:rPr>
        <w:t xml:space="preserve">მიზნობრივი მაჩვენებელი </w:t>
      </w:r>
    </w:p>
    <w:p w14:paraId="502962EA" w14:textId="77777777" w:rsidR="00E01687" w:rsidRPr="002F6CB4" w:rsidRDefault="00E01687" w:rsidP="002F6CB4">
      <w:pPr>
        <w:numPr>
          <w:ilvl w:val="0"/>
          <w:numId w:val="58"/>
        </w:numPr>
        <w:pBdr>
          <w:top w:val="nil"/>
          <w:left w:val="nil"/>
          <w:bottom w:val="nil"/>
          <w:right w:val="nil"/>
          <w:between w:val="nil"/>
        </w:pBdr>
        <w:spacing w:after="0" w:line="240" w:lineRule="auto"/>
        <w:ind w:left="284" w:hanging="270"/>
        <w:jc w:val="both"/>
        <w:rPr>
          <w:rFonts w:ascii="Sylfaen" w:eastAsia="Arial Unicode MS" w:hAnsi="Sylfaen" w:cs="Arial Unicode MS"/>
        </w:rPr>
      </w:pPr>
      <w:r w:rsidRPr="002F6CB4">
        <w:rPr>
          <w:rFonts w:ascii="Sylfaen" w:eastAsia="Arial Unicode MS" w:hAnsi="Sylfaen" w:cs="Arial Unicode MS"/>
        </w:rPr>
        <w:t>გაფართოებული სტანდარტული ჰიდრომეტეოროლოგიური დაკვირვებების ქსელი(ჰიდრომეტეოროლოგიური სადგურების და საგუშაგოების რაოდენობის გაზრდა ყოველწლიურად საშუალოდ 10-20 ერთეულით), გაფართოებული რადარული დაკვირვების ქსელი, გაფართოებული ექსპედიციური ჰიდრომეტეოროლოგიური სამუშაოების, გაზრდილი ამინდის და ჰიდროლოგიური პროგნოზების სივრცითი და დროითი გარჩევადობა, სრულყოფილი მრავალწლიურ ჰიდრომეტეოროლოგიურ მონაცემთა ბაზები;</w:t>
      </w:r>
    </w:p>
    <w:p w14:paraId="5EC49208" w14:textId="77777777" w:rsidR="00E01687" w:rsidRPr="002F6CB4" w:rsidRDefault="00E01687" w:rsidP="002F6CB4">
      <w:pPr>
        <w:pBdr>
          <w:top w:val="nil"/>
          <w:left w:val="nil"/>
          <w:bottom w:val="nil"/>
          <w:right w:val="nil"/>
          <w:between w:val="nil"/>
        </w:pBdr>
        <w:spacing w:after="0" w:line="240" w:lineRule="auto"/>
        <w:ind w:left="284"/>
        <w:jc w:val="both"/>
        <w:rPr>
          <w:rFonts w:ascii="Sylfaen" w:eastAsia="Arial Unicode MS" w:hAnsi="Sylfaen" w:cs="Arial Unicode MS"/>
        </w:rPr>
      </w:pPr>
      <w:r w:rsidRPr="002F6CB4">
        <w:rPr>
          <w:rFonts w:ascii="Sylfaen" w:eastAsia="Arial Unicode MS" w:hAnsi="Sylfaen" w:cs="Arial Unicode MS"/>
        </w:rPr>
        <w:t xml:space="preserve"> </w:t>
      </w:r>
    </w:p>
    <w:p w14:paraId="362333BE" w14:textId="77777777" w:rsidR="00E01687" w:rsidRPr="002F6CB4" w:rsidRDefault="00E01687" w:rsidP="002F6CB4">
      <w:pPr>
        <w:spacing w:after="240" w:line="240" w:lineRule="auto"/>
        <w:jc w:val="both"/>
        <w:rPr>
          <w:rFonts w:ascii="Sylfaen" w:eastAsia="Arial Unicode MS" w:hAnsi="Sylfaen" w:cs="Arial Unicode MS"/>
          <w:color w:val="000000"/>
        </w:rPr>
      </w:pPr>
      <w:r w:rsidRPr="002F6CB4">
        <w:rPr>
          <w:rFonts w:ascii="Sylfaen" w:eastAsia="Arial Unicode MS" w:hAnsi="Sylfaen" w:cs="Arial Unicode MS"/>
          <w:color w:val="000000"/>
        </w:rPr>
        <w:t>მიღწეული მაჩვენებელი</w:t>
      </w:r>
    </w:p>
    <w:p w14:paraId="7F84DD02" w14:textId="77777777" w:rsidR="00E01687" w:rsidRPr="00B801BA" w:rsidRDefault="00E01687" w:rsidP="002F6CB4">
      <w:pPr>
        <w:numPr>
          <w:ilvl w:val="0"/>
          <w:numId w:val="58"/>
        </w:numPr>
        <w:pBdr>
          <w:top w:val="nil"/>
          <w:left w:val="nil"/>
          <w:bottom w:val="nil"/>
          <w:right w:val="nil"/>
          <w:between w:val="nil"/>
        </w:pBdr>
        <w:spacing w:after="0" w:line="240" w:lineRule="auto"/>
        <w:ind w:left="284" w:hanging="270"/>
        <w:jc w:val="both"/>
        <w:rPr>
          <w:rFonts w:ascii="Sylfaen" w:eastAsia="Arial Unicode MS" w:hAnsi="Sylfaen" w:cs="Arial Unicode MS"/>
        </w:rPr>
      </w:pPr>
      <w:r w:rsidRPr="002F6CB4">
        <w:rPr>
          <w:rFonts w:ascii="Sylfaen" w:eastAsia="Arial Unicode MS" w:hAnsi="Sylfaen" w:cs="Arial Unicode MS"/>
        </w:rPr>
        <w:t xml:space="preserve">გაფართოვდა სტანდარტული ჰიდრომეტეოროლოგიური დაკვირვებების ქსელი - მუდმივად მიმდინარეობდა სტიქიური  მოვლენების  შესახებ  წინასწარი გაფრთხილების სისტემის სამოქმედო გეგმის შემუშავება, სტიქიური ჰიდრომეტეოროლოგიური მოვლენების ამსახველი ანგარიშებისა  და რუკების შექმნა; რეგულარულად, დღეღამურ რეჟიმში წარმოებდა დაკვირვებები 156 ჰიდრომეტეოროლოგიურ სადგურსა და საგუშაგოზე;. გაფართოვდა ექსპედიციური ჰიდრომეტეოროლოგიური სამუშაოები - საქართველოს ძირითადი მდინარეების: ენგურის, აჭარისწყალის, რიონის, სუფსის, მტკვრის, არაგვის, ქციას, ალაზნის, ხანისწყლის და მათი შენაკადების აუზების ზემო წელში და ქვეყნის 8 უღელტეხილის მიმდებარე ტერიტორიებზე (16 მარშრუტზე) ჩატარდა თოვლის საფარის აგეგმვის ექსპედიციური სამუშაოები,  რის საფუძველზეც მომზადდა და მომხმარებელს მიეწოდა გაზაფხულის წყალდიდობის პროგნოზი. რეგულარულად წარმოებდა ქაღალდის </w:t>
      </w:r>
      <w:r w:rsidRPr="00B801BA">
        <w:rPr>
          <w:rFonts w:ascii="Sylfaen" w:eastAsia="Arial Unicode MS" w:hAnsi="Sylfaen" w:cs="Arial Unicode MS"/>
        </w:rPr>
        <w:t>მატარებელზე არსებული ჰიდრომეტეოროლოგიური დაკვირვების მონაცემების ელექტრონულ ფორმატში გადაყვანის სამუშაოები;</w:t>
      </w:r>
    </w:p>
    <w:p w14:paraId="271F7F87" w14:textId="4A3BDD94" w:rsidR="00E01687" w:rsidRPr="00B801BA" w:rsidRDefault="00E01687" w:rsidP="002F6CB4">
      <w:pPr>
        <w:numPr>
          <w:ilvl w:val="0"/>
          <w:numId w:val="58"/>
        </w:numPr>
        <w:pBdr>
          <w:top w:val="nil"/>
          <w:left w:val="nil"/>
          <w:bottom w:val="nil"/>
          <w:right w:val="nil"/>
          <w:between w:val="nil"/>
        </w:pBdr>
        <w:spacing w:after="0" w:line="240" w:lineRule="auto"/>
        <w:ind w:left="284" w:hanging="270"/>
        <w:jc w:val="both"/>
        <w:rPr>
          <w:rFonts w:ascii="Sylfaen" w:eastAsia="Arial Unicode MS" w:hAnsi="Sylfaen" w:cs="Arial Unicode MS"/>
        </w:rPr>
      </w:pPr>
      <w:r w:rsidRPr="00B801BA">
        <w:rPr>
          <w:rFonts w:ascii="Sylfaen" w:eastAsia="Arial Unicode MS" w:hAnsi="Sylfaen" w:cs="Arial Unicode MS"/>
        </w:rPr>
        <w:t>სოფლის განვითარების 2018-2020 წლების სამოქმედო გეგმით გათვალისწინებული 2019 წლის აქტივობა: დამონტაჟდა და გაიმართა 6 ავტომატური მეტეოროლოგიური სადგური და 6 ჰიდროლოგიური (მდინარის წყლის მზომი სადგური) სადგური.საბაზისო მაჩვენებელი</w:t>
      </w:r>
      <w:r w:rsidR="00B801BA" w:rsidRPr="00B801BA">
        <w:rPr>
          <w:rFonts w:ascii="Sylfaen" w:eastAsia="Arial Unicode MS" w:hAnsi="Sylfaen" w:cs="Arial Unicode MS"/>
          <w:lang w:val="ka-GE"/>
        </w:rPr>
        <w:t>, რისთვისაც მიიმართა 356.7 ათას ლარზე მეტი</w:t>
      </w:r>
    </w:p>
    <w:p w14:paraId="7E6C23CC" w14:textId="77777777" w:rsidR="00E01687" w:rsidRPr="002F6CB4" w:rsidRDefault="00E01687" w:rsidP="002F6CB4">
      <w:pPr>
        <w:spacing w:after="240" w:line="240" w:lineRule="auto"/>
        <w:jc w:val="both"/>
        <w:rPr>
          <w:rFonts w:ascii="Sylfaen" w:eastAsia="Arial Unicode MS" w:hAnsi="Sylfaen" w:cs="Arial Unicode MS"/>
          <w:color w:val="000000"/>
          <w:lang w:val="ka-GE"/>
        </w:rPr>
      </w:pPr>
    </w:p>
    <w:p w14:paraId="15A64D70" w14:textId="77777777" w:rsidR="00E01687" w:rsidRPr="002F6CB4" w:rsidRDefault="00E01687" w:rsidP="002F6CB4">
      <w:pPr>
        <w:pStyle w:val="ListParagraph"/>
        <w:numPr>
          <w:ilvl w:val="0"/>
          <w:numId w:val="98"/>
        </w:numPr>
        <w:spacing w:after="240" w:line="240" w:lineRule="auto"/>
        <w:ind w:left="284" w:hanging="284"/>
        <w:jc w:val="both"/>
        <w:rPr>
          <w:rFonts w:ascii="Sylfaen" w:eastAsia="Arial Unicode MS" w:hAnsi="Sylfaen" w:cs="Arial Unicode MS"/>
          <w:color w:val="000000"/>
          <w:lang w:val="ka-GE"/>
        </w:rPr>
      </w:pPr>
      <w:r w:rsidRPr="002F6CB4">
        <w:rPr>
          <w:rFonts w:ascii="Sylfaen" w:eastAsia="Arial Unicode MS" w:hAnsi="Sylfaen" w:cs="Arial Unicode MS"/>
          <w:color w:val="000000"/>
          <w:lang w:val="ka-GE"/>
        </w:rPr>
        <w:t>საბაზისო მაჩვენებელი</w:t>
      </w:r>
    </w:p>
    <w:p w14:paraId="27F56CC6" w14:textId="77777777" w:rsidR="00E01687" w:rsidRPr="002F6CB4" w:rsidRDefault="00E01687" w:rsidP="002F6CB4">
      <w:pPr>
        <w:pStyle w:val="ListParagraph"/>
        <w:spacing w:after="240" w:line="240" w:lineRule="auto"/>
        <w:ind w:hanging="153"/>
        <w:jc w:val="both"/>
        <w:rPr>
          <w:rFonts w:ascii="Sylfaen" w:eastAsia="Arial Unicode MS" w:hAnsi="Sylfaen" w:cs="Arial Unicode MS"/>
          <w:color w:val="000000"/>
          <w:lang w:val="ka-GE"/>
        </w:rPr>
      </w:pPr>
    </w:p>
    <w:p w14:paraId="0D5AAC6B" w14:textId="77777777" w:rsidR="00E01687" w:rsidRPr="002F6CB4" w:rsidRDefault="00E01687" w:rsidP="002F6CB4">
      <w:pPr>
        <w:pStyle w:val="ListParagraph"/>
        <w:numPr>
          <w:ilvl w:val="0"/>
          <w:numId w:val="99"/>
        </w:numPr>
        <w:spacing w:after="240" w:line="240" w:lineRule="auto"/>
        <w:ind w:left="284" w:hanging="284"/>
        <w:jc w:val="both"/>
        <w:rPr>
          <w:rFonts w:ascii="Sylfaen" w:eastAsia="Merriweather" w:hAnsi="Sylfaen" w:cs="Merriweather"/>
          <w:color w:val="000000"/>
          <w:lang w:val="ka-GE"/>
        </w:rPr>
      </w:pPr>
      <w:r w:rsidRPr="002F6CB4">
        <w:rPr>
          <w:rFonts w:ascii="Sylfaen" w:eastAsia="Arial Unicode MS" w:hAnsi="Sylfaen" w:cs="Arial Unicode MS"/>
        </w:rPr>
        <w:t>სტიქიური გეოლოგიური პროცესების შეფასება დასახლებულ პუნქტებში - გეოლოგიური მონიტორინგი; მომზადებული საინფორმაციო გეოლოგიური ბიულეტენი - „საქართველოში საანგარიშო წელს სტიქიური გეოლოგიური პროცესების განვითარების შედეგები და პროგნოზი მომდევნო წლისთვის“; ვიზუალური საინჟინრო-გეოლოგიური დასკვნები შესაბამისი რეკომენდაციებით; თბილისის ტერიტორიის ფარგლებში პირველადი სამოქმედო ინფორმაციის და გეოლოგიური საფრთხეების (მეწყერი, ღვარცოფი, ქვათაცვენა და სხვა) ზონირების რუკის შედგენა; მიწისქვეშა მტკნარი სასმელი წყლების ჰიდროგეოლოგიური მონიტორინგი - სადამკვირვებლო მონიტორინგული ქსელი 2019 წლის 1 იანვარს  55 ერთეულს; სახელმწიფო გეოლოგიური რუკების შედგენა საშიში (სტიქიური) გეოლოგიური პროცესების პროგნოზირებისათვის, სახელმწიფო უსაფრთხოების ნაწილს წარმოადგენს და შესაბამისად დაწყებულია გეოლოგიური აგეგმვა;</w:t>
      </w:r>
      <w:r w:rsidRPr="002F6CB4">
        <w:rPr>
          <w:rFonts w:ascii="Sylfaen" w:eastAsia="Arial Unicode MS" w:hAnsi="Sylfaen" w:cs="Arial Unicode MS"/>
          <w:color w:val="000000"/>
          <w:lang w:val="ka-GE"/>
        </w:rPr>
        <w:t xml:space="preserve"> </w:t>
      </w:r>
    </w:p>
    <w:p w14:paraId="6A953918" w14:textId="77777777" w:rsidR="00E01687" w:rsidRPr="002F6CB4" w:rsidRDefault="00E01687" w:rsidP="002F6CB4">
      <w:pPr>
        <w:pStyle w:val="ListParagraph"/>
        <w:spacing w:after="240" w:line="240" w:lineRule="auto"/>
        <w:ind w:left="284"/>
        <w:jc w:val="both"/>
        <w:rPr>
          <w:rFonts w:ascii="Sylfaen" w:eastAsia="Arial Unicode MS" w:hAnsi="Sylfaen" w:cs="Arial Unicode MS"/>
          <w:color w:val="000000"/>
          <w:lang w:val="ka-GE"/>
        </w:rPr>
      </w:pPr>
    </w:p>
    <w:p w14:paraId="79BC3EB5" w14:textId="77777777" w:rsidR="00E01687" w:rsidRPr="002F6CB4" w:rsidRDefault="00E01687" w:rsidP="002F6CB4">
      <w:pPr>
        <w:pStyle w:val="ListParagraph"/>
        <w:spacing w:after="240" w:line="240" w:lineRule="auto"/>
        <w:ind w:left="284" w:hanging="284"/>
        <w:jc w:val="both"/>
        <w:rPr>
          <w:rFonts w:ascii="Sylfaen" w:eastAsia="Arial Unicode MS" w:hAnsi="Sylfaen" w:cs="Arial Unicode MS"/>
          <w:color w:val="000000"/>
          <w:lang w:val="ka-GE"/>
        </w:rPr>
      </w:pPr>
      <w:r w:rsidRPr="002F6CB4">
        <w:rPr>
          <w:rFonts w:ascii="Sylfaen" w:eastAsia="Arial Unicode MS" w:hAnsi="Sylfaen" w:cs="Arial Unicode MS"/>
          <w:color w:val="000000"/>
          <w:lang w:val="ka-GE"/>
        </w:rPr>
        <w:t>მიზნობრივი მაჩვენებელი</w:t>
      </w:r>
    </w:p>
    <w:p w14:paraId="45BEA2A9" w14:textId="77777777" w:rsidR="00E01687" w:rsidRPr="002F6CB4" w:rsidRDefault="00E01687" w:rsidP="002F6CB4">
      <w:pPr>
        <w:pStyle w:val="ListParagraph"/>
        <w:spacing w:after="240" w:line="240" w:lineRule="auto"/>
        <w:ind w:left="284"/>
        <w:jc w:val="both"/>
        <w:rPr>
          <w:rFonts w:ascii="Sylfaen" w:eastAsia="Arial Unicode MS" w:hAnsi="Sylfaen" w:cs="Arial Unicode MS"/>
          <w:color w:val="000000"/>
          <w:lang w:val="ka-GE"/>
        </w:rPr>
      </w:pPr>
    </w:p>
    <w:p w14:paraId="3D72FF71" w14:textId="77777777" w:rsidR="00E01687" w:rsidRPr="002F6CB4"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მომზადებული საინფორმაციო გეოლოგიური ბიულეტენი - „საქართველოში საანგარიშო წელს სტიქიური გეოლოგიური პროცესების განვითარების შედეგები და პროგნოზი მომდევნო წლისთვის“; თბილისის ტერიტორიის ფარგლებში დეტალიზებული სამოქმედო ინფორმაციის და გეოლოგიური საფრთხეების (მეწყერი, ღვარცოფი, ქვათაცვენა და სხვა) ზონირების რუკა, შესაბამისად გაზრდილი ინფორმაციის მასშტაბურობა; გაზრდილი მიწისქვეშა წყლების არსებული მონიტორინგული სადამკვირვებლო ქსელი; 100%-ით შესრულებული სახელმწიფო გეოლოგიური რუკის ყაზბეგის ფურცელი; </w:t>
      </w:r>
    </w:p>
    <w:p w14:paraId="7FBE67EA" w14:textId="77777777" w:rsidR="00E01687" w:rsidRPr="002F6CB4" w:rsidRDefault="00E01687" w:rsidP="002F6CB4">
      <w:pPr>
        <w:spacing w:after="240" w:line="240" w:lineRule="auto"/>
        <w:jc w:val="both"/>
        <w:rPr>
          <w:rFonts w:ascii="Sylfaen" w:eastAsia="Arial Unicode MS" w:hAnsi="Sylfaen" w:cs="Arial Unicode MS"/>
          <w:color w:val="000000"/>
          <w:lang w:val="ka-GE"/>
        </w:rPr>
      </w:pPr>
      <w:r w:rsidRPr="002F6CB4">
        <w:rPr>
          <w:rFonts w:ascii="Sylfaen" w:eastAsia="Arial Unicode MS" w:hAnsi="Sylfaen" w:cs="Arial Unicode MS"/>
          <w:color w:val="000000"/>
          <w:lang w:val="ka-GE"/>
        </w:rPr>
        <w:t xml:space="preserve">მიღწეული მაჩვენებელი </w:t>
      </w:r>
    </w:p>
    <w:p w14:paraId="46A5825B" w14:textId="77777777" w:rsidR="00E01687" w:rsidRPr="002F6CB4"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შეიქმნა დასავლეთ საქართველოს რეგიონალური გეოლოგიური ჯგუფი;</w:t>
      </w:r>
    </w:p>
    <w:p w14:paraId="5686AAC2" w14:textId="77777777" w:rsidR="00E01687" w:rsidRPr="002F6CB4"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გამოიცა ყოველწლიური საინფორმაციო გეოლოგიური ბიულეტენი „საქართველოში 2018 წელს სტიქიური გეოლოგიური პროცესების განვითარების შედეგები და პროგნოზი 2019 წლისთვის“; </w:t>
      </w:r>
    </w:p>
    <w:p w14:paraId="0751BC2E" w14:textId="77777777" w:rsidR="00E01687" w:rsidRPr="002F6CB4"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გამოიცა გეოლოგიური ანგარიში - ქ. თბილისის ტერიტორიის საინჟინრო-გეოდინამიკური პირობები და გეოლოგიური საფრთხეების შეფასება; </w:t>
      </w:r>
    </w:p>
    <w:p w14:paraId="65ACF32C" w14:textId="77777777" w:rsidR="00E01687" w:rsidRPr="002F6CB4"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გამოიცა ქ. თბილისის ტერიტორიის გეოლოგიური საფრთხეების (მეწყერი, ღვარცოფი, კლდეზვავი, ქვათაცვენა და სხვა) ზონირების (დარაიონება) რუკა; </w:t>
      </w:r>
    </w:p>
    <w:p w14:paraId="39EAE442" w14:textId="77777777" w:rsidR="00B801BA" w:rsidRPr="00B801BA" w:rsidRDefault="00B801BA" w:rsidP="00B801BA">
      <w:pPr>
        <w:pStyle w:val="ListParagraph"/>
        <w:numPr>
          <w:ilvl w:val="0"/>
          <w:numId w:val="99"/>
        </w:numPr>
        <w:spacing w:after="240" w:line="240" w:lineRule="auto"/>
        <w:ind w:left="284" w:hanging="284"/>
        <w:jc w:val="both"/>
        <w:rPr>
          <w:rFonts w:ascii="Sylfaen" w:eastAsia="Arial Unicode MS" w:hAnsi="Sylfaen" w:cs="Arial Unicode MS"/>
        </w:rPr>
      </w:pPr>
      <w:r>
        <w:rPr>
          <w:rFonts w:ascii="Sylfaen" w:eastAsia="Arial Unicode MS" w:hAnsi="Sylfaen" w:cs="Arial Unicode MS"/>
        </w:rPr>
        <w:t xml:space="preserve">სტიქიური გეოლოგიური (მეწყერი, ღვარცოფი, კლდეზვავ-ქვათაცვენა და სხვა) პროცესების შეფასების მიზნით საქართველოს ყველა მხარეში განხორციელდა ყოველწლიური გეოლოგიური მონიტორინგი - შეფასებულია 1089 დასახლებული პუნქტი (სამეგრელო-ზემო-სვანეთი - 95; გურია - 160; აჭარა - 96; იმერეთი - 235; რაჭა-ლეჩხუმ-ქვემო სვანეთი - 87; სამცხე-ჯავახეთი - 56; შიდა ქართლი - 74; მცხეთა-მთიანეთი - 152; ქვემო ქართლი - 28; კახეთი - 86; თბილისი - 20); </w:t>
      </w:r>
      <w:r w:rsidRPr="00B801BA">
        <w:rPr>
          <w:rFonts w:ascii="Sylfaen" w:eastAsia="Arial Unicode MS" w:hAnsi="Sylfaen" w:cs="Arial Unicode MS"/>
        </w:rPr>
        <w:t xml:space="preserve">2019 წელს წინა წელთან შედარებით 5%-ით გაიზარდა დასახლებული პუნქტების გეოლოგიური მონიტორინგის არეალები (სოფლის განვითარების 2018-2020 წლების სამოქმედო გეგმის მიხედვით - აქტივობა 3.1.7), და მიიმართა 137.1 ათას ლარზე მეტი.  </w:t>
      </w:r>
    </w:p>
    <w:p w14:paraId="25DDE0B2" w14:textId="77777777" w:rsidR="00E01687" w:rsidRPr="002F6CB4"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მხარეების მუნიციპალიტეტებიდან და ცალკეული მოქალაქეებისგან შემოსული წერილების საფუძველზე, სტიქიური პროცესების გააქტიურებასთან დაკავშირებით შედგენილი იქნა 200 ვიზუალური საინჟინრო-გეოლოგიური დასკვნა (სამეგრელო-ზემო-სვანეთი - 53; გურია - 9; იმერეთი - 87; რაჭა-ლეჩხუმ-ქვემო სვანეთი - 20; სამცხე-ჯავახეთი - 6; შიდა ქართლი - 8; მცხეთა-მთიანეთი - 4; კახეთი - 9; თბილისი - 4); </w:t>
      </w:r>
    </w:p>
    <w:p w14:paraId="4C01D917" w14:textId="77777777" w:rsidR="00E01687" w:rsidRPr="002F6CB4"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გეოლოგიური სტიქიის ექსტრემალური გააქტიურების შედეგად შეფასებულია 453 დასახლებულ პუნქტში მცხოვრები 814 მოსახლის (კომლი) საკარმიდამო მიწის ნაკვეთის, საცხოვრებელი სახლის და მიმდებარე ტერიტორიის გეოდინამიკური მდგომარეობა, სტიქიური გეოლოგიური მოვლენებით გამოწვეული საშიშროების რისკის განსაზღვრით და გაიცა შესაბამისი რეკომენდაციები გადაუდებელი ღონისძიებების გატარების მიზნით (შეფასებული ოჯახები - სამეგრელო-ზემო-სვანეთი - 172; გურია - 247; იმერეთი - 186; რაჭა-ლეჩხუმ-ქვემო სვანეთი - 94; სამცხე-ჯავახეთი - 13; შიდა ქართლი - 11; მცხეთა-მთიანეთი - 4; კახეთი - 9; აჭარა - 4; თბილისი - 74); </w:t>
      </w:r>
    </w:p>
    <w:p w14:paraId="7DF22BAE" w14:textId="77777777" w:rsidR="00E01687" w:rsidRPr="002F6CB4"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პროექტის „კლიმატის ცვლილებისადმი ადაპტაციის შესაძლებლობების გაძლიერება საქართველოში“ (GCF, UNDP/SDC) ფარგლებში 2019 წელს გურიის მხარისთვის (სუფსა და ნატანების აუზი) განხორციელდა საფონდო (ისტორიული) გეოლოგიური მონაცემების დამუშავება, საველე გეოლოგიური კვლევები სტიქიური გეოლოგიური პროცესების იდენტიფიცირების მიზნით და მიღებულ ინფორმაციაზე დაყრდნობით მიმდინარეობს მონაცემების დამუშავება;</w:t>
      </w:r>
    </w:p>
    <w:p w14:paraId="4E82BABB" w14:textId="77777777" w:rsidR="00E01687" w:rsidRPr="002F6CB4"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პროექტის „კლიმატის ცვლილებისადმი ადაპტაციის შესაძლებლობების გაძლიერება საქართველოში“ (GCF, UNDP/SDC) ფარგლებში 2019 წელს აჭარის მხარისთვის (მდ. კინტრიშის აუზი) განხორციელდა საფონდო (ისტორიული) გეოლოგიური მონაცემების დამუშავება, საველე გეოლოგიური კვლევები სტიქიური გეოლოგიური პროცესების იდენტიფიცირების მიზნით და მიღებულ ინფორმაციაზე დაყრდნობით მიმდინარეობს მონაცემების დამუშავება;</w:t>
      </w:r>
    </w:p>
    <w:p w14:paraId="08426FFA" w14:textId="77777777" w:rsidR="00E01687" w:rsidRPr="002F6CB4"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განხორციელდა ვიზუალური საინჟინრო-გეოლოგიური კვლევები და სხვადასხვა უწყებებიდან შემოსული წერილების საფუძველზე მომზადდა 47 დასკვნა, სადაც შეფასებულია ინფრასტრუქტურული ობიექტების, საინჟინრო ნაგებობების, დაძაბული უბნების გეოდინამიკური და გეოეკოლოგიური მდგომარეობა (სამეგრელო-ზემო-სვანეთი - 7; იმერეთი - 8; რაჭა-ლეჩხუმ-ქვემო სვანეთი - 3; სამცხე-ჯავახეთი - 4; შიდა ქართლი - 2; მცხეთა-მთიანეთი - 9; კახეთი - 1; აჭარა - 1; თბილისი - 12); </w:t>
      </w:r>
    </w:p>
    <w:p w14:paraId="77CE8DB4" w14:textId="77777777" w:rsidR="00E01687" w:rsidRPr="002F6CB4"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განხორციელდა გზშ ანგარიშების, საინჟინრო ობიექტების საპროექტო დოკუმენტაციის და გარემოსდაცვით სფეროში კანონმდებლობის ხაზით მიღებული დოკუმენტების გეოლოგიური ნაწილის რეცენზირება, რის საფუძველზეც შენიშვნების, საექსპერტო დასკვნების, კომენტარების და სხვა სახით შედგენილი იქნა 189 დოკუმენტი;</w:t>
      </w:r>
    </w:p>
    <w:p w14:paraId="4A1F21F5" w14:textId="77777777" w:rsidR="00E01687" w:rsidRPr="002F6CB4"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ხელშეკრულების საფუძველზე (ფასიანი მომსახურება) ჩატარდა მიწის ნაკვეთების საკონსულტაციო გეოლოგიური კვლევები და მომზადდა 70 ვიზუალური საინჟინრო-გეოლოგიური დასკვნა; </w:t>
      </w:r>
    </w:p>
    <w:p w14:paraId="27669FAD" w14:textId="77777777" w:rsidR="00E01687" w:rsidRPr="002F6CB4"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გეოლოგიური სიტუაციის შეფასების მიზნით განხორციელდა 126 საველე გასვლა (მივლინება);</w:t>
      </w:r>
    </w:p>
    <w:p w14:paraId="27088A5D" w14:textId="77777777" w:rsidR="00E01687" w:rsidRPr="002F6CB4"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მიმდინარეობდა გეოლოგიური საფრთხეების (მეწყერი, ღვარცოფი, ქვათაცვენა და სხვა) მონაცემთა ბაზის შევსება და კადასტრების შედგენა; </w:t>
      </w:r>
    </w:p>
    <w:p w14:paraId="0DB0D573" w14:textId="77777777" w:rsidR="00E01687" w:rsidRPr="002F6CB4"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საქართველოს გარემოს დაცვისა და სოფლის მეურნეობის სამინისტროს „ცხელი ხაზით“ და 112-ით შემოსული იყო 67 ინფორმაცია, მოწოდებული ინფორმაციით სააგენტოს გეოლოგები ფორს-მაჟორულ ვითარებაში ახდენენ სიტუაციის შეფასებას და ადგილზე სახავენ გადაუდებელ პალიატიურ ღონისძიებებს, ხოლო შემდეგ სათანადო დასკვნებს უგზავნიან შესაბამის ორგანოებს; </w:t>
      </w:r>
    </w:p>
    <w:p w14:paraId="53F95114" w14:textId="77777777" w:rsidR="00E01687" w:rsidRPr="002F6CB4"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რუსთავის და ლაგოდეხის ფურცლის (კახეთის მხარე) ფარგლებში განხორციელდა საფონდო (ისტორიული) გეოლოგიური მონაცემების დამუშავება და საველე გეოლოგიური კვლევები; </w:t>
      </w:r>
    </w:p>
    <w:p w14:paraId="1EA83DDD" w14:textId="77777777" w:rsidR="00E01687" w:rsidRPr="002F6CB4"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მიწისქვეშა მტკნარი სასმელი წყლის მონიტორინგის ქსელის გაფართოების მიზნით, მოეწყო 1 ახალი ავტომატური სადგური ახმეტის მუნიციპალიტეტში; </w:t>
      </w:r>
    </w:p>
    <w:p w14:paraId="375A19B5" w14:textId="77777777" w:rsidR="00E01687" w:rsidRPr="002F6CB4"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გამოიცა საინფორმაციო ჰიდროგეოლოგიური ბიულეტენები:</w:t>
      </w:r>
    </w:p>
    <w:p w14:paraId="1699071A" w14:textId="77777777" w:rsidR="00E01687" w:rsidRPr="002F6CB4"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საქართველოს მიწისქვეშა მტკნარი წყლების რაოდენობრივი და ხარისხობრივი მახასიათებლების შესახებ 2018 წლის 1 ივლისის მდგომარეობით; </w:t>
      </w:r>
    </w:p>
    <w:p w14:paraId="07B23BD4" w14:textId="77777777" w:rsidR="00E01687" w:rsidRPr="002F6CB4"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საქართველოს მიწისქვეშა მტკნარი სასმელი წყლების რაოდენობრივი და ხარისხობრივი მახასიათებლების შესახებ 2019 წლის 1 იანვრის მდგომარეობით;</w:t>
      </w:r>
    </w:p>
    <w:p w14:paraId="5BADDD26" w14:textId="77777777" w:rsidR="00E01687" w:rsidRPr="002F6CB4"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საქართველოს მიწისქვეშა მტკნარი სასმელი წყლების რაოდენობრივი და ხარისხობრივი მახასიათებლების შესახებ 2019 წლის 15 ივლისის მდგომარეობით; </w:t>
      </w:r>
    </w:p>
    <w:p w14:paraId="3809F04B" w14:textId="77777777" w:rsidR="00E01687" w:rsidRPr="002F6CB4"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მიწისქვეშა მტკნარი სასმელი წყლის მონიტორინგის ქსელის 56 წყალპუნქტიდან აღებულ იქნა 300 სინჯი (106 ქიმიური, 99 ბაქტერიოლოგიური, 37 მძიმე მეტალების, 58 პესტიციდებისა და ნავთობპროდუქტების ანალიზისთვის);</w:t>
      </w:r>
    </w:p>
    <w:p w14:paraId="70543FE4" w14:textId="3DA88D9A" w:rsidR="00E01687" w:rsidRDefault="00E01687" w:rsidP="002F6CB4">
      <w:pPr>
        <w:pStyle w:val="ListParagraph"/>
        <w:numPr>
          <w:ilvl w:val="0"/>
          <w:numId w:val="99"/>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მიმდინარეობდა და გრძელდება მიწისქვეშა მტკნარი სასმელი წყლების მონიტორინგის ქსელის 56 წყალპუნქტიდან (50 ჭაბურღილი და 6 წყარო) ავტომატურ რეჟიმში მონაცემების მიღება-კონტროლი, მიწისქვეშა წყლების მონიტორინგის ქსელის ჭაბურღილების ინსპექტირება და ტექნიკურ-პროფილაქტიკური სამუშაოები.</w:t>
      </w:r>
      <w:bookmarkStart w:id="15" w:name="_gjdgxs" w:colFirst="0" w:colLast="0"/>
      <w:bookmarkEnd w:id="15"/>
    </w:p>
    <w:p w14:paraId="32048F97" w14:textId="77777777" w:rsidR="00B801BA" w:rsidRPr="00B801BA" w:rsidRDefault="00B801BA" w:rsidP="00B801BA">
      <w:pPr>
        <w:pStyle w:val="ListParagraph"/>
        <w:numPr>
          <w:ilvl w:val="0"/>
          <w:numId w:val="99"/>
        </w:numPr>
        <w:spacing w:after="240" w:line="240" w:lineRule="auto"/>
        <w:ind w:left="284" w:hanging="284"/>
        <w:jc w:val="both"/>
        <w:rPr>
          <w:rFonts w:ascii="Sylfaen" w:eastAsia="Arial Unicode MS" w:hAnsi="Sylfaen" w:cs="Arial Unicode MS"/>
        </w:rPr>
      </w:pPr>
      <w:r w:rsidRPr="00B801BA">
        <w:rPr>
          <w:rFonts w:ascii="Sylfaen" w:eastAsia="Arial Unicode MS" w:hAnsi="Sylfaen" w:cs="Arial Unicode MS"/>
        </w:rPr>
        <w:t xml:space="preserve">სოფლის განვითარების 2018-2020 წლების სამოქმედო გეგმის 2019 წელს გათვალისწინებული ღონისძიებების ფარგლებში 2019 წელს წინა წელთან შედარებით 1  ერთეულით გაიზარდა მიწისქვეშა წყლების მონიტორინგული სადამკვირვებლო წყალპუნქტების რაოდენობა, ხოლო 1 ერთეული აპარატურისთვის განკუთვნილი თანხა გამოყენებული იქნა არსებული 55 წყალპუნქტის აპარატურების შეკეთების მიზნით საჭირო სათადარიგო ნაწილების შესაძენად. აღნიშნული ღონისძიების შესრულების მიზნით მიიმართა 116.3 ათას ლარზე მეტი. </w:t>
      </w:r>
    </w:p>
    <w:p w14:paraId="064D2A89" w14:textId="77777777" w:rsidR="00B801BA" w:rsidRPr="002F6CB4" w:rsidRDefault="00B801BA" w:rsidP="00B801BA">
      <w:pPr>
        <w:pStyle w:val="ListParagraph"/>
        <w:spacing w:after="240" w:line="240" w:lineRule="auto"/>
        <w:ind w:left="284"/>
        <w:jc w:val="both"/>
        <w:rPr>
          <w:rFonts w:ascii="Sylfaen" w:eastAsia="Arial Unicode MS" w:hAnsi="Sylfaen" w:cs="Arial Unicode MS"/>
        </w:rPr>
      </w:pPr>
    </w:p>
    <w:p w14:paraId="6B23F514" w14:textId="77777777" w:rsidR="00E01687" w:rsidRPr="002F6CB4" w:rsidRDefault="00E01687" w:rsidP="002F6CB4">
      <w:pPr>
        <w:pStyle w:val="ListParagraph"/>
        <w:spacing w:after="240" w:line="240" w:lineRule="auto"/>
        <w:jc w:val="both"/>
        <w:rPr>
          <w:rFonts w:ascii="Sylfaen" w:eastAsia="Arial Unicode MS" w:hAnsi="Sylfaen" w:cs="Arial Unicode MS"/>
          <w:color w:val="000000"/>
        </w:rPr>
      </w:pPr>
    </w:p>
    <w:p w14:paraId="5D7DE5CB" w14:textId="77777777" w:rsidR="00E01687" w:rsidRPr="002F6CB4" w:rsidRDefault="00E01687" w:rsidP="002F6CB4">
      <w:pPr>
        <w:pStyle w:val="ListParagraph"/>
        <w:numPr>
          <w:ilvl w:val="0"/>
          <w:numId w:val="98"/>
        </w:numPr>
        <w:spacing w:after="240" w:line="240" w:lineRule="auto"/>
        <w:ind w:left="284" w:hanging="284"/>
        <w:jc w:val="both"/>
        <w:rPr>
          <w:rFonts w:ascii="Sylfaen" w:eastAsia="Sylfaen" w:hAnsi="Sylfaen"/>
          <w:color w:val="000000"/>
        </w:rPr>
      </w:pPr>
      <w:r w:rsidRPr="002F6CB4">
        <w:rPr>
          <w:rFonts w:ascii="Sylfaen" w:eastAsia="Sylfaen" w:hAnsi="Sylfaen" w:cs="Sylfaen"/>
          <w:color w:val="000000"/>
        </w:rPr>
        <w:t>საბაზისო</w:t>
      </w:r>
      <w:r w:rsidRPr="002F6CB4">
        <w:rPr>
          <w:rFonts w:ascii="Sylfaen" w:eastAsia="Sylfaen" w:hAnsi="Sylfaen"/>
          <w:color w:val="000000"/>
        </w:rPr>
        <w:t xml:space="preserve"> მაჩვენებელი</w:t>
      </w:r>
    </w:p>
    <w:p w14:paraId="41E57B61" w14:textId="77777777" w:rsidR="00E01687" w:rsidRPr="002F6CB4" w:rsidRDefault="00E01687" w:rsidP="002F6CB4">
      <w:pPr>
        <w:pStyle w:val="ListParagraph"/>
        <w:spacing w:after="240" w:line="240" w:lineRule="auto"/>
        <w:jc w:val="both"/>
        <w:rPr>
          <w:rFonts w:ascii="Sylfaen" w:eastAsia="Arial Unicode MS" w:hAnsi="Sylfaen" w:cs="Arial Unicode MS"/>
          <w:color w:val="000000"/>
        </w:rPr>
      </w:pPr>
    </w:p>
    <w:p w14:paraId="1BBB21E4" w14:textId="77777777" w:rsidR="00E01687" w:rsidRPr="002F6CB4" w:rsidRDefault="00E01687" w:rsidP="002F6CB4">
      <w:pPr>
        <w:pStyle w:val="ListParagraph"/>
        <w:numPr>
          <w:ilvl w:val="0"/>
          <w:numId w:val="100"/>
        </w:numPr>
        <w:spacing w:after="240" w:line="240" w:lineRule="auto"/>
        <w:ind w:left="284" w:hanging="284"/>
        <w:jc w:val="both"/>
        <w:rPr>
          <w:rFonts w:ascii="Sylfaen" w:eastAsia="Merriweather" w:hAnsi="Sylfaen" w:cs="Merriweather"/>
          <w:color w:val="000000"/>
        </w:rPr>
      </w:pPr>
      <w:r w:rsidRPr="002F6CB4">
        <w:rPr>
          <w:rFonts w:ascii="Sylfaen" w:eastAsia="Arial Unicode MS" w:hAnsi="Sylfaen" w:cs="Arial Unicode MS"/>
        </w:rPr>
        <w:t>ზედაპირული წყლების (მდინარეებისა და ტბების) მონიტორინგის წერტილების რაოდენობა არის 166; დასახლებული პუნქტების რაოდენობა, სადაც ტარდება ნიადაგის დაბინძურების მონიტორინგი - 50; ქ. რუსთავში ჰაერის დაბინძურების კონტროლი აღწევს 100%-ს, ხოლო ზესტაფონში, ბათუმსა და ჭიათურაში - 50%-ს. ინდიკატორული გაზომვები ტარდება საქართველოს 25 დასახლებულ პუნქტში; ატმოსფერული ჰაერის, წყლისა და ნიადაგის ანალიზის ლაბორატორიის და გარემოს დაბინძურების მონიტორინგის დეპარტამენტის ინფრასტრუქტურა 100%-ით შეესაბამება თანამედროვე სტანდარტებს;</w:t>
      </w:r>
    </w:p>
    <w:p w14:paraId="750FDFA6" w14:textId="77777777" w:rsidR="00E01687" w:rsidRPr="002F6CB4" w:rsidRDefault="00E01687" w:rsidP="002F6CB4">
      <w:pPr>
        <w:pStyle w:val="ListParagraph"/>
        <w:spacing w:after="240" w:line="240" w:lineRule="auto"/>
        <w:ind w:left="284"/>
        <w:jc w:val="both"/>
        <w:rPr>
          <w:rFonts w:ascii="Sylfaen" w:eastAsia="Sylfaen" w:hAnsi="Sylfaen"/>
          <w:color w:val="000000"/>
        </w:rPr>
      </w:pPr>
      <w:r w:rsidRPr="002F6CB4">
        <w:rPr>
          <w:rFonts w:ascii="Sylfaen" w:eastAsia="Arial Unicode MS" w:hAnsi="Sylfaen" w:cs="Arial Unicode MS"/>
          <w:color w:val="000000"/>
        </w:rPr>
        <w:br/>
      </w:r>
      <w:r w:rsidRPr="002F6CB4">
        <w:rPr>
          <w:rFonts w:ascii="Sylfaen" w:eastAsia="Sylfaen" w:hAnsi="Sylfaen"/>
          <w:color w:val="000000"/>
        </w:rPr>
        <w:t>მიზნობრივი მაჩვენებელი</w:t>
      </w:r>
    </w:p>
    <w:p w14:paraId="7D03C981" w14:textId="77777777" w:rsidR="00E01687" w:rsidRPr="002F6CB4" w:rsidRDefault="00E01687" w:rsidP="002F6CB4">
      <w:pPr>
        <w:pStyle w:val="ListParagraph"/>
        <w:spacing w:after="240" w:line="240" w:lineRule="auto"/>
        <w:ind w:left="284"/>
        <w:jc w:val="both"/>
        <w:rPr>
          <w:rFonts w:ascii="Sylfaen" w:eastAsia="Merriweather" w:hAnsi="Sylfaen" w:cs="Merriweather"/>
          <w:color w:val="000000"/>
        </w:rPr>
      </w:pPr>
    </w:p>
    <w:p w14:paraId="155650C7"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11%-ით გაზრდილი ზედაპირული წყლების (მდინარეებისა და ტბების) მონიტორინგის წერტილები (166 წერტილიდან 181 წერტილამდე); 16%-ით გაზრდილი ნიადაგის დაბინძურების მონიტორინგის პუნქტი (50 დან 58 დასახლებულ პუნქტამდე), შეფასებული ატმოსფერული ჰაერის დაბინძურების დონე საქართველოს 25 დასახლებულ პუნქტში; ქალაქ ზესტაფონში, ბათუმსა და ჭიათურაში ავტომატური სადგურის მეშვეობით განხორციელდებული 100%-იანი ატმოსფერული ჰაერის დაბინძურების მონიტორინგი. ატმოსფერული ჰაერის, წყლისა და ნიადაგის ლაბორატორიის და გარემოს დაბინძურების მონიტორინგის დეპარტამენტის ინფრასტრუქტურის თანამედროვე სტანდარტებისადმი 100%-იანი შესაბამისობის შენარჩუნება; </w:t>
      </w:r>
    </w:p>
    <w:p w14:paraId="2B659FF6" w14:textId="77777777" w:rsidR="00E01687" w:rsidRPr="002F6CB4" w:rsidRDefault="00E01687" w:rsidP="002F6CB4">
      <w:pPr>
        <w:spacing w:after="240" w:line="240" w:lineRule="auto"/>
        <w:jc w:val="both"/>
        <w:rPr>
          <w:rFonts w:ascii="Sylfaen" w:eastAsia="Sylfaen" w:hAnsi="Sylfaen"/>
          <w:color w:val="000000"/>
        </w:rPr>
      </w:pPr>
      <w:r w:rsidRPr="002F6CB4">
        <w:rPr>
          <w:rFonts w:ascii="Sylfaen" w:eastAsia="Sylfaen" w:hAnsi="Sylfaen"/>
          <w:color w:val="000000"/>
        </w:rPr>
        <w:t xml:space="preserve">მიღწეული მაჩვენებელი </w:t>
      </w:r>
    </w:p>
    <w:p w14:paraId="74B666A6"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გაიზარდა ზედაპირული წყლების მონიტორინგის ქსელი. მდინარეებსა და ტბებზე აღებულია წყლის სინჯები 171 პუნქტში. ნიადაგის მონიტორინგი განხორციელდა 53 დასახლებულ პუნქტში; საქართველოს 25 ქალაქში ჩატარდა ატმოსფერული ჰაერის დაბინძურების 607 ინდიკატორული გაზომვა; ქალაქ თბილისში, ქუთაისში, რუსთავში და ბათუმში ავტომატური სადგურის მეშვეობით განხორციელებული 100%-იანი ატმოსფერული ჰაერის ხარისხის მონიტორინგი. ატმოსფერული ჰაერის, წყლისა და ნიადაგის ლაბორატორიის ინფრასტრუქტურა 100% შეესაბამება თანამედროვე სტანდარტებს;</w:t>
      </w:r>
    </w:p>
    <w:p w14:paraId="5D698798" w14:textId="77777777" w:rsidR="00B801BA" w:rsidRPr="00B801BA" w:rsidRDefault="00B801BA" w:rsidP="00B801BA">
      <w:pPr>
        <w:pStyle w:val="ListParagraph"/>
        <w:numPr>
          <w:ilvl w:val="0"/>
          <w:numId w:val="100"/>
        </w:numPr>
        <w:spacing w:after="240" w:line="240" w:lineRule="auto"/>
        <w:ind w:left="284" w:hanging="284"/>
        <w:jc w:val="both"/>
        <w:rPr>
          <w:rFonts w:ascii="Sylfaen" w:eastAsia="Arial Unicode MS" w:hAnsi="Sylfaen" w:cs="Arial Unicode MS"/>
        </w:rPr>
      </w:pPr>
      <w:r>
        <w:rPr>
          <w:rFonts w:ascii="Sylfaen" w:eastAsia="Arial Unicode MS" w:hAnsi="Sylfaen" w:cs="Arial Unicode MS"/>
        </w:rPr>
        <w:t>სოფლის განვითარების 2018-2020 წლების სამოქმედო გეგმით გათვალისწინებული 2019 წლის აქტივობა: 171 წერტილზე განხორციელდა ზედაპირული წყლების (მდინარეებისა და ტბების) მონიტორინგი; 53 დასახლებულ პუნქტში ჩატარდა ნიადაგის დაბინძურების მონიტორინგი</w:t>
      </w:r>
      <w:r w:rsidRPr="00B801BA">
        <w:rPr>
          <w:rFonts w:ascii="Sylfaen" w:eastAsia="Arial Unicode MS" w:hAnsi="Sylfaen" w:cs="Arial Unicode MS"/>
        </w:rPr>
        <w:t>, რისთვისაც მიიმართა 27.1 ათას ლარამდე;</w:t>
      </w:r>
    </w:p>
    <w:p w14:paraId="7A14AC19"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ყოველთვიური ბიულეტენების "მოკლე მიმოხილვა საქართველოს გარემოს დაბინძურების შესახებ" მომზადება,  2018 წლის რადიაციული ფონის შესახებ წელიწდეულის მომზადება.</w:t>
      </w:r>
    </w:p>
    <w:p w14:paraId="061B2196" w14:textId="77777777" w:rsidR="00E01687" w:rsidRPr="002F6CB4" w:rsidRDefault="00E01687" w:rsidP="002F6CB4">
      <w:pPr>
        <w:pStyle w:val="ListParagraph"/>
        <w:spacing w:after="240" w:line="240" w:lineRule="auto"/>
        <w:ind w:left="0"/>
        <w:jc w:val="both"/>
        <w:rPr>
          <w:rFonts w:ascii="Sylfaen" w:eastAsia="Sylfaen" w:hAnsi="Sylfaen"/>
          <w:color w:val="000000"/>
        </w:rPr>
      </w:pPr>
      <w:r w:rsidRPr="002F6CB4">
        <w:rPr>
          <w:rFonts w:ascii="Sylfaen" w:eastAsia="Arial Unicode MS" w:hAnsi="Sylfaen" w:cs="Arial Unicode MS"/>
          <w:color w:val="000000"/>
        </w:rPr>
        <w:br/>
      </w:r>
      <w:r w:rsidRPr="002F6CB4">
        <w:rPr>
          <w:rFonts w:ascii="Sylfaen" w:eastAsia="Sylfaen" w:hAnsi="Sylfaen"/>
          <w:color w:val="000000"/>
        </w:rPr>
        <w:t xml:space="preserve">4. საბაზისო მაჩვენებელი </w:t>
      </w:r>
    </w:p>
    <w:p w14:paraId="59E43D8D" w14:textId="77777777" w:rsidR="00E01687" w:rsidRPr="002F6CB4" w:rsidRDefault="00E01687" w:rsidP="002F6CB4">
      <w:pPr>
        <w:pStyle w:val="ListParagraph"/>
        <w:spacing w:after="240" w:line="240" w:lineRule="auto"/>
        <w:ind w:left="284"/>
        <w:jc w:val="both"/>
        <w:rPr>
          <w:rFonts w:ascii="Sylfaen" w:eastAsia="Arial Unicode MS" w:hAnsi="Sylfaen" w:cs="Arial Unicode MS"/>
        </w:rPr>
      </w:pPr>
    </w:p>
    <w:p w14:paraId="241A1DB2"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არ არის საკმარისი საქართველოს შავი ზღვის სანაპიროზე და შიგა წყალსატევებში არსებული ბიოლოგიური მონიტორინგის სიხშირე და პუნქტების სადგურების რაოდენობა, არ წარმოებს ბიოლოგიური მონიტორინგის ზოგიერთი მნიშვნელოვანი პარამეტრის ანალიზი; </w:t>
      </w:r>
    </w:p>
    <w:p w14:paraId="18F1F67B" w14:textId="77777777" w:rsidR="00E01687" w:rsidRPr="002F6CB4" w:rsidRDefault="00E01687" w:rsidP="002F6CB4">
      <w:pPr>
        <w:spacing w:after="240" w:line="240" w:lineRule="auto"/>
        <w:jc w:val="both"/>
        <w:rPr>
          <w:rFonts w:ascii="Sylfaen" w:eastAsia="Sylfaen" w:hAnsi="Sylfaen"/>
          <w:color w:val="000000"/>
        </w:rPr>
      </w:pPr>
      <w:r w:rsidRPr="002F6CB4">
        <w:rPr>
          <w:rFonts w:ascii="Sylfaen" w:eastAsia="Sylfaen" w:hAnsi="Sylfaen"/>
          <w:color w:val="000000"/>
        </w:rPr>
        <w:br/>
        <w:t>მიზნობრივი მაჩვენებელი</w:t>
      </w:r>
    </w:p>
    <w:p w14:paraId="158984BC" w14:textId="77777777" w:rsidR="00E01687" w:rsidRPr="002F6CB4" w:rsidRDefault="00E01687" w:rsidP="002F6CB4">
      <w:pPr>
        <w:pStyle w:val="ListParagraph"/>
        <w:spacing w:after="240" w:line="240" w:lineRule="auto"/>
        <w:ind w:left="284"/>
        <w:jc w:val="both"/>
        <w:rPr>
          <w:rFonts w:ascii="Sylfaen" w:eastAsia="Sylfaen" w:hAnsi="Sylfaen"/>
          <w:color w:val="000000"/>
        </w:rPr>
      </w:pPr>
    </w:p>
    <w:p w14:paraId="57B5CEAD"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განხორციელებული იქთიოლოგიური, ჰიდრობიოლოგიური, მიკრობიოლოგიური, ზღვის ძუძუმწოვრების და ასოცირებული ფაუნის (წყლის ფრინველები, წავი, ნუტრია, წყლის ქვეწარმავლები, ამფიბიები და სხვა) კვლევა და მონიტორინგი - საქართველოს შავი ზღვის სანაპიროს და შიგა წყალსატევების ყველა მნიშვნელოვან ლოკალიტეტზე, სათანადო სიხშირითა და ყველა მნიშვნელოვანი პარამეტრის გაანალიზებით; </w:t>
      </w:r>
    </w:p>
    <w:p w14:paraId="74C6AD65" w14:textId="77777777" w:rsidR="00E01687" w:rsidRPr="002F6CB4" w:rsidRDefault="00E01687" w:rsidP="002F6CB4">
      <w:pPr>
        <w:spacing w:after="240" w:line="240" w:lineRule="auto"/>
        <w:jc w:val="both"/>
        <w:rPr>
          <w:rFonts w:ascii="Sylfaen" w:eastAsia="Sylfaen" w:hAnsi="Sylfaen"/>
          <w:color w:val="000000"/>
          <w:lang w:val="ka-GE"/>
        </w:rPr>
      </w:pPr>
      <w:r w:rsidRPr="002F6CB4">
        <w:rPr>
          <w:rFonts w:ascii="Sylfaen" w:eastAsia="Sylfaen" w:hAnsi="Sylfaen"/>
          <w:color w:val="000000"/>
        </w:rPr>
        <w:t>მიღწეული მაჩვენებელი</w:t>
      </w:r>
    </w:p>
    <w:p w14:paraId="04F6E0C6"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განხორციელდა საქართველოს შავი ზღვის სანაპიროს ბიოლოგიური (ჰიდრობიოლოგია, მიკრობიოლოგია) მონიტორინგი ყოველთვიური დაკვირვების 4 სადგურზე (სარფი, ბათუმი, ბათუმის პორტი, მწვანე კონცხი). მთლიანობაში აღებული და გაანალიზებულია 192 წყლის ნიმუში;</w:t>
      </w:r>
    </w:p>
    <w:p w14:paraId="0E19C0C2"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განხორციელდა საქართველოს სანაპიროს კლდოვანი კლიფების და საპორტო ნაგებობების აუფვუქსის მონიტორინგის (მაკროფიტების და მაკროუხერხემლოები) მიზნით 3 ექსპედიცია.</w:t>
      </w:r>
    </w:p>
    <w:p w14:paraId="0D048821" w14:textId="77777777" w:rsidR="00E01687" w:rsidRPr="002F6CB4" w:rsidRDefault="00E01687" w:rsidP="002F6CB4">
      <w:pPr>
        <w:spacing w:after="240" w:line="240" w:lineRule="auto"/>
        <w:jc w:val="both"/>
        <w:rPr>
          <w:rFonts w:ascii="Sylfaen" w:eastAsia="Sylfaen" w:hAnsi="Sylfaen"/>
          <w:color w:val="000000"/>
        </w:rPr>
      </w:pPr>
      <w:r w:rsidRPr="002F6CB4">
        <w:rPr>
          <w:rFonts w:ascii="Sylfaen" w:eastAsia="Sylfaen" w:hAnsi="Sylfaen"/>
          <w:color w:val="000000"/>
        </w:rPr>
        <w:t>5. საბაზისო მაჩვენებელი</w:t>
      </w:r>
    </w:p>
    <w:p w14:paraId="01E70F91"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არ წარმოებს წყალსატევებისა და მათი უბნების გარემოსდაცვითი მდგომარეობის სტატუსის განსაზღვრა - ევროკავშირის წყლის ჩარჩო დირექტივის (WFD) და ევროკავშირის საზღვაო სტრატეგიის ჩარჩო დირექტივის (MSFD) მოთხოვნათა შესაბამისად, მოსახლეობის ინფორმირება სანაპიროსა და შიგა წყალსატევების გარემოსდაცვითი  მდგომარეობის სტატუსის შესახებ; </w:t>
      </w:r>
    </w:p>
    <w:p w14:paraId="184CDC49" w14:textId="77777777" w:rsidR="00E01687" w:rsidRPr="002F6CB4" w:rsidRDefault="00E01687" w:rsidP="002F6CB4">
      <w:pPr>
        <w:spacing w:after="240" w:line="240" w:lineRule="auto"/>
        <w:jc w:val="both"/>
        <w:rPr>
          <w:rFonts w:ascii="Sylfaen" w:eastAsia="Sylfaen" w:hAnsi="Sylfaen"/>
          <w:color w:val="000000"/>
        </w:rPr>
      </w:pPr>
      <w:r w:rsidRPr="002F6CB4">
        <w:rPr>
          <w:rFonts w:ascii="Sylfaen" w:eastAsia="Sylfaen" w:hAnsi="Sylfaen"/>
          <w:color w:val="000000"/>
        </w:rPr>
        <w:br/>
        <w:t>მიზნობრივი მაჩვენებელი</w:t>
      </w:r>
    </w:p>
    <w:p w14:paraId="57AB8F3F"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საქართველოს ყველა მნიშვნელოვანი წყალსატევზე განსაზღვრული გარემოსდაცვითი მდგომარეობის სტატუსი - ევროკავშირის წყლის ჩარჩო დირექტივის (WFD) და ევროკავშირის საზღვაო სტრატეგიის ჩარჩო დირექტივის (MSFD) მოთხოვნათა შესაბამისად, ინფორმირებული მოსახლეობა სანაპიროსა და შიგა წყალსატევების გარემოსდაცვითი მდგომარეობის სტატუსის შესახებ; </w:t>
      </w:r>
    </w:p>
    <w:p w14:paraId="6BA3539A" w14:textId="77777777" w:rsidR="00E01687" w:rsidRPr="002F6CB4" w:rsidRDefault="00E01687" w:rsidP="002F6CB4">
      <w:pPr>
        <w:spacing w:after="240" w:line="240" w:lineRule="auto"/>
        <w:jc w:val="both"/>
        <w:rPr>
          <w:rFonts w:ascii="Sylfaen" w:eastAsia="Sylfaen" w:hAnsi="Sylfaen"/>
          <w:color w:val="000000"/>
          <w:lang w:val="ka-GE"/>
        </w:rPr>
      </w:pPr>
      <w:r w:rsidRPr="002F6CB4">
        <w:rPr>
          <w:rFonts w:ascii="Sylfaen" w:eastAsia="Sylfaen" w:hAnsi="Sylfaen"/>
          <w:color w:val="000000"/>
          <w:lang w:val="ka-GE"/>
        </w:rPr>
        <w:t>მიღწეული მაჩვენებელი</w:t>
      </w:r>
    </w:p>
    <w:p w14:paraId="73CB347A"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განხორციელდა საქართველოს შავი ზღვის სანაპიროს ბიოლოგიური (ჰიდრობიოლოგია, მიკრობიოლოგია) მონიტორინგი ყოველთვიური დაკვირვების 4 სადგურზე (სარფი, ბათუმი, ბათუმის პორტი, მწვანე კონცხი) ევროკავშირის წყლის ჩარჩო დირექტივის და საზღვაო სტრატეგიის ჩარჩო დირექტივის მოთხოვნათა შესაბამისად გარემოს მდგომარეობის სტატუსის შეფასების მიზნით. სულ აღებული და გაანალიზებული იქნა 192 წყლის ნიმუში; განისაზღვრა წყლის ზოგიერთი სანიტარულ-ბაქტერიოლოგიური და ჰიდრობიოლოგიური მაჩვენებლები,  შესწავლილ იქნა  ზღვის პლანქტონური  თანასაზოგადოებები, მათი რიცხოვნობა და სეზონური დინამიკა.</w:t>
      </w:r>
    </w:p>
    <w:p w14:paraId="55A91E23"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განხორციელდა კლდოვანი და ფსკერული ჰაბიტატების  მონიტორინგი სულ აღებული და გაანალიზებული იქნა 18 მაკროფიტის და 18 მაკროზოობენთოსის სინჯი;</w:t>
      </w:r>
    </w:p>
    <w:p w14:paraId="53F5FB42"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მომზადდა 2018 წლის წლიური ანგარიში და 2019 წლის კვარტალური ბიულეტენები, განისაზღვრა საქართველოს შავი ზღვის სანაპიროს გარემოს მდგომარეობის სტატუსი;</w:t>
      </w:r>
    </w:p>
    <w:p w14:paraId="1EB4E4F3"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მომზადდა შავი ზღვის გამორიყული ვეშაპისნაირების  აღრიცხვის   ფორმა. თითოეული გამორიყვის შემთხვევა ასახულია აღნიშნულ ფორმაში. მომზადდა საინფორმაციო ბუკლეტი გამორიყული ზღვის ძუძუმწოვრების შესახებ;</w:t>
      </w:r>
    </w:p>
    <w:p w14:paraId="1CC00D2E" w14:textId="77777777" w:rsidR="00E01687" w:rsidRPr="002F6CB4" w:rsidRDefault="00E01687" w:rsidP="002F6CB4">
      <w:pPr>
        <w:spacing w:after="240" w:line="240" w:lineRule="auto"/>
        <w:jc w:val="both"/>
        <w:rPr>
          <w:rFonts w:ascii="Sylfaen" w:eastAsia="Sylfaen" w:hAnsi="Sylfaen"/>
          <w:color w:val="000000"/>
        </w:rPr>
      </w:pPr>
      <w:r w:rsidRPr="002F6CB4">
        <w:rPr>
          <w:rFonts w:ascii="Sylfaen" w:eastAsia="Sylfaen" w:hAnsi="Sylfaen"/>
          <w:color w:val="000000"/>
        </w:rPr>
        <w:t>6. საბაზისო მაჩვენებელი</w:t>
      </w:r>
    </w:p>
    <w:p w14:paraId="0EC65B75"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საქართველოს შავი ზღვის სანაპიროს და შიგა წყალსატევების თევზებისა და სხვა ჰიდრობიონტების რესურსების შეფასება და სარეწაო პროგნოზირება სრულად მიმდინარეობს მხოლოდ ძირითად სარეწაო ობიექტის - ქაფშიის  სტავრიდისა და ხონთქარას შემთხვევაში; </w:t>
      </w:r>
    </w:p>
    <w:p w14:paraId="6AAF3E64" w14:textId="77777777" w:rsidR="00E01687" w:rsidRPr="002F6CB4" w:rsidRDefault="00E01687" w:rsidP="002F6CB4">
      <w:pPr>
        <w:spacing w:after="240" w:line="240" w:lineRule="auto"/>
        <w:jc w:val="both"/>
        <w:rPr>
          <w:rFonts w:ascii="Sylfaen" w:eastAsia="Sylfaen" w:hAnsi="Sylfaen"/>
          <w:color w:val="000000"/>
        </w:rPr>
      </w:pPr>
      <w:r w:rsidRPr="002F6CB4">
        <w:rPr>
          <w:rFonts w:ascii="Sylfaen" w:eastAsia="Sylfaen" w:hAnsi="Sylfaen"/>
          <w:color w:val="000000"/>
        </w:rPr>
        <w:br/>
        <w:t xml:space="preserve">მიზნობრივი მაჩვენებელი </w:t>
      </w:r>
    </w:p>
    <w:p w14:paraId="5FF96695"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საქართველოს შავი ზღვის სანაპიროს და შიგა წყალსატევების თევზებისა და სხვა ჰიდრობიონტების შეფასებული რესურსი და სარეწაო პროგნოზი - წარმოებული ევროკავშირის საერთო მეთევზეობის პოლიტიკის (Common Fisheries Policy (CFP)), ხმელთაშუაზღვის მეთევზეობის კომისიის (GFCM) და შავი ზღვის კომისიის (BSC) მოთხოვნების/რეკომენდაციების შებამისად, ექოსაუნდერის და თანამედროვე კომპიუტერული პროგრამების გამოყენებით; </w:t>
      </w:r>
    </w:p>
    <w:p w14:paraId="7DE13D50" w14:textId="77777777" w:rsidR="00E01687" w:rsidRPr="002F6CB4" w:rsidRDefault="00E01687" w:rsidP="002F6CB4">
      <w:pPr>
        <w:spacing w:after="240" w:line="240" w:lineRule="auto"/>
        <w:jc w:val="both"/>
        <w:rPr>
          <w:rFonts w:ascii="Sylfaen" w:eastAsia="Sylfaen" w:hAnsi="Sylfaen"/>
          <w:color w:val="000000"/>
          <w:lang w:val="ka-GE"/>
        </w:rPr>
      </w:pPr>
      <w:r w:rsidRPr="002F6CB4">
        <w:rPr>
          <w:rFonts w:ascii="Sylfaen" w:eastAsia="Sylfaen" w:hAnsi="Sylfaen"/>
          <w:color w:val="000000"/>
          <w:lang w:val="ka-GE"/>
        </w:rPr>
        <w:t>მიღწეული მაჩვენებელი</w:t>
      </w:r>
    </w:p>
    <w:p w14:paraId="44FA2870"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lang w:val="ka-GE"/>
        </w:rPr>
      </w:pPr>
      <w:r w:rsidRPr="002F6CB4">
        <w:rPr>
          <w:rFonts w:ascii="Sylfaen" w:eastAsia="Arial Unicode MS" w:hAnsi="Sylfaen" w:cs="Arial Unicode MS"/>
          <w:lang w:val="ka-GE"/>
        </w:rPr>
        <w:t>საქართველოს შავი ზღვის სანაპიროს და შიგა წყალსატევების თევზებისა და სხვა ჰიდრობიონტების შეფასებული რესურსი და სარეწაო პროგნოზი - წარმოებული ევროკავშირის საერთო მეთევზეობის პოლიტიკის (Common Fisheries Policy (CFP)), ხმელთაშუაზღვის მეთევზეობის კომისიის (GFCM) და შავი ზღვის კომისიის (BSC) მოთხოვნების/რეკომენდაციების შებამისად, ექოსაუნდერის და თანამედროვე კომპიუტერული პროგრამების გამოყენებით;</w:t>
      </w:r>
    </w:p>
    <w:p w14:paraId="4BEE2CA0"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განხორციელდა   შავი ზღვის საქართველოს სანაპიროს ძირითადი სარეწაო ობიექტების პოპულაციური ანალიზი - სამრეწველო თევზჭერის მარაგების შეფასებისა და კვოტების განსაზღვრის მიზნით; განხორციელდა მოპოვებული ძირითადი სარეწაო თევზების  ნიმუშების  გაანალიზება - სახეობრივი იდენტიფიკაცია, ჭერილში თითოეული სახეობის რიცხოვნობის განსაზღვრა; ინდივიდუალური გაზომვა; ინდივიდულაური აწონვა; ზომა-წონითი ვარიაციული რიგების მომზადება; ოტოლითებისა და ქერცლის აღება ზრდა-ასაკობრივი მაჩვენებლების განსაზღვრისათვის; </w:t>
      </w:r>
    </w:p>
    <w:p w14:paraId="0B32CB19"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გახორციელდა  თევზის სარეალიზაციო პუნქტების და თევზის გადმოცლის ადგილების მონიტორინგი, იქთიოლოგიური მასალის შეგროვება და მისი დამუშავება;</w:t>
      </w:r>
    </w:p>
    <w:p w14:paraId="36A630CF"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მომზადდა მონაცემთა ბაზა საქართველოს საზღვაო სივრცეში ძირითადი სარეწაო თევზების ჭერასთან დაკავშირებული სტატისტიკური ინფორმაციის საფუძველზე;</w:t>
      </w:r>
    </w:p>
    <w:p w14:paraId="20AB4DEB"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მომზადდა რეკომენდაცია საქართველოს შავი ზღვის სანაპიროს 2019-2020 წლების სარეწაო სეზონის სამრეწველო თევზჭერის კვოტების შესახებ.</w:t>
      </w:r>
    </w:p>
    <w:p w14:paraId="66D8E63E" w14:textId="77777777" w:rsidR="00E01687" w:rsidRPr="002F6CB4" w:rsidRDefault="00E01687" w:rsidP="002F6CB4">
      <w:pPr>
        <w:spacing w:after="240" w:line="240" w:lineRule="auto"/>
        <w:jc w:val="both"/>
        <w:rPr>
          <w:rFonts w:ascii="Sylfaen" w:eastAsia="Sylfaen" w:hAnsi="Sylfaen"/>
          <w:color w:val="000000"/>
          <w:lang w:val="ka-GE"/>
        </w:rPr>
      </w:pPr>
      <w:r w:rsidRPr="002F6CB4">
        <w:rPr>
          <w:rFonts w:ascii="Sylfaen" w:eastAsia="Sylfaen" w:hAnsi="Sylfaen"/>
          <w:color w:val="000000"/>
          <w:lang w:val="ka-GE"/>
        </w:rPr>
        <w:t>7. საბაზისო მაჩვენებელი</w:t>
      </w:r>
    </w:p>
    <w:p w14:paraId="2A05C95E"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ექსპერტები მონაწილეობენ გარემოზე ზემოქმედების შეფასების დოკუმენტის განხილვის პროცესში, ყოველწლიურად საშუალოდ გაიცემა 70-მდე ეკოლოგიური ექსპერტიზის დასკვნა;</w:t>
      </w:r>
    </w:p>
    <w:p w14:paraId="3B0AE3C1" w14:textId="77777777" w:rsidR="00E01687" w:rsidRPr="002F6CB4" w:rsidRDefault="00E01687" w:rsidP="002F6CB4">
      <w:pPr>
        <w:pStyle w:val="ListParagraph"/>
        <w:spacing w:after="240" w:line="240" w:lineRule="auto"/>
        <w:ind w:left="0"/>
        <w:jc w:val="both"/>
        <w:rPr>
          <w:rFonts w:ascii="Sylfaen" w:eastAsia="Arial Unicode MS" w:hAnsi="Sylfaen" w:cs="Arial Unicode MS"/>
        </w:rPr>
      </w:pPr>
      <w:r w:rsidRPr="002F6CB4">
        <w:rPr>
          <w:rFonts w:ascii="Sylfaen" w:eastAsia="Sylfaen" w:hAnsi="Sylfaen"/>
          <w:color w:val="000000"/>
        </w:rPr>
        <w:br/>
        <w:t>მიზნობრივი მაჩვენებელი</w:t>
      </w:r>
    </w:p>
    <w:p w14:paraId="2BD03D54"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 xml:space="preserve">ექსპერტების მიერ, სტრატეგიულ დოკუმენტებზე და გეგმებზე გაცემული გარემოსდაცვითი შეფასების რეკომენდაციები. მიღებული გადაწყვეტილებების გაუმჯობესებული ხარისხი. გარემოზე ზემოქმედების შეფასების 80-მდე დასკვნა; </w:t>
      </w:r>
    </w:p>
    <w:p w14:paraId="6ECD8DAA" w14:textId="77777777" w:rsidR="00E01687" w:rsidRPr="002F6CB4" w:rsidRDefault="00E01687" w:rsidP="002F6CB4">
      <w:pPr>
        <w:spacing w:after="240" w:line="240" w:lineRule="auto"/>
        <w:jc w:val="both"/>
        <w:rPr>
          <w:rFonts w:ascii="Sylfaen" w:eastAsia="Sylfaen" w:hAnsi="Sylfaen"/>
          <w:color w:val="000000"/>
        </w:rPr>
      </w:pPr>
      <w:r w:rsidRPr="002F6CB4">
        <w:rPr>
          <w:rFonts w:ascii="Sylfaen" w:eastAsia="Sylfaen" w:hAnsi="Sylfaen"/>
          <w:color w:val="000000"/>
        </w:rPr>
        <w:t>მიღწეული მაჩვენებელი</w:t>
      </w:r>
    </w:p>
    <w:p w14:paraId="5EC09DE7" w14:textId="77777777" w:rsidR="00E01687" w:rsidRPr="002F6CB4" w:rsidRDefault="00E01687" w:rsidP="002F6CB4">
      <w:pPr>
        <w:pStyle w:val="ListParagraph"/>
        <w:numPr>
          <w:ilvl w:val="0"/>
          <w:numId w:val="100"/>
        </w:numPr>
        <w:spacing w:after="240" w:line="240" w:lineRule="auto"/>
        <w:ind w:left="284" w:hanging="284"/>
        <w:jc w:val="both"/>
        <w:rPr>
          <w:rFonts w:ascii="Sylfaen" w:eastAsia="Arial Unicode MS" w:hAnsi="Sylfaen" w:cs="Arial Unicode MS"/>
        </w:rPr>
      </w:pPr>
      <w:r w:rsidRPr="002F6CB4">
        <w:rPr>
          <w:rFonts w:ascii="Sylfaen" w:eastAsia="Arial Unicode MS" w:hAnsi="Sylfaen" w:cs="Arial Unicode MS"/>
        </w:rPr>
        <w:t>ექსპერტების მიერ სტრატეგიულ დოკუმენტებზე და გეგმებზე გაცემულია გარემოსდაცვითი შეფასების რეკომენდაციები. გარემოზე ზემოქმედების შეფასების 80-მდე დასკვნა.</w:t>
      </w:r>
    </w:p>
    <w:p w14:paraId="1E769D88" w14:textId="77777777" w:rsidR="00E01687" w:rsidRPr="002F6CB4" w:rsidRDefault="00E01687" w:rsidP="002F6CB4">
      <w:pPr>
        <w:pStyle w:val="ListParagraph"/>
        <w:spacing w:line="240" w:lineRule="auto"/>
        <w:ind w:left="0"/>
        <w:jc w:val="both"/>
        <w:rPr>
          <w:rFonts w:ascii="Sylfaen" w:eastAsia="Sylfaen" w:hAnsi="Sylfaen"/>
          <w:color w:val="000000"/>
        </w:rPr>
      </w:pPr>
    </w:p>
    <w:p w14:paraId="4786327D" w14:textId="77777777" w:rsidR="00E01687" w:rsidRPr="002F6CB4" w:rsidRDefault="00E01687" w:rsidP="002F6CB4">
      <w:pPr>
        <w:pStyle w:val="Heading2"/>
        <w:spacing w:before="0" w:line="240" w:lineRule="auto"/>
        <w:ind w:left="270" w:hanging="270"/>
        <w:jc w:val="both"/>
        <w:rPr>
          <w:rFonts w:ascii="Sylfaen" w:hAnsi="Sylfaen" w:cs="Sylfaen"/>
          <w:sz w:val="22"/>
          <w:szCs w:val="22"/>
          <w:lang w:val="ka-GE"/>
        </w:rPr>
      </w:pPr>
      <w:r w:rsidRPr="002F6CB4">
        <w:rPr>
          <w:rFonts w:ascii="Sylfaen" w:hAnsi="Sylfaen" w:cs="Sylfaen"/>
          <w:sz w:val="22"/>
          <w:szCs w:val="22"/>
          <w:lang w:val="ka-GE"/>
        </w:rPr>
        <w:t>12.7 ბირთვული და რადიაციული უსაფრთხოების დაცვა (პროგრამული კოდი 31 13)</w:t>
      </w:r>
    </w:p>
    <w:p w14:paraId="024BB536" w14:textId="77777777" w:rsidR="00E01687" w:rsidRPr="002F6CB4" w:rsidRDefault="00E01687" w:rsidP="002F6CB4">
      <w:pPr>
        <w:spacing w:line="240" w:lineRule="auto"/>
        <w:rPr>
          <w:rFonts w:ascii="Sylfaen" w:hAnsi="Sylfaen" w:cs="Sylfaen"/>
        </w:rPr>
      </w:pPr>
    </w:p>
    <w:p w14:paraId="2D739D41" w14:textId="77777777" w:rsidR="00E01687" w:rsidRPr="002F6CB4" w:rsidRDefault="00E01687" w:rsidP="002F6CB4">
      <w:pPr>
        <w:spacing w:line="240" w:lineRule="auto"/>
        <w:jc w:val="both"/>
        <w:rPr>
          <w:rFonts w:ascii="Sylfaen" w:hAnsi="Sylfaen"/>
          <w:lang w:val="ka-GE"/>
        </w:rPr>
      </w:pPr>
      <w:r w:rsidRPr="002F6CB4">
        <w:rPr>
          <w:rFonts w:ascii="Sylfaen" w:hAnsi="Sylfaen"/>
          <w:lang w:val="ka-GE"/>
        </w:rPr>
        <w:t xml:space="preserve">პროგრამის განმახორციელებელი: </w:t>
      </w:r>
    </w:p>
    <w:p w14:paraId="476488C7" w14:textId="77777777" w:rsidR="00E01687" w:rsidRPr="002F6CB4" w:rsidRDefault="00E01687" w:rsidP="002F6CB4">
      <w:pPr>
        <w:pStyle w:val="ListParagraph"/>
        <w:numPr>
          <w:ilvl w:val="0"/>
          <w:numId w:val="90"/>
        </w:numPr>
        <w:spacing w:line="240" w:lineRule="auto"/>
        <w:jc w:val="both"/>
        <w:rPr>
          <w:rFonts w:ascii="Sylfaen" w:hAnsi="Sylfaen"/>
          <w:lang w:val="ka-GE"/>
        </w:rPr>
      </w:pPr>
      <w:r w:rsidRPr="002F6CB4">
        <w:rPr>
          <w:rFonts w:ascii="Sylfaen" w:hAnsi="Sylfaen" w:cs="Sylfaen"/>
          <w:lang w:val="ka-GE"/>
        </w:rPr>
        <w:t>სსიპ</w:t>
      </w:r>
      <w:r w:rsidRPr="002F6CB4">
        <w:rPr>
          <w:rFonts w:ascii="Sylfaen" w:hAnsi="Sylfaen"/>
          <w:lang w:val="ka-GE"/>
        </w:rPr>
        <w:t xml:space="preserve">  - ბირთვული და რადიაციული უსაფრთხოების სააგენტო</w:t>
      </w:r>
    </w:p>
    <w:p w14:paraId="76E013AE" w14:textId="77777777" w:rsidR="00E01687" w:rsidRPr="002F6CB4" w:rsidRDefault="00E01687" w:rsidP="002F6CB4">
      <w:pPr>
        <w:tabs>
          <w:tab w:val="num" w:pos="851"/>
        </w:tabs>
        <w:spacing w:line="240" w:lineRule="auto"/>
        <w:rPr>
          <w:rFonts w:ascii="Sylfaen" w:hAnsi="Sylfaen" w:cs="Sylfaen"/>
          <w:lang w:val="ka-GE"/>
        </w:rPr>
      </w:pPr>
      <w:r w:rsidRPr="002F6CB4">
        <w:rPr>
          <w:rFonts w:ascii="Sylfaen" w:hAnsi="Sylfaen" w:cs="Sylfaen"/>
          <w:lang w:val="ka-GE"/>
        </w:rPr>
        <w:t>დაგეგმილი</w:t>
      </w:r>
      <w:r w:rsidRPr="002F6CB4">
        <w:rPr>
          <w:lang w:val="ka-GE"/>
        </w:rPr>
        <w:t xml:space="preserve"> </w:t>
      </w:r>
      <w:r w:rsidRPr="002F6CB4">
        <w:rPr>
          <w:rFonts w:ascii="Sylfaen" w:hAnsi="Sylfaen" w:cs="Sylfaen"/>
        </w:rPr>
        <w:t>საბოლოო</w:t>
      </w:r>
      <w:r w:rsidRPr="002F6CB4">
        <w:t xml:space="preserve"> </w:t>
      </w:r>
      <w:r w:rsidRPr="002F6CB4">
        <w:rPr>
          <w:rFonts w:ascii="Sylfaen" w:hAnsi="Sylfaen" w:cs="Sylfaen"/>
        </w:rPr>
        <w:t>შედეგები</w:t>
      </w:r>
      <w:r w:rsidRPr="002F6CB4">
        <w:rPr>
          <w:rFonts w:ascii="Sylfaen" w:hAnsi="Sylfaen" w:cs="Sylfaen"/>
          <w:lang w:val="ka-GE"/>
        </w:rPr>
        <w:t>:</w:t>
      </w:r>
    </w:p>
    <w:p w14:paraId="0D5FEECE" w14:textId="77777777" w:rsidR="00E01687" w:rsidRPr="002F6CB4" w:rsidRDefault="00E01687" w:rsidP="002F6CB4">
      <w:pPr>
        <w:pStyle w:val="ListParagraph"/>
        <w:numPr>
          <w:ilvl w:val="0"/>
          <w:numId w:val="96"/>
        </w:numPr>
        <w:spacing w:after="0" w:line="240" w:lineRule="auto"/>
        <w:ind w:left="284" w:hanging="284"/>
        <w:jc w:val="both"/>
        <w:rPr>
          <w:rFonts w:ascii="Sylfaen" w:hAnsi="Sylfaen" w:cs="Sylfaen"/>
          <w:lang w:val="ka-GE"/>
        </w:rPr>
      </w:pPr>
      <w:r w:rsidRPr="002F6CB4">
        <w:rPr>
          <w:rFonts w:ascii="Sylfaen" w:hAnsi="Sylfaen" w:cs="Sylfaen"/>
          <w:lang w:val="ka-GE"/>
        </w:rPr>
        <w:t>მოწესრიგებული საკანონმდებლო ბაზა, რომელიც შესაბამისობაში იქნება საერთაშორისო მოთხოვნებთან და სტანდარტებთან;</w:t>
      </w:r>
    </w:p>
    <w:p w14:paraId="3458FA3A" w14:textId="77777777" w:rsidR="00E01687" w:rsidRPr="002F6CB4" w:rsidRDefault="00E01687" w:rsidP="002F6CB4">
      <w:pPr>
        <w:pStyle w:val="ListParagraph"/>
        <w:numPr>
          <w:ilvl w:val="0"/>
          <w:numId w:val="96"/>
        </w:numPr>
        <w:spacing w:after="0" w:line="240" w:lineRule="auto"/>
        <w:ind w:left="284" w:hanging="284"/>
        <w:jc w:val="both"/>
        <w:rPr>
          <w:rFonts w:ascii="Sylfaen" w:hAnsi="Sylfaen" w:cs="Sylfaen"/>
          <w:lang w:val="ka-GE"/>
        </w:rPr>
      </w:pPr>
      <w:r w:rsidRPr="002F6CB4">
        <w:rPr>
          <w:rFonts w:ascii="Sylfaen" w:hAnsi="Sylfaen" w:cs="Sylfaen"/>
          <w:lang w:val="ka-GE"/>
        </w:rPr>
        <w:t>რადიოაქტიური ნარჩენების გაუმჯობესებული მართვის სისტემა;</w:t>
      </w:r>
    </w:p>
    <w:p w14:paraId="54844F0C" w14:textId="77777777" w:rsidR="00E01687" w:rsidRPr="002F6CB4" w:rsidRDefault="00E01687" w:rsidP="002F6CB4">
      <w:pPr>
        <w:pStyle w:val="ListParagraph"/>
        <w:numPr>
          <w:ilvl w:val="0"/>
          <w:numId w:val="96"/>
        </w:numPr>
        <w:spacing w:after="0" w:line="240" w:lineRule="auto"/>
        <w:ind w:left="284" w:hanging="284"/>
        <w:jc w:val="both"/>
        <w:rPr>
          <w:rFonts w:ascii="Sylfaen" w:hAnsi="Sylfaen" w:cs="Sylfaen"/>
          <w:lang w:val="ka-GE"/>
        </w:rPr>
      </w:pPr>
      <w:r w:rsidRPr="002F6CB4">
        <w:rPr>
          <w:rFonts w:ascii="Sylfaen" w:hAnsi="Sylfaen" w:cs="Sylfaen"/>
          <w:lang w:val="ka-GE"/>
        </w:rPr>
        <w:t>ელექტროენერგიით, წყლით, ფიზიკური დაცვის სისტემითა და აღჭურვილობით მოწესრიგებული  რადიოაქტიური ნარჩენების სამარხი და საცავი;</w:t>
      </w:r>
    </w:p>
    <w:p w14:paraId="72D9603D" w14:textId="77777777" w:rsidR="00E01687" w:rsidRPr="002F6CB4" w:rsidRDefault="00E01687" w:rsidP="002F6CB4">
      <w:pPr>
        <w:pStyle w:val="ListParagraph"/>
        <w:numPr>
          <w:ilvl w:val="0"/>
          <w:numId w:val="96"/>
        </w:numPr>
        <w:spacing w:after="0" w:line="240" w:lineRule="auto"/>
        <w:ind w:left="284" w:hanging="284"/>
        <w:jc w:val="both"/>
        <w:rPr>
          <w:rFonts w:ascii="Sylfaen" w:hAnsi="Sylfaen" w:cs="Sylfaen"/>
          <w:lang w:val="ka-GE"/>
        </w:rPr>
      </w:pPr>
      <w:r w:rsidRPr="002F6CB4">
        <w:rPr>
          <w:rFonts w:ascii="Sylfaen" w:hAnsi="Sylfaen" w:cs="Sylfaen"/>
          <w:lang w:val="ka-GE"/>
        </w:rPr>
        <w:t>შეფასებული გარემოს რადიაციული მდგომარეობა;</w:t>
      </w:r>
    </w:p>
    <w:p w14:paraId="184DFF0C" w14:textId="77777777" w:rsidR="00E01687" w:rsidRPr="002F6CB4" w:rsidRDefault="00E01687" w:rsidP="002F6CB4">
      <w:pPr>
        <w:pStyle w:val="ListParagraph"/>
        <w:numPr>
          <w:ilvl w:val="0"/>
          <w:numId w:val="96"/>
        </w:numPr>
        <w:spacing w:after="0" w:line="240" w:lineRule="auto"/>
        <w:ind w:left="284" w:hanging="284"/>
        <w:jc w:val="both"/>
        <w:rPr>
          <w:rFonts w:ascii="Sylfaen" w:hAnsi="Sylfaen" w:cs="Sylfaen"/>
          <w:lang w:val="ka-GE"/>
        </w:rPr>
      </w:pPr>
      <w:r w:rsidRPr="002F6CB4">
        <w:rPr>
          <w:rFonts w:ascii="Sylfaen" w:hAnsi="Sylfaen" w:cs="Sylfaen"/>
          <w:lang w:val="ka-GE"/>
        </w:rPr>
        <w:t>მაიონებელი გამოსხივების მავნე ზემოქმედებისაგან  დაცული მოსახლეობა  და გარემო;</w:t>
      </w:r>
    </w:p>
    <w:p w14:paraId="033E1EA5" w14:textId="77777777" w:rsidR="00E01687" w:rsidRPr="002F6CB4" w:rsidRDefault="00E01687" w:rsidP="002F6CB4">
      <w:pPr>
        <w:pStyle w:val="ListParagraph"/>
        <w:numPr>
          <w:ilvl w:val="0"/>
          <w:numId w:val="96"/>
        </w:numPr>
        <w:spacing w:after="0" w:line="240" w:lineRule="auto"/>
        <w:ind w:left="284" w:hanging="284"/>
        <w:jc w:val="both"/>
        <w:rPr>
          <w:rFonts w:ascii="Sylfaen" w:hAnsi="Sylfaen" w:cs="Sylfaen"/>
          <w:lang w:val="ka-GE"/>
        </w:rPr>
      </w:pPr>
      <w:r w:rsidRPr="002F6CB4">
        <w:rPr>
          <w:rFonts w:ascii="Sylfaen" w:hAnsi="Sylfaen" w:cs="Sylfaen"/>
          <w:lang w:val="ka-GE"/>
        </w:rPr>
        <w:t>დაუსაბუთებელი დასხივებისგან დაცული სამედიცინო პერსონალი და პაციენტები.</w:t>
      </w:r>
    </w:p>
    <w:p w14:paraId="012A44A9" w14:textId="77777777" w:rsidR="00E01687" w:rsidRPr="002F6CB4" w:rsidRDefault="00E01687" w:rsidP="002F6CB4">
      <w:pPr>
        <w:pStyle w:val="ListParagraph"/>
        <w:spacing w:after="0" w:line="240" w:lineRule="auto"/>
        <w:ind w:left="284"/>
        <w:jc w:val="both"/>
        <w:rPr>
          <w:rFonts w:ascii="Sylfaen" w:hAnsi="Sylfaen" w:cs="Sylfaen"/>
          <w:lang w:val="ka-GE"/>
        </w:rPr>
      </w:pPr>
    </w:p>
    <w:p w14:paraId="4D98BB06" w14:textId="77777777" w:rsidR="00E01687" w:rsidRPr="002F6CB4" w:rsidRDefault="00E01687" w:rsidP="002F6CB4">
      <w:pPr>
        <w:spacing w:line="240" w:lineRule="auto"/>
        <w:rPr>
          <w:lang w:val="ka-GE"/>
        </w:rPr>
      </w:pPr>
      <w:r w:rsidRPr="002F6CB4">
        <w:rPr>
          <w:rFonts w:ascii="Sylfaen" w:hAnsi="Sylfaen" w:cs="Sylfaen"/>
        </w:rPr>
        <w:t>მიღწეული</w:t>
      </w:r>
      <w:r w:rsidRPr="002F6CB4">
        <w:t xml:space="preserve"> </w:t>
      </w:r>
      <w:r w:rsidRPr="002F6CB4">
        <w:rPr>
          <w:rFonts w:ascii="Sylfaen" w:hAnsi="Sylfaen" w:cs="Sylfaen"/>
        </w:rPr>
        <w:t>საბოლოო</w:t>
      </w:r>
      <w:r w:rsidRPr="002F6CB4">
        <w:t xml:space="preserve"> </w:t>
      </w:r>
      <w:r w:rsidRPr="002F6CB4">
        <w:rPr>
          <w:rFonts w:ascii="Sylfaen" w:hAnsi="Sylfaen" w:cs="Sylfaen"/>
        </w:rPr>
        <w:t>შედეგები</w:t>
      </w:r>
      <w:r w:rsidRPr="002F6CB4">
        <w:rPr>
          <w:rFonts w:ascii="Sylfaen" w:hAnsi="Sylfaen" w:cs="Sylfaen"/>
          <w:lang w:val="ka-GE"/>
        </w:rPr>
        <w:t>:</w:t>
      </w:r>
    </w:p>
    <w:p w14:paraId="774BA56B" w14:textId="77777777" w:rsidR="00E01687" w:rsidRPr="002F6CB4" w:rsidRDefault="00E01687" w:rsidP="002F6CB4">
      <w:pPr>
        <w:pStyle w:val="ListParagraph"/>
        <w:numPr>
          <w:ilvl w:val="0"/>
          <w:numId w:val="96"/>
        </w:numPr>
        <w:spacing w:after="0" w:line="240" w:lineRule="auto"/>
        <w:ind w:left="284" w:hanging="284"/>
        <w:jc w:val="both"/>
        <w:rPr>
          <w:rFonts w:ascii="Sylfaen" w:hAnsi="Sylfaen" w:cs="Sylfaen"/>
          <w:lang w:val="ka-GE"/>
        </w:rPr>
      </w:pPr>
      <w:r w:rsidRPr="002F6CB4">
        <w:rPr>
          <w:rFonts w:ascii="Sylfaen" w:hAnsi="Sylfaen" w:cs="Sylfaen"/>
          <w:lang w:val="ka-GE"/>
        </w:rPr>
        <w:t>მოწესრიგებული საკანონმდებლო ბაზა, რომელიც შესაბამისობაში იქნება საერთაშორისო მოთხოვნებთან და სტანდარტებთან (მიღებული - 2 კანონქვემდებარე აქტი);</w:t>
      </w:r>
    </w:p>
    <w:p w14:paraId="2C15FB93" w14:textId="77777777" w:rsidR="00E01687" w:rsidRPr="002F6CB4" w:rsidRDefault="00E01687" w:rsidP="002F6CB4">
      <w:pPr>
        <w:pStyle w:val="ListParagraph"/>
        <w:numPr>
          <w:ilvl w:val="0"/>
          <w:numId w:val="96"/>
        </w:numPr>
        <w:spacing w:after="0" w:line="240" w:lineRule="auto"/>
        <w:ind w:left="284" w:hanging="284"/>
        <w:jc w:val="both"/>
        <w:rPr>
          <w:rFonts w:ascii="Sylfaen" w:hAnsi="Sylfaen" w:cs="Sylfaen"/>
          <w:lang w:val="ka-GE"/>
        </w:rPr>
      </w:pPr>
      <w:r w:rsidRPr="002F6CB4">
        <w:rPr>
          <w:rFonts w:ascii="Sylfaen" w:hAnsi="Sylfaen" w:cs="Sylfaen"/>
          <w:lang w:val="ka-GE"/>
        </w:rPr>
        <w:t>რადიოაქტიური ნარჩენების გაუმჯობესებული მართვის სისტემა;</w:t>
      </w:r>
    </w:p>
    <w:p w14:paraId="6260FA10" w14:textId="77777777" w:rsidR="00E01687" w:rsidRPr="002F6CB4" w:rsidRDefault="00E01687" w:rsidP="002F6CB4">
      <w:pPr>
        <w:pStyle w:val="ListParagraph"/>
        <w:numPr>
          <w:ilvl w:val="0"/>
          <w:numId w:val="96"/>
        </w:numPr>
        <w:spacing w:after="0" w:line="240" w:lineRule="auto"/>
        <w:ind w:left="284" w:hanging="284"/>
        <w:jc w:val="both"/>
        <w:rPr>
          <w:rFonts w:ascii="Sylfaen" w:hAnsi="Sylfaen" w:cs="Sylfaen"/>
          <w:lang w:val="ka-GE"/>
        </w:rPr>
      </w:pPr>
      <w:r w:rsidRPr="002F6CB4">
        <w:rPr>
          <w:rFonts w:ascii="Sylfaen" w:hAnsi="Sylfaen" w:cs="Sylfaen"/>
          <w:lang w:val="ka-GE"/>
        </w:rPr>
        <w:t>ელექტროენერგიით, წყლით, ფიზიკური დაცვის სისტემითა და აღჭურვილობით მოწესრიგებული  რადიოაქტიური ნარჩენების სამარხი და საცავი (2 ლოკაცია);</w:t>
      </w:r>
    </w:p>
    <w:p w14:paraId="3D66127A" w14:textId="77777777" w:rsidR="00E01687" w:rsidRPr="002F6CB4" w:rsidRDefault="00E01687" w:rsidP="002F6CB4">
      <w:pPr>
        <w:pStyle w:val="ListParagraph"/>
        <w:numPr>
          <w:ilvl w:val="0"/>
          <w:numId w:val="96"/>
        </w:numPr>
        <w:spacing w:after="0" w:line="240" w:lineRule="auto"/>
        <w:ind w:left="284" w:hanging="284"/>
        <w:jc w:val="both"/>
        <w:rPr>
          <w:rFonts w:ascii="Sylfaen" w:hAnsi="Sylfaen" w:cs="Sylfaen"/>
          <w:lang w:val="ka-GE"/>
        </w:rPr>
      </w:pPr>
      <w:r w:rsidRPr="002F6CB4">
        <w:rPr>
          <w:rFonts w:ascii="Sylfaen" w:hAnsi="Sylfaen" w:cs="Sylfaen"/>
          <w:lang w:val="ka-GE"/>
        </w:rPr>
        <w:t>შეფასებული გარემოს რადიაციული მდგომარეობა სოფ. ანასეულში (გურია);</w:t>
      </w:r>
    </w:p>
    <w:p w14:paraId="0FDFA3EC" w14:textId="77777777" w:rsidR="00E01687" w:rsidRPr="002F6CB4" w:rsidRDefault="00E01687" w:rsidP="002F6CB4">
      <w:pPr>
        <w:pStyle w:val="ListParagraph"/>
        <w:numPr>
          <w:ilvl w:val="0"/>
          <w:numId w:val="96"/>
        </w:numPr>
        <w:spacing w:after="0" w:line="240" w:lineRule="auto"/>
        <w:ind w:left="284" w:hanging="284"/>
        <w:jc w:val="both"/>
        <w:rPr>
          <w:rFonts w:ascii="Sylfaen" w:hAnsi="Sylfaen" w:cs="Sylfaen"/>
          <w:lang w:val="ka-GE"/>
        </w:rPr>
      </w:pPr>
      <w:r w:rsidRPr="002F6CB4">
        <w:rPr>
          <w:rFonts w:ascii="Sylfaen" w:hAnsi="Sylfaen" w:cs="Sylfaen"/>
          <w:lang w:val="ka-GE"/>
        </w:rPr>
        <w:t>მაიონებელი გამოსხივების მავნე ზემოქმედებისაგან  დაცული მოსახლეობა  და გარემო;</w:t>
      </w:r>
    </w:p>
    <w:p w14:paraId="11A040CC" w14:textId="77777777" w:rsidR="00E01687" w:rsidRPr="002F6CB4" w:rsidRDefault="00E01687" w:rsidP="002F6CB4">
      <w:pPr>
        <w:pStyle w:val="ListParagraph"/>
        <w:numPr>
          <w:ilvl w:val="0"/>
          <w:numId w:val="96"/>
        </w:numPr>
        <w:spacing w:after="0" w:line="240" w:lineRule="auto"/>
        <w:ind w:left="284" w:hanging="284"/>
        <w:jc w:val="both"/>
        <w:rPr>
          <w:rFonts w:ascii="Sylfaen" w:hAnsi="Sylfaen" w:cs="Sylfaen"/>
          <w:lang w:val="ka-GE"/>
        </w:rPr>
      </w:pPr>
      <w:r w:rsidRPr="002F6CB4">
        <w:rPr>
          <w:rFonts w:ascii="Sylfaen" w:hAnsi="Sylfaen" w:cs="Sylfaen"/>
          <w:lang w:val="ka-GE"/>
        </w:rPr>
        <w:t>დაუსაბუთებელი დასხივებისგან დაცული სამედიცინო პერსონალი და პაციენტები (განხორციელებული 126 ბირთვული და რადიაციული საქმიანობის განმახორციელებელი ორგანიზაციის ინსპექტირება).</w:t>
      </w:r>
    </w:p>
    <w:p w14:paraId="4BE27E18" w14:textId="77777777" w:rsidR="00E01687" w:rsidRPr="002F6CB4" w:rsidRDefault="00E01687" w:rsidP="002F6CB4">
      <w:pPr>
        <w:spacing w:line="240" w:lineRule="auto"/>
        <w:rPr>
          <w:rFonts w:ascii="Sylfaen" w:hAnsi="Sylfaen"/>
          <w:lang w:val="ka-GE"/>
        </w:rPr>
      </w:pPr>
    </w:p>
    <w:p w14:paraId="4B0C2A19" w14:textId="77777777" w:rsidR="00E01687" w:rsidRPr="002F6CB4" w:rsidRDefault="00E01687" w:rsidP="003B136E">
      <w:pPr>
        <w:pStyle w:val="abzacixml"/>
      </w:pPr>
      <w:r w:rsidRPr="002F6CB4">
        <w:t>დაგეგმილი და მიღწეული საბოლოო შედეგების შეფასების ინდიკატორები:</w:t>
      </w:r>
    </w:p>
    <w:p w14:paraId="2CB7D095" w14:textId="77777777" w:rsidR="00E01687" w:rsidRPr="002F6CB4" w:rsidRDefault="00E01687" w:rsidP="003B136E">
      <w:pPr>
        <w:pStyle w:val="abzacixml"/>
      </w:pPr>
    </w:p>
    <w:p w14:paraId="22C9B341" w14:textId="77777777" w:rsidR="00E01687" w:rsidRPr="002F6CB4" w:rsidRDefault="00E01687" w:rsidP="002F6CB4">
      <w:pPr>
        <w:pStyle w:val="ListParagraph"/>
        <w:numPr>
          <w:ilvl w:val="0"/>
          <w:numId w:val="55"/>
        </w:numPr>
        <w:tabs>
          <w:tab w:val="left" w:pos="284"/>
        </w:tabs>
        <w:spacing w:after="160" w:line="240" w:lineRule="auto"/>
        <w:ind w:left="0" w:firstLine="0"/>
        <w:jc w:val="both"/>
        <w:rPr>
          <w:rFonts w:ascii="Sylfaen" w:hAnsi="Sylfaen"/>
          <w:lang w:val="ka-GE"/>
        </w:rPr>
      </w:pPr>
      <w:r w:rsidRPr="002F6CB4">
        <w:rPr>
          <w:rFonts w:ascii="Sylfaen" w:hAnsi="Sylfaen" w:cs="Sylfaen"/>
          <w:lang w:val="ka-GE"/>
        </w:rPr>
        <w:t>საბაზისო</w:t>
      </w:r>
      <w:r w:rsidRPr="002F6CB4">
        <w:rPr>
          <w:rFonts w:ascii="Sylfaen" w:hAnsi="Sylfaen"/>
          <w:lang w:val="ka-GE"/>
        </w:rPr>
        <w:t xml:space="preserve"> მაჩვენებელი</w:t>
      </w:r>
    </w:p>
    <w:p w14:paraId="2EEE9743" w14:textId="77777777" w:rsidR="00E01687" w:rsidRPr="002F6CB4" w:rsidRDefault="00E01687" w:rsidP="002F6CB4">
      <w:pPr>
        <w:pStyle w:val="ListParagraph"/>
        <w:spacing w:line="240" w:lineRule="auto"/>
        <w:ind w:left="0"/>
        <w:jc w:val="both"/>
        <w:rPr>
          <w:rFonts w:ascii="Sylfaen" w:hAnsi="Sylfaen"/>
          <w:lang w:val="ka-GE"/>
        </w:rPr>
      </w:pPr>
    </w:p>
    <w:p w14:paraId="122DA63B" w14:textId="77777777" w:rsidR="00E01687" w:rsidRPr="002F6CB4" w:rsidRDefault="00E01687" w:rsidP="002F6CB4">
      <w:pPr>
        <w:pStyle w:val="ListParagraph"/>
        <w:numPr>
          <w:ilvl w:val="0"/>
          <w:numId w:val="96"/>
        </w:numPr>
        <w:spacing w:after="0" w:line="240" w:lineRule="auto"/>
        <w:ind w:left="284" w:hanging="284"/>
        <w:jc w:val="both"/>
        <w:rPr>
          <w:rFonts w:ascii="Sylfaen" w:hAnsi="Sylfaen" w:cs="Sylfaen"/>
          <w:lang w:val="ka-GE"/>
        </w:rPr>
      </w:pPr>
      <w:r w:rsidRPr="002F6CB4">
        <w:rPr>
          <w:rFonts w:ascii="Sylfaen" w:hAnsi="Sylfaen" w:cs="Sylfaen"/>
          <w:lang w:val="ka-GE"/>
        </w:rPr>
        <w:t>საქართველოს რეგიონებში (გურია, აჭარა) განხორციელდება რადიაციის ფონური მაჩვენებლებისა და გარემოში (ნიადაგში, ჰაერში, წყალში) არსებული რადიონუკლიდების  მონიტორინგი;</w:t>
      </w:r>
    </w:p>
    <w:p w14:paraId="7C4EE472" w14:textId="77777777" w:rsidR="00E01687" w:rsidRPr="002F6CB4" w:rsidRDefault="00E01687" w:rsidP="002F6CB4">
      <w:pPr>
        <w:pStyle w:val="ListParagraph"/>
        <w:spacing w:after="0" w:line="240" w:lineRule="auto"/>
        <w:ind w:left="284"/>
        <w:jc w:val="both"/>
        <w:rPr>
          <w:rFonts w:ascii="Sylfaen" w:hAnsi="Sylfaen" w:cs="Sylfaen"/>
          <w:lang w:val="ka-GE"/>
        </w:rPr>
      </w:pPr>
    </w:p>
    <w:p w14:paraId="799EE066" w14:textId="77777777" w:rsidR="00E01687" w:rsidRPr="002F6CB4" w:rsidRDefault="00E01687" w:rsidP="002F6CB4">
      <w:pPr>
        <w:tabs>
          <w:tab w:val="num" w:pos="851"/>
        </w:tabs>
        <w:spacing w:line="240" w:lineRule="auto"/>
        <w:jc w:val="both"/>
        <w:rPr>
          <w:rFonts w:ascii="Sylfaen" w:hAnsi="Sylfaen"/>
          <w:lang w:val="ka-GE"/>
        </w:rPr>
      </w:pPr>
      <w:r w:rsidRPr="002F6CB4">
        <w:rPr>
          <w:rFonts w:ascii="Sylfaen" w:hAnsi="Sylfaen"/>
          <w:lang w:val="ka-GE"/>
        </w:rPr>
        <w:t xml:space="preserve"> მიზნობრივი მაჩვენებელი</w:t>
      </w:r>
    </w:p>
    <w:p w14:paraId="5F1393FA" w14:textId="77777777" w:rsidR="00E01687" w:rsidRPr="002F6CB4" w:rsidRDefault="00E01687" w:rsidP="002F6CB4">
      <w:pPr>
        <w:pStyle w:val="ListParagraph"/>
        <w:numPr>
          <w:ilvl w:val="0"/>
          <w:numId w:val="96"/>
        </w:numPr>
        <w:spacing w:after="0" w:line="240" w:lineRule="auto"/>
        <w:ind w:left="284" w:hanging="284"/>
        <w:jc w:val="both"/>
        <w:rPr>
          <w:rFonts w:ascii="Sylfaen" w:hAnsi="Sylfaen" w:cs="Sylfaen"/>
          <w:lang w:val="ka-GE"/>
        </w:rPr>
      </w:pPr>
      <w:r w:rsidRPr="002F6CB4">
        <w:rPr>
          <w:rFonts w:ascii="Sylfaen" w:hAnsi="Sylfaen" w:cs="Sylfaen"/>
          <w:lang w:val="ka-GE"/>
        </w:rPr>
        <w:t>საქართველოს რეგიონებში (იმერეთი, სამცხე ჯავახეთი, შიდა ქართლი, მცხეთა- მთიანეთი, ქვემო ქართლი, კახეთი, გრიგოლეთი, სამეგრელო, ტყიბული, ჭიათურა) განხორციელდება რადიაციის ფონური მაჩვენებლებისა და გარემოში (ნიადაგში, ჰაერში, წყალში) არსებული რადიონუკლიდების მონიტორინგი.</w:t>
      </w:r>
    </w:p>
    <w:p w14:paraId="0D20BF75" w14:textId="77777777" w:rsidR="00E01687" w:rsidRPr="002F6CB4" w:rsidRDefault="00E01687" w:rsidP="002F6CB4">
      <w:pPr>
        <w:pStyle w:val="ListParagraph"/>
        <w:spacing w:after="0" w:line="240" w:lineRule="auto"/>
        <w:ind w:left="284"/>
        <w:jc w:val="both"/>
        <w:rPr>
          <w:rFonts w:ascii="Sylfaen" w:hAnsi="Sylfaen" w:cs="Sylfaen"/>
          <w:lang w:val="ka-GE"/>
        </w:rPr>
      </w:pPr>
    </w:p>
    <w:p w14:paraId="3C5D929E" w14:textId="77777777" w:rsidR="00E01687" w:rsidRPr="002F6CB4" w:rsidRDefault="00E01687" w:rsidP="002F6CB4">
      <w:pPr>
        <w:tabs>
          <w:tab w:val="num" w:pos="851"/>
        </w:tabs>
        <w:spacing w:line="240" w:lineRule="auto"/>
        <w:jc w:val="both"/>
        <w:rPr>
          <w:rFonts w:ascii="Sylfaen" w:hAnsi="Sylfaen"/>
          <w:lang w:val="ka-GE"/>
        </w:rPr>
      </w:pPr>
      <w:r w:rsidRPr="002F6CB4">
        <w:rPr>
          <w:rFonts w:ascii="Sylfaen" w:hAnsi="Sylfaen"/>
          <w:lang w:val="ka-GE"/>
        </w:rPr>
        <w:t xml:space="preserve"> მიღწეული მაჩვენებელი</w:t>
      </w:r>
    </w:p>
    <w:p w14:paraId="6CCE8A31" w14:textId="77777777" w:rsidR="00E01687" w:rsidRPr="002F6CB4" w:rsidRDefault="00E01687" w:rsidP="002F6CB4">
      <w:pPr>
        <w:pStyle w:val="ListParagraph"/>
        <w:numPr>
          <w:ilvl w:val="0"/>
          <w:numId w:val="96"/>
        </w:numPr>
        <w:spacing w:after="0" w:line="240" w:lineRule="auto"/>
        <w:ind w:left="284" w:hanging="284"/>
        <w:jc w:val="both"/>
        <w:rPr>
          <w:rFonts w:ascii="Sylfaen" w:hAnsi="Sylfaen" w:cs="Sylfaen"/>
          <w:lang w:val="ka-GE"/>
        </w:rPr>
      </w:pPr>
      <w:r w:rsidRPr="002F6CB4">
        <w:rPr>
          <w:rFonts w:ascii="Sylfaen" w:hAnsi="Sylfaen" w:cs="Sylfaen"/>
          <w:lang w:val="ka-GE"/>
        </w:rPr>
        <w:t>საქართველოს რეგიონებში (სოფ. ანასეული (გურია)  გაზომილი რადიაციული ფონი და ნიადაგში განსაზღვრული რადიონუკლიდების კონცენტრაცია;</w:t>
      </w:r>
    </w:p>
    <w:p w14:paraId="4A986EFD" w14:textId="77777777" w:rsidR="00E01687" w:rsidRPr="002F6CB4" w:rsidRDefault="00E01687" w:rsidP="002F6CB4">
      <w:pPr>
        <w:pStyle w:val="ListParagraph"/>
        <w:spacing w:after="0" w:line="240" w:lineRule="auto"/>
        <w:ind w:left="284"/>
        <w:jc w:val="both"/>
        <w:rPr>
          <w:rFonts w:ascii="Sylfaen" w:hAnsi="Sylfaen" w:cs="Sylfaen"/>
          <w:lang w:val="ka-GE"/>
        </w:rPr>
      </w:pPr>
    </w:p>
    <w:p w14:paraId="54E6BD0C" w14:textId="77777777" w:rsidR="00E01687" w:rsidRPr="002F6CB4" w:rsidRDefault="00E01687" w:rsidP="002F6CB4">
      <w:pPr>
        <w:pStyle w:val="ListParagraph"/>
        <w:numPr>
          <w:ilvl w:val="0"/>
          <w:numId w:val="56"/>
        </w:numPr>
        <w:tabs>
          <w:tab w:val="num" w:pos="426"/>
        </w:tabs>
        <w:spacing w:after="160" w:line="240" w:lineRule="auto"/>
        <w:ind w:left="0" w:firstLine="0"/>
        <w:jc w:val="both"/>
        <w:rPr>
          <w:rFonts w:ascii="Sylfaen" w:hAnsi="Sylfaen"/>
          <w:lang w:val="ka-GE"/>
        </w:rPr>
      </w:pPr>
      <w:r w:rsidRPr="002F6CB4">
        <w:rPr>
          <w:rFonts w:ascii="Sylfaen" w:hAnsi="Sylfaen" w:cs="Sylfaen"/>
          <w:lang w:val="ka-GE"/>
        </w:rPr>
        <w:t>საბაზისო</w:t>
      </w:r>
      <w:r w:rsidRPr="002F6CB4">
        <w:rPr>
          <w:rFonts w:ascii="Sylfaen" w:hAnsi="Sylfaen"/>
          <w:lang w:val="ka-GE"/>
        </w:rPr>
        <w:t xml:space="preserve"> მაჩვენებელი</w:t>
      </w:r>
    </w:p>
    <w:p w14:paraId="32EF46BC" w14:textId="77777777" w:rsidR="00E01687" w:rsidRPr="002F6CB4" w:rsidRDefault="00E01687" w:rsidP="002F6CB4">
      <w:pPr>
        <w:pStyle w:val="ListParagraph"/>
        <w:spacing w:line="240" w:lineRule="auto"/>
        <w:ind w:left="0"/>
        <w:jc w:val="both"/>
        <w:rPr>
          <w:rFonts w:ascii="Sylfaen" w:hAnsi="Sylfaen" w:cs="Sylfaen"/>
          <w:lang w:val="ka-GE"/>
        </w:rPr>
      </w:pPr>
    </w:p>
    <w:p w14:paraId="207957D1" w14:textId="77777777" w:rsidR="00E01687" w:rsidRPr="002F6CB4" w:rsidRDefault="00E01687" w:rsidP="002F6CB4">
      <w:pPr>
        <w:pStyle w:val="ListParagraph"/>
        <w:numPr>
          <w:ilvl w:val="0"/>
          <w:numId w:val="96"/>
        </w:numPr>
        <w:spacing w:after="0" w:line="240" w:lineRule="auto"/>
        <w:ind w:left="284" w:hanging="284"/>
        <w:jc w:val="both"/>
        <w:rPr>
          <w:rFonts w:ascii="Sylfaen" w:hAnsi="Sylfaen" w:cs="Sylfaen"/>
          <w:lang w:val="ka-GE"/>
        </w:rPr>
      </w:pPr>
      <w:r w:rsidRPr="002F6CB4">
        <w:rPr>
          <w:rFonts w:ascii="Sylfaen" w:hAnsi="Sylfaen" w:cs="Sylfaen"/>
          <w:lang w:val="ka-GE"/>
        </w:rPr>
        <w:t>დღეის მდგომარეობით არსებობს დაცული მცხეთის რადიოაქტიური ნარჩენების ცენტრალიზებული საცავი და სააკაძის რადიოქტიური ნარჩენების სამარხი, რომელიც მიმდინარე პერიოდისთვის უზრუნველყოფილია შესაბამისი დაცვითი სისტემით და აღჭურვილობით;</w:t>
      </w:r>
    </w:p>
    <w:p w14:paraId="6A2AA545" w14:textId="77777777" w:rsidR="00E01687" w:rsidRPr="002F6CB4" w:rsidRDefault="00E01687" w:rsidP="002F6CB4">
      <w:pPr>
        <w:pStyle w:val="ListParagraph"/>
        <w:spacing w:after="0" w:line="240" w:lineRule="auto"/>
        <w:ind w:left="284"/>
        <w:jc w:val="both"/>
        <w:rPr>
          <w:rFonts w:ascii="Sylfaen" w:hAnsi="Sylfaen" w:cs="Sylfaen"/>
          <w:lang w:val="ka-GE"/>
        </w:rPr>
      </w:pPr>
      <w:r w:rsidRPr="002F6CB4">
        <w:rPr>
          <w:rFonts w:ascii="Sylfaen" w:hAnsi="Sylfaen" w:cs="Sylfaen"/>
          <w:lang w:val="ka-GE"/>
        </w:rPr>
        <w:t xml:space="preserve">  </w:t>
      </w:r>
    </w:p>
    <w:p w14:paraId="011338B0" w14:textId="77777777" w:rsidR="00E01687" w:rsidRPr="002F6CB4" w:rsidRDefault="00E01687" w:rsidP="002F6CB4">
      <w:pPr>
        <w:tabs>
          <w:tab w:val="num" w:pos="851"/>
        </w:tabs>
        <w:spacing w:line="240" w:lineRule="auto"/>
        <w:jc w:val="both"/>
        <w:rPr>
          <w:rFonts w:ascii="Sylfaen" w:hAnsi="Sylfaen"/>
          <w:lang w:val="ka-GE"/>
        </w:rPr>
      </w:pPr>
      <w:r w:rsidRPr="002F6CB4">
        <w:rPr>
          <w:rFonts w:ascii="Sylfaen" w:hAnsi="Sylfaen"/>
          <w:lang w:val="ka-GE"/>
        </w:rPr>
        <w:t>მიზნობრივი მაჩვენებელი</w:t>
      </w:r>
    </w:p>
    <w:p w14:paraId="59726BA3" w14:textId="77777777" w:rsidR="00E01687" w:rsidRPr="002F6CB4" w:rsidRDefault="00E01687" w:rsidP="002F6CB4">
      <w:pPr>
        <w:pStyle w:val="ListParagraph"/>
        <w:numPr>
          <w:ilvl w:val="0"/>
          <w:numId w:val="96"/>
        </w:numPr>
        <w:spacing w:after="0" w:line="240" w:lineRule="auto"/>
        <w:ind w:left="284" w:hanging="284"/>
        <w:jc w:val="both"/>
        <w:rPr>
          <w:rFonts w:ascii="Sylfaen" w:hAnsi="Sylfaen" w:cs="Sylfaen"/>
          <w:lang w:val="ka-GE"/>
        </w:rPr>
      </w:pPr>
      <w:r w:rsidRPr="002F6CB4">
        <w:rPr>
          <w:rFonts w:ascii="Sylfaen" w:hAnsi="Sylfaen" w:cs="Sylfaen"/>
          <w:lang w:val="ka-GE"/>
        </w:rPr>
        <w:t>ინფრასტრუქტურულად გამართული, ფიზიკური დაცვის სისტემებით უზრუნველყოფილი რადიოაქტიური ნარჩენების განთავსების 2 ლოკაცია;</w:t>
      </w:r>
    </w:p>
    <w:p w14:paraId="159832CC" w14:textId="77777777" w:rsidR="00E01687" w:rsidRPr="002F6CB4" w:rsidRDefault="00E01687" w:rsidP="002F6CB4">
      <w:pPr>
        <w:pStyle w:val="ListParagraph"/>
        <w:spacing w:after="0" w:line="240" w:lineRule="auto"/>
        <w:ind w:left="284"/>
        <w:jc w:val="both"/>
        <w:rPr>
          <w:rFonts w:ascii="Sylfaen" w:hAnsi="Sylfaen" w:cs="Sylfaen"/>
          <w:lang w:val="ka-GE"/>
        </w:rPr>
      </w:pPr>
    </w:p>
    <w:p w14:paraId="0AE16E3D" w14:textId="77777777" w:rsidR="00E01687" w:rsidRPr="002F6CB4" w:rsidRDefault="00E01687" w:rsidP="002F6CB4">
      <w:pPr>
        <w:tabs>
          <w:tab w:val="num" w:pos="851"/>
        </w:tabs>
        <w:spacing w:line="240" w:lineRule="auto"/>
        <w:ind w:left="426" w:hanging="426"/>
        <w:jc w:val="both"/>
        <w:rPr>
          <w:rFonts w:ascii="Sylfaen" w:hAnsi="Sylfaen"/>
          <w:lang w:val="ka-GE"/>
        </w:rPr>
      </w:pPr>
      <w:r w:rsidRPr="002F6CB4">
        <w:rPr>
          <w:rFonts w:ascii="Sylfaen" w:hAnsi="Sylfaen"/>
          <w:lang w:val="ka-GE"/>
        </w:rPr>
        <w:t>მიღწეული მაჩვენებელი</w:t>
      </w:r>
    </w:p>
    <w:p w14:paraId="054EE17F" w14:textId="77777777" w:rsidR="00E01687" w:rsidRPr="002F6CB4" w:rsidRDefault="00E01687" w:rsidP="002F6CB4">
      <w:pPr>
        <w:pStyle w:val="ListParagraph"/>
        <w:numPr>
          <w:ilvl w:val="0"/>
          <w:numId w:val="96"/>
        </w:numPr>
        <w:spacing w:after="0" w:line="240" w:lineRule="auto"/>
        <w:ind w:left="284" w:hanging="284"/>
        <w:jc w:val="both"/>
        <w:rPr>
          <w:rFonts w:ascii="Sylfaen" w:hAnsi="Sylfaen" w:cs="Sylfaen"/>
          <w:lang w:val="ka-GE"/>
        </w:rPr>
      </w:pPr>
      <w:r w:rsidRPr="002F6CB4">
        <w:rPr>
          <w:rFonts w:ascii="Sylfaen" w:hAnsi="Sylfaen" w:cs="Sylfaen"/>
          <w:lang w:val="ka-GE"/>
        </w:rPr>
        <w:t>ელექტროენერგიით, წყლით, ფიზიკური დაცვის სისტემითა და აღჭურვილობით მოწესრიგებული  რადიოაქტიური ნარჩენების სამარხი და საცავი (2 ლოკაცია);</w:t>
      </w:r>
    </w:p>
    <w:p w14:paraId="7105F5E1" w14:textId="6760BA75" w:rsidR="00E01687" w:rsidRPr="002F6CB4" w:rsidRDefault="00E01687" w:rsidP="002F6CB4">
      <w:pPr>
        <w:pStyle w:val="ListParagraph"/>
        <w:numPr>
          <w:ilvl w:val="0"/>
          <w:numId w:val="96"/>
        </w:numPr>
        <w:spacing w:after="0" w:line="240" w:lineRule="auto"/>
        <w:ind w:left="284" w:hanging="284"/>
        <w:jc w:val="both"/>
        <w:rPr>
          <w:rFonts w:ascii="Sylfaen" w:hAnsi="Sylfaen" w:cs="Sylfaen"/>
          <w:lang w:val="ka-GE"/>
        </w:rPr>
      </w:pPr>
      <w:r w:rsidRPr="002F6CB4">
        <w:rPr>
          <w:rFonts w:ascii="Sylfaen" w:hAnsi="Sylfaen" w:cs="Sylfaen"/>
          <w:lang w:val="ka-GE"/>
        </w:rPr>
        <w:t>მაიონებელი გამოსხივების მავნე ზემოქმედებისაგან დაცული პაციენტების, სამედიცინო პერსონალის და მოსახლეობის გაზრდილი რაოდენობა, შემუშავებული ახალი კანონპროექტები, სტრატეგიული დოკუმენტები და სამოქმედო გეგმები.</w:t>
      </w:r>
    </w:p>
    <w:p w14:paraId="04DE0FC5" w14:textId="77777777" w:rsidR="00EB4B4B" w:rsidRPr="002F6CB4" w:rsidRDefault="00EB4B4B" w:rsidP="002F6CB4">
      <w:pPr>
        <w:pStyle w:val="ListParagraph"/>
        <w:spacing w:after="0" w:line="240" w:lineRule="auto"/>
        <w:ind w:left="284"/>
        <w:jc w:val="both"/>
        <w:rPr>
          <w:rFonts w:ascii="Sylfaen" w:hAnsi="Sylfaen" w:cs="Sylfaen"/>
          <w:lang w:val="ka-GE"/>
        </w:rPr>
      </w:pPr>
    </w:p>
    <w:p w14:paraId="0CB69D85" w14:textId="77777777" w:rsidR="00E01687" w:rsidRPr="002F6CB4" w:rsidRDefault="00E01687" w:rsidP="002F6CB4">
      <w:pPr>
        <w:pStyle w:val="Heading2"/>
        <w:spacing w:before="0" w:line="240" w:lineRule="auto"/>
        <w:ind w:left="270" w:hanging="270"/>
        <w:jc w:val="both"/>
        <w:rPr>
          <w:rFonts w:ascii="Sylfaen" w:hAnsi="Sylfaen" w:cs="Sylfaen"/>
          <w:sz w:val="22"/>
          <w:szCs w:val="22"/>
          <w:lang w:val="ka-GE"/>
        </w:rPr>
      </w:pPr>
      <w:r w:rsidRPr="002F6CB4">
        <w:rPr>
          <w:rFonts w:ascii="Sylfaen" w:hAnsi="Sylfaen" w:cs="Sylfaen"/>
          <w:sz w:val="22"/>
          <w:szCs w:val="22"/>
          <w:lang w:val="ka-GE"/>
        </w:rPr>
        <w:t xml:space="preserve">12.8 ველური ბუნების ეროვნული სააგენტოს სისტემის ჩამოყალიბება და მართვა (პროგრამული კოდი  31 11) </w:t>
      </w:r>
    </w:p>
    <w:p w14:paraId="5AA94F4B" w14:textId="77777777" w:rsidR="00EB4B4B" w:rsidRPr="002F6CB4" w:rsidRDefault="00EB4B4B" w:rsidP="002F6CB4">
      <w:pPr>
        <w:spacing w:line="240" w:lineRule="auto"/>
        <w:jc w:val="both"/>
        <w:rPr>
          <w:rFonts w:ascii="Sylfaen" w:hAnsi="Sylfaen"/>
          <w:lang w:val="ka-GE"/>
        </w:rPr>
      </w:pPr>
    </w:p>
    <w:p w14:paraId="3FFC2AFC" w14:textId="18CF1019" w:rsidR="00E01687" w:rsidRPr="002F6CB4" w:rsidRDefault="00E01687" w:rsidP="002F6CB4">
      <w:pPr>
        <w:spacing w:line="240" w:lineRule="auto"/>
        <w:jc w:val="both"/>
        <w:rPr>
          <w:rFonts w:ascii="Sylfaen" w:hAnsi="Sylfaen"/>
          <w:lang w:val="ka-GE"/>
        </w:rPr>
      </w:pPr>
      <w:r w:rsidRPr="002F6CB4">
        <w:rPr>
          <w:rFonts w:ascii="Sylfaen" w:hAnsi="Sylfaen"/>
          <w:lang w:val="ka-GE"/>
        </w:rPr>
        <w:t xml:space="preserve">პროგრამის განმახორციელებელი: </w:t>
      </w:r>
    </w:p>
    <w:p w14:paraId="4809DFFC" w14:textId="77777777" w:rsidR="00E01687" w:rsidRPr="002F6CB4" w:rsidRDefault="00E01687" w:rsidP="002F6CB4">
      <w:pPr>
        <w:pStyle w:val="ListParagraph"/>
        <w:numPr>
          <w:ilvl w:val="0"/>
          <w:numId w:val="84"/>
        </w:numPr>
        <w:spacing w:line="240" w:lineRule="auto"/>
        <w:jc w:val="both"/>
        <w:rPr>
          <w:rFonts w:ascii="Sylfaen" w:hAnsi="Sylfaen"/>
          <w:lang w:val="ka-GE"/>
        </w:rPr>
      </w:pPr>
      <w:r w:rsidRPr="002F6CB4">
        <w:rPr>
          <w:rFonts w:ascii="Sylfaen" w:hAnsi="Sylfaen" w:cs="Sylfaen"/>
          <w:lang w:val="ka-GE"/>
        </w:rPr>
        <w:t>სსიპ</w:t>
      </w:r>
      <w:r w:rsidRPr="002F6CB4">
        <w:rPr>
          <w:rFonts w:ascii="Sylfaen" w:hAnsi="Sylfaen"/>
          <w:lang w:val="ka-GE"/>
        </w:rPr>
        <w:t xml:space="preserve"> - ველური ბუნების ეროვნული სააგენტო</w:t>
      </w:r>
    </w:p>
    <w:p w14:paraId="3DE2A99A" w14:textId="77777777" w:rsidR="00E01687" w:rsidRPr="002F6CB4" w:rsidRDefault="00E01687" w:rsidP="002F6CB4">
      <w:pPr>
        <w:spacing w:after="0" w:line="240" w:lineRule="auto"/>
        <w:jc w:val="both"/>
        <w:rPr>
          <w:rFonts w:ascii="Sylfaen" w:hAnsi="Sylfaen"/>
          <w:lang w:val="ka-GE"/>
        </w:rPr>
      </w:pPr>
      <w:r w:rsidRPr="002F6CB4">
        <w:rPr>
          <w:rFonts w:ascii="Sylfaen" w:hAnsi="Sylfaen"/>
          <w:lang w:val="ka-GE"/>
        </w:rPr>
        <w:t xml:space="preserve">დაგეგმილი საბოლოო შედეგები: </w:t>
      </w:r>
    </w:p>
    <w:p w14:paraId="3B9157BB" w14:textId="77777777" w:rsidR="00E01687" w:rsidRPr="002F6CB4" w:rsidRDefault="00E01687" w:rsidP="002F6CB4">
      <w:pPr>
        <w:spacing w:after="0" w:line="240" w:lineRule="auto"/>
        <w:jc w:val="both"/>
        <w:rPr>
          <w:rFonts w:ascii="Sylfaen" w:hAnsi="Sylfaen"/>
          <w:lang w:val="ka-GE"/>
        </w:rPr>
      </w:pPr>
    </w:p>
    <w:p w14:paraId="51DF7228" w14:textId="77777777" w:rsidR="00E01687" w:rsidRPr="002F6CB4" w:rsidRDefault="00E01687" w:rsidP="002F6CB4">
      <w:pPr>
        <w:pStyle w:val="ListParagraph"/>
        <w:numPr>
          <w:ilvl w:val="0"/>
          <w:numId w:val="53"/>
        </w:numPr>
        <w:spacing w:after="160" w:line="240" w:lineRule="auto"/>
        <w:ind w:left="284" w:hanging="284"/>
        <w:jc w:val="both"/>
        <w:rPr>
          <w:rFonts w:ascii="Sylfaen" w:hAnsi="Sylfaen"/>
          <w:lang w:val="ka-GE"/>
        </w:rPr>
      </w:pPr>
      <w:r w:rsidRPr="002F6CB4">
        <w:rPr>
          <w:rFonts w:ascii="Sylfaen" w:hAnsi="Sylfaen"/>
          <w:lang w:val="ka-GE"/>
        </w:rPr>
        <w:t>შესაბამისი სახეობების დიდი რაოდენობით ნერგის გამოყვანა, რისი გაშენებითაც საბოლოოდ გადაიჭრება ერთი მხრივ სახნავ-სათესი მიწების ეროზიისა და გამოფიტვის პრობლემები, ხოლო მეორე მხრივ თავიდან იქნება აცილებული სხვადასხვა სტიქიური მოვლენები;</w:t>
      </w:r>
    </w:p>
    <w:p w14:paraId="042B3E7A" w14:textId="77777777" w:rsidR="00E01687" w:rsidRPr="002F6CB4" w:rsidRDefault="00E01687" w:rsidP="002F6CB4">
      <w:pPr>
        <w:pStyle w:val="ListParagraph"/>
        <w:numPr>
          <w:ilvl w:val="0"/>
          <w:numId w:val="53"/>
        </w:numPr>
        <w:spacing w:after="160" w:line="240" w:lineRule="auto"/>
        <w:ind w:left="284" w:hanging="284"/>
        <w:jc w:val="both"/>
        <w:rPr>
          <w:rFonts w:ascii="Sylfaen" w:hAnsi="Sylfaen"/>
          <w:lang w:val="ka-GE"/>
        </w:rPr>
      </w:pPr>
      <w:r w:rsidRPr="002F6CB4">
        <w:rPr>
          <w:rFonts w:ascii="Sylfaen" w:hAnsi="Sylfaen"/>
          <w:lang w:val="ka-GE"/>
        </w:rPr>
        <w:t>აქართველოს ფლორის იშვიათი სახეობების დიდი რაოდენობით გამოყვანა, რაც უზრუნველყოფს როგორც სახელმწიფო, ისე კერძო მოთხოვნების დაკმაყოფილებას კომპენსაცია/ჩანაცვლების მიზნით,  რაც თავის მხრივ მნიშვნელოვნად მოაგვარებს მათი გარემოში შემცირების პრობლემას;</w:t>
      </w:r>
    </w:p>
    <w:p w14:paraId="0A088EEA" w14:textId="77777777" w:rsidR="00E01687" w:rsidRPr="002F6CB4" w:rsidRDefault="00E01687" w:rsidP="002F6CB4">
      <w:pPr>
        <w:pStyle w:val="ListParagraph"/>
        <w:numPr>
          <w:ilvl w:val="0"/>
          <w:numId w:val="53"/>
        </w:numPr>
        <w:spacing w:after="160" w:line="240" w:lineRule="auto"/>
        <w:ind w:left="284" w:hanging="284"/>
        <w:jc w:val="both"/>
        <w:rPr>
          <w:rFonts w:ascii="Sylfaen" w:hAnsi="Sylfaen"/>
          <w:lang w:val="ka-GE"/>
        </w:rPr>
      </w:pPr>
      <w:r w:rsidRPr="002F6CB4">
        <w:rPr>
          <w:rFonts w:ascii="Sylfaen" w:hAnsi="Sylfaen"/>
          <w:lang w:val="ka-GE"/>
        </w:rPr>
        <w:t>ადგილობრივი მოწყვლადი ორნიტოფაუნისა და იხტიოფაუნის წარმომადგენელთა სახეობების გამრავლება და ბუნებაში გაშვება, რაც ხელს შეუწყობს მათი ბუნებრივ გარემოში გამრავლების საკითხს.</w:t>
      </w:r>
    </w:p>
    <w:p w14:paraId="055F4A27" w14:textId="77777777" w:rsidR="00E01687" w:rsidRPr="002F6CB4" w:rsidRDefault="00E01687" w:rsidP="002F6CB4">
      <w:pPr>
        <w:spacing w:after="0" w:line="240" w:lineRule="auto"/>
        <w:jc w:val="both"/>
        <w:rPr>
          <w:rFonts w:ascii="Sylfaen" w:hAnsi="Sylfaen"/>
          <w:lang w:val="ka-GE"/>
        </w:rPr>
      </w:pPr>
    </w:p>
    <w:p w14:paraId="33AC74EA" w14:textId="77777777" w:rsidR="00E01687" w:rsidRPr="002F6CB4" w:rsidRDefault="00E01687" w:rsidP="002F6CB4">
      <w:pPr>
        <w:spacing w:after="0" w:line="240" w:lineRule="auto"/>
        <w:jc w:val="both"/>
        <w:rPr>
          <w:rFonts w:ascii="Sylfaen" w:hAnsi="Sylfaen"/>
          <w:lang w:val="ka-GE"/>
        </w:rPr>
      </w:pPr>
      <w:r w:rsidRPr="002F6CB4">
        <w:rPr>
          <w:rFonts w:ascii="Sylfaen" w:hAnsi="Sylfaen"/>
          <w:lang w:val="ka-GE"/>
        </w:rPr>
        <w:t>მიღწეული საბოლოო შედეგები:</w:t>
      </w:r>
    </w:p>
    <w:p w14:paraId="7A0DF811" w14:textId="77777777" w:rsidR="00E01687" w:rsidRPr="002F6CB4" w:rsidRDefault="00E01687" w:rsidP="002F6CB4">
      <w:pPr>
        <w:spacing w:after="0" w:line="240" w:lineRule="auto"/>
        <w:jc w:val="both"/>
        <w:rPr>
          <w:rFonts w:ascii="Sylfaen" w:hAnsi="Sylfaen"/>
          <w:lang w:val="ka-GE"/>
        </w:rPr>
      </w:pPr>
    </w:p>
    <w:p w14:paraId="04F293D3" w14:textId="77777777" w:rsidR="00E01687" w:rsidRPr="002F6CB4" w:rsidRDefault="00E01687" w:rsidP="002F6CB4">
      <w:pPr>
        <w:pStyle w:val="ListParagraph"/>
        <w:numPr>
          <w:ilvl w:val="0"/>
          <w:numId w:val="53"/>
        </w:numPr>
        <w:spacing w:after="160" w:line="240" w:lineRule="auto"/>
        <w:ind w:left="284" w:hanging="284"/>
        <w:jc w:val="both"/>
        <w:rPr>
          <w:rFonts w:ascii="Sylfaen" w:hAnsi="Sylfaen"/>
          <w:lang w:val="ka-GE"/>
        </w:rPr>
      </w:pPr>
      <w:r w:rsidRPr="002F6CB4">
        <w:rPr>
          <w:rFonts w:ascii="Sylfaen" w:hAnsi="Sylfaen"/>
          <w:lang w:val="ka-GE"/>
        </w:rPr>
        <w:t>სკოლა-პლანტაციებიდან ქოთნებში გადაირგო სხვადასხვა სახეობის 6 400 ცალი ნერგი. 3 000 კვ.მეტრზე გაშენდა ვერხვის პლანტაცია. გაშენდა კავკასიური ცაცხვის და კავკ. ფიჭვის სკოლები 1 700 კვ.მეტრზე.კონტეინერბში დაითესა 15 000 ცალი ფოთლოვანი და წიწვოვანი სხვადასხვა სახეობის თესლი. ღია გრუნტში გაშენდა სანერგეები 2 500 კვ.მეტრზე;</w:t>
      </w:r>
    </w:p>
    <w:p w14:paraId="691DABA4" w14:textId="77777777" w:rsidR="00E01687" w:rsidRPr="002F6CB4" w:rsidRDefault="00E01687" w:rsidP="002F6CB4">
      <w:pPr>
        <w:pStyle w:val="ListParagraph"/>
        <w:numPr>
          <w:ilvl w:val="0"/>
          <w:numId w:val="53"/>
        </w:numPr>
        <w:spacing w:after="160" w:line="240" w:lineRule="auto"/>
        <w:ind w:left="284" w:hanging="284"/>
        <w:jc w:val="both"/>
        <w:rPr>
          <w:rFonts w:ascii="Sylfaen" w:hAnsi="Sylfaen"/>
          <w:lang w:val="ka-GE"/>
        </w:rPr>
      </w:pPr>
      <w:r w:rsidRPr="002F6CB4">
        <w:rPr>
          <w:rFonts w:ascii="Sylfaen" w:hAnsi="Sylfaen"/>
          <w:lang w:val="ka-GE"/>
        </w:rPr>
        <w:t>იშვიათი ქათმისებრთა ოჯახის სახეობების რაოდენობა გაიზარდა ოთხამდე (კაკაბი, ხონთქრის ქათამი,კოლხური ხოხობი, გნოლი) კაკბების რაოდენობამ მიაღწია 5 000 ერთეულს, ხოლო კოლხური ხოხბი 1 300 ერთეული;</w:t>
      </w:r>
    </w:p>
    <w:p w14:paraId="324E8FF1" w14:textId="77777777" w:rsidR="00E01687" w:rsidRPr="002F6CB4" w:rsidRDefault="00E01687" w:rsidP="002F6CB4">
      <w:pPr>
        <w:pStyle w:val="ListParagraph"/>
        <w:numPr>
          <w:ilvl w:val="0"/>
          <w:numId w:val="53"/>
        </w:numPr>
        <w:spacing w:after="160" w:line="240" w:lineRule="auto"/>
        <w:ind w:left="284" w:hanging="284"/>
        <w:jc w:val="both"/>
        <w:rPr>
          <w:rFonts w:ascii="Sylfaen" w:hAnsi="Sylfaen"/>
          <w:lang w:val="ka-GE"/>
        </w:rPr>
      </w:pPr>
      <w:r w:rsidRPr="002F6CB4">
        <w:rPr>
          <w:rFonts w:ascii="Sylfaen" w:hAnsi="Sylfaen"/>
          <w:lang w:val="ka-GE"/>
        </w:rPr>
        <w:t>წინა წელთან შედარებით გაზრდილი ნაკადულის კალმახის სადედე ეგზემპლარი (2 000 ერთეული) და გაზრდილი ლიფსიტი (ჯამში 8 000 ცალი);</w:t>
      </w:r>
    </w:p>
    <w:p w14:paraId="0AF4D078" w14:textId="77777777" w:rsidR="00E01687" w:rsidRPr="002F6CB4" w:rsidRDefault="00E01687" w:rsidP="002F6CB4">
      <w:pPr>
        <w:pStyle w:val="ListParagraph"/>
        <w:numPr>
          <w:ilvl w:val="0"/>
          <w:numId w:val="53"/>
        </w:numPr>
        <w:spacing w:after="160" w:line="240" w:lineRule="auto"/>
        <w:ind w:left="284" w:hanging="284"/>
        <w:jc w:val="both"/>
        <w:rPr>
          <w:rFonts w:ascii="Sylfaen" w:hAnsi="Sylfaen"/>
          <w:lang w:val="ka-GE"/>
        </w:rPr>
      </w:pPr>
      <w:r w:rsidRPr="002F6CB4">
        <w:rPr>
          <w:rFonts w:ascii="Sylfaen" w:hAnsi="Sylfaen"/>
          <w:lang w:val="ka-GE"/>
        </w:rPr>
        <w:t>პროგრამის ფარგლებში კოლხური ბზის კალამი ჩაირგო ქოთნებში. კონტეინერებში დაითესა ,,წითელი ნუსხის" სხვადასხვა სახეობის 5 900 ცალი თესლი. უსასყიდლოდ გაცემულია: 240 ძირი წაბლი; 100 ძირი ძელქვა; 201 ძირი იმერული მუხა; 50 ძირი თელა და 20 ძირი ბზა.</w:t>
      </w:r>
    </w:p>
    <w:p w14:paraId="6CEE3CBF" w14:textId="77777777" w:rsidR="00E01687" w:rsidRPr="002F6CB4" w:rsidRDefault="00E01687" w:rsidP="003B136E">
      <w:pPr>
        <w:pStyle w:val="abzacixml"/>
      </w:pPr>
      <w:r w:rsidRPr="002F6CB4">
        <w:t>დაგეგმილი და მიღწეული საბოლოო შედეგების შეფასების ინდიკატორები:</w:t>
      </w:r>
    </w:p>
    <w:p w14:paraId="0A9D4B39" w14:textId="77777777" w:rsidR="00E01687" w:rsidRPr="002F6CB4" w:rsidRDefault="00E01687" w:rsidP="002F6CB4">
      <w:pPr>
        <w:spacing w:after="0" w:line="240" w:lineRule="auto"/>
        <w:jc w:val="both"/>
        <w:rPr>
          <w:rFonts w:ascii="Sylfaen" w:hAnsi="Sylfaen"/>
          <w:lang w:val="ka-GE"/>
        </w:rPr>
      </w:pPr>
    </w:p>
    <w:p w14:paraId="4F5B8978" w14:textId="77777777" w:rsidR="00E01687" w:rsidRPr="002F6CB4" w:rsidRDefault="00E01687" w:rsidP="002F6CB4">
      <w:pPr>
        <w:pStyle w:val="ListParagraph"/>
        <w:numPr>
          <w:ilvl w:val="0"/>
          <w:numId w:val="85"/>
        </w:numPr>
        <w:spacing w:after="0" w:line="240" w:lineRule="auto"/>
        <w:ind w:left="284" w:hanging="284"/>
        <w:jc w:val="both"/>
        <w:rPr>
          <w:rFonts w:ascii="Sylfaen" w:eastAsia="Sylfaen" w:hAnsi="Sylfaen"/>
          <w:color w:val="000000"/>
        </w:rPr>
      </w:pPr>
      <w:r w:rsidRPr="002F6CB4">
        <w:rPr>
          <w:rFonts w:ascii="Sylfaen" w:eastAsia="Sylfaen" w:hAnsi="Sylfaen"/>
          <w:color w:val="000000"/>
        </w:rPr>
        <w:t>საბაზისო მაჩვენებელი</w:t>
      </w:r>
    </w:p>
    <w:p w14:paraId="05B5B08A" w14:textId="77777777" w:rsidR="00E01687" w:rsidRPr="002F6CB4" w:rsidRDefault="00E01687" w:rsidP="002F6CB4">
      <w:pPr>
        <w:pStyle w:val="ListParagraph"/>
        <w:spacing w:after="0" w:line="240" w:lineRule="auto"/>
        <w:jc w:val="both"/>
        <w:rPr>
          <w:rFonts w:ascii="Sylfaen" w:eastAsia="Sylfaen" w:hAnsi="Sylfaen"/>
          <w:color w:val="000000"/>
        </w:rPr>
      </w:pPr>
    </w:p>
    <w:p w14:paraId="26425FD9" w14:textId="77777777" w:rsidR="00E01687" w:rsidRPr="002F6CB4" w:rsidRDefault="00E01687" w:rsidP="002F6CB4">
      <w:pPr>
        <w:pStyle w:val="ListParagraph"/>
        <w:numPr>
          <w:ilvl w:val="0"/>
          <w:numId w:val="86"/>
        </w:numPr>
        <w:spacing w:after="0" w:line="240" w:lineRule="auto"/>
        <w:ind w:left="284" w:hanging="284"/>
        <w:jc w:val="both"/>
        <w:rPr>
          <w:rFonts w:ascii="Sylfaen" w:eastAsia="Sylfaen" w:hAnsi="Sylfaen"/>
          <w:color w:val="000000"/>
        </w:rPr>
      </w:pPr>
      <w:r w:rsidRPr="002F6CB4">
        <w:rPr>
          <w:rFonts w:ascii="Sylfaen" w:hAnsi="Sylfaen"/>
          <w:lang w:val="ka-GE"/>
        </w:rPr>
        <w:t>სახელმწიფო ტყის ფონდის აღდგენის, ქარსაფარი და ნაპირსამაგრი ზოლების შექმნისათვის საჭირო ოდენობით გამოყვანილი ნერგები;</w:t>
      </w:r>
    </w:p>
    <w:p w14:paraId="5B63C6C5" w14:textId="77777777" w:rsidR="00E01687" w:rsidRPr="002F6CB4" w:rsidRDefault="00E01687" w:rsidP="002F6CB4">
      <w:pPr>
        <w:pStyle w:val="ListParagraph"/>
        <w:spacing w:after="0" w:line="240" w:lineRule="auto"/>
        <w:ind w:left="0"/>
        <w:jc w:val="both"/>
        <w:rPr>
          <w:rFonts w:ascii="Sylfaen" w:eastAsia="Sylfaen" w:hAnsi="Sylfaen"/>
          <w:color w:val="000000"/>
        </w:rPr>
      </w:pPr>
      <w:r w:rsidRPr="002F6CB4">
        <w:rPr>
          <w:rFonts w:ascii="Sylfaen" w:eastAsia="Sylfaen" w:hAnsi="Sylfaen"/>
          <w:color w:val="000000"/>
        </w:rPr>
        <w:br/>
      </w:r>
      <w:r w:rsidRPr="002F6CB4">
        <w:rPr>
          <w:rFonts w:ascii="Sylfaen" w:hAnsi="Sylfaen"/>
          <w:lang w:val="ka-GE"/>
        </w:rPr>
        <w:t>მიზნობრივი მაჩვენებელი</w:t>
      </w:r>
    </w:p>
    <w:p w14:paraId="1DCD6396" w14:textId="77777777" w:rsidR="00E01687" w:rsidRPr="002F6CB4" w:rsidRDefault="00E01687" w:rsidP="002F6CB4">
      <w:pPr>
        <w:pStyle w:val="ListParagraph"/>
        <w:spacing w:after="0" w:line="240" w:lineRule="auto"/>
        <w:ind w:left="284"/>
        <w:jc w:val="both"/>
        <w:rPr>
          <w:rFonts w:ascii="Sylfaen" w:eastAsia="Sylfaen" w:hAnsi="Sylfaen"/>
          <w:color w:val="000000"/>
        </w:rPr>
      </w:pPr>
    </w:p>
    <w:p w14:paraId="6B723A2C" w14:textId="77777777" w:rsidR="00E01687" w:rsidRPr="002F6CB4" w:rsidRDefault="00E01687" w:rsidP="002F6CB4">
      <w:pPr>
        <w:pStyle w:val="ListParagraph"/>
        <w:numPr>
          <w:ilvl w:val="0"/>
          <w:numId w:val="86"/>
        </w:numPr>
        <w:spacing w:after="0" w:line="240" w:lineRule="auto"/>
        <w:ind w:left="284" w:hanging="284"/>
        <w:jc w:val="both"/>
        <w:rPr>
          <w:rFonts w:ascii="Sylfaen" w:hAnsi="Sylfaen"/>
          <w:lang w:val="ka-GE"/>
        </w:rPr>
      </w:pPr>
      <w:r w:rsidRPr="002F6CB4">
        <w:rPr>
          <w:rFonts w:ascii="Sylfaen" w:hAnsi="Sylfaen"/>
          <w:lang w:val="ka-GE"/>
        </w:rPr>
        <w:t xml:space="preserve">ყოველწლიურად წინა წელს გამოყვანილი რაოდენობების 20%-თ ზრდა სახეობების მიხედვით; </w:t>
      </w:r>
    </w:p>
    <w:p w14:paraId="182E8B2B" w14:textId="77777777" w:rsidR="00E01687" w:rsidRPr="002F6CB4" w:rsidRDefault="00E01687" w:rsidP="002F6CB4">
      <w:pPr>
        <w:pStyle w:val="ListParagraph"/>
        <w:spacing w:after="0" w:line="240" w:lineRule="auto"/>
        <w:ind w:left="284"/>
        <w:jc w:val="both"/>
        <w:rPr>
          <w:rFonts w:ascii="Sylfaen" w:hAnsi="Sylfaen"/>
          <w:lang w:val="ka-GE"/>
        </w:rPr>
      </w:pPr>
    </w:p>
    <w:p w14:paraId="4C9DBABA" w14:textId="77777777" w:rsidR="00E01687" w:rsidRPr="002F6CB4" w:rsidRDefault="00E01687" w:rsidP="002F6CB4">
      <w:pPr>
        <w:spacing w:after="0" w:line="240" w:lineRule="auto"/>
        <w:jc w:val="both"/>
        <w:rPr>
          <w:rFonts w:ascii="Sylfaen" w:eastAsia="Sylfaen" w:hAnsi="Sylfaen"/>
          <w:color w:val="000000"/>
          <w:lang w:val="ka-GE"/>
        </w:rPr>
      </w:pPr>
      <w:r w:rsidRPr="002F6CB4">
        <w:rPr>
          <w:rFonts w:ascii="Sylfaen" w:eastAsia="Sylfaen" w:hAnsi="Sylfaen"/>
          <w:color w:val="000000"/>
          <w:lang w:val="ka-GE"/>
        </w:rPr>
        <w:t xml:space="preserve">მიღწეული მაჩვენებელი </w:t>
      </w:r>
    </w:p>
    <w:p w14:paraId="5A113DB2" w14:textId="77777777" w:rsidR="00E01687" w:rsidRPr="002F6CB4" w:rsidRDefault="00E01687" w:rsidP="002F6CB4">
      <w:pPr>
        <w:spacing w:after="0" w:line="240" w:lineRule="auto"/>
        <w:jc w:val="both"/>
        <w:rPr>
          <w:rFonts w:ascii="Sylfaen" w:eastAsia="Sylfaen" w:hAnsi="Sylfaen"/>
          <w:color w:val="000000"/>
        </w:rPr>
      </w:pPr>
    </w:p>
    <w:p w14:paraId="6278C47B" w14:textId="77777777" w:rsidR="00E01687" w:rsidRPr="002F6CB4" w:rsidRDefault="00E01687" w:rsidP="002F6CB4">
      <w:pPr>
        <w:spacing w:after="0" w:line="240" w:lineRule="auto"/>
        <w:ind w:left="270"/>
        <w:jc w:val="both"/>
        <w:rPr>
          <w:rFonts w:ascii="Sylfaen" w:eastAsia="Sylfaen" w:hAnsi="Sylfaen"/>
          <w:color w:val="000000"/>
        </w:rPr>
      </w:pPr>
      <w:r w:rsidRPr="002F6CB4">
        <w:rPr>
          <w:rFonts w:ascii="Sylfaen" w:eastAsia="Sylfaen" w:hAnsi="Sylfaen"/>
          <w:color w:val="000000"/>
        </w:rPr>
        <w:t xml:space="preserve">ცდომილების ალბათობა (%/აღწერა) - 2019 წელს განხორციელდა სააგენტოს რეორგანიზაცია, </w:t>
      </w:r>
      <w:r w:rsidRPr="002F6CB4">
        <w:rPr>
          <w:rFonts w:ascii="Sylfaen" w:eastAsia="Sylfaen" w:hAnsi="Sylfaen"/>
          <w:color w:val="000000"/>
          <w:lang w:val="ka-GE"/>
        </w:rPr>
        <w:t>შეეცვალა ფუნქციები და დაისახა ახალი მიზნები.</w:t>
      </w:r>
      <w:r w:rsidRPr="002F6CB4">
        <w:rPr>
          <w:rFonts w:ascii="Sylfaen" w:eastAsia="Sylfaen" w:hAnsi="Sylfaen"/>
          <w:color w:val="000000"/>
        </w:rPr>
        <w:br/>
      </w:r>
      <w:r w:rsidRPr="002F6CB4">
        <w:rPr>
          <w:rFonts w:ascii="Sylfaen" w:eastAsia="Sylfaen" w:hAnsi="Sylfaen"/>
          <w:color w:val="000000"/>
        </w:rPr>
        <w:br/>
        <w:t>2. საბაზისო მაჩვენებელი</w:t>
      </w:r>
    </w:p>
    <w:p w14:paraId="4E169553" w14:textId="77777777" w:rsidR="00E01687" w:rsidRPr="002F6CB4" w:rsidRDefault="00E01687" w:rsidP="002F6CB4">
      <w:pPr>
        <w:spacing w:after="0" w:line="240" w:lineRule="auto"/>
        <w:jc w:val="both"/>
        <w:rPr>
          <w:rFonts w:ascii="Sylfaen" w:eastAsia="Sylfaen" w:hAnsi="Sylfaen"/>
          <w:color w:val="000000"/>
        </w:rPr>
      </w:pPr>
    </w:p>
    <w:p w14:paraId="536B678B" w14:textId="77777777" w:rsidR="00E01687" w:rsidRPr="002F6CB4" w:rsidRDefault="00E01687" w:rsidP="002F6CB4">
      <w:pPr>
        <w:pStyle w:val="ListParagraph"/>
        <w:numPr>
          <w:ilvl w:val="0"/>
          <w:numId w:val="87"/>
        </w:numPr>
        <w:spacing w:after="0" w:line="240" w:lineRule="auto"/>
        <w:ind w:left="284" w:hanging="284"/>
        <w:jc w:val="both"/>
        <w:rPr>
          <w:rFonts w:ascii="Sylfaen" w:eastAsia="Sylfaen" w:hAnsi="Sylfaen"/>
          <w:color w:val="000000"/>
        </w:rPr>
      </w:pPr>
      <w:r w:rsidRPr="002F6CB4">
        <w:rPr>
          <w:rFonts w:ascii="Sylfaen" w:hAnsi="Sylfaen" w:cs="Sylfaen"/>
        </w:rPr>
        <w:t>ადგილობრივი იშვიათი (მოწყვლადი) ორნიტოფაუნის და იქტიოფაუნის წარმომადგენელთა გამრავლებული სახეობები და მათთვის ბუნებრივ გარემოში გამრავლებისათვის შექმნილი გარემო-პირობები;</w:t>
      </w:r>
      <w:r w:rsidRPr="002F6CB4">
        <w:rPr>
          <w:rFonts w:ascii="Sylfaen" w:eastAsia="Sylfaen" w:hAnsi="Sylfaen"/>
          <w:color w:val="000000"/>
        </w:rPr>
        <w:t xml:space="preserve"> </w:t>
      </w:r>
    </w:p>
    <w:p w14:paraId="5A7029E5" w14:textId="77777777" w:rsidR="00E01687" w:rsidRPr="002F6CB4" w:rsidRDefault="00E01687" w:rsidP="002F6CB4">
      <w:pPr>
        <w:pStyle w:val="ListParagraph"/>
        <w:spacing w:after="0" w:line="240" w:lineRule="auto"/>
        <w:ind w:left="0"/>
        <w:jc w:val="both"/>
        <w:rPr>
          <w:rFonts w:ascii="Sylfaen" w:eastAsia="Sylfaen" w:hAnsi="Sylfaen"/>
          <w:color w:val="000000"/>
        </w:rPr>
      </w:pPr>
      <w:r w:rsidRPr="002F6CB4">
        <w:rPr>
          <w:rFonts w:ascii="Sylfaen" w:eastAsia="Sylfaen" w:hAnsi="Sylfaen"/>
          <w:color w:val="000000"/>
        </w:rPr>
        <w:br/>
        <w:t xml:space="preserve">მიზნობრივი მაჩვენებელი </w:t>
      </w:r>
    </w:p>
    <w:p w14:paraId="1C040D56" w14:textId="77777777" w:rsidR="00E01687" w:rsidRPr="002F6CB4" w:rsidRDefault="00E01687" w:rsidP="002F6CB4">
      <w:pPr>
        <w:pStyle w:val="ListParagraph"/>
        <w:spacing w:after="0" w:line="240" w:lineRule="auto"/>
        <w:ind w:left="284"/>
        <w:jc w:val="both"/>
        <w:rPr>
          <w:rFonts w:ascii="Sylfaen" w:eastAsia="Sylfaen" w:hAnsi="Sylfaen"/>
          <w:color w:val="000000"/>
        </w:rPr>
      </w:pPr>
    </w:p>
    <w:p w14:paraId="6280593B" w14:textId="77777777" w:rsidR="00E01687" w:rsidRPr="002F6CB4" w:rsidRDefault="00E01687" w:rsidP="002F6CB4">
      <w:pPr>
        <w:pStyle w:val="ListParagraph"/>
        <w:numPr>
          <w:ilvl w:val="0"/>
          <w:numId w:val="87"/>
        </w:numPr>
        <w:spacing w:after="0" w:line="240" w:lineRule="auto"/>
        <w:ind w:left="284" w:hanging="284"/>
        <w:jc w:val="both"/>
        <w:rPr>
          <w:rFonts w:ascii="Sylfaen" w:hAnsi="Sylfaen" w:cs="Sylfaen"/>
        </w:rPr>
      </w:pPr>
      <w:r w:rsidRPr="002F6CB4">
        <w:rPr>
          <w:rFonts w:ascii="Sylfaen" w:hAnsi="Sylfaen" w:cs="Sylfaen"/>
        </w:rPr>
        <w:t xml:space="preserve">ნამატის ბუნებრივ გარემოში გაშვების ყოველწლიური ზრდა (20-25%-თ), რაც შესაძლებელს გახდის ადგილობრივი იშვიათი ორნიტოფაუნისა და იქტიოფაუნის წარმომადგენელთა სტატუსი გაუმჯობესდეს; </w:t>
      </w:r>
    </w:p>
    <w:p w14:paraId="70EC2717" w14:textId="77777777" w:rsidR="00E01687" w:rsidRPr="002F6CB4" w:rsidRDefault="00E01687" w:rsidP="002F6CB4">
      <w:pPr>
        <w:spacing w:after="0" w:line="240" w:lineRule="auto"/>
        <w:jc w:val="both"/>
        <w:rPr>
          <w:rFonts w:ascii="Sylfaen" w:eastAsia="Sylfaen" w:hAnsi="Sylfaen"/>
          <w:color w:val="000000"/>
          <w:lang w:val="ka-GE"/>
        </w:rPr>
      </w:pPr>
    </w:p>
    <w:p w14:paraId="2EA48475" w14:textId="77777777" w:rsidR="00E01687" w:rsidRPr="002F6CB4" w:rsidRDefault="00E01687" w:rsidP="002F6CB4">
      <w:pPr>
        <w:pStyle w:val="ListParagraph"/>
        <w:spacing w:after="0" w:line="240" w:lineRule="auto"/>
        <w:ind w:left="284" w:hanging="284"/>
        <w:jc w:val="both"/>
        <w:rPr>
          <w:rFonts w:ascii="Sylfaen" w:eastAsia="Sylfaen" w:hAnsi="Sylfaen"/>
          <w:color w:val="000000"/>
        </w:rPr>
      </w:pPr>
      <w:r w:rsidRPr="002F6CB4">
        <w:rPr>
          <w:rFonts w:ascii="Sylfaen" w:eastAsia="Sylfaen" w:hAnsi="Sylfaen"/>
          <w:color w:val="000000"/>
        </w:rPr>
        <w:t>მიღწეული მაჩვენებელი</w:t>
      </w:r>
    </w:p>
    <w:p w14:paraId="787A53F1" w14:textId="77777777" w:rsidR="00E01687" w:rsidRPr="002F6CB4" w:rsidRDefault="00E01687" w:rsidP="002F6CB4">
      <w:pPr>
        <w:spacing w:after="0" w:line="240" w:lineRule="auto"/>
        <w:jc w:val="both"/>
        <w:rPr>
          <w:rFonts w:ascii="Sylfaen" w:eastAsia="Sylfaen" w:hAnsi="Sylfaen"/>
          <w:color w:val="000000"/>
          <w:lang w:val="ka-GE"/>
        </w:rPr>
      </w:pPr>
    </w:p>
    <w:p w14:paraId="07F343C8" w14:textId="77777777" w:rsidR="00E01687" w:rsidRPr="002F6CB4" w:rsidRDefault="00E01687" w:rsidP="002F6CB4">
      <w:pPr>
        <w:pStyle w:val="ListParagraph"/>
        <w:numPr>
          <w:ilvl w:val="0"/>
          <w:numId w:val="88"/>
        </w:numPr>
        <w:spacing w:after="0" w:line="240" w:lineRule="auto"/>
        <w:ind w:left="284" w:hanging="284"/>
        <w:jc w:val="both"/>
        <w:rPr>
          <w:rFonts w:ascii="Sylfaen" w:eastAsia="Sylfaen" w:hAnsi="Sylfaen"/>
          <w:color w:val="000000"/>
        </w:rPr>
      </w:pPr>
      <w:r w:rsidRPr="002F6CB4">
        <w:rPr>
          <w:rFonts w:ascii="Sylfaen" w:hAnsi="Sylfaen" w:cs="Sylfaen"/>
        </w:rPr>
        <w:t>წინა წელთან შედარებით გაზრდილი ნაკადულის კალმახის სადედე ეგზემპლარი (2 000 ერთეული) საინკუბაციო შენობა მომზადდა საქვირითო პერიოდისთვის. აღებულია ქვირითი როგორც აღმოსავლეთ, ასევე დასავლეთ პოპულაციის ნაკადულის კალმახიდან. დაახლოებით 150 000-მდე ერთეული. აღებული ქვირითი განთავსებულია საინკუბაციო შენობაში, მომავალი თაობის მიღების მიზნით.  ივნისის თვეში მოხდა აღმოსავლეთ პოპულაციის (მტკვრის აუზი) ნაკადულის კალმახით მდინარე ალგეთის გათევზიანება (გაშვებულ იქნა 375 ცალი მეორე წლის მოზარდი). ასევე მოხდა მდინარე რიცეულას და მდინარე ხეთედურის გათევზიანება (10 000 ნაკადულის კალმახის ლიფიტი). ხოლო შაორის ტბაში გაშვებულია 600 ერთეული დასავლეთის პოპულაციის ნაკადულის კალმახი.</w:t>
      </w:r>
      <w:r w:rsidRPr="002F6CB4">
        <w:rPr>
          <w:rFonts w:ascii="Sylfaen" w:eastAsia="Sylfaen" w:hAnsi="Sylfaen"/>
          <w:color w:val="000000"/>
          <w:lang w:val="ka-GE"/>
        </w:rPr>
        <w:t xml:space="preserve">  </w:t>
      </w:r>
      <w:r w:rsidRPr="002F6CB4">
        <w:rPr>
          <w:rFonts w:ascii="Sylfaen" w:eastAsia="Sylfaen" w:hAnsi="Sylfaen"/>
          <w:color w:val="000000"/>
        </w:rPr>
        <w:br/>
      </w:r>
      <w:r w:rsidRPr="002F6CB4">
        <w:rPr>
          <w:rFonts w:ascii="Sylfaen" w:eastAsia="Sylfaen" w:hAnsi="Sylfaen"/>
          <w:color w:val="000000"/>
        </w:rPr>
        <w:br/>
        <w:t xml:space="preserve">ცდომილების ალბათობა (%/აღწერა) – 2019 წელს განხორციელდა სააგენტოს რეორგანიზაცია, </w:t>
      </w:r>
      <w:r w:rsidRPr="002F6CB4">
        <w:rPr>
          <w:rFonts w:ascii="Sylfaen" w:eastAsia="Sylfaen" w:hAnsi="Sylfaen"/>
          <w:color w:val="000000"/>
          <w:lang w:val="ka-GE"/>
        </w:rPr>
        <w:t>შეეცვალა ფუნქციები და დაისახა ახალი მიზნები.</w:t>
      </w:r>
    </w:p>
    <w:p w14:paraId="1A7C139E" w14:textId="77777777" w:rsidR="00E01687" w:rsidRPr="002F6CB4" w:rsidRDefault="00E01687" w:rsidP="002F6CB4">
      <w:pPr>
        <w:pStyle w:val="ListParagraph"/>
        <w:spacing w:after="0" w:line="240" w:lineRule="auto"/>
        <w:ind w:left="0"/>
        <w:jc w:val="both"/>
        <w:rPr>
          <w:rFonts w:ascii="Sylfaen" w:eastAsia="Sylfaen" w:hAnsi="Sylfaen"/>
          <w:color w:val="000000"/>
        </w:rPr>
      </w:pPr>
      <w:r w:rsidRPr="002F6CB4">
        <w:rPr>
          <w:rFonts w:ascii="Sylfaen" w:eastAsia="Sylfaen" w:hAnsi="Sylfaen"/>
          <w:color w:val="000000"/>
        </w:rPr>
        <w:br/>
        <w:t>3. საბაზისო მაჩვენებელი</w:t>
      </w:r>
    </w:p>
    <w:p w14:paraId="25096493" w14:textId="77777777" w:rsidR="00E01687" w:rsidRPr="002F6CB4" w:rsidRDefault="00E01687" w:rsidP="002F6CB4">
      <w:pPr>
        <w:pStyle w:val="ListParagraph"/>
        <w:spacing w:after="0" w:line="240" w:lineRule="auto"/>
        <w:ind w:left="284"/>
        <w:jc w:val="both"/>
        <w:rPr>
          <w:rFonts w:ascii="Sylfaen" w:eastAsia="Sylfaen" w:hAnsi="Sylfaen"/>
          <w:color w:val="000000"/>
        </w:rPr>
      </w:pPr>
    </w:p>
    <w:p w14:paraId="74641C83" w14:textId="77777777" w:rsidR="00E01687" w:rsidRPr="002F6CB4" w:rsidRDefault="00E01687" w:rsidP="002F6CB4">
      <w:pPr>
        <w:pStyle w:val="ListParagraph"/>
        <w:numPr>
          <w:ilvl w:val="0"/>
          <w:numId w:val="87"/>
        </w:numPr>
        <w:spacing w:after="0" w:line="240" w:lineRule="auto"/>
        <w:ind w:left="284" w:hanging="284"/>
        <w:jc w:val="both"/>
        <w:rPr>
          <w:rFonts w:ascii="Sylfaen" w:hAnsi="Sylfaen" w:cs="Sylfaen"/>
        </w:rPr>
      </w:pPr>
      <w:r w:rsidRPr="002F6CB4">
        <w:rPr>
          <w:rFonts w:ascii="Sylfaen" w:hAnsi="Sylfaen" w:cs="Sylfaen"/>
        </w:rPr>
        <w:t>კაკალნაყოფიანების (ძირითადად ნამყენი კაკალი და ნუში) გამრავლების მიზნით, მყნობისათვის საძირეებად გაშენებული პლანტაციები;</w:t>
      </w:r>
    </w:p>
    <w:p w14:paraId="3FA6C7E0" w14:textId="77777777" w:rsidR="00E01687" w:rsidRPr="002F6CB4" w:rsidRDefault="00E01687" w:rsidP="002F6CB4">
      <w:pPr>
        <w:pStyle w:val="ListParagraph"/>
        <w:spacing w:after="0" w:line="240" w:lineRule="auto"/>
        <w:ind w:left="0"/>
        <w:jc w:val="both"/>
        <w:rPr>
          <w:rFonts w:ascii="Sylfaen" w:eastAsia="Sylfaen" w:hAnsi="Sylfaen"/>
          <w:color w:val="000000"/>
        </w:rPr>
      </w:pPr>
      <w:r w:rsidRPr="002F6CB4">
        <w:rPr>
          <w:rFonts w:ascii="Sylfaen" w:eastAsia="Sylfaen" w:hAnsi="Sylfaen"/>
          <w:color w:val="000000"/>
        </w:rPr>
        <w:br/>
        <w:t>მიზნობრივი მაჩვენებელი</w:t>
      </w:r>
    </w:p>
    <w:p w14:paraId="7C4EA0A2" w14:textId="77777777" w:rsidR="00E01687" w:rsidRPr="002F6CB4" w:rsidRDefault="00E01687" w:rsidP="002F6CB4">
      <w:pPr>
        <w:pStyle w:val="ListParagraph"/>
        <w:spacing w:after="0" w:line="240" w:lineRule="auto"/>
        <w:ind w:left="284"/>
        <w:jc w:val="both"/>
        <w:rPr>
          <w:rFonts w:ascii="Sylfaen" w:eastAsia="Sylfaen" w:hAnsi="Sylfaen"/>
          <w:color w:val="000000"/>
        </w:rPr>
      </w:pPr>
    </w:p>
    <w:p w14:paraId="6F7552E5" w14:textId="77777777" w:rsidR="00E01687" w:rsidRPr="002F6CB4" w:rsidRDefault="00E01687" w:rsidP="002F6CB4">
      <w:pPr>
        <w:pStyle w:val="ListParagraph"/>
        <w:numPr>
          <w:ilvl w:val="0"/>
          <w:numId w:val="87"/>
        </w:numPr>
        <w:spacing w:after="0" w:line="240" w:lineRule="auto"/>
        <w:ind w:left="284" w:hanging="284"/>
        <w:jc w:val="both"/>
        <w:rPr>
          <w:rFonts w:ascii="Sylfaen" w:hAnsi="Sylfaen" w:cs="Sylfaen"/>
        </w:rPr>
      </w:pPr>
      <w:r w:rsidRPr="002F6CB4">
        <w:rPr>
          <w:rFonts w:ascii="Sylfaen" w:hAnsi="Sylfaen" w:cs="Sylfaen"/>
        </w:rPr>
        <w:t xml:space="preserve">2019 წლისთვის მინიმუმ 50-50 ათასი ნუშისა და კაკლის სამყნობი მასალის (კვირტი) შემოტანა მათი შემდგომი მყნობისათვის. ყოველწლიურად მეურნეობის მიერ გამოყვანილი ნამყენი ნერგის რაოდენობის 40-50%-თ ზრდა; </w:t>
      </w:r>
    </w:p>
    <w:p w14:paraId="02FA18B3" w14:textId="77777777" w:rsidR="00E01687" w:rsidRPr="002F6CB4" w:rsidRDefault="00E01687" w:rsidP="002F6CB4">
      <w:pPr>
        <w:pStyle w:val="ListParagraph"/>
        <w:spacing w:after="0" w:line="240" w:lineRule="auto"/>
        <w:ind w:left="284"/>
        <w:jc w:val="both"/>
        <w:rPr>
          <w:rFonts w:ascii="Sylfaen" w:hAnsi="Sylfaen" w:cs="Sylfaen"/>
        </w:rPr>
      </w:pPr>
    </w:p>
    <w:p w14:paraId="4F924818" w14:textId="77777777" w:rsidR="00E01687" w:rsidRPr="002F6CB4" w:rsidRDefault="00E01687" w:rsidP="002F6CB4">
      <w:pPr>
        <w:pStyle w:val="ListParagraph"/>
        <w:spacing w:after="0" w:line="240" w:lineRule="auto"/>
        <w:ind w:left="284" w:hanging="284"/>
        <w:jc w:val="both"/>
        <w:rPr>
          <w:rFonts w:ascii="Sylfaen" w:eastAsia="Sylfaen" w:hAnsi="Sylfaen"/>
          <w:color w:val="000000"/>
        </w:rPr>
      </w:pPr>
      <w:r w:rsidRPr="002F6CB4">
        <w:rPr>
          <w:rFonts w:ascii="Sylfaen" w:eastAsia="Sylfaen" w:hAnsi="Sylfaen"/>
          <w:color w:val="000000"/>
        </w:rPr>
        <w:t>მიღწეული მაჩვენებელი</w:t>
      </w:r>
    </w:p>
    <w:p w14:paraId="39E49BFC" w14:textId="77777777" w:rsidR="00E01687" w:rsidRPr="002F6CB4" w:rsidRDefault="00E01687" w:rsidP="002F6CB4">
      <w:pPr>
        <w:spacing w:after="0" w:line="240" w:lineRule="auto"/>
        <w:jc w:val="both"/>
        <w:rPr>
          <w:rFonts w:ascii="Sylfaen" w:eastAsia="Sylfaen" w:hAnsi="Sylfaen"/>
          <w:color w:val="000000"/>
          <w:lang w:val="ka-GE"/>
        </w:rPr>
      </w:pPr>
    </w:p>
    <w:p w14:paraId="1240E62C" w14:textId="77777777" w:rsidR="00E01687" w:rsidRPr="002F6CB4" w:rsidRDefault="00E01687" w:rsidP="002F6CB4">
      <w:pPr>
        <w:pStyle w:val="ListParagraph"/>
        <w:numPr>
          <w:ilvl w:val="0"/>
          <w:numId w:val="89"/>
        </w:numPr>
        <w:spacing w:after="0" w:line="240" w:lineRule="auto"/>
        <w:ind w:left="284" w:hanging="284"/>
        <w:jc w:val="both"/>
        <w:rPr>
          <w:rFonts w:ascii="Sylfaen" w:eastAsia="Sylfaen" w:hAnsi="Sylfaen"/>
          <w:color w:val="000000"/>
        </w:rPr>
      </w:pPr>
      <w:r w:rsidRPr="002F6CB4">
        <w:rPr>
          <w:rFonts w:ascii="Sylfaen" w:hAnsi="Sylfaen" w:cs="Sylfaen"/>
        </w:rPr>
        <w:t>სააგენტოს ტერიტორიაზე გაშენებული აქვს კაკლისა და ნუშის პლანტაციები, რითაც უზრუნველყოფილია მოსახლეობის მოთხოვნის დაკმაყოფილება</w:t>
      </w:r>
    </w:p>
    <w:p w14:paraId="5ECACE5F" w14:textId="77777777" w:rsidR="00E01687" w:rsidRPr="002F6CB4" w:rsidRDefault="00E01687" w:rsidP="002F6CB4">
      <w:pPr>
        <w:pStyle w:val="ListParagraph"/>
        <w:spacing w:after="0" w:line="240" w:lineRule="auto"/>
        <w:ind w:left="284"/>
        <w:jc w:val="both"/>
        <w:rPr>
          <w:rFonts w:ascii="Sylfaen" w:eastAsia="Sylfaen" w:hAnsi="Sylfaen"/>
          <w:color w:val="000000"/>
        </w:rPr>
      </w:pPr>
    </w:p>
    <w:p w14:paraId="255BE8AE" w14:textId="77777777" w:rsidR="00E01687" w:rsidRPr="002F6CB4" w:rsidRDefault="00E01687" w:rsidP="002F6CB4">
      <w:pPr>
        <w:pStyle w:val="ListParagraph"/>
        <w:numPr>
          <w:ilvl w:val="0"/>
          <w:numId w:val="125"/>
        </w:numPr>
        <w:spacing w:after="0" w:line="240" w:lineRule="auto"/>
        <w:ind w:left="270" w:hanging="270"/>
        <w:jc w:val="both"/>
        <w:rPr>
          <w:rFonts w:ascii="Sylfaen" w:eastAsia="Sylfaen" w:hAnsi="Sylfaen"/>
          <w:color w:val="000000"/>
        </w:rPr>
      </w:pPr>
      <w:r w:rsidRPr="002F6CB4">
        <w:rPr>
          <w:rFonts w:ascii="Sylfaen" w:eastAsia="Sylfaen" w:hAnsi="Sylfaen" w:cs="Sylfaen"/>
          <w:color w:val="000000"/>
        </w:rPr>
        <w:t>საბაზისო</w:t>
      </w:r>
      <w:r w:rsidRPr="002F6CB4">
        <w:rPr>
          <w:rFonts w:ascii="Sylfaen" w:eastAsia="Sylfaen" w:hAnsi="Sylfaen"/>
          <w:color w:val="000000"/>
        </w:rPr>
        <w:t xml:space="preserve"> მაჩვენებელი</w:t>
      </w:r>
    </w:p>
    <w:p w14:paraId="51FA30B4" w14:textId="77777777" w:rsidR="00E01687" w:rsidRPr="002F6CB4" w:rsidRDefault="00E01687" w:rsidP="002F6CB4">
      <w:pPr>
        <w:spacing w:after="0" w:line="240" w:lineRule="auto"/>
        <w:jc w:val="both"/>
        <w:rPr>
          <w:rFonts w:ascii="Sylfaen" w:eastAsia="Sylfaen" w:hAnsi="Sylfaen" w:cs="Sylfaen"/>
          <w:color w:val="000000"/>
        </w:rPr>
      </w:pPr>
    </w:p>
    <w:p w14:paraId="062B4CE6" w14:textId="77777777" w:rsidR="00E01687" w:rsidRPr="002F6CB4" w:rsidRDefault="00E01687" w:rsidP="002F6CB4">
      <w:pPr>
        <w:pStyle w:val="ListParagraph"/>
        <w:numPr>
          <w:ilvl w:val="0"/>
          <w:numId w:val="89"/>
        </w:numPr>
        <w:spacing w:after="0" w:line="240" w:lineRule="auto"/>
        <w:ind w:left="284" w:hanging="284"/>
        <w:jc w:val="both"/>
        <w:rPr>
          <w:rFonts w:ascii="Sylfaen" w:hAnsi="Sylfaen" w:cs="Sylfaen"/>
        </w:rPr>
      </w:pPr>
      <w:r w:rsidRPr="002F6CB4">
        <w:rPr>
          <w:rFonts w:ascii="Sylfaen" w:hAnsi="Sylfaen" w:cs="Sylfaen"/>
        </w:rPr>
        <w:t>საქართველოს ფლორის იშვიათი (მოწყვლადი) - 56 სახეობის მცენარეთა საჭირო ოდენობით გამოყვანილი ნერგები და შესრულებული სახელმწიფო და კერძო მოთხოვნები;</w:t>
      </w:r>
    </w:p>
    <w:p w14:paraId="4631CF6C" w14:textId="77777777" w:rsidR="00E01687" w:rsidRPr="002F6CB4" w:rsidRDefault="00E01687" w:rsidP="002F6CB4">
      <w:pPr>
        <w:spacing w:after="0" w:line="240" w:lineRule="auto"/>
        <w:ind w:left="284"/>
        <w:jc w:val="both"/>
        <w:rPr>
          <w:rFonts w:ascii="Sylfaen" w:eastAsia="Sylfaen" w:hAnsi="Sylfaen"/>
          <w:color w:val="000000"/>
        </w:rPr>
      </w:pPr>
    </w:p>
    <w:p w14:paraId="7FEF4117" w14:textId="77777777" w:rsidR="00E01687" w:rsidRPr="002F6CB4" w:rsidRDefault="00E01687" w:rsidP="002F6CB4">
      <w:pPr>
        <w:spacing w:after="0" w:line="240" w:lineRule="auto"/>
        <w:ind w:left="284" w:hanging="284"/>
        <w:jc w:val="both"/>
        <w:rPr>
          <w:rFonts w:ascii="Sylfaen" w:eastAsia="Sylfaen" w:hAnsi="Sylfaen"/>
          <w:color w:val="000000"/>
        </w:rPr>
      </w:pPr>
      <w:r w:rsidRPr="002F6CB4">
        <w:rPr>
          <w:rFonts w:ascii="Sylfaen" w:eastAsia="Sylfaen" w:hAnsi="Sylfaen"/>
          <w:color w:val="000000"/>
        </w:rPr>
        <w:t>მიზნობრივი მაჩვენებელი</w:t>
      </w:r>
    </w:p>
    <w:p w14:paraId="18A10DE9" w14:textId="77777777" w:rsidR="00E01687" w:rsidRPr="002F6CB4" w:rsidRDefault="00E01687" w:rsidP="002F6CB4">
      <w:pPr>
        <w:spacing w:after="0" w:line="240" w:lineRule="auto"/>
        <w:jc w:val="both"/>
        <w:rPr>
          <w:rFonts w:ascii="Sylfaen" w:eastAsia="Sylfaen" w:hAnsi="Sylfaen"/>
          <w:color w:val="000000"/>
        </w:rPr>
      </w:pPr>
    </w:p>
    <w:p w14:paraId="759F758A" w14:textId="77777777" w:rsidR="00E01687" w:rsidRPr="002F6CB4" w:rsidRDefault="00E01687" w:rsidP="002F6CB4">
      <w:pPr>
        <w:pStyle w:val="ListParagraph"/>
        <w:numPr>
          <w:ilvl w:val="0"/>
          <w:numId w:val="89"/>
        </w:numPr>
        <w:spacing w:after="0" w:line="240" w:lineRule="auto"/>
        <w:ind w:left="284" w:hanging="284"/>
        <w:jc w:val="both"/>
        <w:rPr>
          <w:rFonts w:ascii="Sylfaen" w:hAnsi="Sylfaen" w:cs="Sylfaen"/>
        </w:rPr>
      </w:pPr>
      <w:r w:rsidRPr="002F6CB4">
        <w:rPr>
          <w:rFonts w:ascii="Sylfaen" w:hAnsi="Sylfaen" w:cs="Sylfaen"/>
        </w:rPr>
        <w:t>საქართველოს ფლორის იშვიათი (მოწყვლადი) - 56 სახეობის მცენარეთა ყოველწლიურად მზარდი ოდენობით გამოყვანილი ნერგები, შემდგომში მათი ბუნებრივ გარემოში გადატანით, რაც შესაძლებელს გახდის გაუმჯობესდეს მათი სტატუსი;</w:t>
      </w:r>
    </w:p>
    <w:p w14:paraId="016D1D6E" w14:textId="77777777" w:rsidR="00E01687" w:rsidRPr="002F6CB4" w:rsidRDefault="00E01687" w:rsidP="002F6CB4">
      <w:pPr>
        <w:pStyle w:val="ListParagraph"/>
        <w:spacing w:after="0" w:line="240" w:lineRule="auto"/>
        <w:ind w:left="284"/>
        <w:jc w:val="both"/>
        <w:rPr>
          <w:rFonts w:ascii="Sylfaen" w:hAnsi="Sylfaen" w:cs="Sylfaen"/>
        </w:rPr>
      </w:pPr>
      <w:r w:rsidRPr="002F6CB4">
        <w:rPr>
          <w:rFonts w:ascii="Sylfaen" w:hAnsi="Sylfaen" w:cs="Sylfaen"/>
        </w:rPr>
        <w:t xml:space="preserve"> </w:t>
      </w:r>
    </w:p>
    <w:p w14:paraId="520EC6D2" w14:textId="77777777" w:rsidR="00E01687" w:rsidRPr="002F6CB4" w:rsidRDefault="00E01687" w:rsidP="002F6CB4">
      <w:pPr>
        <w:spacing w:after="0" w:line="240" w:lineRule="auto"/>
        <w:jc w:val="both"/>
        <w:rPr>
          <w:rFonts w:ascii="Sylfaen" w:eastAsia="Sylfaen" w:hAnsi="Sylfaen"/>
          <w:color w:val="000000"/>
          <w:lang w:val="ka-GE"/>
        </w:rPr>
      </w:pPr>
      <w:r w:rsidRPr="002F6CB4">
        <w:rPr>
          <w:rFonts w:ascii="Sylfaen" w:eastAsia="Sylfaen" w:hAnsi="Sylfaen"/>
          <w:color w:val="000000"/>
          <w:lang w:val="ka-GE"/>
        </w:rPr>
        <w:t>მიღწეული მაჩვენებელი</w:t>
      </w:r>
    </w:p>
    <w:p w14:paraId="1BEE5988" w14:textId="77777777" w:rsidR="00E01687" w:rsidRPr="002F6CB4" w:rsidRDefault="00E01687" w:rsidP="002F6CB4">
      <w:pPr>
        <w:spacing w:after="0" w:line="240" w:lineRule="auto"/>
        <w:jc w:val="both"/>
        <w:rPr>
          <w:rFonts w:ascii="Sylfaen" w:eastAsia="Sylfaen" w:hAnsi="Sylfaen"/>
          <w:color w:val="000000"/>
          <w:lang w:val="ka-GE"/>
        </w:rPr>
      </w:pPr>
    </w:p>
    <w:p w14:paraId="21ED8349" w14:textId="77777777" w:rsidR="00E01687" w:rsidRPr="002F6CB4" w:rsidRDefault="00E01687" w:rsidP="002F6CB4">
      <w:pPr>
        <w:pStyle w:val="ListParagraph"/>
        <w:numPr>
          <w:ilvl w:val="0"/>
          <w:numId w:val="89"/>
        </w:numPr>
        <w:spacing w:after="0" w:line="240" w:lineRule="auto"/>
        <w:ind w:left="284" w:hanging="284"/>
        <w:jc w:val="both"/>
        <w:rPr>
          <w:rFonts w:ascii="Sylfaen" w:hAnsi="Sylfaen" w:cs="Sylfaen"/>
        </w:rPr>
      </w:pPr>
      <w:bookmarkStart w:id="16" w:name="_Hlk35615500"/>
      <w:r w:rsidRPr="002F6CB4">
        <w:rPr>
          <w:rFonts w:ascii="Sylfaen" w:hAnsi="Sylfaen" w:cs="Sylfaen"/>
        </w:rPr>
        <w:t>სკოლა-პლანტაციებიდან ქოთნებში გადაირგო სხვადასხვა სახეობის 8 000 ცალი ნერგი,  3 000 კვ.მეტრზე გაშენდა ვერხვის პლანტაცია. გაშენდა კავკასიური ცაცხვის და კავკ. ფიჭვის სკოლები 1 700 კვ.მეტრზე. სკოლა პლანტაციაში (0.64 ჰა-ზე) გადაირგო 3 200 ცალი სხვადასხვა სახეობის ნერგი. გაიმარგლა ნამყენი ნუში და მოხდა მათი ფორმირება. დამზადდა 534.5 კგ (აკაკის, კვიდოს, პანტას, მაშალოს, ფშატის, ჩვ.იფანის, მინდვრის ნეკერჩხლის და ჭალის მუხის) თესლი.  კონტეინერბში დაითესა 56 000 ცალი ფოთლოვანი და წიწვოვანი სხვადასხვა სახეობის თესლი. ღია გრუნტში გაშენდა სანერგეები 2 500 კვ.მეტრზე. ჩაუტარდათ მოვლითი სამუშაოები კონტეინერებში, ქოთნებში და ღია გრუნტში არსებულ ნერგებს (გამარგვლა, სასუქის შეტანა, შეწამვლა);</w:t>
      </w:r>
    </w:p>
    <w:p w14:paraId="2FD248EF" w14:textId="13A4B83F" w:rsidR="00E01687" w:rsidRPr="002F6CB4" w:rsidRDefault="00E01687" w:rsidP="002F6CB4">
      <w:pPr>
        <w:pStyle w:val="ListParagraph"/>
        <w:numPr>
          <w:ilvl w:val="0"/>
          <w:numId w:val="89"/>
        </w:numPr>
        <w:spacing w:after="0" w:line="240" w:lineRule="auto"/>
        <w:ind w:left="284" w:hanging="284"/>
        <w:jc w:val="both"/>
        <w:rPr>
          <w:rFonts w:ascii="Sylfaen" w:eastAsia="Sylfaen" w:hAnsi="Sylfaen"/>
          <w:color w:val="000000"/>
        </w:rPr>
      </w:pPr>
      <w:bookmarkStart w:id="17" w:name="_Hlk35615376"/>
      <w:r w:rsidRPr="002F6CB4">
        <w:rPr>
          <w:rFonts w:ascii="Sylfaen" w:hAnsi="Sylfaen" w:cs="Sylfaen"/>
        </w:rPr>
        <w:t>კოლხური ბზის კალამი ჩაირგო ქოთნებში. კონტეინერებში დაითესა ,,წითელი ნუსხის" სხვადასხვა სახეობის 5 900 ცალი თესლი. უსასყიდლოდ გაცემულია: 240 ძირი წაბლი; 100 ძირი ძელქვა; 201 ძირი იმერული მუხა; 50 ძირი თელა და 20 ძირი ბზა. 2 000 ცალი საღსაღაჯის კონტეინერული ნერგი  გადაირგო 1 ლიტრიან ქოთნებში.</w:t>
      </w:r>
      <w:bookmarkEnd w:id="16"/>
      <w:r w:rsidRPr="002F6CB4">
        <w:rPr>
          <w:rFonts w:ascii="Sylfaen" w:eastAsia="Sylfaen" w:hAnsi="Sylfaen"/>
          <w:color w:val="000000"/>
        </w:rPr>
        <w:br/>
      </w:r>
    </w:p>
    <w:p w14:paraId="3144C241" w14:textId="77777777" w:rsidR="00E01687" w:rsidRPr="002F6CB4" w:rsidRDefault="00E01687" w:rsidP="002F6CB4">
      <w:pPr>
        <w:pStyle w:val="ListParagraph"/>
        <w:spacing w:after="0" w:line="240" w:lineRule="auto"/>
        <w:ind w:left="284"/>
        <w:jc w:val="both"/>
        <w:rPr>
          <w:rFonts w:ascii="Sylfaen" w:eastAsia="Sylfaen" w:hAnsi="Sylfaen"/>
          <w:color w:val="000000"/>
        </w:rPr>
      </w:pPr>
    </w:p>
    <w:p w14:paraId="35DD11C1" w14:textId="77777777" w:rsidR="00E01687" w:rsidRPr="002F6CB4" w:rsidRDefault="00E01687" w:rsidP="002F6CB4">
      <w:pPr>
        <w:spacing w:after="0" w:line="240" w:lineRule="auto"/>
        <w:ind w:left="270"/>
        <w:jc w:val="both"/>
        <w:rPr>
          <w:rFonts w:ascii="Sylfaen" w:eastAsia="Sylfaen" w:hAnsi="Sylfaen"/>
          <w:color w:val="000000"/>
        </w:rPr>
      </w:pPr>
      <w:r w:rsidRPr="002F6CB4">
        <w:rPr>
          <w:rFonts w:ascii="Sylfaen" w:eastAsia="Sylfaen" w:hAnsi="Sylfaen"/>
          <w:color w:val="000000"/>
        </w:rPr>
        <w:t xml:space="preserve">ცდომილების ალბათობა (%/აღწერა) - 2019 წელს განხორციელდა სააგენტოს რეორგანიზაცია, </w:t>
      </w:r>
      <w:r w:rsidRPr="002F6CB4">
        <w:rPr>
          <w:rFonts w:ascii="Sylfaen" w:eastAsia="Sylfaen" w:hAnsi="Sylfaen"/>
          <w:color w:val="000000"/>
          <w:lang w:val="ka-GE"/>
        </w:rPr>
        <w:t>შეეცვალა ფუნქციები და დაისახა ახალი მიზნები.</w:t>
      </w:r>
      <w:r w:rsidRPr="002F6CB4">
        <w:rPr>
          <w:rFonts w:ascii="Sylfaen" w:eastAsia="Sylfaen" w:hAnsi="Sylfaen"/>
          <w:color w:val="000000"/>
        </w:rPr>
        <w:t xml:space="preserve"> </w:t>
      </w:r>
    </w:p>
    <w:bookmarkEnd w:id="17"/>
    <w:p w14:paraId="30DE2B53" w14:textId="59F3B76E" w:rsidR="005E364F" w:rsidRPr="002F6CB4" w:rsidRDefault="005E364F" w:rsidP="002F6CB4">
      <w:pPr>
        <w:pStyle w:val="Heading2"/>
        <w:spacing w:line="240" w:lineRule="auto"/>
        <w:jc w:val="both"/>
        <w:rPr>
          <w:rFonts w:ascii="Sylfaen" w:hAnsi="Sylfaen" w:cs="Sylfaen"/>
          <w:color w:val="2F5496"/>
          <w:sz w:val="22"/>
          <w:szCs w:val="22"/>
        </w:rPr>
      </w:pPr>
      <w:r w:rsidRPr="002F6CB4">
        <w:rPr>
          <w:rFonts w:ascii="Sylfaen" w:hAnsi="Sylfaen" w:cs="Sylfaen"/>
          <w:color w:val="2F5496"/>
          <w:sz w:val="22"/>
          <w:szCs w:val="22"/>
        </w:rPr>
        <w:t>12.9 სასარგებლო წიაღის მართვა და კოორდინაცია  (პროგრამული კოდი 24 21)</w:t>
      </w:r>
    </w:p>
    <w:p w14:paraId="5630D01D" w14:textId="77777777" w:rsidR="005E364F" w:rsidRPr="002F6CB4" w:rsidRDefault="005E364F" w:rsidP="002F6CB4">
      <w:pPr>
        <w:spacing w:line="240" w:lineRule="auto"/>
      </w:pPr>
    </w:p>
    <w:p w14:paraId="29ACD4E2" w14:textId="77777777" w:rsidR="005E364F" w:rsidRPr="002F6CB4" w:rsidRDefault="005E364F" w:rsidP="002F6CB4">
      <w:pPr>
        <w:spacing w:line="240" w:lineRule="auto"/>
        <w:rPr>
          <w:rFonts w:ascii="Sylfaen" w:hAnsi="Sylfaen" w:cs="Sylfaen"/>
          <w:lang w:val="ka-GE"/>
        </w:rPr>
      </w:pPr>
      <w:r w:rsidRPr="002F6CB4">
        <w:rPr>
          <w:rFonts w:ascii="Sylfaen" w:hAnsi="Sylfaen" w:cs="Sylfaen"/>
          <w:lang w:val="ka-GE"/>
        </w:rPr>
        <w:t>პროგრამის განმახორციელებელი:</w:t>
      </w:r>
    </w:p>
    <w:p w14:paraId="666FAE9A" w14:textId="77777777" w:rsidR="005E364F" w:rsidRPr="002F6CB4" w:rsidRDefault="005E364F" w:rsidP="002F6CB4">
      <w:pPr>
        <w:numPr>
          <w:ilvl w:val="0"/>
          <w:numId w:val="135"/>
        </w:numPr>
        <w:spacing w:after="0" w:line="240" w:lineRule="auto"/>
        <w:rPr>
          <w:rFonts w:ascii="Sylfaen" w:hAnsi="Sylfaen" w:cs="Sylfaen"/>
        </w:rPr>
      </w:pPr>
      <w:r w:rsidRPr="002F6CB4">
        <w:rPr>
          <w:rFonts w:ascii="Sylfaen" w:hAnsi="Sylfaen" w:cs="Sylfaen"/>
          <w:color w:val="000000"/>
        </w:rPr>
        <w:t>სსიპ</w:t>
      </w:r>
      <w:r w:rsidRPr="002F6CB4">
        <w:rPr>
          <w:rFonts w:ascii="Merriweather" w:hAnsi="Merriweather"/>
          <w:color w:val="000000"/>
        </w:rPr>
        <w:t xml:space="preserve"> - </w:t>
      </w:r>
      <w:r w:rsidRPr="002F6CB4">
        <w:rPr>
          <w:rFonts w:ascii="Sylfaen" w:hAnsi="Sylfaen" w:cs="Sylfaen"/>
          <w:color w:val="000000"/>
        </w:rPr>
        <w:t>წიაღის</w:t>
      </w:r>
      <w:r w:rsidRPr="002F6CB4">
        <w:rPr>
          <w:rFonts w:ascii="Merriweather" w:hAnsi="Merriweather"/>
          <w:color w:val="000000"/>
        </w:rPr>
        <w:t xml:space="preserve"> </w:t>
      </w:r>
      <w:r w:rsidRPr="002F6CB4">
        <w:rPr>
          <w:rFonts w:ascii="Sylfaen" w:hAnsi="Sylfaen" w:cs="Sylfaen"/>
          <w:color w:val="000000"/>
        </w:rPr>
        <w:t>ეროვნული</w:t>
      </w:r>
      <w:r w:rsidRPr="002F6CB4">
        <w:rPr>
          <w:rFonts w:ascii="Merriweather" w:hAnsi="Merriweather"/>
          <w:color w:val="000000"/>
        </w:rPr>
        <w:t xml:space="preserve"> </w:t>
      </w:r>
      <w:r w:rsidRPr="002F6CB4">
        <w:rPr>
          <w:rFonts w:ascii="Sylfaen" w:hAnsi="Sylfaen" w:cs="Sylfaen"/>
          <w:color w:val="000000"/>
        </w:rPr>
        <w:t>სააგენტო</w:t>
      </w:r>
    </w:p>
    <w:p w14:paraId="658A353E" w14:textId="77777777" w:rsidR="005E364F" w:rsidRPr="002F6CB4" w:rsidRDefault="005E364F" w:rsidP="002F6CB4">
      <w:pPr>
        <w:spacing w:line="240" w:lineRule="auto"/>
      </w:pPr>
    </w:p>
    <w:p w14:paraId="02296990" w14:textId="77777777" w:rsidR="005E364F" w:rsidRPr="002F6CB4" w:rsidRDefault="005E364F"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წარმატებით დასრულდა ევროპის რეკონსტრუქციისა და განვითარების ბანკის (EBRD) მხარდაჭერილი წიაღის სექტორის ფართომასშტაბიანი რეფორმის პირველი ფაზა, რომლის ფარგლებშიც საერთაშორისო დონეზე აღიარებული ექსპერტთა გუნდის</w:t>
      </w:r>
      <w:r w:rsidRPr="002F6CB4">
        <w:rPr>
          <w:rFonts w:ascii="Sylfaen" w:hAnsi="Sylfaen" w:cs="AcadNusx"/>
        </w:rPr>
        <w:t xml:space="preserve"> </w:t>
      </w:r>
      <w:r w:rsidRPr="002F6CB4">
        <w:rPr>
          <w:rFonts w:ascii="Sylfaen" w:hAnsi="Sylfaen" w:cs="AcadNusx"/>
          <w:lang w:val="ka-GE"/>
        </w:rPr>
        <w:t>(ADAM SMITH International) მიერ შემუშავდა წიაღის სექტორის პოლიტიკის დოკუმენტი;</w:t>
      </w:r>
    </w:p>
    <w:p w14:paraId="09C36B38" w14:textId="77777777" w:rsidR="005E364F" w:rsidRPr="002F6CB4" w:rsidRDefault="005E364F"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საერთაშორისო ორგანიზაცია G4G-ის მხარდაჭერით, ჩატარდა</w:t>
      </w:r>
      <w:r w:rsidRPr="002F6CB4">
        <w:rPr>
          <w:rFonts w:ascii="Sylfaen" w:hAnsi="Sylfaen" w:cs="AcadNusx"/>
        </w:rPr>
        <w:t xml:space="preserve"> სწა</w:t>
      </w:r>
      <w:r w:rsidRPr="002F6CB4">
        <w:rPr>
          <w:rFonts w:ascii="Sylfaen" w:hAnsi="Sylfaen" w:cs="AcadNusx"/>
          <w:lang w:val="ka-GE"/>
        </w:rPr>
        <w:t xml:space="preserve">ვლება შემდეგ თემებზე: „ეფექტური კომუნიკაცია და კონფლიქტების მოგვარება“; „მარაგებთან დაკავშირებული ანგარიშგება, მართვა და მონიტორინგის სისტემა“; </w:t>
      </w:r>
    </w:p>
    <w:p w14:paraId="28F4F5C6" w14:textId="77777777" w:rsidR="005E364F" w:rsidRPr="002F6CB4" w:rsidRDefault="005E364F"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მსოფლიო ბანკის (WB) მხარდაჭერის ფარგლებში:</w:t>
      </w:r>
    </w:p>
    <w:p w14:paraId="588580C4" w14:textId="77777777" w:rsidR="005E364F" w:rsidRPr="002F6CB4" w:rsidRDefault="005E364F" w:rsidP="002F6CB4">
      <w:pPr>
        <w:numPr>
          <w:ilvl w:val="0"/>
          <w:numId w:val="163"/>
        </w:numPr>
        <w:spacing w:after="0" w:line="240" w:lineRule="auto"/>
        <w:jc w:val="both"/>
        <w:rPr>
          <w:rFonts w:ascii="Sylfaen" w:hAnsi="Sylfaen" w:cs="AcadNusx"/>
          <w:lang w:val="ka-GE"/>
        </w:rPr>
      </w:pPr>
      <w:r w:rsidRPr="002F6CB4">
        <w:rPr>
          <w:rFonts w:ascii="Sylfaen" w:hAnsi="Sylfaen" w:cs="AcadNusx"/>
          <w:lang w:val="ka-GE"/>
        </w:rPr>
        <w:t>წიაღის ეროვნული სააგენტოს თანამშრომლებისათვის, საერთაშორისო საკონსულტაციო კომპანია „SRK Consulting“-ის წარმომადგენლის მიერ ჩატარდა სწავლება, რომელიც მოიცავდა როგორც თეორიულ, ასევე პრაქტიკულ ნაწილს (ჯორკის კოდექსის (JORC Code) ძირითადი პრინციპებისა და დებულებების მიმოხილვა; სფეროში არსებული ერთ-ერთი წამყვანი გეოლოგიური კომპიუტერული პროგრამის MICROMINE-ის ტექნიკურ მახასიათებლებსა და პროგრამის მუშაობის სპეციფიკა);</w:t>
      </w:r>
    </w:p>
    <w:p w14:paraId="14A9B39D" w14:textId="77777777" w:rsidR="005E364F" w:rsidRPr="002F6CB4" w:rsidRDefault="005E364F" w:rsidP="002F6CB4">
      <w:pPr>
        <w:numPr>
          <w:ilvl w:val="0"/>
          <w:numId w:val="163"/>
        </w:numPr>
        <w:spacing w:after="0" w:line="240" w:lineRule="auto"/>
        <w:jc w:val="both"/>
        <w:rPr>
          <w:rFonts w:ascii="Sylfaen" w:hAnsi="Sylfaen" w:cs="AcadNusx"/>
          <w:lang w:val="ka-GE"/>
        </w:rPr>
      </w:pPr>
      <w:r w:rsidRPr="002F6CB4">
        <w:rPr>
          <w:rFonts w:ascii="Sylfaen" w:hAnsi="Sylfaen" w:cs="AcadNusx"/>
          <w:lang w:val="ka-GE"/>
        </w:rPr>
        <w:t xml:space="preserve">მიმდინარეობდა მუშაობა პროექტზე „საბადოთა დახურვა და ეკონომიკური რეგენერაცია“, რომლის მიზანია სრული და ზუსტი ინფორმაციის მოპოვება მიტოვებული/დასახურად მომზადებული საბადოების მდგომარეობას შესახებ; </w:t>
      </w:r>
    </w:p>
    <w:p w14:paraId="4D5C4615" w14:textId="77777777" w:rsidR="005E364F" w:rsidRPr="002F6CB4" w:rsidRDefault="005E364F"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2019 წელს საქართველო გაწევრიანდა სამთო-მოპოვებით, სასარგებლო წიაღისეულის, ლითონებისა და მდგრადი განვითარებისათვის მთავრობათშორის ფორუმში „The Intergovernmental Forum on Mining, Minerals, Metals and Sustainable Development“ (IGF), რომლის ამოცანაა სამთო-მოპოვებით სექტორში  მდგრადი განვითარების მიზნების მიღწევა კარგი მმართველობის მეშვეობით;</w:t>
      </w:r>
    </w:p>
    <w:p w14:paraId="67F9685F" w14:textId="77777777" w:rsidR="005E364F" w:rsidRPr="002F6CB4" w:rsidRDefault="005E364F"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გაიმართა სამუშაო შეხვედრა სააგენტოს თანამშრომლებისა და საქართველოს გარემოს დაცვისა და სოფლის მეურნეობის სამინისტროს წარმომადგენლებისთვის თემაზე „გარემოსდაცვითი შეფასების კოდექსი და წიაღით სარგებლობის ლიცენზიების გაცემის პრაქტიკული გამოწვევები";</w:t>
      </w:r>
    </w:p>
    <w:p w14:paraId="6625EF0F" w14:textId="77777777" w:rsidR="005E364F" w:rsidRPr="002F6CB4" w:rsidRDefault="005E364F"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აშშ-ის გეოლოგიურ სამსახურთან (USGS - The United States Geological Survey) დაიწყო მოლაპარაკებები სამომავლო თანამშრომლობასთან დაკავშირებით, არსებული სასარგებლო წიაღისეულის გეოლოგიური  და ეკონომიკური პოტენციალის შეფასების მიზნით;</w:t>
      </w:r>
    </w:p>
    <w:p w14:paraId="5850F787" w14:textId="77777777" w:rsidR="005E364F" w:rsidRPr="002F6CB4" w:rsidRDefault="005E364F"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ხელმოწერილ იქნა შემდეგ ნორმატიულ აქტებში შეტანილი ცვლილებები: „სასარგებლო წიაღისეულის მოპოვების ლიცენზიის გაცემის წესისა და პირობების შესახებ დებულების დამტკიცების თაობაზე“; „ტექნიკური რეგლამენტების - წიაღით სარგებლობასთან დაკავშირებული სალიცენზიო პირობების დაცვის შესახებ ანგარიშგების (საინფორმაციო ანგარიში) წესის, წიაღით სარგებლობის პროექტების, საბადოთა დამუშავების ტექნოლოგიური სქემებისა და სამთო სამუშაოთა განვითარების გეგმების შედგენის წესისა და სტატისტიკური დაკვირვების ფორმების (№1-01, 1-02, 1-03 და 1-04) დამტკიცების თაობაზე”; „სასარგებლო წიაღისეულის მოპოვების ლიცენზიას დაქვემდებარებული მიწისქვეშა წყლის ობიექტების სანიტარიული დაცვის ზონების განსაზღვრისა და  დამტკიცების წესი“; „ტექნიკური რეგლამენტის − „გარემოსთვის მიყენებული ზიანის განსაზღვრის (გამოანგარიშების) მეთოდიკა“;</w:t>
      </w:r>
    </w:p>
    <w:p w14:paraId="3534D128" w14:textId="77777777" w:rsidR="005E364F" w:rsidRPr="002F6CB4" w:rsidRDefault="005E364F"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 xml:space="preserve">საკანონმდებლო ცვლილებების ფარგლებში მომზადდა კანონპროექტები და დადგენილების პროექტები: „სახელმწიფო ქონების შესახებ“ საქართველოს კანონში ცვლილების შეტანის თაობაზე“; „ლიცენზიებისა და ნებართვების შესახებ’’ საქართველოს კანონში ცვლილების შეტანის თაობაზე“’; „წიაღის შესახებ“ საქართველოს კანონში ცვლილების შეტანის თაობაზე“; „სასარგებლო წიაღისეულის მოპოვების ლიცენზიის გაცემის წესისა და პირობების შესახებ დებულების დამტკიცების თაობაზე“ საქართველოს მთავრობის 2005 წლის 11 აგვისტოს №136 დადგენილებაში ცვლილების შეტანის შესახებ“; „სასარგებლო წიაღისეულის მოპოვების ლიცენზიას დაქვემდებარებული მიწისქვეშა წყლის ობიექტების სანიტარიული დაცვის ზონების განსაზღვრისა და დამტკიცების წესის თაობაზე“ საქართველოს მთავრობის 2019 წლის 26 მარტის №161 დადგენილებაში ცვლილების შეტანის შესახებ“; </w:t>
      </w:r>
    </w:p>
    <w:p w14:paraId="4648C093" w14:textId="77777777" w:rsidR="005E364F" w:rsidRPr="002F6CB4" w:rsidRDefault="005E364F"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მომზადდა სალიცენზიოდ შემოსულ განცხადებებზე გეოსაინფორმაციო 1878 პაკეტი, მათ შორის ლიცენზიისგან განთავისუფლების გეოსაინფორმაციო პაკეტი (ტოპორუკით) 95 ობიექტზე;</w:t>
      </w:r>
    </w:p>
    <w:p w14:paraId="7010A775" w14:textId="77777777" w:rsidR="005E364F" w:rsidRPr="002F6CB4" w:rsidRDefault="005E364F"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მომზადდა/დაკორექტირდა სალიცენზიო განცხადების 348 ტოპოგრაფიული რუკა და ინფორმაცია მიწის ნაკვეთების (2519 ნაკვეთი) წიაღზე დამაგრება/არ დამაგრების შესახებ;</w:t>
      </w:r>
    </w:p>
    <w:p w14:paraId="49F52E76" w14:textId="77777777" w:rsidR="005E364F" w:rsidRPr="002F6CB4" w:rsidRDefault="005E364F"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 xml:space="preserve">მიმდინარეობდა გეოლოგიურ ფონდებში დაცულ მასალებზე ინფორმაციის გაცემა (170 ერთეული); </w:t>
      </w:r>
    </w:p>
    <w:p w14:paraId="5E04418D" w14:textId="77777777" w:rsidR="005E364F" w:rsidRPr="002F6CB4" w:rsidRDefault="005E364F"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დასრულდა 4044 ერთეული სტატისტიკური დაკვირვების ფორმების (N1–01, N1–02, N1–03) შესახებ ინფორმაციის მონაცემთა ბაზებში დაფიქსირება. გამოვლენილ იქნა და მონაცემთა ბაზაში აღირიცხა როგორც მაყარი, ასევე თხევადი სასარგებლო წიაღისეულის 35 საბადო და პერსპექტიული უბანი;</w:t>
      </w:r>
    </w:p>
    <w:p w14:paraId="6453B282" w14:textId="77777777" w:rsidR="005E364F" w:rsidRPr="002F6CB4" w:rsidRDefault="005E364F"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დასრულდა სასარგებლო წიაღისეულის სახელმწიფო ბალანსის შედგენა;</w:t>
      </w:r>
    </w:p>
    <w:p w14:paraId="79F421D4" w14:textId="77777777" w:rsidR="005E364F" w:rsidRPr="002F6CB4" w:rsidRDefault="005E364F"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სასარგებლო წიაღისეულის მარაგების სახელმწიფო უწყებათაშორისი კომისიის სხდომაზე დამტკიცდა 13 ანგარიში;</w:t>
      </w:r>
    </w:p>
    <w:p w14:paraId="25C2C4D8" w14:textId="77777777" w:rsidR="005E364F" w:rsidRPr="002F6CB4" w:rsidRDefault="005E364F"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განხორციელდა სასარგებლო წიაღისეულის მოპოვების ლიცენზიის გადაცემა  (161 ერთეული);</w:t>
      </w:r>
    </w:p>
    <w:p w14:paraId="3C064BA4" w14:textId="77777777" w:rsidR="005E364F" w:rsidRPr="002F6CB4" w:rsidRDefault="005E364F" w:rsidP="002F6CB4">
      <w:pPr>
        <w:numPr>
          <w:ilvl w:val="0"/>
          <w:numId w:val="146"/>
        </w:numPr>
        <w:spacing w:after="0" w:line="240" w:lineRule="auto"/>
        <w:jc w:val="both"/>
        <w:rPr>
          <w:rFonts w:ascii="Sylfaen" w:hAnsi="Sylfaen" w:cs="Sylfaen"/>
          <w:lang w:val="ka-GE"/>
        </w:rPr>
      </w:pPr>
      <w:r w:rsidRPr="002F6CB4">
        <w:rPr>
          <w:rFonts w:ascii="Sylfaen" w:hAnsi="Sylfaen" w:cs="AcadNusx"/>
          <w:lang w:val="ka-GE"/>
        </w:rPr>
        <w:t>კონტროლის სამსახურის მიერ მიმდინარეობდა სალიცენზიო პირობების შემოწმდა როგორც გეგმიური, ასევე არაგეგმიური და საქართველოს მთავრობის განკარგულებით სასარგებლო წიაღისეულის მოპოვების ლიცენზიისაგან გათავისუფლებული კომპანიები.</w:t>
      </w:r>
    </w:p>
    <w:p w14:paraId="58909CC2" w14:textId="77777777" w:rsidR="005E364F" w:rsidRPr="002F6CB4" w:rsidRDefault="005E364F" w:rsidP="002F6CB4">
      <w:pPr>
        <w:spacing w:line="240" w:lineRule="auto"/>
        <w:ind w:left="360"/>
        <w:jc w:val="both"/>
        <w:rPr>
          <w:rFonts w:ascii="Sylfaen" w:hAnsi="Sylfaen" w:cs="Sylfaen"/>
          <w:highlight w:val="yellow"/>
          <w:lang w:val="ka-GE"/>
        </w:rPr>
      </w:pPr>
    </w:p>
    <w:p w14:paraId="3EDA9193" w14:textId="77777777" w:rsidR="005E364F" w:rsidRPr="002F6CB4" w:rsidRDefault="005E364F" w:rsidP="002F6CB4">
      <w:pPr>
        <w:spacing w:line="240" w:lineRule="auto"/>
        <w:jc w:val="both"/>
        <w:rPr>
          <w:rFonts w:ascii="Sylfaen" w:hAnsi="Sylfaen" w:cs="Sylfaen"/>
          <w:lang w:val="ka-GE"/>
        </w:rPr>
      </w:pPr>
      <w:r w:rsidRPr="002F6CB4">
        <w:rPr>
          <w:rFonts w:ascii="Sylfaen" w:hAnsi="Sylfaen" w:cs="Sylfaen"/>
          <w:lang w:val="ka-GE"/>
        </w:rPr>
        <w:t>დაგეგმილი</w:t>
      </w:r>
      <w:r w:rsidRPr="002F6CB4">
        <w:rPr>
          <w:rFonts w:ascii="Sylfaen" w:hAnsi="Sylfaen"/>
          <w:lang w:val="ka-GE"/>
        </w:rPr>
        <w:t xml:space="preserve"> </w:t>
      </w:r>
      <w:r w:rsidRPr="002F6CB4">
        <w:rPr>
          <w:rFonts w:ascii="Sylfaen" w:hAnsi="Sylfaen" w:cs="Sylfaen"/>
          <w:lang w:val="ka-GE"/>
        </w:rPr>
        <w:t>საბოლოო</w:t>
      </w:r>
      <w:r w:rsidRPr="002F6CB4">
        <w:rPr>
          <w:rFonts w:ascii="Sylfaen" w:hAnsi="Sylfaen"/>
          <w:lang w:val="ka-GE"/>
        </w:rPr>
        <w:t xml:space="preserve"> </w:t>
      </w:r>
      <w:r w:rsidRPr="002F6CB4">
        <w:rPr>
          <w:rFonts w:ascii="Sylfaen" w:hAnsi="Sylfaen" w:cs="Sylfaen"/>
          <w:lang w:val="ka-GE"/>
        </w:rPr>
        <w:t>შედეგები</w:t>
      </w:r>
    </w:p>
    <w:p w14:paraId="620F78BC" w14:textId="77777777" w:rsidR="005E364F" w:rsidRPr="002F6CB4" w:rsidRDefault="005E364F"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გეოლოგიური ფონდების ელექტრონული ვერსიით არსებული, ქვეყნის სრულყოფილი მინერალური  რესურსების ბაზა და ამ კუთხით გაუმჯობესებული საინვესტიციო გარემო;</w:t>
      </w:r>
    </w:p>
    <w:p w14:paraId="0697B751" w14:textId="77777777" w:rsidR="005E364F" w:rsidRPr="002F6CB4" w:rsidRDefault="005E364F"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 xml:space="preserve">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მომზადებული გეოსაინფორმაციო პაკეტები; </w:t>
      </w:r>
    </w:p>
    <w:p w14:paraId="05604AF0" w14:textId="77777777" w:rsidR="005E364F" w:rsidRPr="002F6CB4" w:rsidRDefault="005E364F"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წიაღის სექტორის სრულყოფილი და გაუმჯობესებული საკანონმდებლო ბაზა;</w:t>
      </w:r>
    </w:p>
    <w:p w14:paraId="5A27889E" w14:textId="77777777" w:rsidR="005E364F" w:rsidRPr="002F6CB4" w:rsidRDefault="005E364F"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წიაღისეულის მარაგების გამოთვლის დანერგილი თანამედროვე სტანდარტები.</w:t>
      </w:r>
    </w:p>
    <w:p w14:paraId="53B72A41" w14:textId="77777777" w:rsidR="005E364F" w:rsidRPr="002F6CB4" w:rsidRDefault="005E364F" w:rsidP="002F6CB4">
      <w:pPr>
        <w:spacing w:line="240" w:lineRule="auto"/>
        <w:rPr>
          <w:rFonts w:ascii="Sylfaen" w:hAnsi="Sylfaen" w:cs="Sylfaen"/>
          <w:lang w:val="ka-GE"/>
        </w:rPr>
      </w:pPr>
      <w:r w:rsidRPr="002F6CB4">
        <w:rPr>
          <w:rFonts w:ascii="Sylfaen" w:hAnsi="Sylfaen" w:cs="Sylfaen"/>
          <w:lang w:val="ka-GE"/>
        </w:rPr>
        <w:t>მიღწეული</w:t>
      </w:r>
      <w:r w:rsidRPr="002F6CB4">
        <w:rPr>
          <w:rFonts w:ascii="Sylfaen" w:hAnsi="Sylfaen"/>
          <w:lang w:val="ka-GE"/>
        </w:rPr>
        <w:t xml:space="preserve"> </w:t>
      </w:r>
      <w:r w:rsidRPr="002F6CB4">
        <w:rPr>
          <w:rFonts w:ascii="Sylfaen" w:hAnsi="Sylfaen" w:cs="Sylfaen"/>
          <w:lang w:val="ka-GE"/>
        </w:rPr>
        <w:t>საბოლოო</w:t>
      </w:r>
      <w:r w:rsidRPr="002F6CB4">
        <w:rPr>
          <w:rFonts w:ascii="Sylfaen" w:hAnsi="Sylfaen"/>
          <w:lang w:val="ka-GE"/>
        </w:rPr>
        <w:t xml:space="preserve"> </w:t>
      </w:r>
      <w:r w:rsidRPr="002F6CB4">
        <w:rPr>
          <w:rFonts w:ascii="Sylfaen" w:hAnsi="Sylfaen" w:cs="Sylfaen"/>
          <w:lang w:val="ka-GE"/>
        </w:rPr>
        <w:t>შედეგები</w:t>
      </w:r>
    </w:p>
    <w:p w14:paraId="34DCDFF9" w14:textId="77777777" w:rsidR="005E364F" w:rsidRPr="002F6CB4" w:rsidRDefault="005E364F"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 xml:space="preserve">შეიქმნა გეოლოგიური ფონდების ელექტრონული არქივი. შეივსო და განახლდა ქვეყნის მინერალური რესურსების ბაზა  და გაუმჯობესდა  საინვესტიციო გარემო;  </w:t>
      </w:r>
    </w:p>
    <w:p w14:paraId="18891D90" w14:textId="77777777" w:rsidR="005E364F" w:rsidRPr="002F6CB4" w:rsidRDefault="005E364F" w:rsidP="002F6CB4">
      <w:pPr>
        <w:numPr>
          <w:ilvl w:val="0"/>
          <w:numId w:val="146"/>
        </w:numPr>
        <w:spacing w:after="0" w:line="240" w:lineRule="auto"/>
        <w:jc w:val="both"/>
        <w:rPr>
          <w:rFonts w:ascii="Sylfaen" w:hAnsi="Sylfaen" w:cs="AcadNusx"/>
          <w:lang w:val="ka-GE"/>
        </w:rPr>
      </w:pPr>
      <w:r w:rsidRPr="002F6CB4">
        <w:rPr>
          <w:rFonts w:ascii="Sylfaen" w:hAnsi="Sylfaen" w:cs="AcadNusx"/>
          <w:lang w:val="ka-GE"/>
        </w:rPr>
        <w:t>მინერალური რესურსების რაციონალურად  მართვის მიზნით მომზადდა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w:t>
      </w:r>
    </w:p>
    <w:p w14:paraId="5F3FE970" w14:textId="5EA87719" w:rsidR="005E364F" w:rsidRPr="00233703" w:rsidRDefault="005E364F" w:rsidP="002F6CB4">
      <w:pPr>
        <w:numPr>
          <w:ilvl w:val="0"/>
          <w:numId w:val="146"/>
        </w:numPr>
        <w:spacing w:after="0" w:line="240" w:lineRule="auto"/>
        <w:jc w:val="both"/>
        <w:rPr>
          <w:rFonts w:ascii="Sylfaen" w:hAnsi="Sylfaen" w:cs="Sylfaen"/>
          <w:lang w:val="ka-GE"/>
        </w:rPr>
      </w:pPr>
      <w:r w:rsidRPr="002F6CB4">
        <w:rPr>
          <w:rFonts w:ascii="Sylfaen" w:hAnsi="Sylfaen" w:cs="AcadNusx"/>
          <w:lang w:val="ka-GE"/>
        </w:rPr>
        <w:t>საკანონმდებლო ბაზის გაუმჯობესების მიზნით განხორცელდა დაგეგმილი საკანონმდებლო ცვლილებები. დანერგილია წიაღისეულის მარაგების გამოთვლის თანამედროვე სტანდარტები.</w:t>
      </w:r>
      <w:r w:rsidRPr="002F6CB4">
        <w:rPr>
          <w:rFonts w:ascii="Sylfaen" w:hAnsi="Sylfaen" w:cs="AcadNusx"/>
        </w:rPr>
        <w:t xml:space="preserve"> </w:t>
      </w:r>
      <w:r w:rsidRPr="002F6CB4">
        <w:rPr>
          <w:rFonts w:ascii="Sylfaen" w:hAnsi="Sylfaen" w:cs="AcadNusx"/>
          <w:lang w:val="ka-GE"/>
        </w:rPr>
        <w:t xml:space="preserve">დამტკიცებულია წიაღის სექტორის სტრატეგიის დოკუმენტი, რომლის საფუძველზეც, რეფორმის მეორე ფაზის ფარგლებში, მოხდება სამართლებრივი ჩარჩოს განახლება. </w:t>
      </w:r>
    </w:p>
    <w:p w14:paraId="7FEDF004" w14:textId="77777777" w:rsidR="00233703" w:rsidRPr="002F6CB4" w:rsidRDefault="00233703" w:rsidP="00233703">
      <w:pPr>
        <w:spacing w:after="0" w:line="240" w:lineRule="auto"/>
        <w:ind w:left="360"/>
        <w:jc w:val="both"/>
        <w:rPr>
          <w:rFonts w:ascii="Sylfaen" w:hAnsi="Sylfaen" w:cs="Sylfaen"/>
          <w:lang w:val="ka-GE"/>
        </w:rPr>
      </w:pPr>
    </w:p>
    <w:p w14:paraId="2D48B381" w14:textId="77777777" w:rsidR="005E364F" w:rsidRPr="002F6CB4" w:rsidRDefault="005E364F" w:rsidP="002F6CB4">
      <w:pPr>
        <w:spacing w:line="240" w:lineRule="auto"/>
        <w:rPr>
          <w:rFonts w:ascii="Sylfaen" w:hAnsi="Sylfaen" w:cs="Sylfaen"/>
          <w:lang w:val="ka-GE"/>
        </w:rPr>
      </w:pPr>
      <w:r w:rsidRPr="002F6CB4">
        <w:rPr>
          <w:rFonts w:ascii="Sylfaen" w:hAnsi="Sylfaen" w:cs="Sylfaen"/>
          <w:lang w:val="ka-GE"/>
        </w:rPr>
        <w:t>დაგეგმილი</w:t>
      </w:r>
      <w:r w:rsidRPr="002F6CB4">
        <w:rPr>
          <w:rFonts w:ascii="Sylfaen" w:hAnsi="Sylfaen"/>
          <w:lang w:val="ka-GE"/>
        </w:rPr>
        <w:t xml:space="preserve"> </w:t>
      </w:r>
      <w:r w:rsidRPr="002F6CB4">
        <w:rPr>
          <w:rFonts w:ascii="Sylfaen" w:hAnsi="Sylfaen" w:cs="Sylfaen"/>
          <w:lang w:val="ka-GE"/>
        </w:rPr>
        <w:t>და</w:t>
      </w:r>
      <w:r w:rsidRPr="002F6CB4">
        <w:rPr>
          <w:rFonts w:ascii="Sylfaen" w:hAnsi="Sylfaen"/>
          <w:lang w:val="ka-GE"/>
        </w:rPr>
        <w:t xml:space="preserve"> </w:t>
      </w:r>
      <w:r w:rsidRPr="002F6CB4">
        <w:rPr>
          <w:rFonts w:ascii="Sylfaen" w:hAnsi="Sylfaen" w:cs="Sylfaen"/>
          <w:lang w:val="ka-GE"/>
        </w:rPr>
        <w:t>მიღწეული</w:t>
      </w:r>
      <w:r w:rsidRPr="002F6CB4">
        <w:rPr>
          <w:rFonts w:ascii="Sylfaen" w:hAnsi="Sylfaen"/>
          <w:lang w:val="ka-GE"/>
        </w:rPr>
        <w:t xml:space="preserve"> </w:t>
      </w:r>
      <w:r w:rsidRPr="002F6CB4">
        <w:rPr>
          <w:rFonts w:ascii="Sylfaen" w:hAnsi="Sylfaen" w:cs="Sylfaen"/>
          <w:lang w:val="ka-GE"/>
        </w:rPr>
        <w:t>საბოლოო</w:t>
      </w:r>
      <w:r w:rsidRPr="002F6CB4">
        <w:rPr>
          <w:rFonts w:ascii="Sylfaen" w:hAnsi="Sylfaen"/>
          <w:lang w:val="ka-GE"/>
        </w:rPr>
        <w:t xml:space="preserve"> </w:t>
      </w:r>
      <w:r w:rsidRPr="002F6CB4">
        <w:rPr>
          <w:rFonts w:ascii="Sylfaen" w:hAnsi="Sylfaen" w:cs="Sylfaen"/>
          <w:lang w:val="ka-GE"/>
        </w:rPr>
        <w:t>შედეგების</w:t>
      </w:r>
      <w:r w:rsidRPr="002F6CB4">
        <w:rPr>
          <w:rFonts w:ascii="Sylfaen" w:hAnsi="Sylfaen"/>
          <w:lang w:val="ka-GE"/>
        </w:rPr>
        <w:t xml:space="preserve"> </w:t>
      </w:r>
      <w:r w:rsidRPr="002F6CB4">
        <w:rPr>
          <w:rFonts w:ascii="Sylfaen" w:hAnsi="Sylfaen" w:cs="Sylfaen"/>
          <w:lang w:val="ka-GE"/>
        </w:rPr>
        <w:t>შეფასების</w:t>
      </w:r>
      <w:r w:rsidRPr="002F6CB4">
        <w:rPr>
          <w:rFonts w:ascii="Sylfaen" w:hAnsi="Sylfaen"/>
          <w:lang w:val="ka-GE"/>
        </w:rPr>
        <w:t xml:space="preserve"> </w:t>
      </w:r>
      <w:r w:rsidRPr="002F6CB4">
        <w:rPr>
          <w:rFonts w:ascii="Sylfaen" w:hAnsi="Sylfaen" w:cs="Sylfaen"/>
          <w:lang w:val="ka-GE"/>
        </w:rPr>
        <w:t>ინდიკატორები</w:t>
      </w:r>
    </w:p>
    <w:p w14:paraId="0363D204" w14:textId="77777777" w:rsidR="005E364F" w:rsidRPr="002F6CB4" w:rsidRDefault="005E364F" w:rsidP="002F6CB4">
      <w:pPr>
        <w:pStyle w:val="ListParagraph"/>
        <w:spacing w:after="160" w:line="240" w:lineRule="auto"/>
        <w:ind w:left="0"/>
        <w:jc w:val="both"/>
        <w:rPr>
          <w:rFonts w:ascii="Sylfaen" w:hAnsi="Sylfaen"/>
          <w:lang w:val="ka-GE"/>
        </w:rPr>
      </w:pPr>
      <w:r w:rsidRPr="002F6CB4">
        <w:rPr>
          <w:rFonts w:ascii="Sylfaen" w:hAnsi="Sylfaen" w:cs="Sylfaen"/>
          <w:lang w:val="ka-GE"/>
        </w:rPr>
        <w:t>1.</w:t>
      </w:r>
      <w:r w:rsidRPr="002F6CB4">
        <w:rPr>
          <w:rFonts w:ascii="Sylfaen" w:hAnsi="Sylfaen"/>
          <w:lang w:val="ka-GE"/>
        </w:rPr>
        <w:t xml:space="preserve"> საბაზისო მაჩვენებელი - სასარგებლო წიაღისეულით სარგებლობისათვის სალიცენზიოდ შერჩეული ობიექტებისათვის მომზადებული 1150 გეოსაინფორმაციო პაკეტი;</w:t>
      </w:r>
    </w:p>
    <w:p w14:paraId="277C943C" w14:textId="77777777" w:rsidR="005E364F" w:rsidRPr="002F6CB4" w:rsidRDefault="005E364F" w:rsidP="002F6CB4">
      <w:pPr>
        <w:spacing w:line="240" w:lineRule="auto"/>
        <w:jc w:val="both"/>
        <w:rPr>
          <w:rFonts w:ascii="Sylfaen" w:eastAsia="Sylfaen" w:hAnsi="Sylfaen"/>
          <w:color w:val="000000"/>
        </w:rPr>
      </w:pPr>
      <w:r w:rsidRPr="002F6CB4">
        <w:rPr>
          <w:rFonts w:ascii="Sylfaen" w:hAnsi="Sylfaen"/>
          <w:lang w:val="ka-GE"/>
        </w:rPr>
        <w:t xml:space="preserve">მიზნობრივი მაჩვენებელი - </w:t>
      </w:r>
      <w:r w:rsidRPr="002F6CB4">
        <w:rPr>
          <w:rFonts w:ascii="Sylfaen" w:eastAsia="Sylfaen" w:hAnsi="Sylfaen"/>
          <w:color w:val="000000"/>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მომზადებული გეოსაინფორმაციო პაკეტები;</w:t>
      </w:r>
    </w:p>
    <w:p w14:paraId="11BFDFAE" w14:textId="77777777" w:rsidR="005E364F" w:rsidRPr="002F6CB4" w:rsidRDefault="005E364F" w:rsidP="002F6CB4">
      <w:pPr>
        <w:spacing w:line="240" w:lineRule="auto"/>
        <w:jc w:val="both"/>
        <w:rPr>
          <w:rFonts w:ascii="Sylfaen" w:eastAsia="Arial Unicode MS" w:hAnsi="Sylfaen" w:cs="Arial Unicode MS"/>
          <w:color w:val="000000"/>
        </w:rPr>
      </w:pPr>
      <w:r w:rsidRPr="002F6CB4">
        <w:rPr>
          <w:rFonts w:ascii="Sylfaen" w:hAnsi="Sylfaen"/>
          <w:lang w:val="ka-GE"/>
        </w:rPr>
        <w:t xml:space="preserve">მიღწეული საბოლოო შედეგის შეფასების ინდიკატორი - </w:t>
      </w:r>
      <w:r w:rsidRPr="002F6CB4">
        <w:rPr>
          <w:rFonts w:ascii="Sylfaen" w:eastAsia="Sylfaen" w:hAnsi="Sylfaen"/>
          <w:color w:val="000000"/>
        </w:rPr>
        <w:t xml:space="preserve">მინერალური რესურსების რაციონალურად მართვის მიზნით, </w:t>
      </w:r>
      <w:r w:rsidRPr="002F6CB4">
        <w:rPr>
          <w:rFonts w:ascii="Sylfaen" w:eastAsia="Arial Unicode MS" w:hAnsi="Sylfaen" w:cs="Arial Unicode MS"/>
          <w:color w:val="000000"/>
          <w:lang w:val="ka-GE"/>
        </w:rPr>
        <w:t>მომზადდა სასარგებლო წიაღისეულით სარგებლობისთვის სალიცენზიოდ წინასწარ შერჩეული ობიექტებისათვის 1878 გეოსაინფორმაციო პაკეტი და ტოპოგრაფიული რუკა;</w:t>
      </w:r>
      <w:r w:rsidRPr="002F6CB4">
        <w:rPr>
          <w:rFonts w:ascii="Sylfaen" w:eastAsia="Arial Unicode MS" w:hAnsi="Sylfaen" w:cs="Arial Unicode MS"/>
          <w:color w:val="000000"/>
        </w:rPr>
        <w:t xml:space="preserve"> </w:t>
      </w:r>
    </w:p>
    <w:p w14:paraId="33E9DF97" w14:textId="77777777" w:rsidR="005E364F" w:rsidRPr="002F6CB4" w:rsidRDefault="005E364F" w:rsidP="003B136E">
      <w:pPr>
        <w:pStyle w:val="abzacixml"/>
        <w:rPr>
          <w:color w:val="FF0000"/>
        </w:rPr>
      </w:pPr>
      <w:r w:rsidRPr="002F6CB4">
        <w:t xml:space="preserve">ცდომილების მაჩვენებელი - მინერალური რესურსების რაციონალურად მართვის მიზნით, მომზადდა სასარგებლო წიაღისეულით სარგებლობისთვის სალიცენზიოდ წინასწარ შერჩეული ობიექტებისათვის 728 ერთეულით მეტი (დაგეგმილზე 63.30%-ით მეტი) გეოსაინფორმაციო პაკეტი, სალიცენზიო ობიექტებზე განაცხადების გაზრდილი მოთხოვნების შესაბამისად. </w:t>
      </w:r>
    </w:p>
    <w:p w14:paraId="07A67022" w14:textId="77777777" w:rsidR="005E364F" w:rsidRPr="002F6CB4" w:rsidRDefault="005E364F"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lang w:val="ka-GE"/>
        </w:rPr>
        <w:t xml:space="preserve">2. </w:t>
      </w:r>
      <w:r w:rsidRPr="002F6CB4">
        <w:rPr>
          <w:rFonts w:ascii="Sylfaen" w:eastAsia="Sylfaen" w:hAnsi="Sylfaen"/>
          <w:color w:val="000000"/>
          <w:sz w:val="22"/>
          <w:szCs w:val="22"/>
        </w:rPr>
        <w:t xml:space="preserve">საბაზისო მაჩვენებელი - დაუმუშავებელი აციფრული გეოგრაფიული საფონდო მასალები; </w:t>
      </w:r>
    </w:p>
    <w:p w14:paraId="17288712" w14:textId="77777777" w:rsidR="005E364F" w:rsidRPr="002F6CB4" w:rsidRDefault="005E364F" w:rsidP="002F6CB4">
      <w:pPr>
        <w:pStyle w:val="Normal00"/>
        <w:jc w:val="both"/>
        <w:rPr>
          <w:rFonts w:ascii="Sylfaen" w:eastAsia="Sylfaen" w:hAnsi="Sylfaen"/>
          <w:color w:val="000000"/>
          <w:sz w:val="22"/>
          <w:szCs w:val="22"/>
          <w:lang w:val="ka-GE"/>
        </w:rPr>
      </w:pPr>
    </w:p>
    <w:p w14:paraId="08D2724B" w14:textId="77777777" w:rsidR="005E364F" w:rsidRPr="002F6CB4" w:rsidRDefault="005E364F" w:rsidP="002F6CB4">
      <w:pPr>
        <w:pStyle w:val="Normal00"/>
        <w:jc w:val="both"/>
        <w:rPr>
          <w:rFonts w:ascii="Sylfaen" w:eastAsia="Sylfaen" w:hAnsi="Sylfaen"/>
          <w:color w:val="000000"/>
          <w:sz w:val="22"/>
          <w:szCs w:val="22"/>
        </w:rPr>
      </w:pPr>
      <w:r w:rsidRPr="002F6CB4">
        <w:rPr>
          <w:rFonts w:ascii="Sylfaen" w:eastAsia="Sylfaen" w:hAnsi="Sylfaen"/>
          <w:color w:val="000000"/>
          <w:sz w:val="22"/>
          <w:szCs w:val="22"/>
        </w:rPr>
        <w:t>მიზნობრივი მაჩვენებელი - გეოლოგიური ფონდების ელექტრონული ვერსიით არსებული, ქვეყნის სრულყოფილი მინერალური რესურსების ბაზა და ამ კუთხით გაუმჯობესებული საინვესტიციო გარემო;</w:t>
      </w:r>
    </w:p>
    <w:p w14:paraId="0C7755EE" w14:textId="77777777" w:rsidR="005E364F" w:rsidRPr="002F6CB4" w:rsidRDefault="005E364F" w:rsidP="002F6CB4">
      <w:pPr>
        <w:spacing w:line="240" w:lineRule="auto"/>
        <w:jc w:val="both"/>
        <w:rPr>
          <w:rFonts w:ascii="Sylfaen" w:hAnsi="Sylfaen"/>
          <w:lang w:val="ka-GE"/>
        </w:rPr>
      </w:pPr>
    </w:p>
    <w:p w14:paraId="72C97C3C" w14:textId="661DC5E8" w:rsidR="005E364F" w:rsidRPr="002F6CB4" w:rsidRDefault="005E364F" w:rsidP="002F6CB4">
      <w:pPr>
        <w:spacing w:line="240" w:lineRule="auto"/>
        <w:jc w:val="both"/>
        <w:rPr>
          <w:rFonts w:ascii="Sylfaen" w:eastAsia="Arial Unicode MS" w:hAnsi="Sylfaen" w:cs="Arial Unicode MS"/>
          <w:color w:val="000000"/>
          <w:lang w:val="ka-GE"/>
        </w:rPr>
      </w:pPr>
      <w:r w:rsidRPr="002F6CB4">
        <w:rPr>
          <w:rFonts w:ascii="Sylfaen" w:hAnsi="Sylfaen"/>
          <w:lang w:val="ka-GE"/>
        </w:rPr>
        <w:t xml:space="preserve">მიღწეული საბოლოო შედეგის შეფასების ინდიკატორი - </w:t>
      </w:r>
      <w:r w:rsidRPr="002F6CB4">
        <w:rPr>
          <w:rFonts w:ascii="Sylfaen" w:eastAsia="Arial Unicode MS" w:hAnsi="Sylfaen" w:cs="Arial Unicode MS"/>
          <w:lang w:val="ka-GE"/>
        </w:rPr>
        <w:t>შეიქმნა</w:t>
      </w:r>
      <w:r w:rsidRPr="002F6CB4">
        <w:rPr>
          <w:rFonts w:ascii="Sylfaen" w:eastAsia="Merriweather" w:hAnsi="Sylfaen" w:cs="Merriweather"/>
          <w:lang w:val="ka-GE"/>
        </w:rPr>
        <w:t xml:space="preserve"> </w:t>
      </w:r>
      <w:r w:rsidRPr="002F6CB4">
        <w:rPr>
          <w:rFonts w:ascii="Sylfaen" w:eastAsia="Arial Unicode MS" w:hAnsi="Sylfaen" w:cs="Arial Unicode MS"/>
          <w:color w:val="000000"/>
          <w:lang w:val="ka-GE"/>
        </w:rPr>
        <w:t>გეოლოგიური ფონდების ელექტრონული არქივი და ამ კუთხით გაუმჯობესთა საინვესტიციო გარემო.</w:t>
      </w:r>
    </w:p>
    <w:p w14:paraId="36FD046D" w14:textId="77777777" w:rsidR="005E364F" w:rsidRPr="002F6CB4" w:rsidRDefault="005E364F" w:rsidP="002F6CB4">
      <w:pPr>
        <w:spacing w:after="160" w:line="240" w:lineRule="auto"/>
      </w:pPr>
    </w:p>
    <w:sectPr w:rsidR="005E364F" w:rsidRPr="002F6CB4" w:rsidSect="00E04B49">
      <w:footerReference w:type="default" r:id="rId12"/>
      <w:pgSz w:w="15840" w:h="12240" w:orient="landscape"/>
      <w:pgMar w:top="540" w:right="900" w:bottom="144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4345A" w14:textId="77777777" w:rsidR="002B04AF" w:rsidRDefault="002B04AF" w:rsidP="00E90528">
      <w:pPr>
        <w:spacing w:after="0" w:line="240" w:lineRule="auto"/>
      </w:pPr>
      <w:r>
        <w:separator/>
      </w:r>
    </w:p>
  </w:endnote>
  <w:endnote w:type="continuationSeparator" w:id="0">
    <w:p w14:paraId="1F87A15B" w14:textId="77777777" w:rsidR="002B04AF" w:rsidRDefault="002B04AF" w:rsidP="00E90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SPLiteraturuly">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PGrotesk">
    <w:panose1 w:val="020B0400000000000000"/>
    <w:charset w:val="00"/>
    <w:family w:val="swiss"/>
    <w:pitch w:val="variable"/>
    <w:sig w:usb0="00000003" w:usb1="00000000" w:usb2="00000000" w:usb3="00000000" w:csb0="00000001" w:csb1="00000000"/>
  </w:font>
  <w:font w:name="Geo_dumM">
    <w:altName w:val="Sitka Small"/>
    <w:panose1 w:val="00000000000000000000"/>
    <w:charset w:val="00"/>
    <w:family w:val="roman"/>
    <w:notTrueType/>
    <w:pitch w:val="variable"/>
  </w:font>
  <w:font w:name="SPLiteraturuly MT">
    <w:panose1 w:val="00000400000000000000"/>
    <w:charset w:val="00"/>
    <w:family w:val="auto"/>
    <w:pitch w:val="variable"/>
    <w:sig w:usb0="00000003" w:usb1="00000000" w:usb2="00000000" w:usb3="00000000" w:csb0="00000001" w:csb1="00000000"/>
  </w:font>
  <w:font w:name="SPAcademi">
    <w:panose1 w:val="00000400000000000000"/>
    <w:charset w:val="00"/>
    <w:family w:val="auto"/>
    <w:pitch w:val="variable"/>
    <w:sig w:usb0="00000003" w:usb1="00000000" w:usb2="00000000" w:usb3="00000000" w:csb0="00000001" w:csb1="00000000"/>
  </w:font>
  <w:font w:name="BPG Nino Mkhedruli">
    <w:altName w:val="PMingLiU-ExtB"/>
    <w:panose1 w:val="00000000000000000000"/>
    <w:charset w:val="00"/>
    <w:family w:val="auto"/>
    <w:notTrueType/>
    <w:pitch w:val="variable"/>
  </w:font>
  <w:font w:name="Helvetica">
    <w:panose1 w:val="020B0604020202020204"/>
    <w:charset w:val="00"/>
    <w:family w:val="swiss"/>
    <w:notTrueType/>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AcadMtavr">
    <w:panose1 w:val="00000000000000000000"/>
    <w:charset w:val="00"/>
    <w:family w:val="auto"/>
    <w:pitch w:val="variable"/>
    <w:sig w:usb0="00000087" w:usb1="00000000" w:usb2="00000000" w:usb3="00000000" w:csb0="0000001B" w:csb1="00000000"/>
  </w:font>
  <w:font w:name="+mn-ea">
    <w:panose1 w:val="00000000000000000000"/>
    <w:charset w:val="00"/>
    <w:family w:val="roman"/>
    <w:notTrueType/>
    <w:pitch w:val="default"/>
  </w:font>
  <w:font w:name="+mn-cs">
    <w:panose1 w:val="00000000000000000000"/>
    <w:charset w:val="00"/>
    <w:family w:val="roman"/>
    <w:notTrueType/>
    <w:pitch w:val="default"/>
  </w:font>
  <w:font w:name="LitNusx">
    <w:altName w:val="Segoe UI"/>
    <w:panose1 w:val="020B0500000000000000"/>
    <w:charset w:val="00"/>
    <w:family w:val="swiss"/>
    <w:pitch w:val="variable"/>
    <w:sig w:usb0="00000087" w:usb1="00000000" w:usb2="00000000" w:usb3="00000000" w:csb0="0000001B" w:csb1="00000000"/>
  </w:font>
  <w:font w:name="Arial-BoldMT">
    <w:panose1 w:val="00000000000000000000"/>
    <w:charset w:val="00"/>
    <w:family w:val="swiss"/>
    <w:notTrueType/>
    <w:pitch w:val="default"/>
    <w:sig w:usb0="00000003" w:usb1="00000000" w:usb2="00000000" w:usb3="00000000" w:csb0="00000001" w:csb1="00000000"/>
  </w:font>
  <w:font w:name="AcadNusx">
    <w:altName w:val="Times New Roman"/>
    <w:panose1 w:val="00000000000000000000"/>
    <w:charset w:val="00"/>
    <w:family w:val="auto"/>
    <w:pitch w:val="variable"/>
    <w:sig w:usb0="00000087" w:usb1="00000000" w:usb2="00000000" w:usb3="00000000" w:csb0="0000001B" w:csb1="00000000"/>
  </w:font>
  <w:font w:name="Sylfaen_PDF_Subse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lfaen,Bold">
    <w:panose1 w:val="00000000000000000000"/>
    <w:charset w:val="00"/>
    <w:family w:val="auto"/>
    <w:notTrueType/>
    <w:pitch w:val="default"/>
    <w:sig w:usb0="00000003" w:usb1="00000000" w:usb2="00000000" w:usb3="00000000" w:csb0="00000001" w:csb1="00000000"/>
  </w:font>
  <w:font w:name="DejaVuSans">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78605"/>
      <w:docPartObj>
        <w:docPartGallery w:val="Page Numbers (Bottom of Page)"/>
        <w:docPartUnique/>
      </w:docPartObj>
    </w:sdtPr>
    <w:sdtEndPr>
      <w:rPr>
        <w:noProof/>
      </w:rPr>
    </w:sdtEndPr>
    <w:sdtContent>
      <w:p w14:paraId="5FE8CC95" w14:textId="338AAEF9" w:rsidR="003B136E" w:rsidRDefault="003B136E">
        <w:pPr>
          <w:pStyle w:val="Footer"/>
          <w:jc w:val="right"/>
        </w:pPr>
        <w:r>
          <w:fldChar w:fldCharType="begin"/>
        </w:r>
        <w:r>
          <w:instrText xml:space="preserve"> PAGE   \* MERGEFORMAT </w:instrText>
        </w:r>
        <w:r>
          <w:fldChar w:fldCharType="separate"/>
        </w:r>
        <w:r w:rsidR="00A8672C">
          <w:rPr>
            <w:noProof/>
          </w:rPr>
          <w:t>393</w:t>
        </w:r>
        <w:r>
          <w:rPr>
            <w:noProof/>
          </w:rPr>
          <w:fldChar w:fldCharType="end"/>
        </w:r>
      </w:p>
    </w:sdtContent>
  </w:sdt>
  <w:p w14:paraId="00FD68C5" w14:textId="77777777" w:rsidR="003B136E" w:rsidRDefault="003B1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30153" w14:textId="77777777" w:rsidR="002B04AF" w:rsidRDefault="002B04AF" w:rsidP="00E90528">
      <w:pPr>
        <w:spacing w:after="0" w:line="240" w:lineRule="auto"/>
      </w:pPr>
      <w:r>
        <w:separator/>
      </w:r>
    </w:p>
  </w:footnote>
  <w:footnote w:type="continuationSeparator" w:id="0">
    <w:p w14:paraId="02A42F07" w14:textId="77777777" w:rsidR="002B04AF" w:rsidRDefault="002B04AF" w:rsidP="00E90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gansakutrebulinacilixml"/>
      <w:lvlText w:val="%1."/>
      <w:lvlJc w:val="left"/>
      <w:pPr>
        <w:ind w:left="850" w:hanging="850"/>
      </w:pPr>
    </w:lvl>
    <w:lvl w:ilvl="1">
      <w:start w:val="1"/>
      <w:numFmt w:val="decimal"/>
      <w:lvlText w:val="%2."/>
      <w:lvlJc w:val="left"/>
      <w:pPr>
        <w:ind w:left="1210" w:hanging="850"/>
      </w:pPr>
    </w:lvl>
    <w:lvl w:ilvl="2">
      <w:start w:val="1"/>
      <w:numFmt w:val="decimal"/>
      <w:lvlText w:val="%3."/>
      <w:lvlJc w:val="left"/>
      <w:pPr>
        <w:ind w:left="1570" w:hanging="850"/>
      </w:pPr>
    </w:lvl>
    <w:lvl w:ilvl="3">
      <w:start w:val="1"/>
      <w:numFmt w:val="decimal"/>
      <w:lvlText w:val="%4."/>
      <w:lvlJc w:val="left"/>
      <w:pPr>
        <w:ind w:left="1930" w:hanging="850"/>
      </w:pPr>
    </w:lvl>
    <w:lvl w:ilvl="4">
      <w:start w:val="1"/>
      <w:numFmt w:val="decimal"/>
      <w:lvlText w:val="%5."/>
      <w:lvlJc w:val="left"/>
      <w:pPr>
        <w:ind w:left="2290" w:hanging="850"/>
      </w:pPr>
    </w:lvl>
    <w:lvl w:ilvl="5">
      <w:start w:val="1"/>
      <w:numFmt w:val="decimal"/>
      <w:lvlText w:val="%6."/>
      <w:lvlJc w:val="left"/>
      <w:pPr>
        <w:ind w:left="2650" w:hanging="850"/>
      </w:pPr>
    </w:lvl>
    <w:lvl w:ilvl="6">
      <w:start w:val="1"/>
      <w:numFmt w:val="decimal"/>
      <w:lvlText w:val="%7."/>
      <w:lvlJc w:val="left"/>
      <w:pPr>
        <w:ind w:left="3010" w:hanging="850"/>
      </w:pPr>
    </w:lvl>
    <w:lvl w:ilvl="7">
      <w:start w:val="1"/>
      <w:numFmt w:val="decimal"/>
      <w:lvlText w:val="%8."/>
      <w:lvlJc w:val="left"/>
      <w:pPr>
        <w:ind w:left="3370" w:hanging="850"/>
      </w:pPr>
    </w:lvl>
    <w:lvl w:ilvl="8">
      <w:start w:val="1"/>
      <w:numFmt w:val="decimal"/>
      <w:lvlText w:val="%9."/>
      <w:lvlJc w:val="left"/>
      <w:pPr>
        <w:ind w:left="3730" w:hanging="850"/>
      </w:pPr>
    </w:lvl>
  </w:abstractNum>
  <w:abstractNum w:abstractNumId="1" w15:restartNumberingAfterBreak="0">
    <w:nsid w:val="008114F1"/>
    <w:multiLevelType w:val="hybridMultilevel"/>
    <w:tmpl w:val="37A64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C5397A"/>
    <w:multiLevelType w:val="hybridMultilevel"/>
    <w:tmpl w:val="5DA6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B02BA"/>
    <w:multiLevelType w:val="hybridMultilevel"/>
    <w:tmpl w:val="8948222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1E44857"/>
    <w:multiLevelType w:val="multilevel"/>
    <w:tmpl w:val="0CE653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EC5FE4"/>
    <w:multiLevelType w:val="hybridMultilevel"/>
    <w:tmpl w:val="FA121B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FF52CB"/>
    <w:multiLevelType w:val="hybridMultilevel"/>
    <w:tmpl w:val="1EDA0F30"/>
    <w:lvl w:ilvl="0" w:tplc="0409000F">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02191BE6"/>
    <w:multiLevelType w:val="hybridMultilevel"/>
    <w:tmpl w:val="37A64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983F62"/>
    <w:multiLevelType w:val="hybridMultilevel"/>
    <w:tmpl w:val="AEFEF9AC"/>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02A94974"/>
    <w:multiLevelType w:val="hybridMultilevel"/>
    <w:tmpl w:val="1C1808C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BA4D67"/>
    <w:multiLevelType w:val="hybridMultilevel"/>
    <w:tmpl w:val="6198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E55E6"/>
    <w:multiLevelType w:val="hybridMultilevel"/>
    <w:tmpl w:val="4F340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3533ED"/>
    <w:multiLevelType w:val="hybridMultilevel"/>
    <w:tmpl w:val="CB46E0BC"/>
    <w:lvl w:ilvl="0" w:tplc="0F56B2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46410B"/>
    <w:multiLevelType w:val="hybridMultilevel"/>
    <w:tmpl w:val="AC0AA3C6"/>
    <w:lvl w:ilvl="0" w:tplc="124AE7FE">
      <w:start w:val="5"/>
      <w:numFmt w:val="decimal"/>
      <w:lvlText w:val="%1"/>
      <w:lvlJc w:val="left"/>
      <w:pPr>
        <w:ind w:left="720" w:hanging="360"/>
      </w:pPr>
      <w:rPr>
        <w:rFonts w:cs="Sylfae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632550"/>
    <w:multiLevelType w:val="hybridMultilevel"/>
    <w:tmpl w:val="2D0A25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AA0B0F"/>
    <w:multiLevelType w:val="hybridMultilevel"/>
    <w:tmpl w:val="FE102EB4"/>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04E8586D"/>
    <w:multiLevelType w:val="hybridMultilevel"/>
    <w:tmpl w:val="37A6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9C6D20"/>
    <w:multiLevelType w:val="hybridMultilevel"/>
    <w:tmpl w:val="5D24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7431A9"/>
    <w:multiLevelType w:val="hybridMultilevel"/>
    <w:tmpl w:val="BB86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3A7070"/>
    <w:multiLevelType w:val="hybridMultilevel"/>
    <w:tmpl w:val="B000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62699B"/>
    <w:multiLevelType w:val="hybridMultilevel"/>
    <w:tmpl w:val="74F8A82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1" w15:restartNumberingAfterBreak="0">
    <w:nsid w:val="07D76AC6"/>
    <w:multiLevelType w:val="hybridMultilevel"/>
    <w:tmpl w:val="DC181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7D779A5"/>
    <w:multiLevelType w:val="hybridMultilevel"/>
    <w:tmpl w:val="226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7F91523"/>
    <w:multiLevelType w:val="multilevel"/>
    <w:tmpl w:val="EAB6DD84"/>
    <w:lvl w:ilvl="0">
      <w:start w:val="1"/>
      <w:numFmt w:val="decimal"/>
      <w:lvlText w:val="%1."/>
      <w:lvlJc w:val="left"/>
      <w:pPr>
        <w:ind w:left="720" w:hanging="360"/>
      </w:pPr>
      <w:rPr>
        <w:rFonts w:hint="default"/>
      </w:rPr>
    </w:lvl>
    <w:lvl w:ilvl="1">
      <w:start w:val="1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08B25839"/>
    <w:multiLevelType w:val="hybridMultilevel"/>
    <w:tmpl w:val="F0C8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8DE4BD5"/>
    <w:multiLevelType w:val="hybridMultilevel"/>
    <w:tmpl w:val="FB80219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08EE3F67"/>
    <w:multiLevelType w:val="hybridMultilevel"/>
    <w:tmpl w:val="6CC64DB4"/>
    <w:lvl w:ilvl="0" w:tplc="33B06F9E">
      <w:start w:val="4"/>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A7606CE"/>
    <w:multiLevelType w:val="hybridMultilevel"/>
    <w:tmpl w:val="75B4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A790073"/>
    <w:multiLevelType w:val="hybridMultilevel"/>
    <w:tmpl w:val="D6900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B5D20F3"/>
    <w:multiLevelType w:val="hybridMultilevel"/>
    <w:tmpl w:val="6B0A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C147BC9"/>
    <w:multiLevelType w:val="hybridMultilevel"/>
    <w:tmpl w:val="3E9679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0C4E4A30"/>
    <w:multiLevelType w:val="hybridMultilevel"/>
    <w:tmpl w:val="37A64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D5C2C8F"/>
    <w:multiLevelType w:val="hybridMultilevel"/>
    <w:tmpl w:val="3E92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DBA5656"/>
    <w:multiLevelType w:val="hybridMultilevel"/>
    <w:tmpl w:val="DB1670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D26764"/>
    <w:multiLevelType w:val="hybridMultilevel"/>
    <w:tmpl w:val="5ECACD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E743D8F"/>
    <w:multiLevelType w:val="hybridMultilevel"/>
    <w:tmpl w:val="D1F8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E824CCC"/>
    <w:multiLevelType w:val="multilevel"/>
    <w:tmpl w:val="0156B5F8"/>
    <w:lvl w:ilvl="0">
      <w:start w:val="1"/>
      <w:numFmt w:val="bullet"/>
      <w:lvlText w:val=""/>
      <w:lvlJc w:val="left"/>
      <w:pPr>
        <w:ind w:left="360" w:hanging="360"/>
      </w:pPr>
      <w:rPr>
        <w:rFonts w:ascii="Symbol" w:hAnsi="Symbol" w:hint="default"/>
      </w:rPr>
    </w:lvl>
    <w:lvl w:ilvl="1">
      <w:start w:val="1"/>
      <w:numFmt w:val="decimal"/>
      <w:lvlText w:val="%2."/>
      <w:lvlJc w:val="left"/>
      <w:pPr>
        <w:ind w:left="450" w:hanging="360"/>
      </w:pPr>
      <w:rPr>
        <w:rFonts w:ascii="Sylfaen" w:eastAsia="Times New Roman" w:hAnsi="Sylfaen" w:cs="Sylfae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0F822F4D"/>
    <w:multiLevelType w:val="hybridMultilevel"/>
    <w:tmpl w:val="9DD4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0AC4E1C"/>
    <w:multiLevelType w:val="multilevel"/>
    <w:tmpl w:val="981276A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9" w15:restartNumberingAfterBreak="0">
    <w:nsid w:val="10EC523E"/>
    <w:multiLevelType w:val="hybridMultilevel"/>
    <w:tmpl w:val="0D7E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13434C0"/>
    <w:multiLevelType w:val="hybridMultilevel"/>
    <w:tmpl w:val="E380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A46E02"/>
    <w:multiLevelType w:val="hybridMultilevel"/>
    <w:tmpl w:val="2C32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20A350D"/>
    <w:multiLevelType w:val="hybridMultilevel"/>
    <w:tmpl w:val="25B641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22378B0"/>
    <w:multiLevelType w:val="hybridMultilevel"/>
    <w:tmpl w:val="6A06D662"/>
    <w:lvl w:ilvl="0" w:tplc="C75E12A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12312474"/>
    <w:multiLevelType w:val="hybridMultilevel"/>
    <w:tmpl w:val="F2FA1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23236A0"/>
    <w:multiLevelType w:val="hybridMultilevel"/>
    <w:tmpl w:val="900455A0"/>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25D3F43"/>
    <w:multiLevelType w:val="hybridMultilevel"/>
    <w:tmpl w:val="386C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31673C8"/>
    <w:multiLevelType w:val="hybridMultilevel"/>
    <w:tmpl w:val="3C86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13E1484A"/>
    <w:multiLevelType w:val="hybridMultilevel"/>
    <w:tmpl w:val="E59A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44F6111"/>
    <w:multiLevelType w:val="hybridMultilevel"/>
    <w:tmpl w:val="0D4A2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47C0A0F"/>
    <w:multiLevelType w:val="hybridMultilevel"/>
    <w:tmpl w:val="0BA6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515036E"/>
    <w:multiLevelType w:val="hybridMultilevel"/>
    <w:tmpl w:val="94260BDA"/>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7138E2"/>
    <w:multiLevelType w:val="hybridMultilevel"/>
    <w:tmpl w:val="201C2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5E814D1"/>
    <w:multiLevelType w:val="hybridMultilevel"/>
    <w:tmpl w:val="8690A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6085FF5"/>
    <w:multiLevelType w:val="hybridMultilevel"/>
    <w:tmpl w:val="EC7A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6EE67FB"/>
    <w:multiLevelType w:val="hybridMultilevel"/>
    <w:tmpl w:val="8D2691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F72951"/>
    <w:multiLevelType w:val="hybridMultilevel"/>
    <w:tmpl w:val="37A6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7030678"/>
    <w:multiLevelType w:val="hybridMultilevel"/>
    <w:tmpl w:val="C6AE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77E0523"/>
    <w:multiLevelType w:val="hybridMultilevel"/>
    <w:tmpl w:val="FCA60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7F377D5"/>
    <w:multiLevelType w:val="hybridMultilevel"/>
    <w:tmpl w:val="FA38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8302A3B"/>
    <w:multiLevelType w:val="hybridMultilevel"/>
    <w:tmpl w:val="8AB8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8553A4C"/>
    <w:multiLevelType w:val="hybridMultilevel"/>
    <w:tmpl w:val="4D30818A"/>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8A3532D"/>
    <w:multiLevelType w:val="multilevel"/>
    <w:tmpl w:val="6082E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18EB2F7F"/>
    <w:multiLevelType w:val="hybridMultilevel"/>
    <w:tmpl w:val="9C3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9120C03"/>
    <w:multiLevelType w:val="hybridMultilevel"/>
    <w:tmpl w:val="02C6D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191578CE"/>
    <w:multiLevelType w:val="hybridMultilevel"/>
    <w:tmpl w:val="A48A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94F318D"/>
    <w:multiLevelType w:val="hybridMultilevel"/>
    <w:tmpl w:val="0CA2E1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15:restartNumberingAfterBreak="0">
    <w:nsid w:val="1954690D"/>
    <w:multiLevelType w:val="hybridMultilevel"/>
    <w:tmpl w:val="3C1C5480"/>
    <w:lvl w:ilvl="0" w:tplc="0409000B">
      <w:start w:val="1"/>
      <w:numFmt w:val="bullet"/>
      <w:lvlText w:val=""/>
      <w:lvlJc w:val="left"/>
      <w:pPr>
        <w:ind w:left="830" w:hanging="360"/>
      </w:pPr>
      <w:rPr>
        <w:rFonts w:ascii="Wingdings" w:hAnsi="Wingdings" w:hint="default"/>
      </w:rPr>
    </w:lvl>
    <w:lvl w:ilvl="1" w:tplc="2132CCCE">
      <w:numFmt w:val="bullet"/>
      <w:lvlText w:val="-"/>
      <w:lvlJc w:val="left"/>
      <w:pPr>
        <w:ind w:left="1550" w:hanging="360"/>
      </w:pPr>
      <w:rPr>
        <w:rFonts w:ascii="Calibri" w:eastAsiaTheme="minorHAnsi" w:hAnsi="Calibri" w:cs="Calibri"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8"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A097761"/>
    <w:multiLevelType w:val="hybridMultilevel"/>
    <w:tmpl w:val="266A0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A49259D"/>
    <w:multiLevelType w:val="hybridMultilevel"/>
    <w:tmpl w:val="08F285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ABD7E45"/>
    <w:multiLevelType w:val="hybridMultilevel"/>
    <w:tmpl w:val="D3A29C0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2" w15:restartNumberingAfterBreak="0">
    <w:nsid w:val="1B250AAA"/>
    <w:multiLevelType w:val="hybridMultilevel"/>
    <w:tmpl w:val="7436B2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B4279A0"/>
    <w:multiLevelType w:val="hybridMultilevel"/>
    <w:tmpl w:val="6E72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B9B2FEB"/>
    <w:multiLevelType w:val="hybridMultilevel"/>
    <w:tmpl w:val="37A64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C3E31F4"/>
    <w:multiLevelType w:val="hybridMultilevel"/>
    <w:tmpl w:val="43BC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D4512B7"/>
    <w:multiLevelType w:val="hybridMultilevel"/>
    <w:tmpl w:val="50F0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DB57133"/>
    <w:multiLevelType w:val="hybridMultilevel"/>
    <w:tmpl w:val="DD5A41C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8" w15:restartNumberingAfterBreak="0">
    <w:nsid w:val="1DF745B6"/>
    <w:multiLevelType w:val="hybridMultilevel"/>
    <w:tmpl w:val="37A6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E195B8B"/>
    <w:multiLevelType w:val="hybridMultilevel"/>
    <w:tmpl w:val="3E48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1E2D5DDF"/>
    <w:multiLevelType w:val="hybridMultilevel"/>
    <w:tmpl w:val="5D7CC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EAD7967"/>
    <w:multiLevelType w:val="hybridMultilevel"/>
    <w:tmpl w:val="37A6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EDD39BC"/>
    <w:multiLevelType w:val="hybridMultilevel"/>
    <w:tmpl w:val="1EEE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EF4328E"/>
    <w:multiLevelType w:val="hybridMultilevel"/>
    <w:tmpl w:val="786A0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1F3D1A22"/>
    <w:multiLevelType w:val="multilevel"/>
    <w:tmpl w:val="8EB074C0"/>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eastAsia="Times New Roman" w:hint="default"/>
        <w:b w:val="0"/>
        <w:color w:val="auto"/>
      </w:rPr>
    </w:lvl>
    <w:lvl w:ilvl="2">
      <w:start w:val="1"/>
      <w:numFmt w:val="decimal"/>
      <w:isLgl/>
      <w:lvlText w:val="%1.%2.%3."/>
      <w:lvlJc w:val="left"/>
      <w:pPr>
        <w:ind w:left="1080" w:hanging="720"/>
      </w:pPr>
      <w:rPr>
        <w:rFonts w:eastAsia="Times New Roman" w:hint="default"/>
        <w:b w:val="0"/>
        <w:color w:val="auto"/>
      </w:rPr>
    </w:lvl>
    <w:lvl w:ilvl="3">
      <w:start w:val="1"/>
      <w:numFmt w:val="decimal"/>
      <w:isLgl/>
      <w:lvlText w:val="%1.%2.%3.%4."/>
      <w:lvlJc w:val="left"/>
      <w:pPr>
        <w:ind w:left="1080" w:hanging="720"/>
      </w:pPr>
      <w:rPr>
        <w:rFonts w:eastAsia="Times New Roman" w:hint="default"/>
        <w:b w:val="0"/>
        <w:color w:val="auto"/>
      </w:rPr>
    </w:lvl>
    <w:lvl w:ilvl="4">
      <w:start w:val="1"/>
      <w:numFmt w:val="decimal"/>
      <w:isLgl/>
      <w:lvlText w:val="%1.%2.%3.%4.%5."/>
      <w:lvlJc w:val="left"/>
      <w:pPr>
        <w:ind w:left="1440" w:hanging="1080"/>
      </w:pPr>
      <w:rPr>
        <w:rFonts w:eastAsia="Times New Roman" w:hint="default"/>
        <w:b w:val="0"/>
        <w:color w:val="auto"/>
      </w:rPr>
    </w:lvl>
    <w:lvl w:ilvl="5">
      <w:start w:val="1"/>
      <w:numFmt w:val="decimal"/>
      <w:isLgl/>
      <w:lvlText w:val="%1.%2.%3.%4.%5.%6."/>
      <w:lvlJc w:val="left"/>
      <w:pPr>
        <w:ind w:left="1440" w:hanging="1080"/>
      </w:pPr>
      <w:rPr>
        <w:rFonts w:eastAsia="Times New Roman" w:hint="default"/>
        <w:b w:val="0"/>
        <w:color w:val="auto"/>
      </w:rPr>
    </w:lvl>
    <w:lvl w:ilvl="6">
      <w:start w:val="1"/>
      <w:numFmt w:val="decimal"/>
      <w:isLgl/>
      <w:lvlText w:val="%1.%2.%3.%4.%5.%6.%7."/>
      <w:lvlJc w:val="left"/>
      <w:pPr>
        <w:ind w:left="1800" w:hanging="1440"/>
      </w:pPr>
      <w:rPr>
        <w:rFonts w:eastAsia="Times New Roman" w:hint="default"/>
        <w:b w:val="0"/>
        <w:color w:val="auto"/>
      </w:rPr>
    </w:lvl>
    <w:lvl w:ilvl="7">
      <w:start w:val="1"/>
      <w:numFmt w:val="decimal"/>
      <w:isLgl/>
      <w:lvlText w:val="%1.%2.%3.%4.%5.%6.%7.%8."/>
      <w:lvlJc w:val="left"/>
      <w:pPr>
        <w:ind w:left="1800" w:hanging="1440"/>
      </w:pPr>
      <w:rPr>
        <w:rFonts w:eastAsia="Times New Roman" w:hint="default"/>
        <w:b w:val="0"/>
        <w:color w:val="auto"/>
      </w:rPr>
    </w:lvl>
    <w:lvl w:ilvl="8">
      <w:start w:val="1"/>
      <w:numFmt w:val="decimal"/>
      <w:isLgl/>
      <w:lvlText w:val="%1.%2.%3.%4.%5.%6.%7.%8.%9."/>
      <w:lvlJc w:val="left"/>
      <w:pPr>
        <w:ind w:left="2160" w:hanging="1800"/>
      </w:pPr>
      <w:rPr>
        <w:rFonts w:eastAsia="Times New Roman" w:hint="default"/>
        <w:b w:val="0"/>
        <w:color w:val="auto"/>
      </w:rPr>
    </w:lvl>
  </w:abstractNum>
  <w:abstractNum w:abstractNumId="85" w15:restartNumberingAfterBreak="0">
    <w:nsid w:val="1F634208"/>
    <w:multiLevelType w:val="hybridMultilevel"/>
    <w:tmpl w:val="E6CE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01C127A"/>
    <w:multiLevelType w:val="hybridMultilevel"/>
    <w:tmpl w:val="B2A02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03B2DBC"/>
    <w:multiLevelType w:val="hybridMultilevel"/>
    <w:tmpl w:val="6F5E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04A619E"/>
    <w:multiLevelType w:val="hybridMultilevel"/>
    <w:tmpl w:val="2DD23AD4"/>
    <w:lvl w:ilvl="0" w:tplc="334AFE3E">
      <w:start w:val="1"/>
      <w:numFmt w:val="bullet"/>
      <w:lvlText w:val=""/>
      <w:lvlJc w:val="left"/>
      <w:pPr>
        <w:ind w:left="36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9" w15:restartNumberingAfterBreak="0">
    <w:nsid w:val="21416F14"/>
    <w:multiLevelType w:val="hybridMultilevel"/>
    <w:tmpl w:val="51FC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25D02CC"/>
    <w:multiLevelType w:val="hybridMultilevel"/>
    <w:tmpl w:val="E7C6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46A2244"/>
    <w:multiLevelType w:val="multilevel"/>
    <w:tmpl w:val="FF96ABA6"/>
    <w:lvl w:ilvl="0">
      <w:start w:val="4"/>
      <w:numFmt w:val="decimal"/>
      <w:lvlText w:val="%1"/>
      <w:lvlJc w:val="left"/>
      <w:pPr>
        <w:ind w:left="502" w:hanging="360"/>
      </w:pPr>
      <w:rPr>
        <w:rFonts w:hint="default"/>
      </w:rPr>
    </w:lvl>
    <w:lvl w:ilvl="1">
      <w:start w:val="1"/>
      <w:numFmt w:val="decimal"/>
      <w:isLgl/>
      <w:lvlText w:val="%1.%2"/>
      <w:lvlJc w:val="left"/>
      <w:pPr>
        <w:ind w:left="682" w:hanging="540"/>
      </w:pPr>
      <w:rPr>
        <w:rFonts w:cs="Sylfaen" w:hint="default"/>
      </w:rPr>
    </w:lvl>
    <w:lvl w:ilvl="2">
      <w:start w:val="4"/>
      <w:numFmt w:val="decimal"/>
      <w:isLgl/>
      <w:lvlText w:val="%1.%2.%3"/>
      <w:lvlJc w:val="left"/>
      <w:pPr>
        <w:ind w:left="862" w:hanging="720"/>
      </w:pPr>
      <w:rPr>
        <w:rFonts w:cs="Sylfaen" w:hint="default"/>
      </w:rPr>
    </w:lvl>
    <w:lvl w:ilvl="3">
      <w:start w:val="1"/>
      <w:numFmt w:val="decimal"/>
      <w:isLgl/>
      <w:lvlText w:val="%1.%2.%3.%4"/>
      <w:lvlJc w:val="left"/>
      <w:pPr>
        <w:ind w:left="862" w:hanging="720"/>
      </w:pPr>
      <w:rPr>
        <w:rFonts w:cs="Sylfaen" w:hint="default"/>
      </w:rPr>
    </w:lvl>
    <w:lvl w:ilvl="4">
      <w:start w:val="1"/>
      <w:numFmt w:val="decimal"/>
      <w:isLgl/>
      <w:lvlText w:val="%1.%2.%3.%4.%5"/>
      <w:lvlJc w:val="left"/>
      <w:pPr>
        <w:ind w:left="1222" w:hanging="1080"/>
      </w:pPr>
      <w:rPr>
        <w:rFonts w:cs="Sylfaen" w:hint="default"/>
      </w:rPr>
    </w:lvl>
    <w:lvl w:ilvl="5">
      <w:start w:val="1"/>
      <w:numFmt w:val="decimal"/>
      <w:isLgl/>
      <w:lvlText w:val="%1.%2.%3.%4.%5.%6"/>
      <w:lvlJc w:val="left"/>
      <w:pPr>
        <w:ind w:left="1222" w:hanging="1080"/>
      </w:pPr>
      <w:rPr>
        <w:rFonts w:cs="Sylfaen" w:hint="default"/>
      </w:rPr>
    </w:lvl>
    <w:lvl w:ilvl="6">
      <w:start w:val="1"/>
      <w:numFmt w:val="decimal"/>
      <w:isLgl/>
      <w:lvlText w:val="%1.%2.%3.%4.%5.%6.%7"/>
      <w:lvlJc w:val="left"/>
      <w:pPr>
        <w:ind w:left="1582" w:hanging="1440"/>
      </w:pPr>
      <w:rPr>
        <w:rFonts w:cs="Sylfaen" w:hint="default"/>
      </w:rPr>
    </w:lvl>
    <w:lvl w:ilvl="7">
      <w:start w:val="1"/>
      <w:numFmt w:val="decimal"/>
      <w:isLgl/>
      <w:lvlText w:val="%1.%2.%3.%4.%5.%6.%7.%8"/>
      <w:lvlJc w:val="left"/>
      <w:pPr>
        <w:ind w:left="1582" w:hanging="1440"/>
      </w:pPr>
      <w:rPr>
        <w:rFonts w:cs="Sylfaen" w:hint="default"/>
      </w:rPr>
    </w:lvl>
    <w:lvl w:ilvl="8">
      <w:start w:val="1"/>
      <w:numFmt w:val="decimal"/>
      <w:isLgl/>
      <w:lvlText w:val="%1.%2.%3.%4.%5.%6.%7.%8.%9"/>
      <w:lvlJc w:val="left"/>
      <w:pPr>
        <w:ind w:left="1942" w:hanging="1800"/>
      </w:pPr>
      <w:rPr>
        <w:rFonts w:cs="Sylfaen" w:hint="default"/>
      </w:rPr>
    </w:lvl>
  </w:abstractNum>
  <w:abstractNum w:abstractNumId="92" w15:restartNumberingAfterBreak="0">
    <w:nsid w:val="246A2262"/>
    <w:multiLevelType w:val="hybridMultilevel"/>
    <w:tmpl w:val="64A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4E172F0"/>
    <w:multiLevelType w:val="hybridMultilevel"/>
    <w:tmpl w:val="37A6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53A5975"/>
    <w:multiLevelType w:val="hybridMultilevel"/>
    <w:tmpl w:val="30127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5992336"/>
    <w:multiLevelType w:val="hybridMultilevel"/>
    <w:tmpl w:val="DBB41B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25C4097F"/>
    <w:multiLevelType w:val="hybridMultilevel"/>
    <w:tmpl w:val="2FF4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6013291"/>
    <w:multiLevelType w:val="hybridMultilevel"/>
    <w:tmpl w:val="37924B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63738FB"/>
    <w:multiLevelType w:val="hybridMultilevel"/>
    <w:tmpl w:val="849A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6566DC5"/>
    <w:multiLevelType w:val="hybridMultilevel"/>
    <w:tmpl w:val="E056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6B10140"/>
    <w:multiLevelType w:val="hybridMultilevel"/>
    <w:tmpl w:val="73A8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79248F7"/>
    <w:multiLevelType w:val="hybridMultilevel"/>
    <w:tmpl w:val="CF741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8BF61D6"/>
    <w:multiLevelType w:val="multilevel"/>
    <w:tmpl w:val="505A0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2944622D"/>
    <w:multiLevelType w:val="hybridMultilevel"/>
    <w:tmpl w:val="CC66F0AE"/>
    <w:lvl w:ilvl="0" w:tplc="D0CCC040">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98C1640"/>
    <w:multiLevelType w:val="hybridMultilevel"/>
    <w:tmpl w:val="86BE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B1B61DE"/>
    <w:multiLevelType w:val="hybridMultilevel"/>
    <w:tmpl w:val="CDB6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BCD1EFC"/>
    <w:multiLevelType w:val="multilevel"/>
    <w:tmpl w:val="00F4E662"/>
    <w:lvl w:ilvl="0">
      <w:start w:val="5"/>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2BF76717"/>
    <w:multiLevelType w:val="hybridMultilevel"/>
    <w:tmpl w:val="090A021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2C3B085E"/>
    <w:multiLevelType w:val="hybridMultilevel"/>
    <w:tmpl w:val="D5DCD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2C502375"/>
    <w:multiLevelType w:val="hybridMultilevel"/>
    <w:tmpl w:val="B0DC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2C5571A5"/>
    <w:multiLevelType w:val="hybridMultilevel"/>
    <w:tmpl w:val="E1CE5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D043734"/>
    <w:multiLevelType w:val="hybridMultilevel"/>
    <w:tmpl w:val="AD96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DA00F86"/>
    <w:multiLevelType w:val="hybridMultilevel"/>
    <w:tmpl w:val="37A64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DB36C5E"/>
    <w:multiLevelType w:val="hybridMultilevel"/>
    <w:tmpl w:val="487E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ED7368A"/>
    <w:multiLevelType w:val="hybridMultilevel"/>
    <w:tmpl w:val="123ABF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0C4134B"/>
    <w:multiLevelType w:val="hybridMultilevel"/>
    <w:tmpl w:val="E2661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0E159B8"/>
    <w:multiLevelType w:val="hybridMultilevel"/>
    <w:tmpl w:val="6E66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0E74912"/>
    <w:multiLevelType w:val="hybridMultilevel"/>
    <w:tmpl w:val="1592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0EC0E43"/>
    <w:multiLevelType w:val="hybridMultilevel"/>
    <w:tmpl w:val="94D2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0FD27F2"/>
    <w:multiLevelType w:val="hybridMultilevel"/>
    <w:tmpl w:val="D5BAB8F4"/>
    <w:lvl w:ilvl="0" w:tplc="590A3A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1D1510A"/>
    <w:multiLevelType w:val="hybridMultilevel"/>
    <w:tmpl w:val="623CF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2B50AB5"/>
    <w:multiLevelType w:val="hybridMultilevel"/>
    <w:tmpl w:val="C3F0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2E11113"/>
    <w:multiLevelType w:val="hybridMultilevel"/>
    <w:tmpl w:val="6826CF4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3" w15:restartNumberingAfterBreak="0">
    <w:nsid w:val="32EA7447"/>
    <w:multiLevelType w:val="multilevel"/>
    <w:tmpl w:val="2F7C1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33092EAC"/>
    <w:multiLevelType w:val="hybridMultilevel"/>
    <w:tmpl w:val="83945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35214A9"/>
    <w:multiLevelType w:val="multilevel"/>
    <w:tmpl w:val="A6F45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3386462D"/>
    <w:multiLevelType w:val="hybridMultilevel"/>
    <w:tmpl w:val="F4F0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3ED57BF"/>
    <w:multiLevelType w:val="hybridMultilevel"/>
    <w:tmpl w:val="E3140A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33F32922"/>
    <w:multiLevelType w:val="multilevel"/>
    <w:tmpl w:val="5560AD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347475B2"/>
    <w:multiLevelType w:val="multilevel"/>
    <w:tmpl w:val="8EC0D880"/>
    <w:lvl w:ilvl="0">
      <w:start w:val="1"/>
      <w:numFmt w:val="decimal"/>
      <w:lvlText w:val="%1."/>
      <w:lvlJc w:val="left"/>
      <w:pPr>
        <w:ind w:left="720" w:hanging="360"/>
      </w:pPr>
      <w:rPr>
        <w:rFonts w:hint="default"/>
      </w:rPr>
    </w:lvl>
    <w:lvl w:ilvl="1">
      <w:start w:val="5"/>
      <w:numFmt w:val="decimal"/>
      <w:isLgl/>
      <w:lvlText w:val="%1.%2"/>
      <w:lvlJc w:val="left"/>
      <w:pPr>
        <w:ind w:left="1085" w:hanging="48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10" w:hanging="108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3760" w:hanging="1440"/>
      </w:pPr>
      <w:rPr>
        <w:rFonts w:hint="default"/>
      </w:rPr>
    </w:lvl>
  </w:abstractNum>
  <w:abstractNum w:abstractNumId="130" w15:restartNumberingAfterBreak="0">
    <w:nsid w:val="34F960EE"/>
    <w:multiLevelType w:val="hybridMultilevel"/>
    <w:tmpl w:val="A51E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5000FB6"/>
    <w:multiLevelType w:val="hybridMultilevel"/>
    <w:tmpl w:val="4E020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52B6EAF"/>
    <w:multiLevelType w:val="hybridMultilevel"/>
    <w:tmpl w:val="1B0C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545497E"/>
    <w:multiLevelType w:val="hybridMultilevel"/>
    <w:tmpl w:val="6170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595626C"/>
    <w:multiLevelType w:val="hybridMultilevel"/>
    <w:tmpl w:val="59660920"/>
    <w:lvl w:ilvl="0" w:tplc="914483E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35" w15:restartNumberingAfterBreak="0">
    <w:nsid w:val="35D03A02"/>
    <w:multiLevelType w:val="hybridMultilevel"/>
    <w:tmpl w:val="7688D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5EE2058"/>
    <w:multiLevelType w:val="hybridMultilevel"/>
    <w:tmpl w:val="DCD4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6825ADB"/>
    <w:multiLevelType w:val="hybridMultilevel"/>
    <w:tmpl w:val="9E10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6FB7D85"/>
    <w:multiLevelType w:val="hybridMultilevel"/>
    <w:tmpl w:val="4A80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756150B"/>
    <w:multiLevelType w:val="hybridMultilevel"/>
    <w:tmpl w:val="F00CB1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772459D"/>
    <w:multiLevelType w:val="hybridMultilevel"/>
    <w:tmpl w:val="CDCCB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7783ADC"/>
    <w:multiLevelType w:val="hybridMultilevel"/>
    <w:tmpl w:val="3E34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7C6727C"/>
    <w:multiLevelType w:val="multilevel"/>
    <w:tmpl w:val="AF12F960"/>
    <w:lvl w:ilvl="0">
      <w:start w:val="1"/>
      <w:numFmt w:val="decimal"/>
      <w:lvlText w:val="%1."/>
      <w:lvlJc w:val="left"/>
      <w:pPr>
        <w:ind w:left="720" w:hanging="360"/>
      </w:pPr>
      <w:rPr>
        <w:rFonts w:hint="default"/>
      </w:rPr>
    </w:lvl>
    <w:lvl w:ilvl="1">
      <w:start w:val="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37F33476"/>
    <w:multiLevelType w:val="hybridMultilevel"/>
    <w:tmpl w:val="904C3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38DF1082"/>
    <w:multiLevelType w:val="hybridMultilevel"/>
    <w:tmpl w:val="F0E05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39203DBF"/>
    <w:multiLevelType w:val="hybridMultilevel"/>
    <w:tmpl w:val="1082C1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966350C"/>
    <w:multiLevelType w:val="hybridMultilevel"/>
    <w:tmpl w:val="38B25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39AF2091"/>
    <w:multiLevelType w:val="hybridMultilevel"/>
    <w:tmpl w:val="10E2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9B0655E"/>
    <w:multiLevelType w:val="multilevel"/>
    <w:tmpl w:val="0E7AC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39C27F68"/>
    <w:multiLevelType w:val="hybridMultilevel"/>
    <w:tmpl w:val="D3C25E08"/>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0" w15:restartNumberingAfterBreak="0">
    <w:nsid w:val="3ACE1E96"/>
    <w:multiLevelType w:val="hybridMultilevel"/>
    <w:tmpl w:val="5DAA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B043FD4"/>
    <w:multiLevelType w:val="hybridMultilevel"/>
    <w:tmpl w:val="7F5C52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B796056"/>
    <w:multiLevelType w:val="hybridMultilevel"/>
    <w:tmpl w:val="1B6A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B847B52"/>
    <w:multiLevelType w:val="hybridMultilevel"/>
    <w:tmpl w:val="9AB6DB5A"/>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B8937AB"/>
    <w:multiLevelType w:val="hybridMultilevel"/>
    <w:tmpl w:val="A59A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3B9450B9"/>
    <w:multiLevelType w:val="hybridMultilevel"/>
    <w:tmpl w:val="2656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3C05445C"/>
    <w:multiLevelType w:val="hybridMultilevel"/>
    <w:tmpl w:val="8582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3C140403"/>
    <w:multiLevelType w:val="hybridMultilevel"/>
    <w:tmpl w:val="3A7C03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3CE863E7"/>
    <w:multiLevelType w:val="multilevel"/>
    <w:tmpl w:val="47AAADBE"/>
    <w:lvl w:ilvl="0">
      <w:start w:val="1"/>
      <w:numFmt w:val="decimal"/>
      <w:lvlText w:val="%1."/>
      <w:lvlJc w:val="left"/>
      <w:pPr>
        <w:ind w:left="720" w:hanging="360"/>
      </w:pPr>
      <w:rPr>
        <w:rFonts w:hint="default"/>
      </w:rPr>
    </w:lvl>
    <w:lvl w:ilvl="1">
      <w:start w:val="11"/>
      <w:numFmt w:val="decimal"/>
      <w:isLgl/>
      <w:lvlText w:val="%1.%2"/>
      <w:lvlJc w:val="left"/>
      <w:pPr>
        <w:ind w:left="780" w:hanging="780"/>
      </w:pPr>
      <w:rPr>
        <w:rFonts w:eastAsia="Times New Roman" w:hint="default"/>
        <w:color w:val="auto"/>
      </w:rPr>
    </w:lvl>
    <w:lvl w:ilvl="2">
      <w:start w:val="1"/>
      <w:numFmt w:val="decimal"/>
      <w:isLgl/>
      <w:lvlText w:val="%1.%2.%3"/>
      <w:lvlJc w:val="left"/>
      <w:pPr>
        <w:ind w:left="1140" w:hanging="780"/>
      </w:pPr>
      <w:rPr>
        <w:rFonts w:eastAsia="Times New Roman" w:hint="default"/>
        <w:color w:val="auto"/>
      </w:rPr>
    </w:lvl>
    <w:lvl w:ilvl="3">
      <w:start w:val="1"/>
      <w:numFmt w:val="decimal"/>
      <w:isLgl/>
      <w:lvlText w:val="%1.%2.%3.%4"/>
      <w:lvlJc w:val="left"/>
      <w:pPr>
        <w:ind w:left="1140" w:hanging="78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440" w:hanging="1080"/>
      </w:pPr>
      <w:rPr>
        <w:rFonts w:eastAsia="Times New Roman" w:hint="default"/>
        <w:color w:val="auto"/>
      </w:rPr>
    </w:lvl>
    <w:lvl w:ilvl="6">
      <w:start w:val="1"/>
      <w:numFmt w:val="decimal"/>
      <w:isLgl/>
      <w:lvlText w:val="%1.%2.%3.%4.%5.%6.%7"/>
      <w:lvlJc w:val="left"/>
      <w:pPr>
        <w:ind w:left="1800" w:hanging="1440"/>
      </w:pPr>
      <w:rPr>
        <w:rFonts w:eastAsia="Times New Roman" w:hint="default"/>
        <w:color w:val="auto"/>
      </w:rPr>
    </w:lvl>
    <w:lvl w:ilvl="7">
      <w:start w:val="1"/>
      <w:numFmt w:val="decimal"/>
      <w:isLgl/>
      <w:lvlText w:val="%1.%2.%3.%4.%5.%6.%7.%8"/>
      <w:lvlJc w:val="left"/>
      <w:pPr>
        <w:ind w:left="1800" w:hanging="1440"/>
      </w:pPr>
      <w:rPr>
        <w:rFonts w:eastAsia="Times New Roman" w:hint="default"/>
        <w:color w:val="auto"/>
      </w:rPr>
    </w:lvl>
    <w:lvl w:ilvl="8">
      <w:start w:val="1"/>
      <w:numFmt w:val="decimal"/>
      <w:isLgl/>
      <w:lvlText w:val="%1.%2.%3.%4.%5.%6.%7.%8.%9"/>
      <w:lvlJc w:val="left"/>
      <w:pPr>
        <w:ind w:left="2160" w:hanging="1800"/>
      </w:pPr>
      <w:rPr>
        <w:rFonts w:eastAsia="Times New Roman" w:hint="default"/>
        <w:color w:val="auto"/>
      </w:rPr>
    </w:lvl>
  </w:abstractNum>
  <w:abstractNum w:abstractNumId="159" w15:restartNumberingAfterBreak="0">
    <w:nsid w:val="3D6E5F35"/>
    <w:multiLevelType w:val="hybridMultilevel"/>
    <w:tmpl w:val="DC66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DD318B7"/>
    <w:multiLevelType w:val="hybridMultilevel"/>
    <w:tmpl w:val="9DEC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3E03285A"/>
    <w:multiLevelType w:val="hybridMultilevel"/>
    <w:tmpl w:val="914A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ED813E5"/>
    <w:multiLevelType w:val="hybridMultilevel"/>
    <w:tmpl w:val="57F02720"/>
    <w:lvl w:ilvl="0" w:tplc="169A5AD0">
      <w:start w:val="2018"/>
      <w:numFmt w:val="bullet"/>
      <w:lvlText w:val=""/>
      <w:lvlJc w:val="left"/>
      <w:pPr>
        <w:ind w:left="733" w:hanging="360"/>
      </w:pPr>
      <w:rPr>
        <w:rFonts w:ascii="Symbol" w:eastAsia="Sylfaen" w:hAnsi="Symbol" w:cs="Aria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63" w15:restartNumberingAfterBreak="0">
    <w:nsid w:val="3F7F1E50"/>
    <w:multiLevelType w:val="hybridMultilevel"/>
    <w:tmpl w:val="50AE90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3FB370C9"/>
    <w:multiLevelType w:val="multilevel"/>
    <w:tmpl w:val="C2221FE8"/>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eastAsia="Times New Roman" w:cs="Sylfaen" w:hint="default"/>
      </w:rPr>
    </w:lvl>
    <w:lvl w:ilvl="2">
      <w:start w:val="15"/>
      <w:numFmt w:val="decimal"/>
      <w:isLgl/>
      <w:lvlText w:val="%1.%2.%3"/>
      <w:lvlJc w:val="left"/>
      <w:pPr>
        <w:ind w:left="1800" w:hanging="720"/>
      </w:pPr>
      <w:rPr>
        <w:rFonts w:eastAsia="Times New Roman" w:cs="Sylfaen" w:hint="default"/>
      </w:rPr>
    </w:lvl>
    <w:lvl w:ilvl="3">
      <w:start w:val="1"/>
      <w:numFmt w:val="decimal"/>
      <w:isLgl/>
      <w:lvlText w:val="%1.%2.%3.%4"/>
      <w:lvlJc w:val="left"/>
      <w:pPr>
        <w:ind w:left="2160" w:hanging="720"/>
      </w:pPr>
      <w:rPr>
        <w:rFonts w:eastAsia="Times New Roman" w:cs="Sylfaen" w:hint="default"/>
      </w:rPr>
    </w:lvl>
    <w:lvl w:ilvl="4">
      <w:start w:val="1"/>
      <w:numFmt w:val="decimal"/>
      <w:isLgl/>
      <w:lvlText w:val="%1.%2.%3.%4.%5"/>
      <w:lvlJc w:val="left"/>
      <w:pPr>
        <w:ind w:left="2880" w:hanging="1080"/>
      </w:pPr>
      <w:rPr>
        <w:rFonts w:eastAsia="Times New Roman" w:cs="Sylfaen" w:hint="default"/>
      </w:rPr>
    </w:lvl>
    <w:lvl w:ilvl="5">
      <w:start w:val="1"/>
      <w:numFmt w:val="decimal"/>
      <w:isLgl/>
      <w:lvlText w:val="%1.%2.%3.%4.%5.%6"/>
      <w:lvlJc w:val="left"/>
      <w:pPr>
        <w:ind w:left="3240" w:hanging="1080"/>
      </w:pPr>
      <w:rPr>
        <w:rFonts w:eastAsia="Times New Roman" w:cs="Sylfaen" w:hint="default"/>
      </w:rPr>
    </w:lvl>
    <w:lvl w:ilvl="6">
      <w:start w:val="1"/>
      <w:numFmt w:val="decimal"/>
      <w:isLgl/>
      <w:lvlText w:val="%1.%2.%3.%4.%5.%6.%7"/>
      <w:lvlJc w:val="left"/>
      <w:pPr>
        <w:ind w:left="3960" w:hanging="1440"/>
      </w:pPr>
      <w:rPr>
        <w:rFonts w:eastAsia="Times New Roman" w:cs="Sylfaen" w:hint="default"/>
      </w:rPr>
    </w:lvl>
    <w:lvl w:ilvl="7">
      <w:start w:val="1"/>
      <w:numFmt w:val="decimal"/>
      <w:isLgl/>
      <w:lvlText w:val="%1.%2.%3.%4.%5.%6.%7.%8"/>
      <w:lvlJc w:val="left"/>
      <w:pPr>
        <w:ind w:left="4320" w:hanging="1440"/>
      </w:pPr>
      <w:rPr>
        <w:rFonts w:eastAsia="Times New Roman" w:cs="Sylfaen" w:hint="default"/>
      </w:rPr>
    </w:lvl>
    <w:lvl w:ilvl="8">
      <w:start w:val="1"/>
      <w:numFmt w:val="decimal"/>
      <w:isLgl/>
      <w:lvlText w:val="%1.%2.%3.%4.%5.%6.%7.%8.%9"/>
      <w:lvlJc w:val="left"/>
      <w:pPr>
        <w:ind w:left="4680" w:hanging="1440"/>
      </w:pPr>
      <w:rPr>
        <w:rFonts w:eastAsia="Times New Roman" w:cs="Sylfaen" w:hint="default"/>
      </w:rPr>
    </w:lvl>
  </w:abstractNum>
  <w:abstractNum w:abstractNumId="165" w15:restartNumberingAfterBreak="0">
    <w:nsid w:val="3FC704A7"/>
    <w:multiLevelType w:val="hybridMultilevel"/>
    <w:tmpl w:val="8322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FDD52F3"/>
    <w:multiLevelType w:val="hybridMultilevel"/>
    <w:tmpl w:val="0C0C728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7" w15:restartNumberingAfterBreak="0">
    <w:nsid w:val="3FFC5595"/>
    <w:multiLevelType w:val="hybridMultilevel"/>
    <w:tmpl w:val="EC08B2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40095497"/>
    <w:multiLevelType w:val="hybridMultilevel"/>
    <w:tmpl w:val="DC66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05373CA"/>
    <w:multiLevelType w:val="hybridMultilevel"/>
    <w:tmpl w:val="B064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07631EE"/>
    <w:multiLevelType w:val="hybridMultilevel"/>
    <w:tmpl w:val="3C169CB4"/>
    <w:lvl w:ilvl="0" w:tplc="2DBE6216">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0B93856"/>
    <w:multiLevelType w:val="hybridMultilevel"/>
    <w:tmpl w:val="1022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41150036"/>
    <w:multiLevelType w:val="hybridMultilevel"/>
    <w:tmpl w:val="965E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411A3608"/>
    <w:multiLevelType w:val="hybridMultilevel"/>
    <w:tmpl w:val="783C0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15A4F65"/>
    <w:multiLevelType w:val="hybridMultilevel"/>
    <w:tmpl w:val="848C801E"/>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75" w15:restartNumberingAfterBreak="0">
    <w:nsid w:val="41870CB7"/>
    <w:multiLevelType w:val="multilevel"/>
    <w:tmpl w:val="0AB2CAD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6" w15:restartNumberingAfterBreak="0">
    <w:nsid w:val="418B32F4"/>
    <w:multiLevelType w:val="hybridMultilevel"/>
    <w:tmpl w:val="2BDA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41D2442F"/>
    <w:multiLevelType w:val="hybridMultilevel"/>
    <w:tmpl w:val="8078E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424816A9"/>
    <w:multiLevelType w:val="hybridMultilevel"/>
    <w:tmpl w:val="F79018F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9" w15:restartNumberingAfterBreak="0">
    <w:nsid w:val="42EE622F"/>
    <w:multiLevelType w:val="hybridMultilevel"/>
    <w:tmpl w:val="E5A8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44A00123"/>
    <w:multiLevelType w:val="hybridMultilevel"/>
    <w:tmpl w:val="2194B5A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5063729"/>
    <w:multiLevelType w:val="hybridMultilevel"/>
    <w:tmpl w:val="AB66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450D46A5"/>
    <w:multiLevelType w:val="hybridMultilevel"/>
    <w:tmpl w:val="DC66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69C17B3"/>
    <w:multiLevelType w:val="hybridMultilevel"/>
    <w:tmpl w:val="C6B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6A86277"/>
    <w:multiLevelType w:val="hybridMultilevel"/>
    <w:tmpl w:val="6E729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474B5057"/>
    <w:multiLevelType w:val="hybridMultilevel"/>
    <w:tmpl w:val="E184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48A404A3"/>
    <w:multiLevelType w:val="hybridMultilevel"/>
    <w:tmpl w:val="0CA2E1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8" w15:restartNumberingAfterBreak="0">
    <w:nsid w:val="492D012A"/>
    <w:multiLevelType w:val="hybridMultilevel"/>
    <w:tmpl w:val="9538F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4A5B3AD2"/>
    <w:multiLevelType w:val="hybridMultilevel"/>
    <w:tmpl w:val="9724A8B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B3D2A4E"/>
    <w:multiLevelType w:val="hybridMultilevel"/>
    <w:tmpl w:val="AAB0A9C4"/>
    <w:lvl w:ilvl="0" w:tplc="488CA30A">
      <w:start w:val="1"/>
      <w:numFmt w:val="decimal"/>
      <w:lvlText w:val="%1."/>
      <w:lvlJc w:val="left"/>
      <w:pPr>
        <w:ind w:left="720" w:hanging="360"/>
      </w:pPr>
      <w:rPr>
        <w:rFonts w:eastAsia="Sylfae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BC15D7A"/>
    <w:multiLevelType w:val="hybridMultilevel"/>
    <w:tmpl w:val="B9F4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4CBB7469"/>
    <w:multiLevelType w:val="hybridMultilevel"/>
    <w:tmpl w:val="6F08F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4CF9218A"/>
    <w:multiLevelType w:val="hybridMultilevel"/>
    <w:tmpl w:val="C9B0ED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4D626F1F"/>
    <w:multiLevelType w:val="hybridMultilevel"/>
    <w:tmpl w:val="67E6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D6725FF"/>
    <w:multiLevelType w:val="hybridMultilevel"/>
    <w:tmpl w:val="6998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4DC67AFC"/>
    <w:multiLevelType w:val="multilevel"/>
    <w:tmpl w:val="6B9A68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7" w15:restartNumberingAfterBreak="0">
    <w:nsid w:val="4E530CCE"/>
    <w:multiLevelType w:val="hybridMultilevel"/>
    <w:tmpl w:val="FF8A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4EB711E0"/>
    <w:multiLevelType w:val="hybridMultilevel"/>
    <w:tmpl w:val="87DC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EDA4375"/>
    <w:multiLevelType w:val="hybridMultilevel"/>
    <w:tmpl w:val="30D84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EE03FE5"/>
    <w:multiLevelType w:val="hybridMultilevel"/>
    <w:tmpl w:val="37A64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EF00276"/>
    <w:multiLevelType w:val="hybridMultilevel"/>
    <w:tmpl w:val="ED08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FD42FCC"/>
    <w:multiLevelType w:val="hybridMultilevel"/>
    <w:tmpl w:val="429239C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3" w15:restartNumberingAfterBreak="0">
    <w:nsid w:val="50132A6C"/>
    <w:multiLevelType w:val="hybridMultilevel"/>
    <w:tmpl w:val="63DA0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5098131E"/>
    <w:multiLevelType w:val="hybridMultilevel"/>
    <w:tmpl w:val="1FBA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50A47456"/>
    <w:multiLevelType w:val="hybridMultilevel"/>
    <w:tmpl w:val="94CE2D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510900F8"/>
    <w:multiLevelType w:val="hybridMultilevel"/>
    <w:tmpl w:val="E81A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15:restartNumberingAfterBreak="0">
    <w:nsid w:val="51433E82"/>
    <w:multiLevelType w:val="hybridMultilevel"/>
    <w:tmpl w:val="A254E73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9" w15:restartNumberingAfterBreak="0">
    <w:nsid w:val="51712ACC"/>
    <w:multiLevelType w:val="hybridMultilevel"/>
    <w:tmpl w:val="B2A02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1986813"/>
    <w:multiLevelType w:val="hybridMultilevel"/>
    <w:tmpl w:val="37A6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20D0C19"/>
    <w:multiLevelType w:val="multilevel"/>
    <w:tmpl w:val="6CEC06B2"/>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eastAsia="Times New Roman" w:hint="default"/>
        <w:b w:val="0"/>
        <w:color w:val="auto"/>
      </w:rPr>
    </w:lvl>
    <w:lvl w:ilvl="2">
      <w:start w:val="14"/>
      <w:numFmt w:val="decimal"/>
      <w:isLgl/>
      <w:lvlText w:val="%1.%2.%3"/>
      <w:lvlJc w:val="left"/>
      <w:pPr>
        <w:ind w:left="1080" w:hanging="720"/>
      </w:pPr>
      <w:rPr>
        <w:rFonts w:eastAsia="Times New Roman" w:hint="default"/>
        <w:b w:val="0"/>
        <w:color w:val="auto"/>
      </w:rPr>
    </w:lvl>
    <w:lvl w:ilvl="3">
      <w:start w:val="1"/>
      <w:numFmt w:val="decimal"/>
      <w:isLgl/>
      <w:lvlText w:val="%1.%2.%3.%4"/>
      <w:lvlJc w:val="left"/>
      <w:pPr>
        <w:ind w:left="1080" w:hanging="720"/>
      </w:pPr>
      <w:rPr>
        <w:rFonts w:eastAsia="Times New Roman" w:hint="default"/>
        <w:b w:val="0"/>
        <w:color w:val="auto"/>
      </w:rPr>
    </w:lvl>
    <w:lvl w:ilvl="4">
      <w:start w:val="1"/>
      <w:numFmt w:val="decimal"/>
      <w:isLgl/>
      <w:lvlText w:val="%1.%2.%3.%4.%5"/>
      <w:lvlJc w:val="left"/>
      <w:pPr>
        <w:ind w:left="1440" w:hanging="1080"/>
      </w:pPr>
      <w:rPr>
        <w:rFonts w:eastAsia="Times New Roman" w:hint="default"/>
        <w:b w:val="0"/>
        <w:color w:val="auto"/>
      </w:rPr>
    </w:lvl>
    <w:lvl w:ilvl="5">
      <w:start w:val="1"/>
      <w:numFmt w:val="decimal"/>
      <w:isLgl/>
      <w:lvlText w:val="%1.%2.%3.%4.%5.%6"/>
      <w:lvlJc w:val="left"/>
      <w:pPr>
        <w:ind w:left="1440" w:hanging="1080"/>
      </w:pPr>
      <w:rPr>
        <w:rFonts w:eastAsia="Times New Roman" w:hint="default"/>
        <w:b w:val="0"/>
        <w:color w:val="auto"/>
      </w:rPr>
    </w:lvl>
    <w:lvl w:ilvl="6">
      <w:start w:val="1"/>
      <w:numFmt w:val="decimal"/>
      <w:isLgl/>
      <w:lvlText w:val="%1.%2.%3.%4.%5.%6.%7"/>
      <w:lvlJc w:val="left"/>
      <w:pPr>
        <w:ind w:left="1800" w:hanging="1440"/>
      </w:pPr>
      <w:rPr>
        <w:rFonts w:eastAsia="Times New Roman" w:hint="default"/>
        <w:b w:val="0"/>
        <w:color w:val="auto"/>
      </w:rPr>
    </w:lvl>
    <w:lvl w:ilvl="7">
      <w:start w:val="1"/>
      <w:numFmt w:val="decimal"/>
      <w:isLgl/>
      <w:lvlText w:val="%1.%2.%3.%4.%5.%6.%7.%8"/>
      <w:lvlJc w:val="left"/>
      <w:pPr>
        <w:ind w:left="1800" w:hanging="1440"/>
      </w:pPr>
      <w:rPr>
        <w:rFonts w:eastAsia="Times New Roman" w:hint="default"/>
        <w:b w:val="0"/>
        <w:color w:val="auto"/>
      </w:rPr>
    </w:lvl>
    <w:lvl w:ilvl="8">
      <w:start w:val="1"/>
      <w:numFmt w:val="decimal"/>
      <w:isLgl/>
      <w:lvlText w:val="%1.%2.%3.%4.%5.%6.%7.%8.%9"/>
      <w:lvlJc w:val="left"/>
      <w:pPr>
        <w:ind w:left="1800" w:hanging="1440"/>
      </w:pPr>
      <w:rPr>
        <w:rFonts w:eastAsia="Times New Roman" w:hint="default"/>
        <w:b w:val="0"/>
        <w:color w:val="auto"/>
      </w:rPr>
    </w:lvl>
  </w:abstractNum>
  <w:abstractNum w:abstractNumId="212" w15:restartNumberingAfterBreak="0">
    <w:nsid w:val="532C7C55"/>
    <w:multiLevelType w:val="hybridMultilevel"/>
    <w:tmpl w:val="AD703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32F6C54"/>
    <w:multiLevelType w:val="hybridMultilevel"/>
    <w:tmpl w:val="21B0D8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543530B1"/>
    <w:multiLevelType w:val="hybridMultilevel"/>
    <w:tmpl w:val="7F72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546A2A67"/>
    <w:multiLevelType w:val="hybridMultilevel"/>
    <w:tmpl w:val="1870CE08"/>
    <w:lvl w:ilvl="0" w:tplc="0409000D">
      <w:start w:val="1"/>
      <w:numFmt w:val="bullet"/>
      <w:lvlText w:val=""/>
      <w:lvlJc w:val="left"/>
      <w:pPr>
        <w:ind w:left="5490"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216" w15:restartNumberingAfterBreak="0">
    <w:nsid w:val="549072EF"/>
    <w:multiLevelType w:val="hybridMultilevel"/>
    <w:tmpl w:val="2ED859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17" w15:restartNumberingAfterBreak="0">
    <w:nsid w:val="54FB799D"/>
    <w:multiLevelType w:val="hybridMultilevel"/>
    <w:tmpl w:val="9AB0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551D0498"/>
    <w:multiLevelType w:val="hybridMultilevel"/>
    <w:tmpl w:val="37A64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5473F31"/>
    <w:multiLevelType w:val="hybridMultilevel"/>
    <w:tmpl w:val="0E36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555E359B"/>
    <w:multiLevelType w:val="hybridMultilevel"/>
    <w:tmpl w:val="5602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55642465"/>
    <w:multiLevelType w:val="hybridMultilevel"/>
    <w:tmpl w:val="DD74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559218B8"/>
    <w:multiLevelType w:val="hybridMultilevel"/>
    <w:tmpl w:val="FA46E55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23" w15:restartNumberingAfterBreak="0">
    <w:nsid w:val="55A31086"/>
    <w:multiLevelType w:val="hybridMultilevel"/>
    <w:tmpl w:val="2986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56653BC7"/>
    <w:multiLevelType w:val="hybridMultilevel"/>
    <w:tmpl w:val="1BCA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56E5444B"/>
    <w:multiLevelType w:val="hybridMultilevel"/>
    <w:tmpl w:val="463E2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570A6166"/>
    <w:multiLevelType w:val="hybridMultilevel"/>
    <w:tmpl w:val="7DAC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5777347F"/>
    <w:multiLevelType w:val="hybridMultilevel"/>
    <w:tmpl w:val="57F2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57B46FA1"/>
    <w:multiLevelType w:val="hybridMultilevel"/>
    <w:tmpl w:val="287EDBD8"/>
    <w:lvl w:ilvl="0" w:tplc="D944988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7D26C52"/>
    <w:multiLevelType w:val="hybridMultilevel"/>
    <w:tmpl w:val="76D65B7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0" w15:restartNumberingAfterBreak="0">
    <w:nsid w:val="58AA29E7"/>
    <w:multiLevelType w:val="hybridMultilevel"/>
    <w:tmpl w:val="6CD8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59584DB9"/>
    <w:multiLevelType w:val="hybridMultilevel"/>
    <w:tmpl w:val="0A9674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59880A81"/>
    <w:multiLevelType w:val="hybridMultilevel"/>
    <w:tmpl w:val="31F01E0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3" w15:restartNumberingAfterBreak="0">
    <w:nsid w:val="59F7297E"/>
    <w:multiLevelType w:val="hybridMultilevel"/>
    <w:tmpl w:val="805A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A1520D6"/>
    <w:multiLevelType w:val="hybridMultilevel"/>
    <w:tmpl w:val="EFC4C3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5" w15:restartNumberingAfterBreak="0">
    <w:nsid w:val="5A4D0E06"/>
    <w:multiLevelType w:val="hybridMultilevel"/>
    <w:tmpl w:val="4D98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5A91382E"/>
    <w:multiLevelType w:val="hybridMultilevel"/>
    <w:tmpl w:val="37A64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AAD5920"/>
    <w:multiLevelType w:val="multilevel"/>
    <w:tmpl w:val="9C70FE56"/>
    <w:lvl w:ilvl="0">
      <w:start w:val="1"/>
      <w:numFmt w:val="bullet"/>
      <w:lvlText w:val=""/>
      <w:lvlJc w:val="left"/>
      <w:pPr>
        <w:ind w:left="450" w:hanging="360"/>
      </w:pPr>
      <w:rPr>
        <w:rFonts w:ascii="Symbol" w:hAnsi="Symbol" w:hint="default"/>
      </w:rPr>
    </w:lvl>
    <w:lvl w:ilvl="1">
      <w:start w:val="1"/>
      <w:numFmt w:val="decimal"/>
      <w:lvlText w:val="%2."/>
      <w:lvlJc w:val="left"/>
      <w:pPr>
        <w:ind w:left="360" w:hanging="360"/>
      </w:pPr>
      <w:rPr>
        <w:rFonts w:eastAsia="Times New Roman" w:cs="Calibri" w:hint="default"/>
        <w:b/>
        <w:sz w:val="22"/>
      </w:rPr>
    </w:lvl>
    <w:lvl w:ilvl="2" w:tentative="1">
      <w:start w:val="1"/>
      <w:numFmt w:val="decimal"/>
      <w:lvlText w:val="%3."/>
      <w:lvlJc w:val="left"/>
      <w:pPr>
        <w:tabs>
          <w:tab w:val="left" w:pos="1800"/>
        </w:tabs>
        <w:ind w:left="1800" w:hanging="360"/>
      </w:pPr>
    </w:lvl>
    <w:lvl w:ilvl="3" w:tentative="1">
      <w:start w:val="1"/>
      <w:numFmt w:val="decimal"/>
      <w:lvlText w:val="%4."/>
      <w:lvlJc w:val="left"/>
      <w:pPr>
        <w:tabs>
          <w:tab w:val="left" w:pos="2520"/>
        </w:tabs>
        <w:ind w:left="2520" w:hanging="360"/>
      </w:pPr>
    </w:lvl>
    <w:lvl w:ilvl="4" w:tentative="1">
      <w:start w:val="1"/>
      <w:numFmt w:val="decimal"/>
      <w:lvlText w:val="%5."/>
      <w:lvlJc w:val="left"/>
      <w:pPr>
        <w:tabs>
          <w:tab w:val="left" w:pos="3240"/>
        </w:tabs>
        <w:ind w:left="3240" w:hanging="360"/>
      </w:pPr>
    </w:lvl>
    <w:lvl w:ilvl="5" w:tentative="1">
      <w:start w:val="1"/>
      <w:numFmt w:val="decimal"/>
      <w:lvlText w:val="%6."/>
      <w:lvlJc w:val="left"/>
      <w:pPr>
        <w:tabs>
          <w:tab w:val="left" w:pos="3960"/>
        </w:tabs>
        <w:ind w:left="3960" w:hanging="360"/>
      </w:pPr>
    </w:lvl>
    <w:lvl w:ilvl="6" w:tentative="1">
      <w:start w:val="1"/>
      <w:numFmt w:val="decimal"/>
      <w:lvlText w:val="%7."/>
      <w:lvlJc w:val="left"/>
      <w:pPr>
        <w:tabs>
          <w:tab w:val="left" w:pos="4680"/>
        </w:tabs>
        <w:ind w:left="4680" w:hanging="360"/>
      </w:pPr>
    </w:lvl>
    <w:lvl w:ilvl="7" w:tentative="1">
      <w:start w:val="1"/>
      <w:numFmt w:val="decimal"/>
      <w:lvlText w:val="%8."/>
      <w:lvlJc w:val="left"/>
      <w:pPr>
        <w:tabs>
          <w:tab w:val="left" w:pos="5400"/>
        </w:tabs>
        <w:ind w:left="5400" w:hanging="360"/>
      </w:pPr>
    </w:lvl>
    <w:lvl w:ilvl="8" w:tentative="1">
      <w:start w:val="1"/>
      <w:numFmt w:val="decimal"/>
      <w:lvlText w:val="%9."/>
      <w:lvlJc w:val="left"/>
      <w:pPr>
        <w:tabs>
          <w:tab w:val="left" w:pos="6120"/>
        </w:tabs>
        <w:ind w:left="6120" w:hanging="360"/>
      </w:pPr>
    </w:lvl>
  </w:abstractNum>
  <w:abstractNum w:abstractNumId="238" w15:restartNumberingAfterBreak="0">
    <w:nsid w:val="5B313241"/>
    <w:multiLevelType w:val="hybridMultilevel"/>
    <w:tmpl w:val="37148B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5BB732B1"/>
    <w:multiLevelType w:val="hybridMultilevel"/>
    <w:tmpl w:val="C89CA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5C6304DB"/>
    <w:multiLevelType w:val="hybridMultilevel"/>
    <w:tmpl w:val="C516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5CC37FDB"/>
    <w:multiLevelType w:val="hybridMultilevel"/>
    <w:tmpl w:val="B808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5D6F2499"/>
    <w:multiLevelType w:val="hybridMultilevel"/>
    <w:tmpl w:val="415481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3" w15:restartNumberingAfterBreak="0">
    <w:nsid w:val="5F1A2F93"/>
    <w:multiLevelType w:val="hybridMultilevel"/>
    <w:tmpl w:val="A702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60557AB2"/>
    <w:multiLevelType w:val="hybridMultilevel"/>
    <w:tmpl w:val="99B8D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12E604A"/>
    <w:multiLevelType w:val="hybridMultilevel"/>
    <w:tmpl w:val="90F2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61722900"/>
    <w:multiLevelType w:val="hybridMultilevel"/>
    <w:tmpl w:val="A628BBC8"/>
    <w:lvl w:ilvl="0" w:tplc="56706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6182757D"/>
    <w:multiLevelType w:val="multilevel"/>
    <w:tmpl w:val="0D92F3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8" w15:restartNumberingAfterBreak="0">
    <w:nsid w:val="61E728A4"/>
    <w:multiLevelType w:val="hybridMultilevel"/>
    <w:tmpl w:val="FCD6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644A2C62"/>
    <w:multiLevelType w:val="hybridMultilevel"/>
    <w:tmpl w:val="CEE603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0" w15:restartNumberingAfterBreak="0">
    <w:nsid w:val="649037E3"/>
    <w:multiLevelType w:val="hybridMultilevel"/>
    <w:tmpl w:val="551C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53918A8"/>
    <w:multiLevelType w:val="multilevel"/>
    <w:tmpl w:val="133EA28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2" w15:restartNumberingAfterBreak="0">
    <w:nsid w:val="65BE03AA"/>
    <w:multiLevelType w:val="hybridMultilevel"/>
    <w:tmpl w:val="30022374"/>
    <w:lvl w:ilvl="0" w:tplc="5C14F2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625611F"/>
    <w:multiLevelType w:val="hybridMultilevel"/>
    <w:tmpl w:val="40FE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666A408B"/>
    <w:multiLevelType w:val="hybridMultilevel"/>
    <w:tmpl w:val="B4A25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7283E16"/>
    <w:multiLevelType w:val="hybridMultilevel"/>
    <w:tmpl w:val="00E25F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677C4A44"/>
    <w:multiLevelType w:val="hybridMultilevel"/>
    <w:tmpl w:val="C368250A"/>
    <w:lvl w:ilvl="0" w:tplc="0858524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8153D16"/>
    <w:multiLevelType w:val="multilevel"/>
    <w:tmpl w:val="68153D1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8" w15:restartNumberingAfterBreak="0">
    <w:nsid w:val="6853126B"/>
    <w:multiLevelType w:val="hybridMultilevel"/>
    <w:tmpl w:val="A40AA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68B7732D"/>
    <w:multiLevelType w:val="hybridMultilevel"/>
    <w:tmpl w:val="A1A2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6973237A"/>
    <w:multiLevelType w:val="hybridMultilevel"/>
    <w:tmpl w:val="8E74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69AC2BCF"/>
    <w:multiLevelType w:val="hybridMultilevel"/>
    <w:tmpl w:val="E28A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6AD130AC"/>
    <w:multiLevelType w:val="hybridMultilevel"/>
    <w:tmpl w:val="DC5408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6AEC285B"/>
    <w:multiLevelType w:val="multilevel"/>
    <w:tmpl w:val="86EC737C"/>
    <w:lvl w:ilvl="0">
      <w:start w:val="1"/>
      <w:numFmt w:val="decimal"/>
      <w:lvlText w:val="%1."/>
      <w:lvlJc w:val="left"/>
      <w:pPr>
        <w:ind w:left="720" w:hanging="360"/>
      </w:pPr>
      <w:rPr>
        <w:rFonts w:hint="default"/>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4" w15:restartNumberingAfterBreak="0">
    <w:nsid w:val="6AEC2FB2"/>
    <w:multiLevelType w:val="hybridMultilevel"/>
    <w:tmpl w:val="FE2E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6B804C02"/>
    <w:multiLevelType w:val="hybridMultilevel"/>
    <w:tmpl w:val="47E6A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6BD64A42"/>
    <w:multiLevelType w:val="hybridMultilevel"/>
    <w:tmpl w:val="273A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6BEE6317"/>
    <w:multiLevelType w:val="hybridMultilevel"/>
    <w:tmpl w:val="59660920"/>
    <w:lvl w:ilvl="0" w:tplc="914483E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68" w15:restartNumberingAfterBreak="0">
    <w:nsid w:val="6C2461B8"/>
    <w:multiLevelType w:val="hybridMultilevel"/>
    <w:tmpl w:val="2AEE57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6C3F6AA4"/>
    <w:multiLevelType w:val="hybridMultilevel"/>
    <w:tmpl w:val="C302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6C717883"/>
    <w:multiLevelType w:val="multilevel"/>
    <w:tmpl w:val="6C71788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1" w15:restartNumberingAfterBreak="0">
    <w:nsid w:val="6CB64153"/>
    <w:multiLevelType w:val="hybridMultilevel"/>
    <w:tmpl w:val="AA22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6D5076CE"/>
    <w:multiLevelType w:val="hybridMultilevel"/>
    <w:tmpl w:val="098CB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6D6800E2"/>
    <w:multiLevelType w:val="hybridMultilevel"/>
    <w:tmpl w:val="2C14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6D941BB7"/>
    <w:multiLevelType w:val="hybridMultilevel"/>
    <w:tmpl w:val="EB0A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6DA05763"/>
    <w:multiLevelType w:val="hybridMultilevel"/>
    <w:tmpl w:val="71C4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6E15721D"/>
    <w:multiLevelType w:val="hybridMultilevel"/>
    <w:tmpl w:val="2AD49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6E8B1431"/>
    <w:multiLevelType w:val="hybridMultilevel"/>
    <w:tmpl w:val="9E90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6EA925CC"/>
    <w:multiLevelType w:val="hybridMultilevel"/>
    <w:tmpl w:val="7456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6EE16E84"/>
    <w:multiLevelType w:val="hybridMultilevel"/>
    <w:tmpl w:val="37A6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6FC36C97"/>
    <w:multiLevelType w:val="hybridMultilevel"/>
    <w:tmpl w:val="34CA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70676477"/>
    <w:multiLevelType w:val="hybridMultilevel"/>
    <w:tmpl w:val="DEE2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71E06C08"/>
    <w:multiLevelType w:val="hybridMultilevel"/>
    <w:tmpl w:val="401E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71FD3C76"/>
    <w:multiLevelType w:val="hybridMultilevel"/>
    <w:tmpl w:val="A9CC998C"/>
    <w:lvl w:ilvl="0" w:tplc="04090001">
      <w:start w:val="1"/>
      <w:numFmt w:val="bullet"/>
      <w:lvlText w:val=""/>
      <w:lvlJc w:val="left"/>
      <w:pPr>
        <w:ind w:left="720" w:hanging="360"/>
      </w:pPr>
      <w:rPr>
        <w:rFonts w:ascii="Symbol" w:hAnsi="Symbol" w:hint="default"/>
      </w:rPr>
    </w:lvl>
    <w:lvl w:ilvl="1" w:tplc="1F9E673C">
      <w:numFmt w:val="bullet"/>
      <w:lvlText w:val="•"/>
      <w:lvlJc w:val="left"/>
      <w:pPr>
        <w:ind w:left="1440" w:hanging="360"/>
      </w:pPr>
      <w:rPr>
        <w:rFonts w:ascii="Sylfaen" w:eastAsia="Arial Unicode MS" w:hAnsi="Sylfaen" w:cs="Arial Unicode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72A16BAF"/>
    <w:multiLevelType w:val="hybridMultilevel"/>
    <w:tmpl w:val="DBC0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72E62189"/>
    <w:multiLevelType w:val="hybridMultilevel"/>
    <w:tmpl w:val="739E14B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6" w15:restartNumberingAfterBreak="0">
    <w:nsid w:val="73793838"/>
    <w:multiLevelType w:val="hybridMultilevel"/>
    <w:tmpl w:val="0EC63570"/>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87" w15:restartNumberingAfterBreak="0">
    <w:nsid w:val="73960A5B"/>
    <w:multiLevelType w:val="hybridMultilevel"/>
    <w:tmpl w:val="F0B6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73990148"/>
    <w:multiLevelType w:val="hybridMultilevel"/>
    <w:tmpl w:val="CA18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73BE1D92"/>
    <w:multiLevelType w:val="hybridMultilevel"/>
    <w:tmpl w:val="FE1048FC"/>
    <w:lvl w:ilvl="0" w:tplc="606802E8">
      <w:start w:val="1"/>
      <w:numFmt w:val="decimal"/>
      <w:lvlText w:val="%1."/>
      <w:lvlJc w:val="left"/>
      <w:pPr>
        <w:ind w:left="720" w:hanging="360"/>
      </w:pPr>
      <w:rPr>
        <w:rFonts w:eastAsia="Merriweather" w:cs="Merriweathe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3F3078C"/>
    <w:multiLevelType w:val="hybridMultilevel"/>
    <w:tmpl w:val="6BAE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73FA05BC"/>
    <w:multiLevelType w:val="hybridMultilevel"/>
    <w:tmpl w:val="38D0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75A91B0F"/>
    <w:multiLevelType w:val="hybridMultilevel"/>
    <w:tmpl w:val="726E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766B40EA"/>
    <w:multiLevelType w:val="hybridMultilevel"/>
    <w:tmpl w:val="3364DC1E"/>
    <w:lvl w:ilvl="0" w:tplc="277E8A6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94" w15:restartNumberingAfterBreak="0">
    <w:nsid w:val="76B26B7D"/>
    <w:multiLevelType w:val="hybridMultilevel"/>
    <w:tmpl w:val="F6D877D6"/>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5" w15:restartNumberingAfterBreak="0">
    <w:nsid w:val="78151F1B"/>
    <w:multiLevelType w:val="hybridMultilevel"/>
    <w:tmpl w:val="0AC20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6" w15:restartNumberingAfterBreak="0">
    <w:nsid w:val="7822762A"/>
    <w:multiLevelType w:val="hybridMultilevel"/>
    <w:tmpl w:val="12C8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78965BC8"/>
    <w:multiLevelType w:val="hybridMultilevel"/>
    <w:tmpl w:val="37A64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78EE0CD9"/>
    <w:multiLevelType w:val="hybridMultilevel"/>
    <w:tmpl w:val="298426C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99" w15:restartNumberingAfterBreak="0">
    <w:nsid w:val="795D4575"/>
    <w:multiLevelType w:val="hybridMultilevel"/>
    <w:tmpl w:val="37A64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798A76B7"/>
    <w:multiLevelType w:val="hybridMultilevel"/>
    <w:tmpl w:val="548C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79952747"/>
    <w:multiLevelType w:val="hybridMultilevel"/>
    <w:tmpl w:val="D5468A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2" w15:restartNumberingAfterBreak="0">
    <w:nsid w:val="79C31129"/>
    <w:multiLevelType w:val="hybridMultilevel"/>
    <w:tmpl w:val="EAC2C9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79DA6666"/>
    <w:multiLevelType w:val="hybridMultilevel"/>
    <w:tmpl w:val="E1BC8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4" w15:restartNumberingAfterBreak="0">
    <w:nsid w:val="79F92598"/>
    <w:multiLevelType w:val="hybridMultilevel"/>
    <w:tmpl w:val="CB4A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79FF7B33"/>
    <w:multiLevelType w:val="hybridMultilevel"/>
    <w:tmpl w:val="3764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7A1672DA"/>
    <w:multiLevelType w:val="hybridMultilevel"/>
    <w:tmpl w:val="C57A59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7" w15:restartNumberingAfterBreak="0">
    <w:nsid w:val="7AA61012"/>
    <w:multiLevelType w:val="hybridMultilevel"/>
    <w:tmpl w:val="69EAA8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8" w15:restartNumberingAfterBreak="0">
    <w:nsid w:val="7AAE3029"/>
    <w:multiLevelType w:val="hybridMultilevel"/>
    <w:tmpl w:val="BCB4B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7AD76C37"/>
    <w:multiLevelType w:val="hybridMultilevel"/>
    <w:tmpl w:val="8442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7AFA2846"/>
    <w:multiLevelType w:val="hybridMultilevel"/>
    <w:tmpl w:val="5C7C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7B4259A6"/>
    <w:multiLevelType w:val="hybridMultilevel"/>
    <w:tmpl w:val="D0FAA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7BF249FB"/>
    <w:multiLevelType w:val="hybridMultilevel"/>
    <w:tmpl w:val="10062048"/>
    <w:lvl w:ilvl="0" w:tplc="659EB6CA">
      <w:numFmt w:val="bullet"/>
      <w:lvlText w:val="-"/>
      <w:lvlJc w:val="left"/>
      <w:pPr>
        <w:ind w:left="218" w:hanging="360"/>
      </w:pPr>
      <w:rPr>
        <w:rFonts w:ascii="Calibri" w:eastAsia="Calibri" w:hAnsi="Calibri" w:cs="Calibri"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313" w15:restartNumberingAfterBreak="0">
    <w:nsid w:val="7CF34727"/>
    <w:multiLevelType w:val="hybridMultilevel"/>
    <w:tmpl w:val="EDF6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7DA97DB6"/>
    <w:multiLevelType w:val="hybridMultilevel"/>
    <w:tmpl w:val="1174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7DBF55D5"/>
    <w:multiLevelType w:val="hybridMultilevel"/>
    <w:tmpl w:val="4622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7E097CB0"/>
    <w:multiLevelType w:val="hybridMultilevel"/>
    <w:tmpl w:val="67B4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7E3D3E60"/>
    <w:multiLevelType w:val="hybridMultilevel"/>
    <w:tmpl w:val="336AC9C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8" w15:restartNumberingAfterBreak="0">
    <w:nsid w:val="7E6960F9"/>
    <w:multiLevelType w:val="hybridMultilevel"/>
    <w:tmpl w:val="F8D2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7E834A54"/>
    <w:multiLevelType w:val="hybridMultilevel"/>
    <w:tmpl w:val="8D04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7EFC62F2"/>
    <w:multiLevelType w:val="hybridMultilevel"/>
    <w:tmpl w:val="4AD41186"/>
    <w:lvl w:ilvl="0" w:tplc="835A8C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7F0D777F"/>
    <w:multiLevelType w:val="hybridMultilevel"/>
    <w:tmpl w:val="829AF67E"/>
    <w:lvl w:ilvl="0" w:tplc="7458F8E2">
      <w:start w:val="1"/>
      <w:numFmt w:val="bullet"/>
      <w:lvlText w:val=""/>
      <w:lvlJc w:val="left"/>
      <w:pPr>
        <w:ind w:left="15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2" w15:restartNumberingAfterBreak="0">
    <w:nsid w:val="7FDF53C2"/>
    <w:multiLevelType w:val="hybridMultilevel"/>
    <w:tmpl w:val="0ED67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32"/>
  </w:num>
  <w:num w:numId="3">
    <w:abstractNumId w:val="300"/>
  </w:num>
  <w:num w:numId="4">
    <w:abstractNumId w:val="151"/>
  </w:num>
  <w:num w:numId="5">
    <w:abstractNumId w:val="319"/>
  </w:num>
  <w:num w:numId="6">
    <w:abstractNumId w:val="80"/>
  </w:num>
  <w:num w:numId="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8"/>
  </w:num>
  <w:num w:numId="9">
    <w:abstractNumId w:val="301"/>
  </w:num>
  <w:num w:numId="10">
    <w:abstractNumId w:val="66"/>
  </w:num>
  <w:num w:numId="11">
    <w:abstractNumId w:val="205"/>
  </w:num>
  <w:num w:numId="12">
    <w:abstractNumId w:val="297"/>
  </w:num>
  <w:num w:numId="13">
    <w:abstractNumId w:val="183"/>
  </w:num>
  <w:num w:numId="14">
    <w:abstractNumId w:val="112"/>
  </w:num>
  <w:num w:numId="15">
    <w:abstractNumId w:val="16"/>
  </w:num>
  <w:num w:numId="16">
    <w:abstractNumId w:val="279"/>
  </w:num>
  <w:num w:numId="17">
    <w:abstractNumId w:val="81"/>
  </w:num>
  <w:num w:numId="18">
    <w:abstractNumId w:val="56"/>
  </w:num>
  <w:num w:numId="19">
    <w:abstractNumId w:val="93"/>
  </w:num>
  <w:num w:numId="20">
    <w:abstractNumId w:val="78"/>
  </w:num>
  <w:num w:numId="21">
    <w:abstractNumId w:val="210"/>
  </w:num>
  <w:num w:numId="22">
    <w:abstractNumId w:val="7"/>
  </w:num>
  <w:num w:numId="23">
    <w:abstractNumId w:val="74"/>
  </w:num>
  <w:num w:numId="24">
    <w:abstractNumId w:val="31"/>
  </w:num>
  <w:num w:numId="25">
    <w:abstractNumId w:val="200"/>
  </w:num>
  <w:num w:numId="26">
    <w:abstractNumId w:val="236"/>
  </w:num>
  <w:num w:numId="27">
    <w:abstractNumId w:val="1"/>
  </w:num>
  <w:num w:numId="28">
    <w:abstractNumId w:val="299"/>
  </w:num>
  <w:num w:numId="29">
    <w:abstractNumId w:val="218"/>
  </w:num>
  <w:num w:numId="30">
    <w:abstractNumId w:val="94"/>
  </w:num>
  <w:num w:numId="31">
    <w:abstractNumId w:val="275"/>
  </w:num>
  <w:num w:numId="32">
    <w:abstractNumId w:val="160"/>
  </w:num>
  <w:num w:numId="33">
    <w:abstractNumId w:val="120"/>
  </w:num>
  <w:num w:numId="34">
    <w:abstractNumId w:val="281"/>
  </w:num>
  <w:num w:numId="35">
    <w:abstractNumId w:val="130"/>
  </w:num>
  <w:num w:numId="36">
    <w:abstractNumId w:val="32"/>
  </w:num>
  <w:num w:numId="37">
    <w:abstractNumId w:val="239"/>
  </w:num>
  <w:num w:numId="38">
    <w:abstractNumId w:val="92"/>
  </w:num>
  <w:num w:numId="39">
    <w:abstractNumId w:val="227"/>
  </w:num>
  <w:num w:numId="40">
    <w:abstractNumId w:val="155"/>
  </w:num>
  <w:num w:numId="41">
    <w:abstractNumId w:val="217"/>
  </w:num>
  <w:num w:numId="42">
    <w:abstractNumId w:val="221"/>
  </w:num>
  <w:num w:numId="43">
    <w:abstractNumId w:val="37"/>
  </w:num>
  <w:num w:numId="44">
    <w:abstractNumId w:val="10"/>
  </w:num>
  <w:num w:numId="45">
    <w:abstractNumId w:val="215"/>
  </w:num>
  <w:num w:numId="46">
    <w:abstractNumId w:val="259"/>
  </w:num>
  <w:num w:numId="47">
    <w:abstractNumId w:val="88"/>
  </w:num>
  <w:num w:numId="48">
    <w:abstractNumId w:val="61"/>
  </w:num>
  <w:num w:numId="49">
    <w:abstractNumId w:val="233"/>
  </w:num>
  <w:num w:numId="50">
    <w:abstractNumId w:val="190"/>
  </w:num>
  <w:num w:numId="51">
    <w:abstractNumId w:val="108"/>
  </w:num>
  <w:num w:numId="52">
    <w:abstractNumId w:val="38"/>
  </w:num>
  <w:num w:numId="53">
    <w:abstractNumId w:val="269"/>
  </w:num>
  <w:num w:numId="54">
    <w:abstractNumId w:val="234"/>
  </w:num>
  <w:num w:numId="55">
    <w:abstractNumId w:val="103"/>
  </w:num>
  <w:num w:numId="56">
    <w:abstractNumId w:val="256"/>
  </w:num>
  <w:num w:numId="57">
    <w:abstractNumId w:val="138"/>
  </w:num>
  <w:num w:numId="58">
    <w:abstractNumId w:val="283"/>
  </w:num>
  <w:num w:numId="59">
    <w:abstractNumId w:val="314"/>
  </w:num>
  <w:num w:numId="60">
    <w:abstractNumId w:val="285"/>
  </w:num>
  <w:num w:numId="61">
    <w:abstractNumId w:val="121"/>
  </w:num>
  <w:num w:numId="62">
    <w:abstractNumId w:val="208"/>
  </w:num>
  <w:num w:numId="63">
    <w:abstractNumId w:val="114"/>
  </w:num>
  <w:num w:numId="64">
    <w:abstractNumId w:val="73"/>
  </w:num>
  <w:num w:numId="65">
    <w:abstractNumId w:val="15"/>
  </w:num>
  <w:num w:numId="66">
    <w:abstractNumId w:val="241"/>
  </w:num>
  <w:num w:numId="67">
    <w:abstractNumId w:val="18"/>
  </w:num>
  <w:num w:numId="68">
    <w:abstractNumId w:val="315"/>
  </w:num>
  <w:num w:numId="69">
    <w:abstractNumId w:val="197"/>
  </w:num>
  <w:num w:numId="70">
    <w:abstractNumId w:val="126"/>
  </w:num>
  <w:num w:numId="71">
    <w:abstractNumId w:val="172"/>
  </w:num>
  <w:num w:numId="72">
    <w:abstractNumId w:val="149"/>
  </w:num>
  <w:num w:numId="73">
    <w:abstractNumId w:val="48"/>
  </w:num>
  <w:num w:numId="74">
    <w:abstractNumId w:val="264"/>
  </w:num>
  <w:num w:numId="75">
    <w:abstractNumId w:val="253"/>
  </w:num>
  <w:num w:numId="76">
    <w:abstractNumId w:val="54"/>
  </w:num>
  <w:num w:numId="77">
    <w:abstractNumId w:val="113"/>
  </w:num>
  <w:num w:numId="78">
    <w:abstractNumId w:val="141"/>
  </w:num>
  <w:num w:numId="79">
    <w:abstractNumId w:val="117"/>
  </w:num>
  <w:num w:numId="80">
    <w:abstractNumId w:val="212"/>
  </w:num>
  <w:num w:numId="81">
    <w:abstractNumId w:val="170"/>
  </w:num>
  <w:num w:numId="82">
    <w:abstractNumId w:val="42"/>
  </w:num>
  <w:num w:numId="83">
    <w:abstractNumId w:val="119"/>
  </w:num>
  <w:num w:numId="84">
    <w:abstractNumId w:val="124"/>
  </w:num>
  <w:num w:numId="85">
    <w:abstractNumId w:val="110"/>
  </w:num>
  <w:num w:numId="86">
    <w:abstractNumId w:val="85"/>
  </w:num>
  <w:num w:numId="87">
    <w:abstractNumId w:val="140"/>
  </w:num>
  <w:num w:numId="88">
    <w:abstractNumId w:val="186"/>
  </w:num>
  <w:num w:numId="89">
    <w:abstractNumId w:val="245"/>
  </w:num>
  <w:num w:numId="90">
    <w:abstractNumId w:val="177"/>
  </w:num>
  <w:num w:numId="91">
    <w:abstractNumId w:val="252"/>
  </w:num>
  <w:num w:numId="92">
    <w:abstractNumId w:val="322"/>
  </w:num>
  <w:num w:numId="93">
    <w:abstractNumId w:val="40"/>
  </w:num>
  <w:num w:numId="94">
    <w:abstractNumId w:val="192"/>
  </w:num>
  <w:num w:numId="95">
    <w:abstractNumId w:val="316"/>
  </w:num>
  <w:num w:numId="96">
    <w:abstractNumId w:val="89"/>
  </w:num>
  <w:num w:numId="97">
    <w:abstractNumId w:val="157"/>
  </w:num>
  <w:num w:numId="98">
    <w:abstractNumId w:val="289"/>
  </w:num>
  <w:num w:numId="99">
    <w:abstractNumId w:val="226"/>
  </w:num>
  <w:num w:numId="100">
    <w:abstractNumId w:val="83"/>
  </w:num>
  <w:num w:numId="101">
    <w:abstractNumId w:val="21"/>
  </w:num>
  <w:num w:numId="102">
    <w:abstractNumId w:val="11"/>
  </w:num>
  <w:num w:numId="103">
    <w:abstractNumId w:val="64"/>
  </w:num>
  <w:num w:numId="104">
    <w:abstractNumId w:val="87"/>
  </w:num>
  <w:num w:numId="105">
    <w:abstractNumId w:val="249"/>
  </w:num>
  <w:num w:numId="106">
    <w:abstractNumId w:val="171"/>
  </w:num>
  <w:num w:numId="107">
    <w:abstractNumId w:val="105"/>
  </w:num>
  <w:num w:numId="108">
    <w:abstractNumId w:val="230"/>
  </w:num>
  <w:num w:numId="109">
    <w:abstractNumId w:val="304"/>
  </w:num>
  <w:num w:numId="110">
    <w:abstractNumId w:val="46"/>
  </w:num>
  <w:num w:numId="111">
    <w:abstractNumId w:val="214"/>
  </w:num>
  <w:num w:numId="112">
    <w:abstractNumId w:val="70"/>
  </w:num>
  <w:num w:numId="113">
    <w:abstractNumId w:val="266"/>
  </w:num>
  <w:num w:numId="114">
    <w:abstractNumId w:val="309"/>
  </w:num>
  <w:num w:numId="115">
    <w:abstractNumId w:val="104"/>
  </w:num>
  <w:num w:numId="116">
    <w:abstractNumId w:val="202"/>
  </w:num>
  <w:num w:numId="117">
    <w:abstractNumId w:val="189"/>
  </w:num>
  <w:num w:numId="118">
    <w:abstractNumId w:val="198"/>
  </w:num>
  <w:num w:numId="119">
    <w:abstractNumId w:val="204"/>
  </w:num>
  <w:num w:numId="120">
    <w:abstractNumId w:val="243"/>
  </w:num>
  <w:num w:numId="121">
    <w:abstractNumId w:val="35"/>
  </w:num>
  <w:num w:numId="122">
    <w:abstractNumId w:val="248"/>
  </w:num>
  <w:num w:numId="123">
    <w:abstractNumId w:val="169"/>
  </w:num>
  <w:num w:numId="124">
    <w:abstractNumId w:val="13"/>
  </w:num>
  <w:num w:numId="125">
    <w:abstractNumId w:val="26"/>
  </w:num>
  <w:num w:numId="126">
    <w:abstractNumId w:val="180"/>
  </w:num>
  <w:num w:numId="127">
    <w:abstractNumId w:val="224"/>
  </w:num>
  <w:num w:numId="128">
    <w:abstractNumId w:val="33"/>
  </w:num>
  <w:num w:numId="129">
    <w:abstractNumId w:val="238"/>
  </w:num>
  <w:num w:numId="130">
    <w:abstractNumId w:val="67"/>
  </w:num>
  <w:num w:numId="131">
    <w:abstractNumId w:val="254"/>
  </w:num>
  <w:num w:numId="132">
    <w:abstractNumId w:val="295"/>
  </w:num>
  <w:num w:numId="133">
    <w:abstractNumId w:val="3"/>
  </w:num>
  <w:num w:numId="134">
    <w:abstractNumId w:val="47"/>
  </w:num>
  <w:num w:numId="135">
    <w:abstractNumId w:val="270"/>
  </w:num>
  <w:num w:numId="136">
    <w:abstractNumId w:val="12"/>
  </w:num>
  <w:num w:numId="137">
    <w:abstractNumId w:val="166"/>
  </w:num>
  <w:num w:numId="138">
    <w:abstractNumId w:val="286"/>
  </w:num>
  <w:num w:numId="139">
    <w:abstractNumId w:val="144"/>
  </w:num>
  <w:num w:numId="140">
    <w:abstractNumId w:val="134"/>
  </w:num>
  <w:num w:numId="141">
    <w:abstractNumId w:val="267"/>
  </w:num>
  <w:num w:numId="142">
    <w:abstractNumId w:val="293"/>
  </w:num>
  <w:num w:numId="143">
    <w:abstractNumId w:val="136"/>
  </w:num>
  <w:num w:numId="144">
    <w:abstractNumId w:val="17"/>
  </w:num>
  <w:num w:numId="145">
    <w:abstractNumId w:val="257"/>
    <w:lvlOverride w:ilvl="0">
      <w:startOverride w:val="1"/>
    </w:lvlOverride>
  </w:num>
  <w:num w:numId="146">
    <w:abstractNumId w:val="306"/>
  </w:num>
  <w:num w:numId="147">
    <w:abstractNumId w:val="258"/>
  </w:num>
  <w:num w:numId="148">
    <w:abstractNumId w:val="69"/>
  </w:num>
  <w:num w:numId="149">
    <w:abstractNumId w:val="49"/>
  </w:num>
  <w:num w:numId="150">
    <w:abstractNumId w:val="72"/>
  </w:num>
  <w:num w:numId="151">
    <w:abstractNumId w:val="5"/>
  </w:num>
  <w:num w:numId="152">
    <w:abstractNumId w:val="135"/>
  </w:num>
  <w:num w:numId="153">
    <w:abstractNumId w:val="106"/>
  </w:num>
  <w:num w:numId="154">
    <w:abstractNumId w:val="146"/>
  </w:num>
  <w:num w:numId="155">
    <w:abstractNumId w:val="237"/>
    <w:lvlOverride w:ilvl="0">
      <w:startOverride w:val="1"/>
    </w:lvlOverride>
  </w:num>
  <w:num w:numId="156">
    <w:abstractNumId w:val="175"/>
  </w:num>
  <w:num w:numId="157">
    <w:abstractNumId w:val="222"/>
  </w:num>
  <w:num w:numId="158">
    <w:abstractNumId w:val="167"/>
  </w:num>
  <w:num w:numId="159">
    <w:abstractNumId w:val="213"/>
  </w:num>
  <w:num w:numId="160">
    <w:abstractNumId w:val="101"/>
  </w:num>
  <w:num w:numId="161">
    <w:abstractNumId w:val="97"/>
  </w:num>
  <w:num w:numId="162">
    <w:abstractNumId w:val="25"/>
  </w:num>
  <w:num w:numId="163">
    <w:abstractNumId w:val="216"/>
  </w:num>
  <w:num w:numId="164">
    <w:abstractNumId w:val="55"/>
  </w:num>
  <w:num w:numId="165">
    <w:abstractNumId w:val="302"/>
  </w:num>
  <w:num w:numId="166">
    <w:abstractNumId w:val="268"/>
  </w:num>
  <w:num w:numId="167">
    <w:abstractNumId w:val="163"/>
  </w:num>
  <w:num w:numId="168">
    <w:abstractNumId w:val="307"/>
  </w:num>
  <w:num w:numId="169">
    <w:abstractNumId w:val="255"/>
  </w:num>
  <w:num w:numId="170">
    <w:abstractNumId w:val="77"/>
  </w:num>
  <w:num w:numId="171">
    <w:abstractNumId w:val="262"/>
  </w:num>
  <w:num w:numId="172">
    <w:abstractNumId w:val="122"/>
  </w:num>
  <w:num w:numId="173">
    <w:abstractNumId w:val="8"/>
  </w:num>
  <w:num w:numId="174">
    <w:abstractNumId w:val="276"/>
  </w:num>
  <w:num w:numId="175">
    <w:abstractNumId w:val="109"/>
  </w:num>
  <w:num w:numId="176">
    <w:abstractNumId w:val="320"/>
  </w:num>
  <w:num w:numId="177">
    <w:abstractNumId w:val="65"/>
  </w:num>
  <w:num w:numId="178">
    <w:abstractNumId w:val="96"/>
  </w:num>
  <w:num w:numId="179">
    <w:abstractNumId w:val="229"/>
  </w:num>
  <w:num w:numId="180">
    <w:abstractNumId w:val="174"/>
  </w:num>
  <w:num w:numId="181">
    <w:abstractNumId w:val="317"/>
  </w:num>
  <w:num w:numId="182">
    <w:abstractNumId w:val="294"/>
  </w:num>
  <w:num w:numId="183">
    <w:abstractNumId w:val="71"/>
  </w:num>
  <w:num w:numId="184">
    <w:abstractNumId w:val="203"/>
  </w:num>
  <w:num w:numId="185">
    <w:abstractNumId w:val="246"/>
  </w:num>
  <w:num w:numId="186">
    <w:abstractNumId w:val="272"/>
  </w:num>
  <w:num w:numId="187">
    <w:abstractNumId w:val="82"/>
  </w:num>
  <w:num w:numId="188">
    <w:abstractNumId w:val="145"/>
  </w:num>
  <w:num w:numId="189">
    <w:abstractNumId w:val="148"/>
  </w:num>
  <w:num w:numId="190">
    <w:abstractNumId w:val="128"/>
  </w:num>
  <w:num w:numId="191">
    <w:abstractNumId w:val="4"/>
  </w:num>
  <w:num w:numId="192">
    <w:abstractNumId w:val="123"/>
  </w:num>
  <w:num w:numId="193">
    <w:abstractNumId w:val="51"/>
  </w:num>
  <w:num w:numId="194">
    <w:abstractNumId w:val="75"/>
  </w:num>
  <w:num w:numId="195">
    <w:abstractNumId w:val="292"/>
  </w:num>
  <w:num w:numId="196">
    <w:abstractNumId w:val="235"/>
  </w:num>
  <w:num w:numId="197">
    <w:abstractNumId w:val="20"/>
  </w:num>
  <w:num w:numId="198">
    <w:abstractNumId w:val="298"/>
  </w:num>
  <w:num w:numId="199">
    <w:abstractNumId w:val="132"/>
  </w:num>
  <w:num w:numId="200">
    <w:abstractNumId w:val="206"/>
  </w:num>
  <w:num w:numId="201">
    <w:abstractNumId w:val="111"/>
  </w:num>
  <w:num w:numId="202">
    <w:abstractNumId w:val="263"/>
  </w:num>
  <w:num w:numId="203">
    <w:abstractNumId w:val="115"/>
  </w:num>
  <w:num w:numId="204">
    <w:abstractNumId w:val="129"/>
  </w:num>
  <w:num w:numId="205">
    <w:abstractNumId w:val="318"/>
  </w:num>
  <w:num w:numId="206">
    <w:abstractNumId w:val="250"/>
  </w:num>
  <w:num w:numId="207">
    <w:abstractNumId w:val="280"/>
  </w:num>
  <w:num w:numId="208">
    <w:abstractNumId w:val="52"/>
  </w:num>
  <w:num w:numId="209">
    <w:abstractNumId w:val="131"/>
  </w:num>
  <w:num w:numId="210">
    <w:abstractNumId w:val="9"/>
  </w:num>
  <w:num w:numId="211">
    <w:abstractNumId w:val="168"/>
  </w:num>
  <w:num w:numId="212">
    <w:abstractNumId w:val="182"/>
  </w:num>
  <w:num w:numId="213">
    <w:abstractNumId w:val="158"/>
  </w:num>
  <w:num w:numId="214">
    <w:abstractNumId w:val="6"/>
  </w:num>
  <w:num w:numId="215">
    <w:abstractNumId w:val="311"/>
  </w:num>
  <w:num w:numId="216">
    <w:abstractNumId w:val="199"/>
  </w:num>
  <w:num w:numId="217">
    <w:abstractNumId w:val="265"/>
  </w:num>
  <w:num w:numId="218">
    <w:abstractNumId w:val="84"/>
  </w:num>
  <w:num w:numId="219">
    <w:abstractNumId w:val="196"/>
  </w:num>
  <w:num w:numId="220">
    <w:abstractNumId w:val="44"/>
  </w:num>
  <w:num w:numId="221">
    <w:abstractNumId w:val="247"/>
  </w:num>
  <w:num w:numId="222">
    <w:abstractNumId w:val="36"/>
  </w:num>
  <w:num w:numId="223">
    <w:abstractNumId w:val="153"/>
  </w:num>
  <w:num w:numId="224">
    <w:abstractNumId w:val="139"/>
  </w:num>
  <w:num w:numId="225">
    <w:abstractNumId w:val="41"/>
  </w:num>
  <w:num w:numId="226">
    <w:abstractNumId w:val="50"/>
  </w:num>
  <w:num w:numId="227">
    <w:abstractNumId w:val="142"/>
  </w:num>
  <w:num w:numId="228">
    <w:abstractNumId w:val="296"/>
  </w:num>
  <w:num w:numId="229">
    <w:abstractNumId w:val="195"/>
  </w:num>
  <w:num w:numId="230">
    <w:abstractNumId w:val="63"/>
  </w:num>
  <w:num w:numId="231">
    <w:abstractNumId w:val="290"/>
  </w:num>
  <w:num w:numId="232">
    <w:abstractNumId w:val="23"/>
  </w:num>
  <w:num w:numId="233">
    <w:abstractNumId w:val="27"/>
  </w:num>
  <w:num w:numId="234">
    <w:abstractNumId w:val="76"/>
  </w:num>
  <w:num w:numId="235">
    <w:abstractNumId w:val="261"/>
  </w:num>
  <w:num w:numId="236">
    <w:abstractNumId w:val="133"/>
  </w:num>
  <w:num w:numId="237">
    <w:abstractNumId w:val="273"/>
  </w:num>
  <w:num w:numId="238">
    <w:abstractNumId w:val="59"/>
  </w:num>
  <w:num w:numId="239">
    <w:abstractNumId w:val="223"/>
  </w:num>
  <w:num w:numId="240">
    <w:abstractNumId w:val="287"/>
  </w:num>
  <w:num w:numId="241">
    <w:abstractNumId w:val="291"/>
  </w:num>
  <w:num w:numId="242">
    <w:abstractNumId w:val="211"/>
  </w:num>
  <w:num w:numId="243">
    <w:abstractNumId w:val="57"/>
  </w:num>
  <w:num w:numId="244">
    <w:abstractNumId w:val="164"/>
  </w:num>
  <w:num w:numId="245">
    <w:abstractNumId w:val="288"/>
  </w:num>
  <w:num w:numId="246">
    <w:abstractNumId w:val="271"/>
  </w:num>
  <w:num w:numId="247">
    <w:abstractNumId w:val="147"/>
  </w:num>
  <w:num w:numId="248">
    <w:abstractNumId w:val="86"/>
  </w:num>
  <w:num w:numId="249">
    <w:abstractNumId w:val="308"/>
  </w:num>
  <w:num w:numId="250">
    <w:abstractNumId w:val="277"/>
  </w:num>
  <w:num w:numId="251">
    <w:abstractNumId w:val="194"/>
  </w:num>
  <w:num w:numId="252">
    <w:abstractNumId w:val="278"/>
  </w:num>
  <w:num w:numId="253">
    <w:abstractNumId w:val="201"/>
  </w:num>
  <w:num w:numId="254">
    <w:abstractNumId w:val="240"/>
  </w:num>
  <w:num w:numId="255">
    <w:abstractNumId w:val="19"/>
  </w:num>
  <w:num w:numId="256">
    <w:abstractNumId w:val="159"/>
  </w:num>
  <w:num w:numId="257">
    <w:abstractNumId w:val="143"/>
  </w:num>
  <w:num w:numId="258">
    <w:abstractNumId w:val="60"/>
  </w:num>
  <w:num w:numId="259">
    <w:abstractNumId w:val="313"/>
  </w:num>
  <w:num w:numId="260">
    <w:abstractNumId w:val="99"/>
  </w:num>
  <w:num w:numId="261">
    <w:abstractNumId w:val="305"/>
  </w:num>
  <w:num w:numId="262">
    <w:abstractNumId w:val="179"/>
  </w:num>
  <w:num w:numId="263">
    <w:abstractNumId w:val="173"/>
  </w:num>
  <w:num w:numId="264">
    <w:abstractNumId w:val="39"/>
  </w:num>
  <w:num w:numId="265">
    <w:abstractNumId w:val="152"/>
  </w:num>
  <w:num w:numId="266">
    <w:abstractNumId w:val="181"/>
  </w:num>
  <w:num w:numId="267">
    <w:abstractNumId w:val="209"/>
  </w:num>
  <w:num w:numId="268">
    <w:abstractNumId w:val="242"/>
  </w:num>
  <w:num w:numId="269">
    <w:abstractNumId w:val="107"/>
  </w:num>
  <w:num w:numId="270">
    <w:abstractNumId w:val="178"/>
  </w:num>
  <w:num w:numId="271">
    <w:abstractNumId w:val="127"/>
  </w:num>
  <w:num w:numId="272">
    <w:abstractNumId w:val="91"/>
  </w:num>
  <w:num w:numId="273">
    <w:abstractNumId w:val="231"/>
  </w:num>
  <w:num w:numId="274">
    <w:abstractNumId w:val="95"/>
  </w:num>
  <w:num w:numId="275">
    <w:abstractNumId w:val="321"/>
  </w:num>
  <w:num w:numId="276">
    <w:abstractNumId w:val="225"/>
  </w:num>
  <w:num w:numId="277">
    <w:abstractNumId w:val="156"/>
  </w:num>
  <w:num w:numId="278">
    <w:abstractNumId w:val="193"/>
  </w:num>
  <w:num w:numId="279">
    <w:abstractNumId w:val="228"/>
  </w:num>
  <w:num w:numId="280">
    <w:abstractNumId w:val="58"/>
  </w:num>
  <w:num w:numId="281">
    <w:abstractNumId w:val="2"/>
  </w:num>
  <w:num w:numId="282">
    <w:abstractNumId w:val="90"/>
  </w:num>
  <w:num w:numId="283">
    <w:abstractNumId w:val="150"/>
  </w:num>
  <w:num w:numId="284">
    <w:abstractNumId w:val="79"/>
  </w:num>
  <w:num w:numId="285">
    <w:abstractNumId w:val="274"/>
  </w:num>
  <w:num w:numId="286">
    <w:abstractNumId w:val="282"/>
  </w:num>
  <w:num w:numId="287">
    <w:abstractNumId w:val="53"/>
  </w:num>
  <w:num w:numId="288">
    <w:abstractNumId w:val="125"/>
  </w:num>
  <w:num w:numId="289">
    <w:abstractNumId w:val="251"/>
  </w:num>
  <w:num w:numId="290">
    <w:abstractNumId w:val="102"/>
  </w:num>
  <w:num w:numId="291">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116"/>
  </w:num>
  <w:num w:numId="293">
    <w:abstractNumId w:val="312"/>
  </w:num>
  <w:num w:numId="294">
    <w:abstractNumId w:val="310"/>
  </w:num>
  <w:num w:numId="295">
    <w:abstractNumId w:val="29"/>
  </w:num>
  <w:num w:numId="296">
    <w:abstractNumId w:val="30"/>
  </w:num>
  <w:num w:numId="297">
    <w:abstractNumId w:val="14"/>
  </w:num>
  <w:num w:numId="298">
    <w:abstractNumId w:val="184"/>
  </w:num>
  <w:num w:numId="299">
    <w:abstractNumId w:val="34"/>
  </w:num>
  <w:num w:numId="300">
    <w:abstractNumId w:val="62"/>
  </w:num>
  <w:num w:numId="301">
    <w:abstractNumId w:val="24"/>
  </w:num>
  <w:num w:numId="302">
    <w:abstractNumId w:val="154"/>
  </w:num>
  <w:num w:numId="303">
    <w:abstractNumId w:val="284"/>
  </w:num>
  <w:num w:numId="304">
    <w:abstractNumId w:val="161"/>
  </w:num>
  <w:num w:numId="305">
    <w:abstractNumId w:val="165"/>
  </w:num>
  <w:num w:numId="306">
    <w:abstractNumId w:val="176"/>
  </w:num>
  <w:num w:numId="307">
    <w:abstractNumId w:val="220"/>
  </w:num>
  <w:num w:numId="308">
    <w:abstractNumId w:val="137"/>
  </w:num>
  <w:num w:numId="309">
    <w:abstractNumId w:val="22"/>
  </w:num>
  <w:num w:numId="310">
    <w:abstractNumId w:val="28"/>
  </w:num>
  <w:num w:numId="311">
    <w:abstractNumId w:val="118"/>
  </w:num>
  <w:num w:numId="312">
    <w:abstractNumId w:val="260"/>
  </w:num>
  <w:num w:numId="313">
    <w:abstractNumId w:val="219"/>
  </w:num>
  <w:num w:numId="314">
    <w:abstractNumId w:val="191"/>
  </w:num>
  <w:num w:numId="315">
    <w:abstractNumId w:val="43"/>
  </w:num>
  <w:num w:numId="316">
    <w:abstractNumId w:val="185"/>
  </w:num>
  <w:num w:numId="317">
    <w:abstractNumId w:val="207"/>
  </w:num>
  <w:num w:numId="318">
    <w:abstractNumId w:val="100"/>
  </w:num>
  <w:num w:numId="319">
    <w:abstractNumId w:val="68"/>
  </w:num>
  <w:num w:numId="320">
    <w:abstractNumId w:val="162"/>
  </w:num>
  <w:num w:numId="321">
    <w:abstractNumId w:val="188"/>
  </w:num>
  <w:num w:numId="322">
    <w:abstractNumId w:val="244"/>
  </w:num>
  <w:num w:numId="323">
    <w:abstractNumId w:val="45"/>
  </w:num>
  <w:num w:numId="324">
    <w:abstractNumId w:val="38"/>
  </w:num>
  <w:num w:numId="325">
    <w:abstractNumId w:val="248"/>
  </w:num>
  <w:num w:numId="326">
    <w:abstractNumId w:val="283"/>
  </w:num>
  <w:numIdMacAtCleanup w:val="3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5B"/>
    <w:rsid w:val="00005BC3"/>
    <w:rsid w:val="00016475"/>
    <w:rsid w:val="000245AD"/>
    <w:rsid w:val="000263E2"/>
    <w:rsid w:val="00027D2B"/>
    <w:rsid w:val="00033A53"/>
    <w:rsid w:val="000347CA"/>
    <w:rsid w:val="000370B7"/>
    <w:rsid w:val="000429BF"/>
    <w:rsid w:val="00042BF9"/>
    <w:rsid w:val="00043BA8"/>
    <w:rsid w:val="00047EA7"/>
    <w:rsid w:val="00062029"/>
    <w:rsid w:val="0007400F"/>
    <w:rsid w:val="000761D4"/>
    <w:rsid w:val="00076ADB"/>
    <w:rsid w:val="000813A9"/>
    <w:rsid w:val="00082D5D"/>
    <w:rsid w:val="000A04A4"/>
    <w:rsid w:val="000A68B6"/>
    <w:rsid w:val="000B1E54"/>
    <w:rsid w:val="000B2B6F"/>
    <w:rsid w:val="000C318D"/>
    <w:rsid w:val="000C7B37"/>
    <w:rsid w:val="000D06B8"/>
    <w:rsid w:val="000D2490"/>
    <w:rsid w:val="000D3535"/>
    <w:rsid w:val="000E5EF6"/>
    <w:rsid w:val="000E64F9"/>
    <w:rsid w:val="000F7E00"/>
    <w:rsid w:val="00101B9F"/>
    <w:rsid w:val="00105F2B"/>
    <w:rsid w:val="001145B2"/>
    <w:rsid w:val="001155A2"/>
    <w:rsid w:val="00121126"/>
    <w:rsid w:val="001310E9"/>
    <w:rsid w:val="00145102"/>
    <w:rsid w:val="00145CD8"/>
    <w:rsid w:val="00150819"/>
    <w:rsid w:val="001526BD"/>
    <w:rsid w:val="00182237"/>
    <w:rsid w:val="00183E61"/>
    <w:rsid w:val="001B779A"/>
    <w:rsid w:val="001E1509"/>
    <w:rsid w:val="001E226D"/>
    <w:rsid w:val="001E3115"/>
    <w:rsid w:val="001F6D63"/>
    <w:rsid w:val="00203431"/>
    <w:rsid w:val="00204C1E"/>
    <w:rsid w:val="00226966"/>
    <w:rsid w:val="00233703"/>
    <w:rsid w:val="00237D9B"/>
    <w:rsid w:val="00241F97"/>
    <w:rsid w:val="0024203C"/>
    <w:rsid w:val="00244145"/>
    <w:rsid w:val="0025252A"/>
    <w:rsid w:val="00257E79"/>
    <w:rsid w:val="00270DBC"/>
    <w:rsid w:val="00284E79"/>
    <w:rsid w:val="00294891"/>
    <w:rsid w:val="00297DE7"/>
    <w:rsid w:val="002B04AF"/>
    <w:rsid w:val="002C40C8"/>
    <w:rsid w:val="002C52A2"/>
    <w:rsid w:val="002C6601"/>
    <w:rsid w:val="002D5A25"/>
    <w:rsid w:val="002D68C7"/>
    <w:rsid w:val="002E7752"/>
    <w:rsid w:val="002F0131"/>
    <w:rsid w:val="002F0137"/>
    <w:rsid w:val="002F6CB4"/>
    <w:rsid w:val="003050C7"/>
    <w:rsid w:val="0032274E"/>
    <w:rsid w:val="00323F4D"/>
    <w:rsid w:val="0032410F"/>
    <w:rsid w:val="00330767"/>
    <w:rsid w:val="00337B58"/>
    <w:rsid w:val="00382C7B"/>
    <w:rsid w:val="003850F5"/>
    <w:rsid w:val="003A00A0"/>
    <w:rsid w:val="003A7F81"/>
    <w:rsid w:val="003B136E"/>
    <w:rsid w:val="003B1AD5"/>
    <w:rsid w:val="003B553C"/>
    <w:rsid w:val="003D1369"/>
    <w:rsid w:val="003D7BD4"/>
    <w:rsid w:val="003E02F3"/>
    <w:rsid w:val="004019AB"/>
    <w:rsid w:val="00417191"/>
    <w:rsid w:val="004179DC"/>
    <w:rsid w:val="00421E79"/>
    <w:rsid w:val="00422992"/>
    <w:rsid w:val="004260D5"/>
    <w:rsid w:val="00426BF4"/>
    <w:rsid w:val="00436036"/>
    <w:rsid w:val="00446E68"/>
    <w:rsid w:val="00447E40"/>
    <w:rsid w:val="00452D12"/>
    <w:rsid w:val="004555B0"/>
    <w:rsid w:val="00455736"/>
    <w:rsid w:val="0045778A"/>
    <w:rsid w:val="00467800"/>
    <w:rsid w:val="00485289"/>
    <w:rsid w:val="00494F57"/>
    <w:rsid w:val="004A7560"/>
    <w:rsid w:val="004C73AE"/>
    <w:rsid w:val="004D3DB9"/>
    <w:rsid w:val="004D4D35"/>
    <w:rsid w:val="00500FA9"/>
    <w:rsid w:val="00501971"/>
    <w:rsid w:val="005019BE"/>
    <w:rsid w:val="00521F4E"/>
    <w:rsid w:val="00531ADC"/>
    <w:rsid w:val="005346F8"/>
    <w:rsid w:val="00534BCC"/>
    <w:rsid w:val="0054051B"/>
    <w:rsid w:val="005625CE"/>
    <w:rsid w:val="005678D4"/>
    <w:rsid w:val="00572755"/>
    <w:rsid w:val="00576706"/>
    <w:rsid w:val="0058621C"/>
    <w:rsid w:val="005958D2"/>
    <w:rsid w:val="005B3162"/>
    <w:rsid w:val="005C18E1"/>
    <w:rsid w:val="005C6EA7"/>
    <w:rsid w:val="005D01F7"/>
    <w:rsid w:val="005D0A44"/>
    <w:rsid w:val="005D3444"/>
    <w:rsid w:val="005E364F"/>
    <w:rsid w:val="005E54B6"/>
    <w:rsid w:val="005E6E59"/>
    <w:rsid w:val="005F1793"/>
    <w:rsid w:val="005F1988"/>
    <w:rsid w:val="005F6EBE"/>
    <w:rsid w:val="006251D2"/>
    <w:rsid w:val="00636C57"/>
    <w:rsid w:val="00644E6D"/>
    <w:rsid w:val="0064505C"/>
    <w:rsid w:val="00661B37"/>
    <w:rsid w:val="0066322D"/>
    <w:rsid w:val="00666990"/>
    <w:rsid w:val="00672AD2"/>
    <w:rsid w:val="006A17BD"/>
    <w:rsid w:val="006A4688"/>
    <w:rsid w:val="006A5A66"/>
    <w:rsid w:val="006A5F66"/>
    <w:rsid w:val="006A6436"/>
    <w:rsid w:val="006B6AB5"/>
    <w:rsid w:val="006B7E78"/>
    <w:rsid w:val="006D08D8"/>
    <w:rsid w:val="006D64FB"/>
    <w:rsid w:val="006D6E1C"/>
    <w:rsid w:val="006E422E"/>
    <w:rsid w:val="006E68F8"/>
    <w:rsid w:val="006F0954"/>
    <w:rsid w:val="006F2408"/>
    <w:rsid w:val="006F65DA"/>
    <w:rsid w:val="00712363"/>
    <w:rsid w:val="00713EDB"/>
    <w:rsid w:val="00717C8D"/>
    <w:rsid w:val="007239F6"/>
    <w:rsid w:val="007275D4"/>
    <w:rsid w:val="00745B6D"/>
    <w:rsid w:val="007579F3"/>
    <w:rsid w:val="007618FD"/>
    <w:rsid w:val="007652AF"/>
    <w:rsid w:val="00766B97"/>
    <w:rsid w:val="00774049"/>
    <w:rsid w:val="00782CDB"/>
    <w:rsid w:val="00792878"/>
    <w:rsid w:val="00792E9D"/>
    <w:rsid w:val="007960D3"/>
    <w:rsid w:val="007A3B7D"/>
    <w:rsid w:val="007A7B08"/>
    <w:rsid w:val="007B2DBF"/>
    <w:rsid w:val="007C0150"/>
    <w:rsid w:val="007C0ADC"/>
    <w:rsid w:val="007D4C5B"/>
    <w:rsid w:val="007D6848"/>
    <w:rsid w:val="007E17C4"/>
    <w:rsid w:val="007E2B10"/>
    <w:rsid w:val="007E5FB1"/>
    <w:rsid w:val="007E7534"/>
    <w:rsid w:val="007F6EAD"/>
    <w:rsid w:val="00802526"/>
    <w:rsid w:val="00803575"/>
    <w:rsid w:val="00803F5A"/>
    <w:rsid w:val="0081019D"/>
    <w:rsid w:val="0081300B"/>
    <w:rsid w:val="00822D31"/>
    <w:rsid w:val="00827141"/>
    <w:rsid w:val="00830334"/>
    <w:rsid w:val="00837FB3"/>
    <w:rsid w:val="00842F72"/>
    <w:rsid w:val="0084324B"/>
    <w:rsid w:val="00855EBD"/>
    <w:rsid w:val="00860314"/>
    <w:rsid w:val="00864D97"/>
    <w:rsid w:val="008830E1"/>
    <w:rsid w:val="008858FA"/>
    <w:rsid w:val="00885C82"/>
    <w:rsid w:val="00891406"/>
    <w:rsid w:val="008A554E"/>
    <w:rsid w:val="008B6962"/>
    <w:rsid w:val="008C2B80"/>
    <w:rsid w:val="008E49D4"/>
    <w:rsid w:val="008E6275"/>
    <w:rsid w:val="00902816"/>
    <w:rsid w:val="009332D0"/>
    <w:rsid w:val="00945D70"/>
    <w:rsid w:val="009538E1"/>
    <w:rsid w:val="00954F61"/>
    <w:rsid w:val="00955018"/>
    <w:rsid w:val="009557FD"/>
    <w:rsid w:val="009714F9"/>
    <w:rsid w:val="00973902"/>
    <w:rsid w:val="00976BB1"/>
    <w:rsid w:val="009878B6"/>
    <w:rsid w:val="00991F6D"/>
    <w:rsid w:val="009A0F2D"/>
    <w:rsid w:val="009D3F39"/>
    <w:rsid w:val="009D4E18"/>
    <w:rsid w:val="009E1480"/>
    <w:rsid w:val="009E75C4"/>
    <w:rsid w:val="009F09F2"/>
    <w:rsid w:val="00A010CF"/>
    <w:rsid w:val="00A072B1"/>
    <w:rsid w:val="00A10C94"/>
    <w:rsid w:val="00A14E97"/>
    <w:rsid w:val="00A3220E"/>
    <w:rsid w:val="00A356DF"/>
    <w:rsid w:val="00A36403"/>
    <w:rsid w:val="00A36542"/>
    <w:rsid w:val="00A41ABF"/>
    <w:rsid w:val="00A44576"/>
    <w:rsid w:val="00A47E9C"/>
    <w:rsid w:val="00A51E1A"/>
    <w:rsid w:val="00A5632C"/>
    <w:rsid w:val="00A61216"/>
    <w:rsid w:val="00A707E1"/>
    <w:rsid w:val="00A73B1E"/>
    <w:rsid w:val="00A76AE0"/>
    <w:rsid w:val="00A8672C"/>
    <w:rsid w:val="00A97AE1"/>
    <w:rsid w:val="00AB712B"/>
    <w:rsid w:val="00AC5336"/>
    <w:rsid w:val="00AD01B9"/>
    <w:rsid w:val="00AD44E1"/>
    <w:rsid w:val="00AE0E1B"/>
    <w:rsid w:val="00AE3A70"/>
    <w:rsid w:val="00AF64CE"/>
    <w:rsid w:val="00B03496"/>
    <w:rsid w:val="00B04500"/>
    <w:rsid w:val="00B06181"/>
    <w:rsid w:val="00B137A9"/>
    <w:rsid w:val="00B30471"/>
    <w:rsid w:val="00B3169C"/>
    <w:rsid w:val="00B338D2"/>
    <w:rsid w:val="00B517DE"/>
    <w:rsid w:val="00B523FD"/>
    <w:rsid w:val="00B55D74"/>
    <w:rsid w:val="00B57198"/>
    <w:rsid w:val="00B575E6"/>
    <w:rsid w:val="00B62D20"/>
    <w:rsid w:val="00B6581A"/>
    <w:rsid w:val="00B67F3F"/>
    <w:rsid w:val="00B7075E"/>
    <w:rsid w:val="00B801BA"/>
    <w:rsid w:val="00B8093F"/>
    <w:rsid w:val="00B940C0"/>
    <w:rsid w:val="00BB1D9F"/>
    <w:rsid w:val="00BB261C"/>
    <w:rsid w:val="00BC0399"/>
    <w:rsid w:val="00BC632D"/>
    <w:rsid w:val="00BE5980"/>
    <w:rsid w:val="00BF071B"/>
    <w:rsid w:val="00BF353C"/>
    <w:rsid w:val="00BF4FDC"/>
    <w:rsid w:val="00C021C5"/>
    <w:rsid w:val="00C059C8"/>
    <w:rsid w:val="00C2291F"/>
    <w:rsid w:val="00C23BA5"/>
    <w:rsid w:val="00C26C46"/>
    <w:rsid w:val="00C316B9"/>
    <w:rsid w:val="00C45B58"/>
    <w:rsid w:val="00C57192"/>
    <w:rsid w:val="00C6094E"/>
    <w:rsid w:val="00C71B03"/>
    <w:rsid w:val="00C81A63"/>
    <w:rsid w:val="00C823D8"/>
    <w:rsid w:val="00C93480"/>
    <w:rsid w:val="00C93A81"/>
    <w:rsid w:val="00CB38E1"/>
    <w:rsid w:val="00CD1778"/>
    <w:rsid w:val="00CD7943"/>
    <w:rsid w:val="00CE3F2C"/>
    <w:rsid w:val="00CE5FFD"/>
    <w:rsid w:val="00CF29EB"/>
    <w:rsid w:val="00CF5755"/>
    <w:rsid w:val="00D11112"/>
    <w:rsid w:val="00D149D1"/>
    <w:rsid w:val="00D15E16"/>
    <w:rsid w:val="00D57785"/>
    <w:rsid w:val="00D61A03"/>
    <w:rsid w:val="00D7577B"/>
    <w:rsid w:val="00D762F9"/>
    <w:rsid w:val="00D80F1E"/>
    <w:rsid w:val="00D87144"/>
    <w:rsid w:val="00D97D5A"/>
    <w:rsid w:val="00DA1A11"/>
    <w:rsid w:val="00DB1192"/>
    <w:rsid w:val="00DB4EC4"/>
    <w:rsid w:val="00DC7DC9"/>
    <w:rsid w:val="00DC7E09"/>
    <w:rsid w:val="00DD031E"/>
    <w:rsid w:val="00DD0F95"/>
    <w:rsid w:val="00DD2E95"/>
    <w:rsid w:val="00DE3B3A"/>
    <w:rsid w:val="00DE5845"/>
    <w:rsid w:val="00DE687E"/>
    <w:rsid w:val="00DF1C32"/>
    <w:rsid w:val="00DF28A3"/>
    <w:rsid w:val="00E01687"/>
    <w:rsid w:val="00E01DB2"/>
    <w:rsid w:val="00E04B49"/>
    <w:rsid w:val="00E11528"/>
    <w:rsid w:val="00E126FE"/>
    <w:rsid w:val="00E12851"/>
    <w:rsid w:val="00E17CDD"/>
    <w:rsid w:val="00E20D7E"/>
    <w:rsid w:val="00E26C0D"/>
    <w:rsid w:val="00E32CFC"/>
    <w:rsid w:val="00E34F88"/>
    <w:rsid w:val="00E37DDD"/>
    <w:rsid w:val="00E46623"/>
    <w:rsid w:val="00E5139C"/>
    <w:rsid w:val="00E51B2D"/>
    <w:rsid w:val="00E56C12"/>
    <w:rsid w:val="00E67E9C"/>
    <w:rsid w:val="00E90528"/>
    <w:rsid w:val="00E933AA"/>
    <w:rsid w:val="00EA7410"/>
    <w:rsid w:val="00EB4B4B"/>
    <w:rsid w:val="00EB66B5"/>
    <w:rsid w:val="00EC1960"/>
    <w:rsid w:val="00EC6EEE"/>
    <w:rsid w:val="00ED077F"/>
    <w:rsid w:val="00ED366E"/>
    <w:rsid w:val="00EE5900"/>
    <w:rsid w:val="00EE7960"/>
    <w:rsid w:val="00F00007"/>
    <w:rsid w:val="00F02E30"/>
    <w:rsid w:val="00F03385"/>
    <w:rsid w:val="00F04925"/>
    <w:rsid w:val="00F25A6F"/>
    <w:rsid w:val="00F2707C"/>
    <w:rsid w:val="00F3065B"/>
    <w:rsid w:val="00F36602"/>
    <w:rsid w:val="00F4216C"/>
    <w:rsid w:val="00F45D0A"/>
    <w:rsid w:val="00F63BD8"/>
    <w:rsid w:val="00F64DFD"/>
    <w:rsid w:val="00F65A21"/>
    <w:rsid w:val="00F67460"/>
    <w:rsid w:val="00F706D0"/>
    <w:rsid w:val="00F72EC7"/>
    <w:rsid w:val="00F742A3"/>
    <w:rsid w:val="00F800EB"/>
    <w:rsid w:val="00F829C6"/>
    <w:rsid w:val="00F837F5"/>
    <w:rsid w:val="00F83A31"/>
    <w:rsid w:val="00F90784"/>
    <w:rsid w:val="00F9564F"/>
    <w:rsid w:val="00F968BF"/>
    <w:rsid w:val="00FA11C8"/>
    <w:rsid w:val="00FB2B46"/>
    <w:rsid w:val="00FC06A3"/>
    <w:rsid w:val="00FC2F40"/>
    <w:rsid w:val="00FD2CF0"/>
    <w:rsid w:val="00FF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7AF8"/>
  <w15:chartTrackingRefBased/>
  <w15:docId w15:val="{71A61F38-5F3F-45FB-821E-25E367E6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65B"/>
    <w:pPr>
      <w:spacing w:after="200" w:line="276" w:lineRule="auto"/>
    </w:pPr>
  </w:style>
  <w:style w:type="paragraph" w:styleId="Heading1">
    <w:name w:val="heading 1"/>
    <w:basedOn w:val="Normal"/>
    <w:next w:val="Normal"/>
    <w:link w:val="Heading1Char"/>
    <w:qFormat/>
    <w:rsid w:val="00297D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297D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1526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73902"/>
    <w:pPr>
      <w:keepNext/>
      <w:keepLines/>
      <w:spacing w:before="360" w:after="240"/>
      <w:ind w:left="720" w:hanging="360"/>
      <w:outlineLvl w:val="3"/>
    </w:pPr>
    <w:rPr>
      <w:rFonts w:ascii="Sylfaen" w:eastAsia="Times New Roman" w:hAnsi="Sylfaen" w:cs="Times New Roman"/>
      <w:b/>
      <w:bCs/>
      <w:iCs/>
      <w:color w:val="5B9BD5"/>
      <w:lang w:val="ka-GE" w:eastAsia="x-none"/>
    </w:rPr>
  </w:style>
  <w:style w:type="paragraph" w:styleId="Heading5">
    <w:name w:val="heading 5"/>
    <w:basedOn w:val="Normal"/>
    <w:next w:val="Normal"/>
    <w:link w:val="Heading5Char"/>
    <w:uiPriority w:val="9"/>
    <w:unhideWhenUsed/>
    <w:qFormat/>
    <w:rsid w:val="00973902"/>
    <w:pPr>
      <w:keepNext/>
      <w:keepLines/>
      <w:spacing w:after="0"/>
      <w:ind w:left="720" w:hanging="720"/>
      <w:jc w:val="both"/>
      <w:outlineLvl w:val="4"/>
    </w:pPr>
    <w:rPr>
      <w:rFonts w:ascii="Sylfaen" w:eastAsia="Times New Roman" w:hAnsi="Sylfaen" w:cs="Times New Roman"/>
      <w:i/>
      <w:color w:val="1F4D78"/>
      <w:lang w:val="ka-GE" w:eastAsia="x-none"/>
    </w:rPr>
  </w:style>
  <w:style w:type="paragraph" w:styleId="Heading6">
    <w:name w:val="heading 6"/>
    <w:basedOn w:val="Normal"/>
    <w:next w:val="Normal"/>
    <w:link w:val="Heading6Char"/>
    <w:qFormat/>
    <w:rsid w:val="00145102"/>
    <w:pPr>
      <w:keepNext/>
      <w:keepLines/>
      <w:tabs>
        <w:tab w:val="left" w:pos="720"/>
      </w:tabs>
      <w:autoSpaceDE w:val="0"/>
      <w:autoSpaceDN w:val="0"/>
      <w:adjustRightInd w:val="0"/>
      <w:spacing w:before="240" w:after="0" w:line="240" w:lineRule="auto"/>
      <w:outlineLvl w:val="5"/>
    </w:pPr>
    <w:rPr>
      <w:rFonts w:ascii="SPLiteraturuly" w:eastAsiaTheme="minorEastAsia" w:hAnsi="SPLiteraturuly" w:cs="SPLiteraturuly"/>
      <w:b/>
      <w:bCs/>
      <w:sz w:val="20"/>
      <w:szCs w:val="20"/>
    </w:rPr>
  </w:style>
  <w:style w:type="paragraph" w:styleId="Heading7">
    <w:name w:val="heading 7"/>
    <w:basedOn w:val="Normal"/>
    <w:next w:val="Normal"/>
    <w:link w:val="Heading7Char"/>
    <w:uiPriority w:val="9"/>
    <w:unhideWhenUsed/>
    <w:qFormat/>
    <w:rsid w:val="00973902"/>
    <w:pPr>
      <w:keepNext/>
      <w:keepLines/>
      <w:spacing w:before="200" w:after="0"/>
      <w:outlineLvl w:val="6"/>
    </w:pPr>
    <w:rPr>
      <w:rFonts w:ascii="Calibri Light" w:eastAsia="Times New Roman" w:hAnsi="Calibri Light" w:cs="Times New Roman"/>
      <w:i/>
      <w:iCs/>
      <w:color w:val="404040"/>
      <w:lang w:val="x-none" w:eastAsia="x-none"/>
    </w:rPr>
  </w:style>
  <w:style w:type="paragraph" w:styleId="Heading8">
    <w:name w:val="heading 8"/>
    <w:basedOn w:val="Normal"/>
    <w:next w:val="Normal"/>
    <w:link w:val="Heading8Char"/>
    <w:uiPriority w:val="9"/>
    <w:unhideWhenUsed/>
    <w:qFormat/>
    <w:rsid w:val="00782CDB"/>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unhideWhenUsed/>
    <w:qFormat/>
    <w:rsid w:val="00782CDB"/>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F3065B"/>
    <w:pPr>
      <w:autoSpaceDE w:val="0"/>
      <w:autoSpaceDN w:val="0"/>
      <w:adjustRightInd w:val="0"/>
      <w:spacing w:after="0" w:line="240" w:lineRule="auto"/>
    </w:pPr>
    <w:rPr>
      <w:rFonts w:ascii="Sylfaen" w:eastAsia="Times New Roman" w:hAnsi="Sylfaen" w:cs="Sylfaen"/>
      <w:color w:val="000000"/>
      <w:sz w:val="24"/>
      <w:szCs w:val="24"/>
    </w:rPr>
  </w:style>
  <w:style w:type="character" w:customStyle="1" w:styleId="Heading1Char">
    <w:name w:val="Heading 1 Char"/>
    <w:basedOn w:val="DefaultParagraphFont"/>
    <w:link w:val="Heading1"/>
    <w:uiPriority w:val="99"/>
    <w:rsid w:val="00297DE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97DE7"/>
    <w:pPr>
      <w:spacing w:line="259" w:lineRule="auto"/>
      <w:outlineLvl w:val="9"/>
    </w:pPr>
  </w:style>
  <w:style w:type="paragraph" w:styleId="TOC1">
    <w:name w:val="toc 1"/>
    <w:basedOn w:val="Normal"/>
    <w:next w:val="Normal"/>
    <w:autoRedefine/>
    <w:unhideWhenUsed/>
    <w:rsid w:val="00297DE7"/>
    <w:pPr>
      <w:spacing w:after="100"/>
    </w:pPr>
  </w:style>
  <w:style w:type="character" w:styleId="Hyperlink">
    <w:name w:val="Hyperlink"/>
    <w:basedOn w:val="DefaultParagraphFont"/>
    <w:uiPriority w:val="99"/>
    <w:unhideWhenUsed/>
    <w:rsid w:val="00297DE7"/>
    <w:rPr>
      <w:color w:val="0563C1" w:themeColor="hyperlink"/>
      <w:u w:val="single"/>
    </w:rPr>
  </w:style>
  <w:style w:type="character" w:customStyle="1" w:styleId="Heading2Char">
    <w:name w:val="Heading 2 Char"/>
    <w:basedOn w:val="DefaultParagraphFont"/>
    <w:link w:val="Heading2"/>
    <w:uiPriority w:val="99"/>
    <w:rsid w:val="00297DE7"/>
    <w:rPr>
      <w:rFonts w:asciiTheme="majorHAnsi" w:eastAsiaTheme="majorEastAsia" w:hAnsiTheme="majorHAnsi" w:cstheme="majorBidi"/>
      <w:color w:val="2E74B5" w:themeColor="accent1" w:themeShade="BF"/>
      <w:sz w:val="26"/>
      <w:szCs w:val="26"/>
    </w:rPr>
  </w:style>
  <w:style w:type="paragraph" w:styleId="ListParagraph">
    <w:name w:val="List Paragraph"/>
    <w:aliases w:val="პარაგრაფი,Recommendation,List Paragraph1,Dot pt,F5 List Paragraph,List Paragraph Char Char Char,Indicator Text,Colorful List - Accent 11,Numbered Para 1,Bullet 1,Bullet Points,List Paragraph2,MAIN CONTENT,Normal numbered,Issue Action POC"/>
    <w:basedOn w:val="Normal"/>
    <w:link w:val="ListParagraphChar"/>
    <w:uiPriority w:val="34"/>
    <w:qFormat/>
    <w:rsid w:val="00BC632D"/>
    <w:pPr>
      <w:ind w:left="720"/>
      <w:contextualSpacing/>
    </w:pPr>
    <w:rPr>
      <w:rFonts w:ascii="Calibri" w:eastAsia="Calibri" w:hAnsi="Calibri" w:cs="Times New Roman"/>
    </w:rPr>
  </w:style>
  <w:style w:type="character" w:customStyle="1" w:styleId="ListParagraphChar">
    <w:name w:val="List Paragraph Char"/>
    <w:aliases w:val="პარაგრაფი Char,Recommendation Char,List Paragraph1 Char,Dot pt Char,F5 List Paragraph Char,List Paragraph Char Char Char Char,Indicator Text Char,Colorful List - Accent 11 Char,Numbered Para 1 Char,Bullet 1 Char,Bullet Points Char"/>
    <w:link w:val="ListParagraph"/>
    <w:uiPriority w:val="34"/>
    <w:qFormat/>
    <w:rsid w:val="00BC632D"/>
    <w:rPr>
      <w:rFonts w:ascii="Calibri" w:eastAsia="Calibri" w:hAnsi="Calibri" w:cs="Times New Roman"/>
    </w:rPr>
  </w:style>
  <w:style w:type="paragraph" w:styleId="Header">
    <w:name w:val="header"/>
    <w:basedOn w:val="Normal"/>
    <w:link w:val="HeaderChar"/>
    <w:unhideWhenUsed/>
    <w:rsid w:val="00E90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528"/>
  </w:style>
  <w:style w:type="paragraph" w:styleId="Footer">
    <w:name w:val="footer"/>
    <w:basedOn w:val="Normal"/>
    <w:link w:val="FooterChar"/>
    <w:unhideWhenUsed/>
    <w:rsid w:val="00E90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528"/>
  </w:style>
  <w:style w:type="paragraph" w:styleId="BalloonText">
    <w:name w:val="Balloon Text"/>
    <w:basedOn w:val="Normal"/>
    <w:link w:val="BalloonTextChar"/>
    <w:unhideWhenUsed/>
    <w:rsid w:val="00152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526BD"/>
    <w:rPr>
      <w:rFonts w:ascii="Segoe UI" w:hAnsi="Segoe UI" w:cs="Segoe UI"/>
      <w:sz w:val="18"/>
      <w:szCs w:val="18"/>
    </w:rPr>
  </w:style>
  <w:style w:type="paragraph" w:customStyle="1" w:styleId="abzacixml">
    <w:name w:val="abzaci_xml"/>
    <w:basedOn w:val="PlainText"/>
    <w:link w:val="abzacixmlChar"/>
    <w:autoRedefine/>
    <w:qFormat/>
    <w:rsid w:val="003B136E"/>
    <w:pPr>
      <w:jc w:val="both"/>
    </w:pPr>
    <w:rPr>
      <w:rFonts w:ascii="Sylfaen" w:eastAsia="Sylfaen" w:hAnsi="Sylfaen" w:cs="Times New Roman"/>
      <w:smallCaps/>
      <w:color w:val="000000"/>
      <w:sz w:val="22"/>
      <w:szCs w:val="22"/>
      <w:lang w:val="ka-GE" w:eastAsia="x-none"/>
    </w:rPr>
  </w:style>
  <w:style w:type="character" w:customStyle="1" w:styleId="abzacixmlChar">
    <w:name w:val="abzaci_xml Char"/>
    <w:link w:val="abzacixml"/>
    <w:qFormat/>
    <w:locked/>
    <w:rsid w:val="003B136E"/>
    <w:rPr>
      <w:rFonts w:ascii="Sylfaen" w:eastAsia="Sylfaen" w:hAnsi="Sylfaen" w:cs="Times New Roman"/>
      <w:smallCaps/>
      <w:color w:val="000000"/>
      <w:lang w:val="ka-GE" w:eastAsia="x-none"/>
    </w:rPr>
  </w:style>
  <w:style w:type="paragraph" w:styleId="PlainText">
    <w:name w:val="Plain Text"/>
    <w:basedOn w:val="Normal"/>
    <w:link w:val="PlainTextChar"/>
    <w:unhideWhenUsed/>
    <w:rsid w:val="001526B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rsid w:val="001526BD"/>
    <w:rPr>
      <w:rFonts w:ascii="Consolas" w:hAnsi="Consolas" w:cs="Consolas"/>
      <w:sz w:val="21"/>
      <w:szCs w:val="21"/>
    </w:rPr>
  </w:style>
  <w:style w:type="character" w:customStyle="1" w:styleId="Heading3Char">
    <w:name w:val="Heading 3 Char"/>
    <w:basedOn w:val="DefaultParagraphFont"/>
    <w:link w:val="Heading3"/>
    <w:uiPriority w:val="99"/>
    <w:rsid w:val="001526BD"/>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9"/>
    <w:rsid w:val="00145102"/>
    <w:rPr>
      <w:rFonts w:ascii="SPLiteraturuly" w:eastAsiaTheme="minorEastAsia" w:hAnsi="SPLiteraturuly" w:cs="SPLiteraturuly"/>
      <w:b/>
      <w:bCs/>
      <w:sz w:val="20"/>
      <w:szCs w:val="20"/>
    </w:rPr>
  </w:style>
  <w:style w:type="paragraph" w:styleId="FootnoteText">
    <w:name w:val="footnote text"/>
    <w:aliases w:val="single space,ft,FOOTNOTES,fn,Testo nota a piè di pagina Carattere,Footnote text,paragraph,Paragraph Footnote,f,Footnote Text WBR,WBR,ADB,Footnote Text Char Char Char Char Char Char Char Char Char Char,Footnote Text2,ft2,AD"/>
    <w:basedOn w:val="Normal"/>
    <w:link w:val="FootnoteTextChar1"/>
    <w:uiPriority w:val="99"/>
    <w:unhideWhenUsed/>
    <w:rsid w:val="00145102"/>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single space Char1,ft Char1,FOOTNOTES Char1,fn Char1,Testo nota a piè di pagina Carattere Char1,Footnote text Char1,paragraph Char1,Paragraph Footnote Char1,f Char1,Footnote Text WBR Char1,WBR Char1,ADB Char1,Footnote Text2 Char1"/>
    <w:basedOn w:val="DefaultParagraphFont"/>
    <w:uiPriority w:val="99"/>
    <w:rsid w:val="00145102"/>
    <w:rPr>
      <w:sz w:val="20"/>
      <w:szCs w:val="20"/>
    </w:rPr>
  </w:style>
  <w:style w:type="character" w:styleId="FootnoteReference">
    <w:name w:val="footnote reference"/>
    <w:aliases w:val="ftref,fr,16 Point,Superscript 6 Point,Footnote Reference Number,(NECG) Footnote Reference,Fußnotenzeichen DISS,Footnote Reference_LVL6,Footnote Reference_LVL61,Footnote Reference_LVL62,Footnote Reference_LVL63"/>
    <w:uiPriority w:val="99"/>
    <w:unhideWhenUsed/>
    <w:rsid w:val="00145102"/>
    <w:rPr>
      <w:vertAlign w:val="superscript"/>
    </w:rPr>
  </w:style>
  <w:style w:type="character" w:customStyle="1" w:styleId="FootnoteTextChar1">
    <w:name w:val="Footnote Text Char1"/>
    <w:aliases w:val="single space Char,ft Char,FOOTNOTES Char,fn Char,Testo nota a piè di pagina Carattere Char,Footnote text Char,paragraph Char,Paragraph Footnote Char,f Char,Footnote Text WBR Char,WBR Char,ADB Char,Footnote Text2 Char,ft2 Char,AD Char"/>
    <w:link w:val="FootnoteText"/>
    <w:uiPriority w:val="99"/>
    <w:locked/>
    <w:rsid w:val="00145102"/>
    <w:rPr>
      <w:rFonts w:ascii="Times New Roman" w:eastAsia="Times New Roman" w:hAnsi="Times New Roman" w:cs="Times New Roman"/>
      <w:sz w:val="20"/>
      <w:szCs w:val="20"/>
      <w:lang w:val="x-none" w:eastAsia="x-none"/>
    </w:rPr>
  </w:style>
  <w:style w:type="paragraph" w:customStyle="1" w:styleId="sataurixml">
    <w:name w:val="satauri_xml"/>
    <w:basedOn w:val="Normal"/>
    <w:autoRedefine/>
    <w:rsid w:val="00145102"/>
    <w:pPr>
      <w:spacing w:before="240" w:after="120" w:line="240" w:lineRule="auto"/>
      <w:ind w:firstLine="283"/>
      <w:jc w:val="center"/>
    </w:pPr>
    <w:rPr>
      <w:rFonts w:ascii="Sylfaen" w:eastAsia="Times New Roman" w:hAnsi="Sylfaen" w:cs="Sylfaen"/>
      <w:b/>
      <w:sz w:val="24"/>
      <w:szCs w:val="20"/>
    </w:rPr>
  </w:style>
  <w:style w:type="paragraph" w:customStyle="1" w:styleId="Normal0">
    <w:name w:val="[Normal]"/>
    <w:rsid w:val="00145102"/>
    <w:pPr>
      <w:widowControl w:val="0"/>
      <w:autoSpaceDE w:val="0"/>
      <w:autoSpaceDN w:val="0"/>
      <w:adjustRightInd w:val="0"/>
      <w:spacing w:after="0" w:line="240" w:lineRule="auto"/>
    </w:pPr>
    <w:rPr>
      <w:rFonts w:ascii="Arial" w:eastAsia="Calibri" w:hAnsi="Arial" w:cs="Arial"/>
      <w:sz w:val="24"/>
      <w:szCs w:val="24"/>
    </w:rPr>
  </w:style>
  <w:style w:type="paragraph" w:styleId="NoSpacing">
    <w:name w:val="No Spacing"/>
    <w:link w:val="NoSpacingChar"/>
    <w:uiPriority w:val="1"/>
    <w:qFormat/>
    <w:rsid w:val="00145102"/>
    <w:pPr>
      <w:spacing w:after="0" w:line="240" w:lineRule="auto"/>
    </w:pPr>
    <w:rPr>
      <w:rFonts w:ascii="Calibri" w:eastAsia="Calibri" w:hAnsi="Calibri" w:cs="Times New Roman"/>
    </w:rPr>
  </w:style>
  <w:style w:type="paragraph" w:styleId="NormalWeb">
    <w:name w:val="Normal (Web)"/>
    <w:basedOn w:val="Normal"/>
    <w:uiPriority w:val="99"/>
    <w:unhideWhenUsed/>
    <w:rsid w:val="0014510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1451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451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145102"/>
    <w:rPr>
      <w:b/>
      <w:bCs/>
    </w:rPr>
  </w:style>
  <w:style w:type="character" w:customStyle="1" w:styleId="CommentSubjectChar">
    <w:name w:val="Comment Subject Char"/>
    <w:basedOn w:val="CommentTextChar"/>
    <w:link w:val="CommentSubject"/>
    <w:rsid w:val="00145102"/>
    <w:rPr>
      <w:rFonts w:ascii="Times New Roman" w:eastAsia="Times New Roman" w:hAnsi="Times New Roman" w:cs="Times New Roman"/>
      <w:b/>
      <w:bCs/>
      <w:sz w:val="20"/>
      <w:szCs w:val="20"/>
    </w:rPr>
  </w:style>
  <w:style w:type="character" w:customStyle="1" w:styleId="tavixmlChar">
    <w:name w:val="tavi_xml Char"/>
    <w:link w:val="tavixml"/>
    <w:locked/>
    <w:rsid w:val="00145102"/>
    <w:rPr>
      <w:rFonts w:ascii="Sylfaen" w:eastAsia="Times New Roman" w:hAnsi="Sylfaen" w:cs="Times New Roman"/>
      <w:b/>
      <w:sz w:val="20"/>
      <w:szCs w:val="24"/>
    </w:rPr>
  </w:style>
  <w:style w:type="paragraph" w:customStyle="1" w:styleId="tavixml">
    <w:name w:val="tavi_xml"/>
    <w:basedOn w:val="Normal"/>
    <w:link w:val="tavixmlChar"/>
    <w:rsid w:val="00145102"/>
    <w:pPr>
      <w:spacing w:before="240" w:after="0" w:line="240" w:lineRule="auto"/>
      <w:jc w:val="center"/>
    </w:pPr>
    <w:rPr>
      <w:rFonts w:ascii="Sylfaen" w:eastAsia="Times New Roman" w:hAnsi="Sylfaen" w:cs="Times New Roman"/>
      <w:b/>
      <w:sz w:val="20"/>
      <w:szCs w:val="24"/>
    </w:rPr>
  </w:style>
  <w:style w:type="paragraph" w:customStyle="1" w:styleId="tavisataurixml">
    <w:name w:val="tavi_satauri_xml"/>
    <w:basedOn w:val="Normal"/>
    <w:autoRedefine/>
    <w:rsid w:val="00145102"/>
    <w:pPr>
      <w:tabs>
        <w:tab w:val="left" w:pos="90"/>
      </w:tabs>
      <w:spacing w:after="0" w:line="240" w:lineRule="auto"/>
      <w:jc w:val="center"/>
    </w:pPr>
    <w:rPr>
      <w:rFonts w:ascii="Sylfaen" w:eastAsia="Sylfaen" w:hAnsi="Sylfaen" w:cs="Sylfaen"/>
      <w:sz w:val="28"/>
      <w:szCs w:val="28"/>
      <w:lang w:val="ka-GE"/>
    </w:rPr>
  </w:style>
  <w:style w:type="paragraph" w:customStyle="1" w:styleId="ckhrilixml">
    <w:name w:val="ckhrili_xml"/>
    <w:basedOn w:val="Normal"/>
    <w:rsid w:val="00145102"/>
    <w:pPr>
      <w:spacing w:before="20" w:after="20" w:line="240" w:lineRule="auto"/>
    </w:pPr>
    <w:rPr>
      <w:rFonts w:ascii="Sylfaen" w:eastAsia="Times New Roman" w:hAnsi="Sylfaen" w:cs="Times New Roman"/>
      <w:sz w:val="18"/>
      <w:szCs w:val="20"/>
    </w:rPr>
  </w:style>
  <w:style w:type="character" w:styleId="CommentReference">
    <w:name w:val="annotation reference"/>
    <w:uiPriority w:val="99"/>
    <w:unhideWhenUsed/>
    <w:rsid w:val="00145102"/>
    <w:rPr>
      <w:sz w:val="16"/>
      <w:szCs w:val="16"/>
    </w:rPr>
  </w:style>
  <w:style w:type="character" w:customStyle="1" w:styleId="apple-converted-space">
    <w:name w:val="apple-converted-space"/>
    <w:basedOn w:val="DefaultParagraphFont"/>
    <w:rsid w:val="00145102"/>
  </w:style>
  <w:style w:type="character" w:customStyle="1" w:styleId="5yl5">
    <w:name w:val="_5yl5"/>
    <w:basedOn w:val="DefaultParagraphFont"/>
    <w:rsid w:val="00145102"/>
  </w:style>
  <w:style w:type="paragraph" w:customStyle="1" w:styleId="danartixml">
    <w:name w:val="danarti_xml"/>
    <w:basedOn w:val="abzacixml"/>
    <w:rsid w:val="00145102"/>
    <w:pPr>
      <w:autoSpaceDE w:val="0"/>
      <w:autoSpaceDN w:val="0"/>
      <w:adjustRightInd w:val="0"/>
      <w:spacing w:before="120" w:after="120"/>
      <w:ind w:firstLine="284"/>
      <w:jc w:val="right"/>
    </w:pPr>
    <w:rPr>
      <w:rFonts w:eastAsiaTheme="minorEastAsia" w:cs="Sylfaen"/>
      <w:i/>
      <w:iCs/>
      <w:smallCaps w:val="0"/>
      <w:color w:val="auto"/>
      <w:sz w:val="20"/>
      <w:szCs w:val="20"/>
      <w:lang w:val="en-US" w:eastAsia="en-US"/>
    </w:rPr>
  </w:style>
  <w:style w:type="paragraph" w:customStyle="1" w:styleId="sulcvlilebaxml">
    <w:name w:val="sul_cvlileba_xml"/>
    <w:basedOn w:val="sataurixml"/>
    <w:rsid w:val="00145102"/>
    <w:pPr>
      <w:autoSpaceDE w:val="0"/>
      <w:autoSpaceDN w:val="0"/>
      <w:adjustRightInd w:val="0"/>
      <w:jc w:val="left"/>
    </w:pPr>
    <w:rPr>
      <w:rFonts w:eastAsiaTheme="minorEastAsia"/>
      <w:bCs/>
      <w:sz w:val="22"/>
      <w:szCs w:val="22"/>
    </w:rPr>
  </w:style>
  <w:style w:type="paragraph" w:customStyle="1" w:styleId="karisataurixml">
    <w:name w:val="kari_satauri_xml"/>
    <w:basedOn w:val="abzacixml"/>
    <w:rsid w:val="00145102"/>
    <w:pPr>
      <w:autoSpaceDE w:val="0"/>
      <w:autoSpaceDN w:val="0"/>
      <w:adjustRightInd w:val="0"/>
      <w:spacing w:after="240"/>
      <w:ind w:firstLine="283"/>
    </w:pPr>
    <w:rPr>
      <w:rFonts w:eastAsiaTheme="minorEastAsia" w:cs="Sylfaen"/>
      <w:b/>
      <w:bCs/>
      <w:smallCaps w:val="0"/>
      <w:color w:val="auto"/>
      <w:lang w:val="en-US" w:eastAsia="en-US"/>
    </w:rPr>
  </w:style>
  <w:style w:type="paragraph" w:customStyle="1" w:styleId="petitixml">
    <w:name w:val="petiti_xml"/>
    <w:basedOn w:val="abzacixml"/>
    <w:rsid w:val="00145102"/>
    <w:pPr>
      <w:autoSpaceDE w:val="0"/>
      <w:autoSpaceDN w:val="0"/>
      <w:adjustRightInd w:val="0"/>
      <w:spacing w:after="240"/>
      <w:ind w:firstLine="283"/>
    </w:pPr>
    <w:rPr>
      <w:rFonts w:eastAsiaTheme="minorEastAsia" w:cs="Sylfaen"/>
      <w:b/>
      <w:bCs/>
      <w:smallCaps w:val="0"/>
      <w:color w:val="auto"/>
      <w:lang w:val="en-US" w:eastAsia="en-US"/>
    </w:rPr>
  </w:style>
  <w:style w:type="paragraph" w:customStyle="1" w:styleId="khelmoceraxml">
    <w:name w:val="khelmocera_xml"/>
    <w:basedOn w:val="abzacixml"/>
    <w:rsid w:val="00145102"/>
    <w:pPr>
      <w:autoSpaceDE w:val="0"/>
      <w:autoSpaceDN w:val="0"/>
      <w:adjustRightInd w:val="0"/>
      <w:spacing w:before="120" w:after="120"/>
      <w:ind w:firstLine="283"/>
      <w:jc w:val="left"/>
    </w:pPr>
    <w:rPr>
      <w:rFonts w:eastAsiaTheme="minorEastAsia" w:cs="Sylfaen"/>
      <w:smallCaps w:val="0"/>
      <w:color w:val="auto"/>
      <w:lang w:val="en-US" w:eastAsia="en-US"/>
    </w:rPr>
  </w:style>
  <w:style w:type="paragraph" w:customStyle="1" w:styleId="kodixml">
    <w:name w:val="kodi_xml"/>
    <w:basedOn w:val="abzacixml"/>
    <w:rsid w:val="00145102"/>
    <w:pPr>
      <w:keepNext/>
      <w:keepLines/>
      <w:autoSpaceDE w:val="0"/>
      <w:autoSpaceDN w:val="0"/>
      <w:adjustRightInd w:val="0"/>
      <w:spacing w:after="240"/>
      <w:ind w:left="5102"/>
      <w:jc w:val="right"/>
    </w:pPr>
    <w:rPr>
      <w:rFonts w:eastAsiaTheme="minorEastAsia" w:cs="Sylfaen"/>
      <w:b/>
      <w:bCs/>
      <w:smallCaps w:val="0"/>
      <w:color w:val="auto"/>
      <w:sz w:val="20"/>
      <w:szCs w:val="20"/>
      <w:lang w:val="en-US" w:eastAsia="en-US"/>
    </w:rPr>
  </w:style>
  <w:style w:type="paragraph" w:customStyle="1" w:styleId="tarigixml">
    <w:name w:val="tarigi_xml"/>
    <w:basedOn w:val="abzacixml"/>
    <w:rsid w:val="00145102"/>
    <w:pPr>
      <w:autoSpaceDE w:val="0"/>
      <w:autoSpaceDN w:val="0"/>
      <w:adjustRightInd w:val="0"/>
      <w:spacing w:before="120" w:after="120"/>
      <w:ind w:firstLine="284"/>
      <w:jc w:val="center"/>
    </w:pPr>
    <w:rPr>
      <w:rFonts w:eastAsiaTheme="minorEastAsia" w:cs="Sylfaen"/>
      <w:smallCaps w:val="0"/>
      <w:color w:val="auto"/>
      <w:lang w:val="en-US" w:eastAsia="en-US"/>
    </w:rPr>
  </w:style>
  <w:style w:type="paragraph" w:customStyle="1" w:styleId="saxexml">
    <w:name w:val="saxe_xml"/>
    <w:basedOn w:val="abzacixml"/>
    <w:rsid w:val="00145102"/>
    <w:pPr>
      <w:autoSpaceDE w:val="0"/>
      <w:autoSpaceDN w:val="0"/>
      <w:adjustRightInd w:val="0"/>
      <w:spacing w:before="120" w:after="240"/>
      <w:ind w:firstLine="283"/>
      <w:jc w:val="center"/>
    </w:pPr>
    <w:rPr>
      <w:rFonts w:eastAsiaTheme="minorEastAsia" w:cs="Sylfaen"/>
      <w:smallCaps w:val="0"/>
      <w:color w:val="auto"/>
      <w:lang w:val="en-US" w:eastAsia="en-US"/>
    </w:rPr>
  </w:style>
  <w:style w:type="paragraph" w:customStyle="1" w:styleId="parlamdrst">
    <w:name w:val="parlamdrst"/>
    <w:basedOn w:val="PlainText"/>
    <w:rsid w:val="00145102"/>
    <w:pPr>
      <w:tabs>
        <w:tab w:val="left" w:pos="283"/>
      </w:tabs>
      <w:autoSpaceDE w:val="0"/>
      <w:autoSpaceDN w:val="0"/>
      <w:adjustRightInd w:val="0"/>
      <w:ind w:firstLine="284"/>
      <w:jc w:val="both"/>
    </w:pPr>
    <w:rPr>
      <w:rFonts w:ascii="SPLiteraturuly" w:eastAsiaTheme="minorEastAsia" w:hAnsi="SPLiteraturuly" w:cs="SPLiteraturuly"/>
      <w:sz w:val="22"/>
      <w:szCs w:val="22"/>
    </w:rPr>
  </w:style>
  <w:style w:type="paragraph" w:customStyle="1" w:styleId="Style1">
    <w:name w:val="Style1"/>
    <w:basedOn w:val="parlamdrst"/>
    <w:rsid w:val="00145102"/>
  </w:style>
  <w:style w:type="paragraph" w:customStyle="1" w:styleId="satauri">
    <w:name w:val="satauri"/>
    <w:basedOn w:val="parlamdrst"/>
    <w:rsid w:val="00145102"/>
  </w:style>
  <w:style w:type="paragraph" w:customStyle="1" w:styleId="muxliparl">
    <w:name w:val="muxli_parl"/>
    <w:basedOn w:val="parlamdrst"/>
    <w:rsid w:val="00145102"/>
  </w:style>
  <w:style w:type="paragraph" w:customStyle="1" w:styleId="chveulebrivi">
    <w:name w:val="chveulebrivi"/>
    <w:basedOn w:val="PlainText"/>
    <w:rsid w:val="00145102"/>
    <w:pPr>
      <w:autoSpaceDE w:val="0"/>
      <w:autoSpaceDN w:val="0"/>
      <w:adjustRightInd w:val="0"/>
      <w:ind w:firstLine="284"/>
      <w:jc w:val="both"/>
    </w:pPr>
    <w:rPr>
      <w:rFonts w:ascii="SPLiteraturuly" w:eastAsiaTheme="minorEastAsia" w:hAnsi="SPLiteraturuly" w:cs="SPLiteraturuly"/>
      <w:sz w:val="20"/>
      <w:szCs w:val="20"/>
    </w:rPr>
  </w:style>
  <w:style w:type="paragraph" w:customStyle="1" w:styleId="data">
    <w:name w:val="data"/>
    <w:basedOn w:val="chveulebrivi"/>
    <w:rsid w:val="00145102"/>
    <w:pPr>
      <w:tabs>
        <w:tab w:val="left" w:pos="720"/>
      </w:tabs>
      <w:ind w:firstLine="0"/>
    </w:pPr>
    <w:rPr>
      <w:i/>
      <w:iCs/>
    </w:rPr>
  </w:style>
  <w:style w:type="paragraph" w:customStyle="1" w:styleId="petiti">
    <w:name w:val="petiti"/>
    <w:basedOn w:val="chveulebrivi"/>
    <w:rsid w:val="00145102"/>
    <w:pPr>
      <w:widowControl w:val="0"/>
      <w:tabs>
        <w:tab w:val="left" w:pos="1718"/>
      </w:tabs>
      <w:spacing w:before="120"/>
      <w:ind w:left="284" w:firstLine="0"/>
    </w:pPr>
    <w:rPr>
      <w:i/>
      <w:iCs/>
      <w:sz w:val="17"/>
      <w:szCs w:val="17"/>
    </w:rPr>
  </w:style>
  <w:style w:type="paragraph" w:customStyle="1" w:styleId="prezident">
    <w:name w:val="prezident"/>
    <w:basedOn w:val="chveulebrivi"/>
    <w:rsid w:val="00145102"/>
    <w:pPr>
      <w:tabs>
        <w:tab w:val="left" w:pos="720"/>
      </w:tabs>
      <w:ind w:firstLine="0"/>
    </w:pPr>
  </w:style>
  <w:style w:type="paragraph" w:customStyle="1" w:styleId="chveulebrivi-wigni">
    <w:name w:val="chveulebrivi-wigni"/>
    <w:basedOn w:val="PlainText"/>
    <w:rsid w:val="00145102"/>
    <w:pPr>
      <w:autoSpaceDE w:val="0"/>
      <w:autoSpaceDN w:val="0"/>
      <w:adjustRightInd w:val="0"/>
      <w:ind w:firstLine="454"/>
      <w:jc w:val="both"/>
    </w:pPr>
    <w:rPr>
      <w:rFonts w:ascii="SPLiteraturuly" w:eastAsiaTheme="minorEastAsia" w:hAnsi="SPLiteraturuly" w:cs="SPLiteraturuly"/>
      <w:sz w:val="20"/>
      <w:szCs w:val="20"/>
    </w:rPr>
  </w:style>
  <w:style w:type="paragraph" w:styleId="Title">
    <w:name w:val="Title"/>
    <w:basedOn w:val="Normal"/>
    <w:next w:val="Normal"/>
    <w:link w:val="TitleChar"/>
    <w:qFormat/>
    <w:rsid w:val="00145102"/>
    <w:pPr>
      <w:tabs>
        <w:tab w:val="left" w:pos="720"/>
      </w:tabs>
      <w:autoSpaceDE w:val="0"/>
      <w:autoSpaceDN w:val="0"/>
      <w:adjustRightInd w:val="0"/>
      <w:spacing w:before="6000" w:after="60" w:line="240" w:lineRule="auto"/>
      <w:jc w:val="center"/>
    </w:pPr>
    <w:rPr>
      <w:rFonts w:ascii="SPGrotesk" w:eastAsiaTheme="minorEastAsia" w:hAnsi="SPGrotesk" w:cs="SPGrotesk"/>
      <w:b/>
      <w:bCs/>
      <w:sz w:val="32"/>
      <w:szCs w:val="32"/>
    </w:rPr>
  </w:style>
  <w:style w:type="character" w:customStyle="1" w:styleId="TitleChar">
    <w:name w:val="Title Char"/>
    <w:basedOn w:val="DefaultParagraphFont"/>
    <w:link w:val="Title"/>
    <w:uiPriority w:val="99"/>
    <w:rsid w:val="00145102"/>
    <w:rPr>
      <w:rFonts w:ascii="SPGrotesk" w:eastAsiaTheme="minorEastAsia" w:hAnsi="SPGrotesk" w:cs="SPGrotesk"/>
      <w:b/>
      <w:bCs/>
      <w:sz w:val="32"/>
      <w:szCs w:val="32"/>
    </w:rPr>
  </w:style>
  <w:style w:type="paragraph" w:customStyle="1" w:styleId="kanoni">
    <w:name w:val="kanoni"/>
    <w:basedOn w:val="Title"/>
    <w:rsid w:val="00145102"/>
    <w:pPr>
      <w:tabs>
        <w:tab w:val="clear" w:pos="720"/>
      </w:tabs>
      <w:spacing w:before="360" w:after="120"/>
    </w:pPr>
    <w:rPr>
      <w:rFonts w:ascii="Geo_dumM" w:hAnsi="Geo_dumM" w:cs="Geo_dumM"/>
      <w:sz w:val="24"/>
      <w:szCs w:val="24"/>
    </w:rPr>
  </w:style>
  <w:style w:type="paragraph" w:styleId="TOC2">
    <w:name w:val="toc 2"/>
    <w:basedOn w:val="Normal"/>
    <w:next w:val="Normal"/>
    <w:rsid w:val="00145102"/>
    <w:pPr>
      <w:autoSpaceDE w:val="0"/>
      <w:autoSpaceDN w:val="0"/>
      <w:adjustRightInd w:val="0"/>
      <w:spacing w:after="0" w:line="240" w:lineRule="auto"/>
      <w:ind w:left="240"/>
      <w:jc w:val="both"/>
    </w:pPr>
    <w:rPr>
      <w:rFonts w:ascii="SPLiteraturuly" w:eastAsiaTheme="minorEastAsia" w:hAnsi="SPLiteraturuly" w:cs="SPLiteraturuly"/>
      <w:sz w:val="24"/>
      <w:szCs w:val="24"/>
    </w:rPr>
  </w:style>
  <w:style w:type="paragraph" w:styleId="TOC3">
    <w:name w:val="toc 3"/>
    <w:basedOn w:val="Normal"/>
    <w:next w:val="Normal"/>
    <w:rsid w:val="00145102"/>
    <w:pPr>
      <w:autoSpaceDE w:val="0"/>
      <w:autoSpaceDN w:val="0"/>
      <w:adjustRightInd w:val="0"/>
      <w:spacing w:after="0" w:line="240" w:lineRule="auto"/>
      <w:ind w:left="480"/>
      <w:jc w:val="both"/>
    </w:pPr>
    <w:rPr>
      <w:rFonts w:ascii="SPLiteraturuly" w:eastAsiaTheme="minorEastAsia" w:hAnsi="SPLiteraturuly" w:cs="SPLiteraturuly"/>
      <w:sz w:val="24"/>
      <w:szCs w:val="24"/>
    </w:rPr>
  </w:style>
  <w:style w:type="paragraph" w:styleId="TOC4">
    <w:name w:val="toc 4"/>
    <w:basedOn w:val="Normal"/>
    <w:next w:val="Normal"/>
    <w:rsid w:val="00145102"/>
    <w:pPr>
      <w:autoSpaceDE w:val="0"/>
      <w:autoSpaceDN w:val="0"/>
      <w:adjustRightInd w:val="0"/>
      <w:spacing w:after="240" w:line="240" w:lineRule="auto"/>
      <w:ind w:left="720"/>
      <w:jc w:val="center"/>
    </w:pPr>
    <w:rPr>
      <w:rFonts w:ascii="SPLiteraturuly MT" w:eastAsiaTheme="minorEastAsia" w:hAnsi="SPLiteraturuly MT" w:cs="SPLiteraturuly MT"/>
      <w:b/>
      <w:bCs/>
      <w:sz w:val="24"/>
      <w:szCs w:val="24"/>
    </w:rPr>
  </w:style>
  <w:style w:type="paragraph" w:styleId="BodyText">
    <w:name w:val="Body Text"/>
    <w:basedOn w:val="Normal"/>
    <w:link w:val="BodyTextChar"/>
    <w:qFormat/>
    <w:rsid w:val="00145102"/>
    <w:pPr>
      <w:autoSpaceDE w:val="0"/>
      <w:autoSpaceDN w:val="0"/>
      <w:adjustRightInd w:val="0"/>
      <w:spacing w:after="0" w:line="240" w:lineRule="auto"/>
      <w:jc w:val="both"/>
    </w:pPr>
    <w:rPr>
      <w:rFonts w:ascii="SPAcademi" w:eastAsiaTheme="minorEastAsia" w:hAnsi="SPAcademi" w:cs="SPAcademi"/>
      <w:sz w:val="28"/>
      <w:szCs w:val="28"/>
    </w:rPr>
  </w:style>
  <w:style w:type="character" w:customStyle="1" w:styleId="BodyTextChar">
    <w:name w:val="Body Text Char"/>
    <w:basedOn w:val="DefaultParagraphFont"/>
    <w:link w:val="BodyText"/>
    <w:uiPriority w:val="99"/>
    <w:rsid w:val="00145102"/>
    <w:rPr>
      <w:rFonts w:ascii="SPAcademi" w:eastAsiaTheme="minorEastAsia" w:hAnsi="SPAcademi" w:cs="SPAcademi"/>
      <w:sz w:val="28"/>
      <w:szCs w:val="28"/>
    </w:rPr>
  </w:style>
  <w:style w:type="paragraph" w:styleId="BodyText2">
    <w:name w:val="Body Text 2"/>
    <w:basedOn w:val="Normal"/>
    <w:link w:val="BodyText2Char"/>
    <w:rsid w:val="00145102"/>
    <w:pPr>
      <w:autoSpaceDE w:val="0"/>
      <w:autoSpaceDN w:val="0"/>
      <w:adjustRightInd w:val="0"/>
      <w:spacing w:after="0" w:line="240" w:lineRule="atLeast"/>
      <w:jc w:val="both"/>
    </w:pPr>
    <w:rPr>
      <w:rFonts w:ascii="Times New Roman" w:eastAsiaTheme="minorEastAsia" w:hAnsi="Times New Roman" w:cs="Times New Roman"/>
      <w:sz w:val="24"/>
      <w:szCs w:val="24"/>
    </w:rPr>
  </w:style>
  <w:style w:type="character" w:customStyle="1" w:styleId="BodyText2Char">
    <w:name w:val="Body Text 2 Char"/>
    <w:basedOn w:val="DefaultParagraphFont"/>
    <w:link w:val="BodyText2"/>
    <w:uiPriority w:val="99"/>
    <w:rsid w:val="00145102"/>
    <w:rPr>
      <w:rFonts w:ascii="Times New Roman" w:eastAsiaTheme="minorEastAsia" w:hAnsi="Times New Roman" w:cs="Times New Roman"/>
      <w:sz w:val="24"/>
      <w:szCs w:val="24"/>
    </w:rPr>
  </w:style>
  <w:style w:type="paragraph" w:customStyle="1" w:styleId="kitxva">
    <w:name w:val="kitxva"/>
    <w:basedOn w:val="Normal"/>
    <w:rsid w:val="00145102"/>
    <w:pPr>
      <w:tabs>
        <w:tab w:val="left" w:pos="240"/>
      </w:tabs>
      <w:autoSpaceDE w:val="0"/>
      <w:autoSpaceDN w:val="0"/>
      <w:adjustRightInd w:val="0"/>
      <w:spacing w:after="113" w:line="240" w:lineRule="auto"/>
      <w:ind w:firstLine="284"/>
      <w:jc w:val="both"/>
    </w:pPr>
    <w:rPr>
      <w:rFonts w:ascii="SPLiteraturuly" w:eastAsiaTheme="minorEastAsia" w:hAnsi="SPLiteraturuly" w:cs="SPLiteraturuly"/>
      <w:b/>
      <w:bCs/>
      <w:sz w:val="24"/>
      <w:szCs w:val="24"/>
    </w:rPr>
  </w:style>
  <w:style w:type="paragraph" w:styleId="E-mailSignature">
    <w:name w:val="E-mail Signature"/>
    <w:basedOn w:val="Normal"/>
    <w:link w:val="E-mailSignatureChar"/>
    <w:rsid w:val="00145102"/>
    <w:pPr>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E-mailSignatureChar">
    <w:name w:val="E-mail Signature Char"/>
    <w:basedOn w:val="DefaultParagraphFont"/>
    <w:link w:val="E-mailSignature"/>
    <w:uiPriority w:val="99"/>
    <w:rsid w:val="00145102"/>
    <w:rPr>
      <w:rFonts w:ascii="Times New Roman" w:eastAsiaTheme="minorEastAsia" w:hAnsi="Times New Roman" w:cs="Times New Roman"/>
      <w:sz w:val="24"/>
      <w:szCs w:val="24"/>
    </w:rPr>
  </w:style>
  <w:style w:type="paragraph" w:customStyle="1" w:styleId="pasuxi">
    <w:name w:val="pasuxi"/>
    <w:basedOn w:val="Normal"/>
    <w:rsid w:val="00145102"/>
    <w:pPr>
      <w:autoSpaceDE w:val="0"/>
      <w:autoSpaceDN w:val="0"/>
      <w:adjustRightInd w:val="0"/>
      <w:spacing w:after="0" w:line="240" w:lineRule="auto"/>
      <w:ind w:left="1134" w:hanging="567"/>
      <w:jc w:val="both"/>
    </w:pPr>
    <w:rPr>
      <w:rFonts w:ascii="SPLiteraturuly" w:eastAsiaTheme="minorEastAsia" w:hAnsi="SPLiteraturuly" w:cs="SPLiteraturuly"/>
      <w:sz w:val="24"/>
      <w:szCs w:val="24"/>
    </w:rPr>
  </w:style>
  <w:style w:type="paragraph" w:customStyle="1" w:styleId="satauri2">
    <w:name w:val="satauri2"/>
    <w:basedOn w:val="Normal"/>
    <w:rsid w:val="00145102"/>
    <w:pPr>
      <w:autoSpaceDE w:val="0"/>
      <w:autoSpaceDN w:val="0"/>
      <w:adjustRightInd w:val="0"/>
      <w:spacing w:after="0" w:line="240" w:lineRule="auto"/>
      <w:jc w:val="center"/>
    </w:pPr>
    <w:rPr>
      <w:rFonts w:ascii="Sylfaen" w:eastAsiaTheme="minorEastAsia" w:hAnsi="Sylfaen" w:cs="Sylfaen"/>
      <w:b/>
      <w:bCs/>
    </w:rPr>
  </w:style>
  <w:style w:type="paragraph" w:customStyle="1" w:styleId="tarigi">
    <w:name w:val="tarigi"/>
    <w:basedOn w:val="Normal"/>
    <w:rsid w:val="00145102"/>
    <w:pPr>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muxlixml">
    <w:name w:val="muxli_xml"/>
    <w:basedOn w:val="Normal"/>
    <w:rsid w:val="00145102"/>
    <w:pPr>
      <w:autoSpaceDE w:val="0"/>
      <w:autoSpaceDN w:val="0"/>
      <w:adjustRightInd w:val="0"/>
      <w:spacing w:after="0" w:line="240" w:lineRule="auto"/>
    </w:pPr>
    <w:rPr>
      <w:rFonts w:ascii="Sylfaen" w:eastAsiaTheme="minorEastAsia" w:hAnsi="Sylfaen" w:cs="Sylfaen"/>
    </w:rPr>
  </w:style>
  <w:style w:type="paragraph" w:customStyle="1" w:styleId="karixml">
    <w:name w:val="kari_xml"/>
    <w:basedOn w:val="muxlixml"/>
    <w:rsid w:val="00145102"/>
    <w:pPr>
      <w:keepNext/>
      <w:keepLines/>
      <w:tabs>
        <w:tab w:val="left" w:pos="283"/>
      </w:tabs>
      <w:spacing w:before="240" w:line="240" w:lineRule="exact"/>
      <w:ind w:left="850" w:hanging="850"/>
    </w:pPr>
    <w:rPr>
      <w:b/>
      <w:bCs/>
    </w:rPr>
  </w:style>
  <w:style w:type="paragraph" w:customStyle="1" w:styleId="cignixml">
    <w:name w:val="cigni_xml"/>
    <w:basedOn w:val="Normal"/>
    <w:rsid w:val="00145102"/>
    <w:pPr>
      <w:tabs>
        <w:tab w:val="left" w:pos="283"/>
      </w:tabs>
      <w:autoSpaceDE w:val="0"/>
      <w:autoSpaceDN w:val="0"/>
      <w:adjustRightInd w:val="0"/>
      <w:spacing w:after="0" w:line="240" w:lineRule="auto"/>
    </w:pPr>
    <w:rPr>
      <w:rFonts w:ascii="Sylfaen" w:eastAsiaTheme="minorEastAsia" w:hAnsi="Sylfaen" w:cs="Sylfaen"/>
      <w:sz w:val="24"/>
      <w:szCs w:val="24"/>
    </w:rPr>
  </w:style>
  <w:style w:type="paragraph" w:customStyle="1" w:styleId="zogadinacilixml">
    <w:name w:val="zogadi_nacili_xml"/>
    <w:basedOn w:val="Normal"/>
    <w:rsid w:val="00145102"/>
    <w:pPr>
      <w:keepNext/>
      <w:keepLines/>
      <w:autoSpaceDE w:val="0"/>
      <w:autoSpaceDN w:val="0"/>
      <w:adjustRightInd w:val="0"/>
      <w:spacing w:before="240" w:after="0" w:line="240" w:lineRule="exact"/>
      <w:ind w:left="850" w:hanging="850"/>
      <w:jc w:val="center"/>
    </w:pPr>
    <w:rPr>
      <w:rFonts w:ascii="Sylfaen" w:eastAsiaTheme="minorEastAsia" w:hAnsi="Sylfaen" w:cs="Sylfaen"/>
      <w:b/>
      <w:bCs/>
    </w:rPr>
  </w:style>
  <w:style w:type="paragraph" w:customStyle="1" w:styleId="gansakutrebulinacilixml">
    <w:name w:val="gansakutrebuli_nacili_xml"/>
    <w:basedOn w:val="Normal"/>
    <w:rsid w:val="00145102"/>
    <w:pPr>
      <w:keepNext/>
      <w:keepLines/>
      <w:numPr>
        <w:numId w:val="1"/>
      </w:numPr>
      <w:autoSpaceDE w:val="0"/>
      <w:autoSpaceDN w:val="0"/>
      <w:adjustRightInd w:val="0"/>
      <w:spacing w:before="240" w:after="0" w:line="240" w:lineRule="auto"/>
      <w:jc w:val="center"/>
    </w:pPr>
    <w:rPr>
      <w:rFonts w:ascii="Sylfaen" w:eastAsiaTheme="minorEastAsia" w:hAnsi="Sylfaen" w:cs="Sylfaen"/>
      <w:b/>
      <w:bCs/>
    </w:rPr>
  </w:style>
  <w:style w:type="paragraph" w:customStyle="1" w:styleId="StylecxrilixmlSylfaen">
    <w:name w:val="Style cxrili_xml + Sylfaen"/>
    <w:basedOn w:val="Normal"/>
    <w:rsid w:val="00145102"/>
    <w:pPr>
      <w:autoSpaceDE w:val="0"/>
      <w:autoSpaceDN w:val="0"/>
      <w:adjustRightInd w:val="0"/>
      <w:spacing w:after="0" w:line="240" w:lineRule="auto"/>
    </w:pPr>
    <w:rPr>
      <w:rFonts w:ascii="Sylfaen" w:eastAsiaTheme="minorEastAsia" w:hAnsi="Sylfaen" w:cs="Sylfaen"/>
      <w:sz w:val="20"/>
      <w:szCs w:val="20"/>
    </w:rPr>
  </w:style>
  <w:style w:type="paragraph" w:customStyle="1" w:styleId="adgilixml">
    <w:name w:val="adgili_xml"/>
    <w:basedOn w:val="Normal"/>
    <w:rsid w:val="00145102"/>
    <w:pPr>
      <w:autoSpaceDE w:val="0"/>
      <w:autoSpaceDN w:val="0"/>
      <w:adjustRightInd w:val="0"/>
      <w:spacing w:before="120" w:after="120" w:line="240" w:lineRule="auto"/>
      <w:ind w:firstLine="284"/>
      <w:jc w:val="center"/>
    </w:pPr>
    <w:rPr>
      <w:rFonts w:ascii="Sylfaen" w:eastAsiaTheme="minorEastAsia" w:hAnsi="Sylfaen" w:cs="Sylfaen"/>
      <w:b/>
      <w:bCs/>
    </w:rPr>
  </w:style>
  <w:style w:type="paragraph" w:customStyle="1" w:styleId="mimgebixml">
    <w:name w:val="mimgebi_xml"/>
    <w:basedOn w:val="Normal"/>
    <w:rsid w:val="00145102"/>
    <w:pPr>
      <w:autoSpaceDE w:val="0"/>
      <w:autoSpaceDN w:val="0"/>
      <w:adjustRightInd w:val="0"/>
      <w:spacing w:after="0" w:line="240" w:lineRule="auto"/>
      <w:ind w:firstLine="284"/>
      <w:jc w:val="center"/>
    </w:pPr>
    <w:rPr>
      <w:rFonts w:ascii="Sylfaen" w:eastAsiaTheme="minorEastAsia" w:hAnsi="Sylfaen" w:cs="Sylfaen"/>
      <w:b/>
      <w:bCs/>
      <w:sz w:val="28"/>
      <w:szCs w:val="28"/>
    </w:rPr>
  </w:style>
  <w:style w:type="paragraph" w:customStyle="1" w:styleId="gazette">
    <w:name w:val="gazette"/>
    <w:basedOn w:val="Normal"/>
    <w:rsid w:val="00145102"/>
    <w:pPr>
      <w:autoSpaceDE w:val="0"/>
      <w:autoSpaceDN w:val="0"/>
      <w:adjustRightInd w:val="0"/>
      <w:spacing w:after="0" w:line="240" w:lineRule="auto"/>
      <w:ind w:firstLine="720"/>
      <w:jc w:val="both"/>
    </w:pPr>
    <w:rPr>
      <w:rFonts w:ascii="BPG Nino Mkhedruli" w:eastAsiaTheme="minorEastAsia" w:hAnsi="BPG Nino Mkhedruli" w:cs="BPG Nino Mkhedruli"/>
    </w:rPr>
  </w:style>
  <w:style w:type="paragraph" w:customStyle="1" w:styleId="muxligazette">
    <w:name w:val="muxli_gazette"/>
    <w:basedOn w:val="gazette"/>
    <w:rsid w:val="00145102"/>
    <w:pPr>
      <w:ind w:firstLine="283"/>
      <w:jc w:val="left"/>
    </w:pPr>
    <w:rPr>
      <w:b/>
      <w:bCs/>
    </w:rPr>
  </w:style>
  <w:style w:type="paragraph" w:customStyle="1" w:styleId="tavigazette">
    <w:name w:val="tavi_gazette"/>
    <w:basedOn w:val="gazette"/>
    <w:rsid w:val="00145102"/>
    <w:pPr>
      <w:ind w:firstLine="283"/>
      <w:jc w:val="center"/>
    </w:pPr>
    <w:rPr>
      <w:b/>
      <w:bCs/>
    </w:rPr>
  </w:style>
  <w:style w:type="character" w:styleId="PageNumber">
    <w:name w:val="page number"/>
    <w:basedOn w:val="DefaultParagraphFont"/>
    <w:rsid w:val="00145102"/>
  </w:style>
  <w:style w:type="character" w:customStyle="1" w:styleId="StylecxrilixmlSylfaenChar">
    <w:name w:val="Style cxrili_xml + Sylfaen Char"/>
    <w:basedOn w:val="DefaultParagraphFont"/>
    <w:rsid w:val="00145102"/>
    <w:rPr>
      <w:rFonts w:ascii="Sylfaen" w:hAnsi="Sylfaen" w:cs="Sylfaen"/>
    </w:rPr>
  </w:style>
  <w:style w:type="table" w:styleId="TableGrid">
    <w:name w:val="Table Grid"/>
    <w:basedOn w:val="TableNormal"/>
    <w:uiPriority w:val="39"/>
    <w:rsid w:val="0014510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abzacixml">
    <w:name w:val="gmail-abzacixml"/>
    <w:basedOn w:val="Normal"/>
    <w:uiPriority w:val="99"/>
    <w:rsid w:val="0014510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rsid w:val="00145102"/>
  </w:style>
  <w:style w:type="character" w:styleId="Emphasis">
    <w:name w:val="Emphasis"/>
    <w:qFormat/>
    <w:rsid w:val="00145102"/>
    <w:rPr>
      <w:i/>
      <w:iCs/>
    </w:rPr>
  </w:style>
  <w:style w:type="character" w:customStyle="1" w:styleId="textexposedshow">
    <w:name w:val="text_exposed_show"/>
    <w:rsid w:val="00145102"/>
  </w:style>
  <w:style w:type="character" w:customStyle="1" w:styleId="yiv2408332800">
    <w:name w:val="yiv2408332800"/>
    <w:rsid w:val="00145102"/>
  </w:style>
  <w:style w:type="character" w:customStyle="1" w:styleId="st">
    <w:name w:val="st"/>
    <w:rsid w:val="00145102"/>
  </w:style>
  <w:style w:type="paragraph" w:customStyle="1" w:styleId="BodyA">
    <w:name w:val="Body A"/>
    <w:rsid w:val="00337B58"/>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ru-RU" w:eastAsia="ru-RU"/>
    </w:rPr>
  </w:style>
  <w:style w:type="paragraph" w:customStyle="1" w:styleId="Normal00">
    <w:name w:val="Normal_0"/>
    <w:qFormat/>
    <w:rsid w:val="00F00007"/>
    <w:pPr>
      <w:spacing w:after="0" w:line="240" w:lineRule="auto"/>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973902"/>
    <w:rPr>
      <w:rFonts w:ascii="Sylfaen" w:eastAsia="Times New Roman" w:hAnsi="Sylfaen" w:cs="Times New Roman"/>
      <w:b/>
      <w:bCs/>
      <w:iCs/>
      <w:color w:val="5B9BD5"/>
      <w:lang w:val="ka-GE" w:eastAsia="x-none"/>
    </w:rPr>
  </w:style>
  <w:style w:type="character" w:customStyle="1" w:styleId="Heading5Char">
    <w:name w:val="Heading 5 Char"/>
    <w:basedOn w:val="DefaultParagraphFont"/>
    <w:link w:val="Heading5"/>
    <w:uiPriority w:val="9"/>
    <w:rsid w:val="00973902"/>
    <w:rPr>
      <w:rFonts w:ascii="Sylfaen" w:eastAsia="Times New Roman" w:hAnsi="Sylfaen" w:cs="Times New Roman"/>
      <w:i/>
      <w:color w:val="1F4D78"/>
      <w:lang w:val="ka-GE" w:eastAsia="x-none"/>
    </w:rPr>
  </w:style>
  <w:style w:type="character" w:customStyle="1" w:styleId="Heading7Char">
    <w:name w:val="Heading 7 Char"/>
    <w:basedOn w:val="DefaultParagraphFont"/>
    <w:link w:val="Heading7"/>
    <w:uiPriority w:val="9"/>
    <w:rsid w:val="00973902"/>
    <w:rPr>
      <w:rFonts w:ascii="Calibri Light" w:eastAsia="Times New Roman" w:hAnsi="Calibri Light" w:cs="Times New Roman"/>
      <w:i/>
      <w:iCs/>
      <w:color w:val="404040"/>
      <w:lang w:val="x-none" w:eastAsia="x-none"/>
    </w:rPr>
  </w:style>
  <w:style w:type="character" w:styleId="Strong">
    <w:name w:val="Strong"/>
    <w:uiPriority w:val="22"/>
    <w:qFormat/>
    <w:rsid w:val="00973902"/>
    <w:rPr>
      <w:b/>
      <w:bCs/>
    </w:rPr>
  </w:style>
  <w:style w:type="character" w:customStyle="1" w:styleId="NoSpacingChar">
    <w:name w:val="No Spacing Char"/>
    <w:link w:val="NoSpacing"/>
    <w:uiPriority w:val="1"/>
    <w:locked/>
    <w:rsid w:val="00973902"/>
    <w:rPr>
      <w:rFonts w:ascii="Calibri" w:eastAsia="Calibri" w:hAnsi="Calibri" w:cs="Times New Roman"/>
    </w:rPr>
  </w:style>
  <w:style w:type="paragraph" w:styleId="EndnoteText">
    <w:name w:val="endnote text"/>
    <w:basedOn w:val="Normal"/>
    <w:link w:val="EndnoteTextChar"/>
    <w:uiPriority w:val="99"/>
    <w:unhideWhenUsed/>
    <w:rsid w:val="00973902"/>
    <w:pPr>
      <w:spacing w:after="0" w:line="240" w:lineRule="auto"/>
    </w:pPr>
    <w:rPr>
      <w:rFonts w:ascii="Calibri" w:eastAsia="Times New Roman" w:hAnsi="Calibri" w:cs="Times New Roman"/>
      <w:sz w:val="20"/>
      <w:szCs w:val="20"/>
      <w:lang w:val="x-none" w:eastAsia="x-none"/>
    </w:rPr>
  </w:style>
  <w:style w:type="character" w:customStyle="1" w:styleId="EndnoteTextChar">
    <w:name w:val="Endnote Text Char"/>
    <w:basedOn w:val="DefaultParagraphFont"/>
    <w:link w:val="EndnoteText"/>
    <w:uiPriority w:val="99"/>
    <w:rsid w:val="00973902"/>
    <w:rPr>
      <w:rFonts w:ascii="Calibri" w:eastAsia="Times New Roman" w:hAnsi="Calibri" w:cs="Times New Roman"/>
      <w:sz w:val="20"/>
      <w:szCs w:val="20"/>
      <w:lang w:val="x-none" w:eastAsia="x-none"/>
    </w:rPr>
  </w:style>
  <w:style w:type="character" w:styleId="EndnoteReference">
    <w:name w:val="endnote reference"/>
    <w:uiPriority w:val="99"/>
    <w:unhideWhenUsed/>
    <w:rsid w:val="00973902"/>
    <w:rPr>
      <w:vertAlign w:val="superscript"/>
    </w:rPr>
  </w:style>
  <w:style w:type="character" w:customStyle="1" w:styleId="apple-tab-span">
    <w:name w:val="apple-tab-span"/>
    <w:rsid w:val="00973902"/>
  </w:style>
  <w:style w:type="paragraph" w:customStyle="1" w:styleId="EmptyLayoutCell">
    <w:name w:val="EmptyLayoutCell"/>
    <w:basedOn w:val="Normal"/>
    <w:rsid w:val="00973902"/>
    <w:pPr>
      <w:spacing w:after="0" w:line="240" w:lineRule="auto"/>
    </w:pPr>
    <w:rPr>
      <w:rFonts w:ascii="Times New Roman" w:eastAsia="Times New Roman" w:hAnsi="Times New Roman" w:cs="Times New Roman"/>
      <w:sz w:val="2"/>
      <w:szCs w:val="20"/>
    </w:rPr>
  </w:style>
  <w:style w:type="character" w:customStyle="1" w:styleId="CharChar6">
    <w:name w:val="Char Char6"/>
    <w:locked/>
    <w:rsid w:val="00973902"/>
    <w:rPr>
      <w:rFonts w:ascii="Times New Roman" w:hAnsi="Times New Roman" w:cs="Times New Roman"/>
      <w:sz w:val="20"/>
      <w:szCs w:val="20"/>
    </w:rPr>
  </w:style>
  <w:style w:type="character" w:customStyle="1" w:styleId="CharChar4">
    <w:name w:val="Char Char4"/>
    <w:locked/>
    <w:rsid w:val="00973902"/>
    <w:rPr>
      <w:rFonts w:ascii="Times New Roman" w:hAnsi="Times New Roman" w:cs="Times New Roman"/>
      <w:sz w:val="20"/>
      <w:szCs w:val="20"/>
    </w:rPr>
  </w:style>
  <w:style w:type="paragraph" w:customStyle="1" w:styleId="abzacixml0">
    <w:name w:val="abzacixml"/>
    <w:basedOn w:val="Normal"/>
    <w:rsid w:val="009739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rsid w:val="00973902"/>
  </w:style>
  <w:style w:type="paragraph" w:customStyle="1" w:styleId="a">
    <w:name w:val="სიის აბზაცი"/>
    <w:basedOn w:val="Normal"/>
    <w:qFormat/>
    <w:rsid w:val="00973902"/>
    <w:pPr>
      <w:ind w:left="720"/>
      <w:contextualSpacing/>
    </w:pPr>
    <w:rPr>
      <w:rFonts w:ascii="Calibri" w:eastAsia="Calibri" w:hAnsi="Calibri" w:cs="Times New Roman"/>
    </w:rPr>
  </w:style>
  <w:style w:type="character" w:styleId="BookTitle">
    <w:name w:val="Book Title"/>
    <w:uiPriority w:val="33"/>
    <w:qFormat/>
    <w:rsid w:val="00973902"/>
    <w:rPr>
      <w:b/>
      <w:bCs/>
      <w:smallCaps/>
      <w:spacing w:val="5"/>
    </w:rPr>
  </w:style>
  <w:style w:type="character" w:customStyle="1" w:styleId="fbphotocaptiontext">
    <w:name w:val="fbphotocaptiontext"/>
    <w:rsid w:val="00973902"/>
  </w:style>
  <w:style w:type="paragraph" w:customStyle="1" w:styleId="xl121">
    <w:name w:val="xl121"/>
    <w:basedOn w:val="Normal"/>
    <w:rsid w:val="0097390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Normal1">
    <w:name w:val="Normal1"/>
    <w:rsid w:val="00973902"/>
    <w:pPr>
      <w:spacing w:after="0" w:line="240" w:lineRule="auto"/>
    </w:pPr>
    <w:rPr>
      <w:rFonts w:ascii="Times New Roman" w:eastAsia="Times New Roman" w:hAnsi="Times New Roman" w:cs="Times New Roman"/>
      <w:color w:val="000000"/>
      <w:sz w:val="24"/>
      <w:szCs w:val="20"/>
    </w:rPr>
  </w:style>
  <w:style w:type="character" w:customStyle="1" w:styleId="CommentTextChar1">
    <w:name w:val="Comment Text Char1"/>
    <w:basedOn w:val="DefaultParagraphFont"/>
    <w:rsid w:val="00973902"/>
  </w:style>
  <w:style w:type="character" w:customStyle="1" w:styleId="CommentSubjectChar1">
    <w:name w:val="Comment Subject Char1"/>
    <w:rsid w:val="00973902"/>
    <w:rPr>
      <w:b/>
      <w:bCs/>
    </w:rPr>
  </w:style>
  <w:style w:type="character" w:customStyle="1" w:styleId="EndnoteTextChar1">
    <w:name w:val="Endnote Text Char1"/>
    <w:basedOn w:val="DefaultParagraphFont"/>
    <w:rsid w:val="00973902"/>
  </w:style>
  <w:style w:type="character" w:customStyle="1" w:styleId="red1">
    <w:name w:val="red1"/>
    <w:rsid w:val="00973902"/>
  </w:style>
  <w:style w:type="paragraph" w:styleId="HTMLPreformatted">
    <w:name w:val="HTML Preformatted"/>
    <w:basedOn w:val="Normal"/>
    <w:link w:val="HTMLPreformattedChar"/>
    <w:uiPriority w:val="99"/>
    <w:unhideWhenUsed/>
    <w:rsid w:val="0097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973902"/>
    <w:rPr>
      <w:rFonts w:ascii="Courier New" w:eastAsia="Times New Roman" w:hAnsi="Courier New" w:cs="Times New Roman"/>
      <w:sz w:val="20"/>
      <w:szCs w:val="20"/>
      <w:lang w:val="x-none" w:eastAsia="x-none"/>
    </w:rPr>
  </w:style>
  <w:style w:type="paragraph" w:customStyle="1" w:styleId="font5">
    <w:name w:val="font5"/>
    <w:basedOn w:val="Normal"/>
    <w:uiPriority w:val="99"/>
    <w:rsid w:val="00973902"/>
    <w:pPr>
      <w:spacing w:before="100" w:beforeAutospacing="1" w:after="100" w:afterAutospacing="1" w:line="240" w:lineRule="auto"/>
    </w:pPr>
    <w:rPr>
      <w:rFonts w:ascii="Sylfaen" w:eastAsia="Times New Roman" w:hAnsi="Sylfaen" w:cs="Times New Roman"/>
      <w:b/>
      <w:bCs/>
      <w:color w:val="000000"/>
      <w:sz w:val="20"/>
      <w:szCs w:val="20"/>
    </w:rPr>
  </w:style>
  <w:style w:type="paragraph" w:customStyle="1" w:styleId="font6">
    <w:name w:val="font6"/>
    <w:basedOn w:val="Normal"/>
    <w:uiPriority w:val="99"/>
    <w:rsid w:val="00973902"/>
    <w:pPr>
      <w:spacing w:before="100" w:beforeAutospacing="1" w:after="100" w:afterAutospacing="1" w:line="240" w:lineRule="auto"/>
    </w:pPr>
    <w:rPr>
      <w:rFonts w:ascii="Calibri" w:eastAsia="Times New Roman" w:hAnsi="Calibri" w:cs="Times New Roman"/>
      <w:b/>
      <w:bCs/>
      <w:color w:val="000000"/>
      <w:sz w:val="20"/>
      <w:szCs w:val="20"/>
    </w:rPr>
  </w:style>
  <w:style w:type="paragraph" w:customStyle="1" w:styleId="xl63">
    <w:name w:val="xl63"/>
    <w:basedOn w:val="Normal"/>
    <w:uiPriority w:val="99"/>
    <w:rsid w:val="00973902"/>
    <w:pPr>
      <w:pBdr>
        <w:top w:val="single" w:sz="8" w:space="0" w:color="auto"/>
        <w:left w:val="single" w:sz="8" w:space="0" w:color="auto"/>
        <w:bottom w:val="single" w:sz="8" w:space="0" w:color="auto"/>
        <w:right w:val="single" w:sz="8" w:space="0" w:color="auto"/>
      </w:pBdr>
      <w:shd w:val="clear" w:color="auto" w:fill="FFC00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64">
    <w:name w:val="xl64"/>
    <w:basedOn w:val="Normal"/>
    <w:uiPriority w:val="99"/>
    <w:rsid w:val="00973902"/>
    <w:pPr>
      <w:pBdr>
        <w:top w:val="single" w:sz="8" w:space="0" w:color="auto"/>
        <w:bottom w:val="single" w:sz="8" w:space="0" w:color="auto"/>
        <w:right w:val="single" w:sz="8" w:space="0" w:color="auto"/>
      </w:pBdr>
      <w:shd w:val="clear" w:color="auto" w:fill="FFC00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65">
    <w:name w:val="xl65"/>
    <w:basedOn w:val="Normal"/>
    <w:uiPriority w:val="99"/>
    <w:rsid w:val="00973902"/>
    <w:pPr>
      <w:pBdr>
        <w:left w:val="single" w:sz="8"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66">
    <w:name w:val="xl66"/>
    <w:basedOn w:val="Normal"/>
    <w:uiPriority w:val="99"/>
    <w:rsid w:val="00973902"/>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67">
    <w:name w:val="xl67"/>
    <w:basedOn w:val="Normal"/>
    <w:uiPriority w:val="99"/>
    <w:rsid w:val="00973902"/>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0"/>
      <w:szCs w:val="20"/>
    </w:rPr>
  </w:style>
  <w:style w:type="paragraph" w:customStyle="1" w:styleId="xl68">
    <w:name w:val="xl68"/>
    <w:basedOn w:val="Normal"/>
    <w:uiPriority w:val="99"/>
    <w:rsid w:val="00973902"/>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69">
    <w:name w:val="xl69"/>
    <w:basedOn w:val="Normal"/>
    <w:uiPriority w:val="99"/>
    <w:rsid w:val="00973902"/>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Sylfaen" w:eastAsia="Times New Roman" w:hAnsi="Sylfaen" w:cs="Times New Roman"/>
      <w:sz w:val="20"/>
      <w:szCs w:val="20"/>
    </w:rPr>
  </w:style>
  <w:style w:type="paragraph" w:customStyle="1" w:styleId="xl70">
    <w:name w:val="xl70"/>
    <w:basedOn w:val="Normal"/>
    <w:uiPriority w:val="99"/>
    <w:rsid w:val="00973902"/>
    <w:pPr>
      <w:pBdr>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uiPriority w:val="99"/>
    <w:rsid w:val="00973902"/>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0"/>
      <w:szCs w:val="20"/>
    </w:rPr>
  </w:style>
  <w:style w:type="paragraph" w:customStyle="1" w:styleId="xl72">
    <w:name w:val="xl72"/>
    <w:basedOn w:val="Normal"/>
    <w:uiPriority w:val="99"/>
    <w:rsid w:val="009739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3">
    <w:name w:val="xl73"/>
    <w:basedOn w:val="Normal"/>
    <w:uiPriority w:val="99"/>
    <w:rsid w:val="009739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Normal"/>
    <w:uiPriority w:val="99"/>
    <w:rsid w:val="00973902"/>
    <w:pPr>
      <w:pBdr>
        <w:left w:val="single" w:sz="8" w:space="0" w:color="auto"/>
        <w:bottom w:val="single" w:sz="8" w:space="0" w:color="auto"/>
        <w:right w:val="single" w:sz="8" w:space="0" w:color="auto"/>
      </w:pBdr>
      <w:shd w:val="clear" w:color="auto" w:fill="99FF99"/>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75">
    <w:name w:val="xl75"/>
    <w:basedOn w:val="Normal"/>
    <w:uiPriority w:val="99"/>
    <w:rsid w:val="00973902"/>
    <w:pPr>
      <w:pBdr>
        <w:bottom w:val="single" w:sz="8" w:space="0" w:color="auto"/>
        <w:right w:val="single" w:sz="8" w:space="0" w:color="auto"/>
      </w:pBdr>
      <w:shd w:val="clear" w:color="auto" w:fill="99FF99"/>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76">
    <w:name w:val="xl76"/>
    <w:basedOn w:val="Normal"/>
    <w:uiPriority w:val="99"/>
    <w:rsid w:val="00973902"/>
    <w:pPr>
      <w:pBdr>
        <w:left w:val="single" w:sz="8" w:space="0" w:color="auto"/>
        <w:bottom w:val="single" w:sz="8" w:space="0" w:color="auto"/>
        <w:right w:val="single" w:sz="8" w:space="0" w:color="auto"/>
      </w:pBdr>
      <w:shd w:val="clear" w:color="auto" w:fill="EAF1DD"/>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77">
    <w:name w:val="xl77"/>
    <w:basedOn w:val="Normal"/>
    <w:uiPriority w:val="99"/>
    <w:rsid w:val="00973902"/>
    <w:pPr>
      <w:pBdr>
        <w:bottom w:val="single" w:sz="8" w:space="0" w:color="auto"/>
        <w:right w:val="single" w:sz="8" w:space="0" w:color="auto"/>
      </w:pBdr>
      <w:shd w:val="clear" w:color="auto" w:fill="EAF1DD"/>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78">
    <w:name w:val="xl78"/>
    <w:basedOn w:val="Normal"/>
    <w:uiPriority w:val="99"/>
    <w:rsid w:val="00973902"/>
    <w:pPr>
      <w:pBdr>
        <w:left w:val="single" w:sz="8" w:space="0" w:color="auto"/>
        <w:bottom w:val="single" w:sz="8" w:space="0" w:color="auto"/>
        <w:right w:val="single" w:sz="8" w:space="0" w:color="auto"/>
      </w:pBdr>
      <w:shd w:val="clear" w:color="auto" w:fill="EAF1DD"/>
      <w:spacing w:before="100" w:beforeAutospacing="1" w:after="100" w:afterAutospacing="1" w:line="240" w:lineRule="auto"/>
    </w:pPr>
    <w:rPr>
      <w:rFonts w:ascii="Sylfaen" w:eastAsia="Times New Roman" w:hAnsi="Sylfaen" w:cs="Times New Roman"/>
      <w:sz w:val="20"/>
      <w:szCs w:val="20"/>
    </w:rPr>
  </w:style>
  <w:style w:type="paragraph" w:customStyle="1" w:styleId="xl79">
    <w:name w:val="xl79"/>
    <w:basedOn w:val="Normal"/>
    <w:uiPriority w:val="99"/>
    <w:rsid w:val="00973902"/>
    <w:pPr>
      <w:pBdr>
        <w:bottom w:val="single" w:sz="8" w:space="0" w:color="auto"/>
        <w:right w:val="single" w:sz="8" w:space="0" w:color="auto"/>
      </w:pBdr>
      <w:shd w:val="clear" w:color="auto" w:fill="EAF1DD"/>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80">
    <w:name w:val="xl80"/>
    <w:basedOn w:val="Normal"/>
    <w:uiPriority w:val="99"/>
    <w:rsid w:val="00973902"/>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Sylfaen" w:eastAsia="Times New Roman" w:hAnsi="Sylfaen" w:cs="Times New Roman"/>
      <w:sz w:val="20"/>
      <w:szCs w:val="20"/>
    </w:rPr>
  </w:style>
  <w:style w:type="paragraph" w:customStyle="1" w:styleId="xl81">
    <w:name w:val="xl81"/>
    <w:basedOn w:val="Normal"/>
    <w:uiPriority w:val="99"/>
    <w:rsid w:val="00973902"/>
    <w:pPr>
      <w:pBdr>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uiPriority w:val="99"/>
    <w:rsid w:val="00973902"/>
    <w:pPr>
      <w:pBdr>
        <w:left w:val="single" w:sz="8" w:space="0" w:color="auto"/>
        <w:bottom w:val="single" w:sz="8" w:space="0" w:color="auto"/>
        <w:right w:val="single" w:sz="8" w:space="0" w:color="auto"/>
      </w:pBdr>
      <w:shd w:val="clear" w:color="auto" w:fill="EAF1DD"/>
      <w:spacing w:before="100" w:beforeAutospacing="1" w:after="100" w:afterAutospacing="1" w:line="240" w:lineRule="auto"/>
    </w:pPr>
    <w:rPr>
      <w:rFonts w:ascii="Sylfaen" w:eastAsia="Times New Roman" w:hAnsi="Sylfaen" w:cs="Times New Roman"/>
      <w:b/>
      <w:bCs/>
      <w:sz w:val="20"/>
      <w:szCs w:val="20"/>
    </w:rPr>
  </w:style>
  <w:style w:type="paragraph" w:customStyle="1" w:styleId="xl83">
    <w:name w:val="xl83"/>
    <w:basedOn w:val="Normal"/>
    <w:uiPriority w:val="99"/>
    <w:rsid w:val="00973902"/>
    <w:pPr>
      <w:pBdr>
        <w:bottom w:val="single" w:sz="8" w:space="0" w:color="auto"/>
        <w:right w:val="single" w:sz="8" w:space="0" w:color="auto"/>
      </w:pBdr>
      <w:shd w:val="clear" w:color="auto" w:fill="EAF1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uiPriority w:val="99"/>
    <w:rsid w:val="00973902"/>
    <w:pPr>
      <w:pBdr>
        <w:bottom w:val="single" w:sz="8" w:space="0" w:color="auto"/>
        <w:right w:val="single" w:sz="8" w:space="0" w:color="auto"/>
      </w:pBdr>
      <w:shd w:val="clear" w:color="auto" w:fill="EAF1DD"/>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uiPriority w:val="99"/>
    <w:rsid w:val="00973902"/>
    <w:pPr>
      <w:pBdr>
        <w:left w:val="single" w:sz="8" w:space="0" w:color="auto"/>
        <w:bottom w:val="single" w:sz="8" w:space="0" w:color="auto"/>
        <w:right w:val="single" w:sz="8" w:space="0" w:color="auto"/>
      </w:pBdr>
      <w:shd w:val="clear" w:color="auto" w:fill="9900FF"/>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86">
    <w:name w:val="xl86"/>
    <w:basedOn w:val="Normal"/>
    <w:uiPriority w:val="99"/>
    <w:rsid w:val="00973902"/>
    <w:pPr>
      <w:pBdr>
        <w:bottom w:val="single" w:sz="8" w:space="0" w:color="auto"/>
        <w:right w:val="single" w:sz="8" w:space="0" w:color="auto"/>
      </w:pBdr>
      <w:shd w:val="clear" w:color="auto" w:fill="9900FF"/>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87">
    <w:name w:val="xl87"/>
    <w:basedOn w:val="Normal"/>
    <w:uiPriority w:val="99"/>
    <w:rsid w:val="00973902"/>
    <w:pPr>
      <w:pBdr>
        <w:left w:val="single" w:sz="8" w:space="0" w:color="auto"/>
        <w:bottom w:val="single" w:sz="8" w:space="0" w:color="auto"/>
        <w:right w:val="single" w:sz="8" w:space="0" w:color="auto"/>
      </w:pBdr>
      <w:shd w:val="clear" w:color="auto" w:fill="FFFFCC"/>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88">
    <w:name w:val="xl88"/>
    <w:basedOn w:val="Normal"/>
    <w:uiPriority w:val="99"/>
    <w:rsid w:val="00973902"/>
    <w:pPr>
      <w:pBdr>
        <w:bottom w:val="single" w:sz="8" w:space="0" w:color="auto"/>
        <w:right w:val="single" w:sz="8" w:space="0" w:color="auto"/>
      </w:pBdr>
      <w:shd w:val="clear" w:color="auto" w:fill="FFFFCC"/>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89">
    <w:name w:val="xl89"/>
    <w:basedOn w:val="Normal"/>
    <w:uiPriority w:val="99"/>
    <w:rsid w:val="00973902"/>
    <w:pPr>
      <w:pBdr>
        <w:left w:val="single" w:sz="8" w:space="0" w:color="auto"/>
        <w:bottom w:val="single" w:sz="8" w:space="0" w:color="auto"/>
        <w:right w:val="single" w:sz="8" w:space="0" w:color="auto"/>
      </w:pBdr>
      <w:shd w:val="clear" w:color="auto" w:fill="CC00CC"/>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0">
    <w:name w:val="xl90"/>
    <w:basedOn w:val="Normal"/>
    <w:uiPriority w:val="99"/>
    <w:rsid w:val="00973902"/>
    <w:pPr>
      <w:pBdr>
        <w:bottom w:val="single" w:sz="8" w:space="0" w:color="auto"/>
        <w:right w:val="single" w:sz="8" w:space="0" w:color="auto"/>
      </w:pBdr>
      <w:shd w:val="clear" w:color="auto" w:fill="CC00CC"/>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1">
    <w:name w:val="xl91"/>
    <w:basedOn w:val="Normal"/>
    <w:uiPriority w:val="99"/>
    <w:rsid w:val="00973902"/>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2">
    <w:name w:val="xl92"/>
    <w:basedOn w:val="Normal"/>
    <w:uiPriority w:val="99"/>
    <w:rsid w:val="00973902"/>
    <w:pPr>
      <w:pBdr>
        <w:bottom w:val="single" w:sz="8" w:space="0" w:color="auto"/>
        <w:right w:val="single" w:sz="8" w:space="0" w:color="auto"/>
      </w:pBdr>
      <w:shd w:val="clear" w:color="auto" w:fill="92D05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3">
    <w:name w:val="xl93"/>
    <w:basedOn w:val="Normal"/>
    <w:uiPriority w:val="99"/>
    <w:rsid w:val="009739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Normal"/>
    <w:uiPriority w:val="99"/>
    <w:rsid w:val="00973902"/>
    <w:pPr>
      <w:pBdr>
        <w:left w:val="single" w:sz="8" w:space="0" w:color="auto"/>
        <w:bottom w:val="single" w:sz="8" w:space="0" w:color="auto"/>
        <w:right w:val="single" w:sz="8" w:space="0" w:color="auto"/>
      </w:pBdr>
      <w:shd w:val="clear" w:color="auto" w:fill="00B05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5">
    <w:name w:val="xl95"/>
    <w:basedOn w:val="Normal"/>
    <w:uiPriority w:val="99"/>
    <w:rsid w:val="00973902"/>
    <w:pPr>
      <w:pBdr>
        <w:bottom w:val="single" w:sz="8" w:space="0" w:color="auto"/>
        <w:right w:val="single" w:sz="8" w:space="0" w:color="auto"/>
      </w:pBdr>
      <w:shd w:val="clear" w:color="auto" w:fill="00B05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6">
    <w:name w:val="xl96"/>
    <w:basedOn w:val="Normal"/>
    <w:uiPriority w:val="99"/>
    <w:rsid w:val="00973902"/>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7">
    <w:name w:val="xl97"/>
    <w:basedOn w:val="Normal"/>
    <w:uiPriority w:val="99"/>
    <w:rsid w:val="00973902"/>
    <w:pPr>
      <w:pBdr>
        <w:bottom w:val="single" w:sz="8" w:space="0" w:color="auto"/>
        <w:right w:val="single" w:sz="8" w:space="0" w:color="auto"/>
      </w:pBdr>
      <w:shd w:val="clear" w:color="auto" w:fill="FFFF0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8">
    <w:name w:val="xl98"/>
    <w:basedOn w:val="Normal"/>
    <w:uiPriority w:val="99"/>
    <w:rsid w:val="00973902"/>
    <w:pPr>
      <w:pBdr>
        <w:left w:val="single" w:sz="8" w:space="0" w:color="auto"/>
        <w:bottom w:val="single" w:sz="8" w:space="0" w:color="auto"/>
        <w:right w:val="single" w:sz="8" w:space="0" w:color="auto"/>
      </w:pBdr>
      <w:shd w:val="clear" w:color="auto" w:fill="33660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9">
    <w:name w:val="xl99"/>
    <w:basedOn w:val="Normal"/>
    <w:uiPriority w:val="99"/>
    <w:rsid w:val="00973902"/>
    <w:pPr>
      <w:pBdr>
        <w:bottom w:val="single" w:sz="8" w:space="0" w:color="auto"/>
        <w:right w:val="single" w:sz="8" w:space="0" w:color="auto"/>
      </w:pBdr>
      <w:shd w:val="clear" w:color="auto" w:fill="33660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0">
    <w:name w:val="xl100"/>
    <w:basedOn w:val="Normal"/>
    <w:uiPriority w:val="99"/>
    <w:rsid w:val="00973902"/>
    <w:pPr>
      <w:pBdr>
        <w:left w:val="single" w:sz="8" w:space="0" w:color="auto"/>
        <w:bottom w:val="single" w:sz="8" w:space="0" w:color="auto"/>
        <w:right w:val="single" w:sz="8" w:space="0" w:color="auto"/>
      </w:pBdr>
      <w:shd w:val="clear" w:color="auto" w:fill="FF7C8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1">
    <w:name w:val="xl101"/>
    <w:basedOn w:val="Normal"/>
    <w:uiPriority w:val="99"/>
    <w:rsid w:val="00973902"/>
    <w:pPr>
      <w:pBdr>
        <w:bottom w:val="single" w:sz="8" w:space="0" w:color="auto"/>
        <w:right w:val="single" w:sz="8" w:space="0" w:color="auto"/>
      </w:pBdr>
      <w:shd w:val="clear" w:color="auto" w:fill="FF7C8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2">
    <w:name w:val="xl102"/>
    <w:basedOn w:val="Normal"/>
    <w:uiPriority w:val="99"/>
    <w:rsid w:val="00973902"/>
    <w:pPr>
      <w:pBdr>
        <w:left w:val="single" w:sz="8" w:space="0" w:color="auto"/>
        <w:bottom w:val="single" w:sz="8" w:space="0" w:color="auto"/>
        <w:right w:val="single" w:sz="8" w:space="0" w:color="auto"/>
      </w:pBdr>
      <w:shd w:val="clear" w:color="auto" w:fill="0070C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3">
    <w:name w:val="xl103"/>
    <w:basedOn w:val="Normal"/>
    <w:uiPriority w:val="99"/>
    <w:rsid w:val="00973902"/>
    <w:pPr>
      <w:pBdr>
        <w:bottom w:val="single" w:sz="8" w:space="0" w:color="auto"/>
        <w:right w:val="single" w:sz="8" w:space="0" w:color="auto"/>
      </w:pBdr>
      <w:shd w:val="clear" w:color="auto" w:fill="0070C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4">
    <w:name w:val="xl104"/>
    <w:basedOn w:val="Normal"/>
    <w:uiPriority w:val="99"/>
    <w:rsid w:val="00973902"/>
    <w:pPr>
      <w:pBdr>
        <w:left w:val="single" w:sz="8" w:space="0" w:color="auto"/>
        <w:bottom w:val="single" w:sz="8" w:space="0" w:color="auto"/>
        <w:right w:val="single" w:sz="8" w:space="0" w:color="auto"/>
      </w:pBdr>
      <w:shd w:val="clear" w:color="auto" w:fill="7030A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5">
    <w:name w:val="xl105"/>
    <w:basedOn w:val="Normal"/>
    <w:uiPriority w:val="99"/>
    <w:rsid w:val="00973902"/>
    <w:pPr>
      <w:pBdr>
        <w:bottom w:val="single" w:sz="8" w:space="0" w:color="auto"/>
        <w:right w:val="single" w:sz="8" w:space="0" w:color="auto"/>
      </w:pBdr>
      <w:shd w:val="clear" w:color="auto" w:fill="7030A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6">
    <w:name w:val="xl106"/>
    <w:basedOn w:val="Normal"/>
    <w:uiPriority w:val="99"/>
    <w:rsid w:val="00973902"/>
    <w:pPr>
      <w:pBdr>
        <w:left w:val="single" w:sz="8" w:space="0" w:color="auto"/>
        <w:bottom w:val="single" w:sz="8" w:space="0" w:color="auto"/>
        <w:right w:val="single" w:sz="8" w:space="0" w:color="auto"/>
      </w:pBdr>
      <w:shd w:val="clear" w:color="auto" w:fill="996633"/>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7">
    <w:name w:val="xl107"/>
    <w:basedOn w:val="Normal"/>
    <w:uiPriority w:val="99"/>
    <w:rsid w:val="00973902"/>
    <w:pPr>
      <w:pBdr>
        <w:bottom w:val="single" w:sz="8" w:space="0" w:color="auto"/>
        <w:right w:val="single" w:sz="8" w:space="0" w:color="auto"/>
      </w:pBdr>
      <w:shd w:val="clear" w:color="auto" w:fill="996633"/>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8">
    <w:name w:val="xl108"/>
    <w:basedOn w:val="Normal"/>
    <w:uiPriority w:val="99"/>
    <w:rsid w:val="00973902"/>
    <w:pPr>
      <w:pBdr>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9">
    <w:name w:val="xl109"/>
    <w:basedOn w:val="Normal"/>
    <w:uiPriority w:val="99"/>
    <w:rsid w:val="00973902"/>
    <w:pPr>
      <w:pBdr>
        <w:bottom w:val="single" w:sz="8" w:space="0" w:color="auto"/>
        <w:right w:val="single" w:sz="8" w:space="0" w:color="auto"/>
      </w:pBdr>
      <w:shd w:val="clear" w:color="auto" w:fill="CCFFFF"/>
      <w:spacing w:before="100" w:beforeAutospacing="1" w:after="100" w:afterAutospacing="1" w:line="240" w:lineRule="auto"/>
      <w:jc w:val="center"/>
    </w:pPr>
    <w:rPr>
      <w:rFonts w:ascii="Sylfaen" w:eastAsia="Times New Roman" w:hAnsi="Sylfaen" w:cs="Times New Roman"/>
      <w:b/>
      <w:bCs/>
      <w:color w:val="000000"/>
      <w:sz w:val="24"/>
      <w:szCs w:val="24"/>
    </w:rPr>
  </w:style>
  <w:style w:type="character" w:customStyle="1" w:styleId="abzacixmlchar0">
    <w:name w:val="abzaci__xml__char"/>
    <w:rsid w:val="00973902"/>
  </w:style>
  <w:style w:type="character" w:customStyle="1" w:styleId="emphasischar">
    <w:name w:val="emphasis__char"/>
    <w:rsid w:val="00973902"/>
  </w:style>
  <w:style w:type="paragraph" w:customStyle="1" w:styleId="TALISBody">
    <w:name w:val="_TALIS_Body"/>
    <w:basedOn w:val="Normal"/>
    <w:rsid w:val="00973902"/>
    <w:pPr>
      <w:spacing w:before="80" w:after="80" w:line="240" w:lineRule="auto"/>
    </w:pPr>
    <w:rPr>
      <w:rFonts w:ascii="Tahoma" w:eastAsia="Calibri" w:hAnsi="Tahoma" w:cs="Tahoma"/>
      <w:sz w:val="20"/>
      <w:szCs w:val="20"/>
    </w:rPr>
  </w:style>
  <w:style w:type="paragraph" w:customStyle="1" w:styleId="yiv149843287msonormal">
    <w:name w:val="yiv149843287msonormal"/>
    <w:basedOn w:val="Normal"/>
    <w:uiPriority w:val="99"/>
    <w:rsid w:val="00973902"/>
    <w:pPr>
      <w:spacing w:before="100" w:beforeAutospacing="1" w:after="100" w:afterAutospacing="1" w:line="240" w:lineRule="auto"/>
    </w:pPr>
    <w:rPr>
      <w:rFonts w:ascii="Times New Roman" w:eastAsia="Calibri" w:hAnsi="Times New Roman" w:cs="Times New Roman"/>
      <w:sz w:val="24"/>
      <w:szCs w:val="24"/>
      <w:lang w:eastAsia="ka-GE"/>
    </w:rPr>
  </w:style>
  <w:style w:type="character" w:customStyle="1" w:styleId="documentordinary1">
    <w:name w:val="documentordinary1"/>
    <w:rsid w:val="00973902"/>
    <w:rPr>
      <w:b w:val="0"/>
      <w:bCs w:val="0"/>
      <w:color w:val="333333"/>
      <w:sz w:val="16"/>
      <w:szCs w:val="16"/>
    </w:rPr>
  </w:style>
  <w:style w:type="character" w:customStyle="1" w:styleId="table0020gridchar">
    <w:name w:val="table_0020grid__char"/>
    <w:rsid w:val="00973902"/>
  </w:style>
  <w:style w:type="paragraph" w:customStyle="1" w:styleId="yiv3226211772msolistparagraph">
    <w:name w:val="yiv3226211772msolistparagraph"/>
    <w:basedOn w:val="Normal"/>
    <w:rsid w:val="009739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rsid w:val="00973902"/>
  </w:style>
  <w:style w:type="character" w:customStyle="1" w:styleId="textexposedhide">
    <w:name w:val="text_exposed_hide"/>
    <w:basedOn w:val="DefaultParagraphFont"/>
    <w:rsid w:val="00973902"/>
  </w:style>
  <w:style w:type="paragraph" w:customStyle="1" w:styleId="bheader">
    <w:name w:val="bheader"/>
    <w:basedOn w:val="Normal"/>
    <w:rsid w:val="00973902"/>
    <w:pPr>
      <w:spacing w:before="100" w:beforeAutospacing="1" w:after="100" w:afterAutospacing="1" w:line="240" w:lineRule="auto"/>
    </w:pPr>
    <w:rPr>
      <w:rFonts w:ascii="Sylfaen" w:eastAsia="Arial Unicode MS" w:hAnsi="Sylfaen" w:cs="Arial Unicode MS"/>
      <w:b/>
      <w:bCs/>
      <w:color w:val="000000"/>
      <w:sz w:val="20"/>
      <w:szCs w:val="20"/>
    </w:rPr>
  </w:style>
  <w:style w:type="character" w:customStyle="1" w:styleId="58cl">
    <w:name w:val="_58cl"/>
    <w:basedOn w:val="DefaultParagraphFont"/>
    <w:rsid w:val="00973902"/>
  </w:style>
  <w:style w:type="character" w:customStyle="1" w:styleId="58cm">
    <w:name w:val="_58cm"/>
    <w:basedOn w:val="DefaultParagraphFont"/>
    <w:rsid w:val="00973902"/>
  </w:style>
  <w:style w:type="character" w:customStyle="1" w:styleId="TNR">
    <w:name w:val="TNR"/>
    <w:uiPriority w:val="99"/>
    <w:rsid w:val="00973902"/>
    <w:rPr>
      <w:rFonts w:ascii="Times New Roman" w:hAnsi="Times New Roman"/>
      <w:sz w:val="20"/>
    </w:rPr>
  </w:style>
  <w:style w:type="paragraph" w:customStyle="1" w:styleId="IFADparagraphnumbering">
    <w:name w:val="IFAD paragraph numbering"/>
    <w:basedOn w:val="Normal"/>
    <w:link w:val="IFADparagraphnumberingChar"/>
    <w:uiPriority w:val="99"/>
    <w:rsid w:val="00973902"/>
    <w:pPr>
      <w:tabs>
        <w:tab w:val="left" w:pos="1134"/>
      </w:tabs>
      <w:suppressAutoHyphens/>
      <w:spacing w:after="120" w:line="264" w:lineRule="auto"/>
    </w:pPr>
    <w:rPr>
      <w:rFonts w:ascii="Arial" w:eastAsia="MS Mincho" w:hAnsi="Arial" w:cs="Arial"/>
      <w:kern w:val="2"/>
      <w:sz w:val="20"/>
      <w:szCs w:val="20"/>
      <w:lang w:val="en-CA"/>
    </w:rPr>
  </w:style>
  <w:style w:type="character" w:customStyle="1" w:styleId="IFADparagraphnumberingChar">
    <w:name w:val="IFAD paragraph numbering Char"/>
    <w:link w:val="IFADparagraphnumbering"/>
    <w:uiPriority w:val="99"/>
    <w:locked/>
    <w:rsid w:val="00973902"/>
    <w:rPr>
      <w:rFonts w:ascii="Arial" w:eastAsia="MS Mincho" w:hAnsi="Arial" w:cs="Arial"/>
      <w:kern w:val="2"/>
      <w:sz w:val="20"/>
      <w:szCs w:val="20"/>
      <w:lang w:val="en-CA"/>
    </w:rPr>
  </w:style>
  <w:style w:type="character" w:styleId="SubtleReference">
    <w:name w:val="Subtle Reference"/>
    <w:basedOn w:val="DefaultParagraphFont"/>
    <w:uiPriority w:val="31"/>
    <w:qFormat/>
    <w:rsid w:val="00973902"/>
    <w:rPr>
      <w:smallCaps/>
      <w:color w:val="5A5A5A" w:themeColor="text1" w:themeTint="A5"/>
    </w:rPr>
  </w:style>
  <w:style w:type="paragraph" w:customStyle="1" w:styleId="1">
    <w:name w:val="Абзац списка1"/>
    <w:basedOn w:val="Normal"/>
    <w:uiPriority w:val="34"/>
    <w:qFormat/>
    <w:rsid w:val="00973902"/>
    <w:pPr>
      <w:ind w:left="720"/>
      <w:contextualSpacing/>
    </w:pPr>
    <w:rPr>
      <w:rFonts w:ascii="Calibri" w:eastAsia="Calibri" w:hAnsi="Calibri" w:cs="Times New Roman"/>
    </w:rPr>
  </w:style>
  <w:style w:type="paragraph" w:customStyle="1" w:styleId="TableParagraph">
    <w:name w:val="Table Paragraph"/>
    <w:basedOn w:val="Normal"/>
    <w:uiPriority w:val="1"/>
    <w:qFormat/>
    <w:rsid w:val="00973902"/>
    <w:pPr>
      <w:widowControl w:val="0"/>
      <w:spacing w:after="0" w:line="240" w:lineRule="auto"/>
    </w:pPr>
  </w:style>
  <w:style w:type="paragraph" w:customStyle="1" w:styleId="Style10">
    <w:name w:val="_Style 1"/>
    <w:basedOn w:val="Normal"/>
    <w:uiPriority w:val="99"/>
    <w:qFormat/>
    <w:rsid w:val="00121126"/>
    <w:pPr>
      <w:ind w:left="720"/>
      <w:contextualSpacing/>
    </w:pPr>
    <w:rPr>
      <w:rFonts w:ascii="Calibri" w:eastAsia="Calibri" w:hAnsi="Calibri" w:cs="Times New Roman"/>
    </w:rPr>
  </w:style>
  <w:style w:type="character" w:customStyle="1" w:styleId="nanospell-typo">
    <w:name w:val="nanospell-typo"/>
    <w:rsid w:val="00FD2CF0"/>
  </w:style>
  <w:style w:type="character" w:customStyle="1" w:styleId="label">
    <w:name w:val="label"/>
    <w:basedOn w:val="DefaultParagraphFont"/>
    <w:rsid w:val="00FD2CF0"/>
  </w:style>
  <w:style w:type="paragraph" w:customStyle="1" w:styleId="xmsolistparagraph">
    <w:name w:val="x_msolistparagraph"/>
    <w:basedOn w:val="Normal"/>
    <w:rsid w:val="00FD2C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msonormal">
    <w:name w:val="x_msonormal"/>
    <w:basedOn w:val="Normal"/>
    <w:uiPriority w:val="99"/>
    <w:rsid w:val="00FD2CF0"/>
    <w:pPr>
      <w:spacing w:after="0" w:line="240" w:lineRule="auto"/>
    </w:pPr>
    <w:rPr>
      <w:rFonts w:ascii="Times New Roman" w:eastAsia="Calibri" w:hAnsi="Times New Roman" w:cs="Times New Roman"/>
      <w:sz w:val="24"/>
      <w:szCs w:val="24"/>
    </w:rPr>
  </w:style>
  <w:style w:type="character" w:customStyle="1" w:styleId="emphasischar0">
    <w:name w:val="emphasischar"/>
    <w:basedOn w:val="DefaultParagraphFont"/>
    <w:rsid w:val="00FD2CF0"/>
  </w:style>
  <w:style w:type="paragraph" w:customStyle="1" w:styleId="commentcontentpara">
    <w:name w:val="commentcontentpara"/>
    <w:basedOn w:val="Normal"/>
    <w:rsid w:val="00FD2C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1">
    <w:name w:val="Balloon Text Char1"/>
    <w:basedOn w:val="DefaultParagraphFont"/>
    <w:uiPriority w:val="99"/>
    <w:semiHidden/>
    <w:rsid w:val="00467800"/>
    <w:rPr>
      <w:rFonts w:ascii="Segoe UI" w:hAnsi="Segoe UI" w:cs="Segoe UI"/>
      <w:sz w:val="18"/>
      <w:szCs w:val="18"/>
    </w:rPr>
  </w:style>
  <w:style w:type="paragraph" w:customStyle="1" w:styleId="10">
    <w:name w:val="Абзац списка1"/>
    <w:basedOn w:val="Normal"/>
    <w:uiPriority w:val="34"/>
    <w:qFormat/>
    <w:rsid w:val="00467800"/>
    <w:pPr>
      <w:ind w:left="720"/>
      <w:contextualSpacing/>
    </w:pPr>
    <w:rPr>
      <w:rFonts w:ascii="Calibri" w:eastAsia="Calibri" w:hAnsi="Calibri" w:cs="Times New Roman"/>
    </w:rPr>
  </w:style>
  <w:style w:type="paragraph" w:styleId="Subtitle">
    <w:name w:val="Subtitle"/>
    <w:basedOn w:val="Normal"/>
    <w:next w:val="Normal"/>
    <w:link w:val="SubtitleChar"/>
    <w:rsid w:val="00467800"/>
    <w:pPr>
      <w:keepNext/>
      <w:keepLines/>
      <w:widowControl w:val="0"/>
      <w:spacing w:before="360" w:after="80" w:line="240" w:lineRule="auto"/>
      <w:ind w:left="720" w:hanging="360"/>
      <w:contextualSpacing/>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467800"/>
    <w:rPr>
      <w:rFonts w:ascii="Georgia" w:eastAsia="Georgia" w:hAnsi="Georgia" w:cs="Georgia"/>
      <w:i/>
      <w:color w:val="666666"/>
      <w:sz w:val="48"/>
      <w:szCs w:val="48"/>
    </w:rPr>
  </w:style>
  <w:style w:type="paragraph" w:customStyle="1" w:styleId="MediumGrid1-Accent21">
    <w:name w:val="Medium Grid 1 - Accent 21"/>
    <w:basedOn w:val="Normal"/>
    <w:uiPriority w:val="34"/>
    <w:qFormat/>
    <w:rsid w:val="00467800"/>
    <w:pPr>
      <w:spacing w:after="160" w:line="259" w:lineRule="auto"/>
      <w:ind w:left="720"/>
      <w:contextualSpacing/>
    </w:pPr>
    <w:rPr>
      <w:rFonts w:ascii="Calibri" w:eastAsia="Calibri" w:hAnsi="Calibri" w:cs="Times New Roman"/>
    </w:rPr>
  </w:style>
  <w:style w:type="character" w:customStyle="1" w:styleId="Heading8Char">
    <w:name w:val="Heading 8 Char"/>
    <w:basedOn w:val="DefaultParagraphFont"/>
    <w:link w:val="Heading8"/>
    <w:uiPriority w:val="9"/>
    <w:rsid w:val="00782CDB"/>
    <w:rPr>
      <w:rFonts w:eastAsiaTheme="minorEastAsia"/>
      <w:i/>
      <w:iCs/>
      <w:sz w:val="24"/>
      <w:szCs w:val="24"/>
    </w:rPr>
  </w:style>
  <w:style w:type="character" w:customStyle="1" w:styleId="Heading9Char">
    <w:name w:val="Heading 9 Char"/>
    <w:basedOn w:val="DefaultParagraphFont"/>
    <w:link w:val="Heading9"/>
    <w:uiPriority w:val="9"/>
    <w:rsid w:val="00782CDB"/>
    <w:rPr>
      <w:rFonts w:asciiTheme="majorHAnsi" w:eastAsiaTheme="majorEastAsia" w:hAnsiTheme="majorHAnsi" w:cstheme="majorBidi"/>
    </w:rPr>
  </w:style>
  <w:style w:type="table" w:styleId="GridTable1Light-Accent3">
    <w:name w:val="Grid Table 1 Light Accent 3"/>
    <w:basedOn w:val="TableNormal"/>
    <w:uiPriority w:val="46"/>
    <w:rsid w:val="00782CD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erChar1">
    <w:name w:val="Header Char1"/>
    <w:basedOn w:val="DefaultParagraphFont"/>
    <w:uiPriority w:val="99"/>
    <w:semiHidden/>
    <w:rsid w:val="00782CDB"/>
  </w:style>
  <w:style w:type="character" w:customStyle="1" w:styleId="FooterChar1">
    <w:name w:val="Footer Char1"/>
    <w:basedOn w:val="DefaultParagraphFont"/>
    <w:uiPriority w:val="99"/>
    <w:semiHidden/>
    <w:rsid w:val="00782CDB"/>
  </w:style>
  <w:style w:type="table" w:styleId="GridTable1Light-Accent2">
    <w:name w:val="Grid Table 1 Light Accent 2"/>
    <w:basedOn w:val="TableNormal"/>
    <w:uiPriority w:val="46"/>
    <w:rsid w:val="00782CD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636C57"/>
    <w:rPr>
      <w:b/>
      <w:bCs/>
      <w:smallCaps/>
      <w:color w:val="5B9BD5" w:themeColor="accent1"/>
      <w:spacing w:val="5"/>
    </w:rPr>
  </w:style>
  <w:style w:type="paragraph" w:styleId="BodyTextIndent2">
    <w:name w:val="Body Text Indent 2"/>
    <w:basedOn w:val="Normal"/>
    <w:link w:val="BodyTextIndent2Char"/>
    <w:uiPriority w:val="99"/>
    <w:semiHidden/>
    <w:unhideWhenUsed/>
    <w:rsid w:val="00636C57"/>
    <w:pPr>
      <w:spacing w:after="120" w:line="480" w:lineRule="auto"/>
      <w:ind w:left="360"/>
    </w:pPr>
  </w:style>
  <w:style w:type="character" w:customStyle="1" w:styleId="BodyTextIndent2Char">
    <w:name w:val="Body Text Indent 2 Char"/>
    <w:basedOn w:val="DefaultParagraphFont"/>
    <w:link w:val="BodyTextIndent2"/>
    <w:uiPriority w:val="99"/>
    <w:semiHidden/>
    <w:rsid w:val="00636C57"/>
  </w:style>
  <w:style w:type="character" w:customStyle="1" w:styleId="ListParagraphChar1">
    <w:name w:val="List Paragraph Char1"/>
    <w:aliases w:val="Dot pt Char1,F5 List Paragraph Char1,List Paragraph Char Char Char Char1,Indicator Text Char1,Colorful List - Accent 11 Char1,Numbered Para 1 Char1,Bullet 1 Char1,Bullet Points Char1,List Paragraph2 Char1,MAIN CONTENT Char,3 Char1"/>
    <w:uiPriority w:val="34"/>
    <w:qFormat/>
    <w:locked/>
    <w:rsid w:val="00803F5A"/>
    <w:rPr>
      <w:rFonts w:ascii="Times New Roman" w:eastAsia="Times New Roman" w:hAnsi="Times New Roman" w:cs="Times New Roman"/>
      <w:sz w:val="24"/>
      <w:szCs w:val="24"/>
    </w:rPr>
  </w:style>
  <w:style w:type="character" w:customStyle="1" w:styleId="6qdm">
    <w:name w:val="_6qdm"/>
    <w:rsid w:val="00803F5A"/>
  </w:style>
  <w:style w:type="character" w:customStyle="1" w:styleId="4yxo">
    <w:name w:val="_4yxo"/>
    <w:rsid w:val="005678D4"/>
  </w:style>
  <w:style w:type="paragraph" w:styleId="Revision">
    <w:name w:val="Revision"/>
    <w:hidden/>
    <w:uiPriority w:val="99"/>
    <w:semiHidden/>
    <w:rsid w:val="005678D4"/>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F6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0164">
      <w:bodyDiv w:val="1"/>
      <w:marLeft w:val="0"/>
      <w:marRight w:val="0"/>
      <w:marTop w:val="0"/>
      <w:marBottom w:val="0"/>
      <w:divBdr>
        <w:top w:val="none" w:sz="0" w:space="0" w:color="auto"/>
        <w:left w:val="none" w:sz="0" w:space="0" w:color="auto"/>
        <w:bottom w:val="none" w:sz="0" w:space="0" w:color="auto"/>
        <w:right w:val="none" w:sz="0" w:space="0" w:color="auto"/>
      </w:divBdr>
    </w:div>
    <w:div w:id="24449346">
      <w:bodyDiv w:val="1"/>
      <w:marLeft w:val="0"/>
      <w:marRight w:val="0"/>
      <w:marTop w:val="0"/>
      <w:marBottom w:val="0"/>
      <w:divBdr>
        <w:top w:val="none" w:sz="0" w:space="0" w:color="auto"/>
        <w:left w:val="none" w:sz="0" w:space="0" w:color="auto"/>
        <w:bottom w:val="none" w:sz="0" w:space="0" w:color="auto"/>
        <w:right w:val="none" w:sz="0" w:space="0" w:color="auto"/>
      </w:divBdr>
    </w:div>
    <w:div w:id="143358785">
      <w:bodyDiv w:val="1"/>
      <w:marLeft w:val="0"/>
      <w:marRight w:val="0"/>
      <w:marTop w:val="0"/>
      <w:marBottom w:val="0"/>
      <w:divBdr>
        <w:top w:val="none" w:sz="0" w:space="0" w:color="auto"/>
        <w:left w:val="none" w:sz="0" w:space="0" w:color="auto"/>
        <w:bottom w:val="none" w:sz="0" w:space="0" w:color="auto"/>
        <w:right w:val="none" w:sz="0" w:space="0" w:color="auto"/>
      </w:divBdr>
    </w:div>
    <w:div w:id="150412766">
      <w:bodyDiv w:val="1"/>
      <w:marLeft w:val="0"/>
      <w:marRight w:val="0"/>
      <w:marTop w:val="0"/>
      <w:marBottom w:val="0"/>
      <w:divBdr>
        <w:top w:val="none" w:sz="0" w:space="0" w:color="auto"/>
        <w:left w:val="none" w:sz="0" w:space="0" w:color="auto"/>
        <w:bottom w:val="none" w:sz="0" w:space="0" w:color="auto"/>
        <w:right w:val="none" w:sz="0" w:space="0" w:color="auto"/>
      </w:divBdr>
    </w:div>
    <w:div w:id="173224323">
      <w:bodyDiv w:val="1"/>
      <w:marLeft w:val="0"/>
      <w:marRight w:val="0"/>
      <w:marTop w:val="0"/>
      <w:marBottom w:val="0"/>
      <w:divBdr>
        <w:top w:val="none" w:sz="0" w:space="0" w:color="auto"/>
        <w:left w:val="none" w:sz="0" w:space="0" w:color="auto"/>
        <w:bottom w:val="none" w:sz="0" w:space="0" w:color="auto"/>
        <w:right w:val="none" w:sz="0" w:space="0" w:color="auto"/>
      </w:divBdr>
    </w:div>
    <w:div w:id="175660883">
      <w:bodyDiv w:val="1"/>
      <w:marLeft w:val="0"/>
      <w:marRight w:val="0"/>
      <w:marTop w:val="0"/>
      <w:marBottom w:val="0"/>
      <w:divBdr>
        <w:top w:val="none" w:sz="0" w:space="0" w:color="auto"/>
        <w:left w:val="none" w:sz="0" w:space="0" w:color="auto"/>
        <w:bottom w:val="none" w:sz="0" w:space="0" w:color="auto"/>
        <w:right w:val="none" w:sz="0" w:space="0" w:color="auto"/>
      </w:divBdr>
    </w:div>
    <w:div w:id="185487603">
      <w:bodyDiv w:val="1"/>
      <w:marLeft w:val="0"/>
      <w:marRight w:val="0"/>
      <w:marTop w:val="0"/>
      <w:marBottom w:val="0"/>
      <w:divBdr>
        <w:top w:val="none" w:sz="0" w:space="0" w:color="auto"/>
        <w:left w:val="none" w:sz="0" w:space="0" w:color="auto"/>
        <w:bottom w:val="none" w:sz="0" w:space="0" w:color="auto"/>
        <w:right w:val="none" w:sz="0" w:space="0" w:color="auto"/>
      </w:divBdr>
    </w:div>
    <w:div w:id="232856172">
      <w:bodyDiv w:val="1"/>
      <w:marLeft w:val="0"/>
      <w:marRight w:val="0"/>
      <w:marTop w:val="0"/>
      <w:marBottom w:val="0"/>
      <w:divBdr>
        <w:top w:val="none" w:sz="0" w:space="0" w:color="auto"/>
        <w:left w:val="none" w:sz="0" w:space="0" w:color="auto"/>
        <w:bottom w:val="none" w:sz="0" w:space="0" w:color="auto"/>
        <w:right w:val="none" w:sz="0" w:space="0" w:color="auto"/>
      </w:divBdr>
    </w:div>
    <w:div w:id="248392414">
      <w:bodyDiv w:val="1"/>
      <w:marLeft w:val="0"/>
      <w:marRight w:val="0"/>
      <w:marTop w:val="0"/>
      <w:marBottom w:val="0"/>
      <w:divBdr>
        <w:top w:val="none" w:sz="0" w:space="0" w:color="auto"/>
        <w:left w:val="none" w:sz="0" w:space="0" w:color="auto"/>
        <w:bottom w:val="none" w:sz="0" w:space="0" w:color="auto"/>
        <w:right w:val="none" w:sz="0" w:space="0" w:color="auto"/>
      </w:divBdr>
    </w:div>
    <w:div w:id="273560300">
      <w:bodyDiv w:val="1"/>
      <w:marLeft w:val="0"/>
      <w:marRight w:val="0"/>
      <w:marTop w:val="0"/>
      <w:marBottom w:val="0"/>
      <w:divBdr>
        <w:top w:val="none" w:sz="0" w:space="0" w:color="auto"/>
        <w:left w:val="none" w:sz="0" w:space="0" w:color="auto"/>
        <w:bottom w:val="none" w:sz="0" w:space="0" w:color="auto"/>
        <w:right w:val="none" w:sz="0" w:space="0" w:color="auto"/>
      </w:divBdr>
    </w:div>
    <w:div w:id="309679588">
      <w:bodyDiv w:val="1"/>
      <w:marLeft w:val="0"/>
      <w:marRight w:val="0"/>
      <w:marTop w:val="0"/>
      <w:marBottom w:val="0"/>
      <w:divBdr>
        <w:top w:val="none" w:sz="0" w:space="0" w:color="auto"/>
        <w:left w:val="none" w:sz="0" w:space="0" w:color="auto"/>
        <w:bottom w:val="none" w:sz="0" w:space="0" w:color="auto"/>
        <w:right w:val="none" w:sz="0" w:space="0" w:color="auto"/>
      </w:divBdr>
    </w:div>
    <w:div w:id="462819158">
      <w:bodyDiv w:val="1"/>
      <w:marLeft w:val="0"/>
      <w:marRight w:val="0"/>
      <w:marTop w:val="0"/>
      <w:marBottom w:val="0"/>
      <w:divBdr>
        <w:top w:val="none" w:sz="0" w:space="0" w:color="auto"/>
        <w:left w:val="none" w:sz="0" w:space="0" w:color="auto"/>
        <w:bottom w:val="none" w:sz="0" w:space="0" w:color="auto"/>
        <w:right w:val="none" w:sz="0" w:space="0" w:color="auto"/>
      </w:divBdr>
    </w:div>
    <w:div w:id="480195045">
      <w:bodyDiv w:val="1"/>
      <w:marLeft w:val="0"/>
      <w:marRight w:val="0"/>
      <w:marTop w:val="0"/>
      <w:marBottom w:val="0"/>
      <w:divBdr>
        <w:top w:val="none" w:sz="0" w:space="0" w:color="auto"/>
        <w:left w:val="none" w:sz="0" w:space="0" w:color="auto"/>
        <w:bottom w:val="none" w:sz="0" w:space="0" w:color="auto"/>
        <w:right w:val="none" w:sz="0" w:space="0" w:color="auto"/>
      </w:divBdr>
    </w:div>
    <w:div w:id="495263333">
      <w:bodyDiv w:val="1"/>
      <w:marLeft w:val="0"/>
      <w:marRight w:val="0"/>
      <w:marTop w:val="0"/>
      <w:marBottom w:val="0"/>
      <w:divBdr>
        <w:top w:val="none" w:sz="0" w:space="0" w:color="auto"/>
        <w:left w:val="none" w:sz="0" w:space="0" w:color="auto"/>
        <w:bottom w:val="none" w:sz="0" w:space="0" w:color="auto"/>
        <w:right w:val="none" w:sz="0" w:space="0" w:color="auto"/>
      </w:divBdr>
    </w:div>
    <w:div w:id="518084884">
      <w:bodyDiv w:val="1"/>
      <w:marLeft w:val="0"/>
      <w:marRight w:val="0"/>
      <w:marTop w:val="0"/>
      <w:marBottom w:val="0"/>
      <w:divBdr>
        <w:top w:val="none" w:sz="0" w:space="0" w:color="auto"/>
        <w:left w:val="none" w:sz="0" w:space="0" w:color="auto"/>
        <w:bottom w:val="none" w:sz="0" w:space="0" w:color="auto"/>
        <w:right w:val="none" w:sz="0" w:space="0" w:color="auto"/>
      </w:divBdr>
    </w:div>
    <w:div w:id="553935098">
      <w:bodyDiv w:val="1"/>
      <w:marLeft w:val="0"/>
      <w:marRight w:val="0"/>
      <w:marTop w:val="0"/>
      <w:marBottom w:val="0"/>
      <w:divBdr>
        <w:top w:val="none" w:sz="0" w:space="0" w:color="auto"/>
        <w:left w:val="none" w:sz="0" w:space="0" w:color="auto"/>
        <w:bottom w:val="none" w:sz="0" w:space="0" w:color="auto"/>
        <w:right w:val="none" w:sz="0" w:space="0" w:color="auto"/>
      </w:divBdr>
    </w:div>
    <w:div w:id="573898854">
      <w:bodyDiv w:val="1"/>
      <w:marLeft w:val="0"/>
      <w:marRight w:val="0"/>
      <w:marTop w:val="0"/>
      <w:marBottom w:val="0"/>
      <w:divBdr>
        <w:top w:val="none" w:sz="0" w:space="0" w:color="auto"/>
        <w:left w:val="none" w:sz="0" w:space="0" w:color="auto"/>
        <w:bottom w:val="none" w:sz="0" w:space="0" w:color="auto"/>
        <w:right w:val="none" w:sz="0" w:space="0" w:color="auto"/>
      </w:divBdr>
    </w:div>
    <w:div w:id="620115756">
      <w:bodyDiv w:val="1"/>
      <w:marLeft w:val="0"/>
      <w:marRight w:val="0"/>
      <w:marTop w:val="0"/>
      <w:marBottom w:val="0"/>
      <w:divBdr>
        <w:top w:val="none" w:sz="0" w:space="0" w:color="auto"/>
        <w:left w:val="none" w:sz="0" w:space="0" w:color="auto"/>
        <w:bottom w:val="none" w:sz="0" w:space="0" w:color="auto"/>
        <w:right w:val="none" w:sz="0" w:space="0" w:color="auto"/>
      </w:divBdr>
    </w:div>
    <w:div w:id="741562125">
      <w:bodyDiv w:val="1"/>
      <w:marLeft w:val="0"/>
      <w:marRight w:val="0"/>
      <w:marTop w:val="0"/>
      <w:marBottom w:val="0"/>
      <w:divBdr>
        <w:top w:val="none" w:sz="0" w:space="0" w:color="auto"/>
        <w:left w:val="none" w:sz="0" w:space="0" w:color="auto"/>
        <w:bottom w:val="none" w:sz="0" w:space="0" w:color="auto"/>
        <w:right w:val="none" w:sz="0" w:space="0" w:color="auto"/>
      </w:divBdr>
    </w:div>
    <w:div w:id="757796628">
      <w:bodyDiv w:val="1"/>
      <w:marLeft w:val="0"/>
      <w:marRight w:val="0"/>
      <w:marTop w:val="0"/>
      <w:marBottom w:val="0"/>
      <w:divBdr>
        <w:top w:val="none" w:sz="0" w:space="0" w:color="auto"/>
        <w:left w:val="none" w:sz="0" w:space="0" w:color="auto"/>
        <w:bottom w:val="none" w:sz="0" w:space="0" w:color="auto"/>
        <w:right w:val="none" w:sz="0" w:space="0" w:color="auto"/>
      </w:divBdr>
    </w:div>
    <w:div w:id="776632248">
      <w:bodyDiv w:val="1"/>
      <w:marLeft w:val="0"/>
      <w:marRight w:val="0"/>
      <w:marTop w:val="0"/>
      <w:marBottom w:val="0"/>
      <w:divBdr>
        <w:top w:val="none" w:sz="0" w:space="0" w:color="auto"/>
        <w:left w:val="none" w:sz="0" w:space="0" w:color="auto"/>
        <w:bottom w:val="none" w:sz="0" w:space="0" w:color="auto"/>
        <w:right w:val="none" w:sz="0" w:space="0" w:color="auto"/>
      </w:divBdr>
    </w:div>
    <w:div w:id="832990314">
      <w:bodyDiv w:val="1"/>
      <w:marLeft w:val="0"/>
      <w:marRight w:val="0"/>
      <w:marTop w:val="0"/>
      <w:marBottom w:val="0"/>
      <w:divBdr>
        <w:top w:val="none" w:sz="0" w:space="0" w:color="auto"/>
        <w:left w:val="none" w:sz="0" w:space="0" w:color="auto"/>
        <w:bottom w:val="none" w:sz="0" w:space="0" w:color="auto"/>
        <w:right w:val="none" w:sz="0" w:space="0" w:color="auto"/>
      </w:divBdr>
    </w:div>
    <w:div w:id="867252439">
      <w:bodyDiv w:val="1"/>
      <w:marLeft w:val="0"/>
      <w:marRight w:val="0"/>
      <w:marTop w:val="0"/>
      <w:marBottom w:val="0"/>
      <w:divBdr>
        <w:top w:val="none" w:sz="0" w:space="0" w:color="auto"/>
        <w:left w:val="none" w:sz="0" w:space="0" w:color="auto"/>
        <w:bottom w:val="none" w:sz="0" w:space="0" w:color="auto"/>
        <w:right w:val="none" w:sz="0" w:space="0" w:color="auto"/>
      </w:divBdr>
    </w:div>
    <w:div w:id="923874767">
      <w:bodyDiv w:val="1"/>
      <w:marLeft w:val="0"/>
      <w:marRight w:val="0"/>
      <w:marTop w:val="0"/>
      <w:marBottom w:val="0"/>
      <w:divBdr>
        <w:top w:val="none" w:sz="0" w:space="0" w:color="auto"/>
        <w:left w:val="none" w:sz="0" w:space="0" w:color="auto"/>
        <w:bottom w:val="none" w:sz="0" w:space="0" w:color="auto"/>
        <w:right w:val="none" w:sz="0" w:space="0" w:color="auto"/>
      </w:divBdr>
    </w:div>
    <w:div w:id="954101504">
      <w:bodyDiv w:val="1"/>
      <w:marLeft w:val="0"/>
      <w:marRight w:val="0"/>
      <w:marTop w:val="0"/>
      <w:marBottom w:val="0"/>
      <w:divBdr>
        <w:top w:val="none" w:sz="0" w:space="0" w:color="auto"/>
        <w:left w:val="none" w:sz="0" w:space="0" w:color="auto"/>
        <w:bottom w:val="none" w:sz="0" w:space="0" w:color="auto"/>
        <w:right w:val="none" w:sz="0" w:space="0" w:color="auto"/>
      </w:divBdr>
    </w:div>
    <w:div w:id="983971858">
      <w:bodyDiv w:val="1"/>
      <w:marLeft w:val="0"/>
      <w:marRight w:val="0"/>
      <w:marTop w:val="0"/>
      <w:marBottom w:val="0"/>
      <w:divBdr>
        <w:top w:val="none" w:sz="0" w:space="0" w:color="auto"/>
        <w:left w:val="none" w:sz="0" w:space="0" w:color="auto"/>
        <w:bottom w:val="none" w:sz="0" w:space="0" w:color="auto"/>
        <w:right w:val="none" w:sz="0" w:space="0" w:color="auto"/>
      </w:divBdr>
    </w:div>
    <w:div w:id="1136292627">
      <w:bodyDiv w:val="1"/>
      <w:marLeft w:val="0"/>
      <w:marRight w:val="0"/>
      <w:marTop w:val="0"/>
      <w:marBottom w:val="0"/>
      <w:divBdr>
        <w:top w:val="none" w:sz="0" w:space="0" w:color="auto"/>
        <w:left w:val="none" w:sz="0" w:space="0" w:color="auto"/>
        <w:bottom w:val="none" w:sz="0" w:space="0" w:color="auto"/>
        <w:right w:val="none" w:sz="0" w:space="0" w:color="auto"/>
      </w:divBdr>
    </w:div>
    <w:div w:id="1204564251">
      <w:bodyDiv w:val="1"/>
      <w:marLeft w:val="0"/>
      <w:marRight w:val="0"/>
      <w:marTop w:val="0"/>
      <w:marBottom w:val="0"/>
      <w:divBdr>
        <w:top w:val="none" w:sz="0" w:space="0" w:color="auto"/>
        <w:left w:val="none" w:sz="0" w:space="0" w:color="auto"/>
        <w:bottom w:val="none" w:sz="0" w:space="0" w:color="auto"/>
        <w:right w:val="none" w:sz="0" w:space="0" w:color="auto"/>
      </w:divBdr>
    </w:div>
    <w:div w:id="1228417695">
      <w:bodyDiv w:val="1"/>
      <w:marLeft w:val="0"/>
      <w:marRight w:val="0"/>
      <w:marTop w:val="0"/>
      <w:marBottom w:val="0"/>
      <w:divBdr>
        <w:top w:val="none" w:sz="0" w:space="0" w:color="auto"/>
        <w:left w:val="none" w:sz="0" w:space="0" w:color="auto"/>
        <w:bottom w:val="none" w:sz="0" w:space="0" w:color="auto"/>
        <w:right w:val="none" w:sz="0" w:space="0" w:color="auto"/>
      </w:divBdr>
    </w:div>
    <w:div w:id="1287003184">
      <w:bodyDiv w:val="1"/>
      <w:marLeft w:val="0"/>
      <w:marRight w:val="0"/>
      <w:marTop w:val="0"/>
      <w:marBottom w:val="0"/>
      <w:divBdr>
        <w:top w:val="none" w:sz="0" w:space="0" w:color="auto"/>
        <w:left w:val="none" w:sz="0" w:space="0" w:color="auto"/>
        <w:bottom w:val="none" w:sz="0" w:space="0" w:color="auto"/>
        <w:right w:val="none" w:sz="0" w:space="0" w:color="auto"/>
      </w:divBdr>
    </w:div>
    <w:div w:id="1344161379">
      <w:bodyDiv w:val="1"/>
      <w:marLeft w:val="0"/>
      <w:marRight w:val="0"/>
      <w:marTop w:val="0"/>
      <w:marBottom w:val="0"/>
      <w:divBdr>
        <w:top w:val="none" w:sz="0" w:space="0" w:color="auto"/>
        <w:left w:val="none" w:sz="0" w:space="0" w:color="auto"/>
        <w:bottom w:val="none" w:sz="0" w:space="0" w:color="auto"/>
        <w:right w:val="none" w:sz="0" w:space="0" w:color="auto"/>
      </w:divBdr>
    </w:div>
    <w:div w:id="1346515108">
      <w:bodyDiv w:val="1"/>
      <w:marLeft w:val="0"/>
      <w:marRight w:val="0"/>
      <w:marTop w:val="0"/>
      <w:marBottom w:val="0"/>
      <w:divBdr>
        <w:top w:val="none" w:sz="0" w:space="0" w:color="auto"/>
        <w:left w:val="none" w:sz="0" w:space="0" w:color="auto"/>
        <w:bottom w:val="none" w:sz="0" w:space="0" w:color="auto"/>
        <w:right w:val="none" w:sz="0" w:space="0" w:color="auto"/>
      </w:divBdr>
    </w:div>
    <w:div w:id="1383555476">
      <w:bodyDiv w:val="1"/>
      <w:marLeft w:val="0"/>
      <w:marRight w:val="0"/>
      <w:marTop w:val="0"/>
      <w:marBottom w:val="0"/>
      <w:divBdr>
        <w:top w:val="none" w:sz="0" w:space="0" w:color="auto"/>
        <w:left w:val="none" w:sz="0" w:space="0" w:color="auto"/>
        <w:bottom w:val="none" w:sz="0" w:space="0" w:color="auto"/>
        <w:right w:val="none" w:sz="0" w:space="0" w:color="auto"/>
      </w:divBdr>
    </w:div>
    <w:div w:id="1405831521">
      <w:bodyDiv w:val="1"/>
      <w:marLeft w:val="0"/>
      <w:marRight w:val="0"/>
      <w:marTop w:val="0"/>
      <w:marBottom w:val="0"/>
      <w:divBdr>
        <w:top w:val="none" w:sz="0" w:space="0" w:color="auto"/>
        <w:left w:val="none" w:sz="0" w:space="0" w:color="auto"/>
        <w:bottom w:val="none" w:sz="0" w:space="0" w:color="auto"/>
        <w:right w:val="none" w:sz="0" w:space="0" w:color="auto"/>
      </w:divBdr>
    </w:div>
    <w:div w:id="1422263795">
      <w:bodyDiv w:val="1"/>
      <w:marLeft w:val="0"/>
      <w:marRight w:val="0"/>
      <w:marTop w:val="0"/>
      <w:marBottom w:val="0"/>
      <w:divBdr>
        <w:top w:val="none" w:sz="0" w:space="0" w:color="auto"/>
        <w:left w:val="none" w:sz="0" w:space="0" w:color="auto"/>
        <w:bottom w:val="none" w:sz="0" w:space="0" w:color="auto"/>
        <w:right w:val="none" w:sz="0" w:space="0" w:color="auto"/>
      </w:divBdr>
    </w:div>
    <w:div w:id="1465469781">
      <w:bodyDiv w:val="1"/>
      <w:marLeft w:val="0"/>
      <w:marRight w:val="0"/>
      <w:marTop w:val="0"/>
      <w:marBottom w:val="0"/>
      <w:divBdr>
        <w:top w:val="none" w:sz="0" w:space="0" w:color="auto"/>
        <w:left w:val="none" w:sz="0" w:space="0" w:color="auto"/>
        <w:bottom w:val="none" w:sz="0" w:space="0" w:color="auto"/>
        <w:right w:val="none" w:sz="0" w:space="0" w:color="auto"/>
      </w:divBdr>
    </w:div>
    <w:div w:id="1465538505">
      <w:bodyDiv w:val="1"/>
      <w:marLeft w:val="0"/>
      <w:marRight w:val="0"/>
      <w:marTop w:val="0"/>
      <w:marBottom w:val="0"/>
      <w:divBdr>
        <w:top w:val="none" w:sz="0" w:space="0" w:color="auto"/>
        <w:left w:val="none" w:sz="0" w:space="0" w:color="auto"/>
        <w:bottom w:val="none" w:sz="0" w:space="0" w:color="auto"/>
        <w:right w:val="none" w:sz="0" w:space="0" w:color="auto"/>
      </w:divBdr>
    </w:div>
    <w:div w:id="1546060608">
      <w:bodyDiv w:val="1"/>
      <w:marLeft w:val="0"/>
      <w:marRight w:val="0"/>
      <w:marTop w:val="0"/>
      <w:marBottom w:val="0"/>
      <w:divBdr>
        <w:top w:val="none" w:sz="0" w:space="0" w:color="auto"/>
        <w:left w:val="none" w:sz="0" w:space="0" w:color="auto"/>
        <w:bottom w:val="none" w:sz="0" w:space="0" w:color="auto"/>
        <w:right w:val="none" w:sz="0" w:space="0" w:color="auto"/>
      </w:divBdr>
    </w:div>
    <w:div w:id="1551528024">
      <w:bodyDiv w:val="1"/>
      <w:marLeft w:val="0"/>
      <w:marRight w:val="0"/>
      <w:marTop w:val="0"/>
      <w:marBottom w:val="0"/>
      <w:divBdr>
        <w:top w:val="none" w:sz="0" w:space="0" w:color="auto"/>
        <w:left w:val="none" w:sz="0" w:space="0" w:color="auto"/>
        <w:bottom w:val="none" w:sz="0" w:space="0" w:color="auto"/>
        <w:right w:val="none" w:sz="0" w:space="0" w:color="auto"/>
      </w:divBdr>
    </w:div>
    <w:div w:id="1574856692">
      <w:bodyDiv w:val="1"/>
      <w:marLeft w:val="0"/>
      <w:marRight w:val="0"/>
      <w:marTop w:val="0"/>
      <w:marBottom w:val="0"/>
      <w:divBdr>
        <w:top w:val="none" w:sz="0" w:space="0" w:color="auto"/>
        <w:left w:val="none" w:sz="0" w:space="0" w:color="auto"/>
        <w:bottom w:val="none" w:sz="0" w:space="0" w:color="auto"/>
        <w:right w:val="none" w:sz="0" w:space="0" w:color="auto"/>
      </w:divBdr>
    </w:div>
    <w:div w:id="1613972935">
      <w:bodyDiv w:val="1"/>
      <w:marLeft w:val="0"/>
      <w:marRight w:val="0"/>
      <w:marTop w:val="0"/>
      <w:marBottom w:val="0"/>
      <w:divBdr>
        <w:top w:val="none" w:sz="0" w:space="0" w:color="auto"/>
        <w:left w:val="none" w:sz="0" w:space="0" w:color="auto"/>
        <w:bottom w:val="none" w:sz="0" w:space="0" w:color="auto"/>
        <w:right w:val="none" w:sz="0" w:space="0" w:color="auto"/>
      </w:divBdr>
    </w:div>
    <w:div w:id="1628270100">
      <w:bodyDiv w:val="1"/>
      <w:marLeft w:val="0"/>
      <w:marRight w:val="0"/>
      <w:marTop w:val="0"/>
      <w:marBottom w:val="0"/>
      <w:divBdr>
        <w:top w:val="none" w:sz="0" w:space="0" w:color="auto"/>
        <w:left w:val="none" w:sz="0" w:space="0" w:color="auto"/>
        <w:bottom w:val="none" w:sz="0" w:space="0" w:color="auto"/>
        <w:right w:val="none" w:sz="0" w:space="0" w:color="auto"/>
      </w:divBdr>
    </w:div>
    <w:div w:id="1660234144">
      <w:bodyDiv w:val="1"/>
      <w:marLeft w:val="0"/>
      <w:marRight w:val="0"/>
      <w:marTop w:val="0"/>
      <w:marBottom w:val="0"/>
      <w:divBdr>
        <w:top w:val="none" w:sz="0" w:space="0" w:color="auto"/>
        <w:left w:val="none" w:sz="0" w:space="0" w:color="auto"/>
        <w:bottom w:val="none" w:sz="0" w:space="0" w:color="auto"/>
        <w:right w:val="none" w:sz="0" w:space="0" w:color="auto"/>
      </w:divBdr>
    </w:div>
    <w:div w:id="1712413893">
      <w:bodyDiv w:val="1"/>
      <w:marLeft w:val="0"/>
      <w:marRight w:val="0"/>
      <w:marTop w:val="0"/>
      <w:marBottom w:val="0"/>
      <w:divBdr>
        <w:top w:val="none" w:sz="0" w:space="0" w:color="auto"/>
        <w:left w:val="none" w:sz="0" w:space="0" w:color="auto"/>
        <w:bottom w:val="none" w:sz="0" w:space="0" w:color="auto"/>
        <w:right w:val="none" w:sz="0" w:space="0" w:color="auto"/>
      </w:divBdr>
    </w:div>
    <w:div w:id="1722096223">
      <w:bodyDiv w:val="1"/>
      <w:marLeft w:val="0"/>
      <w:marRight w:val="0"/>
      <w:marTop w:val="0"/>
      <w:marBottom w:val="0"/>
      <w:divBdr>
        <w:top w:val="none" w:sz="0" w:space="0" w:color="auto"/>
        <w:left w:val="none" w:sz="0" w:space="0" w:color="auto"/>
        <w:bottom w:val="none" w:sz="0" w:space="0" w:color="auto"/>
        <w:right w:val="none" w:sz="0" w:space="0" w:color="auto"/>
      </w:divBdr>
    </w:div>
    <w:div w:id="1788741288">
      <w:bodyDiv w:val="1"/>
      <w:marLeft w:val="0"/>
      <w:marRight w:val="0"/>
      <w:marTop w:val="0"/>
      <w:marBottom w:val="0"/>
      <w:divBdr>
        <w:top w:val="none" w:sz="0" w:space="0" w:color="auto"/>
        <w:left w:val="none" w:sz="0" w:space="0" w:color="auto"/>
        <w:bottom w:val="none" w:sz="0" w:space="0" w:color="auto"/>
        <w:right w:val="none" w:sz="0" w:space="0" w:color="auto"/>
      </w:divBdr>
    </w:div>
    <w:div w:id="1830710940">
      <w:bodyDiv w:val="1"/>
      <w:marLeft w:val="0"/>
      <w:marRight w:val="0"/>
      <w:marTop w:val="0"/>
      <w:marBottom w:val="0"/>
      <w:divBdr>
        <w:top w:val="none" w:sz="0" w:space="0" w:color="auto"/>
        <w:left w:val="none" w:sz="0" w:space="0" w:color="auto"/>
        <w:bottom w:val="none" w:sz="0" w:space="0" w:color="auto"/>
        <w:right w:val="none" w:sz="0" w:space="0" w:color="auto"/>
      </w:divBdr>
    </w:div>
    <w:div w:id="1882669813">
      <w:bodyDiv w:val="1"/>
      <w:marLeft w:val="0"/>
      <w:marRight w:val="0"/>
      <w:marTop w:val="0"/>
      <w:marBottom w:val="0"/>
      <w:divBdr>
        <w:top w:val="none" w:sz="0" w:space="0" w:color="auto"/>
        <w:left w:val="none" w:sz="0" w:space="0" w:color="auto"/>
        <w:bottom w:val="none" w:sz="0" w:space="0" w:color="auto"/>
        <w:right w:val="none" w:sz="0" w:space="0" w:color="auto"/>
      </w:divBdr>
    </w:div>
    <w:div w:id="1933201303">
      <w:bodyDiv w:val="1"/>
      <w:marLeft w:val="0"/>
      <w:marRight w:val="0"/>
      <w:marTop w:val="0"/>
      <w:marBottom w:val="0"/>
      <w:divBdr>
        <w:top w:val="none" w:sz="0" w:space="0" w:color="auto"/>
        <w:left w:val="none" w:sz="0" w:space="0" w:color="auto"/>
        <w:bottom w:val="none" w:sz="0" w:space="0" w:color="auto"/>
        <w:right w:val="none" w:sz="0" w:space="0" w:color="auto"/>
      </w:divBdr>
    </w:div>
    <w:div w:id="1987930668">
      <w:bodyDiv w:val="1"/>
      <w:marLeft w:val="0"/>
      <w:marRight w:val="0"/>
      <w:marTop w:val="0"/>
      <w:marBottom w:val="0"/>
      <w:divBdr>
        <w:top w:val="none" w:sz="0" w:space="0" w:color="auto"/>
        <w:left w:val="none" w:sz="0" w:space="0" w:color="auto"/>
        <w:bottom w:val="none" w:sz="0" w:space="0" w:color="auto"/>
        <w:right w:val="none" w:sz="0" w:space="0" w:color="auto"/>
      </w:divBdr>
    </w:div>
    <w:div w:id="2072540235">
      <w:bodyDiv w:val="1"/>
      <w:marLeft w:val="0"/>
      <w:marRight w:val="0"/>
      <w:marTop w:val="0"/>
      <w:marBottom w:val="0"/>
      <w:divBdr>
        <w:top w:val="none" w:sz="0" w:space="0" w:color="auto"/>
        <w:left w:val="none" w:sz="0" w:space="0" w:color="auto"/>
        <w:bottom w:val="none" w:sz="0" w:space="0" w:color="auto"/>
        <w:right w:val="none" w:sz="0" w:space="0" w:color="auto"/>
      </w:divBdr>
    </w:div>
    <w:div w:id="212167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da.ge" TargetMode="External"/><Relationship Id="rId5" Type="http://schemas.openxmlformats.org/officeDocument/2006/relationships/webSettings" Target="webSettings.xml"/><Relationship Id="rId10" Type="http://schemas.openxmlformats.org/officeDocument/2006/relationships/hyperlink" Target="http://www.worknet.gov.ge" TargetMode="External"/><Relationship Id="rId4" Type="http://schemas.openxmlformats.org/officeDocument/2006/relationships/settings" Target="settings.xml"/><Relationship Id="rId9" Type="http://schemas.openxmlformats.org/officeDocument/2006/relationships/hyperlink" Target="http://unicef.ge/uploads/Welfare_Monitoring_Survey_GeorgiaGEO_WEB.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4AA4-FA8A-418B-A980-8F075222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399</Pages>
  <Words>129092</Words>
  <Characters>735830</Characters>
  <Application>Microsoft Office Word</Application>
  <DocSecurity>0</DocSecurity>
  <Lines>6131</Lines>
  <Paragraphs>1726</Paragraphs>
  <ScaleCrop>false</ScaleCrop>
  <HeadingPairs>
    <vt:vector size="6" baseType="variant">
      <vt:variant>
        <vt:lpstr>Title</vt:lpstr>
      </vt:variant>
      <vt:variant>
        <vt:i4>1</vt:i4>
      </vt:variant>
      <vt:variant>
        <vt:lpstr>Headings</vt:lpstr>
      </vt:variant>
      <vt:variant>
        <vt:i4>14</vt:i4>
      </vt:variant>
      <vt:variant>
        <vt:lpstr>Название</vt:lpstr>
      </vt:variant>
      <vt:variant>
        <vt:i4>1</vt:i4>
      </vt:variant>
    </vt:vector>
  </HeadingPairs>
  <TitlesOfParts>
    <vt:vector size="16" baseType="lpstr">
      <vt:lpstr/>
      <vt:lpstr>1 პრიორიტეტი − ხელმისაწვდომი ხარისხიანი ჯანდაცვა და სოციალური უზრუნველყოფა</vt:lpstr>
      <vt:lpstr>    1.1.   მოსახლეობის სოციალური დაცვა (პროგრამული კოდი 27 02)</vt:lpstr>
      <vt:lpstr>        1.1.1 მოსახლეობის საპენსიო უზრუნველყოფა (პროგრამული კოდი 27 02 01)</vt:lpstr>
      <vt:lpstr>        1.1.2. მოსახლეობის მიზნობრივი ჯგუფების სოციალური დახმარება (პროგრამული კოდი 27 0</vt:lpstr>
      <vt:lpstr>        1.1.3. სოციალური რეაბილიტაცია და ბავშვზე ზრუნვა (პროგრამული კოდი 27 02 03)</vt:lpstr>
      <vt:lpstr>        1.1.4. სოციალური შეღავათები მაღალმთიან დასახლებაში (პროგრამული კოდი 27 02 04)</vt:lpstr>
      <vt:lpstr>        1.1.5. სახელმწიფო ზრუნვის, ადამიანით ვაჭრობის (ტრეფიკინგის) მსხვერპლთა დაცვისა დ</vt:lpstr>
      <vt:lpstr>    1.2. მოსახლეობის ჯანმრთელობის დაცვა (პროგრამული კოდი 27 03)</vt:lpstr>
      <vt:lpstr>        1.2.1. მოსახლეობის საყოველთაო ჯანმრთელობის დაცვა (პროგრამული კოდი 27 03 01)</vt:lpstr>
      <vt:lpstr>        1.2.2 საზოგადოებრივი ჯანმრთელობის დაცვა (პროგრამული კოდი 27 03 02)</vt:lpstr>
      <vt:lpstr>        1.2.3 მოსახლეობისათვის სამედიცინო მომსახურების მიწოდება პრიორიტეტულ სფეროებში (პ</vt:lpstr>
      <vt:lpstr>        1.2.4 დიპლომისშემდგომი სამედიცინო განათლება (პროგრამული კოდი 27 03 04)</vt:lpstr>
      <vt:lpstr>    1.3. ოკუპირებული ტერიტორიებიდან დევნილთა, შრომის, ჯანმრთელობისა და სოციალური დაც</vt:lpstr>
      <vt:lpstr>    1.4. სამედიცინო დაწესებულებათა რეაბილიტაცია და აღჭურვა (პროგრამული კოდი 27 04)</vt:lpstr>
      <vt:lpstr/>
    </vt:vector>
  </TitlesOfParts>
  <Company/>
  <LinksUpToDate>false</LinksUpToDate>
  <CharactersWithSpaces>863196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ლელა ჯაბუა</dc:creator>
  <cp:keywords/>
  <dc:description/>
  <cp:lastModifiedBy>Inga Gurgenidze</cp:lastModifiedBy>
  <cp:revision>34</cp:revision>
  <cp:lastPrinted>2019-03-26T16:04:00Z</cp:lastPrinted>
  <dcterms:created xsi:type="dcterms:W3CDTF">2020-05-18T15:31:00Z</dcterms:created>
  <dcterms:modified xsi:type="dcterms:W3CDTF">2020-05-20T13:31:00Z</dcterms:modified>
</cp:coreProperties>
</file>